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D8318" w14:textId="4609401A" w:rsidR="009D0432" w:rsidRPr="009D0432" w:rsidRDefault="009D0432" w:rsidP="009D0432">
      <w:pPr>
        <w:jc w:val="center"/>
        <w:rPr>
          <w:rFonts w:ascii="Times" w:hAnsi="Times" w:cstheme="minorHAnsi"/>
          <w:color w:val="000000" w:themeColor="text1"/>
          <w:sz w:val="24"/>
          <w:szCs w:val="24"/>
        </w:rPr>
      </w:pPr>
      <w:r w:rsidRPr="009D0432">
        <w:rPr>
          <w:rFonts w:ascii="Times" w:hAnsi="Times" w:cstheme="minorHAnsi"/>
          <w:b/>
          <w:bCs/>
          <w:color w:val="000000" w:themeColor="text1"/>
          <w:sz w:val="24"/>
          <w:szCs w:val="24"/>
        </w:rPr>
        <w:t>AUTHOR AND CO-AUTHOR(S) INFORMATION</w:t>
      </w:r>
    </w:p>
    <w:p w14:paraId="4E6AEB83" w14:textId="77777777" w:rsidR="009D0432" w:rsidRPr="009D0432" w:rsidRDefault="009D0432" w:rsidP="009D0432">
      <w:pPr>
        <w:tabs>
          <w:tab w:val="left" w:pos="1440"/>
        </w:tabs>
        <w:rPr>
          <w:rFonts w:ascii="Times" w:hAnsi="Times" w:cstheme="minorHAnsi"/>
          <w:b/>
          <w:color w:val="000000" w:themeColor="text1"/>
          <w:sz w:val="24"/>
          <w:szCs w:val="24"/>
        </w:rPr>
      </w:pPr>
      <w:r w:rsidRPr="009D0432">
        <w:rPr>
          <w:rFonts w:ascii="Times" w:hAnsi="Times" w:cstheme="minorHAnsi"/>
          <w:b/>
          <w:color w:val="000000" w:themeColor="text1"/>
          <w:sz w:val="24"/>
          <w:szCs w:val="24"/>
        </w:rPr>
        <w:t xml:space="preserve">Manuscript’s title: </w:t>
      </w:r>
    </w:p>
    <w:tbl>
      <w:tblPr>
        <w:tblStyle w:val="TableGrid"/>
        <w:tblW w:w="8330" w:type="dxa"/>
        <w:tblLayout w:type="fixed"/>
        <w:tblLook w:val="00A0" w:firstRow="1" w:lastRow="0" w:firstColumn="1" w:lastColumn="0" w:noHBand="0" w:noVBand="0"/>
      </w:tblPr>
      <w:tblGrid>
        <w:gridCol w:w="8330"/>
      </w:tblGrid>
      <w:tr w:rsidR="009D0432" w:rsidRPr="009D0432" w14:paraId="1E52C2FF" w14:textId="77777777" w:rsidTr="00646D30">
        <w:trPr>
          <w:trHeight w:val="341"/>
        </w:trPr>
        <w:tc>
          <w:tcPr>
            <w:tcW w:w="8330" w:type="dxa"/>
          </w:tcPr>
          <w:p w14:paraId="361F9893" w14:textId="3C54B668" w:rsidR="005D6B35" w:rsidRDefault="005D6B35" w:rsidP="005D6B35">
            <w:pPr>
              <w:tabs>
                <w:tab w:val="left" w:pos="4111"/>
              </w:tabs>
              <w:jc w:val="center"/>
              <w:rPr>
                <w:rFonts w:ascii="Times New Roman" w:hAnsi="Times New Roman"/>
                <w:b/>
                <w:sz w:val="28"/>
                <w:szCs w:val="28"/>
              </w:rPr>
            </w:pPr>
            <w:r>
              <w:rPr>
                <w:rFonts w:ascii="Times New Roman" w:hAnsi="Times New Roman"/>
                <w:b/>
                <w:sz w:val="28"/>
                <w:szCs w:val="28"/>
              </w:rPr>
              <w:t>PENGARUH AGLOMERASI TERHADAP KETIMPANGAN EKONOMI PADA SATUAN WILAYAH PENGEMBA</w:t>
            </w:r>
            <w:r w:rsidR="00646D30">
              <w:rPr>
                <w:rFonts w:ascii="Times New Roman" w:hAnsi="Times New Roman"/>
                <w:b/>
                <w:sz w:val="28"/>
                <w:szCs w:val="28"/>
              </w:rPr>
              <w:t>NGAN (SWP) VII KEDIRI TAHUN 2015-2020</w:t>
            </w:r>
          </w:p>
          <w:p w14:paraId="76D9D87A" w14:textId="24E4F82B" w:rsidR="009D0432" w:rsidRPr="009D0432" w:rsidRDefault="009D0432" w:rsidP="00395058">
            <w:pPr>
              <w:tabs>
                <w:tab w:val="center" w:pos="11635"/>
              </w:tabs>
              <w:autoSpaceDE w:val="0"/>
              <w:autoSpaceDN w:val="0"/>
              <w:adjustRightInd w:val="0"/>
              <w:spacing w:before="120" w:after="120"/>
              <w:jc w:val="both"/>
              <w:rPr>
                <w:rFonts w:ascii="Times" w:hAnsi="Times" w:cstheme="minorHAnsi"/>
                <w:bCs/>
                <w:color w:val="000000" w:themeColor="text1"/>
                <w:sz w:val="24"/>
                <w:szCs w:val="24"/>
              </w:rPr>
            </w:pPr>
          </w:p>
        </w:tc>
      </w:tr>
    </w:tbl>
    <w:p w14:paraId="680F8215" w14:textId="77777777" w:rsidR="009D0432" w:rsidRPr="009D0432" w:rsidRDefault="009D0432" w:rsidP="009D0432">
      <w:pPr>
        <w:jc w:val="center"/>
        <w:rPr>
          <w:rFonts w:ascii="Times" w:hAnsi="Times" w:cstheme="minorHAnsi"/>
          <w:b/>
          <w:bCs/>
          <w:color w:val="000000" w:themeColor="text1"/>
          <w:sz w:val="24"/>
          <w:szCs w:val="24"/>
        </w:rPr>
      </w:pPr>
    </w:p>
    <w:p w14:paraId="35FE4A7A" w14:textId="77777777" w:rsidR="009D0432" w:rsidRPr="009D0432" w:rsidRDefault="009D0432" w:rsidP="00646D30">
      <w:pPr>
        <w:jc w:val="both"/>
        <w:rPr>
          <w:rFonts w:ascii="Times" w:hAnsi="Times" w:cstheme="minorHAnsi"/>
          <w:color w:val="000000" w:themeColor="text1"/>
          <w:sz w:val="24"/>
          <w:szCs w:val="24"/>
        </w:rPr>
      </w:pPr>
      <w:r w:rsidRPr="009D0432">
        <w:rPr>
          <w:rFonts w:ascii="Times" w:hAnsi="Times" w:cstheme="minorHAnsi"/>
          <w:color w:val="000000" w:themeColor="text1"/>
          <w:sz w:val="24"/>
          <w:szCs w:val="24"/>
        </w:rPr>
        <w:t>Complete information is mandatory for the corresponding author. Other authors should have affiliation, email, and institution postal address. Please indicate the corresponding author with (*).</w:t>
      </w:r>
    </w:p>
    <w:p w14:paraId="777C04E8" w14:textId="77777777" w:rsidR="009D0432" w:rsidRPr="009D0432" w:rsidRDefault="009D0432" w:rsidP="00646D30">
      <w:pPr>
        <w:jc w:val="both"/>
        <w:rPr>
          <w:rFonts w:ascii="Times" w:hAnsi="Times" w:cstheme="minorHAnsi"/>
          <w:color w:val="000000" w:themeColor="text1"/>
          <w:sz w:val="24"/>
          <w:szCs w:val="24"/>
        </w:rPr>
      </w:pPr>
    </w:p>
    <w:p w14:paraId="6BD52945" w14:textId="59D051B4" w:rsidR="009D0432" w:rsidRPr="005D6B35" w:rsidRDefault="005D6B35" w:rsidP="00646D30">
      <w:pPr>
        <w:spacing w:line="240" w:lineRule="auto"/>
        <w:contextualSpacing/>
        <w:jc w:val="both"/>
        <w:rPr>
          <w:rFonts w:ascii="Times" w:hAnsi="Times" w:cstheme="minorHAnsi"/>
          <w:bCs/>
          <w:color w:val="000000" w:themeColor="text1"/>
          <w:sz w:val="24"/>
          <w:szCs w:val="24"/>
          <w:lang w:val="en-US"/>
        </w:rPr>
      </w:pPr>
      <w:r>
        <w:rPr>
          <w:rFonts w:ascii="Times" w:hAnsi="Times" w:cstheme="minorHAnsi"/>
          <w:bCs/>
          <w:color w:val="000000" w:themeColor="text1"/>
          <w:sz w:val="24"/>
          <w:szCs w:val="24"/>
        </w:rPr>
        <w:t xml:space="preserve">Author’s name: </w:t>
      </w:r>
      <w:r>
        <w:rPr>
          <w:rFonts w:ascii="Times" w:hAnsi="Times" w:cstheme="minorHAnsi"/>
          <w:bCs/>
          <w:color w:val="000000" w:themeColor="text1"/>
          <w:sz w:val="24"/>
          <w:szCs w:val="24"/>
          <w:lang w:val="en-US"/>
        </w:rPr>
        <w:t>Wella Amalia Yanuarti</w:t>
      </w:r>
    </w:p>
    <w:p w14:paraId="6B9D38F8" w14:textId="74109A69" w:rsidR="009D0432" w:rsidRPr="009D0432" w:rsidRDefault="005D6B35" w:rsidP="00646D30">
      <w:pPr>
        <w:spacing w:line="240" w:lineRule="auto"/>
        <w:contextualSpacing/>
        <w:jc w:val="both"/>
        <w:rPr>
          <w:rFonts w:ascii="Times" w:hAnsi="Times" w:cstheme="minorHAnsi"/>
          <w:bCs/>
          <w:color w:val="000000" w:themeColor="text1"/>
          <w:sz w:val="24"/>
          <w:szCs w:val="24"/>
        </w:rPr>
      </w:pPr>
      <w:r>
        <w:rPr>
          <w:rFonts w:ascii="Times" w:hAnsi="Times" w:cstheme="minorHAnsi"/>
          <w:bCs/>
          <w:color w:val="000000" w:themeColor="text1"/>
          <w:sz w:val="24"/>
          <w:szCs w:val="24"/>
        </w:rPr>
        <w:t>Phone:</w:t>
      </w:r>
      <w:r>
        <w:rPr>
          <w:rFonts w:ascii="Times" w:hAnsi="Times" w:cstheme="minorHAnsi"/>
          <w:bCs/>
          <w:color w:val="000000" w:themeColor="text1"/>
          <w:sz w:val="24"/>
          <w:szCs w:val="24"/>
        </w:rPr>
        <w:tab/>
      </w:r>
      <w:r>
        <w:rPr>
          <w:rFonts w:ascii="Times" w:hAnsi="Times" w:cstheme="minorHAnsi"/>
          <w:bCs/>
          <w:color w:val="000000" w:themeColor="text1"/>
          <w:sz w:val="24"/>
          <w:szCs w:val="24"/>
          <w:lang w:val="en-US"/>
        </w:rPr>
        <w:t>+62 83848663354</w:t>
      </w:r>
      <w:r w:rsidR="009D0432" w:rsidRPr="009D0432">
        <w:rPr>
          <w:rFonts w:ascii="Times" w:hAnsi="Times" w:cstheme="minorHAnsi"/>
          <w:bCs/>
          <w:color w:val="000000" w:themeColor="text1"/>
          <w:sz w:val="24"/>
          <w:szCs w:val="24"/>
        </w:rPr>
        <w:tab/>
      </w:r>
    </w:p>
    <w:p w14:paraId="099F7A82" w14:textId="50DC8958" w:rsidR="009D0432" w:rsidRPr="009D0432" w:rsidRDefault="005D6B35" w:rsidP="00646D30">
      <w:pPr>
        <w:spacing w:line="240" w:lineRule="auto"/>
        <w:contextualSpacing/>
        <w:jc w:val="both"/>
        <w:rPr>
          <w:rFonts w:ascii="Times" w:hAnsi="Times" w:cstheme="minorHAnsi"/>
          <w:bCs/>
          <w:color w:val="000000" w:themeColor="text1"/>
          <w:sz w:val="24"/>
          <w:szCs w:val="24"/>
        </w:rPr>
      </w:pPr>
      <w:r>
        <w:rPr>
          <w:rFonts w:ascii="Times" w:hAnsi="Times" w:cstheme="minorHAnsi"/>
          <w:bCs/>
          <w:color w:val="000000" w:themeColor="text1"/>
          <w:sz w:val="24"/>
          <w:szCs w:val="24"/>
        </w:rPr>
        <w:t xml:space="preserve">Mobile: </w:t>
      </w:r>
      <w:r>
        <w:rPr>
          <w:rFonts w:ascii="Times" w:hAnsi="Times" w:cstheme="minorHAnsi"/>
          <w:bCs/>
          <w:color w:val="000000" w:themeColor="text1"/>
          <w:sz w:val="24"/>
          <w:szCs w:val="24"/>
          <w:lang w:val="en-US"/>
        </w:rPr>
        <w:t>wella.19011@mhs.unesa.ac.id</w:t>
      </w:r>
      <w:r w:rsidR="009D0432" w:rsidRPr="009D0432">
        <w:rPr>
          <w:rFonts w:ascii="Times" w:hAnsi="Times" w:cstheme="minorHAnsi"/>
          <w:bCs/>
          <w:color w:val="000000" w:themeColor="text1"/>
          <w:sz w:val="24"/>
          <w:szCs w:val="24"/>
        </w:rPr>
        <w:tab/>
      </w:r>
      <w:r w:rsidR="009D0432" w:rsidRPr="009D0432">
        <w:rPr>
          <w:rFonts w:ascii="Times" w:hAnsi="Times" w:cstheme="minorHAnsi"/>
          <w:bCs/>
          <w:color w:val="000000" w:themeColor="text1"/>
          <w:sz w:val="24"/>
          <w:szCs w:val="24"/>
        </w:rPr>
        <w:tab/>
      </w:r>
    </w:p>
    <w:p w14:paraId="462B7CCE" w14:textId="566627F6" w:rsidR="009D0432" w:rsidRPr="009D0432" w:rsidRDefault="009D0432" w:rsidP="00646D30">
      <w:pPr>
        <w:spacing w:line="240" w:lineRule="auto"/>
        <w:contextualSpacing/>
        <w:jc w:val="both"/>
        <w:rPr>
          <w:rFonts w:ascii="Times" w:hAnsi="Times" w:cstheme="minorHAnsi"/>
          <w:bCs/>
          <w:color w:val="000000" w:themeColor="text1"/>
          <w:sz w:val="24"/>
          <w:szCs w:val="24"/>
        </w:rPr>
      </w:pPr>
      <w:r w:rsidRPr="009D0432">
        <w:rPr>
          <w:rFonts w:ascii="Times" w:hAnsi="Times" w:cstheme="minorHAnsi"/>
          <w:bCs/>
          <w:color w:val="000000" w:themeColor="text1"/>
          <w:sz w:val="24"/>
          <w:szCs w:val="24"/>
        </w:rPr>
        <w:t>Affiliation:</w:t>
      </w:r>
      <w:r w:rsidR="005D6B35">
        <w:rPr>
          <w:rFonts w:ascii="Times" w:hAnsi="Times" w:cstheme="minorHAnsi"/>
          <w:bCs/>
          <w:color w:val="000000" w:themeColor="text1"/>
          <w:sz w:val="24"/>
          <w:szCs w:val="24"/>
          <w:lang w:val="en-US"/>
        </w:rPr>
        <w:t>Fakultas Ekonomika dan Bisnis, Universitas Negeri Surabaya, Indonesia</w:t>
      </w:r>
      <w:r w:rsidRPr="009D0432">
        <w:rPr>
          <w:rFonts w:ascii="Times" w:hAnsi="Times" w:cstheme="minorHAnsi"/>
          <w:bCs/>
          <w:color w:val="000000" w:themeColor="text1"/>
          <w:sz w:val="24"/>
          <w:szCs w:val="24"/>
        </w:rPr>
        <w:tab/>
      </w:r>
      <w:r w:rsidRPr="009D0432">
        <w:rPr>
          <w:rFonts w:ascii="Times" w:hAnsi="Times" w:cstheme="minorHAnsi"/>
          <w:bCs/>
          <w:color w:val="000000" w:themeColor="text1"/>
          <w:sz w:val="24"/>
          <w:szCs w:val="24"/>
        </w:rPr>
        <w:tab/>
      </w:r>
    </w:p>
    <w:p w14:paraId="0D5FD1CA" w14:textId="45900763" w:rsidR="009D0432" w:rsidRPr="00646D30" w:rsidRDefault="005D6B35" w:rsidP="00646D30">
      <w:pPr>
        <w:spacing w:line="240" w:lineRule="auto"/>
        <w:contextualSpacing/>
        <w:jc w:val="both"/>
        <w:rPr>
          <w:rFonts w:ascii="Times" w:hAnsi="Times" w:cstheme="minorHAnsi"/>
          <w:bCs/>
          <w:color w:val="000000" w:themeColor="text1"/>
          <w:sz w:val="24"/>
          <w:szCs w:val="24"/>
          <w:lang w:val="en-US"/>
        </w:rPr>
      </w:pPr>
      <w:r>
        <w:rPr>
          <w:rFonts w:ascii="Times" w:hAnsi="Times" w:cstheme="minorHAnsi"/>
          <w:bCs/>
          <w:color w:val="000000" w:themeColor="text1"/>
          <w:sz w:val="24"/>
          <w:szCs w:val="24"/>
        </w:rPr>
        <w:t xml:space="preserve">Institution address: </w:t>
      </w:r>
      <w:r w:rsidR="00646D30">
        <w:rPr>
          <w:rFonts w:ascii="Times" w:hAnsi="Times" w:cstheme="minorHAnsi"/>
          <w:bCs/>
          <w:color w:val="000000" w:themeColor="text1"/>
          <w:sz w:val="24"/>
          <w:szCs w:val="24"/>
          <w:lang w:val="en-US"/>
        </w:rPr>
        <w:t>Jl. Ketintang, Ketintang, Kec. Gayungan, Kota Surabaya, Jawa Timur</w:t>
      </w:r>
    </w:p>
    <w:p w14:paraId="0A6F1493" w14:textId="77777777" w:rsidR="009D0432" w:rsidRPr="009D0432" w:rsidRDefault="009D0432" w:rsidP="00646D30">
      <w:pPr>
        <w:spacing w:line="240" w:lineRule="auto"/>
        <w:contextualSpacing/>
        <w:jc w:val="both"/>
        <w:rPr>
          <w:rFonts w:ascii="Times" w:hAnsi="Times" w:cstheme="minorHAnsi"/>
          <w:b/>
          <w:bCs/>
          <w:color w:val="000000" w:themeColor="text1"/>
          <w:sz w:val="24"/>
          <w:szCs w:val="24"/>
        </w:rPr>
      </w:pPr>
    </w:p>
    <w:p w14:paraId="62750E76" w14:textId="63A92BF7" w:rsidR="009D0432" w:rsidRPr="005D6B35" w:rsidRDefault="005D6B35" w:rsidP="00646D30">
      <w:pPr>
        <w:spacing w:line="240" w:lineRule="auto"/>
        <w:contextualSpacing/>
        <w:jc w:val="both"/>
        <w:rPr>
          <w:rFonts w:ascii="Times" w:hAnsi="Times" w:cstheme="minorHAnsi"/>
          <w:bCs/>
          <w:color w:val="000000" w:themeColor="text1"/>
          <w:sz w:val="24"/>
          <w:szCs w:val="24"/>
          <w:lang w:val="en-US"/>
        </w:rPr>
      </w:pPr>
      <w:r>
        <w:rPr>
          <w:rFonts w:ascii="Times" w:hAnsi="Times" w:cstheme="minorHAnsi"/>
          <w:bCs/>
          <w:color w:val="000000" w:themeColor="text1"/>
          <w:sz w:val="24"/>
          <w:szCs w:val="24"/>
        </w:rPr>
        <w:t xml:space="preserve">Co-author’s name: </w:t>
      </w:r>
      <w:r>
        <w:rPr>
          <w:rFonts w:ascii="Times" w:hAnsi="Times" w:cstheme="minorHAnsi"/>
          <w:bCs/>
          <w:color w:val="000000" w:themeColor="text1"/>
          <w:sz w:val="24"/>
          <w:szCs w:val="24"/>
          <w:lang w:val="en-US"/>
        </w:rPr>
        <w:t>Lucky Rachmawati</w:t>
      </w:r>
    </w:p>
    <w:p w14:paraId="486FEB2C" w14:textId="1EE50150" w:rsidR="009D0432" w:rsidRPr="009D0432" w:rsidRDefault="005D6B35" w:rsidP="00646D30">
      <w:pPr>
        <w:spacing w:line="240" w:lineRule="auto"/>
        <w:contextualSpacing/>
        <w:jc w:val="both"/>
        <w:rPr>
          <w:rFonts w:ascii="Times" w:hAnsi="Times" w:cstheme="minorHAnsi"/>
          <w:bCs/>
          <w:color w:val="000000" w:themeColor="text1"/>
          <w:sz w:val="24"/>
          <w:szCs w:val="24"/>
        </w:rPr>
      </w:pPr>
      <w:r>
        <w:rPr>
          <w:rFonts w:ascii="Times" w:hAnsi="Times" w:cstheme="minorHAnsi"/>
          <w:bCs/>
          <w:color w:val="000000" w:themeColor="text1"/>
          <w:sz w:val="24"/>
          <w:szCs w:val="24"/>
        </w:rPr>
        <w:t xml:space="preserve">Affiliation: </w:t>
      </w:r>
      <w:r>
        <w:rPr>
          <w:rFonts w:ascii="Times" w:hAnsi="Times" w:cstheme="minorHAnsi"/>
          <w:bCs/>
          <w:color w:val="000000" w:themeColor="text1"/>
          <w:sz w:val="24"/>
          <w:szCs w:val="24"/>
          <w:lang w:val="en-US"/>
        </w:rPr>
        <w:t>Fakultas Ekonomika dan Bisnis, Universitas Negeri Surabaya, Indonesia</w:t>
      </w:r>
      <w:bookmarkStart w:id="0" w:name="_GoBack"/>
      <w:bookmarkEnd w:id="0"/>
    </w:p>
    <w:p w14:paraId="2BF1D1CB" w14:textId="03727EA9" w:rsidR="009D0432" w:rsidRPr="00646D30" w:rsidRDefault="009D0432" w:rsidP="00646D30">
      <w:pPr>
        <w:spacing w:line="240" w:lineRule="auto"/>
        <w:contextualSpacing/>
        <w:jc w:val="both"/>
        <w:rPr>
          <w:rFonts w:ascii="Times" w:hAnsi="Times" w:cstheme="minorHAnsi"/>
          <w:bCs/>
          <w:color w:val="000000" w:themeColor="text1"/>
          <w:sz w:val="24"/>
          <w:szCs w:val="24"/>
          <w:lang w:val="en-US"/>
        </w:rPr>
      </w:pPr>
      <w:r w:rsidRPr="009D0432">
        <w:rPr>
          <w:rFonts w:ascii="Times" w:hAnsi="Times" w:cstheme="minorHAnsi"/>
          <w:bCs/>
          <w:color w:val="000000" w:themeColor="text1"/>
          <w:sz w:val="24"/>
          <w:szCs w:val="24"/>
        </w:rPr>
        <w:t>Insti</w:t>
      </w:r>
      <w:r w:rsidRPr="009D0432">
        <w:rPr>
          <w:rFonts w:ascii="Times" w:hAnsi="Times" w:cstheme="minorHAnsi"/>
          <w:bCs/>
          <w:color w:val="000000" w:themeColor="text1"/>
          <w:sz w:val="24"/>
          <w:szCs w:val="24"/>
          <w:lang w:val="en-US"/>
        </w:rPr>
        <w:t>t</w:t>
      </w:r>
      <w:r w:rsidR="00646D30">
        <w:rPr>
          <w:rFonts w:ascii="Times" w:hAnsi="Times" w:cstheme="minorHAnsi"/>
          <w:bCs/>
          <w:color w:val="000000" w:themeColor="text1"/>
          <w:sz w:val="24"/>
          <w:szCs w:val="24"/>
        </w:rPr>
        <w:t>ution address:</w:t>
      </w:r>
      <w:r w:rsidR="00646D30" w:rsidRPr="00646D30">
        <w:rPr>
          <w:rFonts w:ascii="Times" w:hAnsi="Times" w:cstheme="minorHAnsi"/>
          <w:bCs/>
          <w:color w:val="000000" w:themeColor="text1"/>
          <w:sz w:val="24"/>
          <w:szCs w:val="24"/>
          <w:lang w:val="en-US"/>
        </w:rPr>
        <w:t xml:space="preserve"> </w:t>
      </w:r>
      <w:r w:rsidR="00646D30">
        <w:rPr>
          <w:rFonts w:ascii="Times" w:hAnsi="Times" w:cstheme="minorHAnsi"/>
          <w:bCs/>
          <w:color w:val="000000" w:themeColor="text1"/>
          <w:sz w:val="24"/>
          <w:szCs w:val="24"/>
          <w:lang w:val="en-US"/>
        </w:rPr>
        <w:t>Jl. Ketintang, Ketintang, Kec. Gayungan, Kota Surabaya, Jawa Timur</w:t>
      </w:r>
    </w:p>
    <w:p w14:paraId="770A282B" w14:textId="5EA60C03" w:rsidR="009D0432" w:rsidRPr="00646D30" w:rsidRDefault="005D6B35" w:rsidP="00646D30">
      <w:pPr>
        <w:spacing w:line="240" w:lineRule="auto"/>
        <w:contextualSpacing/>
        <w:jc w:val="both"/>
        <w:rPr>
          <w:rFonts w:ascii="Times" w:hAnsi="Times" w:cstheme="minorHAnsi"/>
          <w:bCs/>
          <w:color w:val="000000" w:themeColor="text1"/>
          <w:sz w:val="24"/>
          <w:szCs w:val="24"/>
          <w:lang w:val="en-US"/>
        </w:rPr>
      </w:pPr>
      <w:r>
        <w:rPr>
          <w:rFonts w:ascii="Times" w:hAnsi="Times" w:cstheme="minorHAnsi"/>
          <w:bCs/>
          <w:color w:val="000000" w:themeColor="text1"/>
          <w:sz w:val="24"/>
          <w:szCs w:val="24"/>
        </w:rPr>
        <w:t>Phone:</w:t>
      </w:r>
      <w:r>
        <w:rPr>
          <w:rFonts w:ascii="Times" w:hAnsi="Times" w:cstheme="minorHAnsi"/>
          <w:bCs/>
          <w:color w:val="000000" w:themeColor="text1"/>
          <w:sz w:val="24"/>
          <w:szCs w:val="24"/>
        </w:rPr>
        <w:tab/>
      </w:r>
      <w:r w:rsidR="00646D30">
        <w:rPr>
          <w:rFonts w:ascii="Times" w:hAnsi="Times" w:cstheme="minorHAnsi"/>
          <w:bCs/>
          <w:color w:val="000000" w:themeColor="text1"/>
          <w:sz w:val="24"/>
          <w:szCs w:val="24"/>
          <w:lang w:val="en-US"/>
        </w:rPr>
        <w:t>+62 85746363026</w:t>
      </w:r>
    </w:p>
    <w:p w14:paraId="101ABC38" w14:textId="1B53A821" w:rsidR="009D0432" w:rsidRPr="00646D30" w:rsidRDefault="005D6B35" w:rsidP="00646D30">
      <w:pPr>
        <w:spacing w:line="240" w:lineRule="auto"/>
        <w:contextualSpacing/>
        <w:jc w:val="both"/>
        <w:rPr>
          <w:rFonts w:ascii="Times" w:hAnsi="Times" w:cstheme="minorHAnsi"/>
          <w:bCs/>
          <w:color w:val="000000" w:themeColor="text1"/>
          <w:sz w:val="24"/>
          <w:szCs w:val="24"/>
          <w:lang w:val="en-US"/>
        </w:rPr>
      </w:pPr>
      <w:r>
        <w:rPr>
          <w:rFonts w:ascii="Times" w:hAnsi="Times" w:cstheme="minorHAnsi"/>
          <w:bCs/>
          <w:color w:val="000000" w:themeColor="text1"/>
          <w:sz w:val="24"/>
          <w:szCs w:val="24"/>
        </w:rPr>
        <w:t xml:space="preserve">Mobile: </w:t>
      </w:r>
      <w:r>
        <w:rPr>
          <w:rFonts w:ascii="Times" w:hAnsi="Times" w:cstheme="minorHAnsi"/>
          <w:bCs/>
          <w:color w:val="000000" w:themeColor="text1"/>
          <w:sz w:val="24"/>
          <w:szCs w:val="24"/>
          <w:lang w:val="en-US"/>
        </w:rPr>
        <w:t>luckyrachmawati@unesa.ac.id</w:t>
      </w:r>
    </w:p>
    <w:p w14:paraId="6CB36EC2" w14:textId="77777777" w:rsidR="009D0432" w:rsidRPr="009D0432" w:rsidRDefault="009D0432" w:rsidP="009D0432">
      <w:pPr>
        <w:rPr>
          <w:rFonts w:ascii="Times" w:hAnsi="Times" w:cstheme="minorHAnsi"/>
          <w:bCs/>
          <w:color w:val="000000" w:themeColor="text1"/>
          <w:sz w:val="24"/>
          <w:szCs w:val="24"/>
        </w:rPr>
      </w:pPr>
    </w:p>
    <w:p w14:paraId="3AACEE14" w14:textId="77A69CE2" w:rsidR="009D0432" w:rsidRPr="009D0432" w:rsidRDefault="00646D30" w:rsidP="00646D30">
      <w:pPr>
        <w:jc w:val="right"/>
        <w:rPr>
          <w:rFonts w:ascii="Times" w:hAnsi="Times" w:cstheme="minorHAnsi"/>
          <w:b/>
          <w:bCs/>
          <w:color w:val="000000" w:themeColor="text1"/>
          <w:sz w:val="24"/>
          <w:szCs w:val="24"/>
        </w:rPr>
      </w:pPr>
      <w:r w:rsidRPr="00646D30">
        <w:rPr>
          <w:rFonts w:ascii="Times" w:hAnsi="Times" w:cstheme="minorHAnsi"/>
          <w:b/>
          <w:bCs/>
          <w:noProof/>
          <w:color w:val="000000" w:themeColor="text1"/>
          <w:sz w:val="24"/>
          <w:szCs w:val="24"/>
          <w:lang w:val="en-US"/>
        </w:rPr>
        <w:drawing>
          <wp:inline distT="0" distB="0" distL="0" distR="0" wp14:anchorId="3AD2AF89" wp14:editId="43BF50F9">
            <wp:extent cx="1645920" cy="568481"/>
            <wp:effectExtent l="0" t="0" r="0" b="0"/>
            <wp:docPr id="7" name="Picture 7" descr="C:\Users\user\Pictures\WhatsApp Image 2022-06-11 at 18.21.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WhatsApp Image 2022-06-11 at 18.21.36.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15362" t="53660" r="10564" b="31923"/>
                    <a:stretch/>
                  </pic:blipFill>
                  <pic:spPr bwMode="auto">
                    <a:xfrm>
                      <a:off x="0" y="0"/>
                      <a:ext cx="1693668" cy="584973"/>
                    </a:xfrm>
                    <a:prstGeom prst="rect">
                      <a:avLst/>
                    </a:prstGeom>
                    <a:noFill/>
                    <a:ln>
                      <a:noFill/>
                    </a:ln>
                    <a:extLst>
                      <a:ext uri="{53640926-AAD7-44D8-BBD7-CCE9431645EC}">
                        <a14:shadowObscured xmlns:a14="http://schemas.microsoft.com/office/drawing/2010/main"/>
                      </a:ext>
                    </a:extLst>
                  </pic:spPr>
                </pic:pic>
              </a:graphicData>
            </a:graphic>
          </wp:inline>
        </w:drawing>
      </w:r>
    </w:p>
    <w:p w14:paraId="36319489" w14:textId="4621D776" w:rsidR="00646D30" w:rsidRDefault="00646D30" w:rsidP="00646D30">
      <w:pPr>
        <w:ind w:hanging="5529"/>
        <w:jc w:val="right"/>
        <w:rPr>
          <w:rFonts w:ascii="Times" w:hAnsi="Times" w:cstheme="minorHAnsi"/>
          <w:color w:val="000000" w:themeColor="text1"/>
          <w:sz w:val="24"/>
          <w:szCs w:val="24"/>
          <w:lang w:val="en-US"/>
        </w:rPr>
      </w:pPr>
      <w:r>
        <w:rPr>
          <w:rFonts w:ascii="Times" w:hAnsi="Times" w:cstheme="minorHAnsi"/>
          <w:color w:val="000000" w:themeColor="text1"/>
          <w:sz w:val="24"/>
          <w:szCs w:val="24"/>
          <w:lang w:val="en-US"/>
        </w:rPr>
        <w:t>Wella Amalia Yanuarti</w:t>
      </w:r>
    </w:p>
    <w:p w14:paraId="1B45FC4F" w14:textId="57280AC2" w:rsidR="009D0432" w:rsidRPr="00646D30" w:rsidRDefault="00646D30" w:rsidP="00646D30">
      <w:pPr>
        <w:ind w:hanging="5529"/>
        <w:jc w:val="right"/>
        <w:rPr>
          <w:rFonts w:ascii="Times" w:hAnsi="Times" w:cstheme="minorHAnsi"/>
          <w:color w:val="000000" w:themeColor="text1"/>
          <w:sz w:val="24"/>
          <w:szCs w:val="24"/>
          <w:lang w:val="en-US"/>
        </w:rPr>
      </w:pPr>
      <w:r>
        <w:rPr>
          <w:rFonts w:ascii="Times" w:hAnsi="Times" w:cstheme="minorHAnsi"/>
          <w:color w:val="000000" w:themeColor="text1"/>
          <w:sz w:val="24"/>
          <w:szCs w:val="24"/>
          <w:lang w:val="en-US"/>
        </w:rPr>
        <w:t>Surabaya, 28 Juli 2022</w:t>
      </w:r>
    </w:p>
    <w:p w14:paraId="3A09479F" w14:textId="029911EF" w:rsidR="009D0432" w:rsidRPr="00646D30" w:rsidRDefault="009D0432" w:rsidP="00646D30">
      <w:pPr>
        <w:ind w:hanging="5529"/>
        <w:jc w:val="both"/>
        <w:rPr>
          <w:rFonts w:ascii="Times" w:hAnsi="Times" w:cstheme="minorHAnsi"/>
          <w:color w:val="000000" w:themeColor="text1"/>
          <w:sz w:val="24"/>
          <w:szCs w:val="24"/>
        </w:rPr>
      </w:pPr>
      <w:r w:rsidRPr="009D0432">
        <w:rPr>
          <w:rFonts w:ascii="Times" w:hAnsi="Times" w:cstheme="minorHAnsi"/>
          <w:color w:val="000000" w:themeColor="text1"/>
          <w:sz w:val="24"/>
          <w:szCs w:val="24"/>
        </w:rPr>
        <w:br/>
      </w:r>
      <w:r w:rsidRPr="009D0432">
        <w:rPr>
          <w:rFonts w:ascii="Times" w:eastAsia="Calibri" w:hAnsi="Times" w:cstheme="minorHAnsi"/>
          <w:bCs/>
          <w:color w:val="000000" w:themeColor="text1"/>
          <w:sz w:val="24"/>
          <w:szCs w:val="24"/>
        </w:rPr>
        <w:t xml:space="preserve">All these required administrative documents MUST BE SENT to the </w:t>
      </w:r>
      <w:r w:rsidRPr="009D0432">
        <w:rPr>
          <w:rFonts w:ascii="Times" w:eastAsia="Calibri" w:hAnsi="Times" w:cstheme="minorHAnsi"/>
          <w:bCs/>
          <w:color w:val="000000" w:themeColor="text1"/>
          <w:sz w:val="24"/>
          <w:szCs w:val="24"/>
          <w:lang w:val="en-US"/>
        </w:rPr>
        <w:t>Jurnal Dinamika Ekonomi Pembangunan</w:t>
      </w:r>
      <w:r w:rsidRPr="009D0432">
        <w:rPr>
          <w:rFonts w:ascii="Times" w:eastAsia="Calibri" w:hAnsi="Times" w:cstheme="minorHAnsi"/>
          <w:bCs/>
          <w:color w:val="000000" w:themeColor="text1"/>
          <w:sz w:val="24"/>
          <w:szCs w:val="24"/>
        </w:rPr>
        <w:t xml:space="preserve"> at the same date after the manuscript is submitted though journal website (OJS). We will not proceed your article until all these documents are completed. If the corresponding author still does not submit these documents within two weeks, we will directly decli</w:t>
      </w:r>
      <w:r w:rsidRPr="009D0432">
        <w:rPr>
          <w:rFonts w:ascii="Times" w:eastAsia="Calibri" w:hAnsi="Times" w:cstheme="minorHAnsi"/>
          <w:bCs/>
          <w:color w:val="000000" w:themeColor="text1"/>
          <w:sz w:val="24"/>
          <w:szCs w:val="24"/>
          <w:lang w:val="en-US"/>
        </w:rPr>
        <w:t>n</w:t>
      </w:r>
      <w:r w:rsidR="00646D30">
        <w:rPr>
          <w:rFonts w:ascii="Times" w:eastAsia="Calibri" w:hAnsi="Times" w:cstheme="minorHAnsi"/>
          <w:bCs/>
          <w:color w:val="000000" w:themeColor="text1"/>
          <w:sz w:val="24"/>
          <w:szCs w:val="24"/>
        </w:rPr>
        <w:t>e the submissio</w:t>
      </w:r>
      <w:r w:rsidR="00646D30">
        <w:rPr>
          <w:rFonts w:ascii="Times" w:eastAsia="Calibri" w:hAnsi="Times" w:cstheme="minorHAnsi"/>
          <w:bCs/>
          <w:color w:val="000000" w:themeColor="text1"/>
          <w:sz w:val="24"/>
          <w:szCs w:val="24"/>
          <w:lang w:val="en-US"/>
        </w:rPr>
        <w:t>n.</w:t>
      </w:r>
    </w:p>
    <w:sectPr w:rsidR="009D0432" w:rsidRPr="00646D30" w:rsidSect="00646D30">
      <w:headerReference w:type="default" r:id="rId8"/>
      <w:footerReference w:type="default" r:id="rId9"/>
      <w:pgSz w:w="11906" w:h="16838"/>
      <w:pgMar w:top="1701" w:right="1701"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87D9E" w14:textId="77777777" w:rsidR="002F70FE" w:rsidRDefault="002F70FE" w:rsidP="00001BB7">
      <w:pPr>
        <w:spacing w:after="0" w:line="240" w:lineRule="auto"/>
      </w:pPr>
      <w:r>
        <w:separator/>
      </w:r>
    </w:p>
  </w:endnote>
  <w:endnote w:type="continuationSeparator" w:id="0">
    <w:p w14:paraId="29B3C66C" w14:textId="77777777" w:rsidR="002F70FE" w:rsidRDefault="002F70FE" w:rsidP="000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2C740" w14:textId="642D542C" w:rsidR="00A130FC" w:rsidRDefault="00A130FC">
    <w:pPr>
      <w:pStyle w:val="Footer"/>
    </w:pPr>
    <w:r>
      <w:rPr>
        <w:lang w:val="en-US"/>
      </w:rPr>
      <w:t xml:space="preserve">*Corresponding Author: (Name, Address, email) </w:t>
    </w:r>
  </w:p>
  <w:p w14:paraId="1B94321B" w14:textId="77777777" w:rsidR="00B02624" w:rsidRDefault="00B02624" w:rsidP="00B0262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466DB" w14:textId="77777777" w:rsidR="002F70FE" w:rsidRDefault="002F70FE" w:rsidP="00001BB7">
      <w:pPr>
        <w:spacing w:after="0" w:line="240" w:lineRule="auto"/>
      </w:pPr>
      <w:r>
        <w:separator/>
      </w:r>
    </w:p>
  </w:footnote>
  <w:footnote w:type="continuationSeparator" w:id="0">
    <w:p w14:paraId="403F5801" w14:textId="77777777" w:rsidR="002F70FE" w:rsidRDefault="002F70FE" w:rsidP="00001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4" w:type="dxa"/>
      <w:tblInd w:w="-530" w:type="dxa"/>
      <w:tblLayout w:type="fixed"/>
      <w:tblLook w:val="04A0" w:firstRow="1" w:lastRow="0" w:firstColumn="1" w:lastColumn="0" w:noHBand="0" w:noVBand="1"/>
    </w:tblPr>
    <w:tblGrid>
      <w:gridCol w:w="1287"/>
      <w:gridCol w:w="7033"/>
      <w:gridCol w:w="1584"/>
    </w:tblGrid>
    <w:tr w:rsidR="00001BB7" w:rsidRPr="00BF46EA" w14:paraId="3D874469" w14:textId="77777777" w:rsidTr="00660F1E">
      <w:trPr>
        <w:trHeight w:val="997"/>
      </w:trPr>
      <w:tc>
        <w:tcPr>
          <w:tcW w:w="1287" w:type="dxa"/>
          <w:tcBorders>
            <w:top w:val="single" w:sz="4" w:space="0" w:color="auto"/>
            <w:bottom w:val="single" w:sz="4" w:space="0" w:color="auto"/>
          </w:tcBorders>
        </w:tcPr>
        <w:p w14:paraId="1A5FAFBE" w14:textId="77777777" w:rsidR="00001BB7" w:rsidRPr="00BF46EA" w:rsidRDefault="00001BB7" w:rsidP="00E1775B">
          <w:pPr>
            <w:spacing w:line="240" w:lineRule="auto"/>
            <w:rPr>
              <w:rFonts w:asciiTheme="majorHAnsi" w:hAnsiTheme="majorHAnsi"/>
            </w:rPr>
          </w:pPr>
          <w:r>
            <w:rPr>
              <w:rFonts w:asciiTheme="majorHAnsi" w:hAnsiTheme="majorHAnsi"/>
              <w:noProof/>
              <w:lang w:val="en-US"/>
            </w:rPr>
            <w:drawing>
              <wp:anchor distT="0" distB="0" distL="114300" distR="114300" simplePos="0" relativeHeight="251652096" behindDoc="1" locked="0" layoutInCell="1" allowOverlap="1" wp14:anchorId="1C999B06" wp14:editId="4BDCE7E8">
                <wp:simplePos x="0" y="0"/>
                <wp:positionH relativeFrom="column">
                  <wp:posOffset>-49530</wp:posOffset>
                </wp:positionH>
                <wp:positionV relativeFrom="paragraph">
                  <wp:posOffset>88900</wp:posOffset>
                </wp:positionV>
                <wp:extent cx="504825" cy="586105"/>
                <wp:effectExtent l="19050" t="0" r="9525" b="0"/>
                <wp:wrapThrough wrapText="bothSides">
                  <wp:wrapPolygon edited="0">
                    <wp:start x="8151" y="0"/>
                    <wp:lineTo x="4075" y="1404"/>
                    <wp:lineTo x="-815" y="7723"/>
                    <wp:lineTo x="-815" y="14041"/>
                    <wp:lineTo x="2445" y="21062"/>
                    <wp:lineTo x="4075" y="21062"/>
                    <wp:lineTo x="17932" y="21062"/>
                    <wp:lineTo x="19562" y="21062"/>
                    <wp:lineTo x="22008" y="14743"/>
                    <wp:lineTo x="22008" y="7723"/>
                    <wp:lineTo x="18747" y="2808"/>
                    <wp:lineTo x="14672" y="0"/>
                    <wp:lineTo x="8151" y="0"/>
                  </wp:wrapPolygon>
                </wp:wrapThrough>
                <wp:docPr id="1" name="Picture 0" descr="LOGO UN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png"/>
                        <pic:cNvPicPr/>
                      </pic:nvPicPr>
                      <pic:blipFill>
                        <a:blip r:embed="rId1" cstate="print"/>
                        <a:stretch>
                          <a:fillRect/>
                        </a:stretch>
                      </pic:blipFill>
                      <pic:spPr>
                        <a:xfrm>
                          <a:off x="0" y="0"/>
                          <a:ext cx="504825" cy="586105"/>
                        </a:xfrm>
                        <a:prstGeom prst="rect">
                          <a:avLst/>
                        </a:prstGeom>
                      </pic:spPr>
                    </pic:pic>
                  </a:graphicData>
                </a:graphic>
              </wp:anchor>
            </w:drawing>
          </w:r>
        </w:p>
      </w:tc>
      <w:tc>
        <w:tcPr>
          <w:tcW w:w="7033" w:type="dxa"/>
          <w:tcBorders>
            <w:top w:val="single" w:sz="4" w:space="0" w:color="auto"/>
            <w:bottom w:val="single" w:sz="4" w:space="0" w:color="auto"/>
          </w:tcBorders>
        </w:tcPr>
        <w:p w14:paraId="63E5BB87" w14:textId="77777777" w:rsidR="00001BB7" w:rsidRPr="00B02743" w:rsidRDefault="00001BB7" w:rsidP="009F03B2">
          <w:pPr>
            <w:spacing w:after="0" w:line="240" w:lineRule="auto"/>
            <w:jc w:val="center"/>
            <w:rPr>
              <w:rFonts w:asciiTheme="majorHAnsi" w:hAnsiTheme="majorHAnsi" w:cs="Times New Roman"/>
              <w:sz w:val="18"/>
              <w:szCs w:val="32"/>
            </w:rPr>
          </w:pPr>
          <w:r w:rsidRPr="00B02743">
            <w:rPr>
              <w:rFonts w:asciiTheme="majorHAnsi" w:hAnsiTheme="majorHAnsi" w:cs="Times New Roman"/>
              <w:sz w:val="18"/>
              <w:szCs w:val="32"/>
            </w:rPr>
            <w:t>JDEP Vol...</w:t>
          </w:r>
          <w:r>
            <w:rPr>
              <w:rFonts w:asciiTheme="majorHAnsi" w:hAnsiTheme="majorHAnsi" w:cs="Times New Roman"/>
              <w:sz w:val="18"/>
              <w:szCs w:val="32"/>
            </w:rPr>
            <w:t xml:space="preserve"> No</w:t>
          </w:r>
          <w:r w:rsidRPr="00B02743">
            <w:rPr>
              <w:rFonts w:asciiTheme="majorHAnsi" w:hAnsiTheme="majorHAnsi" w:cs="Times New Roman"/>
              <w:sz w:val="18"/>
              <w:szCs w:val="32"/>
            </w:rPr>
            <w:t>.</w:t>
          </w:r>
          <w:r>
            <w:rPr>
              <w:rFonts w:asciiTheme="majorHAnsi" w:hAnsiTheme="majorHAnsi" w:cs="Times New Roman"/>
              <w:sz w:val="18"/>
              <w:szCs w:val="32"/>
            </w:rPr>
            <w:t>.(Year</w:t>
          </w:r>
          <w:r w:rsidR="009F03B2">
            <w:rPr>
              <w:rFonts w:asciiTheme="majorHAnsi" w:hAnsiTheme="majorHAnsi" w:cs="Times New Roman"/>
              <w:sz w:val="18"/>
              <w:szCs w:val="32"/>
            </w:rPr>
            <w:t>)</w:t>
          </w:r>
        </w:p>
        <w:p w14:paraId="7F580A06" w14:textId="77777777" w:rsidR="00001BB7" w:rsidRPr="00B02743" w:rsidRDefault="00660F1E" w:rsidP="00E1775B">
          <w:pPr>
            <w:spacing w:after="0" w:line="240" w:lineRule="auto"/>
            <w:jc w:val="center"/>
            <w:rPr>
              <w:rFonts w:asciiTheme="majorHAnsi" w:hAnsiTheme="majorHAnsi" w:cs="Times New Roman"/>
              <w:sz w:val="18"/>
              <w:szCs w:val="32"/>
            </w:rPr>
          </w:pPr>
          <w:r>
            <w:rPr>
              <w:rFonts w:asciiTheme="majorHAnsi" w:hAnsiTheme="majorHAnsi" w:cs="Times New Roman"/>
              <w:noProof/>
              <w:sz w:val="18"/>
              <w:szCs w:val="18"/>
              <w:lang w:val="en-US"/>
            </w:rPr>
            <w:drawing>
              <wp:anchor distT="0" distB="0" distL="114300" distR="114300" simplePos="0" relativeHeight="251653120" behindDoc="0" locked="0" layoutInCell="1" allowOverlap="1" wp14:anchorId="74B987FE" wp14:editId="0CA31DE0">
                <wp:simplePos x="0" y="0"/>
                <wp:positionH relativeFrom="column">
                  <wp:posOffset>4330700</wp:posOffset>
                </wp:positionH>
                <wp:positionV relativeFrom="paragraph">
                  <wp:posOffset>5080</wp:posOffset>
                </wp:positionV>
                <wp:extent cx="927735" cy="3810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l="41426" t="62593" r="33239" b="19012"/>
                        <a:stretch>
                          <a:fillRect/>
                        </a:stretch>
                      </pic:blipFill>
                      <pic:spPr bwMode="auto">
                        <a:xfrm>
                          <a:off x="0" y="0"/>
                          <a:ext cx="927735" cy="381000"/>
                        </a:xfrm>
                        <a:prstGeom prst="rect">
                          <a:avLst/>
                        </a:prstGeom>
                        <a:noFill/>
                        <a:ln w="9525">
                          <a:noFill/>
                          <a:miter lim="800000"/>
                          <a:headEnd/>
                          <a:tailEnd/>
                        </a:ln>
                      </pic:spPr>
                    </pic:pic>
                  </a:graphicData>
                </a:graphic>
              </wp:anchor>
            </w:drawing>
          </w:r>
          <w:r w:rsidR="00001BB7" w:rsidRPr="00B02743">
            <w:rPr>
              <w:rFonts w:ascii="Eras Demi ITC" w:hAnsi="Eras Demi ITC" w:cs="Times New Roman"/>
              <w:b/>
              <w:sz w:val="44"/>
              <w:szCs w:val="40"/>
            </w:rPr>
            <w:t>JDEP</w:t>
          </w:r>
        </w:p>
        <w:p w14:paraId="6F857C2B" w14:textId="77777777" w:rsidR="00001BB7" w:rsidRPr="00B02743" w:rsidRDefault="00001BB7" w:rsidP="00E1775B">
          <w:pPr>
            <w:spacing w:after="0" w:line="240" w:lineRule="auto"/>
            <w:jc w:val="center"/>
            <w:rPr>
              <w:rFonts w:asciiTheme="majorHAnsi" w:hAnsiTheme="majorHAnsi" w:cs="Times New Roman"/>
              <w:sz w:val="16"/>
              <w:szCs w:val="32"/>
            </w:rPr>
          </w:pPr>
          <w:r w:rsidRPr="00B02743">
            <w:rPr>
              <w:rFonts w:asciiTheme="majorHAnsi" w:hAnsiTheme="majorHAnsi" w:cs="Times New Roman"/>
              <w:b/>
              <w:sz w:val="24"/>
              <w:szCs w:val="32"/>
            </w:rPr>
            <w:t>Jurnal Dinamika Ekonomi Pembangunan</w:t>
          </w:r>
        </w:p>
        <w:p w14:paraId="6EF95E5A" w14:textId="77777777" w:rsidR="00001BB7" w:rsidRPr="000D0A48" w:rsidRDefault="002F70FE" w:rsidP="00E1775B">
          <w:pPr>
            <w:spacing w:after="0" w:line="240" w:lineRule="auto"/>
            <w:jc w:val="center"/>
            <w:rPr>
              <w:rFonts w:asciiTheme="majorHAnsi" w:hAnsiTheme="majorHAnsi" w:cs="Times New Roman"/>
              <w:sz w:val="20"/>
              <w:szCs w:val="32"/>
            </w:rPr>
          </w:pPr>
          <w:hyperlink r:id="rId3" w:history="1">
            <w:r w:rsidR="00001BB7" w:rsidRPr="000D0A48">
              <w:rPr>
                <w:rStyle w:val="Hyperlink"/>
                <w:rFonts w:asciiTheme="majorHAnsi" w:hAnsiTheme="majorHAnsi" w:cs="Times New Roman"/>
                <w:color w:val="auto"/>
                <w:sz w:val="18"/>
                <w:szCs w:val="32"/>
                <w:u w:val="none"/>
              </w:rPr>
              <w:t>https://ejournal.undip.ac.id/index.php/dinamika_pembangunan/index</w:t>
            </w:r>
          </w:hyperlink>
        </w:p>
      </w:tc>
      <w:tc>
        <w:tcPr>
          <w:tcW w:w="1584" w:type="dxa"/>
          <w:tcBorders>
            <w:top w:val="single" w:sz="4" w:space="0" w:color="auto"/>
            <w:bottom w:val="single" w:sz="4" w:space="0" w:color="auto"/>
          </w:tcBorders>
          <w:vAlign w:val="center"/>
        </w:tcPr>
        <w:p w14:paraId="6FA58FB7" w14:textId="77777777" w:rsidR="00001BB7" w:rsidRPr="00BF46EA" w:rsidRDefault="00001BB7" w:rsidP="00E1775B">
          <w:pPr>
            <w:pStyle w:val="BasicParagraph"/>
            <w:spacing w:line="276" w:lineRule="auto"/>
            <w:jc w:val="center"/>
            <w:rPr>
              <w:rFonts w:asciiTheme="majorHAnsi" w:hAnsiTheme="majorHAnsi" w:cs="Times New Roman"/>
              <w:sz w:val="18"/>
              <w:szCs w:val="18"/>
            </w:rPr>
          </w:pPr>
        </w:p>
      </w:tc>
    </w:tr>
  </w:tbl>
  <w:p w14:paraId="09583D66" w14:textId="77777777" w:rsidR="00001BB7" w:rsidRDefault="00001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A430E"/>
    <w:multiLevelType w:val="hybridMultilevel"/>
    <w:tmpl w:val="1D3252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87"/>
    <w:rsid w:val="00001BB7"/>
    <w:rsid w:val="000069A3"/>
    <w:rsid w:val="000113E8"/>
    <w:rsid w:val="00031FC5"/>
    <w:rsid w:val="0005494B"/>
    <w:rsid w:val="00084DB5"/>
    <w:rsid w:val="000D0A48"/>
    <w:rsid w:val="00133B06"/>
    <w:rsid w:val="001373F5"/>
    <w:rsid w:val="00166211"/>
    <w:rsid w:val="00174F96"/>
    <w:rsid w:val="001A5404"/>
    <w:rsid w:val="001B4D4C"/>
    <w:rsid w:val="001E4B41"/>
    <w:rsid w:val="0024415C"/>
    <w:rsid w:val="002840AA"/>
    <w:rsid w:val="002F18D4"/>
    <w:rsid w:val="002F70FE"/>
    <w:rsid w:val="00366387"/>
    <w:rsid w:val="00394149"/>
    <w:rsid w:val="00412142"/>
    <w:rsid w:val="00441BA6"/>
    <w:rsid w:val="004672A7"/>
    <w:rsid w:val="00484954"/>
    <w:rsid w:val="00496645"/>
    <w:rsid w:val="004D3DF0"/>
    <w:rsid w:val="0051040E"/>
    <w:rsid w:val="0052122D"/>
    <w:rsid w:val="005B048B"/>
    <w:rsid w:val="005D5A7C"/>
    <w:rsid w:val="005D6B35"/>
    <w:rsid w:val="005E14C7"/>
    <w:rsid w:val="00623FF4"/>
    <w:rsid w:val="00646D30"/>
    <w:rsid w:val="006479C3"/>
    <w:rsid w:val="00660F1E"/>
    <w:rsid w:val="00664E53"/>
    <w:rsid w:val="00695D67"/>
    <w:rsid w:val="006A5758"/>
    <w:rsid w:val="007A3106"/>
    <w:rsid w:val="00823933"/>
    <w:rsid w:val="008E4013"/>
    <w:rsid w:val="008F01F1"/>
    <w:rsid w:val="0095736A"/>
    <w:rsid w:val="009B4AB8"/>
    <w:rsid w:val="009C697B"/>
    <w:rsid w:val="009D0432"/>
    <w:rsid w:val="009F03B2"/>
    <w:rsid w:val="00A12CEC"/>
    <w:rsid w:val="00A130FC"/>
    <w:rsid w:val="00AC75C9"/>
    <w:rsid w:val="00B02624"/>
    <w:rsid w:val="00B02743"/>
    <w:rsid w:val="00B04E7C"/>
    <w:rsid w:val="00B802D0"/>
    <w:rsid w:val="00BC5D65"/>
    <w:rsid w:val="00BD12D2"/>
    <w:rsid w:val="00BD4E2B"/>
    <w:rsid w:val="00BF7D06"/>
    <w:rsid w:val="00CC66D9"/>
    <w:rsid w:val="00CE39C5"/>
    <w:rsid w:val="00DC0150"/>
    <w:rsid w:val="00DC083D"/>
    <w:rsid w:val="00DE6369"/>
    <w:rsid w:val="00DF1712"/>
    <w:rsid w:val="00E55141"/>
    <w:rsid w:val="00E65FEB"/>
    <w:rsid w:val="00E9437C"/>
    <w:rsid w:val="00EA338F"/>
    <w:rsid w:val="00EB0643"/>
    <w:rsid w:val="00EC0B99"/>
    <w:rsid w:val="00F217E6"/>
    <w:rsid w:val="00F53243"/>
    <w:rsid w:val="00F76D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44E09"/>
  <w15:docId w15:val="{A9532F75-E6B8-7946-8D8A-6F26FE90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3E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0113E8"/>
    <w:rPr>
      <w:b/>
      <w:bCs/>
    </w:rPr>
  </w:style>
  <w:style w:type="character" w:styleId="Hyperlink">
    <w:name w:val="Hyperlink"/>
    <w:basedOn w:val="DefaultParagraphFont"/>
    <w:uiPriority w:val="99"/>
    <w:unhideWhenUsed/>
    <w:rsid w:val="000113E8"/>
    <w:rPr>
      <w:color w:val="0000FF"/>
      <w:u w:val="single"/>
    </w:rPr>
  </w:style>
  <w:style w:type="paragraph" w:styleId="BalloonText">
    <w:name w:val="Balloon Text"/>
    <w:basedOn w:val="Normal"/>
    <w:link w:val="BalloonTextChar"/>
    <w:uiPriority w:val="99"/>
    <w:semiHidden/>
    <w:unhideWhenUsed/>
    <w:rsid w:val="00DE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69"/>
    <w:rPr>
      <w:rFonts w:ascii="Tahoma" w:hAnsi="Tahoma" w:cs="Tahoma"/>
      <w:sz w:val="16"/>
      <w:szCs w:val="16"/>
    </w:rPr>
  </w:style>
  <w:style w:type="paragraph" w:customStyle="1" w:styleId="BasicParagraph">
    <w:name w:val="[Basic Paragraph]"/>
    <w:basedOn w:val="Normal"/>
    <w:uiPriority w:val="99"/>
    <w:rsid w:val="00174F96"/>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styleId="Header">
    <w:name w:val="header"/>
    <w:basedOn w:val="Normal"/>
    <w:link w:val="HeaderChar"/>
    <w:uiPriority w:val="99"/>
    <w:unhideWhenUsed/>
    <w:rsid w:val="00001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BB7"/>
  </w:style>
  <w:style w:type="paragraph" w:styleId="Footer">
    <w:name w:val="footer"/>
    <w:basedOn w:val="Normal"/>
    <w:link w:val="FooterChar"/>
    <w:uiPriority w:val="99"/>
    <w:unhideWhenUsed/>
    <w:rsid w:val="00001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BB7"/>
  </w:style>
  <w:style w:type="table" w:styleId="TableGrid">
    <w:name w:val="Table Grid"/>
    <w:basedOn w:val="TableNormal"/>
    <w:uiPriority w:val="59"/>
    <w:rsid w:val="009D043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42587">
      <w:bodyDiv w:val="1"/>
      <w:marLeft w:val="0"/>
      <w:marRight w:val="0"/>
      <w:marTop w:val="0"/>
      <w:marBottom w:val="0"/>
      <w:divBdr>
        <w:top w:val="none" w:sz="0" w:space="0" w:color="auto"/>
        <w:left w:val="none" w:sz="0" w:space="0" w:color="auto"/>
        <w:bottom w:val="none" w:sz="0" w:space="0" w:color="auto"/>
        <w:right w:val="none" w:sz="0" w:space="0" w:color="auto"/>
      </w:divBdr>
    </w:div>
    <w:div w:id="522480252">
      <w:bodyDiv w:val="1"/>
      <w:marLeft w:val="0"/>
      <w:marRight w:val="0"/>
      <w:marTop w:val="0"/>
      <w:marBottom w:val="0"/>
      <w:divBdr>
        <w:top w:val="none" w:sz="0" w:space="0" w:color="auto"/>
        <w:left w:val="none" w:sz="0" w:space="0" w:color="auto"/>
        <w:bottom w:val="none" w:sz="0" w:space="0" w:color="auto"/>
        <w:right w:val="none" w:sz="0" w:space="0" w:color="auto"/>
      </w:divBdr>
    </w:div>
    <w:div w:id="790788519">
      <w:bodyDiv w:val="1"/>
      <w:marLeft w:val="0"/>
      <w:marRight w:val="0"/>
      <w:marTop w:val="0"/>
      <w:marBottom w:val="0"/>
      <w:divBdr>
        <w:top w:val="none" w:sz="0" w:space="0" w:color="auto"/>
        <w:left w:val="none" w:sz="0" w:space="0" w:color="auto"/>
        <w:bottom w:val="none" w:sz="0" w:space="0" w:color="auto"/>
        <w:right w:val="none" w:sz="0" w:space="0" w:color="auto"/>
      </w:divBdr>
    </w:div>
    <w:div w:id="129894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dip.ac.id/index.php/dinamika_pembangunan/index"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2022-07-29T04:06:00Z</dcterms:created>
  <dcterms:modified xsi:type="dcterms:W3CDTF">2022-07-29T04:06:00Z</dcterms:modified>
</cp:coreProperties>
</file>