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 w:rsidR="00EB6BE3" w:rsidRPr="005E0CD7" w:rsidP="00EC612F">
      <w:pPr>
        <w:tabs>
          <w:tab w:val="left" w:pos="4962"/>
        </w:tabs>
        <w:adjustRightInd w:val="0"/>
        <w:spacing w:after="0" w:line="240" w:lineRule="auto"/>
        <w:ind w:right="-295"/>
        <w:rPr>
          <w:rFonts w:asciiTheme="majorHAnsi" w:hAnsiTheme="majorHAnsi" w:cs="TimesNewRomanPSMT"/>
          <w:bCs/>
          <w:sz w:val="16"/>
          <w:szCs w:val="16"/>
        </w:rPr>
      </w:pPr>
      <w:r w:rsidRPr="005E0CD7">
        <w:rPr>
          <w:rFonts w:asciiTheme="majorHAnsi" w:hAnsiTheme="majorHAnsi" w:cs="TimesNewRomanPSMT"/>
          <w:bCs/>
          <w:sz w:val="16"/>
          <w:szCs w:val="16"/>
        </w:rPr>
        <w:t xml:space="preserve">© </w:t>
      </w:r>
      <w:r w:rsidR="00333F76">
        <w:rPr>
          <w:rFonts w:asciiTheme="majorHAnsi" w:hAnsiTheme="majorHAnsi" w:cs="TimesNewRomanPSMT"/>
          <w:bCs/>
          <w:sz w:val="16"/>
          <w:szCs w:val="16"/>
        </w:rPr>
        <w:t xml:space="preserve">2021 </w:t>
      </w:r>
      <w:r w:rsidRPr="005E0CD7">
        <w:rPr>
          <w:rFonts w:asciiTheme="majorHAnsi" w:hAnsiTheme="majorHAnsi" w:cs="TimesNewRomanPSMT"/>
          <w:bCs/>
          <w:sz w:val="16"/>
          <w:szCs w:val="16"/>
        </w:rPr>
        <w:t xml:space="preserve">Program </w:t>
      </w:r>
      <w:r w:rsidRPr="005E0CD7">
        <w:rPr>
          <w:rFonts w:asciiTheme="majorHAnsi" w:hAnsiTheme="majorHAnsi" w:cs="TimesNewRomanPSMT"/>
          <w:bCs/>
          <w:sz w:val="16"/>
          <w:szCs w:val="16"/>
        </w:rPr>
        <w:t>Studi</w:t>
      </w:r>
      <w:r w:rsidRPr="005E0CD7">
        <w:rPr>
          <w:rFonts w:asciiTheme="majorHAnsi" w:hAnsiTheme="majorHAnsi" w:cs="TimesNewRomanPSMT"/>
          <w:bCs/>
          <w:sz w:val="16"/>
          <w:szCs w:val="16"/>
        </w:rPr>
        <w:t xml:space="preserve"> </w:t>
      </w:r>
      <w:r w:rsidRPr="005E0CD7">
        <w:rPr>
          <w:rFonts w:asciiTheme="majorHAnsi" w:hAnsiTheme="majorHAnsi" w:cs="TimesNewRomanPSMT"/>
          <w:bCs/>
          <w:sz w:val="16"/>
          <w:szCs w:val="16"/>
        </w:rPr>
        <w:t>Ilmu</w:t>
      </w:r>
      <w:r w:rsidRPr="005E0CD7">
        <w:rPr>
          <w:rFonts w:asciiTheme="majorHAnsi" w:hAnsiTheme="majorHAnsi" w:cs="TimesNewRomanPSMT"/>
          <w:bCs/>
          <w:sz w:val="16"/>
          <w:szCs w:val="16"/>
        </w:rPr>
        <w:t xml:space="preserve"> </w:t>
      </w:r>
      <w:r w:rsidRPr="005E0CD7">
        <w:rPr>
          <w:rFonts w:asciiTheme="majorHAnsi" w:hAnsiTheme="majorHAnsi" w:cs="TimesNewRomanPSMT"/>
          <w:bCs/>
          <w:sz w:val="16"/>
          <w:szCs w:val="16"/>
        </w:rPr>
        <w:t>Lingkungan</w:t>
      </w:r>
      <w:r w:rsidRPr="005E0CD7">
        <w:rPr>
          <w:rFonts w:asciiTheme="majorHAnsi" w:hAnsiTheme="majorHAnsi" w:cs="TimesNewRomanPSMT"/>
          <w:bCs/>
          <w:sz w:val="16"/>
          <w:szCs w:val="16"/>
        </w:rPr>
        <w:t xml:space="preserve"> </w:t>
      </w:r>
      <w:r w:rsidR="009938B6">
        <w:rPr>
          <w:rFonts w:asciiTheme="majorHAnsi" w:hAnsiTheme="majorHAnsi" w:cs="TimesNewRomanPSMT"/>
          <w:bCs/>
          <w:sz w:val="16"/>
          <w:szCs w:val="16"/>
        </w:rPr>
        <w:t>Sekolah</w:t>
      </w:r>
      <w:r w:rsidRPr="005E0CD7">
        <w:rPr>
          <w:rFonts w:asciiTheme="majorHAnsi" w:hAnsiTheme="majorHAnsi" w:cs="TimesNewRomanPSMT"/>
          <w:bCs/>
          <w:sz w:val="16"/>
          <w:szCs w:val="16"/>
        </w:rPr>
        <w:t xml:space="preserve"> </w:t>
      </w:r>
      <w:r w:rsidRPr="005E0CD7">
        <w:rPr>
          <w:rFonts w:asciiTheme="majorHAnsi" w:hAnsiTheme="majorHAnsi" w:cs="TimesNewRomanPSMT"/>
          <w:bCs/>
          <w:sz w:val="16"/>
          <w:szCs w:val="16"/>
        </w:rPr>
        <w:t>Pascasarjana</w:t>
      </w:r>
      <w:r w:rsidRPr="005E0CD7">
        <w:rPr>
          <w:rFonts w:asciiTheme="majorHAnsi" w:hAnsiTheme="majorHAnsi" w:cs="TimesNewRomanPSMT"/>
          <w:bCs/>
          <w:sz w:val="16"/>
          <w:szCs w:val="16"/>
        </w:rPr>
        <w:t xml:space="preserve"> UNDIP</w:t>
      </w:r>
    </w:p>
    <w:p w:rsidR="00EB6BE3" w:rsidRPr="005E0CD7" w:rsidP="00EC612F">
      <w:pPr>
        <w:tabs>
          <w:tab w:val="left" w:pos="4962"/>
        </w:tabs>
        <w:adjustRightInd w:val="0"/>
        <w:spacing w:after="0" w:line="240" w:lineRule="auto"/>
        <w:ind w:right="-295"/>
        <w:rPr>
          <w:rFonts w:asciiTheme="majorHAnsi" w:hAnsiTheme="majorHAnsi" w:cs="TimesNewRomanPSMT"/>
          <w:bCs/>
          <w:sz w:val="16"/>
          <w:szCs w:val="16"/>
        </w:rPr>
      </w:pPr>
      <w:r w:rsidRPr="005E0CD7">
        <w:rPr>
          <w:rFonts w:asciiTheme="majorHAnsi" w:hAnsiTheme="majorHAnsi" w:cs="TimesNewRomanPSMT"/>
          <w:b/>
          <w:bCs/>
          <w:sz w:val="28"/>
          <w:szCs w:val="28"/>
        </w:rPr>
        <w:t>JURNAL ILMU LINGKUNGAN</w:t>
      </w:r>
    </w:p>
    <w:p w:rsidR="00EB6BE3" w:rsidRPr="005E0CD7" w:rsidP="00EC612F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i/>
          <w:iCs/>
          <w:sz w:val="16"/>
          <w:szCs w:val="16"/>
        </w:rPr>
      </w:pPr>
      <w:r w:rsidRPr="005E0CD7">
        <w:rPr>
          <w:rFonts w:asciiTheme="majorHAnsi" w:hAnsiTheme="majorHAnsi"/>
          <w:i/>
          <w:iCs/>
          <w:color w:val="FFFFFF"/>
          <w:sz w:val="16"/>
          <w:szCs w:val="16"/>
          <w:highlight w:val="darkBlue"/>
          <w:shd w:val="clear" w:color="auto" w:fill="00B050"/>
        </w:rPr>
        <w:t xml:space="preserve">Volume </w:t>
      </w:r>
      <w:r w:rsidR="00392FBD">
        <w:rPr>
          <w:rFonts w:asciiTheme="majorHAnsi" w:hAnsiTheme="majorHAnsi"/>
          <w:i/>
          <w:iCs/>
          <w:color w:val="FFFFFF"/>
          <w:sz w:val="16"/>
          <w:szCs w:val="16"/>
          <w:highlight w:val="darkBlue"/>
          <w:shd w:val="clear" w:color="auto" w:fill="00B050"/>
        </w:rPr>
        <w:t>xx</w:t>
      </w:r>
      <w:r w:rsidRPr="005E0CD7">
        <w:rPr>
          <w:rFonts w:asciiTheme="majorHAnsi" w:hAnsiTheme="majorHAnsi"/>
          <w:i/>
          <w:iCs/>
          <w:color w:val="FFFFFF"/>
          <w:sz w:val="16"/>
          <w:szCs w:val="16"/>
          <w:highlight w:val="darkBlue"/>
          <w:shd w:val="clear" w:color="auto" w:fill="00B050"/>
        </w:rPr>
        <w:t xml:space="preserve"> Issue </w:t>
      </w:r>
      <w:r w:rsidR="00392FBD">
        <w:rPr>
          <w:rFonts w:asciiTheme="majorHAnsi" w:hAnsiTheme="majorHAnsi"/>
          <w:i/>
          <w:iCs/>
          <w:color w:val="FFFFFF"/>
          <w:sz w:val="16"/>
          <w:szCs w:val="16"/>
          <w:highlight w:val="darkBlue"/>
          <w:shd w:val="clear" w:color="auto" w:fill="00B050"/>
        </w:rPr>
        <w:t>x</w:t>
      </w:r>
      <w:r w:rsidR="00336ADB">
        <w:rPr>
          <w:rFonts w:asciiTheme="majorHAnsi" w:hAnsiTheme="majorHAnsi"/>
          <w:i/>
          <w:iCs/>
          <w:color w:val="FFFFFF"/>
          <w:sz w:val="16"/>
          <w:szCs w:val="16"/>
          <w:highlight w:val="darkBlue"/>
          <w:shd w:val="clear" w:color="auto" w:fill="00B050"/>
        </w:rPr>
        <w:t xml:space="preserve"> </w:t>
      </w:r>
      <w:r w:rsidRPr="005E0CD7">
        <w:rPr>
          <w:rFonts w:asciiTheme="majorHAnsi" w:hAnsiTheme="majorHAnsi"/>
          <w:i/>
          <w:iCs/>
          <w:color w:val="FFFFFF"/>
          <w:sz w:val="16"/>
          <w:szCs w:val="16"/>
          <w:highlight w:val="darkBlue"/>
          <w:shd w:val="clear" w:color="auto" w:fill="00B050"/>
        </w:rPr>
        <w:t>(</w:t>
      </w:r>
      <w:r w:rsidR="00392FBD">
        <w:rPr>
          <w:rFonts w:asciiTheme="majorHAnsi" w:hAnsiTheme="majorHAnsi"/>
          <w:i/>
          <w:iCs/>
          <w:color w:val="FFFFFF"/>
          <w:sz w:val="16"/>
          <w:szCs w:val="16"/>
          <w:highlight w:val="darkBlue"/>
          <w:shd w:val="clear" w:color="auto" w:fill="00B050"/>
        </w:rPr>
        <w:t>xxxx</w:t>
      </w:r>
      <w:r w:rsidRPr="005E0CD7">
        <w:rPr>
          <w:rFonts w:asciiTheme="majorHAnsi" w:hAnsiTheme="majorHAnsi"/>
          <w:i/>
          <w:iCs/>
          <w:color w:val="FFFFFF"/>
          <w:sz w:val="16"/>
          <w:szCs w:val="16"/>
          <w:highlight w:val="darkBlue"/>
        </w:rPr>
        <w:t>)</w:t>
      </w:r>
      <w:r w:rsidR="005033C4">
        <w:rPr>
          <w:rFonts w:asciiTheme="majorHAnsi" w:hAnsiTheme="majorHAnsi"/>
          <w:i/>
          <w:iCs/>
          <w:color w:val="FFFFFF"/>
          <w:sz w:val="16"/>
          <w:szCs w:val="16"/>
          <w:highlight w:val="darkBlue"/>
        </w:rPr>
        <w:t xml:space="preserve"> : </w:t>
      </w:r>
      <w:r w:rsidR="00392FBD">
        <w:rPr>
          <w:rFonts w:asciiTheme="majorHAnsi" w:hAnsiTheme="majorHAnsi"/>
          <w:i/>
          <w:iCs/>
          <w:color w:val="FFFFFF"/>
          <w:sz w:val="16"/>
          <w:szCs w:val="16"/>
          <w:highlight w:val="darkBlue"/>
        </w:rPr>
        <w:t>xx</w:t>
      </w:r>
      <w:r w:rsidR="00AA3ACD">
        <w:rPr>
          <w:rFonts w:asciiTheme="majorHAnsi" w:hAnsiTheme="majorHAnsi"/>
          <w:i/>
          <w:iCs/>
          <w:color w:val="FFFFFF"/>
          <w:sz w:val="16"/>
          <w:szCs w:val="16"/>
          <w:highlight w:val="darkBlue"/>
        </w:rPr>
        <w:t>-</w:t>
      </w:r>
      <w:r w:rsidR="00392FBD">
        <w:rPr>
          <w:rFonts w:asciiTheme="majorHAnsi" w:hAnsiTheme="majorHAnsi"/>
          <w:i/>
          <w:iCs/>
          <w:color w:val="FFFFFF"/>
          <w:sz w:val="16"/>
          <w:szCs w:val="16"/>
          <w:highlight w:val="darkBlue"/>
        </w:rPr>
        <w:t>xxxx</w:t>
      </w:r>
      <w:r w:rsidRPr="005E0CD7">
        <w:rPr>
          <w:rFonts w:asciiTheme="majorHAnsi" w:hAnsiTheme="majorHAnsi"/>
          <w:i/>
          <w:iCs/>
          <w:color w:val="FFFFFF"/>
          <w:sz w:val="16"/>
          <w:szCs w:val="16"/>
          <w:highlight w:val="darkBlue"/>
        </w:rPr>
        <w:t xml:space="preserve"> </w:t>
      </w:r>
      <w:r w:rsidRPr="005E0CD7" w:rsidR="00C51E94">
        <w:rPr>
          <w:rFonts w:asciiTheme="majorHAnsi" w:hAnsiTheme="majorHAnsi"/>
          <w:i/>
          <w:iCs/>
          <w:color w:val="FFFFFF"/>
          <w:sz w:val="16"/>
          <w:szCs w:val="16"/>
        </w:rPr>
        <w:tab/>
      </w:r>
      <w:r w:rsidRPr="005E0CD7" w:rsidR="00C51E94">
        <w:rPr>
          <w:rFonts w:asciiTheme="majorHAnsi" w:hAnsiTheme="majorHAnsi"/>
          <w:i/>
          <w:iCs/>
          <w:color w:val="FFFFFF"/>
          <w:sz w:val="16"/>
          <w:szCs w:val="16"/>
        </w:rPr>
        <w:tab/>
      </w:r>
      <w:r w:rsidRPr="005E0CD7" w:rsidR="00C51E94">
        <w:rPr>
          <w:rFonts w:asciiTheme="majorHAnsi" w:hAnsiTheme="majorHAnsi"/>
          <w:i/>
          <w:iCs/>
          <w:color w:val="FFFFFF"/>
          <w:sz w:val="16"/>
          <w:szCs w:val="16"/>
        </w:rPr>
        <w:tab/>
      </w:r>
      <w:r w:rsidRPr="005E0CD7" w:rsidR="00C51E94">
        <w:rPr>
          <w:rFonts w:asciiTheme="majorHAnsi" w:hAnsiTheme="majorHAnsi"/>
          <w:i/>
          <w:iCs/>
          <w:color w:val="FFFFFF"/>
          <w:sz w:val="16"/>
          <w:szCs w:val="16"/>
        </w:rPr>
        <w:tab/>
      </w:r>
      <w:r w:rsidRPr="005E0CD7" w:rsidR="00C51E94">
        <w:rPr>
          <w:rFonts w:asciiTheme="majorHAnsi" w:hAnsiTheme="majorHAnsi"/>
          <w:i/>
          <w:iCs/>
          <w:color w:val="FFFFFF"/>
          <w:sz w:val="16"/>
          <w:szCs w:val="16"/>
        </w:rPr>
        <w:tab/>
      </w:r>
      <w:r w:rsidRPr="005E0CD7" w:rsidR="00C51E94">
        <w:rPr>
          <w:rFonts w:asciiTheme="majorHAnsi" w:hAnsiTheme="majorHAnsi"/>
          <w:i/>
          <w:iCs/>
          <w:color w:val="FFFFFF"/>
          <w:sz w:val="16"/>
          <w:szCs w:val="16"/>
        </w:rPr>
        <w:tab/>
      </w:r>
      <w:r w:rsidRPr="005E0CD7" w:rsidR="00C51E94">
        <w:rPr>
          <w:rFonts w:asciiTheme="majorHAnsi" w:hAnsiTheme="majorHAnsi"/>
          <w:i/>
          <w:iCs/>
          <w:color w:val="FFFFFF"/>
          <w:sz w:val="16"/>
          <w:szCs w:val="16"/>
        </w:rPr>
        <w:tab/>
        <w:t xml:space="preserve">       </w:t>
      </w:r>
      <w:r w:rsidR="00163425">
        <w:rPr>
          <w:rFonts w:asciiTheme="majorHAnsi" w:hAnsiTheme="majorHAnsi"/>
          <w:i/>
          <w:iCs/>
          <w:color w:val="FFFFFF"/>
          <w:sz w:val="16"/>
          <w:szCs w:val="16"/>
        </w:rPr>
        <w:t xml:space="preserve">     </w:t>
      </w:r>
      <w:r w:rsidRPr="005E0CD7" w:rsidR="00C51E94">
        <w:rPr>
          <w:rFonts w:asciiTheme="majorHAnsi" w:hAnsiTheme="majorHAnsi"/>
          <w:i/>
          <w:iCs/>
          <w:color w:val="FFFFFF"/>
          <w:sz w:val="16"/>
          <w:szCs w:val="16"/>
        </w:rPr>
        <w:t xml:space="preserve"> </w:t>
      </w:r>
      <w:r w:rsidRPr="005E0CD7" w:rsidR="005607BD">
        <w:rPr>
          <w:rFonts w:asciiTheme="majorHAnsi" w:hAnsiTheme="majorHAnsi"/>
          <w:i/>
          <w:iCs/>
          <w:color w:val="FFFFFF"/>
          <w:sz w:val="16"/>
          <w:szCs w:val="16"/>
        </w:rPr>
        <w:t xml:space="preserve"> </w:t>
      </w:r>
      <w:r w:rsidRPr="005E0CD7" w:rsidR="005607BD">
        <w:rPr>
          <w:rFonts w:asciiTheme="majorHAnsi" w:hAnsiTheme="majorHAnsi"/>
          <w:i/>
          <w:iCs/>
          <w:color w:val="FFFFFF" w:themeColor="background1"/>
          <w:sz w:val="16"/>
          <w:szCs w:val="16"/>
          <w:highlight w:val="darkBlue"/>
        </w:rPr>
        <w:t>ISSN 1829-8907</w:t>
      </w:r>
    </w:p>
    <w:p w:rsidR="001F1F68" w:rsidRPr="001F1F68" w:rsidP="00A1057D">
      <w:pPr>
        <w:spacing w:before="360" w:after="0" w:line="240" w:lineRule="auto"/>
        <w:jc w:val="both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42545</wp:posOffset>
                </wp:positionH>
                <wp:positionV relativeFrom="paragraph">
                  <wp:posOffset>10160</wp:posOffset>
                </wp:positionV>
                <wp:extent cx="5539105" cy="0"/>
                <wp:effectExtent l="13970" t="15875" r="9525" b="12700"/>
                <wp:wrapNone/>
                <wp:docPr id="1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3910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3.35pt,0.8pt" to="439.5pt,0.8pt" strokecolor="gray" strokeweight="1.5pt"/>
            </w:pict>
          </mc:Fallback>
        </mc:AlternateContent>
      </w:r>
      <w:r w:rsidR="00333F76">
        <w:rPr>
          <w:rFonts w:asciiTheme="majorHAnsi" w:hAnsiTheme="majorHAnsi"/>
          <w:noProof/>
          <w:sz w:val="34"/>
          <w:szCs w:val="34"/>
        </w:rPr>
        <w:t>Struktur Komunitas Plankton di Waduk Jatibarang Semarang.</w:t>
      </w:r>
    </w:p>
    <w:p w:rsidR="001F1F68" w:rsidRPr="001F1F68" w:rsidP="00984D35">
      <w:pPr>
        <w:pStyle w:val="ICTSAuthorIdentity"/>
        <w:spacing w:before="360"/>
        <w:jc w:val="both"/>
        <w:rPr>
          <w:rFonts w:asciiTheme="majorHAnsi" w:eastAsiaTheme="minorHAnsi" w:hAnsiTheme="majorHAnsi" w:cstheme="minorBidi"/>
          <w:sz w:val="26"/>
          <w:szCs w:val="26"/>
        </w:rPr>
      </w:pPr>
      <w:r>
        <w:rPr>
          <w:rFonts w:asciiTheme="majorHAnsi" w:eastAsiaTheme="minorHAnsi" w:hAnsiTheme="majorHAnsi" w:cstheme="minorBidi"/>
          <w:sz w:val="26"/>
          <w:szCs w:val="26"/>
        </w:rPr>
        <w:t>Aisya</w:t>
      </w:r>
      <w:r>
        <w:rPr>
          <w:rFonts w:asciiTheme="majorHAnsi" w:eastAsiaTheme="minorHAnsi" w:hAnsiTheme="majorHAnsi" w:cstheme="minorBidi"/>
          <w:sz w:val="26"/>
          <w:szCs w:val="26"/>
        </w:rPr>
        <w:t xml:space="preserve"> </w:t>
      </w:r>
      <w:r w:rsidR="00333F76">
        <w:rPr>
          <w:rFonts w:asciiTheme="majorHAnsi" w:eastAsiaTheme="minorHAnsi" w:hAnsiTheme="majorHAnsi" w:cstheme="minorBidi"/>
          <w:sz w:val="26"/>
          <w:szCs w:val="26"/>
        </w:rPr>
        <w:t>Prameswari</w:t>
      </w:r>
      <w:r w:rsidR="00333F76">
        <w:rPr>
          <w:rFonts w:asciiTheme="majorHAnsi" w:eastAsiaTheme="minorHAnsi" w:hAnsiTheme="majorHAnsi" w:cstheme="minorBidi"/>
          <w:sz w:val="26"/>
          <w:szCs w:val="26"/>
        </w:rPr>
        <w:t xml:space="preserve"> Hanurandi</w:t>
      </w:r>
      <w:r w:rsidRPr="00EB40B1" w:rsidR="00EB40B1">
        <w:rPr>
          <w:rFonts w:asciiTheme="majorHAnsi" w:eastAsiaTheme="minorHAnsi" w:hAnsiTheme="majorHAnsi" w:cstheme="minorBidi"/>
          <w:sz w:val="26"/>
          <w:szCs w:val="26"/>
          <w:vertAlign w:val="superscript"/>
        </w:rPr>
        <w:t>1</w:t>
      </w:r>
      <w:r w:rsidRPr="00EB40B1" w:rsidR="00EB40B1">
        <w:rPr>
          <w:rFonts w:asciiTheme="majorHAnsi" w:eastAsiaTheme="minorHAnsi" w:hAnsiTheme="majorHAnsi" w:cstheme="minorBidi"/>
          <w:sz w:val="26"/>
          <w:szCs w:val="26"/>
        </w:rPr>
        <w:t xml:space="preserve">, </w:t>
      </w:r>
      <w:r w:rsidR="00333F76">
        <w:rPr>
          <w:rFonts w:asciiTheme="majorHAnsi" w:eastAsiaTheme="minorHAnsi" w:hAnsiTheme="majorHAnsi" w:cstheme="minorBidi"/>
          <w:sz w:val="26"/>
          <w:szCs w:val="26"/>
        </w:rPr>
        <w:t>Riche Haryati</w:t>
      </w:r>
      <w:r w:rsidR="002C2EC3">
        <w:rPr>
          <w:rFonts w:asciiTheme="majorHAnsi" w:eastAsiaTheme="minorHAnsi" w:hAnsiTheme="majorHAnsi" w:cstheme="minorBidi"/>
          <w:sz w:val="26"/>
          <w:szCs w:val="26"/>
          <w:vertAlign w:val="superscript"/>
        </w:rPr>
        <w:t>1</w:t>
      </w:r>
      <w:r w:rsidRPr="00EB40B1" w:rsidR="00EB40B1">
        <w:rPr>
          <w:rFonts w:asciiTheme="majorHAnsi" w:eastAsiaTheme="minorHAnsi" w:hAnsiTheme="majorHAnsi" w:cstheme="minorBidi"/>
          <w:sz w:val="26"/>
          <w:szCs w:val="26"/>
        </w:rPr>
        <w:t xml:space="preserve">, </w:t>
      </w:r>
      <w:r w:rsidR="00EB40B1">
        <w:rPr>
          <w:rFonts w:asciiTheme="majorHAnsi" w:eastAsiaTheme="minorHAnsi" w:hAnsiTheme="majorHAnsi" w:cstheme="minorBidi"/>
          <w:sz w:val="26"/>
          <w:szCs w:val="26"/>
        </w:rPr>
        <w:t>dan</w:t>
      </w:r>
      <w:r w:rsidR="00EB40B1">
        <w:rPr>
          <w:rFonts w:asciiTheme="majorHAnsi" w:eastAsiaTheme="minorHAnsi" w:hAnsiTheme="majorHAnsi" w:cstheme="minorBidi"/>
          <w:sz w:val="26"/>
          <w:szCs w:val="26"/>
        </w:rPr>
        <w:t xml:space="preserve"> </w:t>
      </w:r>
      <w:r w:rsidR="00333F76">
        <w:rPr>
          <w:rFonts w:asciiTheme="majorHAnsi" w:eastAsiaTheme="minorHAnsi" w:hAnsiTheme="majorHAnsi" w:cstheme="minorBidi"/>
          <w:sz w:val="26"/>
          <w:szCs w:val="26"/>
        </w:rPr>
        <w:t>T</w:t>
      </w:r>
      <w:r>
        <w:rPr>
          <w:rFonts w:asciiTheme="majorHAnsi" w:eastAsiaTheme="minorHAnsi" w:hAnsiTheme="majorHAnsi" w:cstheme="minorBidi"/>
          <w:sz w:val="26"/>
          <w:szCs w:val="26"/>
        </w:rPr>
        <w:t xml:space="preserve">ri </w:t>
      </w:r>
      <w:r>
        <w:rPr>
          <w:rFonts w:asciiTheme="majorHAnsi" w:eastAsiaTheme="minorHAnsi" w:hAnsiTheme="majorHAnsi" w:cstheme="minorBidi"/>
          <w:sz w:val="26"/>
          <w:szCs w:val="26"/>
        </w:rPr>
        <w:t>Retnananingsih</w:t>
      </w:r>
      <w:r>
        <w:rPr>
          <w:rFonts w:asciiTheme="majorHAnsi" w:eastAsiaTheme="minorHAnsi" w:hAnsiTheme="majorHAnsi" w:cstheme="minorBidi"/>
          <w:sz w:val="26"/>
          <w:szCs w:val="26"/>
        </w:rPr>
        <w:t xml:space="preserve"> </w:t>
      </w:r>
      <w:r w:rsidR="00333F76">
        <w:rPr>
          <w:rFonts w:asciiTheme="majorHAnsi" w:eastAsiaTheme="minorHAnsi" w:hAnsiTheme="majorHAnsi" w:cstheme="minorBidi"/>
          <w:sz w:val="26"/>
          <w:szCs w:val="26"/>
        </w:rPr>
        <w:t>Sueprobowati</w:t>
      </w:r>
      <w:r w:rsidRPr="00EB40B1" w:rsidR="00EB40B1">
        <w:rPr>
          <w:rFonts w:asciiTheme="majorHAnsi" w:eastAsiaTheme="minorHAnsi" w:hAnsiTheme="majorHAnsi" w:cstheme="minorBidi"/>
          <w:sz w:val="26"/>
          <w:szCs w:val="26"/>
          <w:vertAlign w:val="superscript"/>
        </w:rPr>
        <w:t>2</w:t>
      </w:r>
      <w:r w:rsidRPr="001F1F68">
        <w:rPr>
          <w:rFonts w:asciiTheme="majorHAnsi" w:eastAsiaTheme="minorHAnsi" w:hAnsiTheme="majorHAnsi" w:cstheme="minorBidi"/>
          <w:sz w:val="26"/>
          <w:szCs w:val="26"/>
        </w:rPr>
        <w:t xml:space="preserve"> </w:t>
      </w:r>
    </w:p>
    <w:p w:rsidR="00DD2792" w:rsidRPr="00EB40B1" w:rsidP="00984D35">
      <w:pPr>
        <w:tabs>
          <w:tab w:val="left" w:pos="840"/>
        </w:tabs>
        <w:spacing w:before="360"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EB40B1">
        <w:rPr>
          <w:rFonts w:asciiTheme="majorHAnsi" w:hAnsiTheme="majorHAnsi"/>
          <w:sz w:val="20"/>
          <w:szCs w:val="20"/>
          <w:vertAlign w:val="superscript"/>
        </w:rPr>
        <w:t>1</w:t>
      </w:r>
      <w:r w:rsidR="002C2EC3">
        <w:rPr>
          <w:rFonts w:asciiTheme="majorHAnsi" w:hAnsiTheme="majorHAnsi"/>
          <w:sz w:val="20"/>
          <w:szCs w:val="20"/>
        </w:rPr>
        <w:t xml:space="preserve">Departemen </w:t>
      </w:r>
      <w:r w:rsidR="002C2EC3">
        <w:rPr>
          <w:rFonts w:asciiTheme="majorHAnsi" w:hAnsiTheme="majorHAnsi"/>
          <w:sz w:val="20"/>
          <w:szCs w:val="20"/>
        </w:rPr>
        <w:t>Biologi</w:t>
      </w:r>
      <w:r>
        <w:rPr>
          <w:rFonts w:asciiTheme="majorHAnsi" w:hAnsiTheme="majorHAnsi"/>
          <w:sz w:val="20"/>
          <w:szCs w:val="20"/>
        </w:rPr>
        <w:t xml:space="preserve">, </w:t>
      </w:r>
      <w:r>
        <w:rPr>
          <w:rFonts w:asciiTheme="majorHAnsi" w:hAnsiTheme="majorHAnsi"/>
          <w:sz w:val="20"/>
          <w:szCs w:val="20"/>
        </w:rPr>
        <w:t>Fakultas</w:t>
      </w:r>
      <w:r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>Sains</w:t>
      </w:r>
      <w:r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>dan</w:t>
      </w:r>
      <w:r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>Matematika</w:t>
      </w:r>
      <w:r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>Universitas</w:t>
      </w:r>
      <w:r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>Diponegoro</w:t>
      </w:r>
      <w:r>
        <w:rPr>
          <w:rFonts w:asciiTheme="majorHAnsi" w:hAnsiTheme="majorHAnsi"/>
          <w:sz w:val="20"/>
          <w:szCs w:val="20"/>
        </w:rPr>
        <w:t>, Semarang</w:t>
      </w:r>
      <w:r w:rsidRPr="00EB40B1">
        <w:rPr>
          <w:rFonts w:asciiTheme="majorHAnsi" w:hAnsiTheme="majorHAnsi"/>
          <w:sz w:val="20"/>
          <w:szCs w:val="20"/>
        </w:rPr>
        <w:t xml:space="preserve">; e-mail: </w:t>
      </w:r>
      <w:hyperlink r:id="rId5" w:history="1">
        <w:r w:rsidRPr="001E3FE0">
          <w:rPr>
            <w:rStyle w:val="Hyperlink"/>
            <w:rFonts w:asciiTheme="majorHAnsi" w:hAnsiTheme="majorHAnsi"/>
            <w:sz w:val="20"/>
            <w:szCs w:val="20"/>
          </w:rPr>
          <w:t>Aisya.prameswari6@gmail.com</w:t>
        </w:r>
      </w:hyperlink>
      <w:r>
        <w:rPr>
          <w:rFonts w:asciiTheme="majorHAnsi" w:hAnsiTheme="majorHAnsi"/>
          <w:sz w:val="20"/>
          <w:szCs w:val="20"/>
        </w:rPr>
        <w:t xml:space="preserve">, </w:t>
      </w:r>
      <w:hyperlink r:id="rId6" w:history="1">
        <w:r w:rsidRPr="001E3FE0">
          <w:rPr>
            <w:rStyle w:val="Hyperlink"/>
            <w:rFonts w:asciiTheme="majorHAnsi" w:hAnsiTheme="majorHAnsi"/>
            <w:sz w:val="20"/>
            <w:szCs w:val="20"/>
          </w:rPr>
          <w:t>riche.hariyati@gmail.com</w:t>
        </w:r>
      </w:hyperlink>
      <w:r>
        <w:rPr>
          <w:rFonts w:asciiTheme="majorHAnsi" w:hAnsiTheme="majorHAnsi"/>
          <w:sz w:val="20"/>
          <w:szCs w:val="20"/>
        </w:rPr>
        <w:t xml:space="preserve">. </w:t>
      </w:r>
    </w:p>
    <w:p w:rsidR="00EB40B1" w:rsidRPr="00DD2792" w:rsidP="00EB40B1">
      <w:pPr>
        <w:tabs>
          <w:tab w:val="left" w:pos="840"/>
        </w:tabs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EB40B1">
        <w:rPr>
          <w:rFonts w:asciiTheme="majorHAnsi" w:hAnsiTheme="majorHAnsi"/>
          <w:sz w:val="20"/>
          <w:szCs w:val="20"/>
          <w:vertAlign w:val="superscript"/>
        </w:rPr>
        <w:t>2</w:t>
      </w:r>
      <w:r w:rsidR="00DD2792">
        <w:rPr>
          <w:rFonts w:asciiTheme="majorHAnsi" w:hAnsiTheme="majorHAnsi"/>
          <w:sz w:val="20"/>
          <w:szCs w:val="20"/>
          <w:vertAlign w:val="superscript"/>
        </w:rPr>
        <w:t xml:space="preserve"> </w:t>
      </w:r>
      <w:r w:rsidR="00DD2792">
        <w:rPr>
          <w:rFonts w:asciiTheme="majorHAnsi" w:hAnsiTheme="majorHAnsi"/>
          <w:sz w:val="20"/>
          <w:szCs w:val="20"/>
        </w:rPr>
        <w:t>Sekolah</w:t>
      </w:r>
      <w:r w:rsidR="00DD2792">
        <w:rPr>
          <w:rFonts w:asciiTheme="majorHAnsi" w:hAnsiTheme="majorHAnsi"/>
          <w:sz w:val="20"/>
          <w:szCs w:val="20"/>
        </w:rPr>
        <w:t xml:space="preserve"> </w:t>
      </w:r>
      <w:r w:rsidR="00DD2792">
        <w:rPr>
          <w:rFonts w:asciiTheme="majorHAnsi" w:hAnsiTheme="majorHAnsi"/>
          <w:sz w:val="20"/>
          <w:szCs w:val="20"/>
        </w:rPr>
        <w:t>Pascasarjana</w:t>
      </w:r>
      <w:r w:rsidR="00DD2792">
        <w:rPr>
          <w:rFonts w:asciiTheme="majorHAnsi" w:hAnsiTheme="majorHAnsi"/>
          <w:sz w:val="20"/>
          <w:szCs w:val="20"/>
        </w:rPr>
        <w:t xml:space="preserve">, </w:t>
      </w:r>
      <w:r w:rsidR="00DD2792">
        <w:rPr>
          <w:rFonts w:asciiTheme="majorHAnsi" w:hAnsiTheme="majorHAnsi"/>
          <w:sz w:val="20"/>
          <w:szCs w:val="20"/>
        </w:rPr>
        <w:t>Universitas</w:t>
      </w:r>
      <w:r w:rsidR="00DD2792">
        <w:rPr>
          <w:rFonts w:asciiTheme="majorHAnsi" w:hAnsiTheme="majorHAnsi"/>
          <w:sz w:val="20"/>
          <w:szCs w:val="20"/>
        </w:rPr>
        <w:t xml:space="preserve"> </w:t>
      </w:r>
      <w:r w:rsidR="00DD2792">
        <w:rPr>
          <w:rFonts w:asciiTheme="majorHAnsi" w:hAnsiTheme="majorHAnsi"/>
          <w:sz w:val="20"/>
          <w:szCs w:val="20"/>
        </w:rPr>
        <w:t>Diponegoro</w:t>
      </w:r>
      <w:r w:rsidR="00DD2792">
        <w:rPr>
          <w:rFonts w:asciiTheme="majorHAnsi" w:hAnsiTheme="majorHAnsi"/>
          <w:sz w:val="20"/>
          <w:szCs w:val="20"/>
        </w:rPr>
        <w:t xml:space="preserve">, Semarang,; e-mail: </w:t>
      </w:r>
      <w:hyperlink r:id="rId7" w:history="1">
        <w:r w:rsidRPr="001E3FE0" w:rsidR="00DD2792">
          <w:rPr>
            <w:rStyle w:val="Hyperlink"/>
            <w:rFonts w:asciiTheme="majorHAnsi" w:hAnsiTheme="majorHAnsi"/>
            <w:sz w:val="20"/>
            <w:szCs w:val="20"/>
          </w:rPr>
          <w:t>trsoeprobowati@yahoo.co.id</w:t>
        </w:r>
      </w:hyperlink>
      <w:r w:rsidR="00DD2792">
        <w:rPr>
          <w:rFonts w:asciiTheme="majorHAnsi" w:hAnsiTheme="majorHAnsi"/>
          <w:sz w:val="20"/>
          <w:szCs w:val="20"/>
        </w:rPr>
        <w:t xml:space="preserve">. </w:t>
      </w:r>
    </w:p>
    <w:p w:rsidR="00AD1ED8" w:rsidRPr="000059F0" w:rsidP="00EB40B1">
      <w:pPr>
        <w:tabs>
          <w:tab w:val="left" w:pos="840"/>
        </w:tabs>
        <w:spacing w:before="360" w:after="0" w:line="240" w:lineRule="auto"/>
        <w:jc w:val="both"/>
        <w:rPr>
          <w:rFonts w:asciiTheme="majorHAnsi" w:hAnsiTheme="majorHAnsi" w:cs="Tahoma"/>
          <w:b/>
          <w:sz w:val="18"/>
          <w:szCs w:val="20"/>
        </w:rPr>
      </w:pPr>
      <w:r w:rsidRPr="00574F9B">
        <w:rPr>
          <w:rFonts w:asciiTheme="majorHAnsi" w:hAnsiTheme="majorHAnsi" w:cs="Tahoma"/>
          <w:b/>
          <w:sz w:val="18"/>
          <w:szCs w:val="20"/>
          <w:lang w:val="id-ID"/>
        </w:rPr>
        <w:t>ABSTRA</w:t>
      </w:r>
      <w:r w:rsidR="00433470">
        <w:rPr>
          <w:rFonts w:asciiTheme="majorHAnsi" w:hAnsiTheme="majorHAnsi" w:cs="Tahoma"/>
          <w:b/>
          <w:sz w:val="18"/>
          <w:szCs w:val="20"/>
        </w:rPr>
        <w:t>K</w:t>
      </w:r>
    </w:p>
    <w:p w:rsidR="00DD2792" w:rsidRPr="00DD2792" w:rsidP="00DD2792">
      <w:pPr>
        <w:spacing w:line="240" w:lineRule="auto"/>
        <w:jc w:val="both"/>
        <w:rPr>
          <w:rFonts w:ascii="Cambria" w:hAnsi="Cambria" w:cs="Times New Roman"/>
          <w:sz w:val="18"/>
          <w:szCs w:val="18"/>
        </w:rPr>
      </w:pPr>
      <w:bookmarkStart w:id="0" w:name="_Hlk77179613"/>
      <w:r w:rsidRPr="00DD2792">
        <w:rPr>
          <w:rFonts w:ascii="Cambria" w:hAnsi="Cambria" w:cs="Times New Roman"/>
          <w:sz w:val="18"/>
          <w:szCs w:val="18"/>
        </w:rPr>
        <w:t>Waduk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Jatibarang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merupakan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waduk</w:t>
      </w:r>
      <w:r w:rsidRPr="00DD2792">
        <w:rPr>
          <w:rFonts w:ascii="Cambria" w:hAnsi="Cambria" w:cs="Times New Roman"/>
          <w:sz w:val="18"/>
          <w:szCs w:val="18"/>
        </w:rPr>
        <w:t xml:space="preserve"> yang </w:t>
      </w:r>
      <w:r w:rsidRPr="00DD2792">
        <w:rPr>
          <w:rFonts w:ascii="Cambria" w:hAnsi="Cambria" w:cs="Times New Roman"/>
          <w:sz w:val="18"/>
          <w:szCs w:val="18"/>
        </w:rPr>
        <w:t>dibangun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diatas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sungai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kreo</w:t>
      </w:r>
      <w:r w:rsidRPr="00DD2792">
        <w:rPr>
          <w:rFonts w:ascii="Cambria" w:hAnsi="Cambria" w:cs="Times New Roman"/>
          <w:sz w:val="18"/>
          <w:szCs w:val="18"/>
        </w:rPr>
        <w:t xml:space="preserve"> ±10 km di </w:t>
      </w:r>
      <w:r w:rsidRPr="00DD2792">
        <w:rPr>
          <w:rFonts w:ascii="Cambria" w:hAnsi="Cambria" w:cs="Times New Roman"/>
          <w:sz w:val="18"/>
          <w:szCs w:val="18"/>
        </w:rPr>
        <w:t>hulu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pertemuan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dengan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sungai</w:t>
      </w:r>
      <w:r w:rsidRPr="00DD2792">
        <w:rPr>
          <w:rFonts w:ascii="Cambria" w:hAnsi="Cambria" w:cs="Times New Roman"/>
          <w:sz w:val="18"/>
          <w:szCs w:val="18"/>
        </w:rPr>
        <w:t xml:space="preserve"> Kali </w:t>
      </w:r>
      <w:r w:rsidRPr="00DD2792">
        <w:rPr>
          <w:rFonts w:ascii="Cambria" w:hAnsi="Cambria" w:cs="Times New Roman"/>
          <w:sz w:val="18"/>
          <w:szCs w:val="18"/>
        </w:rPr>
        <w:t>Garang</w:t>
      </w:r>
      <w:r w:rsidRPr="00DD2792">
        <w:rPr>
          <w:rFonts w:ascii="Cambria" w:hAnsi="Cambria" w:cs="Times New Roman"/>
          <w:sz w:val="18"/>
          <w:szCs w:val="18"/>
        </w:rPr>
        <w:t xml:space="preserve">, </w:t>
      </w:r>
      <w:r w:rsidRPr="00DD2792">
        <w:rPr>
          <w:rFonts w:ascii="Cambria" w:hAnsi="Cambria" w:cs="Times New Roman"/>
          <w:sz w:val="18"/>
          <w:szCs w:val="18"/>
        </w:rPr>
        <w:t>Perubahan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kondisi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kualitas</w:t>
      </w:r>
      <w:r w:rsidRPr="00DD2792">
        <w:rPr>
          <w:rFonts w:ascii="Cambria" w:hAnsi="Cambria" w:cs="Times New Roman"/>
          <w:sz w:val="18"/>
          <w:szCs w:val="18"/>
        </w:rPr>
        <w:t xml:space="preserve"> air </w:t>
      </w:r>
      <w:r w:rsidRPr="00DD2792">
        <w:rPr>
          <w:rFonts w:ascii="Cambria" w:hAnsi="Cambria" w:cs="Times New Roman"/>
          <w:sz w:val="18"/>
          <w:szCs w:val="18"/>
        </w:rPr>
        <w:t>akibat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adanya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aktivitas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pariwisata</w:t>
      </w:r>
      <w:r w:rsidRPr="00DD2792">
        <w:rPr>
          <w:rFonts w:ascii="Cambria" w:hAnsi="Cambria" w:cs="Times New Roman"/>
          <w:sz w:val="18"/>
          <w:szCs w:val="18"/>
        </w:rPr>
        <w:t xml:space="preserve"> di </w:t>
      </w:r>
      <w:r w:rsidRPr="00DD2792">
        <w:rPr>
          <w:rFonts w:ascii="Cambria" w:hAnsi="Cambria" w:cs="Times New Roman"/>
          <w:sz w:val="18"/>
          <w:szCs w:val="18"/>
        </w:rPr>
        <w:t>waduk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Jatibarang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akan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menyebabkan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terjadinya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perubahan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ekosistem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dan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komposis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komunitas</w:t>
      </w:r>
      <w:r w:rsidRPr="00DD2792">
        <w:rPr>
          <w:rFonts w:ascii="Cambria" w:hAnsi="Cambria" w:cs="Times New Roman"/>
          <w:sz w:val="18"/>
          <w:szCs w:val="18"/>
        </w:rPr>
        <w:t xml:space="preserve"> plankton. </w:t>
      </w:r>
      <w:r w:rsidRPr="00DD2792">
        <w:rPr>
          <w:rFonts w:ascii="Cambria" w:hAnsi="Cambria" w:cs="Times New Roman"/>
          <w:sz w:val="18"/>
          <w:szCs w:val="18"/>
        </w:rPr>
        <w:t>Penelitian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ini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bertujuan</w:t>
      </w:r>
      <w:r w:rsidRPr="00DD2792">
        <w:rPr>
          <w:rFonts w:ascii="Cambria" w:hAnsi="Cambria" w:cs="Times New Roman"/>
          <w:sz w:val="18"/>
          <w:szCs w:val="18"/>
        </w:rPr>
        <w:t xml:space="preserve">  </w:t>
      </w:r>
      <w:r w:rsidRPr="00DD2792">
        <w:rPr>
          <w:rFonts w:ascii="Cambria" w:hAnsi="Cambria" w:cs="Times New Roman"/>
          <w:sz w:val="18"/>
          <w:szCs w:val="18"/>
        </w:rPr>
        <w:t>untuk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mengkaji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struktur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komunitas</w:t>
      </w:r>
      <w:r w:rsidRPr="00DD2792">
        <w:rPr>
          <w:rFonts w:ascii="Cambria" w:hAnsi="Cambria" w:cs="Times New Roman"/>
          <w:sz w:val="18"/>
          <w:szCs w:val="18"/>
        </w:rPr>
        <w:t xml:space="preserve"> plankton </w:t>
      </w:r>
      <w:r w:rsidRPr="00DD2792">
        <w:rPr>
          <w:rFonts w:ascii="Cambria" w:hAnsi="Cambria" w:cs="Times New Roman"/>
          <w:sz w:val="18"/>
          <w:szCs w:val="18"/>
        </w:rPr>
        <w:t>pada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kedalaman</w:t>
      </w:r>
      <w:r w:rsidRPr="00DD2792">
        <w:rPr>
          <w:rFonts w:ascii="Cambria" w:hAnsi="Cambria" w:cs="Times New Roman"/>
          <w:sz w:val="18"/>
          <w:szCs w:val="18"/>
        </w:rPr>
        <w:t xml:space="preserve"> yang </w:t>
      </w:r>
      <w:r w:rsidRPr="00DD2792">
        <w:rPr>
          <w:rFonts w:ascii="Cambria" w:hAnsi="Cambria" w:cs="Times New Roman"/>
          <w:sz w:val="18"/>
          <w:szCs w:val="18"/>
        </w:rPr>
        <w:t>berbeda</w:t>
      </w:r>
      <w:r w:rsidRPr="00DD2792">
        <w:rPr>
          <w:rFonts w:ascii="Cambria" w:hAnsi="Cambria" w:cs="Times New Roman"/>
          <w:sz w:val="18"/>
          <w:szCs w:val="18"/>
        </w:rPr>
        <w:t xml:space="preserve"> di </w:t>
      </w:r>
      <w:r w:rsidRPr="00DD2792">
        <w:rPr>
          <w:rFonts w:ascii="Cambria" w:hAnsi="Cambria" w:cs="Times New Roman"/>
          <w:sz w:val="18"/>
          <w:szCs w:val="18"/>
        </w:rPr>
        <w:t>waduk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Jatibarang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dan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mengkaji</w:t>
      </w:r>
      <w:r w:rsidRPr="00DD2792">
        <w:rPr>
          <w:rFonts w:ascii="Cambria" w:hAnsi="Cambria" w:cs="Times New Roman"/>
          <w:sz w:val="18"/>
          <w:szCs w:val="18"/>
        </w:rPr>
        <w:t xml:space="preserve"> parameter </w:t>
      </w:r>
      <w:r w:rsidRPr="00DD2792">
        <w:rPr>
          <w:rFonts w:ascii="Cambria" w:hAnsi="Cambria" w:cs="Times New Roman"/>
          <w:sz w:val="18"/>
          <w:szCs w:val="18"/>
        </w:rPr>
        <w:t>fisika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dan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kimia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pada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kedalaman</w:t>
      </w:r>
      <w:r w:rsidRPr="00DD2792">
        <w:rPr>
          <w:rFonts w:ascii="Cambria" w:hAnsi="Cambria" w:cs="Times New Roman"/>
          <w:sz w:val="18"/>
          <w:szCs w:val="18"/>
        </w:rPr>
        <w:t xml:space="preserve"> yang </w:t>
      </w:r>
      <w:r w:rsidRPr="00DD2792">
        <w:rPr>
          <w:rFonts w:ascii="Cambria" w:hAnsi="Cambria" w:cs="Times New Roman"/>
          <w:sz w:val="18"/>
          <w:szCs w:val="18"/>
        </w:rPr>
        <w:t>berbeda</w:t>
      </w:r>
      <w:r w:rsidRPr="00DD2792">
        <w:rPr>
          <w:rFonts w:ascii="Cambria" w:hAnsi="Cambria" w:cs="Times New Roman"/>
          <w:sz w:val="18"/>
          <w:szCs w:val="18"/>
        </w:rPr>
        <w:t xml:space="preserve"> di </w:t>
      </w:r>
      <w:r w:rsidRPr="00DD2792">
        <w:rPr>
          <w:rFonts w:ascii="Cambria" w:hAnsi="Cambria" w:cs="Times New Roman"/>
          <w:sz w:val="18"/>
          <w:szCs w:val="18"/>
        </w:rPr>
        <w:t>waduk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Jatibarang</w:t>
      </w:r>
      <w:r w:rsidRPr="00DD2792">
        <w:rPr>
          <w:rFonts w:ascii="Cambria" w:hAnsi="Cambria" w:cs="Times New Roman"/>
          <w:sz w:val="18"/>
          <w:szCs w:val="18"/>
        </w:rPr>
        <w:t xml:space="preserve">. </w:t>
      </w:r>
      <w:r w:rsidRPr="00DD2792">
        <w:rPr>
          <w:rFonts w:ascii="Cambria" w:hAnsi="Cambria" w:cs="Times New Roman"/>
          <w:sz w:val="18"/>
          <w:szCs w:val="18"/>
        </w:rPr>
        <w:t>Pengambilan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sampel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dilakukan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pada</w:t>
      </w:r>
      <w:r w:rsidRPr="00DD2792">
        <w:rPr>
          <w:rFonts w:ascii="Cambria" w:hAnsi="Cambria" w:cs="Times New Roman"/>
          <w:sz w:val="18"/>
          <w:szCs w:val="18"/>
        </w:rPr>
        <w:t xml:space="preserve"> 4 </w:t>
      </w:r>
      <w:r w:rsidRPr="00DD2792">
        <w:rPr>
          <w:rFonts w:ascii="Cambria" w:hAnsi="Cambria" w:cs="Times New Roman"/>
          <w:sz w:val="18"/>
          <w:szCs w:val="18"/>
        </w:rPr>
        <w:t>titik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dengan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kedalaman</w:t>
      </w:r>
      <w:r w:rsidRPr="00DD2792">
        <w:rPr>
          <w:rFonts w:ascii="Cambria" w:hAnsi="Cambria" w:cs="Times New Roman"/>
          <w:sz w:val="18"/>
          <w:szCs w:val="18"/>
        </w:rPr>
        <w:t xml:space="preserve"> 0m, 1m, 2m, </w:t>
      </w:r>
      <w:r w:rsidRPr="00DD2792">
        <w:rPr>
          <w:rFonts w:ascii="Cambria" w:hAnsi="Cambria" w:cs="Times New Roman"/>
          <w:sz w:val="18"/>
          <w:szCs w:val="18"/>
        </w:rPr>
        <w:t>dan</w:t>
      </w:r>
      <w:r w:rsidRPr="00DD2792">
        <w:rPr>
          <w:rFonts w:ascii="Cambria" w:hAnsi="Cambria" w:cs="Times New Roman"/>
          <w:sz w:val="18"/>
          <w:szCs w:val="18"/>
        </w:rPr>
        <w:t xml:space="preserve"> 3m. </w:t>
      </w:r>
      <w:r w:rsidRPr="00DD2792">
        <w:rPr>
          <w:rFonts w:ascii="Cambria" w:hAnsi="Cambria" w:cs="Times New Roman"/>
          <w:sz w:val="18"/>
          <w:szCs w:val="18"/>
        </w:rPr>
        <w:t>Berdasarkan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hasil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penelitian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ditemukan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sebanyak</w:t>
      </w:r>
      <w:r w:rsidRPr="00DD2792">
        <w:rPr>
          <w:rFonts w:ascii="Cambria" w:hAnsi="Cambria" w:cs="Times New Roman"/>
          <w:sz w:val="18"/>
          <w:szCs w:val="18"/>
        </w:rPr>
        <w:t xml:space="preserve"> 34 </w:t>
      </w:r>
      <w:r w:rsidRPr="00DD2792">
        <w:rPr>
          <w:rFonts w:ascii="Cambria" w:hAnsi="Cambria" w:cs="Times New Roman"/>
          <w:sz w:val="18"/>
          <w:szCs w:val="18"/>
        </w:rPr>
        <w:t>jenis</w:t>
      </w:r>
      <w:r w:rsidRPr="00DD2792">
        <w:rPr>
          <w:rFonts w:ascii="Cambria" w:hAnsi="Cambria" w:cs="Times New Roman"/>
          <w:sz w:val="18"/>
          <w:szCs w:val="18"/>
        </w:rPr>
        <w:t xml:space="preserve"> plankton yang </w:t>
      </w:r>
      <w:r w:rsidRPr="00DD2792">
        <w:rPr>
          <w:rFonts w:ascii="Cambria" w:hAnsi="Cambria" w:cs="Times New Roman"/>
          <w:sz w:val="18"/>
          <w:szCs w:val="18"/>
        </w:rPr>
        <w:t>tergolong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kedalam</w:t>
      </w:r>
      <w:r w:rsidRPr="00DD2792">
        <w:rPr>
          <w:rFonts w:ascii="Cambria" w:hAnsi="Cambria" w:cs="Times New Roman"/>
          <w:sz w:val="18"/>
          <w:szCs w:val="18"/>
        </w:rPr>
        <w:t xml:space="preserve"> 6 </w:t>
      </w:r>
      <w:r w:rsidRPr="00DD2792">
        <w:rPr>
          <w:rFonts w:ascii="Cambria" w:hAnsi="Cambria" w:cs="Times New Roman"/>
          <w:sz w:val="18"/>
          <w:szCs w:val="18"/>
        </w:rPr>
        <w:t>divisi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yaitu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Bacillariophyta</w:t>
      </w:r>
      <w:r w:rsidRPr="00DD2792">
        <w:rPr>
          <w:rFonts w:ascii="Cambria" w:hAnsi="Cambria" w:cs="Times New Roman"/>
          <w:sz w:val="18"/>
          <w:szCs w:val="18"/>
        </w:rPr>
        <w:t xml:space="preserve"> 12 </w:t>
      </w:r>
      <w:r w:rsidRPr="00DD2792">
        <w:rPr>
          <w:rFonts w:ascii="Cambria" w:hAnsi="Cambria" w:cs="Times New Roman"/>
          <w:sz w:val="18"/>
          <w:szCs w:val="18"/>
        </w:rPr>
        <w:t>jenis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Chlorophyta</w:t>
      </w:r>
      <w:r w:rsidRPr="00DD2792">
        <w:rPr>
          <w:rFonts w:ascii="Cambria" w:hAnsi="Cambria" w:cs="Times New Roman"/>
          <w:sz w:val="18"/>
          <w:szCs w:val="18"/>
        </w:rPr>
        <w:t xml:space="preserve"> 15 </w:t>
      </w:r>
      <w:r w:rsidRPr="00DD2792">
        <w:rPr>
          <w:rFonts w:ascii="Cambria" w:hAnsi="Cambria" w:cs="Times New Roman"/>
          <w:sz w:val="18"/>
          <w:szCs w:val="18"/>
        </w:rPr>
        <w:t>jenis</w:t>
      </w:r>
      <w:r w:rsidRPr="00DD2792">
        <w:rPr>
          <w:rFonts w:ascii="Cambria" w:hAnsi="Cambria" w:cs="Times New Roman"/>
          <w:sz w:val="18"/>
          <w:szCs w:val="18"/>
        </w:rPr>
        <w:t xml:space="preserve">, </w:t>
      </w:r>
      <w:r w:rsidRPr="00DD2792">
        <w:rPr>
          <w:rFonts w:ascii="Cambria" w:hAnsi="Cambria" w:cs="Times New Roman"/>
          <w:sz w:val="18"/>
          <w:szCs w:val="18"/>
        </w:rPr>
        <w:t>Phyrrophyta</w:t>
      </w:r>
      <w:r w:rsidRPr="00DD2792">
        <w:rPr>
          <w:rFonts w:ascii="Cambria" w:hAnsi="Cambria" w:cs="Times New Roman"/>
          <w:sz w:val="18"/>
          <w:szCs w:val="18"/>
        </w:rPr>
        <w:t xml:space="preserve"> 1 </w:t>
      </w:r>
      <w:r w:rsidRPr="00DD2792">
        <w:rPr>
          <w:rFonts w:ascii="Cambria" w:hAnsi="Cambria" w:cs="Times New Roman"/>
          <w:sz w:val="18"/>
          <w:szCs w:val="18"/>
        </w:rPr>
        <w:t>jenis</w:t>
      </w:r>
      <w:r w:rsidRPr="00DD2792">
        <w:rPr>
          <w:rFonts w:ascii="Cambria" w:hAnsi="Cambria" w:cs="Times New Roman"/>
          <w:sz w:val="18"/>
          <w:szCs w:val="18"/>
        </w:rPr>
        <w:t xml:space="preserve">, </w:t>
      </w:r>
      <w:r w:rsidRPr="00DD2792">
        <w:rPr>
          <w:rFonts w:ascii="Cambria" w:hAnsi="Cambria" w:cs="Times New Roman"/>
          <w:sz w:val="18"/>
          <w:szCs w:val="18"/>
        </w:rPr>
        <w:t>Euglenophyta</w:t>
      </w:r>
      <w:r w:rsidRPr="00DD2792">
        <w:rPr>
          <w:rFonts w:ascii="Cambria" w:hAnsi="Cambria" w:cs="Times New Roman"/>
          <w:sz w:val="18"/>
          <w:szCs w:val="18"/>
        </w:rPr>
        <w:t xml:space="preserve"> 2 </w:t>
      </w:r>
      <w:r w:rsidRPr="00DD2792">
        <w:rPr>
          <w:rFonts w:ascii="Cambria" w:hAnsi="Cambria" w:cs="Times New Roman"/>
          <w:sz w:val="18"/>
          <w:szCs w:val="18"/>
        </w:rPr>
        <w:t>jenis</w:t>
      </w:r>
      <w:r w:rsidRPr="00DD2792">
        <w:rPr>
          <w:rFonts w:ascii="Cambria" w:hAnsi="Cambria" w:cs="Times New Roman"/>
          <w:sz w:val="18"/>
          <w:szCs w:val="18"/>
        </w:rPr>
        <w:t xml:space="preserve">, </w:t>
      </w:r>
      <w:r w:rsidRPr="00DD2792">
        <w:rPr>
          <w:rFonts w:ascii="Cambria" w:hAnsi="Cambria" w:cs="Times New Roman"/>
          <w:sz w:val="18"/>
          <w:szCs w:val="18"/>
        </w:rPr>
        <w:t>Cyanophyta</w:t>
      </w:r>
      <w:r w:rsidRPr="00DD2792">
        <w:rPr>
          <w:rFonts w:ascii="Cambria" w:hAnsi="Cambria" w:cs="Times New Roman"/>
          <w:sz w:val="18"/>
          <w:szCs w:val="18"/>
        </w:rPr>
        <w:t xml:space="preserve"> 1 </w:t>
      </w:r>
      <w:r w:rsidRPr="00DD2792">
        <w:rPr>
          <w:rFonts w:ascii="Cambria" w:hAnsi="Cambria" w:cs="Times New Roman"/>
          <w:sz w:val="18"/>
          <w:szCs w:val="18"/>
        </w:rPr>
        <w:t>jenis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dan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Copepoda</w:t>
      </w:r>
      <w:r w:rsidRPr="00DD2792">
        <w:rPr>
          <w:rFonts w:ascii="Cambria" w:hAnsi="Cambria" w:cs="Times New Roman"/>
          <w:sz w:val="18"/>
          <w:szCs w:val="18"/>
        </w:rPr>
        <w:t xml:space="preserve"> 1 </w:t>
      </w:r>
      <w:r w:rsidRPr="00DD2792">
        <w:rPr>
          <w:rFonts w:ascii="Cambria" w:hAnsi="Cambria" w:cs="Times New Roman"/>
          <w:sz w:val="18"/>
          <w:szCs w:val="18"/>
        </w:rPr>
        <w:t>jenis</w:t>
      </w:r>
      <w:r w:rsidRPr="00DD2792">
        <w:rPr>
          <w:rFonts w:ascii="Cambria" w:hAnsi="Cambria" w:cs="Times New Roman"/>
          <w:sz w:val="18"/>
          <w:szCs w:val="18"/>
        </w:rPr>
        <w:t xml:space="preserve">. </w:t>
      </w:r>
      <w:bookmarkEnd w:id="0"/>
      <w:r w:rsidRPr="00DD2792">
        <w:rPr>
          <w:rFonts w:ascii="Cambria" w:hAnsi="Cambria" w:cs="Times New Roman"/>
          <w:sz w:val="18"/>
          <w:szCs w:val="18"/>
        </w:rPr>
        <w:t>Kelimpahan</w:t>
      </w:r>
      <w:r w:rsidRPr="00DD2792">
        <w:rPr>
          <w:rFonts w:ascii="Cambria" w:hAnsi="Cambria" w:cs="Times New Roman"/>
          <w:sz w:val="18"/>
          <w:szCs w:val="18"/>
        </w:rPr>
        <w:t xml:space="preserve"> plankton yang </w:t>
      </w:r>
      <w:r w:rsidRPr="00DD2792">
        <w:rPr>
          <w:rFonts w:ascii="Cambria" w:hAnsi="Cambria" w:cs="Times New Roman"/>
          <w:sz w:val="18"/>
          <w:szCs w:val="18"/>
        </w:rPr>
        <w:t>ada</w:t>
      </w:r>
      <w:r w:rsidRPr="00DD2792">
        <w:rPr>
          <w:rFonts w:ascii="Cambria" w:hAnsi="Cambria" w:cs="Times New Roman"/>
          <w:sz w:val="18"/>
          <w:szCs w:val="18"/>
        </w:rPr>
        <w:t xml:space="preserve"> di </w:t>
      </w:r>
      <w:r w:rsidRPr="00DD2792">
        <w:rPr>
          <w:rFonts w:ascii="Cambria" w:hAnsi="Cambria" w:cs="Times New Roman"/>
          <w:sz w:val="18"/>
          <w:szCs w:val="18"/>
        </w:rPr>
        <w:t>seluruh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stasiun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dan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tingkat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kedalaman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berkisar</w:t>
      </w:r>
      <w:r w:rsidRPr="00DD2792">
        <w:rPr>
          <w:rFonts w:ascii="Cambria" w:hAnsi="Cambria" w:cs="Times New Roman"/>
          <w:sz w:val="18"/>
          <w:szCs w:val="18"/>
        </w:rPr>
        <w:t xml:space="preserve"> 22081-1239928 </w:t>
      </w:r>
      <w:r w:rsidRPr="00DD2792">
        <w:rPr>
          <w:rFonts w:ascii="Cambria" w:hAnsi="Cambria" w:cs="Times New Roman"/>
          <w:sz w:val="18"/>
          <w:szCs w:val="18"/>
        </w:rPr>
        <w:t>Ind</w:t>
      </w:r>
      <w:r w:rsidRPr="00DD2792">
        <w:rPr>
          <w:rFonts w:ascii="Cambria" w:hAnsi="Cambria" w:cs="Times New Roman"/>
          <w:sz w:val="18"/>
          <w:szCs w:val="18"/>
        </w:rPr>
        <w:t xml:space="preserve">/L, </w:t>
      </w:r>
      <w:r w:rsidRPr="00DD2792">
        <w:rPr>
          <w:rFonts w:ascii="Cambria" w:hAnsi="Cambria" w:cs="Times New Roman"/>
          <w:sz w:val="18"/>
          <w:szCs w:val="18"/>
        </w:rPr>
        <w:t>dengan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kelimpahan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tertinggi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pada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kedalam</w:t>
      </w:r>
      <w:r w:rsidRPr="00DD2792">
        <w:rPr>
          <w:rFonts w:ascii="Cambria" w:hAnsi="Cambria" w:cs="Times New Roman"/>
          <w:sz w:val="18"/>
          <w:szCs w:val="18"/>
        </w:rPr>
        <w:t xml:space="preserve"> 1 m </w:t>
      </w:r>
      <w:r w:rsidRPr="00DD2792">
        <w:rPr>
          <w:rFonts w:ascii="Cambria" w:hAnsi="Cambria" w:cs="Times New Roman"/>
          <w:sz w:val="18"/>
          <w:szCs w:val="18"/>
        </w:rPr>
        <w:t>yaitu</w:t>
      </w:r>
      <w:r w:rsidRPr="00DD2792">
        <w:rPr>
          <w:rFonts w:ascii="Cambria" w:hAnsi="Cambria" w:cs="Times New Roman"/>
          <w:sz w:val="18"/>
          <w:szCs w:val="18"/>
        </w:rPr>
        <w:t xml:space="preserve"> 246297- 993681 </w:t>
      </w:r>
      <w:r w:rsidRPr="00DD2792">
        <w:rPr>
          <w:rFonts w:ascii="Cambria" w:hAnsi="Cambria" w:cs="Times New Roman"/>
          <w:sz w:val="18"/>
          <w:szCs w:val="18"/>
        </w:rPr>
        <w:t>Ind</w:t>
      </w:r>
      <w:r w:rsidRPr="00DD2792">
        <w:rPr>
          <w:rFonts w:ascii="Cambria" w:hAnsi="Cambria" w:cs="Times New Roman"/>
          <w:sz w:val="18"/>
          <w:szCs w:val="18"/>
        </w:rPr>
        <w:t xml:space="preserve">/L. </w:t>
      </w:r>
      <w:r w:rsidRPr="00DD2792">
        <w:rPr>
          <w:rFonts w:ascii="Cambria" w:hAnsi="Cambria" w:cs="Times New Roman"/>
          <w:sz w:val="18"/>
          <w:szCs w:val="18"/>
        </w:rPr>
        <w:t>Berdasarkan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indeks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keanekaragaman</w:t>
      </w:r>
      <w:r w:rsidRPr="00DD2792">
        <w:rPr>
          <w:rFonts w:ascii="Cambria" w:hAnsi="Cambria" w:cs="Times New Roman"/>
          <w:sz w:val="18"/>
          <w:szCs w:val="18"/>
        </w:rPr>
        <w:t xml:space="preserve"> (H’), </w:t>
      </w:r>
      <w:r w:rsidRPr="00DD2792">
        <w:rPr>
          <w:rFonts w:ascii="Cambria" w:hAnsi="Cambria" w:cs="Times New Roman"/>
          <w:sz w:val="18"/>
          <w:szCs w:val="18"/>
        </w:rPr>
        <w:t>indeks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keseragaman</w:t>
      </w:r>
      <w:r w:rsidRPr="00DD2792">
        <w:rPr>
          <w:rFonts w:ascii="Cambria" w:hAnsi="Cambria" w:cs="Times New Roman"/>
          <w:sz w:val="18"/>
          <w:szCs w:val="18"/>
        </w:rPr>
        <w:t xml:space="preserve"> (E), </w:t>
      </w:r>
      <w:r w:rsidRPr="00DD2792">
        <w:rPr>
          <w:rFonts w:ascii="Cambria" w:hAnsi="Cambria" w:cs="Times New Roman"/>
          <w:sz w:val="18"/>
          <w:szCs w:val="18"/>
        </w:rPr>
        <w:t>dan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indeks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dominansi</w:t>
      </w:r>
      <w:r w:rsidRPr="00DD2792">
        <w:rPr>
          <w:rFonts w:ascii="Cambria" w:hAnsi="Cambria" w:cs="Times New Roman"/>
          <w:sz w:val="18"/>
          <w:szCs w:val="18"/>
        </w:rPr>
        <w:t xml:space="preserve"> (D), </w:t>
      </w:r>
      <w:r w:rsidRPr="00DD2792">
        <w:rPr>
          <w:rFonts w:ascii="Cambria" w:hAnsi="Cambria" w:cs="Times New Roman"/>
          <w:sz w:val="18"/>
          <w:szCs w:val="18"/>
        </w:rPr>
        <w:t>struktur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komunitas</w:t>
      </w:r>
      <w:r w:rsidRPr="00DD2792">
        <w:rPr>
          <w:rFonts w:ascii="Cambria" w:hAnsi="Cambria" w:cs="Times New Roman"/>
          <w:sz w:val="18"/>
          <w:szCs w:val="18"/>
        </w:rPr>
        <w:t xml:space="preserve"> yang </w:t>
      </w:r>
      <w:r w:rsidRPr="00DD2792">
        <w:rPr>
          <w:rFonts w:ascii="Cambria" w:hAnsi="Cambria" w:cs="Times New Roman"/>
          <w:sz w:val="18"/>
          <w:szCs w:val="18"/>
        </w:rPr>
        <w:t>ada</w:t>
      </w:r>
      <w:r w:rsidRPr="00DD2792">
        <w:rPr>
          <w:rFonts w:ascii="Cambria" w:hAnsi="Cambria" w:cs="Times New Roman"/>
          <w:sz w:val="18"/>
          <w:szCs w:val="18"/>
        </w:rPr>
        <w:t xml:space="preserve"> di </w:t>
      </w:r>
      <w:r w:rsidRPr="00DD2792">
        <w:rPr>
          <w:rFonts w:ascii="Cambria" w:hAnsi="Cambria" w:cs="Times New Roman"/>
          <w:sz w:val="18"/>
          <w:szCs w:val="18"/>
        </w:rPr>
        <w:t>seluruh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stasiun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dan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tingkat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kedalaman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waduk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Jatibarang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tergolong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stabil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dengan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keanekaragaman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jenis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sedang</w:t>
      </w:r>
      <w:r w:rsidRPr="00DD2792">
        <w:rPr>
          <w:rFonts w:ascii="Cambria" w:hAnsi="Cambria" w:cs="Times New Roman"/>
          <w:sz w:val="18"/>
          <w:szCs w:val="18"/>
        </w:rPr>
        <w:t xml:space="preserve">, </w:t>
      </w:r>
      <w:r w:rsidRPr="00DD2792">
        <w:rPr>
          <w:rFonts w:ascii="Cambria" w:hAnsi="Cambria" w:cs="Times New Roman"/>
          <w:sz w:val="18"/>
          <w:szCs w:val="18"/>
        </w:rPr>
        <w:t>indeks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keseragaman</w:t>
      </w:r>
      <w:r w:rsidRPr="00DD2792">
        <w:rPr>
          <w:rFonts w:ascii="Cambria" w:hAnsi="Cambria" w:cs="Times New Roman"/>
          <w:sz w:val="18"/>
          <w:szCs w:val="18"/>
        </w:rPr>
        <w:t xml:space="preserve"> yang </w:t>
      </w:r>
      <w:r w:rsidRPr="00DD2792">
        <w:rPr>
          <w:rFonts w:ascii="Cambria" w:hAnsi="Cambria" w:cs="Times New Roman"/>
          <w:sz w:val="18"/>
          <w:szCs w:val="18"/>
        </w:rPr>
        <w:t>merata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dan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eastAsia="Times New Roman" w:hAnsi="Cambria" w:cs="Times New Roman"/>
          <w:color w:val="000000" w:themeColor="text1"/>
          <w:sz w:val="18"/>
          <w:szCs w:val="18"/>
          <w:lang w:eastAsia="id-ID"/>
        </w:rPr>
        <w:t>terdapat</w:t>
      </w:r>
      <w:r w:rsidRPr="00DD2792">
        <w:rPr>
          <w:rFonts w:ascii="Cambria" w:eastAsia="Times New Roman" w:hAnsi="Cambria" w:cs="Times New Roman"/>
          <w:color w:val="000000" w:themeColor="text1"/>
          <w:sz w:val="18"/>
          <w:szCs w:val="18"/>
          <w:lang w:eastAsia="id-ID"/>
        </w:rPr>
        <w:t xml:space="preserve"> plankton yang </w:t>
      </w:r>
      <w:r w:rsidRPr="00DD2792">
        <w:rPr>
          <w:rFonts w:ascii="Cambria" w:eastAsia="Times New Roman" w:hAnsi="Cambria" w:cs="Times New Roman"/>
          <w:color w:val="000000" w:themeColor="text1"/>
          <w:sz w:val="18"/>
          <w:szCs w:val="18"/>
          <w:lang w:eastAsia="id-ID"/>
        </w:rPr>
        <w:t>mendominasi</w:t>
      </w:r>
      <w:r w:rsidRPr="00DD2792">
        <w:rPr>
          <w:rFonts w:ascii="Cambria" w:eastAsia="Times New Roman" w:hAnsi="Cambria" w:cs="Times New Roman"/>
          <w:color w:val="000000" w:themeColor="text1"/>
          <w:sz w:val="18"/>
          <w:szCs w:val="18"/>
          <w:lang w:eastAsia="id-ID"/>
        </w:rPr>
        <w:t xml:space="preserve"> </w:t>
      </w:r>
      <w:r w:rsidRPr="00DD2792">
        <w:rPr>
          <w:rFonts w:ascii="Cambria" w:eastAsia="Times New Roman" w:hAnsi="Cambria" w:cs="Times New Roman"/>
          <w:color w:val="000000"/>
          <w:sz w:val="18"/>
          <w:szCs w:val="18"/>
          <w:lang w:eastAsia="id-ID"/>
        </w:rPr>
        <w:t>yaitu</w:t>
      </w:r>
      <w:r w:rsidRPr="00DD2792">
        <w:rPr>
          <w:rFonts w:ascii="Cambria" w:eastAsia="Times New Roman" w:hAnsi="Cambria" w:cs="Times New Roman"/>
          <w:color w:val="000000"/>
          <w:sz w:val="18"/>
          <w:szCs w:val="18"/>
          <w:lang w:eastAsia="id-ID"/>
        </w:rPr>
        <w:t xml:space="preserve"> </w:t>
      </w:r>
      <w:r w:rsidRPr="00DD2792">
        <w:rPr>
          <w:rFonts w:ascii="Cambria" w:eastAsia="Times New Roman" w:hAnsi="Cambria" w:cs="Times New Roman"/>
          <w:color w:val="000000"/>
          <w:sz w:val="18"/>
          <w:szCs w:val="18"/>
          <w:lang w:eastAsia="id-ID"/>
        </w:rPr>
        <w:t>pada</w:t>
      </w:r>
      <w:r w:rsidRPr="00DD2792">
        <w:rPr>
          <w:rFonts w:ascii="Cambria" w:eastAsia="Times New Roman" w:hAnsi="Cambria" w:cs="Times New Roman"/>
          <w:color w:val="000000"/>
          <w:sz w:val="18"/>
          <w:szCs w:val="18"/>
          <w:lang w:eastAsia="id-ID"/>
        </w:rPr>
        <w:t xml:space="preserve"> </w:t>
      </w:r>
      <w:r w:rsidRPr="00DD2792">
        <w:rPr>
          <w:rFonts w:ascii="Cambria" w:eastAsia="Times New Roman" w:hAnsi="Cambria" w:cs="Times New Roman"/>
          <w:color w:val="000000"/>
          <w:sz w:val="18"/>
          <w:szCs w:val="18"/>
          <w:lang w:eastAsia="id-ID"/>
        </w:rPr>
        <w:t>kedalaman</w:t>
      </w:r>
      <w:r w:rsidRPr="00DD2792">
        <w:rPr>
          <w:rFonts w:ascii="Cambria" w:eastAsia="Times New Roman" w:hAnsi="Cambria" w:cs="Times New Roman"/>
          <w:color w:val="000000"/>
          <w:sz w:val="18"/>
          <w:szCs w:val="18"/>
          <w:lang w:eastAsia="id-ID"/>
        </w:rPr>
        <w:t xml:space="preserve"> 2m </w:t>
      </w:r>
      <w:r w:rsidRPr="00DD2792">
        <w:rPr>
          <w:rFonts w:ascii="Cambria" w:eastAsia="Times New Roman" w:hAnsi="Cambria" w:cs="Times New Roman"/>
          <w:color w:val="000000"/>
          <w:sz w:val="18"/>
          <w:szCs w:val="18"/>
          <w:lang w:eastAsia="id-ID"/>
        </w:rPr>
        <w:t>stasiun</w:t>
      </w:r>
      <w:r w:rsidRPr="00DD2792">
        <w:rPr>
          <w:rFonts w:ascii="Cambria" w:eastAsia="Times New Roman" w:hAnsi="Cambria" w:cs="Times New Roman"/>
          <w:color w:val="000000"/>
          <w:sz w:val="18"/>
          <w:szCs w:val="18"/>
          <w:lang w:eastAsia="id-ID"/>
        </w:rPr>
        <w:t xml:space="preserve"> 1 </w:t>
      </w:r>
      <w:r w:rsidRPr="00DD2792">
        <w:rPr>
          <w:rFonts w:ascii="Cambria" w:eastAsia="Times New Roman" w:hAnsi="Cambria" w:cs="Times New Roman"/>
          <w:color w:val="000000"/>
          <w:sz w:val="18"/>
          <w:szCs w:val="18"/>
          <w:lang w:eastAsia="id-ID"/>
        </w:rPr>
        <w:t>yaitu</w:t>
      </w:r>
      <w:r w:rsidRPr="00DD2792">
        <w:rPr>
          <w:rFonts w:ascii="Cambria" w:eastAsia="Times New Roman" w:hAnsi="Cambria" w:cs="Times New Roman"/>
          <w:color w:val="000000"/>
          <w:sz w:val="18"/>
          <w:szCs w:val="18"/>
          <w:lang w:eastAsia="id-ID"/>
        </w:rPr>
        <w:t xml:space="preserve"> </w:t>
      </w:r>
      <w:r w:rsidRPr="00DD2792">
        <w:rPr>
          <w:rFonts w:ascii="Cambria" w:eastAsia="Times New Roman" w:hAnsi="Cambria" w:cs="Times New Roman"/>
          <w:color w:val="000000"/>
          <w:sz w:val="18"/>
          <w:szCs w:val="18"/>
          <w:lang w:eastAsia="id-ID"/>
        </w:rPr>
        <w:t>spesies</w:t>
      </w:r>
      <w:r w:rsidRPr="00DD2792">
        <w:rPr>
          <w:rFonts w:ascii="Cambria" w:eastAsia="Times New Roman" w:hAnsi="Cambria" w:cs="Times New Roman"/>
          <w:color w:val="000000"/>
          <w:sz w:val="18"/>
          <w:szCs w:val="18"/>
          <w:lang w:eastAsia="id-ID"/>
        </w:rPr>
        <w:t xml:space="preserve"> </w:t>
      </w:r>
      <w:r w:rsidRPr="00DD2792">
        <w:rPr>
          <w:rFonts w:ascii="Cambria" w:hAnsi="Cambria" w:cs="Times New Roman"/>
          <w:i/>
          <w:iCs/>
          <w:sz w:val="18"/>
          <w:szCs w:val="18"/>
        </w:rPr>
        <w:t>Ankistrodesmus</w:t>
      </w:r>
      <w:r w:rsidRPr="00DD2792">
        <w:rPr>
          <w:rFonts w:ascii="Cambria" w:hAnsi="Cambria" w:cs="Times New Roman"/>
          <w:i/>
          <w:iCs/>
          <w:sz w:val="18"/>
          <w:szCs w:val="18"/>
        </w:rPr>
        <w:t xml:space="preserve"> sp</w:t>
      </w:r>
      <w:r w:rsidRPr="00DD2792">
        <w:rPr>
          <w:rFonts w:ascii="Cambria" w:hAnsi="Cambria" w:cs="Times New Roman"/>
          <w:sz w:val="18"/>
          <w:szCs w:val="18"/>
        </w:rPr>
        <w:t xml:space="preserve">. </w:t>
      </w:r>
      <w:r w:rsidRPr="00DD2792">
        <w:rPr>
          <w:rFonts w:ascii="Cambria" w:hAnsi="Cambria" w:cs="Times New Roman"/>
          <w:sz w:val="18"/>
          <w:szCs w:val="18"/>
        </w:rPr>
        <w:t>Perairan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waduk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Jatibarang</w:t>
      </w:r>
      <w:r w:rsidRPr="00DD2792">
        <w:rPr>
          <w:rFonts w:ascii="Cambria" w:hAnsi="Cambria" w:cs="Times New Roman"/>
          <w:sz w:val="18"/>
          <w:szCs w:val="18"/>
        </w:rPr>
        <w:t xml:space="preserve"> paling </w:t>
      </w:r>
      <w:r w:rsidRPr="00DD2792">
        <w:rPr>
          <w:rFonts w:ascii="Cambria" w:hAnsi="Cambria" w:cs="Times New Roman"/>
          <w:sz w:val="18"/>
          <w:szCs w:val="18"/>
        </w:rPr>
        <w:t>banyak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ditemui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divisi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Chlorophyta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dan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Bacillariophyta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dengan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spesies</w:t>
      </w:r>
      <w:r w:rsidRPr="00DD2792">
        <w:rPr>
          <w:rFonts w:ascii="Cambria" w:hAnsi="Cambria" w:cs="Times New Roman"/>
          <w:sz w:val="18"/>
          <w:szCs w:val="18"/>
        </w:rPr>
        <w:t xml:space="preserve">  </w:t>
      </w:r>
      <w:r w:rsidRPr="00DD2792">
        <w:rPr>
          <w:rFonts w:ascii="Cambria" w:hAnsi="Cambria" w:cs="Times New Roman"/>
          <w:i/>
          <w:sz w:val="18"/>
          <w:szCs w:val="18"/>
        </w:rPr>
        <w:t>Achnanthes</w:t>
      </w:r>
      <w:r w:rsidRPr="00DD2792">
        <w:rPr>
          <w:rFonts w:ascii="Cambria" w:hAnsi="Cambria" w:cs="Times New Roman"/>
          <w:i/>
          <w:sz w:val="18"/>
          <w:szCs w:val="18"/>
        </w:rPr>
        <w:t xml:space="preserve"> </w:t>
      </w:r>
      <w:r w:rsidRPr="00DD2792">
        <w:rPr>
          <w:rFonts w:ascii="Cambria" w:hAnsi="Cambria" w:cs="Times New Roman"/>
          <w:i/>
          <w:sz w:val="18"/>
          <w:szCs w:val="18"/>
        </w:rPr>
        <w:t>sp</w:t>
      </w:r>
      <w:r w:rsidRPr="00DD2792">
        <w:rPr>
          <w:rFonts w:ascii="Cambria" w:hAnsi="Cambria" w:cs="Times New Roman"/>
          <w:i/>
          <w:sz w:val="18"/>
          <w:szCs w:val="18"/>
        </w:rPr>
        <w:t>,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i/>
          <w:sz w:val="18"/>
          <w:szCs w:val="18"/>
        </w:rPr>
        <w:t>Cymbella</w:t>
      </w:r>
      <w:r w:rsidRPr="00DD2792">
        <w:rPr>
          <w:rFonts w:ascii="Cambria" w:hAnsi="Cambria" w:cs="Times New Roman"/>
          <w:i/>
          <w:sz w:val="18"/>
          <w:szCs w:val="18"/>
        </w:rPr>
        <w:t xml:space="preserve"> </w:t>
      </w:r>
      <w:r w:rsidRPr="00DD2792">
        <w:rPr>
          <w:rFonts w:ascii="Cambria" w:hAnsi="Cambria" w:cs="Times New Roman"/>
          <w:i/>
          <w:sz w:val="18"/>
          <w:szCs w:val="18"/>
        </w:rPr>
        <w:t>sp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dan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i/>
          <w:sz w:val="18"/>
          <w:szCs w:val="18"/>
        </w:rPr>
        <w:t>Ankistrodesmus</w:t>
      </w:r>
      <w:r w:rsidRPr="00DD2792">
        <w:rPr>
          <w:rFonts w:ascii="Cambria" w:hAnsi="Cambria" w:cs="Times New Roman"/>
          <w:i/>
          <w:sz w:val="18"/>
          <w:szCs w:val="18"/>
        </w:rPr>
        <w:t xml:space="preserve"> </w:t>
      </w:r>
      <w:r w:rsidRPr="00DD2792">
        <w:rPr>
          <w:rFonts w:ascii="Cambria" w:hAnsi="Cambria" w:cs="Times New Roman"/>
          <w:i/>
          <w:sz w:val="18"/>
          <w:szCs w:val="18"/>
        </w:rPr>
        <w:t>sp</w:t>
      </w:r>
      <w:r w:rsidRPr="00DD2792">
        <w:rPr>
          <w:rFonts w:ascii="Cambria" w:hAnsi="Cambria" w:cs="Times New Roman"/>
          <w:sz w:val="18"/>
          <w:szCs w:val="18"/>
        </w:rPr>
        <w:t xml:space="preserve"> .</w:t>
      </w:r>
      <w:r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Perairan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waduk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Jatibarang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memliki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temperatur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berkisar</w:t>
      </w:r>
      <w:r w:rsidRPr="00DD2792">
        <w:rPr>
          <w:rFonts w:ascii="Cambria" w:hAnsi="Cambria" w:cs="Times New Roman"/>
          <w:sz w:val="18"/>
          <w:szCs w:val="18"/>
        </w:rPr>
        <w:t xml:space="preserve"> 25 - 27</w:t>
      </w:r>
      <w:r w:rsidRPr="00DD2792">
        <w:rPr>
          <w:rFonts w:ascii="Cambria" w:hAnsi="Cambria" w:cs="Times New Roman"/>
          <w:i/>
          <w:iCs/>
          <w:sz w:val="18"/>
          <w:szCs w:val="18"/>
          <w:vertAlign w:val="superscript"/>
        </w:rPr>
        <w:t>℃,</w:t>
      </w:r>
      <w:r w:rsidRPr="00DD2792">
        <w:rPr>
          <w:rFonts w:ascii="Cambria" w:hAnsi="Cambria" w:cs="Times New Roman"/>
          <w:sz w:val="18"/>
          <w:szCs w:val="18"/>
        </w:rPr>
        <w:t xml:space="preserve"> pH  6-7,5, </w:t>
      </w:r>
      <w:r w:rsidRPr="00DD2792">
        <w:rPr>
          <w:rFonts w:ascii="Cambria" w:hAnsi="Cambria" w:cs="Times New Roman"/>
          <w:sz w:val="18"/>
          <w:szCs w:val="18"/>
        </w:rPr>
        <w:t>dan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kecerahan</w:t>
      </w:r>
      <w:r w:rsidRPr="00DD2792">
        <w:rPr>
          <w:rFonts w:ascii="Cambria" w:hAnsi="Cambria" w:cs="Times New Roman"/>
          <w:sz w:val="18"/>
          <w:szCs w:val="18"/>
        </w:rPr>
        <w:t xml:space="preserve"> 50,5 – 79,5 cm. </w:t>
      </w:r>
      <w:r w:rsidRPr="00DD2792">
        <w:rPr>
          <w:rFonts w:ascii="Cambria" w:hAnsi="Cambria" w:cs="Times New Roman"/>
          <w:sz w:val="18"/>
          <w:szCs w:val="18"/>
        </w:rPr>
        <w:t>Oksigen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terlarut</w:t>
      </w:r>
      <w:r w:rsidRPr="00DD2792">
        <w:rPr>
          <w:rFonts w:ascii="Cambria" w:hAnsi="Cambria" w:cs="Times New Roman"/>
          <w:sz w:val="18"/>
          <w:szCs w:val="18"/>
        </w:rPr>
        <w:t xml:space="preserve"> 6,9 – 8,25 mg/L. </w:t>
      </w:r>
      <w:r w:rsidRPr="00DD2792">
        <w:rPr>
          <w:rFonts w:ascii="Cambria" w:hAnsi="Cambria" w:cs="Times New Roman"/>
          <w:sz w:val="18"/>
          <w:szCs w:val="18"/>
        </w:rPr>
        <w:t>Nilai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nitrat</w:t>
      </w:r>
      <w:r w:rsidRPr="00DD2792">
        <w:rPr>
          <w:rFonts w:ascii="Cambria" w:hAnsi="Cambria" w:cs="Times New Roman"/>
          <w:sz w:val="18"/>
          <w:szCs w:val="18"/>
        </w:rPr>
        <w:t xml:space="preserve"> 0,163-2,698 mg/L </w:t>
      </w:r>
      <w:r w:rsidRPr="00DD2792">
        <w:rPr>
          <w:rFonts w:ascii="Cambria" w:hAnsi="Cambria" w:cs="Times New Roman"/>
          <w:sz w:val="18"/>
          <w:szCs w:val="18"/>
        </w:rPr>
        <w:t>dan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fosfat</w:t>
      </w:r>
      <w:r w:rsidRPr="00DD2792">
        <w:rPr>
          <w:rFonts w:ascii="Cambria" w:hAnsi="Cambria" w:cs="Times New Roman"/>
          <w:sz w:val="18"/>
          <w:szCs w:val="18"/>
        </w:rPr>
        <w:t xml:space="preserve"> 0,163-2,698 mg/L. </w:t>
      </w:r>
      <w:r w:rsidRPr="00DD2792">
        <w:rPr>
          <w:rFonts w:ascii="Cambria" w:hAnsi="Cambria" w:cs="Times New Roman"/>
          <w:sz w:val="18"/>
          <w:szCs w:val="18"/>
        </w:rPr>
        <w:t>Kualitas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perairan</w:t>
      </w:r>
      <w:r w:rsidRPr="00DD2792">
        <w:rPr>
          <w:rFonts w:ascii="Cambria" w:hAnsi="Cambria" w:cs="Times New Roman"/>
          <w:sz w:val="18"/>
          <w:szCs w:val="18"/>
        </w:rPr>
        <w:t xml:space="preserve"> di </w:t>
      </w:r>
      <w:r w:rsidRPr="00DD2792">
        <w:rPr>
          <w:rFonts w:ascii="Cambria" w:hAnsi="Cambria" w:cs="Times New Roman"/>
          <w:sz w:val="18"/>
          <w:szCs w:val="18"/>
        </w:rPr>
        <w:t>waduk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Jatibarang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masih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dalam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kisaran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untuk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mendukung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kehidupan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organisme</w:t>
      </w:r>
      <w:r w:rsidRPr="00DD2792">
        <w:rPr>
          <w:rFonts w:ascii="Cambria" w:hAnsi="Cambria" w:cs="Times New Roman"/>
          <w:sz w:val="18"/>
          <w:szCs w:val="18"/>
        </w:rPr>
        <w:t xml:space="preserve"> </w:t>
      </w:r>
      <w:r w:rsidRPr="00DD2792">
        <w:rPr>
          <w:rFonts w:ascii="Cambria" w:hAnsi="Cambria" w:cs="Times New Roman"/>
          <w:sz w:val="18"/>
          <w:szCs w:val="18"/>
        </w:rPr>
        <w:t>akuatik</w:t>
      </w:r>
      <w:r w:rsidRPr="00DD2792">
        <w:rPr>
          <w:rFonts w:ascii="Cambria" w:hAnsi="Cambria" w:cs="Times New Roman"/>
          <w:sz w:val="18"/>
          <w:szCs w:val="18"/>
        </w:rPr>
        <w:t>.</w:t>
      </w:r>
    </w:p>
    <w:p w:rsidR="00C51E94" w:rsidRPr="00D6055A" w:rsidP="00D6055A">
      <w:pPr>
        <w:pStyle w:val="BodyText"/>
        <w:tabs>
          <w:tab w:val="left" w:pos="2700"/>
        </w:tabs>
        <w:spacing w:before="240"/>
        <w:jc w:val="both"/>
        <w:rPr>
          <w:rFonts w:ascii="Cambria" w:hAnsi="Cambria" w:eastAsiaTheme="minorHAnsi" w:cstheme="minorBidi"/>
          <w:sz w:val="16"/>
          <w:szCs w:val="22"/>
        </w:rPr>
      </w:pPr>
      <w:r w:rsidRPr="00433470">
        <w:rPr>
          <w:rFonts w:ascii="Cambria" w:hAnsi="Cambria" w:eastAsiaTheme="minorHAnsi" w:cstheme="minorBidi"/>
          <w:b/>
          <w:i/>
          <w:sz w:val="16"/>
          <w:szCs w:val="22"/>
        </w:rPr>
        <w:t xml:space="preserve">Kata </w:t>
      </w:r>
      <w:r w:rsidRPr="00433470">
        <w:rPr>
          <w:rFonts w:ascii="Cambria" w:hAnsi="Cambria" w:eastAsiaTheme="minorHAnsi" w:cstheme="minorBidi"/>
          <w:b/>
          <w:i/>
          <w:sz w:val="16"/>
          <w:szCs w:val="22"/>
        </w:rPr>
        <w:t>kunci</w:t>
      </w:r>
      <w:r w:rsidRPr="008E1BE0" w:rsidR="000059F0">
        <w:rPr>
          <w:rFonts w:ascii="Cambria" w:hAnsi="Cambria" w:eastAsiaTheme="minorHAnsi" w:cstheme="minorBidi"/>
          <w:b/>
          <w:sz w:val="16"/>
          <w:szCs w:val="22"/>
        </w:rPr>
        <w:t xml:space="preserve">: </w:t>
      </w:r>
      <w:r w:rsidR="00DD2792">
        <w:rPr>
          <w:rFonts w:ascii="Cambria" w:hAnsi="Cambria" w:eastAsiaTheme="minorHAnsi" w:cstheme="minorBidi"/>
          <w:sz w:val="16"/>
          <w:szCs w:val="22"/>
        </w:rPr>
        <w:t>Waduk</w:t>
      </w:r>
      <w:r w:rsidR="00DD2792">
        <w:rPr>
          <w:rFonts w:ascii="Cambria" w:hAnsi="Cambria" w:eastAsiaTheme="minorHAnsi" w:cstheme="minorBidi"/>
          <w:sz w:val="16"/>
          <w:szCs w:val="22"/>
        </w:rPr>
        <w:t xml:space="preserve"> </w:t>
      </w:r>
      <w:r w:rsidR="00DD2792">
        <w:rPr>
          <w:rFonts w:ascii="Cambria" w:hAnsi="Cambria" w:eastAsiaTheme="minorHAnsi" w:cstheme="minorBidi"/>
          <w:sz w:val="16"/>
          <w:szCs w:val="22"/>
        </w:rPr>
        <w:t>Jatibarang</w:t>
      </w:r>
      <w:r w:rsidR="00DD2792">
        <w:rPr>
          <w:rFonts w:ascii="Cambria" w:hAnsi="Cambria" w:eastAsiaTheme="minorHAnsi" w:cstheme="minorBidi"/>
          <w:sz w:val="16"/>
          <w:szCs w:val="22"/>
        </w:rPr>
        <w:t xml:space="preserve">, </w:t>
      </w:r>
      <w:r w:rsidR="00DD2792">
        <w:rPr>
          <w:rFonts w:ascii="Cambria" w:hAnsi="Cambria" w:eastAsiaTheme="minorHAnsi" w:cstheme="minorBidi"/>
          <w:sz w:val="16"/>
          <w:szCs w:val="22"/>
        </w:rPr>
        <w:t>Struktur</w:t>
      </w:r>
      <w:r w:rsidR="00DD2792">
        <w:rPr>
          <w:rFonts w:ascii="Cambria" w:hAnsi="Cambria" w:eastAsiaTheme="minorHAnsi" w:cstheme="minorBidi"/>
          <w:sz w:val="16"/>
          <w:szCs w:val="22"/>
        </w:rPr>
        <w:t xml:space="preserve"> </w:t>
      </w:r>
      <w:r w:rsidR="00DD2792">
        <w:rPr>
          <w:rFonts w:ascii="Cambria" w:hAnsi="Cambria" w:eastAsiaTheme="minorHAnsi" w:cstheme="minorBidi"/>
          <w:sz w:val="16"/>
          <w:szCs w:val="22"/>
        </w:rPr>
        <w:t>Komunitas</w:t>
      </w:r>
      <w:r w:rsidR="00DD2792">
        <w:rPr>
          <w:rFonts w:ascii="Cambria" w:hAnsi="Cambria" w:eastAsiaTheme="minorHAnsi" w:cstheme="minorBidi"/>
          <w:sz w:val="16"/>
          <w:szCs w:val="22"/>
        </w:rPr>
        <w:t xml:space="preserve">, Plankton, </w:t>
      </w:r>
      <w:r w:rsidR="00DD2792">
        <w:rPr>
          <w:rFonts w:ascii="Cambria" w:hAnsi="Cambria" w:eastAsiaTheme="minorHAnsi" w:cstheme="minorBidi"/>
          <w:sz w:val="16"/>
          <w:szCs w:val="22"/>
        </w:rPr>
        <w:t>Kedalaman</w:t>
      </w:r>
      <w:r w:rsidR="00DD2792">
        <w:rPr>
          <w:rFonts w:ascii="Cambria" w:hAnsi="Cambria" w:eastAsiaTheme="minorHAnsi" w:cstheme="minorBidi"/>
          <w:sz w:val="16"/>
          <w:szCs w:val="22"/>
        </w:rPr>
        <w:t xml:space="preserve">, </w:t>
      </w:r>
      <w:r w:rsidR="008E6CCD">
        <w:rPr>
          <w:rFonts w:ascii="Cambria" w:hAnsi="Cambria" w:eastAsiaTheme="minorHAnsi" w:cstheme="minorBidi"/>
          <w:sz w:val="16"/>
          <w:szCs w:val="22"/>
        </w:rPr>
        <w:t xml:space="preserve"> </w:t>
      </w:r>
      <w:r w:rsidR="008E6CCD">
        <w:rPr>
          <w:rFonts w:ascii="Cambria" w:hAnsi="Cambria" w:eastAsiaTheme="minorHAnsi" w:cstheme="minorBidi"/>
          <w:sz w:val="16"/>
          <w:szCs w:val="22"/>
        </w:rPr>
        <w:t>Kelimpahan</w:t>
      </w:r>
      <w:r w:rsidR="008E6CCD">
        <w:rPr>
          <w:rFonts w:ascii="Cambria" w:hAnsi="Cambria" w:eastAsiaTheme="minorHAnsi" w:cstheme="minorBidi"/>
          <w:sz w:val="16"/>
          <w:szCs w:val="22"/>
        </w:rPr>
        <w:t>.</w:t>
      </w:r>
    </w:p>
    <w:p w:rsidR="00433470" w:rsidRPr="000059F0" w:rsidP="008E6CCD">
      <w:pPr>
        <w:tabs>
          <w:tab w:val="left" w:pos="840"/>
        </w:tabs>
        <w:spacing w:before="360" w:after="0" w:line="240" w:lineRule="auto"/>
        <w:jc w:val="both"/>
        <w:rPr>
          <w:rFonts w:asciiTheme="majorHAnsi" w:hAnsiTheme="majorHAnsi" w:cs="Tahoma"/>
          <w:b/>
          <w:sz w:val="18"/>
          <w:szCs w:val="20"/>
        </w:rPr>
      </w:pPr>
      <w:r w:rsidRPr="00574F9B">
        <w:rPr>
          <w:rFonts w:asciiTheme="majorHAnsi" w:hAnsiTheme="majorHAnsi" w:cs="Tahoma"/>
          <w:b/>
          <w:sz w:val="18"/>
          <w:szCs w:val="20"/>
          <w:lang w:val="id-ID"/>
        </w:rPr>
        <w:t>ABSTRA</w:t>
      </w:r>
      <w:r>
        <w:rPr>
          <w:rFonts w:asciiTheme="majorHAnsi" w:hAnsiTheme="majorHAnsi" w:cs="Tahoma"/>
          <w:b/>
          <w:sz w:val="18"/>
          <w:szCs w:val="20"/>
        </w:rPr>
        <w:t>CT</w:t>
      </w:r>
    </w:p>
    <w:p w:rsidR="008E6CCD" w:rsidRPr="008E6CCD" w:rsidP="008E6CCD">
      <w:pPr>
        <w:spacing w:line="240" w:lineRule="auto"/>
        <w:jc w:val="both"/>
        <w:rPr>
          <w:rFonts w:ascii="Cambria" w:hAnsi="Cambria" w:cs="Times New Roman"/>
          <w:iCs/>
          <w:sz w:val="18"/>
          <w:szCs w:val="18"/>
        </w:rPr>
      </w:pPr>
      <w:r w:rsidRPr="008E6CCD">
        <w:rPr>
          <w:rFonts w:ascii="Cambria" w:hAnsi="Cambria" w:cs="Times New Roman"/>
          <w:iCs/>
          <w:sz w:val="18"/>
          <w:szCs w:val="18"/>
        </w:rPr>
        <w:t>Jatibarang</w:t>
      </w:r>
      <w:r w:rsidRPr="008E6CCD">
        <w:rPr>
          <w:rFonts w:ascii="Cambria" w:hAnsi="Cambria" w:cs="Times New Roman"/>
          <w:iCs/>
          <w:sz w:val="18"/>
          <w:szCs w:val="18"/>
        </w:rPr>
        <w:t xml:space="preserve"> Reservoir is a reservoir built on the </w:t>
      </w:r>
      <w:r w:rsidRPr="008E6CCD">
        <w:rPr>
          <w:rFonts w:ascii="Cambria" w:hAnsi="Cambria" w:cs="Times New Roman"/>
          <w:iCs/>
          <w:sz w:val="18"/>
          <w:szCs w:val="18"/>
        </w:rPr>
        <w:t>Kreo</w:t>
      </w:r>
      <w:r w:rsidRPr="008E6CCD">
        <w:rPr>
          <w:rFonts w:ascii="Cambria" w:hAnsi="Cambria" w:cs="Times New Roman"/>
          <w:iCs/>
          <w:sz w:val="18"/>
          <w:szCs w:val="18"/>
        </w:rPr>
        <w:t xml:space="preserve"> River ± 10 km upstream of the confluence with the Kali </w:t>
      </w:r>
      <w:r w:rsidRPr="008E6CCD">
        <w:rPr>
          <w:rFonts w:ascii="Cambria" w:hAnsi="Cambria" w:cs="Times New Roman"/>
          <w:iCs/>
          <w:sz w:val="18"/>
          <w:szCs w:val="18"/>
        </w:rPr>
        <w:t>Garang</w:t>
      </w:r>
      <w:r w:rsidRPr="008E6CCD">
        <w:rPr>
          <w:rFonts w:ascii="Cambria" w:hAnsi="Cambria" w:cs="Times New Roman"/>
          <w:iCs/>
          <w:sz w:val="18"/>
          <w:szCs w:val="18"/>
        </w:rPr>
        <w:t xml:space="preserve"> river, Changes in water quality conditions due to tourism activities in the </w:t>
      </w:r>
      <w:r w:rsidRPr="008E6CCD">
        <w:rPr>
          <w:rFonts w:ascii="Cambria" w:hAnsi="Cambria" w:cs="Times New Roman"/>
          <w:iCs/>
          <w:sz w:val="18"/>
          <w:szCs w:val="18"/>
        </w:rPr>
        <w:t>Jatibarang</w:t>
      </w:r>
      <w:r w:rsidRPr="008E6CCD">
        <w:rPr>
          <w:rFonts w:ascii="Cambria" w:hAnsi="Cambria" w:cs="Times New Roman"/>
          <w:iCs/>
          <w:sz w:val="18"/>
          <w:szCs w:val="18"/>
        </w:rPr>
        <w:t xml:space="preserve"> reservoir will cause changes in the ecosystem and composition of the plankton community. This study aims to examine the structure of the plankton community at different depths in the </w:t>
      </w:r>
      <w:r w:rsidRPr="008E6CCD">
        <w:rPr>
          <w:rFonts w:ascii="Cambria" w:hAnsi="Cambria" w:cs="Times New Roman"/>
          <w:iCs/>
          <w:sz w:val="18"/>
          <w:szCs w:val="18"/>
        </w:rPr>
        <w:t>Jatibarang</w:t>
      </w:r>
      <w:r w:rsidRPr="008E6CCD">
        <w:rPr>
          <w:rFonts w:ascii="Cambria" w:hAnsi="Cambria" w:cs="Times New Roman"/>
          <w:iCs/>
          <w:sz w:val="18"/>
          <w:szCs w:val="18"/>
        </w:rPr>
        <w:t xml:space="preserve"> reservoir and examine the physical and chemical parameters at different depths in the </w:t>
      </w:r>
      <w:r w:rsidRPr="008E6CCD">
        <w:rPr>
          <w:rFonts w:ascii="Cambria" w:hAnsi="Cambria" w:cs="Times New Roman"/>
          <w:iCs/>
          <w:sz w:val="18"/>
          <w:szCs w:val="18"/>
        </w:rPr>
        <w:t>Jatibarang</w:t>
      </w:r>
      <w:r w:rsidRPr="008E6CCD">
        <w:rPr>
          <w:rFonts w:ascii="Cambria" w:hAnsi="Cambria" w:cs="Times New Roman"/>
          <w:iCs/>
          <w:sz w:val="18"/>
          <w:szCs w:val="18"/>
        </w:rPr>
        <w:t xml:space="preserve"> reservoir. Sampling was carried out at 4 points with a depth of 0m, 1m, 2m, and 3m. Based on the results of the study, we found 34 species of plankton belonging to 6 divisions, namely 12 species of </w:t>
      </w:r>
      <w:r w:rsidRPr="008E6CCD">
        <w:rPr>
          <w:rFonts w:ascii="Cambria" w:hAnsi="Cambria" w:cs="Times New Roman"/>
          <w:iCs/>
          <w:sz w:val="18"/>
          <w:szCs w:val="18"/>
        </w:rPr>
        <w:t>Bacillariophyta</w:t>
      </w:r>
      <w:r w:rsidRPr="008E6CCD">
        <w:rPr>
          <w:rFonts w:ascii="Cambria" w:hAnsi="Cambria" w:cs="Times New Roman"/>
          <w:iCs/>
          <w:sz w:val="18"/>
          <w:szCs w:val="18"/>
        </w:rPr>
        <w:t xml:space="preserve">, 15 species of </w:t>
      </w:r>
      <w:r w:rsidRPr="008E6CCD">
        <w:rPr>
          <w:rFonts w:ascii="Cambria" w:hAnsi="Cambria" w:cs="Times New Roman"/>
          <w:iCs/>
          <w:sz w:val="18"/>
          <w:szCs w:val="18"/>
        </w:rPr>
        <w:t>Chlorophyta</w:t>
      </w:r>
      <w:r w:rsidRPr="008E6CCD">
        <w:rPr>
          <w:rFonts w:ascii="Cambria" w:hAnsi="Cambria" w:cs="Times New Roman"/>
          <w:iCs/>
          <w:sz w:val="18"/>
          <w:szCs w:val="18"/>
        </w:rPr>
        <w:t xml:space="preserve">, 1 species of </w:t>
      </w:r>
      <w:r w:rsidRPr="008E6CCD">
        <w:rPr>
          <w:rFonts w:ascii="Cambria" w:hAnsi="Cambria" w:cs="Times New Roman"/>
          <w:iCs/>
          <w:sz w:val="18"/>
          <w:szCs w:val="18"/>
        </w:rPr>
        <w:t>Phyrrophyta</w:t>
      </w:r>
      <w:r w:rsidRPr="008E6CCD">
        <w:rPr>
          <w:rFonts w:ascii="Cambria" w:hAnsi="Cambria" w:cs="Times New Roman"/>
          <w:iCs/>
          <w:sz w:val="18"/>
          <w:szCs w:val="18"/>
        </w:rPr>
        <w:t xml:space="preserve">, 2 species of </w:t>
      </w:r>
      <w:r w:rsidRPr="008E6CCD">
        <w:rPr>
          <w:rFonts w:ascii="Cambria" w:hAnsi="Cambria" w:cs="Times New Roman"/>
          <w:iCs/>
          <w:sz w:val="18"/>
          <w:szCs w:val="18"/>
        </w:rPr>
        <w:t>Euglenophyta</w:t>
      </w:r>
      <w:r w:rsidRPr="008E6CCD">
        <w:rPr>
          <w:rFonts w:ascii="Cambria" w:hAnsi="Cambria" w:cs="Times New Roman"/>
          <w:iCs/>
          <w:sz w:val="18"/>
          <w:szCs w:val="18"/>
        </w:rPr>
        <w:t xml:space="preserve">, 1 species of </w:t>
      </w:r>
      <w:r w:rsidRPr="008E6CCD">
        <w:rPr>
          <w:rFonts w:ascii="Cambria" w:hAnsi="Cambria" w:cs="Times New Roman"/>
          <w:iCs/>
          <w:sz w:val="18"/>
          <w:szCs w:val="18"/>
        </w:rPr>
        <w:t>Cyanophyta</w:t>
      </w:r>
      <w:r w:rsidRPr="008E6CCD">
        <w:rPr>
          <w:rFonts w:ascii="Cambria" w:hAnsi="Cambria" w:cs="Times New Roman"/>
          <w:iCs/>
          <w:sz w:val="18"/>
          <w:szCs w:val="18"/>
        </w:rPr>
        <w:t xml:space="preserve">, and 1 species of </w:t>
      </w:r>
      <w:r w:rsidRPr="008E6CCD">
        <w:rPr>
          <w:rFonts w:ascii="Cambria" w:hAnsi="Cambria" w:cs="Times New Roman"/>
          <w:iCs/>
          <w:sz w:val="18"/>
          <w:szCs w:val="18"/>
        </w:rPr>
        <w:t>Copepoda</w:t>
      </w:r>
      <w:r w:rsidRPr="008E6CCD">
        <w:rPr>
          <w:rFonts w:ascii="Cambria" w:hAnsi="Cambria" w:cs="Times New Roman"/>
          <w:iCs/>
          <w:sz w:val="18"/>
          <w:szCs w:val="18"/>
        </w:rPr>
        <w:t xml:space="preserve">. The abundance of plankton in all stations and the depth level ranged from 22.081-123.9928 </w:t>
      </w:r>
      <w:r w:rsidRPr="008E6CCD">
        <w:rPr>
          <w:rFonts w:ascii="Cambria" w:hAnsi="Cambria" w:cs="Times New Roman"/>
          <w:iCs/>
          <w:sz w:val="18"/>
          <w:szCs w:val="18"/>
        </w:rPr>
        <w:t>Ind</w:t>
      </w:r>
      <w:r w:rsidRPr="008E6CCD">
        <w:rPr>
          <w:rFonts w:ascii="Cambria" w:hAnsi="Cambria" w:cs="Times New Roman"/>
          <w:iCs/>
          <w:sz w:val="18"/>
          <w:szCs w:val="18"/>
        </w:rPr>
        <w:t xml:space="preserve">/L, with the highest abundance at 1m depth, namely 246.297-993.681 </w:t>
      </w:r>
      <w:r w:rsidRPr="008E6CCD">
        <w:rPr>
          <w:rFonts w:ascii="Cambria" w:hAnsi="Cambria" w:cs="Times New Roman"/>
          <w:iCs/>
          <w:sz w:val="18"/>
          <w:szCs w:val="18"/>
        </w:rPr>
        <w:t>Ind</w:t>
      </w:r>
      <w:r w:rsidRPr="008E6CCD">
        <w:rPr>
          <w:rFonts w:ascii="Cambria" w:hAnsi="Cambria" w:cs="Times New Roman"/>
          <w:iCs/>
          <w:sz w:val="18"/>
          <w:szCs w:val="18"/>
        </w:rPr>
        <w:t xml:space="preserve">/L. Based on the diversity index (H'), uniformity index (E), and dominance index (D), the community structure in all stations and the depth level of the </w:t>
      </w:r>
      <w:r w:rsidRPr="008E6CCD">
        <w:rPr>
          <w:rFonts w:ascii="Cambria" w:hAnsi="Cambria" w:cs="Times New Roman"/>
          <w:iCs/>
          <w:sz w:val="18"/>
          <w:szCs w:val="18"/>
        </w:rPr>
        <w:t>Jatibarang</w:t>
      </w:r>
      <w:r w:rsidRPr="008E6CCD">
        <w:rPr>
          <w:rFonts w:ascii="Cambria" w:hAnsi="Cambria" w:cs="Times New Roman"/>
          <w:iCs/>
          <w:sz w:val="18"/>
          <w:szCs w:val="18"/>
        </w:rPr>
        <w:t xml:space="preserve"> reservoir is stable with moderate species diversity, uniformity index is evenly distributed and there is plankton that dominates, namely at a depth of 2m at station 1, the species </w:t>
      </w:r>
      <w:r w:rsidRPr="008E6CCD">
        <w:rPr>
          <w:rFonts w:ascii="Cambria" w:hAnsi="Cambria" w:cs="Times New Roman"/>
          <w:iCs/>
          <w:sz w:val="18"/>
          <w:szCs w:val="18"/>
        </w:rPr>
        <w:t>Ankistrodesmus</w:t>
      </w:r>
      <w:r w:rsidRPr="008E6CCD">
        <w:rPr>
          <w:rFonts w:ascii="Cambria" w:hAnsi="Cambria" w:cs="Times New Roman"/>
          <w:iCs/>
          <w:sz w:val="18"/>
          <w:szCs w:val="18"/>
        </w:rPr>
        <w:t xml:space="preserve"> so. </w:t>
      </w:r>
      <w:r w:rsidRPr="008E6CCD">
        <w:rPr>
          <w:rFonts w:ascii="Cambria" w:hAnsi="Cambria" w:cs="Times New Roman"/>
          <w:iCs/>
          <w:sz w:val="18"/>
          <w:szCs w:val="18"/>
        </w:rPr>
        <w:t>Chlorophyta</w:t>
      </w:r>
      <w:r w:rsidRPr="008E6CCD">
        <w:rPr>
          <w:rFonts w:ascii="Cambria" w:hAnsi="Cambria" w:cs="Times New Roman"/>
          <w:iCs/>
          <w:sz w:val="18"/>
          <w:szCs w:val="18"/>
        </w:rPr>
        <w:t xml:space="preserve"> and </w:t>
      </w:r>
      <w:r w:rsidRPr="008E6CCD">
        <w:rPr>
          <w:rFonts w:ascii="Cambria" w:hAnsi="Cambria" w:cs="Times New Roman"/>
          <w:iCs/>
          <w:sz w:val="18"/>
          <w:szCs w:val="18"/>
        </w:rPr>
        <w:t>Bacillariophyta</w:t>
      </w:r>
      <w:r w:rsidRPr="008E6CCD">
        <w:rPr>
          <w:rFonts w:ascii="Cambria" w:hAnsi="Cambria" w:cs="Times New Roman"/>
          <w:iCs/>
          <w:sz w:val="18"/>
          <w:szCs w:val="18"/>
        </w:rPr>
        <w:t xml:space="preserve"> with species </w:t>
      </w:r>
      <w:r w:rsidRPr="008E6CCD">
        <w:rPr>
          <w:rFonts w:ascii="Cambria" w:hAnsi="Cambria" w:cs="Times New Roman"/>
          <w:iCs/>
          <w:sz w:val="18"/>
          <w:szCs w:val="18"/>
        </w:rPr>
        <w:t>Achnanthes</w:t>
      </w:r>
      <w:r w:rsidRPr="008E6CCD">
        <w:rPr>
          <w:rFonts w:ascii="Cambria" w:hAnsi="Cambria" w:cs="Times New Roman"/>
          <w:iCs/>
          <w:sz w:val="18"/>
          <w:szCs w:val="18"/>
        </w:rPr>
        <w:t xml:space="preserve"> </w:t>
      </w:r>
      <w:r w:rsidRPr="008E6CCD">
        <w:rPr>
          <w:rFonts w:ascii="Cambria" w:hAnsi="Cambria" w:cs="Times New Roman"/>
          <w:iCs/>
          <w:sz w:val="18"/>
          <w:szCs w:val="18"/>
        </w:rPr>
        <w:t>sp</w:t>
      </w:r>
      <w:r w:rsidRPr="008E6CCD">
        <w:rPr>
          <w:rFonts w:ascii="Cambria" w:hAnsi="Cambria" w:cs="Times New Roman"/>
          <w:iCs/>
          <w:sz w:val="18"/>
          <w:szCs w:val="18"/>
        </w:rPr>
        <w:t xml:space="preserve">, </w:t>
      </w:r>
      <w:r w:rsidRPr="008E6CCD">
        <w:rPr>
          <w:rFonts w:ascii="Cambria" w:hAnsi="Cambria" w:cs="Times New Roman"/>
          <w:iCs/>
          <w:sz w:val="18"/>
          <w:szCs w:val="18"/>
        </w:rPr>
        <w:t>Cymbella</w:t>
      </w:r>
      <w:r w:rsidRPr="008E6CCD">
        <w:rPr>
          <w:rFonts w:ascii="Cambria" w:hAnsi="Cambria" w:cs="Times New Roman"/>
          <w:iCs/>
          <w:sz w:val="18"/>
          <w:szCs w:val="18"/>
        </w:rPr>
        <w:t xml:space="preserve"> </w:t>
      </w:r>
      <w:r w:rsidRPr="008E6CCD">
        <w:rPr>
          <w:rFonts w:ascii="Cambria" w:hAnsi="Cambria" w:cs="Times New Roman"/>
          <w:iCs/>
          <w:sz w:val="18"/>
          <w:szCs w:val="18"/>
        </w:rPr>
        <w:t>sp</w:t>
      </w:r>
      <w:r w:rsidRPr="008E6CCD">
        <w:rPr>
          <w:rFonts w:ascii="Cambria" w:hAnsi="Cambria" w:cs="Times New Roman"/>
          <w:iCs/>
          <w:sz w:val="18"/>
          <w:szCs w:val="18"/>
        </w:rPr>
        <w:t xml:space="preserve">, and </w:t>
      </w:r>
      <w:r w:rsidRPr="008E6CCD">
        <w:rPr>
          <w:rFonts w:ascii="Cambria" w:hAnsi="Cambria" w:cs="Times New Roman"/>
          <w:iCs/>
          <w:sz w:val="18"/>
          <w:szCs w:val="18"/>
        </w:rPr>
        <w:t>Ankistrodesmus</w:t>
      </w:r>
      <w:r w:rsidRPr="008E6CCD">
        <w:rPr>
          <w:rFonts w:ascii="Cambria" w:hAnsi="Cambria" w:cs="Times New Roman"/>
          <w:iCs/>
          <w:sz w:val="18"/>
          <w:szCs w:val="18"/>
        </w:rPr>
        <w:t xml:space="preserve"> </w:t>
      </w:r>
      <w:r w:rsidRPr="008E6CCD">
        <w:rPr>
          <w:rFonts w:ascii="Cambria" w:hAnsi="Cambria" w:cs="Times New Roman"/>
          <w:iCs/>
          <w:sz w:val="18"/>
          <w:szCs w:val="18"/>
        </w:rPr>
        <w:t>sp</w:t>
      </w:r>
      <w:r w:rsidRPr="008E6CCD">
        <w:rPr>
          <w:rFonts w:ascii="Cambria" w:hAnsi="Cambria" w:cs="Times New Roman"/>
          <w:iCs/>
          <w:sz w:val="18"/>
          <w:szCs w:val="18"/>
        </w:rPr>
        <w:t xml:space="preserve"> are mostly found in the waters of the </w:t>
      </w:r>
      <w:r w:rsidRPr="008E6CCD">
        <w:rPr>
          <w:rFonts w:ascii="Cambria" w:hAnsi="Cambria" w:cs="Times New Roman"/>
          <w:iCs/>
          <w:sz w:val="18"/>
          <w:szCs w:val="18"/>
        </w:rPr>
        <w:t>Jatibarang</w:t>
      </w:r>
      <w:r w:rsidRPr="008E6CCD">
        <w:rPr>
          <w:rFonts w:ascii="Cambria" w:hAnsi="Cambria" w:cs="Times New Roman"/>
          <w:iCs/>
          <w:sz w:val="18"/>
          <w:szCs w:val="18"/>
        </w:rPr>
        <w:t xml:space="preserve"> reservoir. The waters of the </w:t>
      </w:r>
      <w:r w:rsidRPr="008E6CCD">
        <w:rPr>
          <w:rFonts w:ascii="Cambria" w:hAnsi="Cambria" w:cs="Times New Roman"/>
          <w:iCs/>
          <w:sz w:val="18"/>
          <w:szCs w:val="18"/>
        </w:rPr>
        <w:t>Jatibarang</w:t>
      </w:r>
      <w:r w:rsidRPr="008E6CCD">
        <w:rPr>
          <w:rFonts w:ascii="Cambria" w:hAnsi="Cambria" w:cs="Times New Roman"/>
          <w:iCs/>
          <w:sz w:val="18"/>
          <w:szCs w:val="18"/>
        </w:rPr>
        <w:t xml:space="preserve"> reservoir have temperatures ranging from 25-27℃, pH 6-7.5, and brightness 50.5-79.5 cm. Dissolved oxygen 6.9 – 8.25 mg/L. The value of nitrate is 0.163-2.698 mg/L and phosphate is 0.163-2.698 mg/L. The water quality in the </w:t>
      </w:r>
      <w:r w:rsidRPr="008E6CCD">
        <w:rPr>
          <w:rFonts w:ascii="Cambria" w:hAnsi="Cambria" w:cs="Times New Roman"/>
          <w:iCs/>
          <w:sz w:val="18"/>
          <w:szCs w:val="18"/>
        </w:rPr>
        <w:t>Jatibarang</w:t>
      </w:r>
      <w:r w:rsidRPr="008E6CCD">
        <w:rPr>
          <w:rFonts w:ascii="Cambria" w:hAnsi="Cambria" w:cs="Times New Roman"/>
          <w:iCs/>
          <w:sz w:val="18"/>
          <w:szCs w:val="18"/>
        </w:rPr>
        <w:t xml:space="preserve"> reservoir is still within the range to support the life of aquatic organisms.</w:t>
      </w:r>
    </w:p>
    <w:p w:rsidR="00433470" w:rsidRPr="008E6CCD" w:rsidP="00EC612F">
      <w:pPr>
        <w:pStyle w:val="BodyText"/>
        <w:tabs>
          <w:tab w:val="left" w:pos="2700"/>
        </w:tabs>
        <w:spacing w:before="240"/>
        <w:jc w:val="both"/>
        <w:rPr>
          <w:rFonts w:ascii="Cambria" w:hAnsi="Cambria" w:eastAsiaTheme="minorHAnsi" w:cstheme="minorBidi"/>
          <w:sz w:val="16"/>
          <w:szCs w:val="22"/>
        </w:rPr>
      </w:pPr>
      <w:r w:rsidRPr="00433470">
        <w:rPr>
          <w:rFonts w:ascii="Cambria" w:hAnsi="Cambria" w:eastAsiaTheme="minorHAnsi" w:cstheme="minorBidi"/>
          <w:b/>
          <w:i/>
          <w:sz w:val="16"/>
          <w:szCs w:val="22"/>
        </w:rPr>
        <w:t>Keywords</w:t>
      </w:r>
      <w:r w:rsidRPr="008E1BE0">
        <w:rPr>
          <w:rFonts w:ascii="Cambria" w:hAnsi="Cambria" w:eastAsiaTheme="minorHAnsi" w:cstheme="minorBidi"/>
          <w:b/>
          <w:sz w:val="16"/>
          <w:szCs w:val="22"/>
        </w:rPr>
        <w:t xml:space="preserve">: </w:t>
      </w:r>
      <w:r w:rsidRPr="008E6CCD" w:rsidR="008E6CCD">
        <w:rPr>
          <w:rFonts w:ascii="Cambria" w:hAnsi="Cambria" w:eastAsiaTheme="minorHAnsi" w:cstheme="minorBidi"/>
          <w:sz w:val="16"/>
          <w:szCs w:val="22"/>
        </w:rPr>
        <w:t>Jatibarang</w:t>
      </w:r>
      <w:r w:rsidRPr="008E6CCD" w:rsidR="008E6CCD">
        <w:rPr>
          <w:rFonts w:ascii="Cambria" w:hAnsi="Cambria" w:eastAsiaTheme="minorHAnsi" w:cstheme="minorBidi"/>
          <w:sz w:val="16"/>
          <w:szCs w:val="22"/>
        </w:rPr>
        <w:t xml:space="preserve"> Reservoir, Community structure, Plankton</w:t>
      </w:r>
      <w:r w:rsidR="008E6CCD">
        <w:rPr>
          <w:rFonts w:ascii="Cambria" w:hAnsi="Cambria" w:eastAsiaTheme="minorHAnsi" w:cstheme="minorBidi"/>
          <w:sz w:val="16"/>
          <w:szCs w:val="22"/>
        </w:rPr>
        <w:t xml:space="preserve">, </w:t>
      </w:r>
      <w:r w:rsidR="00232620">
        <w:rPr>
          <w:rFonts w:ascii="Cambria" w:hAnsi="Cambria" w:eastAsiaTheme="minorHAnsi" w:cstheme="minorBidi"/>
          <w:sz w:val="16"/>
          <w:szCs w:val="22"/>
        </w:rPr>
        <w:t xml:space="preserve">Depth, </w:t>
      </w:r>
      <w:r w:rsidR="00813A19">
        <w:rPr>
          <w:rFonts w:ascii="Cambria" w:hAnsi="Cambria" w:eastAsiaTheme="minorHAnsi" w:cstheme="minorBidi"/>
          <w:sz w:val="16"/>
          <w:szCs w:val="22"/>
        </w:rPr>
        <w:t>Abundance.</w:t>
      </w:r>
    </w:p>
    <w:p w:rsidR="00163425" w:rsidRPr="002C126B" w:rsidP="00EC612F">
      <w:pPr>
        <w:tabs>
          <w:tab w:val="left" w:pos="840"/>
        </w:tabs>
        <w:spacing w:before="120" w:after="0" w:line="240" w:lineRule="auto"/>
        <w:jc w:val="both"/>
        <w:rPr>
          <w:rFonts w:eastAsia="Times New Roman" w:asciiTheme="majorHAnsi" w:hAnsiTheme="majorHAnsi" w:cs="Times New Roman"/>
          <w:sz w:val="18"/>
          <w:szCs w:val="18"/>
        </w:rPr>
      </w:pPr>
      <w:r>
        <w:rPr>
          <w:rFonts w:ascii="Cambria" w:hAnsi="Cambria" w:cs="Tahoma"/>
          <w:b/>
          <w:i/>
          <w:sz w:val="16"/>
          <w:szCs w:val="20"/>
        </w:rPr>
        <w:t>Citation</w:t>
      </w:r>
      <w:r w:rsidRPr="002C126B">
        <w:rPr>
          <w:rFonts w:ascii="Cambria" w:hAnsi="Cambria" w:cs="Tahoma"/>
          <w:i/>
          <w:sz w:val="20"/>
          <w:szCs w:val="20"/>
        </w:rPr>
        <w:t xml:space="preserve">: </w:t>
      </w:r>
      <w:r w:rsidR="00F27245">
        <w:rPr>
          <w:rFonts w:ascii="Cambria" w:hAnsi="Cambria" w:cs="Tahoma"/>
          <w:sz w:val="16"/>
          <w:szCs w:val="16"/>
        </w:rPr>
        <w:t xml:space="preserve">A.P. </w:t>
      </w:r>
      <w:r w:rsidR="00F27245">
        <w:rPr>
          <w:rFonts w:ascii="Cambria" w:hAnsi="Cambria" w:cs="Tahoma"/>
          <w:sz w:val="16"/>
          <w:szCs w:val="16"/>
        </w:rPr>
        <w:t>Hanurandi</w:t>
      </w:r>
      <w:r w:rsidR="00F27245">
        <w:rPr>
          <w:rFonts w:ascii="Cambria" w:hAnsi="Cambria" w:cs="Tahoma"/>
          <w:sz w:val="16"/>
          <w:szCs w:val="16"/>
        </w:rPr>
        <w:t xml:space="preserve">, </w:t>
      </w:r>
      <w:r w:rsidR="00F27245">
        <w:rPr>
          <w:rFonts w:ascii="Cambria" w:hAnsi="Cambria" w:cs="Tahoma"/>
          <w:sz w:val="16"/>
          <w:szCs w:val="16"/>
        </w:rPr>
        <w:t>R.Haryati</w:t>
      </w:r>
      <w:r w:rsidR="0083146F">
        <w:rPr>
          <w:rFonts w:ascii="Cambria" w:hAnsi="Cambria" w:cs="Tahoma"/>
          <w:sz w:val="16"/>
          <w:szCs w:val="16"/>
        </w:rPr>
        <w:t>,</w:t>
      </w:r>
      <w:r w:rsidR="00D6055A">
        <w:rPr>
          <w:rFonts w:ascii="Cambria" w:hAnsi="Cambria" w:cs="Tahoma"/>
          <w:sz w:val="16"/>
          <w:szCs w:val="16"/>
        </w:rPr>
        <w:t xml:space="preserve"> </w:t>
      </w:r>
      <w:r w:rsidR="00F27245">
        <w:rPr>
          <w:rFonts w:ascii="Cambria" w:hAnsi="Cambria" w:cs="Tahoma"/>
          <w:sz w:val="16"/>
          <w:szCs w:val="16"/>
        </w:rPr>
        <w:t>dan</w:t>
      </w:r>
      <w:r w:rsidR="00F27245">
        <w:rPr>
          <w:rFonts w:ascii="Cambria" w:hAnsi="Cambria" w:cs="Tahoma"/>
          <w:sz w:val="16"/>
          <w:szCs w:val="16"/>
        </w:rPr>
        <w:t xml:space="preserve"> T.R. </w:t>
      </w:r>
      <w:r w:rsidR="00F27245">
        <w:rPr>
          <w:rFonts w:ascii="Cambria" w:hAnsi="Cambria" w:cs="Tahoma"/>
          <w:sz w:val="16"/>
          <w:szCs w:val="16"/>
        </w:rPr>
        <w:t>Sueprobowati</w:t>
      </w:r>
      <w:r w:rsidR="00B42312">
        <w:rPr>
          <w:rFonts w:ascii="Cambria" w:hAnsi="Cambria" w:cs="Tahoma"/>
          <w:sz w:val="16"/>
          <w:szCs w:val="16"/>
        </w:rPr>
        <w:t>.</w:t>
      </w:r>
      <w:r w:rsidRPr="003B0969" w:rsidR="003B0969">
        <w:rPr>
          <w:rFonts w:ascii="Cambria" w:hAnsi="Cambria" w:cs="Tahoma"/>
          <w:sz w:val="16"/>
          <w:szCs w:val="16"/>
        </w:rPr>
        <w:t xml:space="preserve"> </w:t>
      </w:r>
      <w:r w:rsidRPr="002C126B">
        <w:rPr>
          <w:rFonts w:ascii="Cambria" w:hAnsi="Cambria" w:cs="Tahoma"/>
          <w:sz w:val="16"/>
          <w:szCs w:val="16"/>
        </w:rPr>
        <w:t>(</w:t>
      </w:r>
      <w:r w:rsidR="00F27245">
        <w:rPr>
          <w:rFonts w:ascii="Cambria" w:hAnsi="Cambria" w:cs="Tahoma"/>
          <w:sz w:val="16"/>
          <w:szCs w:val="16"/>
        </w:rPr>
        <w:t>2021</w:t>
      </w:r>
      <w:r w:rsidRPr="002C126B">
        <w:rPr>
          <w:rFonts w:ascii="Cambria" w:hAnsi="Cambria" w:cs="Tahoma"/>
          <w:sz w:val="16"/>
          <w:szCs w:val="16"/>
        </w:rPr>
        <w:t xml:space="preserve">). </w:t>
      </w:r>
      <w:r w:rsidR="00F27245">
        <w:rPr>
          <w:rFonts w:ascii="Cambria" w:hAnsi="Cambria" w:cs="Tahoma"/>
          <w:sz w:val="16"/>
          <w:szCs w:val="16"/>
        </w:rPr>
        <w:t>Struktur</w:t>
      </w:r>
      <w:r w:rsidR="00F27245">
        <w:rPr>
          <w:rFonts w:ascii="Cambria" w:hAnsi="Cambria" w:cs="Tahoma"/>
          <w:sz w:val="16"/>
          <w:szCs w:val="16"/>
        </w:rPr>
        <w:t xml:space="preserve"> </w:t>
      </w:r>
      <w:r w:rsidR="00F27245">
        <w:rPr>
          <w:rFonts w:ascii="Cambria" w:hAnsi="Cambria" w:cs="Tahoma"/>
          <w:sz w:val="16"/>
          <w:szCs w:val="16"/>
        </w:rPr>
        <w:t>Komunitas</w:t>
      </w:r>
      <w:r w:rsidR="00F27245">
        <w:rPr>
          <w:rFonts w:ascii="Cambria" w:hAnsi="Cambria" w:cs="Tahoma"/>
          <w:sz w:val="16"/>
          <w:szCs w:val="16"/>
        </w:rPr>
        <w:t xml:space="preserve"> Plankton di </w:t>
      </w:r>
      <w:r w:rsidR="00F27245">
        <w:rPr>
          <w:rFonts w:ascii="Cambria" w:hAnsi="Cambria" w:cs="Tahoma"/>
          <w:sz w:val="16"/>
          <w:szCs w:val="16"/>
        </w:rPr>
        <w:t>Waduk</w:t>
      </w:r>
      <w:r w:rsidR="00F27245">
        <w:rPr>
          <w:rFonts w:ascii="Cambria" w:hAnsi="Cambria" w:cs="Tahoma"/>
          <w:sz w:val="16"/>
          <w:szCs w:val="16"/>
        </w:rPr>
        <w:t xml:space="preserve"> </w:t>
      </w:r>
      <w:r w:rsidR="00F27245">
        <w:rPr>
          <w:rFonts w:ascii="Cambria" w:hAnsi="Cambria" w:cs="Tahoma"/>
          <w:sz w:val="16"/>
          <w:szCs w:val="16"/>
        </w:rPr>
        <w:t>Jatibarang</w:t>
      </w:r>
      <w:r w:rsidR="00F27245">
        <w:rPr>
          <w:rFonts w:ascii="Cambria" w:hAnsi="Cambria" w:cs="Tahoma"/>
          <w:sz w:val="16"/>
          <w:szCs w:val="16"/>
        </w:rPr>
        <w:t xml:space="preserve"> Semarang</w:t>
      </w:r>
      <w:r w:rsidRPr="00433470">
        <w:rPr>
          <w:rFonts w:ascii="Cambria" w:hAnsi="Cambria" w:cs="Tahoma"/>
          <w:sz w:val="16"/>
          <w:szCs w:val="16"/>
        </w:rPr>
        <w:t>.</w:t>
      </w:r>
      <w:r w:rsidRPr="002C126B">
        <w:rPr>
          <w:rFonts w:ascii="Cambria" w:hAnsi="Cambria" w:cs="Tahoma"/>
          <w:sz w:val="16"/>
          <w:szCs w:val="16"/>
        </w:rPr>
        <w:t xml:space="preserve"> </w:t>
      </w:r>
      <w:r w:rsidRPr="002C126B">
        <w:rPr>
          <w:rFonts w:ascii="Cambria" w:hAnsi="Cambria" w:cs="Tahoma"/>
          <w:sz w:val="16"/>
          <w:szCs w:val="16"/>
        </w:rPr>
        <w:t>Jurnal</w:t>
      </w:r>
      <w:r w:rsidRPr="002C126B">
        <w:rPr>
          <w:rFonts w:ascii="Cambria" w:hAnsi="Cambria" w:cs="Tahoma"/>
          <w:sz w:val="16"/>
          <w:szCs w:val="16"/>
        </w:rPr>
        <w:t xml:space="preserve"> </w:t>
      </w:r>
      <w:r w:rsidRPr="002C126B">
        <w:rPr>
          <w:rFonts w:ascii="Cambria" w:hAnsi="Cambria" w:cs="Tahoma"/>
          <w:sz w:val="16"/>
          <w:szCs w:val="16"/>
        </w:rPr>
        <w:t>Ilmu</w:t>
      </w:r>
      <w:r w:rsidRPr="002C126B">
        <w:rPr>
          <w:rFonts w:ascii="Cambria" w:hAnsi="Cambria" w:cs="Tahoma"/>
          <w:sz w:val="16"/>
          <w:szCs w:val="16"/>
        </w:rPr>
        <w:t xml:space="preserve"> </w:t>
      </w:r>
      <w:r w:rsidRPr="002C126B">
        <w:rPr>
          <w:rFonts w:ascii="Cambria" w:hAnsi="Cambria" w:cs="Tahoma"/>
          <w:sz w:val="16"/>
          <w:szCs w:val="16"/>
        </w:rPr>
        <w:t>Lingkungan</w:t>
      </w:r>
      <w:r w:rsidRPr="002C126B" w:rsidR="00EF69B1">
        <w:rPr>
          <w:rFonts w:ascii="Cambria" w:hAnsi="Cambria" w:cs="Tahoma"/>
          <w:sz w:val="16"/>
          <w:szCs w:val="16"/>
        </w:rPr>
        <w:t xml:space="preserve">, </w:t>
      </w:r>
      <w:r w:rsidR="00B42312">
        <w:rPr>
          <w:rFonts w:ascii="Cambria" w:hAnsi="Cambria" w:cs="Tahoma"/>
          <w:sz w:val="16"/>
          <w:szCs w:val="16"/>
        </w:rPr>
        <w:t>xx</w:t>
      </w:r>
      <w:r w:rsidRPr="002C126B">
        <w:rPr>
          <w:rFonts w:ascii="Cambria" w:hAnsi="Cambria" w:cs="Tahoma"/>
          <w:sz w:val="16"/>
          <w:szCs w:val="16"/>
        </w:rPr>
        <w:t>(</w:t>
      </w:r>
      <w:r w:rsidR="00B42312">
        <w:rPr>
          <w:rFonts w:ascii="Cambria" w:hAnsi="Cambria" w:cs="Tahoma"/>
          <w:sz w:val="16"/>
          <w:szCs w:val="16"/>
        </w:rPr>
        <w:t>x</w:t>
      </w:r>
      <w:r w:rsidRPr="002C126B">
        <w:rPr>
          <w:rFonts w:ascii="Cambria" w:hAnsi="Cambria" w:cs="Tahoma"/>
          <w:sz w:val="16"/>
          <w:szCs w:val="16"/>
        </w:rPr>
        <w:t>)</w:t>
      </w:r>
      <w:r w:rsidRPr="002C126B" w:rsidR="00EF69B1">
        <w:rPr>
          <w:rFonts w:ascii="Cambria" w:hAnsi="Cambria" w:cs="Tahoma"/>
          <w:sz w:val="16"/>
          <w:szCs w:val="16"/>
        </w:rPr>
        <w:t>,</w:t>
      </w:r>
      <w:r w:rsidR="00EF69B1">
        <w:rPr>
          <w:rFonts w:ascii="Cambria" w:hAnsi="Cambria" w:cs="Tahoma"/>
          <w:sz w:val="16"/>
          <w:szCs w:val="16"/>
        </w:rPr>
        <w:t xml:space="preserve"> </w:t>
      </w:r>
      <w:r w:rsidR="00B42312">
        <w:rPr>
          <w:rFonts w:ascii="Cambria" w:hAnsi="Cambria" w:cs="Tahoma"/>
          <w:sz w:val="16"/>
          <w:szCs w:val="16"/>
        </w:rPr>
        <w:t>xx</w:t>
      </w:r>
      <w:r w:rsidR="00AA3ACD">
        <w:rPr>
          <w:rFonts w:ascii="Cambria" w:hAnsi="Cambria" w:cs="Tahoma"/>
          <w:sz w:val="16"/>
          <w:szCs w:val="16"/>
        </w:rPr>
        <w:t>-</w:t>
      </w:r>
      <w:r w:rsidR="00B42312">
        <w:rPr>
          <w:rFonts w:ascii="Cambria" w:hAnsi="Cambria" w:cs="Tahoma"/>
          <w:sz w:val="16"/>
          <w:szCs w:val="16"/>
        </w:rPr>
        <w:t>xx</w:t>
      </w:r>
      <w:r w:rsidR="002C126B">
        <w:rPr>
          <w:rFonts w:ascii="Cambria" w:hAnsi="Cambria" w:cs="Tahoma"/>
          <w:sz w:val="16"/>
          <w:szCs w:val="16"/>
        </w:rPr>
        <w:t>, doi:10.14710/</w:t>
      </w:r>
      <w:r w:rsidR="002C126B">
        <w:rPr>
          <w:rFonts w:ascii="Cambria" w:hAnsi="Cambria" w:cs="Tahoma"/>
          <w:sz w:val="16"/>
          <w:szCs w:val="16"/>
        </w:rPr>
        <w:t>jil.</w:t>
      </w:r>
      <w:r w:rsidR="00B42312">
        <w:rPr>
          <w:rFonts w:ascii="Cambria" w:hAnsi="Cambria" w:cs="Tahoma"/>
          <w:sz w:val="16"/>
          <w:szCs w:val="16"/>
        </w:rPr>
        <w:t>xx</w:t>
      </w:r>
      <w:r w:rsidR="002C126B">
        <w:rPr>
          <w:rFonts w:ascii="Cambria" w:hAnsi="Cambria" w:cs="Tahoma"/>
          <w:sz w:val="16"/>
          <w:szCs w:val="16"/>
        </w:rPr>
        <w:t>.</w:t>
      </w:r>
      <w:r w:rsidR="00B42312">
        <w:rPr>
          <w:rFonts w:ascii="Cambria" w:hAnsi="Cambria" w:cs="Tahoma"/>
          <w:sz w:val="16"/>
          <w:szCs w:val="16"/>
        </w:rPr>
        <w:t>x</w:t>
      </w:r>
      <w:r w:rsidRPr="002C126B">
        <w:rPr>
          <w:rFonts w:ascii="Cambria" w:hAnsi="Cambria" w:cs="Tahoma"/>
          <w:sz w:val="16"/>
          <w:szCs w:val="16"/>
        </w:rPr>
        <w:t>.</w:t>
      </w:r>
      <w:r w:rsidR="00B42312">
        <w:rPr>
          <w:rFonts w:ascii="Cambria" w:hAnsi="Cambria" w:cs="Tahoma"/>
          <w:sz w:val="16"/>
          <w:szCs w:val="16"/>
        </w:rPr>
        <w:t>xxx</w:t>
      </w:r>
      <w:r w:rsidR="00B42312">
        <w:rPr>
          <w:rFonts w:ascii="Cambria" w:hAnsi="Cambria" w:cs="Tahoma"/>
          <w:sz w:val="16"/>
          <w:szCs w:val="16"/>
        </w:rPr>
        <w:t>-xx</w:t>
      </w:r>
    </w:p>
    <w:p w:rsidR="00163425" w:rsidP="00EC612F">
      <w:pPr>
        <w:spacing w:after="0" w:line="240" w:lineRule="auto"/>
        <w:ind w:right="46"/>
        <w:jc w:val="both"/>
        <w:rPr>
          <w:rFonts w:asciiTheme="majorHAnsi" w:hAnsiTheme="majorHAnsi" w:cstheme="majorBidi"/>
          <w:i/>
          <w:iCs/>
          <w:noProof/>
          <w:sz w:val="18"/>
          <w:szCs w:val="20"/>
        </w:rPr>
      </w:pPr>
    </w:p>
    <w:p w:rsidR="00163425" w:rsidP="00EC612F">
      <w:pPr>
        <w:spacing w:after="0" w:line="240" w:lineRule="auto"/>
        <w:ind w:right="46"/>
        <w:jc w:val="both"/>
        <w:rPr>
          <w:rFonts w:asciiTheme="majorHAnsi" w:hAnsiTheme="majorHAnsi" w:cstheme="majorBidi"/>
          <w:i/>
          <w:iCs/>
          <w:noProof/>
          <w:sz w:val="18"/>
          <w:szCs w:val="20"/>
        </w:rPr>
      </w:pPr>
    </w:p>
    <w:p w:rsidR="00163425" w:rsidP="00EC612F">
      <w:pPr>
        <w:spacing w:after="0" w:line="240" w:lineRule="auto"/>
        <w:ind w:right="46"/>
        <w:jc w:val="both"/>
        <w:rPr>
          <w:rFonts w:asciiTheme="majorHAnsi" w:hAnsiTheme="majorHAnsi" w:cstheme="majorBidi"/>
          <w:i/>
          <w:iCs/>
          <w:noProof/>
          <w:sz w:val="18"/>
          <w:szCs w:val="20"/>
        </w:rPr>
      </w:pPr>
    </w:p>
    <w:p w:rsidR="00FC0B04" w:rsidP="00EC612F">
      <w:pPr>
        <w:spacing w:after="0" w:line="240" w:lineRule="auto"/>
        <w:ind w:right="46"/>
        <w:jc w:val="both"/>
        <w:rPr>
          <w:rFonts w:asciiTheme="majorHAnsi" w:hAnsiTheme="majorHAnsi" w:cstheme="majorBidi"/>
          <w:i/>
          <w:iCs/>
          <w:noProof/>
          <w:sz w:val="18"/>
          <w:szCs w:val="20"/>
        </w:rPr>
      </w:pPr>
    </w:p>
    <w:p w:rsidR="00FC0B04" w:rsidP="00EC612F">
      <w:pPr>
        <w:spacing w:after="0" w:line="240" w:lineRule="auto"/>
        <w:ind w:right="46"/>
        <w:jc w:val="both"/>
        <w:rPr>
          <w:rFonts w:asciiTheme="majorHAnsi" w:hAnsiTheme="majorHAnsi" w:cstheme="majorBidi"/>
          <w:i/>
          <w:iCs/>
          <w:noProof/>
          <w:sz w:val="18"/>
          <w:szCs w:val="20"/>
        </w:rPr>
      </w:pPr>
    </w:p>
    <w:p w:rsidR="00F27245" w:rsidP="00EC612F">
      <w:pPr>
        <w:spacing w:after="0" w:line="240" w:lineRule="auto"/>
        <w:ind w:right="46"/>
        <w:jc w:val="both"/>
        <w:rPr>
          <w:rFonts w:asciiTheme="majorHAnsi" w:hAnsiTheme="majorHAnsi" w:cstheme="majorBidi"/>
          <w:i/>
          <w:iCs/>
          <w:noProof/>
          <w:sz w:val="18"/>
          <w:szCs w:val="20"/>
        </w:rPr>
      </w:pPr>
    </w:p>
    <w:p w:rsidR="00F27245" w:rsidRPr="00163425" w:rsidP="00EC612F">
      <w:pPr>
        <w:spacing w:after="0" w:line="240" w:lineRule="auto"/>
        <w:ind w:right="46"/>
        <w:jc w:val="both"/>
        <w:rPr>
          <w:rFonts w:asciiTheme="majorHAnsi" w:hAnsiTheme="majorHAnsi" w:cstheme="majorBidi"/>
          <w:i/>
          <w:iCs/>
          <w:noProof/>
          <w:sz w:val="18"/>
          <w:szCs w:val="20"/>
        </w:rPr>
        <w:sectPr w:rsidSect="00156A0C">
          <w:headerReference w:type="even" r:id="rId8"/>
          <w:footerReference w:type="even" r:id="rId9"/>
          <w:footerReference w:type="default" r:id="rId10"/>
          <w:footerReference w:type="first" r:id="rId11"/>
          <w:pgSz w:w="11907" w:h="16840" w:code="9"/>
          <w:pgMar w:top="1151" w:right="1151" w:bottom="1151" w:left="1080" w:header="709" w:footer="709" w:gutter="720"/>
          <w:pgNumType w:start="42"/>
          <w:cols w:space="708"/>
          <w:titlePg/>
          <w:docGrid w:linePitch="360"/>
        </w:sectPr>
      </w:pPr>
    </w:p>
    <w:p w:rsidR="000246D4" w:rsidRPr="00574F9B" w:rsidP="00EC612F">
      <w:pPr>
        <w:spacing w:after="0" w:line="240" w:lineRule="auto"/>
        <w:rPr>
          <w:rFonts w:asciiTheme="majorHAnsi" w:hAnsiTheme="majorHAnsi" w:cstheme="majorBidi"/>
          <w:b/>
          <w:bCs/>
          <w:sz w:val="20"/>
        </w:rPr>
      </w:pPr>
      <w:r w:rsidRPr="00574F9B">
        <w:rPr>
          <w:rFonts w:asciiTheme="majorHAnsi" w:hAnsiTheme="majorHAnsi" w:cstheme="majorBidi"/>
          <w:b/>
          <w:bCs/>
          <w:sz w:val="20"/>
        </w:rPr>
        <w:t xml:space="preserve">1. </w:t>
      </w:r>
      <w:r w:rsidR="00F27245">
        <w:rPr>
          <w:rFonts w:asciiTheme="majorHAnsi" w:hAnsiTheme="majorHAnsi" w:cstheme="majorBidi"/>
          <w:b/>
          <w:bCs/>
          <w:sz w:val="20"/>
        </w:rPr>
        <w:t>Pendahuluan</w:t>
      </w:r>
    </w:p>
    <w:p w:rsidR="00F27245" w:rsidRPr="00F27245" w:rsidP="00F27245">
      <w:pPr>
        <w:spacing w:after="0" w:line="240" w:lineRule="auto"/>
        <w:ind w:firstLine="360"/>
        <w:jc w:val="both"/>
        <w:rPr>
          <w:rFonts w:ascii="Cambria" w:hAnsi="Cambria"/>
          <w:sz w:val="20"/>
        </w:rPr>
      </w:pPr>
      <w:r w:rsidRPr="00F27245">
        <w:rPr>
          <w:rFonts w:ascii="Cambria" w:hAnsi="Cambria"/>
          <w:sz w:val="20"/>
        </w:rPr>
        <w:t>Waduk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Jatibarang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merupak</w:t>
      </w:r>
      <w:r>
        <w:rPr>
          <w:rFonts w:ascii="Cambria" w:hAnsi="Cambria"/>
          <w:sz w:val="20"/>
        </w:rPr>
        <w:t>an</w:t>
      </w:r>
      <w:r>
        <w:rPr>
          <w:rFonts w:ascii="Cambria" w:hAnsi="Cambria"/>
          <w:sz w:val="20"/>
        </w:rPr>
        <w:t xml:space="preserve"> </w:t>
      </w:r>
      <w:r>
        <w:rPr>
          <w:rFonts w:ascii="Cambria" w:hAnsi="Cambria"/>
          <w:sz w:val="20"/>
        </w:rPr>
        <w:t>waduk</w:t>
      </w:r>
      <w:r>
        <w:rPr>
          <w:rFonts w:ascii="Cambria" w:hAnsi="Cambria"/>
          <w:sz w:val="20"/>
        </w:rPr>
        <w:t xml:space="preserve"> yang </w:t>
      </w:r>
      <w:r>
        <w:rPr>
          <w:rFonts w:ascii="Cambria" w:hAnsi="Cambria"/>
          <w:sz w:val="20"/>
        </w:rPr>
        <w:t>terletak</w:t>
      </w:r>
      <w:r>
        <w:rPr>
          <w:rFonts w:ascii="Cambria" w:hAnsi="Cambria"/>
          <w:sz w:val="20"/>
        </w:rPr>
        <w:t xml:space="preserve"> di </w:t>
      </w:r>
      <w:r>
        <w:rPr>
          <w:rFonts w:ascii="Cambria" w:hAnsi="Cambria"/>
          <w:sz w:val="20"/>
        </w:rPr>
        <w:t>kota</w:t>
      </w:r>
      <w:r>
        <w:rPr>
          <w:rFonts w:ascii="Cambria" w:hAnsi="Cambria"/>
          <w:sz w:val="20"/>
        </w:rPr>
        <w:t xml:space="preserve"> S</w:t>
      </w:r>
      <w:r w:rsidRPr="00F27245">
        <w:rPr>
          <w:rFonts w:ascii="Cambria" w:hAnsi="Cambria"/>
          <w:sz w:val="20"/>
        </w:rPr>
        <w:t xml:space="preserve">emarang, </w:t>
      </w:r>
      <w:r w:rsidRPr="00F27245">
        <w:rPr>
          <w:rFonts w:ascii="Cambria" w:hAnsi="Cambria"/>
          <w:sz w:val="20"/>
        </w:rPr>
        <w:t>Jawa</w:t>
      </w:r>
      <w:r w:rsidRPr="00F27245">
        <w:rPr>
          <w:rFonts w:ascii="Cambria" w:hAnsi="Cambria"/>
          <w:sz w:val="20"/>
        </w:rPr>
        <w:t xml:space="preserve"> Tengah. </w:t>
      </w:r>
      <w:r w:rsidRPr="00F27245">
        <w:rPr>
          <w:rFonts w:ascii="Cambria" w:hAnsi="Cambria"/>
          <w:sz w:val="20"/>
        </w:rPr>
        <w:t>Waduk</w:t>
      </w:r>
      <w:r w:rsidRPr="00F27245">
        <w:rPr>
          <w:rFonts w:ascii="Cambria" w:hAnsi="Cambria"/>
          <w:sz w:val="20"/>
        </w:rPr>
        <w:t xml:space="preserve"> </w:t>
      </w:r>
      <w:r>
        <w:rPr>
          <w:rFonts w:ascii="Cambria" w:hAnsi="Cambria"/>
          <w:sz w:val="20"/>
        </w:rPr>
        <w:t>Jatibarang</w:t>
      </w:r>
      <w:r>
        <w:rPr>
          <w:rFonts w:ascii="Cambria" w:hAnsi="Cambria"/>
          <w:sz w:val="20"/>
        </w:rPr>
        <w:t xml:space="preserve"> </w:t>
      </w:r>
      <w:r>
        <w:rPr>
          <w:rFonts w:ascii="Cambria" w:hAnsi="Cambria"/>
          <w:sz w:val="20"/>
        </w:rPr>
        <w:t>dibangun</w:t>
      </w:r>
      <w:r>
        <w:rPr>
          <w:rFonts w:ascii="Cambria" w:hAnsi="Cambria"/>
          <w:sz w:val="20"/>
        </w:rPr>
        <w:t xml:space="preserve"> </w:t>
      </w:r>
      <w:r>
        <w:rPr>
          <w:rFonts w:ascii="Cambria" w:hAnsi="Cambria"/>
          <w:sz w:val="20"/>
        </w:rPr>
        <w:t>dengan</w:t>
      </w:r>
      <w:r>
        <w:rPr>
          <w:rFonts w:ascii="Cambria" w:hAnsi="Cambria"/>
          <w:sz w:val="20"/>
        </w:rPr>
        <w:t xml:space="preserve"> </w:t>
      </w:r>
      <w:r>
        <w:rPr>
          <w:rFonts w:ascii="Cambria" w:hAnsi="Cambria"/>
          <w:sz w:val="20"/>
        </w:rPr>
        <w:t>cara</w:t>
      </w:r>
      <w:r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membendung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sungai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Kreo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dan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sungai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Kalibarang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dan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memiliki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masukan</w:t>
      </w:r>
      <w:r w:rsidRPr="00F27245">
        <w:rPr>
          <w:rFonts w:ascii="Cambria" w:hAnsi="Cambria"/>
          <w:sz w:val="20"/>
        </w:rPr>
        <w:t xml:space="preserve"> air </w:t>
      </w:r>
      <w:r w:rsidRPr="00F27245">
        <w:rPr>
          <w:rFonts w:ascii="Cambria" w:hAnsi="Cambria"/>
          <w:sz w:val="20"/>
        </w:rPr>
        <w:t>secara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terus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menerus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dari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sungai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Kreo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dan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sungai</w:t>
      </w:r>
      <w:r w:rsidRPr="00F27245">
        <w:rPr>
          <w:rFonts w:ascii="Cambria" w:hAnsi="Cambria"/>
          <w:sz w:val="20"/>
        </w:rPr>
        <w:t xml:space="preserve"> Kali </w:t>
      </w:r>
      <w:r w:rsidRPr="00F27245">
        <w:rPr>
          <w:rFonts w:ascii="Cambria" w:hAnsi="Cambria"/>
          <w:sz w:val="20"/>
        </w:rPr>
        <w:t>Garang</w:t>
      </w:r>
      <w:r w:rsidRPr="00F27245">
        <w:rPr>
          <w:rFonts w:ascii="Cambria" w:hAnsi="Cambria"/>
          <w:sz w:val="20"/>
        </w:rPr>
        <w:t xml:space="preserve">. </w:t>
      </w:r>
      <w:r w:rsidRPr="00F27245">
        <w:rPr>
          <w:rFonts w:ascii="Cambria" w:hAnsi="Cambria"/>
          <w:sz w:val="20"/>
        </w:rPr>
        <w:t>Waduk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ini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dibangun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dengan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tujuan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untuk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mencegah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banjir</w:t>
      </w:r>
      <w:r w:rsidRPr="00F27245">
        <w:rPr>
          <w:rFonts w:ascii="Cambria" w:hAnsi="Cambria"/>
          <w:sz w:val="20"/>
        </w:rPr>
        <w:t xml:space="preserve"> yang </w:t>
      </w:r>
      <w:r w:rsidRPr="00F27245">
        <w:rPr>
          <w:rFonts w:ascii="Cambria" w:hAnsi="Cambria"/>
          <w:sz w:val="20"/>
        </w:rPr>
        <w:t>sering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terjadi</w:t>
      </w:r>
      <w:r w:rsidRPr="00F27245">
        <w:rPr>
          <w:rFonts w:ascii="Cambria" w:hAnsi="Cambria"/>
          <w:sz w:val="20"/>
        </w:rPr>
        <w:t xml:space="preserve"> di </w:t>
      </w:r>
      <w:r w:rsidRPr="00F27245">
        <w:rPr>
          <w:rFonts w:ascii="Cambria" w:hAnsi="Cambria"/>
          <w:sz w:val="20"/>
        </w:rPr>
        <w:t>kota</w:t>
      </w:r>
      <w:r w:rsidRPr="00F27245">
        <w:rPr>
          <w:rFonts w:ascii="Cambria" w:hAnsi="Cambria"/>
          <w:sz w:val="20"/>
        </w:rPr>
        <w:t xml:space="preserve"> Semarang </w:t>
      </w:r>
      <w:r w:rsidRPr="00F27245">
        <w:rPr>
          <w:rFonts w:ascii="Cambria" w:hAnsi="Cambria"/>
          <w:sz w:val="20"/>
        </w:rPr>
        <w:t>pada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tahun</w:t>
      </w:r>
      <w:r w:rsidRPr="00F27245">
        <w:rPr>
          <w:rFonts w:ascii="Cambria" w:hAnsi="Cambria"/>
          <w:sz w:val="20"/>
        </w:rPr>
        <w:t xml:space="preserve"> 1973, 1988, 1990, </w:t>
      </w:r>
      <w:r w:rsidRPr="00F27245">
        <w:rPr>
          <w:rFonts w:ascii="Cambria" w:hAnsi="Cambria"/>
          <w:sz w:val="20"/>
        </w:rPr>
        <w:t>dan</w:t>
      </w:r>
      <w:r w:rsidRPr="00F27245">
        <w:rPr>
          <w:rFonts w:ascii="Cambria" w:hAnsi="Cambria"/>
          <w:sz w:val="20"/>
        </w:rPr>
        <w:t xml:space="preserve"> 1993. </w:t>
      </w:r>
      <w:r w:rsidRPr="00F27245">
        <w:rPr>
          <w:rFonts w:ascii="Cambria" w:hAnsi="Cambria"/>
          <w:sz w:val="20"/>
        </w:rPr>
        <w:t>Fungsi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lainnya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dari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Waduk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Jatibarang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antara</w:t>
      </w:r>
      <w:r w:rsidRPr="00F27245">
        <w:rPr>
          <w:rFonts w:ascii="Cambria" w:hAnsi="Cambria"/>
          <w:sz w:val="20"/>
        </w:rPr>
        <w:t xml:space="preserve"> lain </w:t>
      </w:r>
      <w:r w:rsidRPr="00F27245">
        <w:rPr>
          <w:rFonts w:ascii="Cambria" w:hAnsi="Cambria"/>
          <w:sz w:val="20"/>
        </w:rPr>
        <w:t>sebagai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tempat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penangkapan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ikan</w:t>
      </w:r>
      <w:r w:rsidRPr="00F27245">
        <w:rPr>
          <w:rFonts w:ascii="Cambria" w:hAnsi="Cambria"/>
          <w:sz w:val="20"/>
        </w:rPr>
        <w:t xml:space="preserve">, </w:t>
      </w:r>
      <w:r w:rsidRPr="00F27245">
        <w:rPr>
          <w:rFonts w:ascii="Cambria" w:hAnsi="Cambria"/>
          <w:sz w:val="20"/>
        </w:rPr>
        <w:t>sebagai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tempat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pariwisata</w:t>
      </w:r>
      <w:r w:rsidRPr="00F27245">
        <w:rPr>
          <w:rFonts w:ascii="Cambria" w:hAnsi="Cambria"/>
          <w:sz w:val="20"/>
        </w:rPr>
        <w:t xml:space="preserve">, </w:t>
      </w:r>
      <w:r w:rsidRPr="00F27245">
        <w:rPr>
          <w:rFonts w:ascii="Cambria" w:hAnsi="Cambria"/>
          <w:sz w:val="20"/>
        </w:rPr>
        <w:t>sumber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energi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untuk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Pemban</w:t>
      </w:r>
      <w:r>
        <w:rPr>
          <w:rFonts w:ascii="Cambria" w:hAnsi="Cambria"/>
          <w:sz w:val="20"/>
        </w:rPr>
        <w:t>gkit</w:t>
      </w:r>
      <w:r>
        <w:rPr>
          <w:rFonts w:ascii="Cambria" w:hAnsi="Cambria"/>
          <w:sz w:val="20"/>
        </w:rPr>
        <w:t xml:space="preserve"> </w:t>
      </w:r>
      <w:r>
        <w:rPr>
          <w:rFonts w:ascii="Cambria" w:hAnsi="Cambria"/>
          <w:sz w:val="20"/>
        </w:rPr>
        <w:t>Listrik</w:t>
      </w:r>
      <w:r>
        <w:rPr>
          <w:rFonts w:ascii="Cambria" w:hAnsi="Cambria"/>
          <w:sz w:val="20"/>
        </w:rPr>
        <w:t xml:space="preserve"> Tenaga Air (PLTA) </w:t>
      </w:r>
      <w:r w:rsidRPr="00F27245">
        <w:rPr>
          <w:rFonts w:ascii="Cambria" w:hAnsi="Cambria"/>
          <w:sz w:val="20"/>
        </w:rPr>
        <w:t>dan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menurut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rencana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Pemerintah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kota</w:t>
      </w:r>
      <w:r w:rsidRPr="00F27245">
        <w:rPr>
          <w:rFonts w:ascii="Cambria" w:hAnsi="Cambria"/>
          <w:sz w:val="20"/>
        </w:rPr>
        <w:t xml:space="preserve"> Semarang </w:t>
      </w:r>
      <w:r w:rsidRPr="00F27245">
        <w:rPr>
          <w:rFonts w:ascii="Cambria" w:hAnsi="Cambria"/>
          <w:sz w:val="20"/>
        </w:rPr>
        <w:t>akan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digunakan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sebagai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s</w:t>
      </w:r>
      <w:r>
        <w:rPr>
          <w:rFonts w:ascii="Cambria" w:hAnsi="Cambria"/>
          <w:sz w:val="20"/>
        </w:rPr>
        <w:t>umber</w:t>
      </w:r>
      <w:r>
        <w:rPr>
          <w:rFonts w:ascii="Cambria" w:hAnsi="Cambria"/>
          <w:sz w:val="20"/>
        </w:rPr>
        <w:t xml:space="preserve"> air </w:t>
      </w:r>
      <w:r>
        <w:rPr>
          <w:rFonts w:ascii="Cambria" w:hAnsi="Cambria"/>
          <w:sz w:val="20"/>
        </w:rPr>
        <w:t>bersih</w:t>
      </w:r>
      <w:r>
        <w:rPr>
          <w:rFonts w:ascii="Cambria" w:hAnsi="Cambria"/>
          <w:sz w:val="20"/>
        </w:rPr>
        <w:t xml:space="preserve"> </w:t>
      </w:r>
      <w:r>
        <w:rPr>
          <w:rFonts w:ascii="Cambria" w:hAnsi="Cambria"/>
          <w:sz w:val="20"/>
        </w:rPr>
        <w:t>melalui</w:t>
      </w:r>
      <w:r>
        <w:rPr>
          <w:rFonts w:ascii="Cambria" w:hAnsi="Cambria"/>
          <w:sz w:val="20"/>
        </w:rPr>
        <w:t xml:space="preserve"> PDAM. (</w:t>
      </w:r>
      <w:r>
        <w:rPr>
          <w:rFonts w:ascii="Cambria" w:hAnsi="Cambria"/>
          <w:sz w:val="20"/>
        </w:rPr>
        <w:t>Hidayah</w:t>
      </w:r>
      <w:r>
        <w:rPr>
          <w:rFonts w:ascii="Cambria" w:hAnsi="Cambria"/>
          <w:sz w:val="20"/>
        </w:rPr>
        <w:t xml:space="preserve"> </w:t>
      </w:r>
      <w:r>
        <w:rPr>
          <w:rFonts w:ascii="Cambria" w:hAnsi="Cambria"/>
          <w:sz w:val="20"/>
        </w:rPr>
        <w:t>dkk</w:t>
      </w:r>
      <w:r>
        <w:rPr>
          <w:rFonts w:ascii="Cambria" w:hAnsi="Cambria"/>
          <w:sz w:val="20"/>
        </w:rPr>
        <w:t xml:space="preserve">, 2016). </w:t>
      </w:r>
      <w:r w:rsidRPr="00F27245">
        <w:rPr>
          <w:rFonts w:ascii="Cambria" w:hAnsi="Cambria"/>
          <w:sz w:val="20"/>
        </w:rPr>
        <w:t>Aktifitas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kegiatan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menangkap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ikan</w:t>
      </w:r>
      <w:r w:rsidRPr="00F27245">
        <w:rPr>
          <w:rFonts w:ascii="Cambria" w:hAnsi="Cambria"/>
          <w:sz w:val="20"/>
        </w:rPr>
        <w:t xml:space="preserve">, </w:t>
      </w:r>
      <w:r w:rsidRPr="00F27245">
        <w:rPr>
          <w:rFonts w:ascii="Cambria" w:hAnsi="Cambria"/>
          <w:sz w:val="20"/>
        </w:rPr>
        <w:t>tempat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pariwisata</w:t>
      </w:r>
      <w:r w:rsidRPr="00F27245">
        <w:rPr>
          <w:rFonts w:ascii="Cambria" w:hAnsi="Cambria"/>
          <w:sz w:val="20"/>
        </w:rPr>
        <w:t xml:space="preserve">, </w:t>
      </w:r>
      <w:r w:rsidRPr="00F27245">
        <w:rPr>
          <w:rFonts w:ascii="Cambria" w:hAnsi="Cambria"/>
          <w:sz w:val="20"/>
        </w:rPr>
        <w:t>dan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adanya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sumber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masukan</w:t>
      </w:r>
      <w:r w:rsidRPr="00F27245">
        <w:rPr>
          <w:rFonts w:ascii="Cambria" w:hAnsi="Cambria"/>
          <w:sz w:val="20"/>
        </w:rPr>
        <w:t xml:space="preserve"> air </w:t>
      </w:r>
      <w:r w:rsidRPr="00F27245">
        <w:rPr>
          <w:rFonts w:ascii="Cambria" w:hAnsi="Cambria"/>
          <w:sz w:val="20"/>
        </w:rPr>
        <w:t>dari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sungai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mempengaruhi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masuknya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bahan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organik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dan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anorganik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ke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perairan</w:t>
      </w:r>
      <w:r w:rsidRPr="00F27245">
        <w:rPr>
          <w:rFonts w:ascii="Cambria" w:hAnsi="Cambria"/>
          <w:sz w:val="20"/>
        </w:rPr>
        <w:t xml:space="preserve"> yang </w:t>
      </w:r>
      <w:r w:rsidRPr="00F27245">
        <w:rPr>
          <w:rFonts w:ascii="Cambria" w:hAnsi="Cambria"/>
          <w:sz w:val="20"/>
        </w:rPr>
        <w:t>dapat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menyebab</w:t>
      </w:r>
      <w:r>
        <w:rPr>
          <w:rFonts w:ascii="Cambria" w:hAnsi="Cambria"/>
          <w:sz w:val="20"/>
        </w:rPr>
        <w:t>kan</w:t>
      </w:r>
      <w:r>
        <w:rPr>
          <w:rFonts w:ascii="Cambria" w:hAnsi="Cambria"/>
          <w:sz w:val="20"/>
        </w:rPr>
        <w:t xml:space="preserve"> </w:t>
      </w:r>
      <w:r>
        <w:rPr>
          <w:rFonts w:ascii="Cambria" w:hAnsi="Cambria"/>
          <w:sz w:val="20"/>
        </w:rPr>
        <w:t>perubahan</w:t>
      </w:r>
      <w:r>
        <w:rPr>
          <w:rFonts w:ascii="Cambria" w:hAnsi="Cambria"/>
          <w:sz w:val="20"/>
        </w:rPr>
        <w:t xml:space="preserve"> </w:t>
      </w:r>
      <w:r>
        <w:rPr>
          <w:rFonts w:ascii="Cambria" w:hAnsi="Cambria"/>
          <w:sz w:val="20"/>
        </w:rPr>
        <w:t>kualitas</w:t>
      </w:r>
      <w:r>
        <w:rPr>
          <w:rFonts w:ascii="Cambria" w:hAnsi="Cambria"/>
          <w:sz w:val="20"/>
        </w:rPr>
        <w:t xml:space="preserve"> </w:t>
      </w:r>
      <w:r>
        <w:rPr>
          <w:rFonts w:ascii="Cambria" w:hAnsi="Cambria"/>
          <w:sz w:val="20"/>
        </w:rPr>
        <w:t>perairan</w:t>
      </w:r>
      <w:r>
        <w:rPr>
          <w:rFonts w:ascii="Cambria" w:hAnsi="Cambria"/>
          <w:sz w:val="20"/>
        </w:rPr>
        <w:t xml:space="preserve"> (</w:t>
      </w:r>
      <w:r>
        <w:rPr>
          <w:rFonts w:ascii="Cambria" w:hAnsi="Cambria"/>
          <w:sz w:val="20"/>
        </w:rPr>
        <w:t>Harsono</w:t>
      </w:r>
      <w:r>
        <w:rPr>
          <w:rFonts w:ascii="Cambria" w:hAnsi="Cambria"/>
          <w:sz w:val="20"/>
        </w:rPr>
        <w:t xml:space="preserve">, </w:t>
      </w:r>
      <w:r w:rsidRPr="00F27245">
        <w:rPr>
          <w:rFonts w:ascii="Cambria" w:hAnsi="Cambria"/>
          <w:sz w:val="20"/>
        </w:rPr>
        <w:t xml:space="preserve">2016).  </w:t>
      </w:r>
      <w:r w:rsidRPr="00F27245">
        <w:rPr>
          <w:rFonts w:ascii="Cambria" w:hAnsi="Cambria"/>
          <w:sz w:val="20"/>
        </w:rPr>
        <w:t>Perubahan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kondisi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kualitas</w:t>
      </w:r>
      <w:r w:rsidRPr="00F27245">
        <w:rPr>
          <w:rFonts w:ascii="Cambria" w:hAnsi="Cambria"/>
          <w:sz w:val="20"/>
        </w:rPr>
        <w:t xml:space="preserve"> air </w:t>
      </w:r>
      <w:r w:rsidRPr="00F27245">
        <w:rPr>
          <w:rFonts w:ascii="Cambria" w:hAnsi="Cambria"/>
          <w:sz w:val="20"/>
        </w:rPr>
        <w:t>akan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menyebabkan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terjadinya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perubahan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ekosistem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dan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komposis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komunitas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organisme</w:t>
      </w:r>
      <w:r w:rsidRPr="00F27245">
        <w:rPr>
          <w:rFonts w:ascii="Cambria" w:hAnsi="Cambria"/>
          <w:sz w:val="20"/>
        </w:rPr>
        <w:t xml:space="preserve">, </w:t>
      </w:r>
      <w:r w:rsidRPr="00F27245">
        <w:rPr>
          <w:rFonts w:ascii="Cambria" w:hAnsi="Cambria"/>
          <w:sz w:val="20"/>
        </w:rPr>
        <w:t>salah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satunya</w:t>
      </w:r>
      <w:r w:rsidRPr="00F27245">
        <w:rPr>
          <w:rFonts w:ascii="Cambria" w:hAnsi="Cambria"/>
          <w:sz w:val="20"/>
        </w:rPr>
        <w:t xml:space="preserve"> plankton (</w:t>
      </w:r>
      <w:r w:rsidRPr="00F27245">
        <w:rPr>
          <w:rFonts w:ascii="Cambria" w:hAnsi="Cambria"/>
          <w:sz w:val="20"/>
        </w:rPr>
        <w:t>Odum</w:t>
      </w:r>
      <w:r>
        <w:rPr>
          <w:rFonts w:ascii="Cambria" w:hAnsi="Cambria"/>
          <w:sz w:val="20"/>
        </w:rPr>
        <w:t>, 2005</w:t>
      </w:r>
      <w:r w:rsidRPr="00F27245">
        <w:rPr>
          <w:rFonts w:ascii="Cambria" w:hAnsi="Cambria"/>
          <w:sz w:val="20"/>
        </w:rPr>
        <w:t xml:space="preserve">). </w:t>
      </w:r>
    </w:p>
    <w:p w:rsidR="00F27245" w:rsidRPr="00F27245" w:rsidP="00F27245">
      <w:pPr>
        <w:spacing w:after="0" w:line="240" w:lineRule="auto"/>
        <w:ind w:firstLine="360"/>
        <w:jc w:val="both"/>
        <w:rPr>
          <w:rFonts w:ascii="Cambria" w:hAnsi="Cambria"/>
          <w:sz w:val="20"/>
        </w:rPr>
      </w:pPr>
    </w:p>
    <w:p w:rsidR="00F27245" w:rsidRPr="00F27245" w:rsidP="00F27245">
      <w:pPr>
        <w:spacing w:after="0" w:line="240" w:lineRule="auto"/>
        <w:ind w:firstLine="360"/>
        <w:jc w:val="both"/>
        <w:rPr>
          <w:rFonts w:ascii="Cambria" w:hAnsi="Cambria"/>
          <w:sz w:val="20"/>
        </w:rPr>
      </w:pPr>
      <w:r w:rsidRPr="00F27245">
        <w:rPr>
          <w:rFonts w:ascii="Cambria" w:hAnsi="Cambria"/>
          <w:sz w:val="20"/>
        </w:rPr>
        <w:t xml:space="preserve">Plankton </w:t>
      </w:r>
      <w:r w:rsidRPr="00F27245">
        <w:rPr>
          <w:rFonts w:ascii="Cambria" w:hAnsi="Cambria"/>
          <w:sz w:val="20"/>
        </w:rPr>
        <w:t>merupakan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hewan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atau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tumbuhan</w:t>
      </w:r>
      <w:r w:rsidRPr="00F27245">
        <w:rPr>
          <w:rFonts w:ascii="Cambria" w:hAnsi="Cambria"/>
          <w:sz w:val="20"/>
        </w:rPr>
        <w:t xml:space="preserve"> yang </w:t>
      </w:r>
      <w:r w:rsidRPr="00F27245">
        <w:rPr>
          <w:rFonts w:ascii="Cambria" w:hAnsi="Cambria"/>
          <w:sz w:val="20"/>
        </w:rPr>
        <w:t>bebas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melayang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diperairan</w:t>
      </w:r>
      <w:r w:rsidRPr="00F27245">
        <w:rPr>
          <w:rFonts w:ascii="Cambria" w:hAnsi="Cambria"/>
          <w:sz w:val="20"/>
        </w:rPr>
        <w:t xml:space="preserve">. Plankton </w:t>
      </w:r>
      <w:r w:rsidRPr="00F27245">
        <w:rPr>
          <w:rFonts w:ascii="Cambria" w:hAnsi="Cambria"/>
          <w:sz w:val="20"/>
        </w:rPr>
        <w:t>terbagi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menjadi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dua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yaitu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fitoplankton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dan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zooplakton</w:t>
      </w:r>
      <w:r w:rsidRPr="00F27245">
        <w:rPr>
          <w:rFonts w:ascii="Cambria" w:hAnsi="Cambria"/>
          <w:sz w:val="20"/>
        </w:rPr>
        <w:t xml:space="preserve">. </w:t>
      </w:r>
      <w:r w:rsidRPr="00F27245">
        <w:rPr>
          <w:rFonts w:ascii="Cambria" w:hAnsi="Cambria"/>
          <w:sz w:val="20"/>
        </w:rPr>
        <w:t>Fitoplankton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adalah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organisme</w:t>
      </w:r>
      <w:r w:rsidRPr="00F27245">
        <w:rPr>
          <w:rFonts w:ascii="Cambria" w:hAnsi="Cambria"/>
          <w:sz w:val="20"/>
        </w:rPr>
        <w:t xml:space="preserve"> yang </w:t>
      </w:r>
      <w:r w:rsidRPr="00F27245">
        <w:rPr>
          <w:rFonts w:ascii="Cambria" w:hAnsi="Cambria"/>
          <w:sz w:val="20"/>
        </w:rPr>
        <w:t>melayang-layang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diperairan</w:t>
      </w:r>
      <w:r w:rsidRPr="00F27245">
        <w:rPr>
          <w:rFonts w:ascii="Cambria" w:hAnsi="Cambria"/>
          <w:sz w:val="20"/>
        </w:rPr>
        <w:t xml:space="preserve"> yang </w:t>
      </w:r>
      <w:r w:rsidRPr="00F27245">
        <w:rPr>
          <w:rFonts w:ascii="Cambria" w:hAnsi="Cambria"/>
          <w:sz w:val="20"/>
        </w:rPr>
        <w:t>memiliki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kemampuan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untuk</w:t>
      </w:r>
      <w:r w:rsidRPr="00F27245">
        <w:rPr>
          <w:rFonts w:ascii="Cambria" w:hAnsi="Cambria"/>
          <w:sz w:val="20"/>
        </w:rPr>
        <w:t xml:space="preserve">  </w:t>
      </w:r>
      <w:r w:rsidRPr="00F27245">
        <w:rPr>
          <w:rFonts w:ascii="Cambria" w:hAnsi="Cambria"/>
          <w:sz w:val="20"/>
        </w:rPr>
        <w:t>berfotosintesis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karena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mengandung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klorofil</w:t>
      </w:r>
      <w:r w:rsidRPr="00F27245">
        <w:rPr>
          <w:rFonts w:ascii="Cambria" w:hAnsi="Cambria"/>
          <w:sz w:val="20"/>
        </w:rPr>
        <w:t xml:space="preserve">, </w:t>
      </w:r>
      <w:r w:rsidRPr="00F27245">
        <w:rPr>
          <w:rFonts w:ascii="Cambria" w:hAnsi="Cambria"/>
          <w:sz w:val="20"/>
        </w:rPr>
        <w:t>sedangkan</w:t>
      </w:r>
      <w:r w:rsidRPr="00F27245">
        <w:rPr>
          <w:rFonts w:ascii="Cambria" w:hAnsi="Cambria"/>
          <w:sz w:val="20"/>
        </w:rPr>
        <w:t xml:space="preserve"> Zooplankton </w:t>
      </w:r>
      <w:r w:rsidRPr="00F27245">
        <w:rPr>
          <w:rFonts w:ascii="Cambria" w:hAnsi="Cambria"/>
          <w:sz w:val="20"/>
        </w:rPr>
        <w:t>adalah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organisme</w:t>
      </w:r>
      <w:r w:rsidRPr="00F27245">
        <w:rPr>
          <w:rFonts w:ascii="Cambria" w:hAnsi="Cambria"/>
          <w:sz w:val="20"/>
        </w:rPr>
        <w:t xml:space="preserve"> yang </w:t>
      </w:r>
      <w:r w:rsidRPr="00F27245">
        <w:rPr>
          <w:rFonts w:ascii="Cambria" w:hAnsi="Cambria"/>
          <w:sz w:val="20"/>
        </w:rPr>
        <w:t>melayang-layang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diperairan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bersifat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pasif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dan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tidak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memiliki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kemampuan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untuk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berfotosintesis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karena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tidak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mengandung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klorofil</w:t>
      </w:r>
      <w:r w:rsidRPr="00F27245">
        <w:rPr>
          <w:rFonts w:ascii="Cambria" w:hAnsi="Cambria"/>
          <w:sz w:val="20"/>
        </w:rPr>
        <w:t xml:space="preserve"> (</w:t>
      </w:r>
      <w:r w:rsidRPr="00F27245">
        <w:rPr>
          <w:rFonts w:ascii="Cambria" w:hAnsi="Cambria"/>
          <w:sz w:val="20"/>
        </w:rPr>
        <w:t>Sudarsono</w:t>
      </w:r>
      <w:r w:rsidRPr="00F27245">
        <w:rPr>
          <w:rFonts w:ascii="Cambria" w:hAnsi="Cambria"/>
          <w:sz w:val="20"/>
        </w:rPr>
        <w:t xml:space="preserve">, 2014). Plankton </w:t>
      </w:r>
      <w:r w:rsidRPr="00F27245">
        <w:rPr>
          <w:rFonts w:ascii="Cambria" w:hAnsi="Cambria"/>
          <w:sz w:val="20"/>
        </w:rPr>
        <w:t>memiliki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peranan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penting</w:t>
      </w:r>
      <w:r w:rsidRPr="00F27245">
        <w:rPr>
          <w:rFonts w:ascii="Cambria" w:hAnsi="Cambria"/>
          <w:sz w:val="20"/>
        </w:rPr>
        <w:t xml:space="preserve"> di </w:t>
      </w:r>
      <w:r w:rsidRPr="00F27245">
        <w:rPr>
          <w:rFonts w:ascii="Cambria" w:hAnsi="Cambria"/>
          <w:sz w:val="20"/>
        </w:rPr>
        <w:t>alam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terutama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dalam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rantai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makanan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sebagai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produsen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utama</w:t>
      </w:r>
      <w:r w:rsidRPr="00F27245">
        <w:rPr>
          <w:rFonts w:ascii="Cambria" w:hAnsi="Cambria"/>
          <w:sz w:val="20"/>
        </w:rPr>
        <w:t xml:space="preserve"> yang </w:t>
      </w:r>
      <w:r w:rsidRPr="00F27245">
        <w:rPr>
          <w:rFonts w:ascii="Cambria" w:hAnsi="Cambria"/>
          <w:sz w:val="20"/>
        </w:rPr>
        <w:t>memberikan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sumbangan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terbesar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pada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produksi</w:t>
      </w:r>
      <w:r w:rsidRPr="00F27245">
        <w:rPr>
          <w:rFonts w:ascii="Cambria" w:hAnsi="Cambria"/>
          <w:sz w:val="20"/>
        </w:rPr>
        <w:t xml:space="preserve"> primer total </w:t>
      </w:r>
      <w:r w:rsidRPr="00F27245">
        <w:rPr>
          <w:rFonts w:ascii="Cambria" w:hAnsi="Cambria"/>
          <w:sz w:val="20"/>
        </w:rPr>
        <w:t>suatu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perairan</w:t>
      </w:r>
      <w:r w:rsidRPr="00F27245">
        <w:rPr>
          <w:rFonts w:ascii="Cambria" w:hAnsi="Cambria"/>
          <w:sz w:val="20"/>
        </w:rPr>
        <w:t xml:space="preserve">. </w:t>
      </w:r>
      <w:r w:rsidRPr="00F27245">
        <w:rPr>
          <w:rFonts w:ascii="Cambria" w:hAnsi="Cambria"/>
          <w:sz w:val="20"/>
        </w:rPr>
        <w:t>Fitoplankton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berperan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sebagai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produsen</w:t>
      </w:r>
      <w:r w:rsidRPr="00F27245">
        <w:rPr>
          <w:rFonts w:ascii="Cambria" w:hAnsi="Cambria"/>
          <w:sz w:val="20"/>
        </w:rPr>
        <w:t xml:space="preserve"> primer, </w:t>
      </w:r>
      <w:r w:rsidRPr="00F27245">
        <w:rPr>
          <w:rFonts w:ascii="Cambria" w:hAnsi="Cambria"/>
          <w:sz w:val="20"/>
        </w:rPr>
        <w:t>sedangkan</w:t>
      </w:r>
      <w:r w:rsidRPr="00F27245">
        <w:rPr>
          <w:rFonts w:ascii="Cambria" w:hAnsi="Cambria"/>
          <w:sz w:val="20"/>
        </w:rPr>
        <w:t xml:space="preserve"> zooplankton </w:t>
      </w:r>
      <w:r w:rsidRPr="00F27245">
        <w:rPr>
          <w:rFonts w:ascii="Cambria" w:hAnsi="Cambria"/>
          <w:sz w:val="20"/>
        </w:rPr>
        <w:t>berperan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penting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dalam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memindahkan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energi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dari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produsen</w:t>
      </w:r>
      <w:r w:rsidRPr="00F27245">
        <w:rPr>
          <w:rFonts w:ascii="Cambria" w:hAnsi="Cambria"/>
          <w:sz w:val="20"/>
        </w:rPr>
        <w:t xml:space="preserve"> primer </w:t>
      </w:r>
      <w:r w:rsidRPr="00F27245">
        <w:rPr>
          <w:rFonts w:ascii="Cambria" w:hAnsi="Cambria"/>
          <w:sz w:val="20"/>
        </w:rPr>
        <w:t>ke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tingkat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konsumen</w:t>
      </w:r>
      <w:r w:rsidRPr="00F27245">
        <w:rPr>
          <w:rFonts w:ascii="Cambria" w:hAnsi="Cambria"/>
          <w:sz w:val="20"/>
        </w:rPr>
        <w:t xml:space="preserve"> yang </w:t>
      </w:r>
      <w:r w:rsidRPr="00F27245">
        <w:rPr>
          <w:rFonts w:ascii="Cambria" w:hAnsi="Cambria"/>
          <w:sz w:val="20"/>
        </w:rPr>
        <w:t>lebih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tinggi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seperti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serangga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akuatik</w:t>
      </w:r>
      <w:r w:rsidRPr="00F27245">
        <w:rPr>
          <w:rFonts w:ascii="Cambria" w:hAnsi="Cambria"/>
          <w:sz w:val="20"/>
        </w:rPr>
        <w:t xml:space="preserve">, larva </w:t>
      </w:r>
      <w:r w:rsidRPr="00F27245">
        <w:rPr>
          <w:rFonts w:ascii="Cambria" w:hAnsi="Cambria"/>
          <w:sz w:val="20"/>
        </w:rPr>
        <w:t>ikan</w:t>
      </w:r>
      <w:r w:rsidRPr="00F27245">
        <w:rPr>
          <w:rFonts w:ascii="Cambria" w:hAnsi="Cambria"/>
          <w:sz w:val="20"/>
        </w:rPr>
        <w:t xml:space="preserve">, </w:t>
      </w:r>
      <w:r w:rsidRPr="00F27245">
        <w:rPr>
          <w:rFonts w:ascii="Cambria" w:hAnsi="Cambria"/>
          <w:sz w:val="20"/>
        </w:rPr>
        <w:t>dan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ikan-ikan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kecil</w:t>
      </w:r>
      <w:r w:rsidRPr="00F27245">
        <w:rPr>
          <w:rFonts w:ascii="Cambria" w:hAnsi="Cambria"/>
          <w:sz w:val="20"/>
        </w:rPr>
        <w:t xml:space="preserve"> (</w:t>
      </w:r>
      <w:r w:rsidRPr="00F27245">
        <w:rPr>
          <w:rFonts w:ascii="Cambria" w:hAnsi="Cambria"/>
          <w:sz w:val="20"/>
        </w:rPr>
        <w:t>Pratomo</w:t>
      </w:r>
      <w:r w:rsidRPr="00F27245">
        <w:rPr>
          <w:rFonts w:ascii="Cambria" w:hAnsi="Cambria"/>
          <w:sz w:val="20"/>
        </w:rPr>
        <w:t xml:space="preserve">, 2011). Plankton, </w:t>
      </w:r>
      <w:r w:rsidRPr="00F27245">
        <w:rPr>
          <w:rFonts w:ascii="Cambria" w:hAnsi="Cambria"/>
          <w:sz w:val="20"/>
        </w:rPr>
        <w:t>khususnya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fitoplankton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juga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mempunyai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peranan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sebagai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organisme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penyumbang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oksigen</w:t>
      </w:r>
      <w:r w:rsidRPr="00F27245">
        <w:rPr>
          <w:rFonts w:ascii="Cambria" w:hAnsi="Cambria"/>
          <w:sz w:val="20"/>
        </w:rPr>
        <w:t xml:space="preserve"> di </w:t>
      </w:r>
      <w:r w:rsidRPr="00F27245">
        <w:rPr>
          <w:rFonts w:ascii="Cambria" w:hAnsi="Cambria"/>
          <w:sz w:val="20"/>
        </w:rPr>
        <w:t>perairan</w:t>
      </w:r>
      <w:r w:rsidRPr="00F27245">
        <w:rPr>
          <w:rFonts w:ascii="Cambria" w:hAnsi="Cambria"/>
          <w:sz w:val="20"/>
        </w:rPr>
        <w:t xml:space="preserve">, </w:t>
      </w:r>
      <w:r w:rsidRPr="00F27245">
        <w:rPr>
          <w:rFonts w:ascii="Cambria" w:hAnsi="Cambria"/>
          <w:sz w:val="20"/>
        </w:rPr>
        <w:t>hal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ini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dikarenakan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fitoplankton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memiliki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kemampuan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untuk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mensintesis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senyawa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anorganik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menjadi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senyawa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organik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melalui</w:t>
      </w:r>
      <w:r w:rsidRPr="00F27245">
        <w:rPr>
          <w:rFonts w:ascii="Cambria" w:hAnsi="Cambria"/>
          <w:sz w:val="20"/>
        </w:rPr>
        <w:t xml:space="preserve"> proses </w:t>
      </w:r>
      <w:r w:rsidRPr="00F27245">
        <w:rPr>
          <w:rFonts w:ascii="Cambria" w:hAnsi="Cambria"/>
          <w:sz w:val="20"/>
        </w:rPr>
        <w:t>fotosintesis</w:t>
      </w:r>
      <w:r w:rsidRPr="00F27245">
        <w:rPr>
          <w:rFonts w:ascii="Cambria" w:hAnsi="Cambria"/>
          <w:sz w:val="20"/>
        </w:rPr>
        <w:t xml:space="preserve"> (Sihombing,2014).</w:t>
      </w:r>
    </w:p>
    <w:p w:rsidR="00F27245" w:rsidRPr="00F27245" w:rsidP="00F27245">
      <w:pPr>
        <w:spacing w:after="0" w:line="240" w:lineRule="auto"/>
        <w:ind w:firstLine="360"/>
        <w:jc w:val="both"/>
        <w:rPr>
          <w:rFonts w:ascii="Cambria" w:hAnsi="Cambria"/>
          <w:sz w:val="20"/>
        </w:rPr>
      </w:pPr>
    </w:p>
    <w:p w:rsidR="00F27245" w:rsidRPr="00F27245" w:rsidP="00984D35">
      <w:pPr>
        <w:spacing w:after="0" w:line="240" w:lineRule="auto"/>
        <w:ind w:firstLine="357"/>
        <w:jc w:val="both"/>
        <w:rPr>
          <w:rFonts w:ascii="Cambria" w:hAnsi="Cambria"/>
          <w:sz w:val="20"/>
        </w:rPr>
      </w:pPr>
      <w:r w:rsidRPr="00F27245">
        <w:rPr>
          <w:rFonts w:ascii="Cambria" w:hAnsi="Cambria"/>
          <w:sz w:val="20"/>
        </w:rPr>
        <w:t>Struktur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komunitas</w:t>
      </w:r>
      <w:r w:rsidRPr="00F27245">
        <w:rPr>
          <w:rFonts w:ascii="Cambria" w:hAnsi="Cambria"/>
          <w:sz w:val="20"/>
        </w:rPr>
        <w:t xml:space="preserve"> plankton </w:t>
      </w:r>
      <w:r w:rsidRPr="00F27245">
        <w:rPr>
          <w:rFonts w:ascii="Cambria" w:hAnsi="Cambria"/>
          <w:sz w:val="20"/>
        </w:rPr>
        <w:t>dipengaruhi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oleh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berbagai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faktor</w:t>
      </w:r>
      <w:r w:rsidRPr="00F27245">
        <w:rPr>
          <w:rFonts w:ascii="Cambria" w:hAnsi="Cambria"/>
          <w:sz w:val="20"/>
        </w:rPr>
        <w:t xml:space="preserve">, </w:t>
      </w:r>
      <w:r w:rsidRPr="00F27245">
        <w:rPr>
          <w:rFonts w:ascii="Cambria" w:hAnsi="Cambria"/>
          <w:sz w:val="20"/>
        </w:rPr>
        <w:t>antara</w:t>
      </w:r>
      <w:r w:rsidRPr="00F27245">
        <w:rPr>
          <w:rFonts w:ascii="Cambria" w:hAnsi="Cambria"/>
          <w:sz w:val="20"/>
        </w:rPr>
        <w:t xml:space="preserve"> lain </w:t>
      </w:r>
      <w:r w:rsidRPr="00F27245">
        <w:rPr>
          <w:rFonts w:ascii="Cambria" w:hAnsi="Cambria"/>
          <w:sz w:val="20"/>
        </w:rPr>
        <w:t>sifat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kimia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dan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fisika</w:t>
      </w:r>
      <w:r w:rsidRPr="00F27245">
        <w:rPr>
          <w:rFonts w:ascii="Cambria" w:hAnsi="Cambria"/>
          <w:sz w:val="20"/>
        </w:rPr>
        <w:t xml:space="preserve"> air, </w:t>
      </w:r>
      <w:r w:rsidRPr="00F27245">
        <w:rPr>
          <w:rFonts w:ascii="Cambria" w:hAnsi="Cambria"/>
          <w:sz w:val="20"/>
        </w:rPr>
        <w:t>adanya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interaksi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dengan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organisme</w:t>
      </w:r>
      <w:r w:rsidRPr="00F27245">
        <w:rPr>
          <w:rFonts w:ascii="Cambria" w:hAnsi="Cambria"/>
          <w:sz w:val="20"/>
        </w:rPr>
        <w:t xml:space="preserve"> lain </w:t>
      </w:r>
      <w:r w:rsidRPr="00F27245">
        <w:rPr>
          <w:rFonts w:ascii="Cambria" w:hAnsi="Cambria"/>
          <w:sz w:val="20"/>
        </w:rPr>
        <w:t>seperti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pemangsaan</w:t>
      </w:r>
      <w:r w:rsidRPr="00F27245">
        <w:rPr>
          <w:rFonts w:ascii="Cambria" w:hAnsi="Cambria"/>
          <w:sz w:val="20"/>
        </w:rPr>
        <w:t xml:space="preserve">, </w:t>
      </w:r>
      <w:r w:rsidRPr="00F27245">
        <w:rPr>
          <w:rFonts w:ascii="Cambria" w:hAnsi="Cambria"/>
          <w:sz w:val="20"/>
        </w:rPr>
        <w:t>parasitisme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dan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kompetisi</w:t>
      </w:r>
      <w:r w:rsidRPr="00F27245">
        <w:rPr>
          <w:rFonts w:ascii="Cambria" w:hAnsi="Cambria"/>
          <w:sz w:val="20"/>
        </w:rPr>
        <w:t xml:space="preserve">, </w:t>
      </w:r>
      <w:r w:rsidRPr="00F27245">
        <w:rPr>
          <w:rFonts w:ascii="Cambria" w:hAnsi="Cambria"/>
          <w:sz w:val="20"/>
        </w:rPr>
        <w:t>dan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juga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kedalaman</w:t>
      </w:r>
      <w:r w:rsidRPr="00F27245">
        <w:rPr>
          <w:rFonts w:ascii="Cambria" w:hAnsi="Cambria"/>
          <w:sz w:val="20"/>
        </w:rPr>
        <w:t xml:space="preserve">. </w:t>
      </w:r>
      <w:r w:rsidRPr="00F27245">
        <w:rPr>
          <w:rFonts w:ascii="Cambria" w:hAnsi="Cambria"/>
          <w:sz w:val="20"/>
        </w:rPr>
        <w:t>Menurut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Sulawesty</w:t>
      </w:r>
      <w:r w:rsidRPr="00F27245">
        <w:rPr>
          <w:rFonts w:ascii="Cambria" w:hAnsi="Cambria"/>
          <w:sz w:val="20"/>
        </w:rPr>
        <w:t xml:space="preserve"> (2007) </w:t>
      </w:r>
      <w:r w:rsidRPr="00F27245">
        <w:rPr>
          <w:rFonts w:ascii="Cambria" w:hAnsi="Cambria"/>
          <w:sz w:val="20"/>
        </w:rPr>
        <w:t>perbedaan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kedalaman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dapat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menyebabkan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adanya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variasi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distribusi</w:t>
      </w:r>
      <w:r w:rsidRPr="00F27245">
        <w:rPr>
          <w:rFonts w:ascii="Cambria" w:hAnsi="Cambria"/>
          <w:sz w:val="20"/>
        </w:rPr>
        <w:t xml:space="preserve"> plankton, </w:t>
      </w:r>
      <w:r w:rsidRPr="00F27245">
        <w:rPr>
          <w:rFonts w:ascii="Cambria" w:hAnsi="Cambria"/>
          <w:sz w:val="20"/>
        </w:rPr>
        <w:t>hal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tersebut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dapat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dipengaruhi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oleh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berbagai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faktor</w:t>
      </w:r>
      <w:r w:rsidRPr="00F27245">
        <w:rPr>
          <w:rFonts w:ascii="Cambria" w:hAnsi="Cambria"/>
          <w:sz w:val="20"/>
        </w:rPr>
        <w:t xml:space="preserve">, </w:t>
      </w:r>
      <w:r w:rsidRPr="00F27245">
        <w:rPr>
          <w:rFonts w:ascii="Cambria" w:hAnsi="Cambria"/>
          <w:sz w:val="20"/>
        </w:rPr>
        <w:t>salah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satunya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Intensitas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cahaya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matahari</w:t>
      </w:r>
      <w:r w:rsidRPr="00F27245">
        <w:rPr>
          <w:rFonts w:ascii="Cambria" w:hAnsi="Cambria"/>
          <w:sz w:val="20"/>
        </w:rPr>
        <w:t xml:space="preserve">. </w:t>
      </w:r>
      <w:r w:rsidRPr="00F27245">
        <w:rPr>
          <w:rFonts w:ascii="Cambria" w:hAnsi="Cambria"/>
          <w:sz w:val="20"/>
        </w:rPr>
        <w:t>Secara</w:t>
      </w:r>
      <w:r w:rsidRPr="00F27245">
        <w:rPr>
          <w:rFonts w:ascii="Cambria" w:hAnsi="Cambria"/>
          <w:sz w:val="20"/>
        </w:rPr>
        <w:t xml:space="preserve"> temporal </w:t>
      </w:r>
      <w:r w:rsidRPr="00F27245">
        <w:rPr>
          <w:rFonts w:ascii="Cambria" w:hAnsi="Cambria"/>
          <w:sz w:val="20"/>
        </w:rPr>
        <w:t>intensitas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cahaya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matahari</w:t>
      </w:r>
      <w:r w:rsidRPr="00F27245">
        <w:rPr>
          <w:rFonts w:ascii="Cambria" w:hAnsi="Cambria"/>
          <w:sz w:val="20"/>
        </w:rPr>
        <w:t xml:space="preserve"> yang </w:t>
      </w:r>
      <w:r w:rsidRPr="00F27245">
        <w:rPr>
          <w:rFonts w:ascii="Cambria" w:hAnsi="Cambria"/>
          <w:sz w:val="20"/>
        </w:rPr>
        <w:t>jatuh</w:t>
      </w:r>
      <w:r w:rsidRPr="00F27245">
        <w:rPr>
          <w:rFonts w:ascii="Cambria" w:hAnsi="Cambria"/>
          <w:sz w:val="20"/>
        </w:rPr>
        <w:t xml:space="preserve"> di </w:t>
      </w:r>
      <w:r w:rsidRPr="00F27245">
        <w:rPr>
          <w:rFonts w:ascii="Cambria" w:hAnsi="Cambria"/>
          <w:sz w:val="20"/>
        </w:rPr>
        <w:t>permukaan</w:t>
      </w:r>
      <w:r w:rsidRPr="00F27245">
        <w:rPr>
          <w:rFonts w:ascii="Cambria" w:hAnsi="Cambria"/>
          <w:sz w:val="20"/>
        </w:rPr>
        <w:t xml:space="preserve"> air </w:t>
      </w:r>
      <w:r w:rsidRPr="00F27245">
        <w:rPr>
          <w:rFonts w:ascii="Cambria" w:hAnsi="Cambria"/>
          <w:sz w:val="20"/>
        </w:rPr>
        <w:t>akan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terdistribusi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mengikuti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kedalaman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dan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menyebabkan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variabilitas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intensitas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cahaya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matahari</w:t>
      </w:r>
      <w:r w:rsidRPr="00F27245">
        <w:rPr>
          <w:rFonts w:ascii="Cambria" w:hAnsi="Cambria"/>
          <w:sz w:val="20"/>
        </w:rPr>
        <w:t xml:space="preserve"> di </w:t>
      </w:r>
      <w:r w:rsidRPr="00F27245">
        <w:rPr>
          <w:rFonts w:ascii="Cambria" w:hAnsi="Cambria"/>
          <w:sz w:val="20"/>
        </w:rPr>
        <w:t>kolom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perairan</w:t>
      </w:r>
      <w:r w:rsidRPr="00F27245">
        <w:rPr>
          <w:rFonts w:ascii="Cambria" w:hAnsi="Cambria"/>
          <w:sz w:val="20"/>
        </w:rPr>
        <w:t xml:space="preserve">. </w:t>
      </w:r>
      <w:r w:rsidRPr="00F27245">
        <w:rPr>
          <w:rFonts w:ascii="Cambria" w:hAnsi="Cambria"/>
          <w:sz w:val="20"/>
        </w:rPr>
        <w:t>Perbedaan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ini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menyebabkan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kelimpahan</w:t>
      </w:r>
      <w:r w:rsidRPr="00F27245">
        <w:rPr>
          <w:rFonts w:ascii="Cambria" w:hAnsi="Cambria"/>
          <w:sz w:val="20"/>
        </w:rPr>
        <w:t xml:space="preserve"> plankton </w:t>
      </w:r>
      <w:r w:rsidRPr="00F27245">
        <w:rPr>
          <w:rFonts w:ascii="Cambria" w:hAnsi="Cambria"/>
          <w:sz w:val="20"/>
        </w:rPr>
        <w:t>juga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bervariasi</w:t>
      </w:r>
      <w:r w:rsidRPr="00F27245">
        <w:rPr>
          <w:rFonts w:ascii="Cambria" w:hAnsi="Cambria"/>
          <w:sz w:val="20"/>
        </w:rPr>
        <w:t xml:space="preserve"> di </w:t>
      </w:r>
      <w:r w:rsidRPr="00F27245">
        <w:rPr>
          <w:rFonts w:ascii="Cambria" w:hAnsi="Cambria"/>
          <w:sz w:val="20"/>
        </w:rPr>
        <w:t>setiap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kedalaman</w:t>
      </w:r>
      <w:r w:rsidRPr="00F27245">
        <w:rPr>
          <w:rFonts w:ascii="Cambria" w:hAnsi="Cambria"/>
          <w:sz w:val="20"/>
        </w:rPr>
        <w:t xml:space="preserve">.  </w:t>
      </w:r>
      <w:r w:rsidRPr="00F27245">
        <w:rPr>
          <w:rFonts w:ascii="Cambria" w:hAnsi="Cambria"/>
          <w:sz w:val="20"/>
        </w:rPr>
        <w:t>Menurut</w:t>
      </w:r>
      <w:r w:rsidRPr="00F27245">
        <w:rPr>
          <w:rFonts w:ascii="Cambria" w:hAnsi="Cambria"/>
          <w:sz w:val="20"/>
        </w:rPr>
        <w:t xml:space="preserve"> Padang </w:t>
      </w:r>
      <w:r w:rsidRPr="00F27245">
        <w:rPr>
          <w:rFonts w:ascii="Cambria" w:hAnsi="Cambria"/>
          <w:sz w:val="20"/>
        </w:rPr>
        <w:t>dkk</w:t>
      </w:r>
      <w:r w:rsidRPr="00F27245">
        <w:rPr>
          <w:rFonts w:ascii="Cambria" w:hAnsi="Cambria"/>
          <w:sz w:val="20"/>
        </w:rPr>
        <w:t xml:space="preserve"> (2020), </w:t>
      </w:r>
      <w:r w:rsidRPr="00F27245">
        <w:rPr>
          <w:rFonts w:ascii="Cambria" w:hAnsi="Cambria"/>
          <w:sz w:val="20"/>
        </w:rPr>
        <w:t>Sulawesty</w:t>
      </w:r>
      <w:r w:rsidRPr="00F27245">
        <w:rPr>
          <w:rFonts w:ascii="Cambria" w:hAnsi="Cambria"/>
          <w:sz w:val="20"/>
        </w:rPr>
        <w:t xml:space="preserve"> (2007) </w:t>
      </w:r>
      <w:r w:rsidRPr="00F27245">
        <w:rPr>
          <w:rFonts w:ascii="Cambria" w:hAnsi="Cambria"/>
          <w:sz w:val="20"/>
        </w:rPr>
        <w:t>dan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Ziliuikine</w:t>
      </w:r>
      <w:r w:rsidRPr="00F27245">
        <w:rPr>
          <w:rFonts w:ascii="Cambria" w:hAnsi="Cambria"/>
          <w:sz w:val="20"/>
        </w:rPr>
        <w:t xml:space="preserve"> (2013) </w:t>
      </w:r>
      <w:r w:rsidRPr="00F27245">
        <w:rPr>
          <w:rFonts w:ascii="Cambria" w:hAnsi="Cambria"/>
          <w:sz w:val="20"/>
        </w:rPr>
        <w:t>menyatakan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bahwa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ketersediaan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cahaya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dalam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perairan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akan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menyebabkan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variasi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organisme</w:t>
      </w:r>
      <w:r w:rsidRPr="00F27245">
        <w:rPr>
          <w:rFonts w:ascii="Cambria" w:hAnsi="Cambria"/>
          <w:sz w:val="20"/>
        </w:rPr>
        <w:t xml:space="preserve"> plankton yang </w:t>
      </w:r>
      <w:r w:rsidRPr="00F27245">
        <w:rPr>
          <w:rFonts w:ascii="Cambria" w:hAnsi="Cambria"/>
          <w:sz w:val="20"/>
        </w:rPr>
        <w:t>ada</w:t>
      </w:r>
      <w:r w:rsidRPr="00F27245">
        <w:rPr>
          <w:rFonts w:ascii="Cambria" w:hAnsi="Cambria"/>
          <w:sz w:val="20"/>
        </w:rPr>
        <w:t xml:space="preserve">, </w:t>
      </w:r>
      <w:r w:rsidRPr="00F27245">
        <w:rPr>
          <w:rFonts w:ascii="Cambria" w:hAnsi="Cambria"/>
          <w:sz w:val="20"/>
        </w:rPr>
        <w:t>karena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adanya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respon</w:t>
      </w:r>
      <w:r w:rsidRPr="00F27245">
        <w:rPr>
          <w:rFonts w:ascii="Cambria" w:hAnsi="Cambria"/>
          <w:sz w:val="20"/>
        </w:rPr>
        <w:t xml:space="preserve"> plankton yang </w:t>
      </w:r>
      <w:r w:rsidRPr="00F27245">
        <w:rPr>
          <w:rFonts w:ascii="Cambria" w:hAnsi="Cambria"/>
          <w:sz w:val="20"/>
        </w:rPr>
        <w:t>berbeda-beda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terhadap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cahaya</w:t>
      </w:r>
      <w:r w:rsidRPr="00F27245">
        <w:rPr>
          <w:rFonts w:ascii="Cambria" w:hAnsi="Cambria"/>
          <w:sz w:val="20"/>
        </w:rPr>
        <w:t xml:space="preserve">. </w:t>
      </w:r>
      <w:r w:rsidRPr="00F27245">
        <w:rPr>
          <w:rFonts w:ascii="Cambria" w:hAnsi="Cambria"/>
          <w:sz w:val="20"/>
        </w:rPr>
        <w:t>Selain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itu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Waduk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Jatibarang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juga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merupakan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waduk</w:t>
      </w:r>
      <w:r w:rsidRPr="00F27245">
        <w:rPr>
          <w:rFonts w:ascii="Cambria" w:hAnsi="Cambria"/>
          <w:sz w:val="20"/>
        </w:rPr>
        <w:t xml:space="preserve"> yang </w:t>
      </w:r>
      <w:r w:rsidRPr="00F27245">
        <w:rPr>
          <w:rFonts w:ascii="Cambria" w:hAnsi="Cambria"/>
          <w:sz w:val="20"/>
        </w:rPr>
        <w:t>relatif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baru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dengan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kedalaman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kedalaman</w:t>
      </w:r>
      <w:r w:rsidRPr="00F27245">
        <w:rPr>
          <w:rFonts w:ascii="Cambria" w:hAnsi="Cambria"/>
          <w:sz w:val="20"/>
        </w:rPr>
        <w:t xml:space="preserve"> yang </w:t>
      </w:r>
      <w:r w:rsidRPr="00F27245">
        <w:rPr>
          <w:rFonts w:ascii="Cambria" w:hAnsi="Cambria"/>
          <w:sz w:val="20"/>
        </w:rPr>
        <w:t>masih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cukup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tinggi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yaitu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berkisar</w:t>
      </w:r>
      <w:r w:rsidRPr="00F27245">
        <w:rPr>
          <w:rFonts w:ascii="Cambria" w:hAnsi="Cambria"/>
          <w:sz w:val="20"/>
        </w:rPr>
        <w:t xml:space="preserve"> 0-70m, </w:t>
      </w:r>
      <w:r w:rsidRPr="00F27245">
        <w:rPr>
          <w:rFonts w:ascii="Cambria" w:hAnsi="Cambria"/>
          <w:sz w:val="20"/>
        </w:rPr>
        <w:t>dengan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tingginya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kedalaman</w:t>
      </w:r>
      <w:r w:rsidRPr="00F27245">
        <w:rPr>
          <w:rFonts w:ascii="Cambria" w:hAnsi="Cambria"/>
          <w:sz w:val="20"/>
        </w:rPr>
        <w:t xml:space="preserve"> yang </w:t>
      </w:r>
      <w:r w:rsidRPr="00F27245">
        <w:rPr>
          <w:rFonts w:ascii="Cambria" w:hAnsi="Cambria"/>
          <w:sz w:val="20"/>
        </w:rPr>
        <w:t>ada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maka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isu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kedalaman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dapat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diangkat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sebagai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kajian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dinamika</w:t>
      </w:r>
      <w:r w:rsidRPr="00F27245">
        <w:rPr>
          <w:rFonts w:ascii="Cambria" w:hAnsi="Cambria"/>
          <w:sz w:val="20"/>
        </w:rPr>
        <w:t xml:space="preserve"> plankton.</w:t>
      </w:r>
    </w:p>
    <w:p w:rsidR="0019483B" w:rsidP="00984D35">
      <w:pPr>
        <w:spacing w:after="0" w:line="240" w:lineRule="auto"/>
        <w:ind w:firstLine="357"/>
        <w:jc w:val="both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Berdasarkan</w:t>
      </w:r>
      <w:r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latar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belakang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diatas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ma</w:t>
      </w:r>
      <w:r w:rsidR="00984D35">
        <w:rPr>
          <w:rFonts w:ascii="Cambria" w:hAnsi="Cambria"/>
          <w:sz w:val="20"/>
        </w:rPr>
        <w:t>ka</w:t>
      </w:r>
      <w:r w:rsidR="00984D35">
        <w:rPr>
          <w:rFonts w:ascii="Cambria" w:hAnsi="Cambria"/>
          <w:sz w:val="20"/>
        </w:rPr>
        <w:t xml:space="preserve"> </w:t>
      </w:r>
      <w:r w:rsidR="00984D35">
        <w:rPr>
          <w:rFonts w:ascii="Cambria" w:hAnsi="Cambria"/>
          <w:sz w:val="20"/>
        </w:rPr>
        <w:t>perlu</w:t>
      </w:r>
      <w:r w:rsidR="00984D35">
        <w:rPr>
          <w:rFonts w:ascii="Cambria" w:hAnsi="Cambria"/>
          <w:sz w:val="20"/>
        </w:rPr>
        <w:t xml:space="preserve"> </w:t>
      </w:r>
      <w:r>
        <w:rPr>
          <w:rFonts w:ascii="Cambria" w:hAnsi="Cambria"/>
          <w:sz w:val="20"/>
        </w:rPr>
        <w:t>dilakukannya</w:t>
      </w:r>
      <w:r w:rsidR="00984D35">
        <w:rPr>
          <w:rFonts w:ascii="Cambria" w:hAnsi="Cambria"/>
          <w:sz w:val="20"/>
        </w:rPr>
        <w:t xml:space="preserve"> </w:t>
      </w:r>
      <w:r w:rsidR="00984D35">
        <w:rPr>
          <w:rFonts w:ascii="Cambria" w:hAnsi="Cambria"/>
          <w:sz w:val="20"/>
        </w:rPr>
        <w:t>pengkajian</w:t>
      </w:r>
      <w:r w:rsidR="00984D35">
        <w:rPr>
          <w:rFonts w:ascii="Cambria" w:hAnsi="Cambria"/>
          <w:sz w:val="20"/>
        </w:rPr>
        <w:t xml:space="preserve"> </w:t>
      </w:r>
      <w:r w:rsidR="00984D35">
        <w:rPr>
          <w:rFonts w:ascii="Cambria" w:hAnsi="Cambria"/>
          <w:sz w:val="20"/>
        </w:rPr>
        <w:t>mengenai</w:t>
      </w:r>
      <w:r w:rsidR="00984D35">
        <w:rPr>
          <w:rFonts w:ascii="Cambria" w:hAnsi="Cambria"/>
          <w:sz w:val="20"/>
        </w:rPr>
        <w:t xml:space="preserve"> </w:t>
      </w:r>
      <w:r w:rsidR="00984D35">
        <w:rPr>
          <w:rFonts w:ascii="Cambria" w:hAnsi="Cambria"/>
          <w:sz w:val="20"/>
        </w:rPr>
        <w:t>struktur</w:t>
      </w:r>
      <w:r w:rsidR="00984D3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komunutas</w:t>
      </w:r>
      <w:r w:rsidRPr="00F27245">
        <w:rPr>
          <w:rFonts w:ascii="Cambria" w:hAnsi="Cambria"/>
          <w:sz w:val="20"/>
        </w:rPr>
        <w:t xml:space="preserve"> plankto</w:t>
      </w:r>
      <w:r w:rsidR="00984D35">
        <w:rPr>
          <w:rFonts w:ascii="Cambria" w:hAnsi="Cambria"/>
          <w:sz w:val="20"/>
        </w:rPr>
        <w:t xml:space="preserve">n yang </w:t>
      </w:r>
      <w:r w:rsidR="00984D35">
        <w:rPr>
          <w:rFonts w:ascii="Cambria" w:hAnsi="Cambria"/>
          <w:sz w:val="20"/>
        </w:rPr>
        <w:t>ada</w:t>
      </w:r>
      <w:r w:rsidR="00984D35">
        <w:rPr>
          <w:rFonts w:ascii="Cambria" w:hAnsi="Cambria"/>
          <w:sz w:val="20"/>
        </w:rPr>
        <w:t xml:space="preserve"> di </w:t>
      </w:r>
      <w:r w:rsidR="00984D35">
        <w:rPr>
          <w:rFonts w:ascii="Cambria" w:hAnsi="Cambria"/>
          <w:sz w:val="20"/>
        </w:rPr>
        <w:t>waduk</w:t>
      </w:r>
      <w:r w:rsidR="00984D35">
        <w:rPr>
          <w:rFonts w:ascii="Cambria" w:hAnsi="Cambria"/>
          <w:sz w:val="20"/>
        </w:rPr>
        <w:t xml:space="preserve"> </w:t>
      </w:r>
      <w:r w:rsidR="00984D35">
        <w:rPr>
          <w:rFonts w:ascii="Cambria" w:hAnsi="Cambria"/>
          <w:sz w:val="20"/>
        </w:rPr>
        <w:t>Jatibarang</w:t>
      </w:r>
      <w:r w:rsidR="00984D35">
        <w:rPr>
          <w:rFonts w:ascii="Cambria" w:hAnsi="Cambria"/>
          <w:sz w:val="20"/>
        </w:rPr>
        <w:t xml:space="preserve">, Semarang. </w:t>
      </w:r>
      <w:r w:rsidRPr="00F27245">
        <w:rPr>
          <w:rFonts w:ascii="Cambria" w:hAnsi="Cambria"/>
          <w:sz w:val="20"/>
        </w:rPr>
        <w:t>Tujuan</w:t>
      </w:r>
      <w:r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penelitian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ini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adalah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mengkaji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struktur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komunitas</w:t>
      </w:r>
      <w:r w:rsidRPr="00F27245">
        <w:rPr>
          <w:rFonts w:ascii="Cambria" w:hAnsi="Cambria"/>
          <w:sz w:val="20"/>
        </w:rPr>
        <w:t xml:space="preserve"> plankton </w:t>
      </w:r>
      <w:r w:rsidRPr="00F27245">
        <w:rPr>
          <w:rFonts w:ascii="Cambria" w:hAnsi="Cambria"/>
          <w:sz w:val="20"/>
        </w:rPr>
        <w:t>pada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kedalaman</w:t>
      </w:r>
      <w:r w:rsidRPr="00F27245">
        <w:rPr>
          <w:rFonts w:ascii="Cambria" w:hAnsi="Cambria"/>
          <w:sz w:val="20"/>
        </w:rPr>
        <w:t xml:space="preserve"> yang </w:t>
      </w:r>
      <w:r w:rsidRPr="00F27245">
        <w:rPr>
          <w:rFonts w:ascii="Cambria" w:hAnsi="Cambria"/>
          <w:sz w:val="20"/>
        </w:rPr>
        <w:t>berbeda</w:t>
      </w:r>
      <w:r w:rsidRPr="00F27245">
        <w:rPr>
          <w:rFonts w:ascii="Cambria" w:hAnsi="Cambria"/>
          <w:sz w:val="20"/>
        </w:rPr>
        <w:t xml:space="preserve"> di </w:t>
      </w:r>
      <w:r w:rsidRPr="00F27245">
        <w:rPr>
          <w:rFonts w:ascii="Cambria" w:hAnsi="Cambria"/>
          <w:sz w:val="20"/>
        </w:rPr>
        <w:t>waduk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Jatibarang</w:t>
      </w:r>
      <w:r w:rsidRPr="00F27245">
        <w:rPr>
          <w:rFonts w:ascii="Cambria" w:hAnsi="Cambria"/>
          <w:sz w:val="20"/>
        </w:rPr>
        <w:t xml:space="preserve">. </w:t>
      </w:r>
      <w:r w:rsidRPr="00F27245">
        <w:rPr>
          <w:rFonts w:ascii="Cambria" w:hAnsi="Cambria"/>
          <w:sz w:val="20"/>
        </w:rPr>
        <w:t>Mengkaji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kondisi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perairan</w:t>
      </w:r>
      <w:r w:rsidRPr="00F27245">
        <w:rPr>
          <w:rFonts w:ascii="Cambria" w:hAnsi="Cambria"/>
          <w:sz w:val="20"/>
        </w:rPr>
        <w:t xml:space="preserve"> parameter </w:t>
      </w:r>
      <w:r w:rsidRPr="00F27245">
        <w:rPr>
          <w:rFonts w:ascii="Cambria" w:hAnsi="Cambria"/>
          <w:sz w:val="20"/>
        </w:rPr>
        <w:t>fisika</w:t>
      </w:r>
      <w:r w:rsidRPr="00F27245">
        <w:rPr>
          <w:rFonts w:ascii="Cambria" w:hAnsi="Cambria"/>
          <w:sz w:val="20"/>
        </w:rPr>
        <w:t xml:space="preserve"> (</w:t>
      </w:r>
      <w:r w:rsidRPr="00F27245">
        <w:rPr>
          <w:rFonts w:ascii="Cambria" w:hAnsi="Cambria"/>
          <w:sz w:val="20"/>
        </w:rPr>
        <w:t>suhu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dan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kecerahan</w:t>
      </w:r>
      <w:r w:rsidRPr="00F27245">
        <w:rPr>
          <w:rFonts w:ascii="Cambria" w:hAnsi="Cambria"/>
          <w:sz w:val="20"/>
        </w:rPr>
        <w:t xml:space="preserve">) </w:t>
      </w:r>
      <w:r w:rsidRPr="00F27245">
        <w:rPr>
          <w:rFonts w:ascii="Cambria" w:hAnsi="Cambria"/>
          <w:sz w:val="20"/>
        </w:rPr>
        <w:t>dan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kimia</w:t>
      </w:r>
      <w:r w:rsidRPr="00F27245">
        <w:rPr>
          <w:rFonts w:ascii="Cambria" w:hAnsi="Cambria"/>
          <w:sz w:val="20"/>
        </w:rPr>
        <w:t xml:space="preserve"> (pH) </w:t>
      </w:r>
      <w:r w:rsidRPr="00F27245">
        <w:rPr>
          <w:rFonts w:ascii="Cambria" w:hAnsi="Cambria"/>
          <w:sz w:val="20"/>
        </w:rPr>
        <w:t>pada</w:t>
      </w:r>
      <w:r w:rsidRPr="00F27245">
        <w:rPr>
          <w:rFonts w:ascii="Cambria" w:hAnsi="Cambria"/>
          <w:sz w:val="20"/>
        </w:rPr>
        <w:t xml:space="preserve"> </w:t>
      </w:r>
      <w:r w:rsidRPr="00F27245">
        <w:rPr>
          <w:rFonts w:ascii="Cambria" w:hAnsi="Cambria"/>
          <w:sz w:val="20"/>
        </w:rPr>
        <w:t>kedalaman</w:t>
      </w:r>
      <w:r w:rsidRPr="00F27245">
        <w:rPr>
          <w:rFonts w:ascii="Cambria" w:hAnsi="Cambria"/>
          <w:sz w:val="20"/>
        </w:rPr>
        <w:t xml:space="preserve"> y</w:t>
      </w:r>
      <w:r>
        <w:rPr>
          <w:rFonts w:ascii="Cambria" w:hAnsi="Cambria"/>
          <w:sz w:val="20"/>
        </w:rPr>
        <w:t xml:space="preserve">ang </w:t>
      </w:r>
      <w:r>
        <w:rPr>
          <w:rFonts w:ascii="Cambria" w:hAnsi="Cambria"/>
          <w:sz w:val="20"/>
        </w:rPr>
        <w:t>berbeda</w:t>
      </w:r>
      <w:r>
        <w:rPr>
          <w:rFonts w:ascii="Cambria" w:hAnsi="Cambria"/>
          <w:sz w:val="20"/>
        </w:rPr>
        <w:t xml:space="preserve"> di </w:t>
      </w:r>
      <w:r>
        <w:rPr>
          <w:rFonts w:ascii="Cambria" w:hAnsi="Cambria"/>
          <w:sz w:val="20"/>
        </w:rPr>
        <w:t>waduk</w:t>
      </w:r>
      <w:r>
        <w:rPr>
          <w:rFonts w:ascii="Cambria" w:hAnsi="Cambria"/>
          <w:sz w:val="20"/>
        </w:rPr>
        <w:t xml:space="preserve"> </w:t>
      </w:r>
      <w:r>
        <w:rPr>
          <w:rFonts w:ascii="Cambria" w:hAnsi="Cambria"/>
          <w:sz w:val="20"/>
        </w:rPr>
        <w:t>Jatibarang</w:t>
      </w:r>
      <w:r>
        <w:rPr>
          <w:rFonts w:ascii="Cambria" w:hAnsi="Cambria"/>
          <w:sz w:val="20"/>
        </w:rPr>
        <w:t>.</w:t>
      </w:r>
    </w:p>
    <w:p w:rsidR="00984D35" w:rsidRPr="006672F1" w:rsidP="00984D35">
      <w:pPr>
        <w:spacing w:after="0" w:line="240" w:lineRule="auto"/>
        <w:ind w:firstLine="357"/>
        <w:jc w:val="both"/>
        <w:rPr>
          <w:rFonts w:ascii="Cambria" w:hAnsi="Cambria"/>
          <w:b/>
          <w:sz w:val="20"/>
          <w:lang w:val="id-ID"/>
        </w:rPr>
      </w:pPr>
    </w:p>
    <w:p w:rsidR="0019483B" w:rsidP="006672F1">
      <w:pPr>
        <w:spacing w:after="0" w:line="240" w:lineRule="auto"/>
        <w:jc w:val="both"/>
        <w:rPr>
          <w:rFonts w:ascii="Cambria" w:hAnsi="Cambria"/>
          <w:b/>
          <w:sz w:val="20"/>
        </w:rPr>
      </w:pPr>
      <w:r w:rsidRPr="006672F1">
        <w:rPr>
          <w:rFonts w:ascii="Cambria" w:hAnsi="Cambria"/>
          <w:b/>
          <w:sz w:val="20"/>
          <w:lang w:val="id-ID"/>
        </w:rPr>
        <w:t xml:space="preserve">2. </w:t>
      </w:r>
      <w:r w:rsidR="00984D35">
        <w:rPr>
          <w:rFonts w:ascii="Cambria" w:hAnsi="Cambria"/>
          <w:b/>
          <w:sz w:val="20"/>
        </w:rPr>
        <w:t>Metode</w:t>
      </w:r>
      <w:r w:rsidR="00984D35">
        <w:rPr>
          <w:rFonts w:ascii="Cambria" w:hAnsi="Cambria"/>
          <w:b/>
          <w:sz w:val="20"/>
        </w:rPr>
        <w:t xml:space="preserve"> </w:t>
      </w:r>
      <w:r w:rsidR="00984D35">
        <w:rPr>
          <w:rFonts w:ascii="Cambria" w:hAnsi="Cambria"/>
          <w:b/>
          <w:sz w:val="20"/>
        </w:rPr>
        <w:t>Penelitian</w:t>
      </w:r>
      <w:r w:rsidR="00984D35">
        <w:rPr>
          <w:rFonts w:ascii="Cambria" w:hAnsi="Cambria"/>
          <w:b/>
          <w:sz w:val="20"/>
        </w:rPr>
        <w:t>.</w:t>
      </w:r>
    </w:p>
    <w:p w:rsidR="00984D35" w:rsidRPr="00984D35" w:rsidP="00984D35">
      <w:pPr>
        <w:spacing w:after="0" w:line="240" w:lineRule="auto"/>
        <w:ind w:firstLine="426"/>
        <w:jc w:val="both"/>
        <w:rPr>
          <w:rFonts w:ascii="Cambria" w:hAnsi="Cambria"/>
          <w:sz w:val="20"/>
        </w:rPr>
      </w:pPr>
      <w:r w:rsidRPr="00984D35">
        <w:rPr>
          <w:rFonts w:ascii="Cambria" w:hAnsi="Cambria"/>
          <w:sz w:val="20"/>
        </w:rPr>
        <w:t>Penelitian</w:t>
      </w:r>
      <w:r w:rsidRPr="00984D35">
        <w:rPr>
          <w:rFonts w:ascii="Cambria" w:hAnsi="Cambria"/>
          <w:sz w:val="20"/>
        </w:rPr>
        <w:t xml:space="preserve"> </w:t>
      </w:r>
      <w:r w:rsidRPr="00984D35">
        <w:rPr>
          <w:rFonts w:ascii="Cambria" w:hAnsi="Cambria"/>
          <w:sz w:val="20"/>
        </w:rPr>
        <w:t>d</w:t>
      </w:r>
      <w:r>
        <w:rPr>
          <w:rFonts w:ascii="Cambria" w:hAnsi="Cambria"/>
          <w:sz w:val="20"/>
        </w:rPr>
        <w:t>ilaksanakan</w:t>
      </w:r>
      <w:r>
        <w:rPr>
          <w:rFonts w:ascii="Cambria" w:hAnsi="Cambria"/>
          <w:sz w:val="20"/>
        </w:rPr>
        <w:t xml:space="preserve"> </w:t>
      </w:r>
      <w:r>
        <w:rPr>
          <w:rFonts w:ascii="Cambria" w:hAnsi="Cambria"/>
          <w:sz w:val="20"/>
        </w:rPr>
        <w:t>pada</w:t>
      </w:r>
      <w:r>
        <w:rPr>
          <w:rFonts w:ascii="Cambria" w:hAnsi="Cambria"/>
          <w:sz w:val="20"/>
        </w:rPr>
        <w:t xml:space="preserve"> </w:t>
      </w:r>
      <w:r>
        <w:rPr>
          <w:rFonts w:ascii="Cambria" w:hAnsi="Cambria"/>
          <w:sz w:val="20"/>
        </w:rPr>
        <w:t>bulan</w:t>
      </w:r>
      <w:r>
        <w:rPr>
          <w:rFonts w:ascii="Cambria" w:hAnsi="Cambria"/>
          <w:sz w:val="20"/>
        </w:rPr>
        <w:t xml:space="preserve"> </w:t>
      </w:r>
      <w:r>
        <w:rPr>
          <w:rFonts w:ascii="Cambria" w:hAnsi="Cambria"/>
          <w:sz w:val="20"/>
        </w:rPr>
        <w:t>Februari</w:t>
      </w:r>
      <w:r w:rsidRPr="00984D35">
        <w:rPr>
          <w:rFonts w:ascii="Cambria" w:hAnsi="Cambria"/>
          <w:sz w:val="20"/>
        </w:rPr>
        <w:t xml:space="preserve">- </w:t>
      </w:r>
      <w:r w:rsidRPr="00984D35">
        <w:rPr>
          <w:rFonts w:ascii="Cambria" w:hAnsi="Cambria"/>
          <w:sz w:val="20"/>
        </w:rPr>
        <w:t>Juli</w:t>
      </w:r>
      <w:r w:rsidRPr="00984D35">
        <w:rPr>
          <w:rFonts w:ascii="Cambria" w:hAnsi="Cambria"/>
          <w:sz w:val="20"/>
        </w:rPr>
        <w:t xml:space="preserve"> 2021 di </w:t>
      </w:r>
      <w:r w:rsidRPr="00984D35">
        <w:rPr>
          <w:rFonts w:ascii="Cambria" w:hAnsi="Cambria"/>
          <w:sz w:val="20"/>
        </w:rPr>
        <w:t>Waduk</w:t>
      </w:r>
      <w:r w:rsidRPr="00984D35">
        <w:rPr>
          <w:rFonts w:ascii="Cambria" w:hAnsi="Cambria"/>
          <w:sz w:val="20"/>
        </w:rPr>
        <w:t xml:space="preserve"> </w:t>
      </w:r>
      <w:r w:rsidRPr="00984D35">
        <w:rPr>
          <w:rFonts w:ascii="Cambria" w:hAnsi="Cambria"/>
          <w:sz w:val="20"/>
        </w:rPr>
        <w:t>Jatibarang</w:t>
      </w:r>
      <w:r w:rsidRPr="00984D35">
        <w:rPr>
          <w:rFonts w:ascii="Cambria" w:hAnsi="Cambria"/>
          <w:sz w:val="20"/>
        </w:rPr>
        <w:t xml:space="preserve">, </w:t>
      </w:r>
      <w:r>
        <w:rPr>
          <w:rFonts w:ascii="Cambria" w:hAnsi="Cambria"/>
          <w:sz w:val="20"/>
        </w:rPr>
        <w:t>Kecamatan</w:t>
      </w:r>
      <w:r>
        <w:rPr>
          <w:rFonts w:ascii="Cambria" w:hAnsi="Cambria"/>
          <w:sz w:val="20"/>
        </w:rPr>
        <w:t xml:space="preserve"> </w:t>
      </w:r>
      <w:r>
        <w:rPr>
          <w:rFonts w:ascii="Cambria" w:hAnsi="Cambria"/>
          <w:sz w:val="20"/>
        </w:rPr>
        <w:t>Jatibarang</w:t>
      </w:r>
      <w:r>
        <w:rPr>
          <w:rFonts w:ascii="Cambria" w:hAnsi="Cambria"/>
          <w:sz w:val="20"/>
        </w:rPr>
        <w:t xml:space="preserve">, </w:t>
      </w:r>
      <w:r>
        <w:rPr>
          <w:rFonts w:ascii="Cambria" w:hAnsi="Cambria"/>
          <w:sz w:val="20"/>
        </w:rPr>
        <w:t>Kabupaten</w:t>
      </w:r>
      <w:r>
        <w:rPr>
          <w:rFonts w:ascii="Cambria" w:hAnsi="Cambria"/>
          <w:sz w:val="20"/>
        </w:rPr>
        <w:t xml:space="preserve"> </w:t>
      </w:r>
      <w:r w:rsidRPr="00984D35">
        <w:rPr>
          <w:rFonts w:ascii="Cambria" w:hAnsi="Cambria"/>
          <w:sz w:val="20"/>
        </w:rPr>
        <w:t xml:space="preserve">Semarang. </w:t>
      </w:r>
      <w:r w:rsidRPr="00984D35">
        <w:rPr>
          <w:rFonts w:ascii="Cambria" w:hAnsi="Cambria"/>
          <w:sz w:val="20"/>
        </w:rPr>
        <w:t>Analisi</w:t>
      </w:r>
      <w:r w:rsidRPr="00984D35">
        <w:rPr>
          <w:rFonts w:ascii="Cambria" w:hAnsi="Cambria"/>
          <w:sz w:val="20"/>
        </w:rPr>
        <w:t xml:space="preserve"> </w:t>
      </w:r>
      <w:r w:rsidRPr="00984D35">
        <w:rPr>
          <w:rFonts w:ascii="Cambria" w:hAnsi="Cambria"/>
          <w:sz w:val="20"/>
        </w:rPr>
        <w:t>sampel</w:t>
      </w:r>
      <w:r w:rsidRPr="00984D35">
        <w:rPr>
          <w:rFonts w:ascii="Cambria" w:hAnsi="Cambria"/>
          <w:sz w:val="20"/>
        </w:rPr>
        <w:t xml:space="preserve"> plankton </w:t>
      </w:r>
      <w:r w:rsidRPr="00984D35">
        <w:rPr>
          <w:rFonts w:ascii="Cambria" w:hAnsi="Cambria"/>
          <w:sz w:val="20"/>
        </w:rPr>
        <w:t>dilakukan</w:t>
      </w:r>
      <w:r w:rsidRPr="00984D35">
        <w:rPr>
          <w:rFonts w:ascii="Cambria" w:hAnsi="Cambria"/>
          <w:sz w:val="20"/>
        </w:rPr>
        <w:t xml:space="preserve"> di </w:t>
      </w:r>
      <w:r w:rsidRPr="00984D35">
        <w:rPr>
          <w:rFonts w:ascii="Cambria" w:hAnsi="Cambria"/>
          <w:sz w:val="20"/>
        </w:rPr>
        <w:t>laboratorium</w:t>
      </w:r>
      <w:r w:rsidRPr="00984D35">
        <w:rPr>
          <w:rFonts w:ascii="Cambria" w:hAnsi="Cambria"/>
          <w:sz w:val="20"/>
        </w:rPr>
        <w:t xml:space="preserve"> </w:t>
      </w:r>
      <w:r w:rsidRPr="00984D35">
        <w:rPr>
          <w:rFonts w:ascii="Cambria" w:hAnsi="Cambria"/>
          <w:sz w:val="20"/>
        </w:rPr>
        <w:t>Ekologi</w:t>
      </w:r>
      <w:r w:rsidRPr="00984D35">
        <w:rPr>
          <w:rFonts w:ascii="Cambria" w:hAnsi="Cambria"/>
          <w:sz w:val="20"/>
        </w:rPr>
        <w:t xml:space="preserve">, </w:t>
      </w:r>
      <w:r w:rsidRPr="00984D35">
        <w:rPr>
          <w:rFonts w:ascii="Cambria" w:hAnsi="Cambria"/>
          <w:sz w:val="20"/>
        </w:rPr>
        <w:t>Jurusan</w:t>
      </w:r>
      <w:r w:rsidRPr="00984D35">
        <w:rPr>
          <w:rFonts w:ascii="Cambria" w:hAnsi="Cambria"/>
          <w:sz w:val="20"/>
        </w:rPr>
        <w:t xml:space="preserve"> </w:t>
      </w:r>
      <w:r w:rsidRPr="00984D35">
        <w:rPr>
          <w:rFonts w:ascii="Cambria" w:hAnsi="Cambria"/>
          <w:sz w:val="20"/>
        </w:rPr>
        <w:t>Biologi</w:t>
      </w:r>
      <w:r w:rsidRPr="00984D35">
        <w:rPr>
          <w:rFonts w:ascii="Cambria" w:hAnsi="Cambria"/>
          <w:sz w:val="20"/>
        </w:rPr>
        <w:t xml:space="preserve">, </w:t>
      </w:r>
      <w:r w:rsidRPr="00984D35">
        <w:rPr>
          <w:rFonts w:ascii="Cambria" w:hAnsi="Cambria"/>
          <w:sz w:val="20"/>
        </w:rPr>
        <w:t>Fakultas</w:t>
      </w:r>
      <w:r w:rsidRPr="00984D35">
        <w:rPr>
          <w:rFonts w:ascii="Cambria" w:hAnsi="Cambria"/>
          <w:sz w:val="20"/>
        </w:rPr>
        <w:t xml:space="preserve"> </w:t>
      </w:r>
      <w:r w:rsidRPr="00984D35">
        <w:rPr>
          <w:rFonts w:ascii="Cambria" w:hAnsi="Cambria"/>
          <w:sz w:val="20"/>
        </w:rPr>
        <w:t>Sains</w:t>
      </w:r>
      <w:r w:rsidRPr="00984D35">
        <w:rPr>
          <w:rFonts w:ascii="Cambria" w:hAnsi="Cambria"/>
          <w:sz w:val="20"/>
        </w:rPr>
        <w:t xml:space="preserve"> </w:t>
      </w:r>
      <w:r w:rsidRPr="00984D35">
        <w:rPr>
          <w:rFonts w:ascii="Cambria" w:hAnsi="Cambria"/>
          <w:sz w:val="20"/>
        </w:rPr>
        <w:t>dan</w:t>
      </w:r>
      <w:r w:rsidRPr="00984D35">
        <w:rPr>
          <w:rFonts w:ascii="Cambria" w:hAnsi="Cambria"/>
          <w:sz w:val="20"/>
        </w:rPr>
        <w:t xml:space="preserve"> </w:t>
      </w:r>
      <w:r w:rsidRPr="00984D35">
        <w:rPr>
          <w:rFonts w:ascii="Cambria" w:hAnsi="Cambria"/>
          <w:sz w:val="20"/>
        </w:rPr>
        <w:t>Matematika</w:t>
      </w:r>
      <w:r w:rsidRPr="00984D35">
        <w:rPr>
          <w:rFonts w:ascii="Cambria" w:hAnsi="Cambria"/>
          <w:sz w:val="20"/>
        </w:rPr>
        <w:t xml:space="preserve">, </w:t>
      </w:r>
      <w:r w:rsidRPr="00984D35">
        <w:rPr>
          <w:rFonts w:ascii="Cambria" w:hAnsi="Cambria"/>
          <w:sz w:val="20"/>
        </w:rPr>
        <w:t>Universitas</w:t>
      </w:r>
      <w:r w:rsidRPr="00984D35">
        <w:rPr>
          <w:rFonts w:ascii="Cambria" w:hAnsi="Cambria"/>
          <w:sz w:val="20"/>
        </w:rPr>
        <w:t xml:space="preserve"> </w:t>
      </w:r>
      <w:r w:rsidRPr="00984D35">
        <w:rPr>
          <w:rFonts w:ascii="Cambria" w:hAnsi="Cambria"/>
          <w:sz w:val="20"/>
        </w:rPr>
        <w:t>Diponegore</w:t>
      </w:r>
      <w:r w:rsidRPr="00984D35">
        <w:rPr>
          <w:rFonts w:ascii="Cambria" w:hAnsi="Cambria"/>
          <w:sz w:val="20"/>
        </w:rPr>
        <w:t>, Semarang.</w:t>
      </w:r>
      <w:r>
        <w:rPr>
          <w:rFonts w:ascii="Cambria" w:hAnsi="Cambria"/>
          <w:sz w:val="20"/>
        </w:rPr>
        <w:t xml:space="preserve"> </w:t>
      </w:r>
    </w:p>
    <w:p w:rsidR="0019483B" w:rsidP="00984D35">
      <w:pPr>
        <w:spacing w:after="0" w:line="240" w:lineRule="auto"/>
        <w:jc w:val="both"/>
        <w:rPr>
          <w:rFonts w:ascii="Cambria" w:hAnsi="Cambria"/>
          <w:sz w:val="20"/>
        </w:rPr>
      </w:pPr>
    </w:p>
    <w:p w:rsidR="00984D35" w:rsidP="00984D35">
      <w:pPr>
        <w:spacing w:after="0" w:line="240" w:lineRule="auto"/>
        <w:ind w:firstLine="426"/>
        <w:jc w:val="both"/>
        <w:rPr>
          <w:rFonts w:ascii="Cambria" w:hAnsi="Cambria"/>
          <w:sz w:val="20"/>
        </w:rPr>
      </w:pPr>
      <w:r w:rsidRPr="00984D35">
        <w:rPr>
          <w:rFonts w:ascii="Cambria" w:hAnsi="Cambria"/>
          <w:sz w:val="20"/>
        </w:rPr>
        <w:t>Metode</w:t>
      </w:r>
      <w:r w:rsidRPr="00984D35">
        <w:rPr>
          <w:rFonts w:ascii="Cambria" w:hAnsi="Cambria"/>
          <w:sz w:val="20"/>
        </w:rPr>
        <w:t xml:space="preserve"> yang </w:t>
      </w:r>
      <w:r w:rsidRPr="00984D35">
        <w:rPr>
          <w:rFonts w:ascii="Cambria" w:hAnsi="Cambria"/>
          <w:sz w:val="20"/>
        </w:rPr>
        <w:t>digunakan</w:t>
      </w:r>
      <w:r w:rsidRPr="00984D35">
        <w:rPr>
          <w:rFonts w:ascii="Cambria" w:hAnsi="Cambria"/>
          <w:sz w:val="20"/>
        </w:rPr>
        <w:t xml:space="preserve"> </w:t>
      </w:r>
      <w:r w:rsidRPr="00984D35">
        <w:rPr>
          <w:rFonts w:ascii="Cambria" w:hAnsi="Cambria"/>
          <w:sz w:val="20"/>
        </w:rPr>
        <w:t>dalam</w:t>
      </w:r>
      <w:r w:rsidRPr="00984D35">
        <w:rPr>
          <w:rFonts w:ascii="Cambria" w:hAnsi="Cambria"/>
          <w:sz w:val="20"/>
        </w:rPr>
        <w:t xml:space="preserve"> </w:t>
      </w:r>
      <w:r w:rsidRPr="00984D35">
        <w:rPr>
          <w:rFonts w:ascii="Cambria" w:hAnsi="Cambria"/>
          <w:sz w:val="20"/>
        </w:rPr>
        <w:t>penelitian</w:t>
      </w:r>
      <w:r w:rsidRPr="00984D35">
        <w:rPr>
          <w:rFonts w:ascii="Cambria" w:hAnsi="Cambria"/>
          <w:sz w:val="20"/>
        </w:rPr>
        <w:t xml:space="preserve"> </w:t>
      </w:r>
      <w:r w:rsidRPr="00984D35">
        <w:rPr>
          <w:rFonts w:ascii="Cambria" w:hAnsi="Cambria"/>
          <w:sz w:val="20"/>
        </w:rPr>
        <w:t>ini</w:t>
      </w:r>
      <w:r w:rsidRPr="00984D35">
        <w:rPr>
          <w:rFonts w:ascii="Cambria" w:hAnsi="Cambria"/>
          <w:sz w:val="20"/>
        </w:rPr>
        <w:t xml:space="preserve"> </w:t>
      </w:r>
      <w:r w:rsidRPr="00984D35">
        <w:rPr>
          <w:rFonts w:ascii="Cambria" w:hAnsi="Cambria"/>
          <w:sz w:val="20"/>
        </w:rPr>
        <w:t>adalah</w:t>
      </w:r>
      <w:r w:rsidRPr="00984D35">
        <w:rPr>
          <w:rFonts w:ascii="Cambria" w:hAnsi="Cambria"/>
          <w:sz w:val="20"/>
        </w:rPr>
        <w:t xml:space="preserve"> </w:t>
      </w:r>
      <w:r w:rsidRPr="00984D35">
        <w:rPr>
          <w:rFonts w:ascii="Cambria" w:hAnsi="Cambria"/>
          <w:sz w:val="20"/>
        </w:rPr>
        <w:t>metode</w:t>
      </w:r>
      <w:r w:rsidRPr="00984D35">
        <w:rPr>
          <w:rFonts w:ascii="Cambria" w:hAnsi="Cambria"/>
          <w:sz w:val="20"/>
        </w:rPr>
        <w:t xml:space="preserve"> </w:t>
      </w:r>
      <w:r w:rsidRPr="00984D35">
        <w:rPr>
          <w:rFonts w:ascii="Cambria" w:hAnsi="Cambria"/>
          <w:sz w:val="20"/>
        </w:rPr>
        <w:t>survei</w:t>
      </w:r>
      <w:r w:rsidRPr="00984D35">
        <w:rPr>
          <w:rFonts w:ascii="Cambria" w:hAnsi="Cambria"/>
          <w:sz w:val="20"/>
        </w:rPr>
        <w:t xml:space="preserve">. </w:t>
      </w:r>
      <w:r w:rsidRPr="00984D35">
        <w:rPr>
          <w:rFonts w:ascii="Cambria" w:hAnsi="Cambria"/>
          <w:sz w:val="20"/>
        </w:rPr>
        <w:t>Pengambilan</w:t>
      </w:r>
      <w:r w:rsidRPr="00984D35">
        <w:rPr>
          <w:rFonts w:ascii="Cambria" w:hAnsi="Cambria"/>
          <w:sz w:val="20"/>
        </w:rPr>
        <w:t xml:space="preserve"> </w:t>
      </w:r>
      <w:r w:rsidRPr="00984D35">
        <w:rPr>
          <w:rFonts w:ascii="Cambria" w:hAnsi="Cambria"/>
          <w:sz w:val="20"/>
        </w:rPr>
        <w:t>sampel</w:t>
      </w:r>
      <w:r w:rsidRPr="00984D35">
        <w:rPr>
          <w:rFonts w:ascii="Cambria" w:hAnsi="Cambria"/>
          <w:sz w:val="20"/>
        </w:rPr>
        <w:t xml:space="preserve"> </w:t>
      </w:r>
      <w:r w:rsidRPr="00984D35">
        <w:rPr>
          <w:rFonts w:ascii="Cambria" w:hAnsi="Cambria"/>
          <w:sz w:val="20"/>
        </w:rPr>
        <w:t>pada</w:t>
      </w:r>
      <w:r w:rsidRPr="00984D35">
        <w:rPr>
          <w:rFonts w:ascii="Cambria" w:hAnsi="Cambria"/>
          <w:sz w:val="20"/>
        </w:rPr>
        <w:t xml:space="preserve"> </w:t>
      </w:r>
      <w:r w:rsidRPr="00984D35">
        <w:rPr>
          <w:rFonts w:ascii="Cambria" w:hAnsi="Cambria"/>
          <w:sz w:val="20"/>
        </w:rPr>
        <w:t>kawasan</w:t>
      </w:r>
      <w:r w:rsidRPr="00984D35">
        <w:rPr>
          <w:rFonts w:ascii="Cambria" w:hAnsi="Cambria"/>
          <w:sz w:val="20"/>
        </w:rPr>
        <w:t xml:space="preserve"> </w:t>
      </w:r>
      <w:r w:rsidRPr="00984D35">
        <w:rPr>
          <w:rFonts w:ascii="Cambria" w:hAnsi="Cambria"/>
          <w:sz w:val="20"/>
        </w:rPr>
        <w:t>perairan</w:t>
      </w:r>
      <w:r w:rsidRPr="00984D35">
        <w:rPr>
          <w:rFonts w:ascii="Cambria" w:hAnsi="Cambria"/>
          <w:sz w:val="20"/>
        </w:rPr>
        <w:t xml:space="preserve"> </w:t>
      </w:r>
      <w:r w:rsidRPr="00984D35">
        <w:rPr>
          <w:rFonts w:ascii="Cambria" w:hAnsi="Cambria"/>
          <w:sz w:val="20"/>
        </w:rPr>
        <w:t>dilakukan</w:t>
      </w:r>
      <w:r w:rsidRPr="00984D35">
        <w:rPr>
          <w:rFonts w:ascii="Cambria" w:hAnsi="Cambria"/>
          <w:sz w:val="20"/>
        </w:rPr>
        <w:t xml:space="preserve"> </w:t>
      </w:r>
      <w:r w:rsidRPr="00984D35">
        <w:rPr>
          <w:rFonts w:ascii="Cambria" w:hAnsi="Cambria"/>
          <w:sz w:val="20"/>
        </w:rPr>
        <w:t>secara</w:t>
      </w:r>
      <w:r w:rsidRPr="00984D35">
        <w:rPr>
          <w:rFonts w:ascii="Cambria" w:hAnsi="Cambria"/>
          <w:sz w:val="20"/>
        </w:rPr>
        <w:t xml:space="preserve"> </w:t>
      </w:r>
      <w:r w:rsidRPr="00984D35">
        <w:rPr>
          <w:rFonts w:ascii="Cambria" w:hAnsi="Cambria"/>
          <w:sz w:val="20"/>
        </w:rPr>
        <w:t>purvosive</w:t>
      </w:r>
      <w:r w:rsidRPr="00984D35">
        <w:rPr>
          <w:rFonts w:ascii="Cambria" w:hAnsi="Cambria"/>
          <w:sz w:val="20"/>
        </w:rPr>
        <w:t xml:space="preserve"> sampling. </w:t>
      </w:r>
      <w:r w:rsidRPr="00984D35">
        <w:rPr>
          <w:rFonts w:ascii="Cambria" w:hAnsi="Cambria"/>
          <w:sz w:val="20"/>
        </w:rPr>
        <w:t>Pengambilan</w:t>
      </w:r>
      <w:r w:rsidRPr="00984D35">
        <w:rPr>
          <w:rFonts w:ascii="Cambria" w:hAnsi="Cambria"/>
          <w:sz w:val="20"/>
        </w:rPr>
        <w:t xml:space="preserve"> </w:t>
      </w:r>
      <w:r w:rsidRPr="00984D35">
        <w:rPr>
          <w:rFonts w:ascii="Cambria" w:hAnsi="Cambria"/>
          <w:sz w:val="20"/>
        </w:rPr>
        <w:t>sampel</w:t>
      </w:r>
      <w:r w:rsidRPr="00984D35">
        <w:rPr>
          <w:rFonts w:ascii="Cambria" w:hAnsi="Cambria"/>
          <w:sz w:val="20"/>
        </w:rPr>
        <w:t xml:space="preserve"> </w:t>
      </w:r>
      <w:r w:rsidRPr="00984D35">
        <w:rPr>
          <w:rFonts w:ascii="Cambria" w:hAnsi="Cambria"/>
          <w:sz w:val="20"/>
        </w:rPr>
        <w:t>dila</w:t>
      </w:r>
      <w:r>
        <w:rPr>
          <w:rFonts w:ascii="Cambria" w:hAnsi="Cambria"/>
          <w:sz w:val="20"/>
        </w:rPr>
        <w:t>kukan</w:t>
      </w:r>
      <w:r>
        <w:rPr>
          <w:rFonts w:ascii="Cambria" w:hAnsi="Cambria"/>
          <w:sz w:val="20"/>
        </w:rPr>
        <w:t xml:space="preserve"> </w:t>
      </w:r>
      <w:r>
        <w:rPr>
          <w:rFonts w:ascii="Cambria" w:hAnsi="Cambria"/>
          <w:sz w:val="20"/>
        </w:rPr>
        <w:t>sebayak</w:t>
      </w:r>
      <w:r>
        <w:rPr>
          <w:rFonts w:ascii="Cambria" w:hAnsi="Cambria"/>
          <w:sz w:val="20"/>
        </w:rPr>
        <w:t xml:space="preserve"> </w:t>
      </w:r>
      <w:r>
        <w:rPr>
          <w:rFonts w:ascii="Cambria" w:hAnsi="Cambria"/>
          <w:sz w:val="20"/>
        </w:rPr>
        <w:t>satu</w:t>
      </w:r>
      <w:r>
        <w:rPr>
          <w:rFonts w:ascii="Cambria" w:hAnsi="Cambria"/>
          <w:sz w:val="20"/>
        </w:rPr>
        <w:t xml:space="preserve"> kali, </w:t>
      </w:r>
      <w:r>
        <w:rPr>
          <w:rFonts w:ascii="Cambria" w:hAnsi="Cambria"/>
          <w:sz w:val="20"/>
        </w:rPr>
        <w:t>dengan</w:t>
      </w:r>
      <w:r>
        <w:rPr>
          <w:rFonts w:ascii="Cambria" w:hAnsi="Cambria"/>
          <w:sz w:val="20"/>
        </w:rPr>
        <w:t xml:space="preserve"> </w:t>
      </w:r>
      <w:r w:rsidRPr="00984D35">
        <w:rPr>
          <w:rFonts w:ascii="Cambria" w:hAnsi="Cambria"/>
          <w:sz w:val="20"/>
        </w:rPr>
        <w:t>tiga</w:t>
      </w:r>
      <w:r w:rsidRPr="00984D35">
        <w:rPr>
          <w:rFonts w:ascii="Cambria" w:hAnsi="Cambria"/>
          <w:sz w:val="20"/>
        </w:rPr>
        <w:t xml:space="preserve"> kali </w:t>
      </w:r>
      <w:r w:rsidRPr="00984D35">
        <w:rPr>
          <w:rFonts w:ascii="Cambria" w:hAnsi="Cambria"/>
          <w:sz w:val="20"/>
        </w:rPr>
        <w:t>pengulangaan</w:t>
      </w:r>
      <w:r w:rsidRPr="00984D35">
        <w:rPr>
          <w:rFonts w:ascii="Cambria" w:hAnsi="Cambria"/>
          <w:sz w:val="20"/>
        </w:rPr>
        <w:t xml:space="preserve">. </w:t>
      </w:r>
      <w:r w:rsidRPr="00984D35">
        <w:rPr>
          <w:rFonts w:ascii="Cambria" w:hAnsi="Cambria"/>
          <w:sz w:val="20"/>
        </w:rPr>
        <w:t>Lokasi</w:t>
      </w:r>
      <w:r w:rsidRPr="00984D35">
        <w:rPr>
          <w:rFonts w:ascii="Cambria" w:hAnsi="Cambria"/>
          <w:sz w:val="20"/>
        </w:rPr>
        <w:t xml:space="preserve"> </w:t>
      </w:r>
      <w:r w:rsidRPr="00984D35">
        <w:rPr>
          <w:rFonts w:ascii="Cambria" w:hAnsi="Cambria"/>
          <w:sz w:val="20"/>
        </w:rPr>
        <w:t>dibagi</w:t>
      </w:r>
      <w:r w:rsidRPr="00984D35">
        <w:rPr>
          <w:rFonts w:ascii="Cambria" w:hAnsi="Cambria"/>
          <w:sz w:val="20"/>
        </w:rPr>
        <w:t xml:space="preserve"> </w:t>
      </w:r>
      <w:r w:rsidRPr="00984D35">
        <w:rPr>
          <w:rFonts w:ascii="Cambria" w:hAnsi="Cambria"/>
          <w:sz w:val="20"/>
        </w:rPr>
        <w:t>menjadi</w:t>
      </w:r>
      <w:r w:rsidRPr="00984D35">
        <w:rPr>
          <w:rFonts w:ascii="Cambria" w:hAnsi="Cambria"/>
          <w:sz w:val="20"/>
        </w:rPr>
        <w:t xml:space="preserve"> 4 </w:t>
      </w:r>
      <w:r w:rsidRPr="00984D35">
        <w:rPr>
          <w:rFonts w:ascii="Cambria" w:hAnsi="Cambria"/>
          <w:sz w:val="20"/>
        </w:rPr>
        <w:t>stasiun</w:t>
      </w:r>
      <w:r w:rsidRPr="00984D35">
        <w:rPr>
          <w:rFonts w:ascii="Cambria" w:hAnsi="Cambria"/>
          <w:sz w:val="20"/>
        </w:rPr>
        <w:t xml:space="preserve"> </w:t>
      </w:r>
      <w:r w:rsidRPr="00984D35">
        <w:rPr>
          <w:rFonts w:ascii="Cambria" w:hAnsi="Cambria"/>
          <w:sz w:val="20"/>
        </w:rPr>
        <w:t>yaitu</w:t>
      </w:r>
      <w:r w:rsidRPr="00984D35">
        <w:rPr>
          <w:rFonts w:ascii="Cambria" w:hAnsi="Cambria"/>
          <w:sz w:val="20"/>
        </w:rPr>
        <w:t xml:space="preserve"> </w:t>
      </w:r>
      <w:r w:rsidRPr="00984D35">
        <w:rPr>
          <w:rFonts w:ascii="Cambria" w:hAnsi="Cambria"/>
          <w:sz w:val="20"/>
        </w:rPr>
        <w:t>Stasiun</w:t>
      </w:r>
      <w:r w:rsidRPr="00984D35">
        <w:rPr>
          <w:rFonts w:ascii="Cambria" w:hAnsi="Cambria"/>
          <w:sz w:val="20"/>
        </w:rPr>
        <w:t xml:space="preserve"> </w:t>
      </w:r>
      <w:r w:rsidRPr="00984D35">
        <w:rPr>
          <w:rFonts w:ascii="Cambria" w:hAnsi="Cambria"/>
          <w:sz w:val="20"/>
        </w:rPr>
        <w:t>pertama</w:t>
      </w:r>
      <w:r w:rsidRPr="00984D35">
        <w:rPr>
          <w:rFonts w:ascii="Cambria" w:hAnsi="Cambria"/>
          <w:sz w:val="20"/>
        </w:rPr>
        <w:t xml:space="preserve"> </w:t>
      </w:r>
      <w:r w:rsidRPr="00984D35">
        <w:rPr>
          <w:rFonts w:ascii="Cambria" w:hAnsi="Cambria"/>
          <w:sz w:val="20"/>
        </w:rPr>
        <w:t>terletak</w:t>
      </w:r>
      <w:r w:rsidRPr="00984D35">
        <w:rPr>
          <w:rFonts w:ascii="Cambria" w:hAnsi="Cambria"/>
          <w:sz w:val="20"/>
        </w:rPr>
        <w:t xml:space="preserve"> </w:t>
      </w:r>
      <w:r w:rsidRPr="00984D35">
        <w:rPr>
          <w:rFonts w:ascii="Cambria" w:hAnsi="Cambria"/>
          <w:sz w:val="20"/>
        </w:rPr>
        <w:t>pada</w:t>
      </w:r>
      <w:r w:rsidRPr="00984D35">
        <w:rPr>
          <w:rFonts w:ascii="Cambria" w:hAnsi="Cambria"/>
          <w:sz w:val="20"/>
        </w:rPr>
        <w:t xml:space="preserve"> </w:t>
      </w:r>
      <w:r w:rsidRPr="00984D35">
        <w:rPr>
          <w:rFonts w:ascii="Cambria" w:hAnsi="Cambria"/>
          <w:sz w:val="20"/>
        </w:rPr>
        <w:t>titik</w:t>
      </w:r>
      <w:r w:rsidRPr="00984D35">
        <w:rPr>
          <w:rFonts w:ascii="Cambria" w:hAnsi="Cambria"/>
          <w:sz w:val="20"/>
        </w:rPr>
        <w:t xml:space="preserve"> outlet (A),  </w:t>
      </w:r>
      <w:r w:rsidRPr="00984D35">
        <w:rPr>
          <w:rFonts w:ascii="Cambria" w:hAnsi="Cambria"/>
          <w:sz w:val="20"/>
        </w:rPr>
        <w:t>Stasiun</w:t>
      </w:r>
      <w:r w:rsidRPr="00984D35">
        <w:rPr>
          <w:rFonts w:ascii="Cambria" w:hAnsi="Cambria"/>
          <w:sz w:val="20"/>
        </w:rPr>
        <w:t xml:space="preserve"> </w:t>
      </w:r>
      <w:r w:rsidRPr="00984D35">
        <w:rPr>
          <w:rFonts w:ascii="Cambria" w:hAnsi="Cambria"/>
          <w:sz w:val="20"/>
        </w:rPr>
        <w:t>kedua</w:t>
      </w:r>
      <w:r w:rsidRPr="00984D35">
        <w:rPr>
          <w:rFonts w:ascii="Cambria" w:hAnsi="Cambria"/>
          <w:sz w:val="20"/>
        </w:rPr>
        <w:t xml:space="preserve"> </w:t>
      </w:r>
      <w:r w:rsidRPr="00984D35">
        <w:rPr>
          <w:rFonts w:ascii="Cambria" w:hAnsi="Cambria"/>
          <w:sz w:val="20"/>
        </w:rPr>
        <w:t>terletak</w:t>
      </w:r>
      <w:r w:rsidRPr="00984D35">
        <w:rPr>
          <w:rFonts w:ascii="Cambria" w:hAnsi="Cambria"/>
          <w:sz w:val="20"/>
        </w:rPr>
        <w:t xml:space="preserve"> </w:t>
      </w:r>
      <w:r w:rsidRPr="00984D35">
        <w:rPr>
          <w:rFonts w:ascii="Cambria" w:hAnsi="Cambria"/>
          <w:sz w:val="20"/>
        </w:rPr>
        <w:t>pada</w:t>
      </w:r>
      <w:r w:rsidRPr="00984D35">
        <w:rPr>
          <w:rFonts w:ascii="Cambria" w:hAnsi="Cambria"/>
          <w:sz w:val="20"/>
        </w:rPr>
        <w:t xml:space="preserve"> </w:t>
      </w:r>
      <w:r w:rsidRPr="00984D35">
        <w:rPr>
          <w:rFonts w:ascii="Cambria" w:hAnsi="Cambria"/>
          <w:sz w:val="20"/>
        </w:rPr>
        <w:t>titik</w:t>
      </w:r>
      <w:r w:rsidRPr="00984D35">
        <w:rPr>
          <w:rFonts w:ascii="Cambria" w:hAnsi="Cambria"/>
          <w:sz w:val="20"/>
        </w:rPr>
        <w:t xml:space="preserve"> </w:t>
      </w:r>
      <w:r w:rsidRPr="00984D35">
        <w:rPr>
          <w:rFonts w:ascii="Cambria" w:hAnsi="Cambria"/>
          <w:sz w:val="20"/>
        </w:rPr>
        <w:t>dermaga</w:t>
      </w:r>
      <w:r w:rsidRPr="00984D35">
        <w:rPr>
          <w:rFonts w:ascii="Cambria" w:hAnsi="Cambria"/>
          <w:sz w:val="20"/>
        </w:rPr>
        <w:t xml:space="preserve"> (B),  </w:t>
      </w:r>
      <w:r w:rsidRPr="00984D35">
        <w:rPr>
          <w:rFonts w:ascii="Cambria" w:hAnsi="Cambria"/>
          <w:sz w:val="20"/>
        </w:rPr>
        <w:t>Stasiun</w:t>
      </w:r>
      <w:r w:rsidRPr="00984D35">
        <w:rPr>
          <w:rFonts w:ascii="Cambria" w:hAnsi="Cambria"/>
          <w:sz w:val="20"/>
        </w:rPr>
        <w:t xml:space="preserve"> </w:t>
      </w:r>
      <w:r w:rsidRPr="00984D35">
        <w:rPr>
          <w:rFonts w:ascii="Cambria" w:hAnsi="Cambria"/>
          <w:sz w:val="20"/>
        </w:rPr>
        <w:t>ketiga</w:t>
      </w:r>
      <w:r w:rsidRPr="00984D35">
        <w:rPr>
          <w:rFonts w:ascii="Cambria" w:hAnsi="Cambria"/>
          <w:sz w:val="20"/>
        </w:rPr>
        <w:t xml:space="preserve"> </w:t>
      </w:r>
      <w:r w:rsidRPr="00984D35">
        <w:rPr>
          <w:rFonts w:ascii="Cambria" w:hAnsi="Cambria"/>
          <w:sz w:val="20"/>
        </w:rPr>
        <w:t>terletak</w:t>
      </w:r>
      <w:r w:rsidRPr="00984D35">
        <w:rPr>
          <w:rFonts w:ascii="Cambria" w:hAnsi="Cambria"/>
          <w:sz w:val="20"/>
        </w:rPr>
        <w:t xml:space="preserve"> </w:t>
      </w:r>
      <w:r w:rsidRPr="00984D35">
        <w:rPr>
          <w:rFonts w:ascii="Cambria" w:hAnsi="Cambria"/>
          <w:sz w:val="20"/>
        </w:rPr>
        <w:t>pada</w:t>
      </w:r>
      <w:r w:rsidRPr="00984D35">
        <w:rPr>
          <w:rFonts w:ascii="Cambria" w:hAnsi="Cambria"/>
          <w:sz w:val="20"/>
        </w:rPr>
        <w:t xml:space="preserve"> </w:t>
      </w:r>
      <w:r w:rsidRPr="00984D35">
        <w:rPr>
          <w:rFonts w:ascii="Cambria" w:hAnsi="Cambria"/>
          <w:sz w:val="20"/>
        </w:rPr>
        <w:t>titik</w:t>
      </w:r>
      <w:r w:rsidRPr="00984D35">
        <w:rPr>
          <w:rFonts w:ascii="Cambria" w:hAnsi="Cambria"/>
          <w:sz w:val="20"/>
        </w:rPr>
        <w:t xml:space="preserve"> </w:t>
      </w:r>
      <w:r w:rsidRPr="00984D35">
        <w:rPr>
          <w:rFonts w:ascii="Cambria" w:hAnsi="Cambria"/>
          <w:sz w:val="20"/>
        </w:rPr>
        <w:t>tengah</w:t>
      </w:r>
      <w:r w:rsidRPr="00984D35">
        <w:rPr>
          <w:rFonts w:ascii="Cambria" w:hAnsi="Cambria"/>
          <w:sz w:val="20"/>
        </w:rPr>
        <w:t xml:space="preserve"> (C), </w:t>
      </w:r>
      <w:r w:rsidRPr="00984D35">
        <w:rPr>
          <w:rFonts w:ascii="Cambria" w:hAnsi="Cambria"/>
          <w:sz w:val="20"/>
        </w:rPr>
        <w:t>dan</w:t>
      </w:r>
      <w:r w:rsidRPr="00984D35">
        <w:rPr>
          <w:rFonts w:ascii="Cambria" w:hAnsi="Cambria"/>
          <w:sz w:val="20"/>
        </w:rPr>
        <w:t xml:space="preserve"> </w:t>
      </w:r>
      <w:r w:rsidRPr="00984D35">
        <w:rPr>
          <w:rFonts w:ascii="Cambria" w:hAnsi="Cambria"/>
          <w:sz w:val="20"/>
        </w:rPr>
        <w:t>Stasiun</w:t>
      </w:r>
      <w:r w:rsidRPr="00984D35">
        <w:rPr>
          <w:rFonts w:ascii="Cambria" w:hAnsi="Cambria"/>
          <w:sz w:val="20"/>
        </w:rPr>
        <w:t xml:space="preserve"> </w:t>
      </w:r>
      <w:r w:rsidRPr="00984D35">
        <w:rPr>
          <w:rFonts w:ascii="Cambria" w:hAnsi="Cambria"/>
          <w:sz w:val="20"/>
        </w:rPr>
        <w:t>keempat</w:t>
      </w:r>
      <w:r w:rsidRPr="00984D35">
        <w:rPr>
          <w:rFonts w:ascii="Cambria" w:hAnsi="Cambria"/>
          <w:sz w:val="20"/>
        </w:rPr>
        <w:t xml:space="preserve"> </w:t>
      </w:r>
      <w:r w:rsidRPr="00984D35">
        <w:rPr>
          <w:rFonts w:ascii="Cambria" w:hAnsi="Cambria"/>
          <w:sz w:val="20"/>
        </w:rPr>
        <w:t>terletak</w:t>
      </w:r>
      <w:r w:rsidRPr="00984D35">
        <w:rPr>
          <w:rFonts w:ascii="Cambria" w:hAnsi="Cambria"/>
          <w:sz w:val="20"/>
        </w:rPr>
        <w:t xml:space="preserve"> </w:t>
      </w:r>
      <w:r w:rsidRPr="00984D35">
        <w:rPr>
          <w:rFonts w:ascii="Cambria" w:hAnsi="Cambria"/>
          <w:sz w:val="20"/>
        </w:rPr>
        <w:t>pada</w:t>
      </w:r>
      <w:r w:rsidRPr="00984D35">
        <w:rPr>
          <w:rFonts w:ascii="Cambria" w:hAnsi="Cambria"/>
          <w:sz w:val="20"/>
        </w:rPr>
        <w:t xml:space="preserve"> </w:t>
      </w:r>
      <w:r w:rsidRPr="00984D35">
        <w:rPr>
          <w:rFonts w:ascii="Cambria" w:hAnsi="Cambria"/>
          <w:sz w:val="20"/>
        </w:rPr>
        <w:t>titik</w:t>
      </w:r>
      <w:r w:rsidRPr="00984D35">
        <w:rPr>
          <w:rFonts w:ascii="Cambria" w:hAnsi="Cambria"/>
          <w:sz w:val="20"/>
        </w:rPr>
        <w:t xml:space="preserve"> inlet (D) </w:t>
      </w:r>
      <w:r w:rsidRPr="00984D35">
        <w:rPr>
          <w:rFonts w:ascii="Cambria" w:hAnsi="Cambria"/>
          <w:sz w:val="20"/>
        </w:rPr>
        <w:t>dengan</w:t>
      </w:r>
      <w:r w:rsidRPr="00984D35">
        <w:rPr>
          <w:rFonts w:ascii="Cambria" w:hAnsi="Cambria"/>
          <w:sz w:val="20"/>
        </w:rPr>
        <w:t xml:space="preserve"> </w:t>
      </w:r>
      <w:r w:rsidRPr="00984D35">
        <w:rPr>
          <w:rFonts w:ascii="Cambria" w:hAnsi="Cambria"/>
          <w:sz w:val="20"/>
        </w:rPr>
        <w:t>pengambilan</w:t>
      </w:r>
      <w:r w:rsidRPr="00984D35">
        <w:rPr>
          <w:rFonts w:ascii="Cambria" w:hAnsi="Cambria"/>
          <w:sz w:val="20"/>
        </w:rPr>
        <w:t xml:space="preserve"> </w:t>
      </w:r>
      <w:r w:rsidRPr="00984D35">
        <w:rPr>
          <w:rFonts w:ascii="Cambria" w:hAnsi="Cambria"/>
          <w:sz w:val="20"/>
        </w:rPr>
        <w:t>sampel</w:t>
      </w:r>
      <w:r w:rsidRPr="00984D35">
        <w:rPr>
          <w:rFonts w:ascii="Cambria" w:hAnsi="Cambria"/>
          <w:sz w:val="20"/>
        </w:rPr>
        <w:t xml:space="preserve"> </w:t>
      </w:r>
      <w:r w:rsidRPr="00984D35">
        <w:rPr>
          <w:rFonts w:ascii="Cambria" w:hAnsi="Cambria"/>
          <w:sz w:val="20"/>
        </w:rPr>
        <w:t>pada</w:t>
      </w:r>
      <w:r w:rsidRPr="00984D35">
        <w:rPr>
          <w:rFonts w:ascii="Cambria" w:hAnsi="Cambria"/>
          <w:sz w:val="20"/>
        </w:rPr>
        <w:t xml:space="preserve"> </w:t>
      </w:r>
      <w:r w:rsidRPr="00984D35">
        <w:rPr>
          <w:rFonts w:ascii="Cambria" w:hAnsi="Cambria"/>
          <w:sz w:val="20"/>
        </w:rPr>
        <w:t>masing-masing</w:t>
      </w:r>
      <w:r w:rsidRPr="00984D35">
        <w:rPr>
          <w:rFonts w:ascii="Cambria" w:hAnsi="Cambria"/>
          <w:sz w:val="20"/>
        </w:rPr>
        <w:t xml:space="preserve"> </w:t>
      </w:r>
      <w:r w:rsidRPr="00984D35">
        <w:rPr>
          <w:rFonts w:ascii="Cambria" w:hAnsi="Cambria"/>
          <w:sz w:val="20"/>
        </w:rPr>
        <w:t>stasiun</w:t>
      </w:r>
      <w:r w:rsidRPr="00984D35">
        <w:rPr>
          <w:rFonts w:ascii="Cambria" w:hAnsi="Cambria"/>
          <w:sz w:val="20"/>
        </w:rPr>
        <w:t xml:space="preserve"> </w:t>
      </w:r>
      <w:r w:rsidRPr="00984D35">
        <w:rPr>
          <w:rFonts w:ascii="Cambria" w:hAnsi="Cambria"/>
          <w:sz w:val="20"/>
        </w:rPr>
        <w:t>dilakukan</w:t>
      </w:r>
      <w:r w:rsidRPr="00984D35">
        <w:rPr>
          <w:rFonts w:ascii="Cambria" w:hAnsi="Cambria"/>
          <w:sz w:val="20"/>
        </w:rPr>
        <w:t xml:space="preserve"> </w:t>
      </w:r>
      <w:r w:rsidRPr="00984D35">
        <w:rPr>
          <w:rFonts w:ascii="Cambria" w:hAnsi="Cambria"/>
          <w:sz w:val="20"/>
        </w:rPr>
        <w:t>pada</w:t>
      </w:r>
      <w:r w:rsidRPr="00984D35">
        <w:rPr>
          <w:rFonts w:ascii="Cambria" w:hAnsi="Cambria"/>
          <w:sz w:val="20"/>
        </w:rPr>
        <w:t xml:space="preserve"> 4 </w:t>
      </w:r>
      <w:r w:rsidRPr="00984D35">
        <w:rPr>
          <w:rFonts w:ascii="Cambria" w:hAnsi="Cambria"/>
          <w:sz w:val="20"/>
        </w:rPr>
        <w:t>variasi</w:t>
      </w:r>
      <w:r w:rsidRPr="00984D35">
        <w:rPr>
          <w:rFonts w:ascii="Cambria" w:hAnsi="Cambria"/>
          <w:sz w:val="20"/>
        </w:rPr>
        <w:t xml:space="preserve"> </w:t>
      </w:r>
      <w:r w:rsidRPr="00984D35">
        <w:rPr>
          <w:rFonts w:ascii="Cambria" w:hAnsi="Cambria"/>
          <w:sz w:val="20"/>
        </w:rPr>
        <w:t>kedalam</w:t>
      </w:r>
      <w:r w:rsidRPr="00984D35">
        <w:rPr>
          <w:rFonts w:ascii="Cambria" w:hAnsi="Cambria"/>
          <w:sz w:val="20"/>
        </w:rPr>
        <w:t xml:space="preserve"> </w:t>
      </w:r>
      <w:r w:rsidRPr="00984D35">
        <w:rPr>
          <w:rFonts w:ascii="Cambria" w:hAnsi="Cambria"/>
          <w:sz w:val="20"/>
        </w:rPr>
        <w:t>yaitu</w:t>
      </w:r>
      <w:r w:rsidRPr="00984D35">
        <w:rPr>
          <w:rFonts w:ascii="Cambria" w:hAnsi="Cambria"/>
          <w:sz w:val="20"/>
        </w:rPr>
        <w:t xml:space="preserve"> </w:t>
      </w:r>
      <w:r w:rsidRPr="00984D35">
        <w:rPr>
          <w:rFonts w:ascii="Cambria" w:hAnsi="Cambria"/>
          <w:sz w:val="20"/>
        </w:rPr>
        <w:t>permukaan</w:t>
      </w:r>
      <w:r w:rsidRPr="00984D35">
        <w:rPr>
          <w:rFonts w:ascii="Cambria" w:hAnsi="Cambria"/>
          <w:sz w:val="20"/>
        </w:rPr>
        <w:t xml:space="preserve"> air 0m, 1m, 2m, </w:t>
      </w:r>
      <w:r w:rsidRPr="00984D35">
        <w:rPr>
          <w:rFonts w:ascii="Cambria" w:hAnsi="Cambria"/>
          <w:sz w:val="20"/>
        </w:rPr>
        <w:t>dan</w:t>
      </w:r>
      <w:r w:rsidRPr="00984D35">
        <w:rPr>
          <w:rFonts w:ascii="Cambria" w:hAnsi="Cambria"/>
          <w:sz w:val="20"/>
        </w:rPr>
        <w:t xml:space="preserve"> 3m.</w:t>
      </w:r>
    </w:p>
    <w:p w:rsidR="00641290" w:rsidP="00984D35">
      <w:pPr>
        <w:spacing w:after="0" w:line="240" w:lineRule="auto"/>
        <w:ind w:firstLine="426"/>
        <w:jc w:val="both"/>
        <w:rPr>
          <w:rFonts w:ascii="Cambria" w:hAnsi="Cambria"/>
          <w:sz w:val="20"/>
        </w:rPr>
      </w:pPr>
      <w:r w:rsidRPr="00641290">
        <w:rPr>
          <w:rFonts w:ascii="Cambria" w:hAnsi="Cambria"/>
          <w:sz w:val="20"/>
        </w:rPr>
        <w:t>Pengambilan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sampel</w:t>
      </w:r>
      <w:r w:rsidRPr="00641290">
        <w:rPr>
          <w:rFonts w:ascii="Cambria" w:hAnsi="Cambria"/>
          <w:sz w:val="20"/>
        </w:rPr>
        <w:t xml:space="preserve"> plankton </w:t>
      </w:r>
      <w:r w:rsidRPr="00641290">
        <w:rPr>
          <w:rFonts w:ascii="Cambria" w:hAnsi="Cambria"/>
          <w:sz w:val="20"/>
        </w:rPr>
        <w:t>dilakukan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secara</w:t>
      </w:r>
      <w:r w:rsidRPr="00641290">
        <w:rPr>
          <w:rFonts w:ascii="Cambria" w:hAnsi="Cambria"/>
          <w:sz w:val="20"/>
        </w:rPr>
        <w:t xml:space="preserve"> horizontal </w:t>
      </w:r>
      <w:r w:rsidRPr="00641290">
        <w:rPr>
          <w:rFonts w:ascii="Cambria" w:hAnsi="Cambria"/>
          <w:sz w:val="20"/>
        </w:rPr>
        <w:t>dan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vertikal</w:t>
      </w:r>
      <w:r w:rsidRPr="00641290">
        <w:rPr>
          <w:rFonts w:ascii="Cambria" w:hAnsi="Cambria"/>
          <w:sz w:val="20"/>
        </w:rPr>
        <w:t xml:space="preserve">. </w:t>
      </w:r>
      <w:r w:rsidRPr="00641290">
        <w:rPr>
          <w:rFonts w:ascii="Cambria" w:hAnsi="Cambria"/>
          <w:sz w:val="20"/>
        </w:rPr>
        <w:t>Pengambilan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sampel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secara</w:t>
      </w:r>
      <w:r w:rsidRPr="00641290">
        <w:rPr>
          <w:rFonts w:ascii="Cambria" w:hAnsi="Cambria"/>
          <w:sz w:val="20"/>
        </w:rPr>
        <w:t xml:space="preserve"> horizontal </w:t>
      </w:r>
      <w:r w:rsidRPr="00641290">
        <w:rPr>
          <w:rFonts w:ascii="Cambria" w:hAnsi="Cambria"/>
          <w:sz w:val="20"/>
        </w:rPr>
        <w:t>dilakukan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dengan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mengambil</w:t>
      </w:r>
      <w:r w:rsidRPr="00641290">
        <w:rPr>
          <w:rFonts w:ascii="Cambria" w:hAnsi="Cambria"/>
          <w:sz w:val="20"/>
        </w:rPr>
        <w:t xml:space="preserve"> air </w:t>
      </w:r>
      <w:r w:rsidRPr="00641290">
        <w:rPr>
          <w:rFonts w:ascii="Cambria" w:hAnsi="Cambria"/>
          <w:sz w:val="20"/>
        </w:rPr>
        <w:t>permukaan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pada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masing-masing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titik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sampel</w:t>
      </w:r>
      <w:r w:rsidRPr="00641290">
        <w:rPr>
          <w:rFonts w:ascii="Cambria" w:hAnsi="Cambria"/>
          <w:sz w:val="20"/>
        </w:rPr>
        <w:t xml:space="preserve"> (J1, J2, J3, J4) </w:t>
      </w:r>
      <w:r w:rsidRPr="00641290">
        <w:rPr>
          <w:rFonts w:ascii="Cambria" w:hAnsi="Cambria"/>
          <w:sz w:val="20"/>
        </w:rPr>
        <w:t>dengan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menggunakan</w:t>
      </w:r>
      <w:r w:rsidRPr="00641290">
        <w:rPr>
          <w:rFonts w:ascii="Cambria" w:hAnsi="Cambria"/>
          <w:sz w:val="20"/>
        </w:rPr>
        <w:t xml:space="preserve"> Van Dorn water sampler.  </w:t>
      </w:r>
      <w:r w:rsidRPr="00641290">
        <w:rPr>
          <w:rFonts w:ascii="Cambria" w:hAnsi="Cambria"/>
          <w:sz w:val="20"/>
        </w:rPr>
        <w:t>Sampel</w:t>
      </w:r>
      <w:r w:rsidRPr="00641290">
        <w:rPr>
          <w:rFonts w:ascii="Cambria" w:hAnsi="Cambria"/>
          <w:sz w:val="20"/>
        </w:rPr>
        <w:t xml:space="preserve"> air yang </w:t>
      </w:r>
      <w:r w:rsidRPr="00641290">
        <w:rPr>
          <w:rFonts w:ascii="Cambria" w:hAnsi="Cambria"/>
          <w:sz w:val="20"/>
        </w:rPr>
        <w:t>diperoleh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kemudian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disaring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menggunakan</w:t>
      </w:r>
      <w:r w:rsidRPr="00641290">
        <w:rPr>
          <w:rFonts w:ascii="Cambria" w:hAnsi="Cambria"/>
          <w:sz w:val="20"/>
        </w:rPr>
        <w:t xml:space="preserve"> plankton net no 25</w:t>
      </w:r>
      <w:r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 xml:space="preserve">yang </w:t>
      </w:r>
      <w:r w:rsidRPr="00641290">
        <w:rPr>
          <w:rFonts w:ascii="Cambria" w:hAnsi="Cambria"/>
          <w:sz w:val="20"/>
        </w:rPr>
        <w:t>bagian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ujungnya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dipasang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botol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pengumpul</w:t>
      </w:r>
      <w:r w:rsidRPr="00641290">
        <w:rPr>
          <w:rFonts w:ascii="Cambria" w:hAnsi="Cambria"/>
          <w:sz w:val="20"/>
        </w:rPr>
        <w:t xml:space="preserve">. </w:t>
      </w:r>
      <w:r w:rsidRPr="00641290">
        <w:rPr>
          <w:rFonts w:ascii="Cambria" w:hAnsi="Cambria"/>
          <w:sz w:val="20"/>
        </w:rPr>
        <w:t>Botol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pengumpul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kemudian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dilepas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dan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dipindahkan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ke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botol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sampel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berukuran</w:t>
      </w:r>
      <w:r w:rsidRPr="00641290">
        <w:rPr>
          <w:rFonts w:ascii="Cambria" w:hAnsi="Cambria"/>
          <w:sz w:val="20"/>
        </w:rPr>
        <w:t xml:space="preserve"> 100 ml </w:t>
      </w:r>
      <w:r w:rsidRPr="00641290">
        <w:rPr>
          <w:rFonts w:ascii="Cambria" w:hAnsi="Cambria"/>
          <w:sz w:val="20"/>
        </w:rPr>
        <w:t>diberi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larutan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lugol</w:t>
      </w:r>
      <w:r w:rsidRPr="00641290">
        <w:rPr>
          <w:rFonts w:ascii="Cambria" w:hAnsi="Cambria"/>
          <w:sz w:val="20"/>
        </w:rPr>
        <w:t xml:space="preserve"> 5% </w:t>
      </w:r>
      <w:r w:rsidRPr="00641290">
        <w:rPr>
          <w:rFonts w:ascii="Cambria" w:hAnsi="Cambria"/>
          <w:sz w:val="20"/>
        </w:rPr>
        <w:t>sebanyak</w:t>
      </w:r>
      <w:r w:rsidRPr="00641290">
        <w:rPr>
          <w:rFonts w:ascii="Cambria" w:hAnsi="Cambria"/>
          <w:sz w:val="20"/>
        </w:rPr>
        <w:t xml:space="preserve"> 4 </w:t>
      </w:r>
      <w:r w:rsidRPr="00641290">
        <w:rPr>
          <w:rFonts w:ascii="Cambria" w:hAnsi="Cambria"/>
          <w:sz w:val="20"/>
        </w:rPr>
        <w:t>tetes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sebagai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pengawet</w:t>
      </w:r>
      <w:r w:rsidRPr="00641290">
        <w:rPr>
          <w:rFonts w:ascii="Cambria" w:hAnsi="Cambria"/>
          <w:sz w:val="20"/>
        </w:rPr>
        <w:t xml:space="preserve">, </w:t>
      </w:r>
      <w:r w:rsidRPr="00641290">
        <w:rPr>
          <w:rFonts w:ascii="Cambria" w:hAnsi="Cambria"/>
          <w:sz w:val="20"/>
        </w:rPr>
        <w:t>kemudian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botol</w:t>
      </w:r>
      <w:r w:rsidRPr="00641290">
        <w:rPr>
          <w:rFonts w:ascii="Cambria" w:hAnsi="Cambria"/>
          <w:sz w:val="20"/>
        </w:rPr>
        <w:t xml:space="preserve"> </w:t>
      </w:r>
      <w:r>
        <w:rPr>
          <w:rFonts w:ascii="Cambria" w:hAnsi="Cambria"/>
          <w:sz w:val="20"/>
        </w:rPr>
        <w:t>sampel</w:t>
      </w:r>
      <w:r>
        <w:rPr>
          <w:rFonts w:ascii="Cambria" w:hAnsi="Cambria"/>
          <w:sz w:val="20"/>
        </w:rPr>
        <w:t xml:space="preserve"> </w:t>
      </w:r>
      <w:r>
        <w:rPr>
          <w:rFonts w:ascii="Cambria" w:hAnsi="Cambria"/>
          <w:sz w:val="20"/>
        </w:rPr>
        <w:t>ditutup</w:t>
      </w:r>
      <w:r>
        <w:rPr>
          <w:rFonts w:ascii="Cambria" w:hAnsi="Cambria"/>
          <w:sz w:val="20"/>
        </w:rPr>
        <w:t xml:space="preserve"> </w:t>
      </w:r>
      <w:r>
        <w:rPr>
          <w:rFonts w:ascii="Cambria" w:hAnsi="Cambria"/>
          <w:sz w:val="20"/>
        </w:rPr>
        <w:t>dan</w:t>
      </w:r>
      <w:r>
        <w:rPr>
          <w:rFonts w:ascii="Cambria" w:hAnsi="Cambria"/>
          <w:sz w:val="20"/>
        </w:rPr>
        <w:t xml:space="preserve"> </w:t>
      </w:r>
      <w:r>
        <w:rPr>
          <w:rFonts w:ascii="Cambria" w:hAnsi="Cambria"/>
          <w:sz w:val="20"/>
        </w:rPr>
        <w:t>diberi</w:t>
      </w:r>
      <w:r>
        <w:rPr>
          <w:rFonts w:ascii="Cambria" w:hAnsi="Cambria"/>
          <w:sz w:val="20"/>
        </w:rPr>
        <w:t xml:space="preserve"> label.</w:t>
      </w:r>
    </w:p>
    <w:p w:rsidR="00641290" w:rsidP="00984D35">
      <w:pPr>
        <w:spacing w:after="0" w:line="240" w:lineRule="auto"/>
        <w:ind w:firstLine="426"/>
        <w:jc w:val="both"/>
        <w:rPr>
          <w:rFonts w:ascii="Cambria" w:hAnsi="Cambria"/>
          <w:sz w:val="20"/>
        </w:rPr>
      </w:pPr>
    </w:p>
    <w:p w:rsidR="00641290" w:rsidP="00984D35">
      <w:pPr>
        <w:spacing w:after="0" w:line="240" w:lineRule="auto"/>
        <w:ind w:firstLine="426"/>
        <w:jc w:val="both"/>
        <w:rPr>
          <w:rFonts w:ascii="Cambria" w:hAnsi="Cambria"/>
          <w:sz w:val="20"/>
        </w:rPr>
      </w:pPr>
    </w:p>
    <w:p w:rsidR="00641290" w:rsidP="00984D35">
      <w:pPr>
        <w:spacing w:after="0" w:line="240" w:lineRule="auto"/>
        <w:ind w:firstLine="426"/>
        <w:jc w:val="both"/>
        <w:rPr>
          <w:rFonts w:ascii="Cambria" w:hAnsi="Cambria"/>
          <w:sz w:val="20"/>
        </w:rPr>
      </w:pPr>
    </w:p>
    <w:p w:rsidR="00984D35" w:rsidRPr="00984D35" w:rsidP="00984D35">
      <w:pPr>
        <w:spacing w:after="0" w:line="240" w:lineRule="auto"/>
        <w:ind w:firstLine="426"/>
        <w:jc w:val="both"/>
        <w:rPr>
          <w:rFonts w:ascii="Cambria" w:hAnsi="Cambria"/>
          <w:sz w:val="20"/>
        </w:rPr>
      </w:pPr>
    </w:p>
    <w:p w:rsidR="00641290" w:rsidP="006672F1">
      <w:pPr>
        <w:spacing w:after="0" w:line="240" w:lineRule="auto"/>
        <w:jc w:val="both"/>
        <w:rPr>
          <w:rFonts w:ascii="Cambria" w:hAnsi="Cambria"/>
          <w:b/>
          <w:sz w:val="20"/>
        </w:rPr>
        <w:sectPr w:rsidSect="002C126B">
          <w:type w:val="continuous"/>
          <w:pgSz w:w="11907" w:h="16840" w:code="9"/>
          <w:pgMar w:top="1151" w:right="1151" w:bottom="1151" w:left="450" w:header="709" w:footer="709" w:gutter="720"/>
          <w:cols w:num="2" w:space="442"/>
          <w:titlePg/>
          <w:docGrid w:linePitch="360"/>
        </w:sectPr>
      </w:pPr>
    </w:p>
    <w:p w:rsidR="00641290" w:rsidP="00641290">
      <w:pPr>
        <w:keepNext/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4619625" cy="2638425"/>
            <wp:effectExtent l="0" t="0" r="9525" b="9525"/>
            <wp:docPr id="17" name="Picture 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41"/>
                    <pic:cNvPicPr/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290" w:rsidRPr="003E658E" w:rsidP="00641290">
      <w:pPr>
        <w:pStyle w:val="Caption"/>
        <w:jc w:val="center"/>
        <w:rPr>
          <w:rFonts w:asciiTheme="majorHAnsi" w:hAnsiTheme="majorHAnsi"/>
          <w:b w:val="0"/>
          <w:color w:val="000000" w:themeColor="text1"/>
          <w:sz w:val="16"/>
          <w:szCs w:val="16"/>
        </w:rPr>
      </w:pPr>
      <w:r w:rsidRPr="003E658E">
        <w:rPr>
          <w:rFonts w:asciiTheme="majorHAnsi" w:hAnsiTheme="majorHAnsi"/>
          <w:color w:val="000000" w:themeColor="text1"/>
          <w:sz w:val="16"/>
          <w:szCs w:val="16"/>
        </w:rPr>
        <w:t>Gambar</w:t>
      </w:r>
      <w:r w:rsidRPr="003E658E">
        <w:rPr>
          <w:rFonts w:asciiTheme="majorHAnsi" w:hAnsiTheme="majorHAnsi"/>
          <w:color w:val="000000" w:themeColor="text1"/>
          <w:sz w:val="16"/>
          <w:szCs w:val="16"/>
        </w:rPr>
        <w:t xml:space="preserve"> </w:t>
      </w:r>
      <w:r w:rsidRPr="003E658E">
        <w:rPr>
          <w:rFonts w:asciiTheme="majorHAnsi" w:hAnsiTheme="majorHAnsi"/>
          <w:color w:val="000000" w:themeColor="text1"/>
          <w:sz w:val="16"/>
          <w:szCs w:val="16"/>
        </w:rPr>
        <w:fldChar w:fldCharType="begin"/>
      </w:r>
      <w:r w:rsidRPr="003E658E">
        <w:rPr>
          <w:rFonts w:asciiTheme="majorHAnsi" w:hAnsiTheme="majorHAnsi"/>
          <w:color w:val="000000" w:themeColor="text1"/>
          <w:sz w:val="16"/>
          <w:szCs w:val="16"/>
        </w:rPr>
        <w:instrText xml:space="preserve"> SEQ Gambar \* ARABIC </w:instrText>
      </w:r>
      <w:r w:rsidRPr="003E658E">
        <w:rPr>
          <w:rFonts w:asciiTheme="majorHAnsi" w:hAnsiTheme="majorHAnsi"/>
          <w:color w:val="000000" w:themeColor="text1"/>
          <w:sz w:val="16"/>
          <w:szCs w:val="16"/>
        </w:rPr>
        <w:fldChar w:fldCharType="separate"/>
      </w:r>
      <w:r w:rsidRPr="003E658E" w:rsidR="005F0DAA">
        <w:rPr>
          <w:rFonts w:asciiTheme="majorHAnsi" w:hAnsiTheme="majorHAnsi"/>
          <w:noProof/>
          <w:color w:val="000000" w:themeColor="text1"/>
          <w:sz w:val="16"/>
          <w:szCs w:val="16"/>
        </w:rPr>
        <w:t>1</w:t>
      </w:r>
      <w:r w:rsidRPr="003E658E">
        <w:rPr>
          <w:rFonts w:asciiTheme="majorHAnsi" w:hAnsiTheme="majorHAnsi"/>
          <w:color w:val="000000" w:themeColor="text1"/>
          <w:sz w:val="16"/>
          <w:szCs w:val="16"/>
        </w:rPr>
        <w:fldChar w:fldCharType="end"/>
      </w:r>
      <w:r w:rsidRPr="003E658E">
        <w:rPr>
          <w:rFonts w:asciiTheme="majorHAnsi" w:hAnsiTheme="majorHAnsi"/>
          <w:color w:val="000000" w:themeColor="text1"/>
          <w:sz w:val="16"/>
          <w:szCs w:val="16"/>
        </w:rPr>
        <w:t xml:space="preserve"> </w:t>
      </w:r>
      <w:r w:rsidRPr="003E658E">
        <w:rPr>
          <w:rFonts w:asciiTheme="majorHAnsi" w:hAnsiTheme="majorHAnsi"/>
          <w:b w:val="0"/>
          <w:color w:val="000000" w:themeColor="text1"/>
          <w:sz w:val="16"/>
          <w:szCs w:val="16"/>
        </w:rPr>
        <w:t>Lokasi</w:t>
      </w:r>
      <w:r w:rsidRPr="003E658E">
        <w:rPr>
          <w:rFonts w:asciiTheme="majorHAnsi" w:hAnsiTheme="majorHAnsi"/>
          <w:b w:val="0"/>
          <w:color w:val="000000" w:themeColor="text1"/>
          <w:sz w:val="16"/>
          <w:szCs w:val="16"/>
        </w:rPr>
        <w:t xml:space="preserve"> </w:t>
      </w:r>
      <w:r w:rsidRPr="003E658E">
        <w:rPr>
          <w:rFonts w:asciiTheme="majorHAnsi" w:hAnsiTheme="majorHAnsi"/>
          <w:b w:val="0"/>
          <w:color w:val="000000" w:themeColor="text1"/>
          <w:sz w:val="16"/>
          <w:szCs w:val="16"/>
        </w:rPr>
        <w:t>pengambilan</w:t>
      </w:r>
      <w:r w:rsidRPr="003E658E">
        <w:rPr>
          <w:rFonts w:asciiTheme="majorHAnsi" w:hAnsiTheme="majorHAnsi"/>
          <w:b w:val="0"/>
          <w:color w:val="000000" w:themeColor="text1"/>
          <w:sz w:val="16"/>
          <w:szCs w:val="16"/>
        </w:rPr>
        <w:t xml:space="preserve"> </w:t>
      </w:r>
      <w:r w:rsidRPr="003E658E">
        <w:rPr>
          <w:rFonts w:asciiTheme="majorHAnsi" w:hAnsiTheme="majorHAnsi"/>
          <w:b w:val="0"/>
          <w:color w:val="000000" w:themeColor="text1"/>
          <w:sz w:val="16"/>
          <w:szCs w:val="16"/>
        </w:rPr>
        <w:t>sampel</w:t>
      </w:r>
      <w:r w:rsidRPr="003E658E">
        <w:rPr>
          <w:rFonts w:asciiTheme="majorHAnsi" w:hAnsiTheme="majorHAnsi"/>
          <w:b w:val="0"/>
          <w:color w:val="000000" w:themeColor="text1"/>
          <w:sz w:val="16"/>
          <w:szCs w:val="16"/>
        </w:rPr>
        <w:t xml:space="preserve"> di </w:t>
      </w:r>
      <w:r w:rsidRPr="003E658E">
        <w:rPr>
          <w:rFonts w:asciiTheme="majorHAnsi" w:hAnsiTheme="majorHAnsi"/>
          <w:b w:val="0"/>
          <w:color w:val="000000" w:themeColor="text1"/>
          <w:sz w:val="16"/>
          <w:szCs w:val="16"/>
        </w:rPr>
        <w:t>waduk</w:t>
      </w:r>
      <w:r w:rsidRPr="003E658E">
        <w:rPr>
          <w:rFonts w:asciiTheme="majorHAnsi" w:hAnsiTheme="majorHAnsi"/>
          <w:b w:val="0"/>
          <w:color w:val="000000" w:themeColor="text1"/>
          <w:sz w:val="16"/>
          <w:szCs w:val="16"/>
        </w:rPr>
        <w:t xml:space="preserve"> </w:t>
      </w:r>
      <w:r w:rsidRPr="003E658E">
        <w:rPr>
          <w:rFonts w:asciiTheme="majorHAnsi" w:hAnsiTheme="majorHAnsi"/>
          <w:b w:val="0"/>
          <w:color w:val="000000" w:themeColor="text1"/>
          <w:sz w:val="16"/>
          <w:szCs w:val="16"/>
        </w:rPr>
        <w:t>Jatibarang</w:t>
      </w:r>
      <w:r w:rsidRPr="003E658E">
        <w:rPr>
          <w:rFonts w:asciiTheme="majorHAnsi" w:hAnsiTheme="majorHAnsi"/>
          <w:b w:val="0"/>
          <w:color w:val="000000" w:themeColor="text1"/>
          <w:sz w:val="16"/>
          <w:szCs w:val="16"/>
        </w:rPr>
        <w:t xml:space="preserve"> Semarang.</w:t>
      </w:r>
    </w:p>
    <w:p w:rsidR="00641290" w:rsidRPr="00641290" w:rsidP="00641290">
      <w:pPr>
        <w:sectPr w:rsidSect="00641290">
          <w:type w:val="continuous"/>
          <w:pgSz w:w="11907" w:h="16840" w:code="9"/>
          <w:pgMar w:top="1151" w:right="1151" w:bottom="1151" w:left="450" w:header="709" w:footer="709" w:gutter="720"/>
          <w:cols w:space="442"/>
          <w:titlePg/>
          <w:docGrid w:linePitch="360"/>
        </w:sectPr>
      </w:pPr>
    </w:p>
    <w:p w:rsidR="00641290" w:rsidP="00641290">
      <w:pPr>
        <w:spacing w:after="0" w:line="240" w:lineRule="auto"/>
        <w:ind w:firstLine="426"/>
        <w:jc w:val="both"/>
        <w:rPr>
          <w:rFonts w:ascii="Cambria" w:hAnsi="Cambria"/>
          <w:sz w:val="20"/>
        </w:rPr>
      </w:pPr>
      <w:r w:rsidRPr="00641290">
        <w:rPr>
          <w:rFonts w:ascii="Cambria" w:hAnsi="Cambria"/>
          <w:sz w:val="20"/>
        </w:rPr>
        <w:t>Pengambilan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sampel</w:t>
      </w:r>
      <w:r w:rsidRPr="00641290">
        <w:rPr>
          <w:rFonts w:ascii="Cambria" w:hAnsi="Cambria"/>
          <w:sz w:val="20"/>
        </w:rPr>
        <w:t xml:space="preserve"> air </w:t>
      </w:r>
      <w:r w:rsidRPr="00641290">
        <w:rPr>
          <w:rFonts w:ascii="Cambria" w:hAnsi="Cambria"/>
          <w:sz w:val="20"/>
        </w:rPr>
        <w:t>secara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vertikal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dilakukan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dengan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menurunkan</w:t>
      </w:r>
      <w:r w:rsidRPr="00641290">
        <w:rPr>
          <w:rFonts w:ascii="Cambria" w:hAnsi="Cambria"/>
          <w:sz w:val="20"/>
        </w:rPr>
        <w:t xml:space="preserve"> Van Dorn water sampler </w:t>
      </w:r>
      <w:r w:rsidRPr="00641290">
        <w:rPr>
          <w:rFonts w:ascii="Cambria" w:hAnsi="Cambria"/>
          <w:sz w:val="20"/>
        </w:rPr>
        <w:t>secara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perlahan-lahan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pada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kedalaman</w:t>
      </w:r>
      <w:r w:rsidRPr="00641290">
        <w:rPr>
          <w:rFonts w:ascii="Cambria" w:hAnsi="Cambria"/>
          <w:sz w:val="20"/>
        </w:rPr>
        <w:t xml:space="preserve"> 1m, 2m </w:t>
      </w:r>
      <w:r w:rsidRPr="00641290">
        <w:rPr>
          <w:rFonts w:ascii="Cambria" w:hAnsi="Cambria"/>
          <w:sz w:val="20"/>
        </w:rPr>
        <w:t>dan</w:t>
      </w:r>
      <w:r w:rsidRPr="00641290">
        <w:rPr>
          <w:rFonts w:ascii="Cambria" w:hAnsi="Cambria"/>
          <w:sz w:val="20"/>
        </w:rPr>
        <w:t xml:space="preserve"> 3 m. </w:t>
      </w:r>
      <w:r w:rsidRPr="00641290">
        <w:rPr>
          <w:rFonts w:ascii="Cambria" w:hAnsi="Cambria"/>
          <w:sz w:val="20"/>
        </w:rPr>
        <w:t>Setelah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diperoleh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sampel</w:t>
      </w:r>
      <w:r w:rsidRPr="00641290">
        <w:rPr>
          <w:rFonts w:ascii="Cambria" w:hAnsi="Cambria"/>
          <w:sz w:val="20"/>
        </w:rPr>
        <w:t xml:space="preserve"> yang </w:t>
      </w:r>
      <w:r w:rsidRPr="00641290">
        <w:rPr>
          <w:rFonts w:ascii="Cambria" w:hAnsi="Cambria"/>
          <w:sz w:val="20"/>
        </w:rPr>
        <w:t>diinginkan</w:t>
      </w:r>
      <w:r w:rsidRPr="00641290">
        <w:rPr>
          <w:rFonts w:ascii="Cambria" w:hAnsi="Cambria"/>
          <w:sz w:val="20"/>
        </w:rPr>
        <w:t xml:space="preserve"> Van Dorn water sampler </w:t>
      </w:r>
      <w:r w:rsidRPr="00641290">
        <w:rPr>
          <w:rFonts w:ascii="Cambria" w:hAnsi="Cambria"/>
          <w:sz w:val="20"/>
        </w:rPr>
        <w:t>ditutup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dengan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menjatuhkan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pemberatnya</w:t>
      </w:r>
      <w:r w:rsidRPr="00641290">
        <w:rPr>
          <w:rFonts w:ascii="Cambria" w:hAnsi="Cambria"/>
          <w:sz w:val="20"/>
        </w:rPr>
        <w:t xml:space="preserve">. </w:t>
      </w:r>
      <w:r w:rsidRPr="00641290">
        <w:rPr>
          <w:rFonts w:ascii="Cambria" w:hAnsi="Cambria"/>
          <w:sz w:val="20"/>
        </w:rPr>
        <w:t>Kemudian</w:t>
      </w:r>
      <w:r w:rsidRPr="00641290">
        <w:rPr>
          <w:rFonts w:ascii="Cambria" w:hAnsi="Cambria"/>
          <w:sz w:val="20"/>
        </w:rPr>
        <w:t xml:space="preserve"> Van Dorn water sampler </w:t>
      </w:r>
      <w:r w:rsidRPr="00641290">
        <w:rPr>
          <w:rFonts w:ascii="Cambria" w:hAnsi="Cambria"/>
          <w:sz w:val="20"/>
        </w:rPr>
        <w:t>ditarik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keatas</w:t>
      </w:r>
      <w:r w:rsidRPr="00641290">
        <w:rPr>
          <w:rFonts w:ascii="Cambria" w:hAnsi="Cambria"/>
          <w:sz w:val="20"/>
        </w:rPr>
        <w:t xml:space="preserve">, </w:t>
      </w:r>
      <w:r w:rsidRPr="00641290">
        <w:rPr>
          <w:rFonts w:ascii="Cambria" w:hAnsi="Cambria"/>
          <w:sz w:val="20"/>
        </w:rPr>
        <w:t>sampel</w:t>
      </w:r>
      <w:r w:rsidRPr="00641290">
        <w:rPr>
          <w:rFonts w:ascii="Cambria" w:hAnsi="Cambria"/>
          <w:sz w:val="20"/>
        </w:rPr>
        <w:t xml:space="preserve"> yang </w:t>
      </w:r>
      <w:r w:rsidRPr="00641290">
        <w:rPr>
          <w:rFonts w:ascii="Cambria" w:hAnsi="Cambria"/>
          <w:sz w:val="20"/>
        </w:rPr>
        <w:t>didapat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disaring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menggunakan</w:t>
      </w:r>
      <w:r w:rsidRPr="00641290">
        <w:rPr>
          <w:rFonts w:ascii="Cambria" w:hAnsi="Cambria"/>
          <w:sz w:val="20"/>
        </w:rPr>
        <w:t xml:space="preserve"> plankton net, </w:t>
      </w:r>
      <w:r w:rsidRPr="00641290">
        <w:rPr>
          <w:rFonts w:ascii="Cambria" w:hAnsi="Cambria"/>
          <w:sz w:val="20"/>
        </w:rPr>
        <w:t>setelah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itu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dipindahkan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ke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botol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sampel</w:t>
      </w:r>
      <w:r w:rsidRPr="00641290">
        <w:rPr>
          <w:rFonts w:ascii="Cambria" w:hAnsi="Cambria"/>
          <w:sz w:val="20"/>
        </w:rPr>
        <w:t xml:space="preserve"> 100 ml </w:t>
      </w:r>
      <w:r w:rsidRPr="00641290">
        <w:rPr>
          <w:rFonts w:ascii="Cambria" w:hAnsi="Cambria"/>
          <w:sz w:val="20"/>
        </w:rPr>
        <w:t>larutan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lugol</w:t>
      </w:r>
      <w:r w:rsidRPr="00641290">
        <w:rPr>
          <w:rFonts w:ascii="Cambria" w:hAnsi="Cambria"/>
          <w:sz w:val="20"/>
        </w:rPr>
        <w:t xml:space="preserve"> 5% </w:t>
      </w:r>
      <w:r w:rsidRPr="00641290">
        <w:rPr>
          <w:rFonts w:ascii="Cambria" w:hAnsi="Cambria"/>
          <w:sz w:val="20"/>
        </w:rPr>
        <w:t>sebanyak</w:t>
      </w:r>
      <w:r w:rsidRPr="00641290">
        <w:rPr>
          <w:rFonts w:ascii="Cambria" w:hAnsi="Cambria"/>
          <w:sz w:val="20"/>
        </w:rPr>
        <w:t xml:space="preserve"> 4 </w:t>
      </w:r>
      <w:r w:rsidRPr="00641290">
        <w:rPr>
          <w:rFonts w:ascii="Cambria" w:hAnsi="Cambria"/>
          <w:sz w:val="20"/>
        </w:rPr>
        <w:t>tetes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sebagai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pengawet</w:t>
      </w:r>
      <w:r w:rsidRPr="00641290">
        <w:rPr>
          <w:rFonts w:ascii="Cambria" w:hAnsi="Cambria"/>
          <w:sz w:val="20"/>
        </w:rPr>
        <w:t xml:space="preserve">, </w:t>
      </w:r>
      <w:r w:rsidRPr="00641290">
        <w:rPr>
          <w:rFonts w:ascii="Cambria" w:hAnsi="Cambria"/>
          <w:sz w:val="20"/>
        </w:rPr>
        <w:t>kemudian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botol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sampel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ditutup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dan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diberi</w:t>
      </w:r>
      <w:r w:rsidRPr="00641290">
        <w:rPr>
          <w:rFonts w:ascii="Cambria" w:hAnsi="Cambria"/>
          <w:sz w:val="20"/>
        </w:rPr>
        <w:t xml:space="preserve"> label. Sample plankton </w:t>
      </w:r>
      <w:r w:rsidRPr="00641290">
        <w:rPr>
          <w:rFonts w:ascii="Cambria" w:hAnsi="Cambria"/>
          <w:sz w:val="20"/>
        </w:rPr>
        <w:t>selanjutnya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dibawa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ke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laboratorium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untuk</w:t>
      </w:r>
      <w:r w:rsidRPr="00641290">
        <w:rPr>
          <w:rFonts w:ascii="Cambria" w:hAnsi="Cambria"/>
          <w:sz w:val="20"/>
        </w:rPr>
        <w:t xml:space="preserve"> di </w:t>
      </w:r>
      <w:r w:rsidRPr="00641290">
        <w:rPr>
          <w:rFonts w:ascii="Cambria" w:hAnsi="Cambria"/>
          <w:sz w:val="20"/>
        </w:rPr>
        <w:t>identifikasi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dan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dianalisis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tentang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kelimpahan</w:t>
      </w:r>
      <w:r w:rsidRPr="00641290">
        <w:rPr>
          <w:rFonts w:ascii="Cambria" w:hAnsi="Cambria"/>
          <w:sz w:val="20"/>
        </w:rPr>
        <w:t xml:space="preserve">, </w:t>
      </w:r>
      <w:r w:rsidRPr="00641290">
        <w:rPr>
          <w:rFonts w:ascii="Cambria" w:hAnsi="Cambria"/>
          <w:sz w:val="20"/>
        </w:rPr>
        <w:t>keanekaragaman</w:t>
      </w:r>
      <w:r w:rsidRPr="00641290">
        <w:rPr>
          <w:rFonts w:ascii="Cambria" w:hAnsi="Cambria"/>
          <w:sz w:val="20"/>
        </w:rPr>
        <w:t xml:space="preserve">, </w:t>
      </w:r>
      <w:r w:rsidRPr="00641290">
        <w:rPr>
          <w:rFonts w:ascii="Cambria" w:hAnsi="Cambria"/>
          <w:sz w:val="20"/>
        </w:rPr>
        <w:t>indeks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keseragaman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dan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indeks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dominansi</w:t>
      </w:r>
      <w:r w:rsidRPr="00641290">
        <w:rPr>
          <w:rFonts w:ascii="Cambria" w:hAnsi="Cambria"/>
          <w:sz w:val="20"/>
        </w:rPr>
        <w:t>.</w:t>
      </w:r>
    </w:p>
    <w:p w:rsidR="00641290" w:rsidP="00641290">
      <w:pPr>
        <w:spacing w:after="0" w:line="240" w:lineRule="auto"/>
        <w:ind w:firstLine="426"/>
        <w:jc w:val="both"/>
        <w:rPr>
          <w:rFonts w:ascii="Cambria" w:hAnsi="Cambria"/>
          <w:sz w:val="20"/>
        </w:rPr>
      </w:pPr>
      <w:r w:rsidRPr="00641290">
        <w:rPr>
          <w:rFonts w:ascii="Cambria" w:hAnsi="Cambria"/>
          <w:sz w:val="20"/>
        </w:rPr>
        <w:t>Pengambilan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sampel</w:t>
      </w:r>
      <w:r w:rsidRPr="00641290">
        <w:rPr>
          <w:rFonts w:ascii="Cambria" w:hAnsi="Cambria"/>
          <w:sz w:val="20"/>
        </w:rPr>
        <w:t xml:space="preserve"> air </w:t>
      </w:r>
      <w:r w:rsidRPr="00641290">
        <w:rPr>
          <w:rFonts w:ascii="Cambria" w:hAnsi="Cambria"/>
          <w:sz w:val="20"/>
        </w:rPr>
        <w:t>dilakukan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setelah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pengambilan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sampel</w:t>
      </w:r>
      <w:r w:rsidRPr="00641290">
        <w:rPr>
          <w:rFonts w:ascii="Cambria" w:hAnsi="Cambria"/>
          <w:sz w:val="20"/>
        </w:rPr>
        <w:t xml:space="preserve"> plankton. </w:t>
      </w:r>
      <w:r w:rsidRPr="00641290">
        <w:rPr>
          <w:rFonts w:ascii="Cambria" w:hAnsi="Cambria"/>
          <w:sz w:val="20"/>
        </w:rPr>
        <w:t>Sampel</w:t>
      </w:r>
      <w:r w:rsidRPr="00641290">
        <w:rPr>
          <w:rFonts w:ascii="Cambria" w:hAnsi="Cambria"/>
          <w:sz w:val="20"/>
        </w:rPr>
        <w:t xml:space="preserve"> air </w:t>
      </w:r>
      <w:r w:rsidRPr="00641290">
        <w:rPr>
          <w:rFonts w:ascii="Cambria" w:hAnsi="Cambria"/>
          <w:sz w:val="20"/>
        </w:rPr>
        <w:t>diambil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menggunakan</w:t>
      </w:r>
      <w:r w:rsidRPr="00641290">
        <w:rPr>
          <w:rFonts w:ascii="Cambria" w:hAnsi="Cambria"/>
          <w:sz w:val="20"/>
        </w:rPr>
        <w:t xml:space="preserve"> Van Dorn water sampler </w:t>
      </w:r>
      <w:r w:rsidRPr="00641290">
        <w:rPr>
          <w:rFonts w:ascii="Cambria" w:hAnsi="Cambria"/>
          <w:sz w:val="20"/>
        </w:rPr>
        <w:t>pada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kedalaman</w:t>
      </w:r>
      <w:r w:rsidRPr="00641290">
        <w:rPr>
          <w:rFonts w:ascii="Cambria" w:hAnsi="Cambria"/>
          <w:sz w:val="20"/>
        </w:rPr>
        <w:t xml:space="preserve"> 0m, 1m, 2m </w:t>
      </w:r>
      <w:r w:rsidRPr="00641290">
        <w:rPr>
          <w:rFonts w:ascii="Cambria" w:hAnsi="Cambria"/>
          <w:sz w:val="20"/>
        </w:rPr>
        <w:t>dan</w:t>
      </w:r>
      <w:r w:rsidRPr="00641290">
        <w:rPr>
          <w:rFonts w:ascii="Cambria" w:hAnsi="Cambria"/>
          <w:sz w:val="20"/>
        </w:rPr>
        <w:t xml:space="preserve"> 3 m. </w:t>
      </w:r>
      <w:r w:rsidRPr="00641290">
        <w:rPr>
          <w:rFonts w:ascii="Cambria" w:hAnsi="Cambria"/>
          <w:sz w:val="20"/>
        </w:rPr>
        <w:t>Sampel</w:t>
      </w:r>
      <w:r w:rsidRPr="00641290">
        <w:rPr>
          <w:rFonts w:ascii="Cambria" w:hAnsi="Cambria"/>
          <w:sz w:val="20"/>
        </w:rPr>
        <w:t xml:space="preserve"> air yang </w:t>
      </w:r>
      <w:r w:rsidRPr="00641290">
        <w:rPr>
          <w:rFonts w:ascii="Cambria" w:hAnsi="Cambria"/>
          <w:sz w:val="20"/>
        </w:rPr>
        <w:t>didapat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kemudian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diukur</w:t>
      </w:r>
      <w:r w:rsidRPr="00641290">
        <w:rPr>
          <w:rFonts w:ascii="Cambria" w:hAnsi="Cambria"/>
          <w:sz w:val="20"/>
        </w:rPr>
        <w:t xml:space="preserve"> parameter </w:t>
      </w:r>
      <w:r w:rsidRPr="00641290">
        <w:rPr>
          <w:rFonts w:ascii="Cambria" w:hAnsi="Cambria"/>
          <w:sz w:val="20"/>
        </w:rPr>
        <w:t>fisika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dan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kimia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dengan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pengulangan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masing-masing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sebanyak</w:t>
      </w:r>
      <w:r w:rsidRPr="00641290">
        <w:rPr>
          <w:rFonts w:ascii="Cambria" w:hAnsi="Cambria"/>
          <w:sz w:val="20"/>
        </w:rPr>
        <w:t xml:space="preserve"> 3 kali di </w:t>
      </w:r>
      <w:r w:rsidRPr="00641290">
        <w:rPr>
          <w:rFonts w:ascii="Cambria" w:hAnsi="Cambria"/>
          <w:sz w:val="20"/>
        </w:rPr>
        <w:t>lokasi</w:t>
      </w:r>
      <w:r w:rsidRPr="00641290">
        <w:rPr>
          <w:rFonts w:ascii="Cambria" w:hAnsi="Cambria"/>
          <w:sz w:val="20"/>
        </w:rPr>
        <w:t xml:space="preserve"> yang </w:t>
      </w:r>
      <w:r w:rsidRPr="00641290">
        <w:rPr>
          <w:rFonts w:ascii="Cambria" w:hAnsi="Cambria"/>
          <w:sz w:val="20"/>
        </w:rPr>
        <w:t>sama</w:t>
      </w:r>
      <w:r w:rsidRPr="00641290">
        <w:rPr>
          <w:rFonts w:ascii="Cambria" w:hAnsi="Cambria"/>
          <w:sz w:val="20"/>
        </w:rPr>
        <w:t xml:space="preserve">. Parameter yang </w:t>
      </w:r>
      <w:r w:rsidRPr="00641290">
        <w:rPr>
          <w:rFonts w:ascii="Cambria" w:hAnsi="Cambria"/>
          <w:sz w:val="20"/>
        </w:rPr>
        <w:t>diukur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secara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langsung</w:t>
      </w:r>
      <w:r w:rsidRPr="00641290">
        <w:rPr>
          <w:rFonts w:ascii="Cambria" w:hAnsi="Cambria"/>
          <w:sz w:val="20"/>
        </w:rPr>
        <w:t xml:space="preserve"> di </w:t>
      </w:r>
      <w:r w:rsidRPr="00641290">
        <w:rPr>
          <w:rFonts w:ascii="Cambria" w:hAnsi="Cambria"/>
          <w:sz w:val="20"/>
        </w:rPr>
        <w:t>lapangan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yaitu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suhu</w:t>
      </w:r>
      <w:r w:rsidRPr="00641290">
        <w:rPr>
          <w:rFonts w:ascii="Cambria" w:hAnsi="Cambria"/>
          <w:sz w:val="20"/>
        </w:rPr>
        <w:t xml:space="preserve">, </w:t>
      </w:r>
      <w:r w:rsidRPr="00641290">
        <w:rPr>
          <w:rFonts w:ascii="Cambria" w:hAnsi="Cambria"/>
          <w:sz w:val="20"/>
        </w:rPr>
        <w:t>kecerahan</w:t>
      </w:r>
      <w:r w:rsidRPr="00641290">
        <w:rPr>
          <w:rFonts w:ascii="Cambria" w:hAnsi="Cambria"/>
          <w:sz w:val="20"/>
        </w:rPr>
        <w:t xml:space="preserve">, </w:t>
      </w:r>
      <w:r w:rsidRPr="00641290">
        <w:rPr>
          <w:rFonts w:ascii="Cambria" w:hAnsi="Cambria"/>
          <w:sz w:val="20"/>
        </w:rPr>
        <w:t>dan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pH.</w:t>
      </w:r>
      <w:r w:rsidRPr="00641290">
        <w:rPr>
          <w:rFonts w:ascii="Cambria" w:hAnsi="Cambria"/>
          <w:sz w:val="20"/>
        </w:rPr>
        <w:t xml:space="preserve">  </w:t>
      </w:r>
      <w:r w:rsidRPr="00641290">
        <w:rPr>
          <w:rFonts w:ascii="Cambria" w:hAnsi="Cambria"/>
          <w:sz w:val="20"/>
        </w:rPr>
        <w:t>pengukuran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suhu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menggunakan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termometer</w:t>
      </w:r>
      <w:r w:rsidRPr="00641290">
        <w:rPr>
          <w:rFonts w:ascii="Cambria" w:hAnsi="Cambria"/>
          <w:sz w:val="20"/>
        </w:rPr>
        <w:t xml:space="preserve">, </w:t>
      </w:r>
      <w:r w:rsidRPr="00641290">
        <w:rPr>
          <w:rFonts w:ascii="Cambria" w:hAnsi="Cambria"/>
          <w:sz w:val="20"/>
        </w:rPr>
        <w:t>pengukuran</w:t>
      </w:r>
      <w:r w:rsidRPr="00641290">
        <w:rPr>
          <w:rFonts w:ascii="Cambria" w:hAnsi="Cambria"/>
          <w:sz w:val="20"/>
        </w:rPr>
        <w:t xml:space="preserve"> pH </w:t>
      </w:r>
      <w:r w:rsidRPr="00641290">
        <w:rPr>
          <w:rFonts w:ascii="Cambria" w:hAnsi="Cambria"/>
          <w:sz w:val="20"/>
        </w:rPr>
        <w:t>menggunakan</w:t>
      </w:r>
      <w:r w:rsidRPr="00641290">
        <w:rPr>
          <w:rFonts w:ascii="Cambria" w:hAnsi="Cambria"/>
          <w:sz w:val="20"/>
        </w:rPr>
        <w:t xml:space="preserve"> pH meter </w:t>
      </w:r>
      <w:r w:rsidRPr="00641290">
        <w:rPr>
          <w:rFonts w:ascii="Cambria" w:hAnsi="Cambria"/>
          <w:sz w:val="20"/>
        </w:rPr>
        <w:t>atau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kertas</w:t>
      </w:r>
      <w:r w:rsidRPr="00641290">
        <w:rPr>
          <w:rFonts w:ascii="Cambria" w:hAnsi="Cambria"/>
          <w:sz w:val="20"/>
        </w:rPr>
        <w:t xml:space="preserve"> pH, </w:t>
      </w:r>
      <w:r w:rsidRPr="00641290">
        <w:rPr>
          <w:rFonts w:ascii="Cambria" w:hAnsi="Cambria"/>
          <w:sz w:val="20"/>
        </w:rPr>
        <w:t>serta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pengukuran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kecerahan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menggunakan</w:t>
      </w:r>
      <w:r w:rsidRPr="00641290">
        <w:rPr>
          <w:rFonts w:ascii="Cambria" w:hAnsi="Cambria"/>
          <w:sz w:val="20"/>
        </w:rPr>
        <w:t xml:space="preserve"> </w:t>
      </w:r>
      <w:r w:rsidRPr="00641290">
        <w:rPr>
          <w:rFonts w:ascii="Cambria" w:hAnsi="Cambria"/>
          <w:sz w:val="20"/>
        </w:rPr>
        <w:t>secchi</w:t>
      </w:r>
      <w:r w:rsidRPr="00641290">
        <w:rPr>
          <w:rFonts w:ascii="Cambria" w:hAnsi="Cambria"/>
          <w:sz w:val="20"/>
        </w:rPr>
        <w:t xml:space="preserve"> disk.</w:t>
      </w:r>
    </w:p>
    <w:p w:rsidR="00641290" w:rsidRPr="00641290" w:rsidP="00641290">
      <w:pPr>
        <w:spacing w:after="0" w:line="240" w:lineRule="auto"/>
        <w:ind w:firstLine="426"/>
        <w:jc w:val="both"/>
        <w:rPr>
          <w:rFonts w:ascii="Cambria" w:hAnsi="Cambria"/>
          <w:sz w:val="20"/>
        </w:rPr>
      </w:pPr>
    </w:p>
    <w:p w:rsidR="00641290" w:rsidP="00D739B2">
      <w:pPr>
        <w:spacing w:after="0" w:line="240" w:lineRule="auto"/>
        <w:ind w:firstLine="426"/>
        <w:jc w:val="both"/>
        <w:rPr>
          <w:rFonts w:ascii="Cambria" w:hAnsi="Cambria"/>
          <w:b/>
          <w:sz w:val="20"/>
        </w:rPr>
      </w:pPr>
      <w:r w:rsidRPr="00D739B2">
        <w:rPr>
          <w:rFonts w:ascii="Cambria" w:hAnsi="Cambria"/>
          <w:sz w:val="20"/>
        </w:rPr>
        <w:t>Pengambilan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sampel</w:t>
      </w:r>
      <w:r w:rsidRPr="00D739B2">
        <w:rPr>
          <w:rFonts w:ascii="Cambria" w:hAnsi="Cambria"/>
          <w:sz w:val="20"/>
        </w:rPr>
        <w:t xml:space="preserve"> air </w:t>
      </w:r>
      <w:r w:rsidRPr="00D739B2">
        <w:rPr>
          <w:rFonts w:ascii="Cambria" w:hAnsi="Cambria"/>
          <w:sz w:val="20"/>
        </w:rPr>
        <w:t>dilakukan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setelah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pengambilan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sampel</w:t>
      </w:r>
      <w:r w:rsidRPr="00D739B2">
        <w:rPr>
          <w:rFonts w:ascii="Cambria" w:hAnsi="Cambria"/>
          <w:sz w:val="20"/>
        </w:rPr>
        <w:t xml:space="preserve"> plankton. </w:t>
      </w:r>
      <w:r w:rsidRPr="00D739B2">
        <w:rPr>
          <w:rFonts w:ascii="Cambria" w:hAnsi="Cambria"/>
          <w:sz w:val="20"/>
        </w:rPr>
        <w:t>Sampel</w:t>
      </w:r>
      <w:r w:rsidRPr="00D739B2">
        <w:rPr>
          <w:rFonts w:ascii="Cambria" w:hAnsi="Cambria"/>
          <w:sz w:val="20"/>
        </w:rPr>
        <w:t xml:space="preserve"> air </w:t>
      </w:r>
      <w:r w:rsidRPr="00D739B2">
        <w:rPr>
          <w:rFonts w:ascii="Cambria" w:hAnsi="Cambria"/>
          <w:sz w:val="20"/>
        </w:rPr>
        <w:t>diambil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menggunakan</w:t>
      </w:r>
      <w:r w:rsidRPr="00D739B2">
        <w:rPr>
          <w:rFonts w:ascii="Cambria" w:hAnsi="Cambria"/>
          <w:sz w:val="20"/>
        </w:rPr>
        <w:t xml:space="preserve"> Van Dorn water sampler </w:t>
      </w:r>
      <w:r w:rsidRPr="00D739B2">
        <w:rPr>
          <w:rFonts w:ascii="Cambria" w:hAnsi="Cambria"/>
          <w:sz w:val="20"/>
        </w:rPr>
        <w:t>pada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kedalaman</w:t>
      </w:r>
      <w:r w:rsidRPr="00D739B2">
        <w:rPr>
          <w:rFonts w:ascii="Cambria" w:hAnsi="Cambria"/>
          <w:sz w:val="20"/>
        </w:rPr>
        <w:t xml:space="preserve"> 0m, 1m, 2m </w:t>
      </w:r>
      <w:r w:rsidRPr="00D739B2">
        <w:rPr>
          <w:rFonts w:ascii="Cambria" w:hAnsi="Cambria"/>
          <w:sz w:val="20"/>
        </w:rPr>
        <w:t>dan</w:t>
      </w:r>
      <w:r w:rsidRPr="00D739B2">
        <w:rPr>
          <w:rFonts w:ascii="Cambria" w:hAnsi="Cambria"/>
          <w:sz w:val="20"/>
        </w:rPr>
        <w:t xml:space="preserve"> 3 m. </w:t>
      </w:r>
      <w:r w:rsidRPr="00D739B2">
        <w:rPr>
          <w:rFonts w:ascii="Cambria" w:hAnsi="Cambria"/>
          <w:sz w:val="20"/>
        </w:rPr>
        <w:t>Sampel</w:t>
      </w:r>
      <w:r w:rsidRPr="00D739B2">
        <w:rPr>
          <w:rFonts w:ascii="Cambria" w:hAnsi="Cambria"/>
          <w:sz w:val="20"/>
        </w:rPr>
        <w:t xml:space="preserve"> air yang </w:t>
      </w:r>
      <w:r w:rsidRPr="00D739B2">
        <w:rPr>
          <w:rFonts w:ascii="Cambria" w:hAnsi="Cambria"/>
          <w:sz w:val="20"/>
        </w:rPr>
        <w:t>didapat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kemudian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diukur</w:t>
      </w:r>
      <w:r w:rsidRPr="00D739B2">
        <w:rPr>
          <w:rFonts w:ascii="Cambria" w:hAnsi="Cambria"/>
          <w:sz w:val="20"/>
        </w:rPr>
        <w:t xml:space="preserve"> parameter </w:t>
      </w:r>
      <w:r w:rsidRPr="00D739B2">
        <w:rPr>
          <w:rFonts w:ascii="Cambria" w:hAnsi="Cambria"/>
          <w:sz w:val="20"/>
        </w:rPr>
        <w:t>fisika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dan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kimia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dengan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pengulangan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masing-masing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sebanyak</w:t>
      </w:r>
      <w:r w:rsidRPr="00D739B2">
        <w:rPr>
          <w:rFonts w:ascii="Cambria" w:hAnsi="Cambria"/>
          <w:sz w:val="20"/>
        </w:rPr>
        <w:t xml:space="preserve"> 3 kali di </w:t>
      </w:r>
      <w:r w:rsidRPr="00D739B2">
        <w:rPr>
          <w:rFonts w:ascii="Cambria" w:hAnsi="Cambria"/>
          <w:sz w:val="20"/>
        </w:rPr>
        <w:t>lokasi</w:t>
      </w:r>
      <w:r w:rsidRPr="00D739B2">
        <w:rPr>
          <w:rFonts w:ascii="Cambria" w:hAnsi="Cambria"/>
          <w:sz w:val="20"/>
        </w:rPr>
        <w:t xml:space="preserve"> yang </w:t>
      </w:r>
      <w:r w:rsidRPr="00D739B2">
        <w:rPr>
          <w:rFonts w:ascii="Cambria" w:hAnsi="Cambria"/>
          <w:sz w:val="20"/>
        </w:rPr>
        <w:t>sama</w:t>
      </w:r>
      <w:r w:rsidRPr="00D739B2">
        <w:rPr>
          <w:rFonts w:ascii="Cambria" w:hAnsi="Cambria"/>
          <w:sz w:val="20"/>
        </w:rPr>
        <w:t xml:space="preserve">. Parameter yang </w:t>
      </w:r>
      <w:r w:rsidRPr="00D739B2">
        <w:rPr>
          <w:rFonts w:ascii="Cambria" w:hAnsi="Cambria"/>
          <w:sz w:val="20"/>
        </w:rPr>
        <w:t>diukur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secara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langsung</w:t>
      </w:r>
      <w:r w:rsidRPr="00D739B2">
        <w:rPr>
          <w:rFonts w:ascii="Cambria" w:hAnsi="Cambria"/>
          <w:sz w:val="20"/>
        </w:rPr>
        <w:t xml:space="preserve"> di </w:t>
      </w:r>
      <w:r w:rsidRPr="00D739B2">
        <w:rPr>
          <w:rFonts w:ascii="Cambria" w:hAnsi="Cambria"/>
          <w:sz w:val="20"/>
        </w:rPr>
        <w:t>lapangan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yaitu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suhu</w:t>
      </w:r>
      <w:r w:rsidRPr="00D739B2">
        <w:rPr>
          <w:rFonts w:ascii="Cambria" w:hAnsi="Cambria"/>
          <w:sz w:val="20"/>
        </w:rPr>
        <w:t xml:space="preserve">, </w:t>
      </w:r>
      <w:r w:rsidRPr="00D739B2">
        <w:rPr>
          <w:rFonts w:ascii="Cambria" w:hAnsi="Cambria"/>
          <w:sz w:val="20"/>
        </w:rPr>
        <w:t>kecerahan</w:t>
      </w:r>
      <w:r w:rsidRPr="00D739B2">
        <w:rPr>
          <w:rFonts w:ascii="Cambria" w:hAnsi="Cambria"/>
          <w:sz w:val="20"/>
        </w:rPr>
        <w:t xml:space="preserve">, </w:t>
      </w:r>
      <w:r w:rsidRPr="00D739B2">
        <w:rPr>
          <w:rFonts w:ascii="Cambria" w:hAnsi="Cambria"/>
          <w:sz w:val="20"/>
        </w:rPr>
        <w:t>dan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pH.</w:t>
      </w:r>
      <w:r w:rsidRPr="00D739B2">
        <w:rPr>
          <w:rFonts w:ascii="Cambria" w:hAnsi="Cambria"/>
          <w:sz w:val="20"/>
        </w:rPr>
        <w:t xml:space="preserve">  </w:t>
      </w:r>
      <w:r w:rsidRPr="00D739B2">
        <w:rPr>
          <w:rFonts w:ascii="Cambria" w:hAnsi="Cambria"/>
          <w:sz w:val="20"/>
        </w:rPr>
        <w:t>pengukuran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suhu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menggunakan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termometer</w:t>
      </w:r>
      <w:r w:rsidRPr="00D739B2">
        <w:rPr>
          <w:rFonts w:ascii="Cambria" w:hAnsi="Cambria"/>
          <w:sz w:val="20"/>
        </w:rPr>
        <w:t xml:space="preserve">, </w:t>
      </w:r>
      <w:r w:rsidRPr="00D739B2">
        <w:rPr>
          <w:rFonts w:ascii="Cambria" w:hAnsi="Cambria"/>
          <w:sz w:val="20"/>
        </w:rPr>
        <w:t>pengukuran</w:t>
      </w:r>
      <w:r w:rsidRPr="00D739B2">
        <w:rPr>
          <w:rFonts w:ascii="Cambria" w:hAnsi="Cambria"/>
          <w:sz w:val="20"/>
        </w:rPr>
        <w:t xml:space="preserve"> pH </w:t>
      </w:r>
      <w:r w:rsidRPr="00D739B2">
        <w:rPr>
          <w:rFonts w:ascii="Cambria" w:hAnsi="Cambria"/>
          <w:sz w:val="20"/>
        </w:rPr>
        <w:t>menggunakan</w:t>
      </w:r>
      <w:r w:rsidRPr="00D739B2">
        <w:rPr>
          <w:rFonts w:ascii="Cambria" w:hAnsi="Cambria"/>
          <w:sz w:val="20"/>
        </w:rPr>
        <w:t xml:space="preserve"> pH meter </w:t>
      </w:r>
      <w:r w:rsidRPr="00D739B2">
        <w:rPr>
          <w:rFonts w:ascii="Cambria" w:hAnsi="Cambria"/>
          <w:sz w:val="20"/>
        </w:rPr>
        <w:t>atau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kertas</w:t>
      </w:r>
      <w:r w:rsidRPr="00D739B2">
        <w:rPr>
          <w:rFonts w:ascii="Cambria" w:hAnsi="Cambria"/>
          <w:sz w:val="20"/>
        </w:rPr>
        <w:t xml:space="preserve"> pH, </w:t>
      </w:r>
      <w:r w:rsidRPr="00D739B2">
        <w:rPr>
          <w:rFonts w:ascii="Cambria" w:hAnsi="Cambria"/>
          <w:sz w:val="20"/>
        </w:rPr>
        <w:t>serta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pengukuran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kecerahan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menggunakan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secchi</w:t>
      </w:r>
      <w:r w:rsidRPr="00D739B2">
        <w:rPr>
          <w:rFonts w:ascii="Cambria" w:hAnsi="Cambria"/>
          <w:sz w:val="20"/>
        </w:rPr>
        <w:t xml:space="preserve"> disk</w:t>
      </w:r>
      <w:r w:rsidRPr="00641290">
        <w:rPr>
          <w:rFonts w:ascii="Cambria" w:hAnsi="Cambria"/>
          <w:b/>
          <w:sz w:val="20"/>
        </w:rPr>
        <w:t>.</w:t>
      </w:r>
    </w:p>
    <w:p w:rsidR="00D739B2" w:rsidP="00D739B2">
      <w:pPr>
        <w:spacing w:after="0" w:line="240" w:lineRule="auto"/>
        <w:ind w:firstLine="426"/>
        <w:jc w:val="both"/>
        <w:rPr>
          <w:rFonts w:ascii="Cambria" w:hAnsi="Cambria"/>
          <w:sz w:val="20"/>
        </w:rPr>
      </w:pPr>
      <w:r w:rsidRPr="00D739B2">
        <w:rPr>
          <w:rFonts w:ascii="Cambria" w:hAnsi="Cambria"/>
          <w:sz w:val="20"/>
        </w:rPr>
        <w:t>Analisis</w:t>
      </w:r>
      <w:r w:rsidRPr="00D739B2">
        <w:rPr>
          <w:rFonts w:ascii="Cambria" w:hAnsi="Cambria"/>
          <w:sz w:val="20"/>
        </w:rPr>
        <w:t xml:space="preserve"> Plankton </w:t>
      </w:r>
      <w:r w:rsidRPr="00D739B2">
        <w:rPr>
          <w:rFonts w:ascii="Cambria" w:hAnsi="Cambria"/>
          <w:sz w:val="20"/>
        </w:rPr>
        <w:t>dilakukan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dengan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cara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sampel</w:t>
      </w:r>
      <w:r w:rsidRPr="00D739B2">
        <w:rPr>
          <w:rFonts w:ascii="Cambria" w:hAnsi="Cambria"/>
          <w:sz w:val="20"/>
        </w:rPr>
        <w:t xml:space="preserve"> air </w:t>
      </w:r>
      <w:r w:rsidRPr="00D739B2">
        <w:rPr>
          <w:rFonts w:ascii="Cambria" w:hAnsi="Cambria"/>
          <w:sz w:val="20"/>
        </w:rPr>
        <w:t>dalam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botol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sampel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diambil</w:t>
      </w:r>
      <w:r w:rsidRPr="00D739B2">
        <w:rPr>
          <w:rFonts w:ascii="Cambria" w:hAnsi="Cambria"/>
          <w:b/>
          <w:sz w:val="20"/>
        </w:rPr>
        <w:t xml:space="preserve"> </w:t>
      </w:r>
      <w:r>
        <w:rPr>
          <w:rFonts w:ascii="Cambria" w:hAnsi="Cambria"/>
          <w:sz w:val="20"/>
        </w:rPr>
        <w:t>menggunakan</w:t>
      </w:r>
      <w:r>
        <w:rPr>
          <w:rFonts w:ascii="Cambria" w:hAnsi="Cambria"/>
          <w:sz w:val="20"/>
        </w:rPr>
        <w:t xml:space="preserve"> pipet, </w:t>
      </w:r>
      <w:r w:rsidRPr="00D739B2">
        <w:rPr>
          <w:rFonts w:ascii="Cambria" w:hAnsi="Cambria"/>
          <w:sz w:val="20"/>
        </w:rPr>
        <w:t>kemudian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diteteskan</w:t>
      </w:r>
      <w:r w:rsidRPr="00D739B2">
        <w:rPr>
          <w:rFonts w:ascii="Cambria" w:hAnsi="Cambria"/>
          <w:sz w:val="20"/>
        </w:rPr>
        <w:t xml:space="preserve"> </w:t>
      </w:r>
      <w:r>
        <w:rPr>
          <w:rFonts w:ascii="Cambria" w:hAnsi="Cambria"/>
          <w:sz w:val="20"/>
        </w:rPr>
        <w:t>ke</w:t>
      </w:r>
      <w:r>
        <w:rPr>
          <w:rFonts w:ascii="Cambria" w:hAnsi="Cambria"/>
          <w:sz w:val="20"/>
        </w:rPr>
        <w:t xml:space="preserve"> </w:t>
      </w:r>
      <w:r>
        <w:rPr>
          <w:rFonts w:ascii="Cambria" w:hAnsi="Cambria"/>
          <w:sz w:val="20"/>
        </w:rPr>
        <w:t>gelas</w:t>
      </w:r>
      <w:r>
        <w:rPr>
          <w:rFonts w:ascii="Cambria" w:hAnsi="Cambria"/>
          <w:sz w:val="20"/>
        </w:rPr>
        <w:t xml:space="preserve"> </w:t>
      </w:r>
      <w:r>
        <w:rPr>
          <w:rFonts w:ascii="Cambria" w:hAnsi="Cambria"/>
          <w:sz w:val="20"/>
        </w:rPr>
        <w:t>objek</w:t>
      </w:r>
      <w:r>
        <w:rPr>
          <w:rFonts w:ascii="Cambria" w:hAnsi="Cambria"/>
          <w:sz w:val="20"/>
        </w:rPr>
        <w:t xml:space="preserve"> </w:t>
      </w:r>
      <w:r>
        <w:rPr>
          <w:rFonts w:ascii="Cambria" w:hAnsi="Cambria"/>
          <w:sz w:val="20"/>
        </w:rPr>
        <w:t>sebanyak</w:t>
      </w:r>
      <w:r>
        <w:rPr>
          <w:rFonts w:ascii="Cambria" w:hAnsi="Cambria"/>
          <w:sz w:val="20"/>
        </w:rPr>
        <w:t xml:space="preserve"> 1 </w:t>
      </w:r>
      <w:r>
        <w:rPr>
          <w:rFonts w:ascii="Cambria" w:hAnsi="Cambria"/>
          <w:sz w:val="20"/>
        </w:rPr>
        <w:t>tetes</w:t>
      </w:r>
      <w:r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dan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ditutup</w:t>
      </w:r>
      <w:r>
        <w:rPr>
          <w:rFonts w:ascii="Cambria" w:hAnsi="Cambria"/>
          <w:b/>
          <w:sz w:val="20"/>
        </w:rPr>
        <w:t xml:space="preserve">. </w:t>
      </w:r>
      <w:r w:rsidRPr="00D739B2">
        <w:rPr>
          <w:rFonts w:ascii="Cambria" w:hAnsi="Cambria"/>
          <w:sz w:val="20"/>
        </w:rPr>
        <w:t>menggunakan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gelas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penutup</w:t>
      </w:r>
      <w:r w:rsidRPr="00D739B2">
        <w:rPr>
          <w:rFonts w:ascii="Cambria" w:hAnsi="Cambria"/>
          <w:sz w:val="20"/>
        </w:rPr>
        <w:t xml:space="preserve">. </w:t>
      </w:r>
      <w:r w:rsidRPr="00D739B2">
        <w:rPr>
          <w:rFonts w:ascii="Cambria" w:hAnsi="Cambria"/>
          <w:sz w:val="20"/>
        </w:rPr>
        <w:t>Pengamatan</w:t>
      </w:r>
      <w:r w:rsidRPr="00D739B2">
        <w:rPr>
          <w:rFonts w:ascii="Cambria" w:hAnsi="Cambria"/>
          <w:sz w:val="20"/>
        </w:rPr>
        <w:t xml:space="preserve"> plankton </w:t>
      </w:r>
      <w:r w:rsidRPr="00D739B2">
        <w:rPr>
          <w:rFonts w:ascii="Cambria" w:hAnsi="Cambria"/>
          <w:sz w:val="20"/>
        </w:rPr>
        <w:t>dilakukan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sebanyak</w:t>
      </w:r>
      <w:r w:rsidRPr="00D739B2">
        <w:rPr>
          <w:rFonts w:ascii="Cambria" w:hAnsi="Cambria"/>
          <w:sz w:val="20"/>
        </w:rPr>
        <w:t xml:space="preserve"> 3 kali </w:t>
      </w:r>
      <w:r w:rsidRPr="00D739B2">
        <w:rPr>
          <w:rFonts w:ascii="Cambria" w:hAnsi="Cambria"/>
          <w:sz w:val="20"/>
        </w:rPr>
        <w:t>pengulangan</w:t>
      </w:r>
      <w:r w:rsidRPr="00D739B2">
        <w:rPr>
          <w:rFonts w:ascii="Cambria" w:hAnsi="Cambria"/>
          <w:sz w:val="20"/>
        </w:rPr>
        <w:t xml:space="preserve"> di </w:t>
      </w:r>
      <w:r w:rsidRPr="00D739B2">
        <w:rPr>
          <w:rFonts w:ascii="Cambria" w:hAnsi="Cambria"/>
          <w:sz w:val="20"/>
        </w:rPr>
        <w:t>bawah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mikroskop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cahaya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dengan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perbesaran</w:t>
      </w:r>
      <w:r w:rsidRPr="00D739B2">
        <w:rPr>
          <w:rFonts w:ascii="Cambria" w:hAnsi="Cambria"/>
          <w:sz w:val="20"/>
        </w:rPr>
        <w:t xml:space="preserve"> 40 x 10. Proses </w:t>
      </w:r>
      <w:r w:rsidRPr="00D739B2">
        <w:rPr>
          <w:rFonts w:ascii="Cambria" w:hAnsi="Cambria"/>
          <w:sz w:val="20"/>
        </w:rPr>
        <w:t>pencacahan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dilakukan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dengan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bantuan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alat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hitung</w:t>
      </w:r>
      <w:r w:rsidRPr="00D739B2">
        <w:rPr>
          <w:rFonts w:ascii="Cambria" w:hAnsi="Cambria"/>
          <w:sz w:val="20"/>
        </w:rPr>
        <w:t xml:space="preserve"> counter. </w:t>
      </w:r>
      <w:r w:rsidRPr="00D739B2">
        <w:rPr>
          <w:rFonts w:ascii="Cambria" w:hAnsi="Cambria"/>
          <w:sz w:val="20"/>
        </w:rPr>
        <w:t>Pengamatan</w:t>
      </w:r>
      <w:r w:rsidRPr="00D739B2">
        <w:rPr>
          <w:rFonts w:ascii="Cambria" w:hAnsi="Cambria"/>
          <w:sz w:val="20"/>
        </w:rPr>
        <w:t xml:space="preserve"> plankton </w:t>
      </w:r>
      <w:r w:rsidRPr="00D739B2">
        <w:rPr>
          <w:rFonts w:ascii="Cambria" w:hAnsi="Cambria"/>
          <w:sz w:val="20"/>
        </w:rPr>
        <w:t>dilakukan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dengan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metode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lapang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pandang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sebanyak</w:t>
      </w:r>
      <w:r w:rsidRPr="00D739B2">
        <w:rPr>
          <w:rFonts w:ascii="Cambria" w:hAnsi="Cambria"/>
          <w:sz w:val="20"/>
        </w:rPr>
        <w:t xml:space="preserve"> 12 </w:t>
      </w:r>
      <w:r w:rsidRPr="00D739B2">
        <w:rPr>
          <w:rFonts w:ascii="Cambria" w:hAnsi="Cambria"/>
          <w:sz w:val="20"/>
        </w:rPr>
        <w:t>lapang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pandang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serta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dilakukan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pengulangan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sebanyak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tiga</w:t>
      </w:r>
      <w:r w:rsidRPr="00D739B2">
        <w:rPr>
          <w:rFonts w:ascii="Cambria" w:hAnsi="Cambria"/>
          <w:sz w:val="20"/>
        </w:rPr>
        <w:t xml:space="preserve"> kali. </w:t>
      </w:r>
      <w:r w:rsidRPr="00D739B2">
        <w:rPr>
          <w:rFonts w:ascii="Cambria" w:hAnsi="Cambria"/>
          <w:sz w:val="20"/>
        </w:rPr>
        <w:t>Identifikasi</w:t>
      </w:r>
      <w:r w:rsidRPr="00D739B2">
        <w:rPr>
          <w:rFonts w:ascii="Cambria" w:hAnsi="Cambria"/>
          <w:sz w:val="20"/>
        </w:rPr>
        <w:t xml:space="preserve"> genus plankton </w:t>
      </w:r>
      <w:r w:rsidRPr="00D739B2">
        <w:rPr>
          <w:rFonts w:ascii="Cambria" w:hAnsi="Cambria"/>
          <w:sz w:val="20"/>
        </w:rPr>
        <w:t>menggunakan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buku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identifikasi</w:t>
      </w:r>
      <w:r w:rsidRPr="00D739B2">
        <w:rPr>
          <w:rFonts w:ascii="Cambria" w:hAnsi="Cambria"/>
          <w:sz w:val="20"/>
        </w:rPr>
        <w:t xml:space="preserve"> Jansen </w:t>
      </w:r>
      <w:r w:rsidRPr="00D739B2">
        <w:rPr>
          <w:rFonts w:ascii="Cambria" w:hAnsi="Cambria"/>
          <w:sz w:val="20"/>
        </w:rPr>
        <w:t>va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Vuuren</w:t>
      </w:r>
      <w:r w:rsidRPr="00D739B2">
        <w:rPr>
          <w:rFonts w:ascii="Cambria" w:hAnsi="Cambria"/>
          <w:sz w:val="20"/>
        </w:rPr>
        <w:t xml:space="preserve"> S et al (2006), </w:t>
      </w:r>
      <w:r w:rsidRPr="00D739B2">
        <w:rPr>
          <w:rFonts w:ascii="Cambria" w:hAnsi="Cambria"/>
          <w:sz w:val="20"/>
        </w:rPr>
        <w:t>Bellinger</w:t>
      </w:r>
      <w:r w:rsidRPr="00D739B2">
        <w:rPr>
          <w:rFonts w:ascii="Cambria" w:hAnsi="Cambria"/>
          <w:sz w:val="20"/>
        </w:rPr>
        <w:t xml:space="preserve">, E. G and David C </w:t>
      </w:r>
      <w:r w:rsidRPr="00D739B2">
        <w:rPr>
          <w:rFonts w:ascii="Cambria" w:hAnsi="Cambria"/>
          <w:sz w:val="20"/>
        </w:rPr>
        <w:t>Sigee</w:t>
      </w:r>
      <w:r w:rsidRPr="00D739B2">
        <w:rPr>
          <w:rFonts w:ascii="Cambria" w:hAnsi="Cambria"/>
          <w:sz w:val="20"/>
        </w:rPr>
        <w:t xml:space="preserve"> (2010), </w:t>
      </w:r>
      <w:r w:rsidRPr="00D739B2">
        <w:rPr>
          <w:rFonts w:ascii="Cambria" w:hAnsi="Cambria"/>
          <w:sz w:val="20"/>
        </w:rPr>
        <w:t>dan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Sulastri</w:t>
      </w:r>
      <w:r w:rsidRPr="00D739B2">
        <w:rPr>
          <w:rFonts w:ascii="Cambria" w:hAnsi="Cambria"/>
          <w:sz w:val="20"/>
        </w:rPr>
        <w:t xml:space="preserve"> (2018).</w:t>
      </w:r>
    </w:p>
    <w:p w:rsidR="00D739B2" w:rsidRPr="00D739B2" w:rsidP="00D739B2">
      <w:pPr>
        <w:spacing w:after="0" w:line="240" w:lineRule="auto"/>
        <w:ind w:firstLine="426"/>
        <w:jc w:val="both"/>
        <w:rPr>
          <w:rFonts w:ascii="Cambria" w:hAnsi="Cambria"/>
          <w:sz w:val="20"/>
        </w:rPr>
      </w:pPr>
      <w:r w:rsidRPr="00D739B2">
        <w:rPr>
          <w:rFonts w:ascii="Cambria" w:hAnsi="Cambria"/>
          <w:sz w:val="20"/>
        </w:rPr>
        <w:t>Hasil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identifikasi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kemudian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dianalisis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menggunakan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indeks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berupa</w:t>
      </w:r>
      <w:r w:rsidRPr="00D739B2">
        <w:rPr>
          <w:rFonts w:ascii="Cambria" w:hAnsi="Cambria"/>
          <w:sz w:val="20"/>
        </w:rPr>
        <w:t>:</w:t>
      </w:r>
    </w:p>
    <w:p w:rsidR="00D739B2" w:rsidP="00D739B2">
      <w:pPr>
        <w:spacing w:after="0" w:line="240" w:lineRule="auto"/>
        <w:ind w:firstLine="426"/>
        <w:jc w:val="both"/>
        <w:rPr>
          <w:rFonts w:ascii="Cambria" w:hAnsi="Cambria"/>
          <w:sz w:val="20"/>
        </w:rPr>
      </w:pPr>
    </w:p>
    <w:p w:rsidR="00D739B2" w:rsidRPr="00D739B2" w:rsidP="00D739B2">
      <w:pPr>
        <w:spacing w:after="0" w:line="240" w:lineRule="auto"/>
        <w:ind w:firstLine="426"/>
        <w:jc w:val="both"/>
        <w:rPr>
          <w:rFonts w:ascii="Cambria" w:hAnsi="Cambria"/>
          <w:sz w:val="20"/>
        </w:rPr>
      </w:pPr>
      <w:r w:rsidRPr="00D739B2">
        <w:rPr>
          <w:rFonts w:ascii="Cambria" w:hAnsi="Cambria"/>
          <w:sz w:val="20"/>
        </w:rPr>
        <w:t>A.</w:t>
      </w:r>
      <w:r w:rsidRPr="00D739B2">
        <w:rPr>
          <w:rFonts w:ascii="Cambria" w:hAnsi="Cambria"/>
          <w:sz w:val="20"/>
        </w:rPr>
        <w:tab/>
      </w:r>
      <w:r w:rsidRPr="00D739B2">
        <w:rPr>
          <w:rFonts w:ascii="Cambria" w:hAnsi="Cambria"/>
          <w:sz w:val="20"/>
        </w:rPr>
        <w:t>Kelimpahan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jenis</w:t>
      </w:r>
    </w:p>
    <w:p w:rsidR="00D739B2" w:rsidRPr="00D739B2" w:rsidP="00D739B2">
      <w:pPr>
        <w:spacing w:after="0" w:line="240" w:lineRule="auto"/>
        <w:ind w:firstLine="426"/>
        <w:jc w:val="both"/>
        <w:rPr>
          <w:rFonts w:ascii="Cambria" w:hAnsi="Cambria"/>
          <w:sz w:val="20"/>
        </w:rPr>
      </w:pPr>
      <w:r w:rsidRPr="00D739B2">
        <w:rPr>
          <w:rFonts w:ascii="Cambria" w:hAnsi="Cambria"/>
          <w:sz w:val="20"/>
        </w:rPr>
        <w:t>Kelimpahan</w:t>
      </w:r>
      <w:r w:rsidRPr="00D739B2">
        <w:rPr>
          <w:rFonts w:ascii="Cambria" w:hAnsi="Cambria"/>
          <w:sz w:val="20"/>
        </w:rPr>
        <w:t xml:space="preserve"> plankton </w:t>
      </w:r>
      <w:r w:rsidRPr="00D739B2">
        <w:rPr>
          <w:rFonts w:ascii="Cambria" w:hAnsi="Cambria"/>
          <w:sz w:val="20"/>
        </w:rPr>
        <w:t>dihitung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dengan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menggunakan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rumus</w:t>
      </w:r>
      <w:r w:rsidRPr="00D739B2">
        <w:rPr>
          <w:rFonts w:ascii="Cambria" w:hAnsi="Cambria"/>
          <w:sz w:val="20"/>
        </w:rPr>
        <w:t xml:space="preserve"> APHA in </w:t>
      </w:r>
      <w:r w:rsidRPr="00D739B2">
        <w:rPr>
          <w:rFonts w:ascii="Cambria" w:hAnsi="Cambria"/>
          <w:sz w:val="20"/>
        </w:rPr>
        <w:t>Salwiyah</w:t>
      </w:r>
      <w:r w:rsidRPr="00D739B2">
        <w:rPr>
          <w:rFonts w:ascii="Cambria" w:hAnsi="Cambria"/>
          <w:sz w:val="20"/>
        </w:rPr>
        <w:t xml:space="preserve"> (2009) </w:t>
      </w:r>
      <w:r w:rsidRPr="00D739B2">
        <w:rPr>
          <w:rFonts w:ascii="Cambria" w:hAnsi="Cambria"/>
          <w:sz w:val="20"/>
        </w:rPr>
        <w:t>yaitu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pada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persamaan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berikut</w:t>
      </w:r>
      <w:r w:rsidRPr="00D739B2">
        <w:rPr>
          <w:rFonts w:ascii="Cambria" w:hAnsi="Cambria"/>
          <w:sz w:val="20"/>
        </w:rPr>
        <w:t>:</w:t>
      </w:r>
    </w:p>
    <w:p w:rsidR="00D739B2" w:rsidRPr="00D739B2" w:rsidP="00D739B2">
      <w:pPr>
        <w:spacing w:after="0" w:line="240" w:lineRule="auto"/>
        <w:ind w:firstLine="426"/>
        <w:jc w:val="both"/>
        <w:rPr>
          <w:rFonts w:ascii="Cambria" w:hAnsi="Cambria"/>
          <w:sz w:val="20"/>
        </w:rPr>
      </w:pPr>
    </w:p>
    <w:p w:rsidR="00D739B2" w:rsidRPr="00D739B2" w:rsidP="00D739B2">
      <w:pPr>
        <w:spacing w:after="0" w:line="240" w:lineRule="auto"/>
        <w:ind w:firstLine="426"/>
        <w:jc w:val="both"/>
        <w:rPr>
          <w:rFonts w:ascii="Cambria" w:hAnsi="Cambria"/>
          <w:sz w:val="20"/>
        </w:rPr>
      </w:pPr>
      <w:r w:rsidRPr="00D739B2">
        <w:rPr>
          <w:rFonts w:ascii="Cambria" w:hAnsi="Cambria"/>
          <w:sz w:val="20"/>
        </w:rPr>
        <w:t>N= (T x V/ L x v x p x W) x n</w:t>
      </w:r>
    </w:p>
    <w:p w:rsidR="00D739B2" w:rsidRPr="00D739B2" w:rsidP="00D739B2">
      <w:pPr>
        <w:spacing w:after="0" w:line="240" w:lineRule="auto"/>
        <w:ind w:firstLine="426"/>
        <w:jc w:val="both"/>
        <w:rPr>
          <w:rFonts w:ascii="Cambria" w:hAnsi="Cambria"/>
          <w:sz w:val="20"/>
        </w:rPr>
      </w:pPr>
    </w:p>
    <w:p w:rsidR="00D739B2" w:rsidRPr="00D739B2" w:rsidP="00D739B2">
      <w:pPr>
        <w:spacing w:after="0" w:line="240" w:lineRule="auto"/>
        <w:ind w:firstLine="426"/>
        <w:jc w:val="both"/>
        <w:rPr>
          <w:rFonts w:ascii="Cambria" w:hAnsi="Cambria"/>
          <w:sz w:val="20"/>
        </w:rPr>
      </w:pPr>
      <w:r w:rsidRPr="00D739B2">
        <w:rPr>
          <w:rFonts w:ascii="Cambria" w:hAnsi="Cambria"/>
          <w:sz w:val="20"/>
        </w:rPr>
        <w:t>dimana</w:t>
      </w:r>
      <w:r w:rsidRPr="00D739B2">
        <w:rPr>
          <w:rFonts w:ascii="Cambria" w:hAnsi="Cambria"/>
          <w:sz w:val="20"/>
        </w:rPr>
        <w:t>:</w:t>
      </w:r>
    </w:p>
    <w:p w:rsidR="00D739B2" w:rsidRPr="00D739B2" w:rsidP="00D739B2">
      <w:pPr>
        <w:spacing w:after="0" w:line="240" w:lineRule="auto"/>
        <w:ind w:firstLine="426"/>
        <w:jc w:val="both"/>
        <w:rPr>
          <w:rFonts w:ascii="Cambria" w:hAnsi="Cambria"/>
          <w:sz w:val="20"/>
        </w:rPr>
      </w:pPr>
      <w:r w:rsidRPr="00D739B2">
        <w:rPr>
          <w:rFonts w:ascii="Cambria" w:hAnsi="Cambria"/>
          <w:sz w:val="20"/>
        </w:rPr>
        <w:t xml:space="preserve">N = </w:t>
      </w:r>
      <w:r w:rsidRPr="00D739B2">
        <w:rPr>
          <w:rFonts w:ascii="Cambria" w:hAnsi="Cambria"/>
          <w:sz w:val="20"/>
        </w:rPr>
        <w:t>Kelimpahan</w:t>
      </w:r>
      <w:r w:rsidRPr="00D739B2">
        <w:rPr>
          <w:rFonts w:ascii="Cambria" w:hAnsi="Cambria"/>
          <w:sz w:val="20"/>
        </w:rPr>
        <w:t xml:space="preserve"> plankton (</w:t>
      </w:r>
      <w:r w:rsidRPr="00D739B2">
        <w:rPr>
          <w:rFonts w:ascii="Cambria" w:hAnsi="Cambria"/>
          <w:sz w:val="20"/>
        </w:rPr>
        <w:t>Ind</w:t>
      </w:r>
      <w:r w:rsidRPr="00D739B2">
        <w:rPr>
          <w:rFonts w:ascii="Cambria" w:hAnsi="Cambria"/>
          <w:sz w:val="20"/>
        </w:rPr>
        <w:t xml:space="preserve">/L) </w:t>
      </w:r>
    </w:p>
    <w:p w:rsidR="00D739B2" w:rsidRPr="00D739B2" w:rsidP="00D739B2">
      <w:pPr>
        <w:spacing w:after="0" w:line="240" w:lineRule="auto"/>
        <w:ind w:firstLine="426"/>
        <w:jc w:val="both"/>
        <w:rPr>
          <w:rFonts w:ascii="Cambria" w:hAnsi="Cambria"/>
          <w:sz w:val="20"/>
        </w:rPr>
      </w:pPr>
      <w:r w:rsidRPr="00D739B2">
        <w:rPr>
          <w:rFonts w:ascii="Cambria" w:hAnsi="Cambria"/>
          <w:sz w:val="20"/>
        </w:rPr>
        <w:t>T = Luas cover glass (mm2)</w:t>
      </w:r>
    </w:p>
    <w:p w:rsidR="00D739B2" w:rsidRPr="00D739B2" w:rsidP="00D739B2">
      <w:pPr>
        <w:tabs>
          <w:tab w:val="left" w:pos="426"/>
        </w:tabs>
        <w:spacing w:after="0" w:line="240" w:lineRule="auto"/>
        <w:ind w:left="426"/>
        <w:jc w:val="both"/>
        <w:rPr>
          <w:rFonts w:ascii="Cambria" w:hAnsi="Cambria"/>
          <w:sz w:val="20"/>
        </w:rPr>
      </w:pPr>
      <w:r w:rsidRPr="00D739B2">
        <w:rPr>
          <w:rFonts w:ascii="Cambria" w:hAnsi="Cambria"/>
          <w:sz w:val="20"/>
        </w:rPr>
        <w:t xml:space="preserve">V = Volume </w:t>
      </w:r>
      <w:r w:rsidRPr="00D739B2">
        <w:rPr>
          <w:rFonts w:ascii="Cambria" w:hAnsi="Cambria"/>
          <w:sz w:val="20"/>
        </w:rPr>
        <w:t>konsetrat</w:t>
      </w:r>
      <w:r w:rsidRPr="00D739B2">
        <w:rPr>
          <w:rFonts w:ascii="Cambria" w:hAnsi="Cambria"/>
          <w:sz w:val="20"/>
        </w:rPr>
        <w:t xml:space="preserve"> plankton </w:t>
      </w:r>
      <w:r w:rsidRPr="00D739B2">
        <w:rPr>
          <w:rFonts w:ascii="Cambria" w:hAnsi="Cambria"/>
          <w:sz w:val="20"/>
        </w:rPr>
        <w:t>dalam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botol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tampung</w:t>
      </w:r>
      <w:r w:rsidRPr="00D739B2">
        <w:rPr>
          <w:rFonts w:ascii="Cambria" w:hAnsi="Cambria"/>
          <w:sz w:val="20"/>
        </w:rPr>
        <w:t xml:space="preserve"> (mm2)</w:t>
      </w:r>
    </w:p>
    <w:p w:rsidR="00D739B2" w:rsidP="00D739B2">
      <w:pPr>
        <w:spacing w:after="0" w:line="240" w:lineRule="auto"/>
        <w:ind w:left="426"/>
        <w:jc w:val="both"/>
        <w:rPr>
          <w:rFonts w:ascii="Cambria" w:hAnsi="Cambria"/>
          <w:sz w:val="20"/>
        </w:rPr>
      </w:pPr>
      <w:r w:rsidRPr="00D739B2">
        <w:rPr>
          <w:rFonts w:ascii="Cambria" w:hAnsi="Cambria"/>
          <w:sz w:val="20"/>
        </w:rPr>
        <w:t xml:space="preserve">v = Volume </w:t>
      </w:r>
      <w:r w:rsidRPr="00D739B2">
        <w:rPr>
          <w:rFonts w:ascii="Cambria" w:hAnsi="Cambria"/>
          <w:sz w:val="20"/>
        </w:rPr>
        <w:t>kondetrat</w:t>
      </w:r>
      <w:r w:rsidRPr="00D739B2">
        <w:rPr>
          <w:rFonts w:ascii="Cambria" w:hAnsi="Cambria"/>
          <w:sz w:val="20"/>
        </w:rPr>
        <w:t xml:space="preserve"> plankton </w:t>
      </w:r>
      <w:r w:rsidRPr="00D739B2">
        <w:rPr>
          <w:rFonts w:ascii="Cambria" w:hAnsi="Cambria"/>
          <w:sz w:val="20"/>
        </w:rPr>
        <w:t>dibawah</w:t>
      </w:r>
      <w:r w:rsidRPr="00D739B2">
        <w:rPr>
          <w:rFonts w:ascii="Cambria" w:hAnsi="Cambria"/>
          <w:sz w:val="20"/>
        </w:rPr>
        <w:t xml:space="preserve"> cover glass (mm2)</w:t>
      </w:r>
    </w:p>
    <w:p w:rsidR="00D739B2" w:rsidRPr="00D739B2" w:rsidP="00D739B2">
      <w:pPr>
        <w:spacing w:after="0" w:line="240" w:lineRule="auto"/>
        <w:ind w:firstLine="426"/>
        <w:jc w:val="both"/>
        <w:rPr>
          <w:rFonts w:ascii="Cambria" w:hAnsi="Cambria"/>
          <w:sz w:val="20"/>
        </w:rPr>
      </w:pPr>
      <w:r w:rsidRPr="00D739B2">
        <w:rPr>
          <w:rFonts w:ascii="Cambria" w:hAnsi="Cambria"/>
          <w:sz w:val="20"/>
        </w:rPr>
        <w:t xml:space="preserve">W= Volume air yang </w:t>
      </w:r>
      <w:r w:rsidRPr="00D739B2">
        <w:rPr>
          <w:rFonts w:ascii="Cambria" w:hAnsi="Cambria"/>
          <w:sz w:val="20"/>
        </w:rPr>
        <w:t>tersaring</w:t>
      </w:r>
      <w:r w:rsidRPr="00D739B2">
        <w:rPr>
          <w:rFonts w:ascii="Cambria" w:hAnsi="Cambria"/>
          <w:sz w:val="20"/>
        </w:rPr>
        <w:t xml:space="preserve"> (L)</w:t>
      </w:r>
    </w:p>
    <w:p w:rsidR="00D739B2" w:rsidRPr="00D739B2" w:rsidP="00D739B2">
      <w:pPr>
        <w:spacing w:after="0" w:line="240" w:lineRule="auto"/>
        <w:ind w:firstLine="426"/>
        <w:jc w:val="both"/>
        <w:rPr>
          <w:rFonts w:ascii="Cambria" w:hAnsi="Cambria"/>
          <w:sz w:val="20"/>
        </w:rPr>
      </w:pPr>
      <w:r w:rsidRPr="00D739B2">
        <w:rPr>
          <w:rFonts w:ascii="Cambria" w:hAnsi="Cambria"/>
          <w:sz w:val="20"/>
        </w:rPr>
        <w:t xml:space="preserve">P=  </w:t>
      </w:r>
      <w:r w:rsidRPr="00D739B2">
        <w:rPr>
          <w:rFonts w:ascii="Cambria" w:hAnsi="Cambria"/>
          <w:sz w:val="20"/>
        </w:rPr>
        <w:t>Jumlah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lapang</w:t>
      </w:r>
      <w:r w:rsidRPr="00D739B2">
        <w:rPr>
          <w:rFonts w:ascii="Cambria" w:hAnsi="Cambria"/>
          <w:sz w:val="20"/>
        </w:rPr>
        <w:t xml:space="preserve"> p</w:t>
      </w:r>
    </w:p>
    <w:p w:rsidR="00D739B2" w:rsidRPr="00D739B2" w:rsidP="00D739B2">
      <w:pPr>
        <w:spacing w:after="0" w:line="240" w:lineRule="auto"/>
        <w:ind w:firstLine="426"/>
        <w:jc w:val="both"/>
        <w:rPr>
          <w:rFonts w:ascii="Cambria" w:hAnsi="Cambria"/>
          <w:sz w:val="20"/>
        </w:rPr>
      </w:pPr>
      <w:r w:rsidRPr="00D739B2">
        <w:rPr>
          <w:rFonts w:ascii="Cambria" w:hAnsi="Cambria"/>
          <w:sz w:val="20"/>
        </w:rPr>
        <w:t xml:space="preserve">L = Luas </w:t>
      </w:r>
      <w:r w:rsidRPr="00D739B2">
        <w:rPr>
          <w:rFonts w:ascii="Cambria" w:hAnsi="Cambria"/>
          <w:sz w:val="20"/>
        </w:rPr>
        <w:t>pandang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dalam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mikroskop</w:t>
      </w:r>
    </w:p>
    <w:p w:rsidR="00D739B2" w:rsidP="00D739B2">
      <w:pPr>
        <w:spacing w:after="0" w:line="240" w:lineRule="auto"/>
        <w:ind w:firstLine="426"/>
        <w:jc w:val="both"/>
        <w:rPr>
          <w:rFonts w:ascii="Cambria" w:hAnsi="Cambria"/>
          <w:sz w:val="20"/>
        </w:rPr>
      </w:pPr>
      <w:r w:rsidRPr="00D739B2">
        <w:rPr>
          <w:rFonts w:ascii="Cambria" w:hAnsi="Cambria"/>
          <w:sz w:val="20"/>
        </w:rPr>
        <w:t xml:space="preserve">N = </w:t>
      </w:r>
      <w:r w:rsidRPr="00D739B2">
        <w:rPr>
          <w:rFonts w:ascii="Cambria" w:hAnsi="Cambria"/>
          <w:sz w:val="20"/>
        </w:rPr>
        <w:t>Jumlah</w:t>
      </w:r>
      <w:r w:rsidRPr="00D739B2">
        <w:rPr>
          <w:rFonts w:ascii="Cambria" w:hAnsi="Cambria"/>
          <w:sz w:val="20"/>
        </w:rPr>
        <w:t xml:space="preserve"> plankton </w:t>
      </w:r>
      <w:r w:rsidRPr="00D739B2">
        <w:rPr>
          <w:rFonts w:ascii="Cambria" w:hAnsi="Cambria"/>
          <w:sz w:val="20"/>
        </w:rPr>
        <w:t>dalam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bidang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pandang</w:t>
      </w:r>
    </w:p>
    <w:p w:rsidR="00D739B2" w:rsidP="00D739B2">
      <w:pPr>
        <w:spacing w:after="0" w:line="240" w:lineRule="auto"/>
        <w:ind w:firstLine="426"/>
        <w:jc w:val="both"/>
        <w:rPr>
          <w:rFonts w:ascii="Cambria" w:hAnsi="Cambria"/>
          <w:sz w:val="20"/>
        </w:rPr>
      </w:pPr>
    </w:p>
    <w:p w:rsidR="00D739B2" w:rsidRPr="00D739B2" w:rsidP="00D739B2">
      <w:pPr>
        <w:spacing w:after="0" w:line="240" w:lineRule="auto"/>
        <w:ind w:firstLine="426"/>
        <w:jc w:val="both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 xml:space="preserve">B. </w:t>
      </w:r>
      <w:r w:rsidRPr="00D739B2">
        <w:rPr>
          <w:rFonts w:ascii="Cambria" w:hAnsi="Cambria"/>
          <w:sz w:val="20"/>
        </w:rPr>
        <w:t>Indeks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keragaman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spesies</w:t>
      </w:r>
    </w:p>
    <w:p w:rsidR="00D739B2" w:rsidRPr="00D739B2" w:rsidP="00D739B2">
      <w:pPr>
        <w:spacing w:after="0" w:line="240" w:lineRule="auto"/>
        <w:ind w:firstLine="426"/>
        <w:jc w:val="both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Indeks</w:t>
      </w:r>
      <w:r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keragaman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spesies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dihitung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menggunakan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rumus</w:t>
      </w:r>
      <w:r w:rsidRPr="00D739B2">
        <w:rPr>
          <w:rFonts w:ascii="Cambria" w:hAnsi="Cambria"/>
          <w:sz w:val="20"/>
        </w:rPr>
        <w:t xml:space="preserve"> Shannon </w:t>
      </w:r>
      <w:r w:rsidRPr="00D739B2">
        <w:rPr>
          <w:rFonts w:ascii="Cambria" w:hAnsi="Cambria"/>
          <w:sz w:val="20"/>
        </w:rPr>
        <w:t>dan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Weaner</w:t>
      </w:r>
      <w:r w:rsidRPr="00D739B2">
        <w:rPr>
          <w:rFonts w:ascii="Cambria" w:hAnsi="Cambria"/>
          <w:sz w:val="20"/>
        </w:rPr>
        <w:t xml:space="preserve"> (1949) </w:t>
      </w:r>
      <w:r w:rsidRPr="00D739B2">
        <w:rPr>
          <w:rFonts w:ascii="Cambria" w:hAnsi="Cambria"/>
          <w:sz w:val="20"/>
        </w:rPr>
        <w:t>dalam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Susanti</w:t>
      </w:r>
      <w:r w:rsidRPr="00D739B2">
        <w:rPr>
          <w:rFonts w:ascii="Cambria" w:hAnsi="Cambria"/>
          <w:sz w:val="20"/>
        </w:rPr>
        <w:t xml:space="preserve"> (2010) </w:t>
      </w:r>
      <w:r w:rsidRPr="00D739B2">
        <w:rPr>
          <w:rFonts w:ascii="Cambria" w:hAnsi="Cambria"/>
          <w:sz w:val="20"/>
        </w:rPr>
        <w:t>dengan</w:t>
      </w:r>
      <w:r w:rsidRPr="00D739B2">
        <w:rPr>
          <w:rFonts w:ascii="Cambria" w:hAnsi="Cambria"/>
          <w:sz w:val="20"/>
        </w:rPr>
        <w:t xml:space="preserve"> formula </w:t>
      </w:r>
      <w:r w:rsidRPr="00D739B2">
        <w:rPr>
          <w:rFonts w:ascii="Cambria" w:hAnsi="Cambria"/>
          <w:sz w:val="20"/>
        </w:rPr>
        <w:t>sebagai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berikut</w:t>
      </w:r>
      <w:r w:rsidRPr="00D739B2">
        <w:rPr>
          <w:rFonts w:ascii="Cambria" w:hAnsi="Cambria"/>
          <w:sz w:val="20"/>
        </w:rPr>
        <w:t>:</w:t>
      </w:r>
    </w:p>
    <w:p w:rsidR="00D739B2" w:rsidRPr="00D739B2" w:rsidP="00D739B2">
      <w:pPr>
        <w:spacing w:after="0" w:line="240" w:lineRule="auto"/>
        <w:ind w:firstLine="426"/>
        <w:jc w:val="both"/>
        <w:rPr>
          <w:rFonts w:ascii="Cambria" w:hAnsi="Cambria"/>
          <w:sz w:val="20"/>
        </w:rPr>
      </w:pPr>
      <w:r w:rsidRPr="00D739B2">
        <w:rPr>
          <w:rFonts w:ascii="Cambria" w:hAnsi="Cambria"/>
          <w:sz w:val="20"/>
        </w:rPr>
        <w:t xml:space="preserve">   </w:t>
      </w:r>
    </w:p>
    <w:p w:rsidR="00D739B2" w:rsidRPr="00D739B2" w:rsidP="00D739B2">
      <w:pPr>
        <w:spacing w:after="0" w:line="240" w:lineRule="auto"/>
        <w:ind w:firstLine="426"/>
        <w:jc w:val="both"/>
        <w:rPr>
          <w:rFonts w:ascii="Cambria" w:hAnsi="Cambria"/>
          <w:sz w:val="20"/>
        </w:rPr>
      </w:pPr>
      <w:r w:rsidRPr="00D739B2">
        <w:rPr>
          <w:rFonts w:ascii="Cambria" w:hAnsi="Cambria"/>
          <w:sz w:val="20"/>
        </w:rPr>
        <w:t xml:space="preserve">H’= </w:t>
      </w:r>
      <m:oMath>
        <m:r>
          <w:rPr>
            <w:rFonts w:ascii="Cambria Math" w:hAnsi="Cambria Math"/>
            <w:sz w:val="20"/>
          </w:rPr>
          <m:t>-</m:t>
        </m:r>
        <m:nary>
          <m:naryPr>
            <m:chr m:val="∑"/>
            <m:ctrlPr>
              <w:rPr>
                <w:rFonts w:ascii="Cambria Math" w:hAnsi="Cambria Math"/>
                <w:sz w:val="20"/>
                <w:lang w:val="id-ID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sz w:val="20"/>
                <w:lang w:val="id-ID"/>
              </w:rPr>
              <m:t>i=1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0"/>
                <w:lang w:val="id-ID"/>
              </w:rPr>
              <m:t>n</m:t>
            </m:r>
          </m:sup>
          <m:e>
            <m:r>
              <m:rPr>
                <m:sty m:val="p"/>
              </m:rPr>
              <w:rPr>
                <w:rFonts w:ascii="Cambria Math" w:hAnsi="Cambria Math"/>
                <w:sz w:val="20"/>
              </w:rPr>
              <m:t>P!</m:t>
            </m:r>
          </m:e>
        </m:nary>
        <m:r>
          <m:rPr>
            <m:sty m:val="p"/>
          </m:rPr>
          <w:rPr>
            <w:rFonts w:ascii="Cambria Math" w:hAnsi="Cambria Math"/>
            <w:sz w:val="20"/>
          </w:rPr>
          <m:t xml:space="preserve"> In P!</m:t>
        </m:r>
      </m:oMath>
      <w:r w:rsidRPr="00D739B2">
        <w:rPr>
          <w:rFonts w:ascii="Cambria" w:hAnsi="Cambria"/>
          <w:sz w:val="20"/>
        </w:rPr>
        <w:t>, Dengan P</w:t>
      </w:r>
      <m:oMath>
        <m:r>
          <w:rPr>
            <w:rFonts w:ascii="Cambria Math" w:hAnsi="Cambria Math"/>
            <w:sz w:val="20"/>
          </w:rPr>
          <m:t>!</m:t>
        </m:r>
      </m:oMath>
      <w:r w:rsidRPr="00D739B2">
        <w:rPr>
          <w:rFonts w:ascii="Cambria" w:hAnsi="Cambria"/>
          <w:sz w:val="20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0"/>
                <w:lang w:val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0"/>
              </w:rPr>
              <m:t>ni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0"/>
              </w:rPr>
              <m:t>N</m:t>
            </m:r>
          </m:den>
        </m:f>
      </m:oMath>
    </w:p>
    <w:p w:rsidR="00D739B2" w:rsidRPr="00D739B2" w:rsidP="00D739B2">
      <w:pPr>
        <w:spacing w:after="0" w:line="240" w:lineRule="auto"/>
        <w:ind w:firstLine="426"/>
        <w:jc w:val="both"/>
        <w:rPr>
          <w:rFonts w:ascii="Cambria" w:hAnsi="Cambria"/>
          <w:sz w:val="20"/>
        </w:rPr>
      </w:pPr>
    </w:p>
    <w:p w:rsidR="00D739B2" w:rsidRPr="00D739B2" w:rsidP="00D739B2">
      <w:pPr>
        <w:spacing w:after="0" w:line="240" w:lineRule="auto"/>
        <w:ind w:firstLine="426"/>
        <w:jc w:val="both"/>
        <w:rPr>
          <w:rFonts w:ascii="Cambria" w:hAnsi="Cambria"/>
          <w:sz w:val="20"/>
        </w:rPr>
      </w:pPr>
      <w:r w:rsidRPr="00D739B2">
        <w:rPr>
          <w:rFonts w:ascii="Cambria" w:hAnsi="Cambria"/>
          <w:sz w:val="20"/>
        </w:rPr>
        <w:t>Dimana</w:t>
      </w:r>
      <w:r w:rsidRPr="00D739B2">
        <w:rPr>
          <w:rFonts w:ascii="Cambria" w:hAnsi="Cambria"/>
          <w:sz w:val="20"/>
        </w:rPr>
        <w:t>:</w:t>
      </w:r>
    </w:p>
    <w:p w:rsidR="00D739B2" w:rsidRPr="00D739B2" w:rsidP="00D739B2">
      <w:pPr>
        <w:spacing w:after="0" w:line="240" w:lineRule="auto"/>
        <w:ind w:firstLine="426"/>
        <w:jc w:val="both"/>
        <w:rPr>
          <w:rFonts w:ascii="Cambria" w:hAnsi="Cambria"/>
          <w:sz w:val="20"/>
        </w:rPr>
      </w:pPr>
      <w:r w:rsidRPr="00D739B2">
        <w:rPr>
          <w:rFonts w:ascii="Cambria" w:hAnsi="Cambria"/>
          <w:sz w:val="20"/>
        </w:rPr>
        <w:t xml:space="preserve"> H’ = </w:t>
      </w:r>
      <w:r w:rsidRPr="00D739B2">
        <w:rPr>
          <w:rFonts w:ascii="Cambria" w:hAnsi="Cambria"/>
          <w:sz w:val="20"/>
        </w:rPr>
        <w:t>Indeks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keragaman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spesies</w:t>
      </w:r>
    </w:p>
    <w:p w:rsidR="00D739B2" w:rsidRPr="00D739B2" w:rsidP="00D739B2">
      <w:pPr>
        <w:spacing w:after="0" w:line="240" w:lineRule="auto"/>
        <w:ind w:firstLine="426"/>
        <w:jc w:val="both"/>
        <w:rPr>
          <w:rFonts w:ascii="Cambria" w:hAnsi="Cambria"/>
          <w:sz w:val="20"/>
        </w:rPr>
      </w:pPr>
      <w:r w:rsidRPr="00D739B2">
        <w:rPr>
          <w:rFonts w:ascii="Cambria" w:hAnsi="Cambria"/>
          <w:sz w:val="20"/>
        </w:rPr>
        <w:t xml:space="preserve">Pi = </w:t>
      </w:r>
      <w:r w:rsidRPr="00D739B2">
        <w:rPr>
          <w:rFonts w:ascii="Cambria" w:hAnsi="Cambria"/>
          <w:sz w:val="20"/>
        </w:rPr>
        <w:t>Banyaknya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spesies</w:t>
      </w:r>
    </w:p>
    <w:p w:rsidR="00D739B2" w:rsidRPr="00D739B2" w:rsidP="00D739B2">
      <w:pPr>
        <w:spacing w:after="0" w:line="240" w:lineRule="auto"/>
        <w:ind w:firstLine="426"/>
        <w:jc w:val="both"/>
        <w:rPr>
          <w:rFonts w:ascii="Cambria" w:hAnsi="Cambria"/>
          <w:sz w:val="20"/>
        </w:rPr>
      </w:pPr>
      <w:r w:rsidRPr="00D739B2">
        <w:rPr>
          <w:rFonts w:ascii="Cambria" w:hAnsi="Cambria"/>
          <w:sz w:val="20"/>
        </w:rPr>
        <w:t>ni</w:t>
      </w:r>
      <w:r w:rsidRPr="00D739B2">
        <w:rPr>
          <w:rFonts w:ascii="Cambria" w:hAnsi="Cambria"/>
          <w:sz w:val="20"/>
        </w:rPr>
        <w:t xml:space="preserve"> = </w:t>
      </w:r>
      <w:r w:rsidRPr="00D739B2">
        <w:rPr>
          <w:rFonts w:ascii="Cambria" w:hAnsi="Cambria"/>
          <w:sz w:val="20"/>
        </w:rPr>
        <w:t>Jumlah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individu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spesies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ke-i</w:t>
      </w:r>
    </w:p>
    <w:p w:rsidR="00D739B2" w:rsidRPr="00D739B2" w:rsidP="00D739B2">
      <w:pPr>
        <w:spacing w:after="0" w:line="240" w:lineRule="auto"/>
        <w:ind w:firstLine="426"/>
        <w:jc w:val="both"/>
        <w:rPr>
          <w:rFonts w:ascii="Cambria" w:hAnsi="Cambria"/>
          <w:sz w:val="20"/>
        </w:rPr>
      </w:pPr>
      <w:r w:rsidRPr="00D739B2">
        <w:rPr>
          <w:rFonts w:ascii="Cambria" w:hAnsi="Cambria"/>
          <w:sz w:val="20"/>
        </w:rPr>
        <w:t xml:space="preserve">N = </w:t>
      </w:r>
      <w:r w:rsidRPr="00D739B2">
        <w:rPr>
          <w:rFonts w:ascii="Cambria" w:hAnsi="Cambria"/>
          <w:sz w:val="20"/>
        </w:rPr>
        <w:t>Jumlah</w:t>
      </w:r>
      <w:r w:rsidRPr="00D739B2">
        <w:rPr>
          <w:rFonts w:ascii="Cambria" w:hAnsi="Cambria"/>
          <w:sz w:val="20"/>
        </w:rPr>
        <w:t xml:space="preserve"> total </w:t>
      </w:r>
      <w:r w:rsidRPr="00D739B2">
        <w:rPr>
          <w:rFonts w:ascii="Cambria" w:hAnsi="Cambria"/>
          <w:sz w:val="20"/>
        </w:rPr>
        <w:t>individu</w:t>
      </w:r>
    </w:p>
    <w:p w:rsidR="00D739B2" w:rsidRPr="00D739B2" w:rsidP="00D739B2">
      <w:pPr>
        <w:spacing w:after="0" w:line="240" w:lineRule="auto"/>
        <w:ind w:firstLine="426"/>
        <w:jc w:val="both"/>
        <w:rPr>
          <w:rFonts w:ascii="Cambria" w:hAnsi="Cambria"/>
          <w:sz w:val="20"/>
        </w:rPr>
      </w:pPr>
    </w:p>
    <w:p w:rsidR="00D739B2" w:rsidRPr="00D739B2" w:rsidP="00D739B2">
      <w:pPr>
        <w:spacing w:after="0" w:line="240" w:lineRule="auto"/>
        <w:ind w:firstLine="426"/>
        <w:jc w:val="both"/>
        <w:rPr>
          <w:rFonts w:ascii="Cambria" w:hAnsi="Cambria"/>
          <w:sz w:val="20"/>
        </w:rPr>
      </w:pPr>
      <w:r w:rsidRPr="00D739B2">
        <w:rPr>
          <w:rFonts w:ascii="Cambria" w:hAnsi="Cambria"/>
          <w:sz w:val="20"/>
        </w:rPr>
        <w:tab/>
      </w:r>
      <w:r w:rsidR="008B593D">
        <w:rPr>
          <w:rFonts w:ascii="Cambria" w:hAnsi="Cambria"/>
          <w:sz w:val="20"/>
        </w:rPr>
        <w:t xml:space="preserve">C. </w:t>
      </w:r>
      <w:r w:rsidRPr="00D739B2">
        <w:rPr>
          <w:rFonts w:ascii="Cambria" w:hAnsi="Cambria"/>
          <w:sz w:val="20"/>
        </w:rPr>
        <w:t>Indeks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keseragaman</w:t>
      </w:r>
    </w:p>
    <w:p w:rsidR="00D739B2" w:rsidRPr="00D739B2" w:rsidP="00D739B2">
      <w:pPr>
        <w:spacing w:after="0" w:line="240" w:lineRule="auto"/>
        <w:ind w:firstLine="426"/>
        <w:jc w:val="both"/>
        <w:rPr>
          <w:rFonts w:ascii="Cambria" w:hAnsi="Cambria"/>
          <w:sz w:val="20"/>
        </w:rPr>
      </w:pPr>
      <w:r w:rsidRPr="00D739B2">
        <w:rPr>
          <w:rFonts w:ascii="Cambria" w:hAnsi="Cambria"/>
          <w:sz w:val="20"/>
        </w:rPr>
        <w:t>Nilai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indeks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keseragaman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dapat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dihitung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menggunakan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rumus</w:t>
      </w:r>
      <w:r w:rsidRPr="00D739B2">
        <w:rPr>
          <w:rFonts w:ascii="Cambria" w:hAnsi="Cambria"/>
          <w:sz w:val="20"/>
        </w:rPr>
        <w:t xml:space="preserve"> (</w:t>
      </w:r>
      <w:r w:rsidRPr="00D739B2">
        <w:rPr>
          <w:rFonts w:ascii="Cambria" w:hAnsi="Cambria"/>
          <w:sz w:val="20"/>
        </w:rPr>
        <w:t>Setyobudiandi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dkk</w:t>
      </w:r>
      <w:r w:rsidRPr="00D739B2">
        <w:rPr>
          <w:rFonts w:ascii="Cambria" w:hAnsi="Cambria"/>
          <w:sz w:val="20"/>
        </w:rPr>
        <w:t xml:space="preserve">, 2009) </w:t>
      </w:r>
      <w:r w:rsidRPr="00D739B2">
        <w:rPr>
          <w:rFonts w:ascii="Cambria" w:hAnsi="Cambria"/>
          <w:sz w:val="20"/>
        </w:rPr>
        <w:t>yaitu</w:t>
      </w:r>
      <w:r w:rsidRPr="00D739B2">
        <w:rPr>
          <w:rFonts w:ascii="Cambria" w:hAnsi="Cambria"/>
          <w:sz w:val="20"/>
        </w:rPr>
        <w:t>:</w:t>
      </w:r>
    </w:p>
    <w:p w:rsidR="00D739B2" w:rsidRPr="00D739B2" w:rsidP="00D739B2">
      <w:pPr>
        <w:spacing w:after="0" w:line="240" w:lineRule="auto"/>
        <w:ind w:firstLine="426"/>
        <w:jc w:val="both"/>
        <w:rPr>
          <w:rFonts w:ascii="Cambria" w:hAnsi="Cambria"/>
          <w:sz w:val="20"/>
        </w:rPr>
      </w:pPr>
    </w:p>
    <w:p w:rsidR="00D739B2" w:rsidP="00D739B2">
      <w:pPr>
        <w:spacing w:after="0" w:line="240" w:lineRule="auto"/>
        <w:ind w:firstLine="426"/>
        <w:jc w:val="both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 xml:space="preserve">       e = "H’" ⁄"H Max"</w:t>
      </w:r>
      <w:r w:rsidRPr="00D739B2">
        <w:rPr>
          <w:rFonts w:ascii="Cambria" w:hAnsi="Cambria"/>
          <w:sz w:val="20"/>
        </w:rPr>
        <w:t>,   "H" _"Max" = log S</w:t>
      </w:r>
    </w:p>
    <w:p w:rsidR="00D739B2" w:rsidP="00D739B2">
      <w:pPr>
        <w:spacing w:after="0" w:line="240" w:lineRule="auto"/>
        <w:ind w:firstLine="426"/>
        <w:jc w:val="both"/>
        <w:rPr>
          <w:rFonts w:ascii="Cambria" w:hAnsi="Cambria"/>
          <w:sz w:val="20"/>
        </w:rPr>
      </w:pPr>
    </w:p>
    <w:p w:rsidR="00D739B2" w:rsidRPr="00D739B2" w:rsidP="00D739B2">
      <w:pPr>
        <w:spacing w:after="0" w:line="240" w:lineRule="auto"/>
        <w:ind w:firstLine="426"/>
        <w:jc w:val="both"/>
        <w:rPr>
          <w:rFonts w:ascii="Cambria" w:hAnsi="Cambria"/>
          <w:sz w:val="20"/>
        </w:rPr>
      </w:pPr>
      <w:r w:rsidRPr="00D739B2">
        <w:rPr>
          <w:rFonts w:ascii="Cambria" w:hAnsi="Cambria"/>
          <w:sz w:val="20"/>
        </w:rPr>
        <w:t>Dimana</w:t>
      </w:r>
      <w:r w:rsidRPr="00D739B2">
        <w:rPr>
          <w:rFonts w:ascii="Cambria" w:hAnsi="Cambria"/>
          <w:sz w:val="20"/>
        </w:rPr>
        <w:t>:</w:t>
      </w:r>
    </w:p>
    <w:p w:rsidR="00D739B2" w:rsidRPr="00D739B2" w:rsidP="00D739B2">
      <w:pPr>
        <w:spacing w:after="0" w:line="240" w:lineRule="auto"/>
        <w:ind w:firstLine="426"/>
        <w:jc w:val="both"/>
        <w:rPr>
          <w:rFonts w:ascii="Cambria" w:hAnsi="Cambria"/>
          <w:sz w:val="20"/>
        </w:rPr>
      </w:pPr>
      <w:r w:rsidRPr="00D739B2">
        <w:rPr>
          <w:rFonts w:ascii="Cambria" w:hAnsi="Cambria"/>
          <w:sz w:val="20"/>
        </w:rPr>
        <w:t xml:space="preserve">e = </w:t>
      </w:r>
      <w:r w:rsidRPr="00D739B2">
        <w:rPr>
          <w:rFonts w:ascii="Cambria" w:hAnsi="Cambria"/>
          <w:sz w:val="20"/>
        </w:rPr>
        <w:t>Keseragaman</w:t>
      </w:r>
      <w:r w:rsidRPr="00D739B2">
        <w:rPr>
          <w:rFonts w:ascii="Cambria" w:hAnsi="Cambria"/>
          <w:sz w:val="20"/>
        </w:rPr>
        <w:t xml:space="preserve"> </w:t>
      </w:r>
      <w:r w:rsidRPr="00D739B2">
        <w:rPr>
          <w:rFonts w:ascii="Cambria" w:hAnsi="Cambria"/>
          <w:sz w:val="20"/>
        </w:rPr>
        <w:t>spesies</w:t>
      </w:r>
      <w:r w:rsidRPr="00D739B2">
        <w:rPr>
          <w:rFonts w:ascii="Cambria" w:hAnsi="Cambria"/>
          <w:sz w:val="20"/>
        </w:rPr>
        <w:t xml:space="preserve"> (</w:t>
      </w:r>
      <w:r w:rsidRPr="00D739B2">
        <w:rPr>
          <w:rFonts w:ascii="Cambria" w:hAnsi="Cambria"/>
          <w:sz w:val="20"/>
        </w:rPr>
        <w:t>eveness</w:t>
      </w:r>
      <w:r w:rsidRPr="00D739B2">
        <w:rPr>
          <w:rFonts w:ascii="Cambria" w:hAnsi="Cambria"/>
          <w:sz w:val="20"/>
        </w:rPr>
        <w:t>)</w:t>
      </w:r>
    </w:p>
    <w:p w:rsidR="00D739B2" w:rsidP="00D739B2">
      <w:pPr>
        <w:spacing w:after="0" w:line="240" w:lineRule="auto"/>
        <w:ind w:firstLine="426"/>
        <w:jc w:val="both"/>
        <w:rPr>
          <w:rFonts w:ascii="Cambria" w:hAnsi="Cambria"/>
          <w:sz w:val="20"/>
        </w:rPr>
      </w:pPr>
      <w:r w:rsidRPr="00D739B2">
        <w:rPr>
          <w:rFonts w:ascii="Cambria" w:hAnsi="Cambria"/>
          <w:sz w:val="20"/>
        </w:rPr>
        <w:t xml:space="preserve">S = </w:t>
      </w:r>
      <w:r w:rsidRPr="00D739B2">
        <w:rPr>
          <w:rFonts w:ascii="Cambria" w:hAnsi="Cambria"/>
          <w:sz w:val="20"/>
        </w:rPr>
        <w:t>Jumlah</w:t>
      </w:r>
      <w:r w:rsidRPr="00D739B2">
        <w:rPr>
          <w:rFonts w:ascii="Cambria" w:hAnsi="Cambria"/>
          <w:sz w:val="20"/>
        </w:rPr>
        <w:t xml:space="preserve"> total </w:t>
      </w:r>
      <w:r w:rsidRPr="00D739B2">
        <w:rPr>
          <w:rFonts w:ascii="Cambria" w:hAnsi="Cambria"/>
          <w:sz w:val="20"/>
        </w:rPr>
        <w:t>spesies</w:t>
      </w:r>
    </w:p>
    <w:p w:rsidR="008B593D" w:rsidP="008B593D">
      <w:pPr>
        <w:spacing w:after="0" w:line="240" w:lineRule="auto"/>
        <w:ind w:firstLine="426"/>
        <w:jc w:val="both"/>
        <w:rPr>
          <w:rFonts w:ascii="Cambria" w:hAnsi="Cambria"/>
          <w:sz w:val="20"/>
        </w:rPr>
      </w:pPr>
    </w:p>
    <w:p w:rsidR="008B593D" w:rsidRPr="008B593D" w:rsidP="008B593D">
      <w:pPr>
        <w:spacing w:after="0" w:line="240" w:lineRule="auto"/>
        <w:ind w:firstLine="426"/>
        <w:jc w:val="both"/>
        <w:rPr>
          <w:rFonts w:ascii="Cambria" w:hAnsi="Cambria"/>
          <w:sz w:val="20"/>
        </w:rPr>
      </w:pPr>
      <w:r w:rsidRPr="008B593D">
        <w:rPr>
          <w:rFonts w:ascii="Cambria" w:hAnsi="Cambria"/>
          <w:sz w:val="20"/>
        </w:rPr>
        <w:t>D.</w:t>
      </w:r>
      <w:r w:rsidRPr="008B593D">
        <w:rPr>
          <w:rFonts w:ascii="Cambria" w:hAnsi="Cambria"/>
          <w:sz w:val="20"/>
        </w:rPr>
        <w:tab/>
      </w:r>
      <w:r w:rsidRPr="008B593D">
        <w:rPr>
          <w:rFonts w:ascii="Cambria" w:hAnsi="Cambria"/>
          <w:sz w:val="20"/>
        </w:rPr>
        <w:t>Indeks</w:t>
      </w:r>
      <w:r w:rsidRPr="008B593D">
        <w:rPr>
          <w:rFonts w:ascii="Cambria" w:hAnsi="Cambria"/>
          <w:sz w:val="20"/>
        </w:rPr>
        <w:t xml:space="preserve"> </w:t>
      </w:r>
      <w:r w:rsidRPr="008B593D">
        <w:rPr>
          <w:rFonts w:ascii="Cambria" w:hAnsi="Cambria"/>
          <w:sz w:val="20"/>
        </w:rPr>
        <w:t>dominansi</w:t>
      </w:r>
    </w:p>
    <w:p w:rsidR="008B593D" w:rsidP="008B593D">
      <w:pPr>
        <w:spacing w:after="0" w:line="240" w:lineRule="auto"/>
        <w:ind w:firstLine="426"/>
        <w:jc w:val="both"/>
        <w:rPr>
          <w:rFonts w:ascii="Cambria" w:hAnsi="Cambria"/>
          <w:sz w:val="20"/>
        </w:rPr>
      </w:pPr>
      <w:r w:rsidRPr="008B593D">
        <w:rPr>
          <w:rFonts w:ascii="Cambria" w:hAnsi="Cambria"/>
          <w:sz w:val="20"/>
        </w:rPr>
        <w:t>Indeks</w:t>
      </w:r>
      <w:r w:rsidRPr="008B593D">
        <w:rPr>
          <w:rFonts w:ascii="Cambria" w:hAnsi="Cambria"/>
          <w:sz w:val="20"/>
        </w:rPr>
        <w:t xml:space="preserve"> </w:t>
      </w:r>
      <w:r w:rsidRPr="008B593D">
        <w:rPr>
          <w:rFonts w:ascii="Cambria" w:hAnsi="Cambria"/>
          <w:sz w:val="20"/>
        </w:rPr>
        <w:t>dominansi</w:t>
      </w:r>
      <w:r w:rsidRPr="008B593D">
        <w:rPr>
          <w:rFonts w:ascii="Cambria" w:hAnsi="Cambria"/>
          <w:sz w:val="20"/>
        </w:rPr>
        <w:t xml:space="preserve"> </w:t>
      </w:r>
      <w:r w:rsidRPr="008B593D">
        <w:rPr>
          <w:rFonts w:ascii="Cambria" w:hAnsi="Cambria"/>
          <w:sz w:val="20"/>
        </w:rPr>
        <w:t>dihitung</w:t>
      </w:r>
      <w:r w:rsidRPr="008B593D">
        <w:rPr>
          <w:rFonts w:ascii="Cambria" w:hAnsi="Cambria"/>
          <w:sz w:val="20"/>
        </w:rPr>
        <w:t xml:space="preserve"> </w:t>
      </w:r>
      <w:r w:rsidRPr="008B593D">
        <w:rPr>
          <w:rFonts w:ascii="Cambria" w:hAnsi="Cambria"/>
          <w:sz w:val="20"/>
        </w:rPr>
        <w:t>dengan</w:t>
      </w:r>
      <w:r w:rsidRPr="008B593D">
        <w:rPr>
          <w:rFonts w:ascii="Cambria" w:hAnsi="Cambria"/>
          <w:sz w:val="20"/>
        </w:rPr>
        <w:t xml:space="preserve"> </w:t>
      </w:r>
      <w:r w:rsidRPr="008B593D">
        <w:rPr>
          <w:rFonts w:ascii="Cambria" w:hAnsi="Cambria"/>
          <w:sz w:val="20"/>
        </w:rPr>
        <w:t>menggunakan</w:t>
      </w:r>
      <w:r w:rsidRPr="008B593D">
        <w:rPr>
          <w:rFonts w:ascii="Cambria" w:hAnsi="Cambria"/>
          <w:sz w:val="20"/>
        </w:rPr>
        <w:t xml:space="preserve"> </w:t>
      </w:r>
      <w:r w:rsidRPr="008B593D">
        <w:rPr>
          <w:rFonts w:ascii="Cambria" w:hAnsi="Cambria"/>
          <w:sz w:val="20"/>
        </w:rPr>
        <w:t>rumus</w:t>
      </w:r>
      <w:r w:rsidRPr="008B593D">
        <w:rPr>
          <w:rFonts w:ascii="Cambria" w:hAnsi="Cambria"/>
          <w:sz w:val="20"/>
        </w:rPr>
        <w:t xml:space="preserve"> </w:t>
      </w:r>
      <w:r w:rsidRPr="008B593D">
        <w:rPr>
          <w:rFonts w:ascii="Cambria" w:hAnsi="Cambria"/>
          <w:sz w:val="20"/>
        </w:rPr>
        <w:t>indeks</w:t>
      </w:r>
      <w:r w:rsidRPr="008B593D">
        <w:rPr>
          <w:rFonts w:ascii="Cambria" w:hAnsi="Cambria"/>
          <w:sz w:val="20"/>
        </w:rPr>
        <w:t xml:space="preserve"> Simpson (Legendre </w:t>
      </w:r>
      <w:r w:rsidRPr="008B593D">
        <w:rPr>
          <w:rFonts w:ascii="Cambria" w:hAnsi="Cambria"/>
          <w:sz w:val="20"/>
        </w:rPr>
        <w:t>dan</w:t>
      </w:r>
      <w:r w:rsidRPr="008B593D">
        <w:rPr>
          <w:rFonts w:ascii="Cambria" w:hAnsi="Cambria"/>
          <w:sz w:val="20"/>
        </w:rPr>
        <w:t xml:space="preserve"> Legendre, 1983 </w:t>
      </w:r>
      <w:r w:rsidRPr="008B593D">
        <w:rPr>
          <w:rFonts w:ascii="Cambria" w:hAnsi="Cambria"/>
          <w:sz w:val="20"/>
        </w:rPr>
        <w:t>dalam</w:t>
      </w:r>
      <w:r w:rsidRPr="008B593D">
        <w:rPr>
          <w:rFonts w:ascii="Cambria" w:hAnsi="Cambria"/>
          <w:sz w:val="20"/>
        </w:rPr>
        <w:t xml:space="preserve"> </w:t>
      </w:r>
      <w:r w:rsidRPr="008B593D">
        <w:rPr>
          <w:rFonts w:ascii="Cambria" w:hAnsi="Cambria"/>
          <w:sz w:val="20"/>
        </w:rPr>
        <w:t>Setyobudiandi</w:t>
      </w:r>
      <w:r w:rsidRPr="008B593D">
        <w:rPr>
          <w:rFonts w:ascii="Cambria" w:hAnsi="Cambria"/>
          <w:sz w:val="20"/>
        </w:rPr>
        <w:t xml:space="preserve"> </w:t>
      </w:r>
      <w:r w:rsidRPr="008B593D">
        <w:rPr>
          <w:rFonts w:ascii="Cambria" w:hAnsi="Cambria"/>
          <w:sz w:val="20"/>
        </w:rPr>
        <w:t>dkk</w:t>
      </w:r>
      <w:r w:rsidRPr="008B593D">
        <w:rPr>
          <w:rFonts w:ascii="Cambria" w:hAnsi="Cambria"/>
          <w:sz w:val="20"/>
        </w:rPr>
        <w:t xml:space="preserve">., 2009), </w:t>
      </w:r>
      <w:r w:rsidRPr="008B593D">
        <w:rPr>
          <w:rFonts w:ascii="Cambria" w:hAnsi="Cambria"/>
          <w:sz w:val="20"/>
        </w:rPr>
        <w:t>yaitu</w:t>
      </w:r>
      <w:r w:rsidRPr="008B593D">
        <w:rPr>
          <w:rFonts w:ascii="Cambria" w:hAnsi="Cambria"/>
          <w:sz w:val="20"/>
        </w:rPr>
        <w:t xml:space="preserve"> </w:t>
      </w:r>
      <w:r w:rsidRPr="008B593D">
        <w:rPr>
          <w:rFonts w:ascii="Cambria" w:hAnsi="Cambria"/>
          <w:sz w:val="20"/>
        </w:rPr>
        <w:t>pada</w:t>
      </w:r>
      <w:r w:rsidRPr="008B593D">
        <w:rPr>
          <w:rFonts w:ascii="Cambria" w:hAnsi="Cambria"/>
          <w:sz w:val="20"/>
        </w:rPr>
        <w:t xml:space="preserve"> </w:t>
      </w:r>
      <w:r w:rsidRPr="008B593D">
        <w:rPr>
          <w:rFonts w:ascii="Cambria" w:hAnsi="Cambria"/>
          <w:sz w:val="20"/>
        </w:rPr>
        <w:t>persamaan</w:t>
      </w:r>
      <w:r w:rsidRPr="008B593D">
        <w:rPr>
          <w:rFonts w:ascii="Cambria" w:hAnsi="Cambria"/>
          <w:sz w:val="20"/>
        </w:rPr>
        <w:t xml:space="preserve"> </w:t>
      </w:r>
      <w:r w:rsidRPr="008B593D">
        <w:rPr>
          <w:rFonts w:ascii="Cambria" w:hAnsi="Cambria"/>
          <w:sz w:val="20"/>
        </w:rPr>
        <w:t>beriku</w:t>
      </w:r>
      <w:r>
        <w:rPr>
          <w:rFonts w:ascii="Cambria" w:hAnsi="Cambria"/>
          <w:sz w:val="20"/>
        </w:rPr>
        <w:t>t</w:t>
      </w:r>
      <w:r>
        <w:rPr>
          <w:rFonts w:ascii="Cambria" w:hAnsi="Cambria"/>
          <w:sz w:val="20"/>
        </w:rPr>
        <w:t>:</w:t>
      </w:r>
    </w:p>
    <w:p w:rsidR="008B593D" w:rsidRPr="008B593D" w:rsidP="008B593D">
      <w:pPr>
        <w:spacing w:after="0" w:line="240" w:lineRule="auto"/>
        <w:ind w:firstLine="426"/>
        <w:jc w:val="both"/>
        <w:rPr>
          <w:rFonts w:ascii="Cambria" w:hAnsi="Cambria"/>
          <w:sz w:val="20"/>
        </w:rPr>
      </w:pPr>
      <w:r w:rsidRPr="008B593D">
        <w:rPr>
          <w:rFonts w:ascii="Cambria" w:hAnsi="Cambria"/>
          <w:sz w:val="20"/>
        </w:rPr>
        <w:t xml:space="preserve">d = </w:t>
      </w:r>
      <m:oMath>
        <m:nary>
          <m:naryPr>
            <m:chr m:val="∑"/>
            <m:limLoc m:val="undOvr"/>
            <m:subHide/>
            <m:supHide/>
            <m:ctrlPr>
              <w:rPr>
                <w:rFonts w:ascii="Cambria Math" w:hAnsi="Cambria Math"/>
                <w:i/>
                <w:sz w:val="20"/>
                <w:lang w:val="id-ID"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hAnsi="Cambria Math"/>
                    <w:i/>
                    <w:sz w:val="20"/>
                    <w:lang w:val="id-ID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(</m:t>
                </m:r>
                <m:f>
                  <m:fPr>
                    <m:type m:val="lin"/>
                    <m:ctrlPr>
                      <w:rPr>
                        <w:rFonts w:ascii="Cambria Math" w:hAnsi="Cambria Math"/>
                        <w:i/>
                        <w:sz w:val="20"/>
                        <w:lang w:val="id-ID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</w:rPr>
                      <m:t>ni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</w:rPr>
                      <m:t>N)</m:t>
                    </m:r>
                  </m:den>
                </m:f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0"/>
                  </w:rPr>
                  <m:t>2</m:t>
                </m:r>
              </m:sup>
            </m:sSup>
          </m:e>
        </m:nary>
      </m:oMath>
    </w:p>
    <w:p w:rsidR="008B593D" w:rsidP="008B593D">
      <w:pPr>
        <w:spacing w:after="0" w:line="240" w:lineRule="auto"/>
        <w:ind w:firstLine="426"/>
        <w:jc w:val="both"/>
        <w:rPr>
          <w:rFonts w:ascii="Cambria" w:hAnsi="Cambria"/>
          <w:sz w:val="20"/>
        </w:rPr>
      </w:pPr>
    </w:p>
    <w:p w:rsidR="008B593D" w:rsidRPr="008B593D" w:rsidP="008B593D">
      <w:pPr>
        <w:spacing w:after="0" w:line="240" w:lineRule="auto"/>
        <w:ind w:firstLine="426"/>
        <w:jc w:val="both"/>
        <w:rPr>
          <w:rFonts w:ascii="Cambria" w:hAnsi="Cambria"/>
          <w:sz w:val="20"/>
        </w:rPr>
      </w:pPr>
      <w:r w:rsidRPr="008B593D">
        <w:rPr>
          <w:rFonts w:ascii="Cambria" w:hAnsi="Cambria"/>
          <w:sz w:val="20"/>
        </w:rPr>
        <w:t>Dimana</w:t>
      </w:r>
      <w:r w:rsidRPr="008B593D">
        <w:rPr>
          <w:rFonts w:ascii="Cambria" w:hAnsi="Cambria"/>
          <w:sz w:val="20"/>
        </w:rPr>
        <w:t xml:space="preserve">: </w:t>
      </w:r>
    </w:p>
    <w:p w:rsidR="008B593D" w:rsidRPr="008B593D" w:rsidP="008B593D">
      <w:pPr>
        <w:spacing w:after="0" w:line="240" w:lineRule="auto"/>
        <w:ind w:firstLine="426"/>
        <w:jc w:val="both"/>
        <w:rPr>
          <w:rFonts w:ascii="Cambria" w:hAnsi="Cambria"/>
          <w:sz w:val="20"/>
        </w:rPr>
      </w:pPr>
      <w:r w:rsidRPr="008B593D">
        <w:rPr>
          <w:rFonts w:ascii="Cambria" w:hAnsi="Cambria"/>
          <w:sz w:val="20"/>
        </w:rPr>
        <w:t>ni</w:t>
      </w:r>
      <w:r w:rsidRPr="008B593D">
        <w:rPr>
          <w:rFonts w:ascii="Cambria" w:hAnsi="Cambria"/>
          <w:sz w:val="20"/>
        </w:rPr>
        <w:t xml:space="preserve"> = </w:t>
      </w:r>
      <w:r w:rsidRPr="008B593D">
        <w:rPr>
          <w:rFonts w:ascii="Cambria" w:hAnsi="Cambria"/>
          <w:sz w:val="20"/>
        </w:rPr>
        <w:t>Jumlah</w:t>
      </w:r>
      <w:r w:rsidRPr="008B593D">
        <w:rPr>
          <w:rFonts w:ascii="Cambria" w:hAnsi="Cambria"/>
          <w:sz w:val="20"/>
        </w:rPr>
        <w:t xml:space="preserve"> </w:t>
      </w:r>
      <w:r w:rsidRPr="008B593D">
        <w:rPr>
          <w:rFonts w:ascii="Cambria" w:hAnsi="Cambria"/>
          <w:sz w:val="20"/>
        </w:rPr>
        <w:t>individu</w:t>
      </w:r>
      <w:r w:rsidRPr="008B593D">
        <w:rPr>
          <w:rFonts w:ascii="Cambria" w:hAnsi="Cambria"/>
          <w:sz w:val="20"/>
        </w:rPr>
        <w:t xml:space="preserve"> </w:t>
      </w:r>
      <w:r w:rsidRPr="008B593D">
        <w:rPr>
          <w:rFonts w:ascii="Cambria" w:hAnsi="Cambria"/>
          <w:sz w:val="20"/>
        </w:rPr>
        <w:t>spesies</w:t>
      </w:r>
      <w:r w:rsidRPr="008B593D">
        <w:rPr>
          <w:rFonts w:ascii="Cambria" w:hAnsi="Cambria"/>
          <w:sz w:val="20"/>
        </w:rPr>
        <w:t xml:space="preserve"> </w:t>
      </w:r>
      <w:r w:rsidRPr="008B593D">
        <w:rPr>
          <w:rFonts w:ascii="Cambria" w:hAnsi="Cambria"/>
          <w:sz w:val="20"/>
        </w:rPr>
        <w:t>ke-i</w:t>
      </w:r>
    </w:p>
    <w:p w:rsidR="008B593D" w:rsidRPr="00D739B2" w:rsidP="008B593D">
      <w:pPr>
        <w:spacing w:after="0" w:line="240" w:lineRule="auto"/>
        <w:ind w:firstLine="426"/>
        <w:jc w:val="both"/>
        <w:rPr>
          <w:rFonts w:ascii="Cambria" w:hAnsi="Cambria"/>
          <w:sz w:val="20"/>
        </w:rPr>
      </w:pPr>
      <w:r w:rsidRPr="008B593D">
        <w:rPr>
          <w:rFonts w:ascii="Cambria" w:hAnsi="Cambria"/>
          <w:sz w:val="20"/>
        </w:rPr>
        <w:t xml:space="preserve">N = </w:t>
      </w:r>
      <w:r w:rsidRPr="008B593D">
        <w:rPr>
          <w:rFonts w:ascii="Cambria" w:hAnsi="Cambria"/>
          <w:sz w:val="20"/>
        </w:rPr>
        <w:t>Jumlah</w:t>
      </w:r>
      <w:r w:rsidRPr="008B593D">
        <w:rPr>
          <w:rFonts w:ascii="Cambria" w:hAnsi="Cambria"/>
          <w:sz w:val="20"/>
        </w:rPr>
        <w:t xml:space="preserve"> total </w:t>
      </w:r>
      <w:r w:rsidRPr="008B593D">
        <w:rPr>
          <w:rFonts w:ascii="Cambria" w:hAnsi="Cambria"/>
          <w:sz w:val="20"/>
        </w:rPr>
        <w:t>individu</w:t>
      </w:r>
    </w:p>
    <w:p w:rsidR="00D739B2" w:rsidP="00D739B2">
      <w:pPr>
        <w:spacing w:after="0" w:line="240" w:lineRule="auto"/>
        <w:ind w:firstLine="426"/>
        <w:jc w:val="both"/>
        <w:rPr>
          <w:rFonts w:ascii="Cambria" w:hAnsi="Cambria"/>
          <w:b/>
          <w:sz w:val="20"/>
        </w:rPr>
      </w:pPr>
      <w:r w:rsidRPr="00D739B2">
        <w:rPr>
          <w:rFonts w:ascii="Cambria" w:hAnsi="Cambria"/>
          <w:b/>
          <w:sz w:val="20"/>
        </w:rPr>
        <w:t xml:space="preserve"> </w:t>
      </w:r>
    </w:p>
    <w:p w:rsidR="0019483B" w:rsidRPr="006672F1" w:rsidP="006672F1">
      <w:pPr>
        <w:spacing w:after="0" w:line="240" w:lineRule="auto"/>
        <w:jc w:val="both"/>
        <w:rPr>
          <w:rFonts w:ascii="Cambria" w:hAnsi="Cambria"/>
          <w:b/>
          <w:sz w:val="20"/>
          <w:lang w:val="id-ID"/>
        </w:rPr>
      </w:pPr>
      <w:r w:rsidRPr="006672F1">
        <w:rPr>
          <w:rFonts w:ascii="Cambria" w:hAnsi="Cambria"/>
          <w:b/>
          <w:sz w:val="20"/>
          <w:lang w:val="id-ID"/>
        </w:rPr>
        <w:t xml:space="preserve">3. </w:t>
      </w:r>
      <w:r w:rsidRPr="006672F1" w:rsidR="006672F1">
        <w:rPr>
          <w:rFonts w:ascii="Cambria" w:hAnsi="Cambria"/>
          <w:b/>
          <w:sz w:val="20"/>
        </w:rPr>
        <w:t>Hasil</w:t>
      </w:r>
      <w:r w:rsidRPr="006672F1" w:rsidR="006672F1">
        <w:rPr>
          <w:rFonts w:ascii="Cambria" w:hAnsi="Cambria"/>
          <w:b/>
          <w:sz w:val="20"/>
        </w:rPr>
        <w:t xml:space="preserve"> </w:t>
      </w:r>
      <w:r w:rsidRPr="006672F1" w:rsidR="006672F1">
        <w:rPr>
          <w:rFonts w:ascii="Cambria" w:hAnsi="Cambria"/>
          <w:b/>
          <w:sz w:val="20"/>
        </w:rPr>
        <w:t>dan</w:t>
      </w:r>
      <w:r w:rsidRPr="006672F1" w:rsidR="006672F1">
        <w:rPr>
          <w:rFonts w:ascii="Cambria" w:hAnsi="Cambria"/>
          <w:b/>
          <w:sz w:val="20"/>
        </w:rPr>
        <w:t xml:space="preserve"> </w:t>
      </w:r>
      <w:r w:rsidRPr="006672F1" w:rsidR="006672F1">
        <w:rPr>
          <w:rFonts w:ascii="Cambria" w:hAnsi="Cambria"/>
          <w:b/>
          <w:sz w:val="20"/>
        </w:rPr>
        <w:t>Pembahasan</w:t>
      </w:r>
    </w:p>
    <w:p w:rsidR="0019483B" w:rsidRPr="00222537" w:rsidP="006672F1">
      <w:pPr>
        <w:spacing w:after="0" w:line="240" w:lineRule="auto"/>
        <w:jc w:val="both"/>
        <w:rPr>
          <w:rFonts w:ascii="Cambria" w:hAnsi="Cambria"/>
          <w:b/>
          <w:sz w:val="20"/>
        </w:rPr>
      </w:pPr>
      <w:r w:rsidRPr="006672F1">
        <w:rPr>
          <w:rFonts w:ascii="Cambria" w:hAnsi="Cambria"/>
          <w:b/>
          <w:sz w:val="20"/>
          <w:lang w:val="id-ID"/>
        </w:rPr>
        <w:t xml:space="preserve">3.1. </w:t>
      </w:r>
      <w:r w:rsidR="008B593D">
        <w:rPr>
          <w:rFonts w:ascii="Cambria" w:hAnsi="Cambria"/>
          <w:b/>
          <w:sz w:val="20"/>
        </w:rPr>
        <w:t>Komposisi</w:t>
      </w:r>
      <w:r w:rsidR="008B593D">
        <w:rPr>
          <w:rFonts w:ascii="Cambria" w:hAnsi="Cambria"/>
          <w:b/>
          <w:sz w:val="20"/>
        </w:rPr>
        <w:t xml:space="preserve"> Plankton</w:t>
      </w:r>
    </w:p>
    <w:p w:rsidR="006A63CC" w:rsidRPr="006A63CC" w:rsidP="006A63CC">
      <w:pPr>
        <w:spacing w:after="0" w:line="240" w:lineRule="auto"/>
        <w:ind w:firstLine="360"/>
        <w:jc w:val="both"/>
        <w:rPr>
          <w:rFonts w:ascii="Cambria" w:hAnsi="Cambria"/>
          <w:sz w:val="20"/>
        </w:rPr>
      </w:pPr>
      <w:r w:rsidRPr="006A63CC">
        <w:rPr>
          <w:rFonts w:ascii="Cambria" w:hAnsi="Cambria"/>
          <w:sz w:val="20"/>
        </w:rPr>
        <w:t>Berdasarkan</w:t>
      </w:r>
      <w:r w:rsidRPr="006A63CC">
        <w:rPr>
          <w:rFonts w:ascii="Cambria" w:hAnsi="Cambria"/>
          <w:sz w:val="20"/>
        </w:rPr>
        <w:t xml:space="preserve"> </w:t>
      </w:r>
      <w:r w:rsidRPr="006A63CC">
        <w:rPr>
          <w:rFonts w:ascii="Cambria" w:hAnsi="Cambria"/>
          <w:sz w:val="20"/>
        </w:rPr>
        <w:t>pengamatan</w:t>
      </w:r>
      <w:r w:rsidRPr="006A63CC">
        <w:rPr>
          <w:rFonts w:ascii="Cambria" w:hAnsi="Cambria"/>
          <w:sz w:val="20"/>
        </w:rPr>
        <w:t xml:space="preserve"> </w:t>
      </w:r>
      <w:r w:rsidRPr="006A63CC">
        <w:rPr>
          <w:rFonts w:ascii="Cambria" w:hAnsi="Cambria"/>
          <w:sz w:val="20"/>
        </w:rPr>
        <w:t>dikawasan</w:t>
      </w:r>
      <w:r w:rsidRPr="006A63CC">
        <w:rPr>
          <w:rFonts w:ascii="Cambria" w:hAnsi="Cambria"/>
          <w:sz w:val="20"/>
        </w:rPr>
        <w:t xml:space="preserve"> </w:t>
      </w:r>
      <w:r w:rsidRPr="006A63CC">
        <w:rPr>
          <w:rFonts w:ascii="Cambria" w:hAnsi="Cambria"/>
          <w:sz w:val="20"/>
        </w:rPr>
        <w:t>waduk</w:t>
      </w:r>
      <w:r w:rsidRPr="006A63CC">
        <w:rPr>
          <w:rFonts w:ascii="Cambria" w:hAnsi="Cambria"/>
          <w:sz w:val="20"/>
        </w:rPr>
        <w:t xml:space="preserve"> </w:t>
      </w:r>
      <w:r w:rsidRPr="006A63CC">
        <w:rPr>
          <w:rFonts w:ascii="Cambria" w:hAnsi="Cambria"/>
          <w:sz w:val="20"/>
        </w:rPr>
        <w:t>Jatibarang</w:t>
      </w:r>
      <w:r w:rsidRPr="006A63CC">
        <w:rPr>
          <w:rFonts w:ascii="Cambria" w:hAnsi="Cambria"/>
          <w:sz w:val="20"/>
        </w:rPr>
        <w:t xml:space="preserve"> Semarang, </w:t>
      </w:r>
      <w:r w:rsidRPr="006A63CC">
        <w:rPr>
          <w:rFonts w:ascii="Cambria" w:hAnsi="Cambria"/>
          <w:sz w:val="20"/>
        </w:rPr>
        <w:t>ditemukan</w:t>
      </w:r>
      <w:r w:rsidRPr="006A63CC">
        <w:rPr>
          <w:rFonts w:ascii="Cambria" w:hAnsi="Cambria"/>
          <w:sz w:val="20"/>
        </w:rPr>
        <w:t xml:space="preserve"> 33 </w:t>
      </w:r>
      <w:r w:rsidRPr="006A63CC">
        <w:rPr>
          <w:rFonts w:ascii="Cambria" w:hAnsi="Cambria"/>
          <w:sz w:val="20"/>
        </w:rPr>
        <w:t>jenis</w:t>
      </w:r>
      <w:r w:rsidRPr="006A63CC">
        <w:rPr>
          <w:rFonts w:ascii="Cambria" w:hAnsi="Cambria"/>
          <w:sz w:val="20"/>
        </w:rPr>
        <w:t xml:space="preserve"> plankton, yang </w:t>
      </w:r>
      <w:r w:rsidRPr="006A63CC">
        <w:rPr>
          <w:rFonts w:ascii="Cambria" w:hAnsi="Cambria"/>
          <w:sz w:val="20"/>
        </w:rPr>
        <w:t>terdiri</w:t>
      </w:r>
      <w:r w:rsidRPr="006A63CC">
        <w:rPr>
          <w:rFonts w:ascii="Cambria" w:hAnsi="Cambria"/>
          <w:sz w:val="20"/>
        </w:rPr>
        <w:t xml:space="preserve">  </w:t>
      </w:r>
      <w:r w:rsidRPr="006A63CC">
        <w:rPr>
          <w:rFonts w:ascii="Cambria" w:hAnsi="Cambria"/>
          <w:sz w:val="20"/>
        </w:rPr>
        <w:t>atas</w:t>
      </w:r>
      <w:r w:rsidRPr="006A63CC">
        <w:rPr>
          <w:rFonts w:ascii="Cambria" w:hAnsi="Cambria"/>
          <w:sz w:val="20"/>
        </w:rPr>
        <w:t xml:space="preserve"> 32 </w:t>
      </w:r>
      <w:r w:rsidRPr="006A63CC">
        <w:rPr>
          <w:rFonts w:ascii="Cambria" w:hAnsi="Cambria"/>
          <w:sz w:val="20"/>
        </w:rPr>
        <w:t>jenis</w:t>
      </w:r>
      <w:r w:rsidRPr="006A63CC">
        <w:rPr>
          <w:rFonts w:ascii="Cambria" w:hAnsi="Cambria"/>
          <w:sz w:val="20"/>
        </w:rPr>
        <w:t xml:space="preserve"> </w:t>
      </w:r>
      <w:r w:rsidRPr="006A63CC">
        <w:rPr>
          <w:rFonts w:ascii="Cambria" w:hAnsi="Cambria"/>
          <w:sz w:val="20"/>
        </w:rPr>
        <w:t>fitolankton</w:t>
      </w:r>
      <w:r w:rsidRPr="006A63CC">
        <w:rPr>
          <w:rFonts w:ascii="Cambria" w:hAnsi="Cambria"/>
          <w:sz w:val="20"/>
        </w:rPr>
        <w:t xml:space="preserve"> </w:t>
      </w:r>
      <w:r w:rsidRPr="006A63CC">
        <w:rPr>
          <w:rFonts w:ascii="Cambria" w:hAnsi="Cambria"/>
          <w:sz w:val="20"/>
        </w:rPr>
        <w:t>dan</w:t>
      </w:r>
      <w:r w:rsidRPr="006A63CC">
        <w:rPr>
          <w:rFonts w:ascii="Cambria" w:hAnsi="Cambria"/>
          <w:sz w:val="20"/>
        </w:rPr>
        <w:t xml:space="preserve"> 1 </w:t>
      </w:r>
      <w:r w:rsidRPr="006A63CC">
        <w:rPr>
          <w:rFonts w:ascii="Cambria" w:hAnsi="Cambria"/>
          <w:sz w:val="20"/>
        </w:rPr>
        <w:t>jenis</w:t>
      </w:r>
      <w:r w:rsidRPr="006A63CC">
        <w:rPr>
          <w:rFonts w:ascii="Cambria" w:hAnsi="Cambria"/>
          <w:sz w:val="20"/>
        </w:rPr>
        <w:t xml:space="preserve"> zooplankton.  </w:t>
      </w:r>
      <w:r w:rsidRPr="006A63CC">
        <w:rPr>
          <w:rFonts w:ascii="Cambria" w:hAnsi="Cambria"/>
          <w:sz w:val="20"/>
        </w:rPr>
        <w:t>Keseluruhan</w:t>
      </w:r>
      <w:r w:rsidRPr="006A63CC">
        <w:rPr>
          <w:rFonts w:ascii="Cambria" w:hAnsi="Cambria"/>
          <w:sz w:val="20"/>
        </w:rPr>
        <w:t xml:space="preserve"> </w:t>
      </w:r>
      <w:r w:rsidRPr="006A63CC">
        <w:rPr>
          <w:rFonts w:ascii="Cambria" w:hAnsi="Cambria"/>
          <w:sz w:val="20"/>
        </w:rPr>
        <w:t>jenis</w:t>
      </w:r>
      <w:r w:rsidRPr="006A63CC">
        <w:rPr>
          <w:rFonts w:ascii="Cambria" w:hAnsi="Cambria"/>
          <w:sz w:val="20"/>
        </w:rPr>
        <w:t xml:space="preserve"> </w:t>
      </w:r>
      <w:r w:rsidRPr="006A63CC">
        <w:rPr>
          <w:rFonts w:ascii="Cambria" w:hAnsi="Cambria"/>
          <w:sz w:val="20"/>
        </w:rPr>
        <w:t>tersebut</w:t>
      </w:r>
      <w:r w:rsidRPr="006A63CC">
        <w:rPr>
          <w:rFonts w:ascii="Cambria" w:hAnsi="Cambria"/>
          <w:sz w:val="20"/>
        </w:rPr>
        <w:t xml:space="preserve"> </w:t>
      </w:r>
      <w:r w:rsidRPr="006A63CC">
        <w:rPr>
          <w:rFonts w:ascii="Cambria" w:hAnsi="Cambria"/>
          <w:sz w:val="20"/>
        </w:rPr>
        <w:t>tergolong</w:t>
      </w:r>
      <w:r w:rsidRPr="006A63CC">
        <w:rPr>
          <w:rFonts w:ascii="Cambria" w:hAnsi="Cambria"/>
          <w:sz w:val="20"/>
        </w:rPr>
        <w:t xml:space="preserve"> </w:t>
      </w:r>
      <w:r w:rsidRPr="006A63CC">
        <w:rPr>
          <w:rFonts w:ascii="Cambria" w:hAnsi="Cambria"/>
          <w:sz w:val="20"/>
        </w:rPr>
        <w:t>kedalam</w:t>
      </w:r>
      <w:r w:rsidRPr="006A63CC">
        <w:rPr>
          <w:rFonts w:ascii="Cambria" w:hAnsi="Cambria"/>
          <w:sz w:val="20"/>
        </w:rPr>
        <w:t xml:space="preserve"> 6 </w:t>
      </w:r>
      <w:r w:rsidRPr="006A63CC">
        <w:rPr>
          <w:rFonts w:ascii="Cambria" w:hAnsi="Cambria"/>
          <w:sz w:val="20"/>
        </w:rPr>
        <w:t>divisi</w:t>
      </w:r>
      <w:r w:rsidRPr="006A63CC">
        <w:rPr>
          <w:rFonts w:ascii="Cambria" w:hAnsi="Cambria"/>
          <w:sz w:val="20"/>
        </w:rPr>
        <w:t xml:space="preserve"> </w:t>
      </w:r>
      <w:r w:rsidRPr="006A63CC">
        <w:rPr>
          <w:rFonts w:ascii="Cambria" w:hAnsi="Cambria"/>
          <w:sz w:val="20"/>
        </w:rPr>
        <w:t>dengan</w:t>
      </w:r>
      <w:r w:rsidRPr="006A63CC">
        <w:rPr>
          <w:rFonts w:ascii="Cambria" w:hAnsi="Cambria"/>
          <w:sz w:val="20"/>
        </w:rPr>
        <w:t xml:space="preserve"> </w:t>
      </w:r>
      <w:r w:rsidRPr="006A63CC">
        <w:rPr>
          <w:rFonts w:ascii="Cambria" w:hAnsi="Cambria"/>
          <w:sz w:val="20"/>
        </w:rPr>
        <w:t>jumlah</w:t>
      </w:r>
      <w:r w:rsidRPr="006A63CC">
        <w:rPr>
          <w:rFonts w:ascii="Cambria" w:hAnsi="Cambria"/>
          <w:sz w:val="20"/>
        </w:rPr>
        <w:t xml:space="preserve"> </w:t>
      </w:r>
      <w:r w:rsidRPr="006A63CC">
        <w:rPr>
          <w:rFonts w:ascii="Cambria" w:hAnsi="Cambria"/>
          <w:sz w:val="20"/>
        </w:rPr>
        <w:t>jenis</w:t>
      </w:r>
      <w:r w:rsidRPr="006A63CC">
        <w:rPr>
          <w:rFonts w:ascii="Cambria" w:hAnsi="Cambria"/>
          <w:sz w:val="20"/>
        </w:rPr>
        <w:t xml:space="preserve"> yang </w:t>
      </w:r>
      <w:r w:rsidRPr="006A63CC">
        <w:rPr>
          <w:rFonts w:ascii="Cambria" w:hAnsi="Cambria"/>
          <w:sz w:val="20"/>
        </w:rPr>
        <w:t>ditemukan</w:t>
      </w:r>
      <w:r w:rsidRPr="006A63CC">
        <w:rPr>
          <w:rFonts w:ascii="Cambria" w:hAnsi="Cambria"/>
          <w:sz w:val="20"/>
        </w:rPr>
        <w:t xml:space="preserve"> </w:t>
      </w:r>
      <w:r w:rsidRPr="006A63CC">
        <w:rPr>
          <w:rFonts w:ascii="Cambria" w:hAnsi="Cambria"/>
          <w:sz w:val="20"/>
        </w:rPr>
        <w:t>yaitu</w:t>
      </w:r>
      <w:r w:rsidRPr="006A63CC">
        <w:rPr>
          <w:rFonts w:ascii="Cambria" w:hAnsi="Cambria"/>
          <w:sz w:val="20"/>
        </w:rPr>
        <w:t xml:space="preserve"> </w:t>
      </w:r>
      <w:r w:rsidRPr="006A63CC">
        <w:rPr>
          <w:rFonts w:ascii="Cambria" w:hAnsi="Cambria"/>
          <w:sz w:val="20"/>
        </w:rPr>
        <w:t>Bacillariophyta</w:t>
      </w:r>
      <w:r w:rsidRPr="006A63CC">
        <w:rPr>
          <w:rFonts w:ascii="Cambria" w:hAnsi="Cambria"/>
          <w:sz w:val="20"/>
        </w:rPr>
        <w:t xml:space="preserve"> 12 </w:t>
      </w:r>
      <w:r w:rsidRPr="006A63CC">
        <w:rPr>
          <w:rFonts w:ascii="Cambria" w:hAnsi="Cambria"/>
          <w:sz w:val="20"/>
        </w:rPr>
        <w:t>jenis</w:t>
      </w:r>
      <w:r w:rsidRPr="006A63CC">
        <w:rPr>
          <w:rFonts w:ascii="Cambria" w:hAnsi="Cambria"/>
          <w:sz w:val="20"/>
        </w:rPr>
        <w:t xml:space="preserve"> </w:t>
      </w:r>
      <w:r w:rsidRPr="006A63CC">
        <w:rPr>
          <w:rFonts w:ascii="Cambria" w:hAnsi="Cambria"/>
          <w:sz w:val="20"/>
        </w:rPr>
        <w:t>Chlorophyta</w:t>
      </w:r>
      <w:r w:rsidRPr="006A63CC">
        <w:rPr>
          <w:rFonts w:ascii="Cambria" w:hAnsi="Cambria"/>
          <w:sz w:val="20"/>
        </w:rPr>
        <w:t xml:space="preserve"> 15 </w:t>
      </w:r>
      <w:r w:rsidRPr="006A63CC">
        <w:rPr>
          <w:rFonts w:ascii="Cambria" w:hAnsi="Cambria"/>
          <w:sz w:val="20"/>
        </w:rPr>
        <w:t>jenis</w:t>
      </w:r>
      <w:r w:rsidRPr="006A63CC">
        <w:rPr>
          <w:rFonts w:ascii="Cambria" w:hAnsi="Cambria"/>
          <w:sz w:val="20"/>
        </w:rPr>
        <w:t xml:space="preserve">, </w:t>
      </w:r>
      <w:r w:rsidRPr="006A63CC">
        <w:rPr>
          <w:rFonts w:ascii="Cambria" w:hAnsi="Cambria"/>
          <w:sz w:val="20"/>
        </w:rPr>
        <w:t>Phyrrophyta</w:t>
      </w:r>
      <w:r w:rsidRPr="006A63CC">
        <w:rPr>
          <w:rFonts w:ascii="Cambria" w:hAnsi="Cambria"/>
          <w:sz w:val="20"/>
        </w:rPr>
        <w:t xml:space="preserve"> 1 </w:t>
      </w:r>
      <w:r w:rsidRPr="006A63CC">
        <w:rPr>
          <w:rFonts w:ascii="Cambria" w:hAnsi="Cambria"/>
          <w:sz w:val="20"/>
        </w:rPr>
        <w:t>jenis</w:t>
      </w:r>
      <w:r w:rsidRPr="006A63CC">
        <w:rPr>
          <w:rFonts w:ascii="Cambria" w:hAnsi="Cambria"/>
          <w:sz w:val="20"/>
        </w:rPr>
        <w:t xml:space="preserve">, </w:t>
      </w:r>
      <w:r w:rsidRPr="006A63CC">
        <w:rPr>
          <w:rFonts w:ascii="Cambria" w:hAnsi="Cambria"/>
          <w:sz w:val="20"/>
        </w:rPr>
        <w:t>Euglenophyta</w:t>
      </w:r>
      <w:r w:rsidRPr="006A63CC">
        <w:rPr>
          <w:rFonts w:ascii="Cambria" w:hAnsi="Cambria"/>
          <w:sz w:val="20"/>
        </w:rPr>
        <w:t xml:space="preserve"> 2 </w:t>
      </w:r>
      <w:r w:rsidRPr="006A63CC">
        <w:rPr>
          <w:rFonts w:ascii="Cambria" w:hAnsi="Cambria"/>
          <w:sz w:val="20"/>
        </w:rPr>
        <w:t>jenis</w:t>
      </w:r>
      <w:r w:rsidRPr="006A63CC">
        <w:rPr>
          <w:rFonts w:ascii="Cambria" w:hAnsi="Cambria"/>
          <w:sz w:val="20"/>
        </w:rPr>
        <w:t xml:space="preserve">, </w:t>
      </w:r>
      <w:r w:rsidRPr="006A63CC">
        <w:rPr>
          <w:rFonts w:ascii="Cambria" w:hAnsi="Cambria"/>
          <w:sz w:val="20"/>
        </w:rPr>
        <w:t>Cyanophyta</w:t>
      </w:r>
      <w:r w:rsidRPr="006A63CC">
        <w:rPr>
          <w:rFonts w:ascii="Cambria" w:hAnsi="Cambria"/>
          <w:sz w:val="20"/>
        </w:rPr>
        <w:t xml:space="preserve"> 1 </w:t>
      </w:r>
      <w:r w:rsidRPr="006A63CC">
        <w:rPr>
          <w:rFonts w:ascii="Cambria" w:hAnsi="Cambria"/>
          <w:sz w:val="20"/>
        </w:rPr>
        <w:t>jenis</w:t>
      </w:r>
      <w:r w:rsidRPr="006A63CC">
        <w:rPr>
          <w:rFonts w:ascii="Cambria" w:hAnsi="Cambria"/>
          <w:sz w:val="20"/>
        </w:rPr>
        <w:t xml:space="preserve"> </w:t>
      </w:r>
      <w:r w:rsidRPr="006A63CC">
        <w:rPr>
          <w:rFonts w:ascii="Cambria" w:hAnsi="Cambria"/>
          <w:sz w:val="20"/>
        </w:rPr>
        <w:t>dan</w:t>
      </w:r>
      <w:r w:rsidRPr="006A63CC">
        <w:rPr>
          <w:rFonts w:ascii="Cambria" w:hAnsi="Cambria"/>
          <w:sz w:val="20"/>
        </w:rPr>
        <w:t xml:space="preserve"> </w:t>
      </w:r>
      <w:r w:rsidRPr="006A63CC">
        <w:rPr>
          <w:rFonts w:ascii="Cambria" w:hAnsi="Cambria"/>
          <w:sz w:val="20"/>
        </w:rPr>
        <w:t>Copepoda</w:t>
      </w:r>
      <w:r w:rsidRPr="006A63CC">
        <w:rPr>
          <w:rFonts w:ascii="Cambria" w:hAnsi="Cambria"/>
          <w:sz w:val="20"/>
        </w:rPr>
        <w:t xml:space="preserve"> 1 </w:t>
      </w:r>
      <w:r w:rsidRPr="006A63CC">
        <w:rPr>
          <w:rFonts w:ascii="Cambria" w:hAnsi="Cambria"/>
          <w:sz w:val="20"/>
        </w:rPr>
        <w:t>jenis</w:t>
      </w:r>
      <w:r w:rsidRPr="006A63CC">
        <w:rPr>
          <w:rFonts w:ascii="Cambria" w:hAnsi="Cambria"/>
          <w:sz w:val="20"/>
        </w:rPr>
        <w:t xml:space="preserve">.  </w:t>
      </w:r>
    </w:p>
    <w:p w:rsidR="006A63CC" w:rsidRPr="006A63CC" w:rsidP="006A63CC">
      <w:pPr>
        <w:spacing w:after="0" w:line="240" w:lineRule="auto"/>
        <w:ind w:firstLine="360"/>
        <w:jc w:val="both"/>
        <w:rPr>
          <w:rFonts w:ascii="Cambria" w:hAnsi="Cambria"/>
          <w:sz w:val="20"/>
        </w:rPr>
      </w:pPr>
    </w:p>
    <w:p w:rsidR="0065336C" w:rsidRPr="0065336C" w:rsidP="0065336C">
      <w:pPr>
        <w:spacing w:after="0" w:line="240" w:lineRule="auto"/>
        <w:ind w:firstLine="360"/>
        <w:jc w:val="both"/>
        <w:rPr>
          <w:rFonts w:ascii="Cambria" w:hAnsi="Cambria"/>
          <w:sz w:val="20"/>
        </w:rPr>
      </w:pPr>
      <w:r w:rsidRPr="0065336C">
        <w:rPr>
          <w:rFonts w:ascii="Cambria" w:hAnsi="Cambria"/>
          <w:sz w:val="20"/>
        </w:rPr>
        <w:t>Bacillariophyta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dapat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ditemukan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diseluruh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strasiun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dan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kedalaman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dika</w:t>
      </w:r>
      <w:r w:rsidR="003E658E">
        <w:rPr>
          <w:rFonts w:ascii="Cambria" w:hAnsi="Cambria"/>
          <w:sz w:val="20"/>
        </w:rPr>
        <w:t>wasan</w:t>
      </w:r>
      <w:r w:rsidR="003E658E">
        <w:rPr>
          <w:rFonts w:ascii="Cambria" w:hAnsi="Cambria"/>
          <w:sz w:val="20"/>
        </w:rPr>
        <w:t xml:space="preserve"> </w:t>
      </w:r>
      <w:r w:rsidR="003E658E">
        <w:rPr>
          <w:rFonts w:ascii="Cambria" w:hAnsi="Cambria"/>
          <w:sz w:val="20"/>
        </w:rPr>
        <w:t>Waduk</w:t>
      </w:r>
      <w:r w:rsidR="003E658E">
        <w:rPr>
          <w:rFonts w:ascii="Cambria" w:hAnsi="Cambria"/>
          <w:sz w:val="20"/>
        </w:rPr>
        <w:t xml:space="preserve"> </w:t>
      </w:r>
      <w:r w:rsidR="003E658E">
        <w:rPr>
          <w:rFonts w:ascii="Cambria" w:hAnsi="Cambria"/>
          <w:sz w:val="20"/>
        </w:rPr>
        <w:t>Jatibarang</w:t>
      </w:r>
      <w:r w:rsidR="003E658E">
        <w:rPr>
          <w:rFonts w:ascii="Cambria" w:hAnsi="Cambria"/>
          <w:sz w:val="20"/>
        </w:rPr>
        <w:t xml:space="preserve"> (</w:t>
      </w:r>
      <w:r w:rsidR="003E658E">
        <w:rPr>
          <w:rFonts w:ascii="Cambria" w:hAnsi="Cambria"/>
          <w:sz w:val="20"/>
        </w:rPr>
        <w:t>Tabel</w:t>
      </w:r>
      <w:r w:rsidR="003E658E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 xml:space="preserve">1), </w:t>
      </w:r>
      <w:r w:rsidRPr="0065336C">
        <w:rPr>
          <w:rFonts w:ascii="Cambria" w:hAnsi="Cambria"/>
          <w:sz w:val="20"/>
        </w:rPr>
        <w:t>dikarenakan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divisi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ini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memiliki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kemampuan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hidup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pada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berbagai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kondisi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perairan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dengan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kecepatan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pertumbuhan</w:t>
      </w:r>
      <w:r w:rsidRPr="0065336C">
        <w:rPr>
          <w:rFonts w:ascii="Cambria" w:hAnsi="Cambria"/>
          <w:sz w:val="20"/>
        </w:rPr>
        <w:t xml:space="preserve"> yang </w:t>
      </w:r>
      <w:r w:rsidRPr="0065336C">
        <w:rPr>
          <w:rFonts w:ascii="Cambria" w:hAnsi="Cambria"/>
          <w:sz w:val="20"/>
        </w:rPr>
        <w:t>tinggi</w:t>
      </w:r>
      <w:r w:rsidRPr="0065336C">
        <w:rPr>
          <w:rFonts w:ascii="Cambria" w:hAnsi="Cambria"/>
          <w:sz w:val="20"/>
        </w:rPr>
        <w:t xml:space="preserve">, </w:t>
      </w:r>
      <w:r w:rsidRPr="0065336C">
        <w:rPr>
          <w:rFonts w:ascii="Cambria" w:hAnsi="Cambria"/>
          <w:sz w:val="20"/>
        </w:rPr>
        <w:t>sehingga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divisi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ini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mampu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bertahan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bahkan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cenderung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mendominasi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perairan</w:t>
      </w:r>
      <w:r w:rsidRPr="0065336C">
        <w:rPr>
          <w:rFonts w:ascii="Cambria" w:hAnsi="Cambria"/>
          <w:sz w:val="20"/>
        </w:rPr>
        <w:t xml:space="preserve"> (</w:t>
      </w:r>
      <w:r w:rsidRPr="0065336C">
        <w:rPr>
          <w:rFonts w:ascii="Cambria" w:hAnsi="Cambria"/>
          <w:sz w:val="20"/>
        </w:rPr>
        <w:t>Istadewi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dkk</w:t>
      </w:r>
      <w:r w:rsidRPr="0065336C">
        <w:rPr>
          <w:rFonts w:ascii="Cambria" w:hAnsi="Cambria"/>
          <w:sz w:val="20"/>
        </w:rPr>
        <w:t xml:space="preserve">, 2016). </w:t>
      </w:r>
      <w:r w:rsidRPr="0065336C">
        <w:rPr>
          <w:rFonts w:ascii="Cambria" w:hAnsi="Cambria"/>
          <w:sz w:val="20"/>
        </w:rPr>
        <w:t>Menurut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Odum</w:t>
      </w:r>
      <w:r w:rsidRPr="0065336C">
        <w:rPr>
          <w:rFonts w:ascii="Cambria" w:hAnsi="Cambria"/>
          <w:sz w:val="20"/>
        </w:rPr>
        <w:t xml:space="preserve"> (2005) ,  </w:t>
      </w:r>
      <w:r w:rsidRPr="0065336C">
        <w:rPr>
          <w:rFonts w:ascii="Cambria" w:hAnsi="Cambria"/>
          <w:sz w:val="20"/>
        </w:rPr>
        <w:t>melimpahnya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Bacillariophyta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diperairan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dikarenakan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fitoplankton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ini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mempunyai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sifat</w:t>
      </w:r>
      <w:r w:rsidRPr="0065336C">
        <w:rPr>
          <w:rFonts w:ascii="Cambria" w:hAnsi="Cambria"/>
          <w:sz w:val="20"/>
        </w:rPr>
        <w:t xml:space="preserve"> yang </w:t>
      </w:r>
      <w:r w:rsidRPr="0065336C">
        <w:rPr>
          <w:rFonts w:ascii="Cambria" w:hAnsi="Cambria"/>
          <w:sz w:val="20"/>
        </w:rPr>
        <w:t>mudah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beradaptasi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dengan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lingkungan</w:t>
      </w:r>
      <w:r w:rsidRPr="0065336C">
        <w:rPr>
          <w:rFonts w:ascii="Cambria" w:hAnsi="Cambria"/>
          <w:sz w:val="20"/>
        </w:rPr>
        <w:t xml:space="preserve">, </w:t>
      </w:r>
      <w:r w:rsidRPr="0065336C">
        <w:rPr>
          <w:rFonts w:ascii="Cambria" w:hAnsi="Cambria"/>
          <w:sz w:val="20"/>
        </w:rPr>
        <w:t>tahan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terhadap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kondisi</w:t>
      </w:r>
      <w:r w:rsidRPr="0065336C">
        <w:rPr>
          <w:rFonts w:ascii="Cambria" w:hAnsi="Cambria"/>
          <w:sz w:val="20"/>
        </w:rPr>
        <w:t xml:space="preserve"> yang </w:t>
      </w:r>
      <w:r w:rsidRPr="0065336C">
        <w:rPr>
          <w:rFonts w:ascii="Cambria" w:hAnsi="Cambria"/>
          <w:sz w:val="20"/>
        </w:rPr>
        <w:t>ekstrim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dan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mempunyai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daya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reproduksi</w:t>
      </w:r>
      <w:r w:rsidRPr="0065336C">
        <w:rPr>
          <w:rFonts w:ascii="Cambria" w:hAnsi="Cambria"/>
          <w:sz w:val="20"/>
        </w:rPr>
        <w:t xml:space="preserve"> yang </w:t>
      </w:r>
      <w:r w:rsidRPr="0065336C">
        <w:rPr>
          <w:rFonts w:ascii="Cambria" w:hAnsi="Cambria"/>
          <w:sz w:val="20"/>
        </w:rPr>
        <w:t>tinggi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yaitu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dapat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membelah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dua</w:t>
      </w:r>
      <w:r w:rsidRPr="0065336C">
        <w:rPr>
          <w:rFonts w:ascii="Cambria" w:hAnsi="Cambria"/>
          <w:sz w:val="20"/>
        </w:rPr>
        <w:t xml:space="preserve"> kali </w:t>
      </w:r>
      <w:r w:rsidRPr="0065336C">
        <w:rPr>
          <w:rFonts w:ascii="Cambria" w:hAnsi="Cambria"/>
          <w:sz w:val="20"/>
        </w:rPr>
        <w:t>lipat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dalam</w:t>
      </w:r>
      <w:r w:rsidRPr="0065336C">
        <w:rPr>
          <w:rFonts w:ascii="Cambria" w:hAnsi="Cambria"/>
          <w:sz w:val="20"/>
        </w:rPr>
        <w:t xml:space="preserve"> 18-36 jam </w:t>
      </w:r>
      <w:r w:rsidRPr="0065336C">
        <w:rPr>
          <w:rFonts w:ascii="Cambria" w:hAnsi="Cambria"/>
          <w:sz w:val="20"/>
        </w:rPr>
        <w:t>dibandingkan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dengan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divisi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lainnya</w:t>
      </w:r>
      <w:r w:rsidRPr="0065336C">
        <w:rPr>
          <w:rFonts w:ascii="Cambria" w:hAnsi="Cambria"/>
          <w:sz w:val="20"/>
        </w:rPr>
        <w:t xml:space="preserve">. </w:t>
      </w:r>
      <w:r w:rsidRPr="0065336C">
        <w:rPr>
          <w:rFonts w:ascii="Cambria" w:hAnsi="Cambria"/>
          <w:sz w:val="20"/>
        </w:rPr>
        <w:t>Menurut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Soeprobowati</w:t>
      </w:r>
      <w:r w:rsidRPr="0065336C">
        <w:rPr>
          <w:rFonts w:ascii="Cambria" w:hAnsi="Cambria"/>
          <w:sz w:val="20"/>
        </w:rPr>
        <w:t xml:space="preserve"> et al (2012), diatom </w:t>
      </w:r>
      <w:r w:rsidRPr="0065336C">
        <w:rPr>
          <w:rFonts w:ascii="Cambria" w:hAnsi="Cambria"/>
          <w:sz w:val="20"/>
        </w:rPr>
        <w:t>atau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Bacillariophyta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berkontribusi</w:t>
      </w:r>
      <w:r w:rsidRPr="0065336C">
        <w:rPr>
          <w:rFonts w:ascii="Cambria" w:hAnsi="Cambria"/>
          <w:sz w:val="20"/>
        </w:rPr>
        <w:t xml:space="preserve"> 20-25% </w:t>
      </w:r>
      <w:r w:rsidRPr="0065336C">
        <w:rPr>
          <w:rFonts w:ascii="Cambria" w:hAnsi="Cambria"/>
          <w:sz w:val="20"/>
        </w:rPr>
        <w:t>produksi</w:t>
      </w:r>
      <w:r w:rsidRPr="0065336C">
        <w:rPr>
          <w:rFonts w:ascii="Cambria" w:hAnsi="Cambria"/>
          <w:sz w:val="20"/>
        </w:rPr>
        <w:t xml:space="preserve"> primer </w:t>
      </w:r>
      <w:r w:rsidRPr="0065336C">
        <w:rPr>
          <w:rFonts w:ascii="Cambria" w:hAnsi="Cambria"/>
          <w:sz w:val="20"/>
        </w:rPr>
        <w:t>pada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sistem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dan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memegang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peranan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penting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dalam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daur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karbon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dan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silika</w:t>
      </w:r>
      <w:r w:rsidRPr="0065336C">
        <w:rPr>
          <w:rFonts w:ascii="Cambria" w:hAnsi="Cambria"/>
          <w:sz w:val="20"/>
        </w:rPr>
        <w:t>.</w:t>
      </w:r>
    </w:p>
    <w:p w:rsidR="0065336C" w:rsidP="0065336C">
      <w:pPr>
        <w:spacing w:after="0" w:line="240" w:lineRule="auto"/>
        <w:ind w:firstLine="360"/>
        <w:jc w:val="both"/>
        <w:rPr>
          <w:rFonts w:ascii="Cambria" w:hAnsi="Cambria"/>
          <w:sz w:val="20"/>
        </w:rPr>
      </w:pPr>
      <w:r w:rsidRPr="0065336C">
        <w:rPr>
          <w:rFonts w:ascii="Cambria" w:hAnsi="Cambria"/>
          <w:sz w:val="20"/>
        </w:rPr>
        <w:t>Bacillariophyta</w:t>
      </w:r>
      <w:r w:rsidRPr="0065336C">
        <w:rPr>
          <w:rFonts w:ascii="Cambria" w:hAnsi="Cambria"/>
          <w:sz w:val="20"/>
        </w:rPr>
        <w:t xml:space="preserve"> yang </w:t>
      </w:r>
      <w:r w:rsidRPr="0065336C">
        <w:rPr>
          <w:rFonts w:ascii="Cambria" w:hAnsi="Cambria"/>
          <w:sz w:val="20"/>
        </w:rPr>
        <w:t>sering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dijumpai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pada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seluruh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stasiun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dan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seluruh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tingkat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kedalaman</w:t>
      </w:r>
      <w:r w:rsidRPr="0065336C">
        <w:rPr>
          <w:rFonts w:ascii="Cambria" w:hAnsi="Cambria"/>
          <w:sz w:val="20"/>
        </w:rPr>
        <w:t xml:space="preserve"> di </w:t>
      </w:r>
      <w:r w:rsidRPr="0065336C">
        <w:rPr>
          <w:rFonts w:ascii="Cambria" w:hAnsi="Cambria"/>
          <w:sz w:val="20"/>
        </w:rPr>
        <w:t>perairan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Waduk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Jatibarang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adalah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spesies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i/>
          <w:sz w:val="20"/>
        </w:rPr>
        <w:t>Achnanthes</w:t>
      </w:r>
      <w:r w:rsidRPr="0065336C">
        <w:rPr>
          <w:rFonts w:ascii="Cambria" w:hAnsi="Cambria"/>
          <w:i/>
          <w:sz w:val="20"/>
        </w:rPr>
        <w:t xml:space="preserve"> </w:t>
      </w:r>
      <w:r w:rsidRPr="0065336C">
        <w:rPr>
          <w:rFonts w:ascii="Cambria" w:hAnsi="Cambria"/>
          <w:i/>
          <w:sz w:val="20"/>
        </w:rPr>
        <w:t>sp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dan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i/>
          <w:sz w:val="20"/>
        </w:rPr>
        <w:t>Cymbella</w:t>
      </w:r>
      <w:r w:rsidRPr="0065336C">
        <w:rPr>
          <w:rFonts w:ascii="Cambria" w:hAnsi="Cambria"/>
          <w:i/>
          <w:sz w:val="20"/>
        </w:rPr>
        <w:t xml:space="preserve"> </w:t>
      </w:r>
      <w:r w:rsidRPr="0065336C">
        <w:rPr>
          <w:rFonts w:ascii="Cambria" w:hAnsi="Cambria"/>
          <w:i/>
          <w:sz w:val="20"/>
        </w:rPr>
        <w:t>sp</w:t>
      </w:r>
      <w:r w:rsidRPr="0065336C">
        <w:rPr>
          <w:rFonts w:ascii="Cambria" w:hAnsi="Cambria"/>
          <w:sz w:val="20"/>
        </w:rPr>
        <w:t xml:space="preserve"> (</w:t>
      </w:r>
      <w:r w:rsidRPr="0065336C">
        <w:rPr>
          <w:rFonts w:ascii="Cambria" w:hAnsi="Cambria"/>
          <w:sz w:val="20"/>
        </w:rPr>
        <w:t>Tabel</w:t>
      </w:r>
      <w:r w:rsidRPr="0065336C">
        <w:rPr>
          <w:rFonts w:ascii="Cambria" w:hAnsi="Cambria"/>
          <w:sz w:val="20"/>
        </w:rPr>
        <w:t xml:space="preserve"> 1).  </w:t>
      </w:r>
      <w:r w:rsidRPr="0065336C">
        <w:rPr>
          <w:rFonts w:ascii="Cambria" w:hAnsi="Cambria"/>
          <w:i/>
          <w:sz w:val="20"/>
        </w:rPr>
        <w:t>Achnanthes</w:t>
      </w:r>
      <w:r w:rsidRPr="0065336C">
        <w:rPr>
          <w:rFonts w:ascii="Cambria" w:hAnsi="Cambria"/>
          <w:i/>
          <w:sz w:val="20"/>
        </w:rPr>
        <w:t xml:space="preserve"> </w:t>
      </w:r>
      <w:r w:rsidRPr="0065336C">
        <w:rPr>
          <w:rFonts w:ascii="Cambria" w:hAnsi="Cambria"/>
          <w:sz w:val="20"/>
        </w:rPr>
        <w:t>sp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merupakan</w:t>
      </w:r>
      <w:r w:rsidRPr="0065336C">
        <w:rPr>
          <w:rFonts w:ascii="Cambria" w:hAnsi="Cambria"/>
          <w:sz w:val="20"/>
        </w:rPr>
        <w:t xml:space="preserve"> diatom yang </w:t>
      </w:r>
      <w:r w:rsidRPr="0065336C">
        <w:rPr>
          <w:rFonts w:ascii="Cambria" w:hAnsi="Cambria"/>
          <w:sz w:val="20"/>
        </w:rPr>
        <w:t>termasuk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kedalam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kelas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Bacillariophyceae</w:t>
      </w:r>
      <w:r w:rsidRPr="0065336C">
        <w:rPr>
          <w:rFonts w:ascii="Cambria" w:hAnsi="Cambria"/>
          <w:sz w:val="20"/>
        </w:rPr>
        <w:t xml:space="preserve">. </w:t>
      </w:r>
      <w:r w:rsidRPr="0065336C">
        <w:rPr>
          <w:rFonts w:ascii="Cambria" w:hAnsi="Cambria"/>
          <w:i/>
          <w:sz w:val="20"/>
        </w:rPr>
        <w:t>Achnanthes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sp</w:t>
      </w:r>
      <w:r w:rsidRPr="0065336C">
        <w:rPr>
          <w:rFonts w:ascii="Cambria" w:hAnsi="Cambria"/>
          <w:sz w:val="20"/>
        </w:rPr>
        <w:t xml:space="preserve">  </w:t>
      </w:r>
      <w:r w:rsidRPr="0065336C">
        <w:rPr>
          <w:rFonts w:ascii="Cambria" w:hAnsi="Cambria"/>
          <w:sz w:val="20"/>
        </w:rPr>
        <w:t>termasuk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kedalam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famili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Achnanthales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dan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dikelompokan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kedalam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monoraphid</w:t>
      </w:r>
      <w:r w:rsidRPr="0065336C">
        <w:rPr>
          <w:rFonts w:ascii="Cambria" w:hAnsi="Cambria"/>
          <w:sz w:val="20"/>
        </w:rPr>
        <w:t xml:space="preserve"> diatom. </w:t>
      </w:r>
      <w:r w:rsidRPr="0065336C">
        <w:rPr>
          <w:rFonts w:ascii="Cambria" w:hAnsi="Cambria"/>
          <w:i/>
          <w:sz w:val="20"/>
        </w:rPr>
        <w:t>Achnanthes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sp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memiliki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bentuk</w:t>
      </w:r>
      <w:r w:rsidRPr="0065336C">
        <w:rPr>
          <w:rFonts w:ascii="Cambria" w:hAnsi="Cambria"/>
          <w:sz w:val="20"/>
        </w:rPr>
        <w:t xml:space="preserve"> valve linier </w:t>
      </w:r>
      <w:r w:rsidRPr="0065336C">
        <w:rPr>
          <w:rFonts w:ascii="Cambria" w:hAnsi="Cambria"/>
          <w:sz w:val="20"/>
        </w:rPr>
        <w:t>atau</w:t>
      </w:r>
      <w:r w:rsidRPr="0065336C">
        <w:rPr>
          <w:rFonts w:ascii="Cambria" w:hAnsi="Cambria"/>
          <w:sz w:val="20"/>
        </w:rPr>
        <w:t xml:space="preserve"> lanceolate </w:t>
      </w:r>
      <w:r w:rsidRPr="0065336C">
        <w:rPr>
          <w:rFonts w:ascii="Cambria" w:hAnsi="Cambria"/>
          <w:sz w:val="20"/>
        </w:rPr>
        <w:t>dan</w:t>
      </w:r>
      <w:r w:rsidRPr="0065336C">
        <w:rPr>
          <w:rFonts w:ascii="Cambria" w:hAnsi="Cambria"/>
          <w:sz w:val="20"/>
        </w:rPr>
        <w:t xml:space="preserve"> raphe </w:t>
      </w:r>
      <w:r w:rsidRPr="0065336C">
        <w:rPr>
          <w:rFonts w:ascii="Cambria" w:hAnsi="Cambria"/>
          <w:sz w:val="20"/>
        </w:rPr>
        <w:t>cekung</w:t>
      </w:r>
      <w:r w:rsidRPr="0065336C">
        <w:rPr>
          <w:rFonts w:ascii="Cambria" w:hAnsi="Cambria"/>
          <w:sz w:val="20"/>
        </w:rPr>
        <w:t xml:space="preserve"> (</w:t>
      </w:r>
      <w:r w:rsidRPr="0065336C">
        <w:rPr>
          <w:rFonts w:ascii="Cambria" w:hAnsi="Cambria"/>
          <w:sz w:val="20"/>
        </w:rPr>
        <w:t>Sulastri</w:t>
      </w:r>
      <w:r w:rsidRPr="0065336C">
        <w:rPr>
          <w:rFonts w:ascii="Cambria" w:hAnsi="Cambria"/>
          <w:sz w:val="20"/>
        </w:rPr>
        <w:t xml:space="preserve">, 2018). </w:t>
      </w:r>
      <w:r w:rsidRPr="0065336C">
        <w:rPr>
          <w:rFonts w:ascii="Cambria" w:hAnsi="Cambria"/>
          <w:i/>
          <w:sz w:val="20"/>
        </w:rPr>
        <w:t>Achnanthes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sp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ini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merupakan</w:t>
      </w:r>
      <w:r w:rsidRPr="0065336C">
        <w:rPr>
          <w:rFonts w:ascii="Cambria" w:hAnsi="Cambria"/>
          <w:sz w:val="20"/>
        </w:rPr>
        <w:t xml:space="preserve"> diatom yang </w:t>
      </w:r>
      <w:r w:rsidRPr="0065336C">
        <w:rPr>
          <w:rFonts w:ascii="Cambria" w:hAnsi="Cambria"/>
          <w:sz w:val="20"/>
        </w:rPr>
        <w:t>memiliki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sifat</w:t>
      </w:r>
      <w:r w:rsidRPr="0065336C">
        <w:rPr>
          <w:rFonts w:ascii="Cambria" w:hAnsi="Cambria"/>
          <w:sz w:val="20"/>
        </w:rPr>
        <w:t xml:space="preserve"> yang </w:t>
      </w:r>
      <w:r w:rsidRPr="0065336C">
        <w:rPr>
          <w:rFonts w:ascii="Cambria" w:hAnsi="Cambria"/>
          <w:sz w:val="20"/>
        </w:rPr>
        <w:t>toleran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terhadap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berbagai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kondisi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perairan</w:t>
      </w:r>
      <w:r w:rsidRPr="0065336C">
        <w:rPr>
          <w:rFonts w:ascii="Cambria" w:hAnsi="Cambria"/>
          <w:sz w:val="20"/>
        </w:rPr>
        <w:t xml:space="preserve"> yang </w:t>
      </w:r>
      <w:r w:rsidRPr="0065336C">
        <w:rPr>
          <w:rFonts w:ascii="Cambria" w:hAnsi="Cambria"/>
          <w:sz w:val="20"/>
        </w:rPr>
        <w:t>ada</w:t>
      </w:r>
      <w:r w:rsidRPr="0065336C">
        <w:rPr>
          <w:rFonts w:ascii="Cambria" w:hAnsi="Cambria"/>
          <w:sz w:val="20"/>
        </w:rPr>
        <w:t xml:space="preserve">. </w:t>
      </w:r>
      <w:r w:rsidRPr="0065336C">
        <w:rPr>
          <w:rFonts w:ascii="Cambria" w:hAnsi="Cambria"/>
          <w:i/>
          <w:sz w:val="20"/>
        </w:rPr>
        <w:t>Achanthes</w:t>
      </w:r>
      <w:r w:rsidRPr="0065336C">
        <w:rPr>
          <w:rFonts w:ascii="Cambria" w:hAnsi="Cambria"/>
          <w:i/>
          <w:sz w:val="20"/>
        </w:rPr>
        <w:t xml:space="preserve"> </w:t>
      </w:r>
      <w:r w:rsidRPr="0065336C">
        <w:rPr>
          <w:rFonts w:ascii="Cambria" w:hAnsi="Cambria"/>
          <w:sz w:val="20"/>
        </w:rPr>
        <w:t>sp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biasa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ditemukan</w:t>
      </w:r>
      <w:r w:rsidRPr="0065336C">
        <w:rPr>
          <w:rFonts w:ascii="Cambria" w:hAnsi="Cambria"/>
          <w:sz w:val="20"/>
        </w:rPr>
        <w:t xml:space="preserve"> di </w:t>
      </w:r>
      <w:r w:rsidRPr="0065336C">
        <w:rPr>
          <w:rFonts w:ascii="Cambria" w:hAnsi="Cambria"/>
          <w:sz w:val="20"/>
        </w:rPr>
        <w:t>perairan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sungai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dan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perairan</w:t>
      </w:r>
      <w:r w:rsidRPr="0065336C">
        <w:rPr>
          <w:rFonts w:ascii="Cambria" w:hAnsi="Cambria"/>
          <w:sz w:val="20"/>
        </w:rPr>
        <w:t xml:space="preserve"> air </w:t>
      </w:r>
      <w:r w:rsidRPr="0065336C">
        <w:rPr>
          <w:rFonts w:ascii="Cambria" w:hAnsi="Cambria"/>
          <w:sz w:val="20"/>
        </w:rPr>
        <w:t>tawar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dengan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kondisi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oksigen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terlarut</w:t>
      </w:r>
      <w:r w:rsidRPr="0065336C">
        <w:rPr>
          <w:rFonts w:ascii="Cambria" w:hAnsi="Cambria"/>
          <w:sz w:val="20"/>
        </w:rPr>
        <w:t xml:space="preserve"> yang </w:t>
      </w:r>
      <w:r w:rsidRPr="0065336C">
        <w:rPr>
          <w:rFonts w:ascii="Cambria" w:hAnsi="Cambria"/>
          <w:sz w:val="20"/>
        </w:rPr>
        <w:t>baik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sesuai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dengan</w:t>
      </w:r>
      <w:r w:rsidRPr="0065336C">
        <w:rPr>
          <w:rFonts w:ascii="Cambria" w:hAnsi="Cambria"/>
          <w:sz w:val="20"/>
        </w:rPr>
        <w:t xml:space="preserve"> data rata-rata </w:t>
      </w:r>
      <w:r w:rsidRPr="0065336C">
        <w:rPr>
          <w:rFonts w:ascii="Cambria" w:hAnsi="Cambria"/>
          <w:sz w:val="20"/>
        </w:rPr>
        <w:t>oksigen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terlarut</w:t>
      </w:r>
      <w:r w:rsidRPr="0065336C">
        <w:rPr>
          <w:rFonts w:ascii="Cambria" w:hAnsi="Cambria"/>
          <w:sz w:val="20"/>
        </w:rPr>
        <w:t xml:space="preserve"> yang </w:t>
      </w:r>
      <w:r w:rsidRPr="0065336C">
        <w:rPr>
          <w:rFonts w:ascii="Cambria" w:hAnsi="Cambria"/>
          <w:sz w:val="20"/>
        </w:rPr>
        <w:t>diperoleh</w:t>
      </w:r>
      <w:r w:rsidRPr="0065336C">
        <w:rPr>
          <w:rFonts w:ascii="Cambria" w:hAnsi="Cambria"/>
          <w:sz w:val="20"/>
        </w:rPr>
        <w:t xml:space="preserve"> 7,71. </w:t>
      </w:r>
      <w:r w:rsidRPr="0065336C">
        <w:rPr>
          <w:rFonts w:ascii="Cambria" w:hAnsi="Cambria"/>
          <w:sz w:val="20"/>
        </w:rPr>
        <w:t>Menurut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Bellinger</w:t>
      </w:r>
      <w:r w:rsidRPr="0065336C">
        <w:rPr>
          <w:rFonts w:ascii="Cambria" w:hAnsi="Cambria"/>
          <w:sz w:val="20"/>
        </w:rPr>
        <w:t xml:space="preserve"> and David (2010), </w:t>
      </w:r>
      <w:r w:rsidRPr="0065336C">
        <w:rPr>
          <w:rFonts w:ascii="Cambria" w:hAnsi="Cambria"/>
          <w:i/>
          <w:sz w:val="20"/>
        </w:rPr>
        <w:t>Achnathes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sp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merupakan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spesies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khas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dari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perairan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mesotrofik</w:t>
      </w:r>
      <w:r w:rsidRPr="0065336C">
        <w:rPr>
          <w:rFonts w:ascii="Cambria" w:hAnsi="Cambria"/>
          <w:sz w:val="20"/>
        </w:rPr>
        <w:t xml:space="preserve">. </w:t>
      </w:r>
      <w:r w:rsidRPr="0065336C">
        <w:rPr>
          <w:rFonts w:ascii="Cambria" w:hAnsi="Cambria"/>
          <w:sz w:val="20"/>
        </w:rPr>
        <w:t>Adanya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dominansi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i/>
          <w:sz w:val="20"/>
        </w:rPr>
        <w:t>Achnanthes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sp</w:t>
      </w:r>
      <w:r w:rsidRPr="0065336C">
        <w:rPr>
          <w:rFonts w:ascii="Cambria" w:hAnsi="Cambria"/>
          <w:sz w:val="20"/>
        </w:rPr>
        <w:t xml:space="preserve"> di </w:t>
      </w:r>
      <w:r w:rsidRPr="0065336C">
        <w:rPr>
          <w:rFonts w:ascii="Cambria" w:hAnsi="Cambria"/>
          <w:sz w:val="20"/>
        </w:rPr>
        <w:t>perairan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waduk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Jatibarang</w:t>
      </w:r>
      <w:r w:rsidRPr="0065336C">
        <w:rPr>
          <w:rFonts w:ascii="Cambria" w:hAnsi="Cambria"/>
          <w:sz w:val="20"/>
        </w:rPr>
        <w:t xml:space="preserve">, </w:t>
      </w:r>
      <w:r w:rsidRPr="0065336C">
        <w:rPr>
          <w:rFonts w:ascii="Cambria" w:hAnsi="Cambria"/>
          <w:sz w:val="20"/>
        </w:rPr>
        <w:t>menyebabkan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jumlah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individu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pada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Bacillariophyta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lebih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tinggi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dibandingkan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dengan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kelas</w:t>
      </w:r>
      <w:r w:rsidRPr="0065336C">
        <w:rPr>
          <w:rFonts w:ascii="Cambria" w:hAnsi="Cambria"/>
          <w:sz w:val="20"/>
        </w:rPr>
        <w:t xml:space="preserve"> yang </w:t>
      </w:r>
      <w:r w:rsidRPr="0065336C">
        <w:rPr>
          <w:rFonts w:ascii="Cambria" w:hAnsi="Cambria"/>
          <w:sz w:val="20"/>
        </w:rPr>
        <w:t>lainnya</w:t>
      </w:r>
      <w:r w:rsidRPr="0065336C">
        <w:rPr>
          <w:rFonts w:ascii="Cambria" w:hAnsi="Cambria"/>
          <w:sz w:val="20"/>
        </w:rPr>
        <w:t xml:space="preserve">. </w:t>
      </w:r>
    </w:p>
    <w:p w:rsidR="0065336C" w:rsidRPr="0065336C" w:rsidP="0065336C">
      <w:pPr>
        <w:spacing w:after="0" w:line="240" w:lineRule="auto"/>
        <w:ind w:firstLine="360"/>
        <w:jc w:val="both"/>
        <w:rPr>
          <w:rFonts w:ascii="Cambria" w:hAnsi="Cambria"/>
          <w:sz w:val="20"/>
        </w:rPr>
      </w:pPr>
    </w:p>
    <w:p w:rsidR="0065336C" w:rsidP="0065336C">
      <w:pPr>
        <w:spacing w:after="0" w:line="240" w:lineRule="auto"/>
        <w:ind w:firstLine="360"/>
        <w:jc w:val="both"/>
        <w:rPr>
          <w:rFonts w:ascii="Cambria" w:hAnsi="Cambria"/>
          <w:sz w:val="20"/>
        </w:rPr>
      </w:pPr>
      <w:r w:rsidRPr="0065336C">
        <w:rPr>
          <w:rFonts w:ascii="Cambria" w:hAnsi="Cambria"/>
          <w:i/>
          <w:sz w:val="20"/>
        </w:rPr>
        <w:t>Cymbella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sp</w:t>
      </w:r>
      <w:r w:rsidRPr="0065336C">
        <w:rPr>
          <w:rFonts w:ascii="Cambria" w:hAnsi="Cambria"/>
          <w:sz w:val="20"/>
        </w:rPr>
        <w:t xml:space="preserve">  </w:t>
      </w:r>
      <w:r w:rsidRPr="0065336C">
        <w:rPr>
          <w:rFonts w:ascii="Cambria" w:hAnsi="Cambria"/>
          <w:sz w:val="20"/>
        </w:rPr>
        <w:t>merupakan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kelompok</w:t>
      </w:r>
      <w:r w:rsidRPr="0065336C">
        <w:rPr>
          <w:rFonts w:ascii="Cambria" w:hAnsi="Cambria"/>
          <w:sz w:val="20"/>
        </w:rPr>
        <w:t xml:space="preserve"> diatom yang </w:t>
      </w:r>
      <w:r w:rsidRPr="0065336C">
        <w:rPr>
          <w:rFonts w:ascii="Cambria" w:hAnsi="Cambria"/>
          <w:sz w:val="20"/>
        </w:rPr>
        <w:t>termasuk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kedalam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kelas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Bacillariophyceae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dan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termasuk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kedalam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famili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Cymbellaceae</w:t>
      </w:r>
      <w:r w:rsidRPr="0065336C">
        <w:rPr>
          <w:rFonts w:ascii="Cambria" w:hAnsi="Cambria"/>
          <w:sz w:val="20"/>
        </w:rPr>
        <w:t xml:space="preserve">. </w:t>
      </w:r>
      <w:r w:rsidRPr="0065336C">
        <w:rPr>
          <w:rFonts w:ascii="Cambria" w:hAnsi="Cambria"/>
          <w:i/>
          <w:sz w:val="20"/>
        </w:rPr>
        <w:t>Cymbella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sp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memiliki</w:t>
      </w:r>
      <w:r w:rsidRPr="0065336C">
        <w:rPr>
          <w:rFonts w:ascii="Cambria" w:hAnsi="Cambria"/>
          <w:sz w:val="20"/>
        </w:rPr>
        <w:t xml:space="preserve"> valve </w:t>
      </w:r>
      <w:r w:rsidRPr="0065336C">
        <w:rPr>
          <w:rFonts w:ascii="Cambria" w:hAnsi="Cambria"/>
          <w:sz w:val="20"/>
        </w:rPr>
        <w:t>simetris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terhadap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transpical</w:t>
      </w:r>
      <w:r w:rsidRPr="0065336C">
        <w:rPr>
          <w:rFonts w:ascii="Cambria" w:hAnsi="Cambria"/>
          <w:sz w:val="20"/>
        </w:rPr>
        <w:t xml:space="preserve"> axis </w:t>
      </w:r>
      <w:r w:rsidRPr="0065336C">
        <w:rPr>
          <w:rFonts w:ascii="Cambria" w:hAnsi="Cambria"/>
          <w:sz w:val="20"/>
        </w:rPr>
        <w:t>dan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tidak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simetris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terhadap</w:t>
      </w:r>
      <w:r w:rsidRPr="0065336C">
        <w:rPr>
          <w:rFonts w:ascii="Cambria" w:hAnsi="Cambria"/>
          <w:sz w:val="20"/>
        </w:rPr>
        <w:t xml:space="preserve"> apical axis. Valve </w:t>
      </w:r>
      <w:r w:rsidRPr="0065336C">
        <w:rPr>
          <w:rFonts w:ascii="Cambria" w:hAnsi="Cambria"/>
          <w:sz w:val="20"/>
        </w:rPr>
        <w:t>berbentuk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seperti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irisan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jeruk</w:t>
      </w:r>
      <w:r w:rsidRPr="0065336C">
        <w:rPr>
          <w:rFonts w:ascii="Cambria" w:hAnsi="Cambria"/>
          <w:sz w:val="20"/>
        </w:rPr>
        <w:t xml:space="preserve">. </w:t>
      </w:r>
      <w:r w:rsidRPr="0065336C">
        <w:rPr>
          <w:rFonts w:ascii="Cambria" w:hAnsi="Cambria"/>
          <w:sz w:val="20"/>
        </w:rPr>
        <w:t>Posisi</w:t>
      </w:r>
      <w:r w:rsidRPr="0065336C">
        <w:rPr>
          <w:rFonts w:ascii="Cambria" w:hAnsi="Cambria"/>
          <w:sz w:val="20"/>
        </w:rPr>
        <w:t xml:space="preserve"> raphe </w:t>
      </w:r>
      <w:r w:rsidRPr="0065336C">
        <w:rPr>
          <w:rFonts w:ascii="Cambria" w:hAnsi="Cambria"/>
          <w:sz w:val="20"/>
        </w:rPr>
        <w:t>terletak</w:t>
      </w:r>
      <w:r w:rsidRPr="0065336C">
        <w:rPr>
          <w:rFonts w:ascii="Cambria" w:hAnsi="Cambria"/>
          <w:sz w:val="20"/>
        </w:rPr>
        <w:t xml:space="preserve"> di </w:t>
      </w:r>
      <w:r w:rsidRPr="0065336C">
        <w:rPr>
          <w:rFonts w:ascii="Cambria" w:hAnsi="Cambria"/>
          <w:sz w:val="20"/>
        </w:rPr>
        <w:t>bagian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tengah</w:t>
      </w:r>
      <w:r w:rsidRPr="0065336C">
        <w:rPr>
          <w:rFonts w:ascii="Cambria" w:hAnsi="Cambria"/>
          <w:sz w:val="20"/>
        </w:rPr>
        <w:t xml:space="preserve"> valve, </w:t>
      </w:r>
      <w:r w:rsidRPr="0065336C">
        <w:rPr>
          <w:rFonts w:ascii="Cambria" w:hAnsi="Cambria"/>
          <w:sz w:val="20"/>
        </w:rPr>
        <w:t>membentuk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kurva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atau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lurus</w:t>
      </w:r>
      <w:r w:rsidRPr="0065336C">
        <w:rPr>
          <w:rFonts w:ascii="Cambria" w:hAnsi="Cambria"/>
          <w:sz w:val="20"/>
        </w:rPr>
        <w:t xml:space="preserve">, </w:t>
      </w:r>
      <w:r w:rsidRPr="0065336C">
        <w:rPr>
          <w:rFonts w:ascii="Cambria" w:hAnsi="Cambria"/>
          <w:sz w:val="20"/>
        </w:rPr>
        <w:t>dan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ujungnya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membentuk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kearah</w:t>
      </w:r>
      <w:r w:rsidRPr="0065336C">
        <w:rPr>
          <w:rFonts w:ascii="Cambria" w:hAnsi="Cambria"/>
          <w:sz w:val="20"/>
        </w:rPr>
        <w:t xml:space="preserve"> dorsal </w:t>
      </w:r>
      <w:r w:rsidRPr="0065336C">
        <w:rPr>
          <w:rFonts w:ascii="Cambria" w:hAnsi="Cambria"/>
          <w:sz w:val="20"/>
        </w:rPr>
        <w:t>cekung</w:t>
      </w:r>
      <w:r w:rsidRPr="0065336C">
        <w:rPr>
          <w:rFonts w:ascii="Cambria" w:hAnsi="Cambria"/>
          <w:sz w:val="20"/>
        </w:rPr>
        <w:t xml:space="preserve">. </w:t>
      </w:r>
      <w:r w:rsidRPr="0065336C">
        <w:rPr>
          <w:rFonts w:ascii="Cambria" w:hAnsi="Cambria"/>
          <w:i/>
          <w:sz w:val="20"/>
        </w:rPr>
        <w:t>Cymbella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sp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ditemukan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diperairan</w:t>
      </w:r>
      <w:r w:rsidRPr="0065336C">
        <w:rPr>
          <w:rFonts w:ascii="Cambria" w:hAnsi="Cambria"/>
          <w:sz w:val="20"/>
        </w:rPr>
        <w:t xml:space="preserve"> air </w:t>
      </w:r>
      <w:r w:rsidRPr="0065336C">
        <w:rPr>
          <w:rFonts w:ascii="Cambria" w:hAnsi="Cambria"/>
          <w:sz w:val="20"/>
        </w:rPr>
        <w:t>tawar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dengan</w:t>
      </w:r>
      <w:r w:rsidRPr="0065336C">
        <w:rPr>
          <w:rFonts w:ascii="Cambria" w:hAnsi="Cambria"/>
          <w:sz w:val="20"/>
        </w:rPr>
        <w:t xml:space="preserve"> pH 6,81 – 7,25 (</w:t>
      </w:r>
      <w:r w:rsidRPr="0065336C">
        <w:rPr>
          <w:rFonts w:ascii="Cambria" w:hAnsi="Cambria"/>
          <w:sz w:val="20"/>
        </w:rPr>
        <w:t>Sulastri</w:t>
      </w:r>
      <w:r w:rsidRPr="0065336C">
        <w:rPr>
          <w:rFonts w:ascii="Cambria" w:hAnsi="Cambria"/>
          <w:sz w:val="20"/>
        </w:rPr>
        <w:t xml:space="preserve">, 2018). </w:t>
      </w:r>
      <w:r w:rsidRPr="0065336C">
        <w:rPr>
          <w:rFonts w:ascii="Cambria" w:hAnsi="Cambria"/>
          <w:i/>
          <w:sz w:val="20"/>
        </w:rPr>
        <w:t>Cymbella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sp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sering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dijumpai</w:t>
      </w:r>
      <w:r w:rsidRPr="0065336C">
        <w:rPr>
          <w:rFonts w:ascii="Cambria" w:hAnsi="Cambria"/>
          <w:sz w:val="20"/>
        </w:rPr>
        <w:t xml:space="preserve"> di </w:t>
      </w:r>
      <w:r w:rsidRPr="0065336C">
        <w:rPr>
          <w:rFonts w:ascii="Cambria" w:hAnsi="Cambria"/>
          <w:sz w:val="20"/>
        </w:rPr>
        <w:t>seluruh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stasiun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dan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tingkat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kedalaman</w:t>
      </w:r>
      <w:r w:rsidRPr="0065336C">
        <w:rPr>
          <w:rFonts w:ascii="Cambria" w:hAnsi="Cambria"/>
          <w:sz w:val="20"/>
        </w:rPr>
        <w:t xml:space="preserve"> yang </w:t>
      </w:r>
      <w:r w:rsidRPr="0065336C">
        <w:rPr>
          <w:rFonts w:ascii="Cambria" w:hAnsi="Cambria"/>
          <w:sz w:val="20"/>
        </w:rPr>
        <w:t>ada</w:t>
      </w:r>
      <w:r w:rsidRPr="0065336C">
        <w:rPr>
          <w:rFonts w:ascii="Cambria" w:hAnsi="Cambria"/>
          <w:sz w:val="20"/>
        </w:rPr>
        <w:t xml:space="preserve"> di </w:t>
      </w:r>
      <w:r w:rsidRPr="0065336C">
        <w:rPr>
          <w:rFonts w:ascii="Cambria" w:hAnsi="Cambria"/>
          <w:sz w:val="20"/>
        </w:rPr>
        <w:t>waduk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Jatibarang</w:t>
      </w:r>
      <w:r w:rsidRPr="0065336C">
        <w:rPr>
          <w:rFonts w:ascii="Cambria" w:hAnsi="Cambria"/>
          <w:sz w:val="20"/>
        </w:rPr>
        <w:t xml:space="preserve">, </w:t>
      </w:r>
      <w:r w:rsidRPr="0065336C">
        <w:rPr>
          <w:rFonts w:ascii="Cambria" w:hAnsi="Cambria"/>
          <w:sz w:val="20"/>
        </w:rPr>
        <w:t>diduga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karena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kualitas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perairan</w:t>
      </w:r>
      <w:r w:rsidRPr="0065336C">
        <w:rPr>
          <w:rFonts w:ascii="Cambria" w:hAnsi="Cambria"/>
          <w:sz w:val="20"/>
        </w:rPr>
        <w:t xml:space="preserve"> yang </w:t>
      </w:r>
      <w:r w:rsidRPr="0065336C">
        <w:rPr>
          <w:rFonts w:ascii="Cambria" w:hAnsi="Cambria"/>
          <w:sz w:val="20"/>
        </w:rPr>
        <w:t>ada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contohnya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suhu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dan</w:t>
      </w:r>
      <w:r w:rsidRPr="0065336C">
        <w:rPr>
          <w:rFonts w:ascii="Cambria" w:hAnsi="Cambria"/>
          <w:sz w:val="20"/>
        </w:rPr>
        <w:t xml:space="preserve"> pH </w:t>
      </w:r>
      <w:r w:rsidRPr="0065336C">
        <w:rPr>
          <w:rFonts w:ascii="Cambria" w:hAnsi="Cambria"/>
          <w:sz w:val="20"/>
        </w:rPr>
        <w:t>memenuhi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untuk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kehidupan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i/>
          <w:sz w:val="20"/>
        </w:rPr>
        <w:t>Cymbella</w:t>
      </w:r>
      <w:r w:rsidRPr="0065336C">
        <w:rPr>
          <w:rFonts w:ascii="Cambria" w:hAnsi="Cambria"/>
          <w:sz w:val="20"/>
        </w:rPr>
        <w:t xml:space="preserve"> sp.  Kadar pH di </w:t>
      </w:r>
      <w:r w:rsidRPr="0065336C">
        <w:rPr>
          <w:rFonts w:ascii="Cambria" w:hAnsi="Cambria"/>
          <w:sz w:val="20"/>
        </w:rPr>
        <w:t>waduk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Jatibarang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berkisar</w:t>
      </w:r>
      <w:r w:rsidRPr="0065336C">
        <w:rPr>
          <w:rFonts w:ascii="Cambria" w:hAnsi="Cambria"/>
          <w:sz w:val="20"/>
        </w:rPr>
        <w:t xml:space="preserve"> 6-7. </w:t>
      </w:r>
    </w:p>
    <w:p w:rsidR="0065336C" w:rsidRPr="0065336C" w:rsidP="0065336C">
      <w:pPr>
        <w:spacing w:after="0" w:line="240" w:lineRule="auto"/>
        <w:ind w:firstLine="360"/>
        <w:jc w:val="both"/>
        <w:rPr>
          <w:rFonts w:ascii="Cambria" w:hAnsi="Cambria"/>
          <w:sz w:val="20"/>
        </w:rPr>
      </w:pPr>
    </w:p>
    <w:p w:rsidR="0065336C" w:rsidP="0065336C">
      <w:pPr>
        <w:spacing w:after="0" w:line="240" w:lineRule="auto"/>
        <w:ind w:firstLine="360"/>
        <w:jc w:val="both"/>
        <w:rPr>
          <w:rFonts w:ascii="Cambria" w:hAnsi="Cambria"/>
          <w:sz w:val="20"/>
        </w:rPr>
      </w:pPr>
      <w:r w:rsidRPr="0065336C">
        <w:rPr>
          <w:rFonts w:ascii="Cambria" w:hAnsi="Cambria"/>
          <w:sz w:val="20"/>
        </w:rPr>
        <w:t>Chlorophyta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merupakan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kelompok</w:t>
      </w:r>
      <w:r w:rsidRPr="0065336C">
        <w:rPr>
          <w:rFonts w:ascii="Cambria" w:hAnsi="Cambria"/>
          <w:sz w:val="20"/>
        </w:rPr>
        <w:t xml:space="preserve"> plankton </w:t>
      </w:r>
      <w:r w:rsidRPr="0065336C">
        <w:rPr>
          <w:rFonts w:ascii="Cambria" w:hAnsi="Cambria"/>
          <w:sz w:val="20"/>
        </w:rPr>
        <w:t>kedua</w:t>
      </w:r>
      <w:r w:rsidRPr="0065336C">
        <w:rPr>
          <w:rFonts w:ascii="Cambria" w:hAnsi="Cambria"/>
          <w:sz w:val="20"/>
        </w:rPr>
        <w:t xml:space="preserve"> yang paling </w:t>
      </w:r>
      <w:r w:rsidRPr="0065336C">
        <w:rPr>
          <w:rFonts w:ascii="Cambria" w:hAnsi="Cambria"/>
          <w:sz w:val="20"/>
        </w:rPr>
        <w:t>banyak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ditemukan</w:t>
      </w:r>
      <w:r w:rsidRPr="0065336C">
        <w:rPr>
          <w:rFonts w:ascii="Cambria" w:hAnsi="Cambria"/>
          <w:sz w:val="20"/>
        </w:rPr>
        <w:t xml:space="preserve"> di </w:t>
      </w:r>
      <w:r w:rsidRPr="0065336C">
        <w:rPr>
          <w:rFonts w:ascii="Cambria" w:hAnsi="Cambria"/>
          <w:sz w:val="20"/>
        </w:rPr>
        <w:t>seluruh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stasiun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dan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tingkat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kedalaman</w:t>
      </w:r>
      <w:r w:rsidRPr="0065336C">
        <w:rPr>
          <w:rFonts w:ascii="Cambria" w:hAnsi="Cambria"/>
          <w:sz w:val="20"/>
        </w:rPr>
        <w:t xml:space="preserve"> di </w:t>
      </w:r>
      <w:r w:rsidRPr="0065336C">
        <w:rPr>
          <w:rFonts w:ascii="Cambria" w:hAnsi="Cambria"/>
          <w:sz w:val="20"/>
        </w:rPr>
        <w:t>kawasan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waduk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Jatibarang</w:t>
      </w:r>
      <w:r w:rsidRPr="0065336C">
        <w:rPr>
          <w:rFonts w:ascii="Cambria" w:hAnsi="Cambria"/>
          <w:sz w:val="20"/>
        </w:rPr>
        <w:t xml:space="preserve">. </w:t>
      </w:r>
      <w:r w:rsidRPr="0065336C">
        <w:rPr>
          <w:rFonts w:ascii="Cambria" w:hAnsi="Cambria"/>
          <w:sz w:val="20"/>
        </w:rPr>
        <w:t>Banyaknya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kelompok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Chlorophyta</w:t>
      </w:r>
      <w:r w:rsidRPr="0065336C">
        <w:rPr>
          <w:rFonts w:ascii="Cambria" w:hAnsi="Cambria"/>
          <w:sz w:val="20"/>
        </w:rPr>
        <w:t xml:space="preserve"> yang </w:t>
      </w:r>
      <w:r w:rsidRPr="0065336C">
        <w:rPr>
          <w:rFonts w:ascii="Cambria" w:hAnsi="Cambria"/>
          <w:sz w:val="20"/>
        </w:rPr>
        <w:t>ditemukan</w:t>
      </w:r>
      <w:r w:rsidRPr="0065336C">
        <w:rPr>
          <w:rFonts w:ascii="Cambria" w:hAnsi="Cambria"/>
          <w:sz w:val="20"/>
        </w:rPr>
        <w:t xml:space="preserve"> di </w:t>
      </w:r>
      <w:r w:rsidRPr="0065336C">
        <w:rPr>
          <w:rFonts w:ascii="Cambria" w:hAnsi="Cambria"/>
          <w:sz w:val="20"/>
        </w:rPr>
        <w:t>seluruh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stasiun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dan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kedalaman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diduga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karena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intensitas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cahaya</w:t>
      </w:r>
      <w:r w:rsidRPr="0065336C">
        <w:rPr>
          <w:rFonts w:ascii="Cambria" w:hAnsi="Cambria"/>
          <w:sz w:val="20"/>
        </w:rPr>
        <w:t xml:space="preserve"> yang </w:t>
      </w:r>
      <w:r w:rsidRPr="0065336C">
        <w:rPr>
          <w:rFonts w:ascii="Cambria" w:hAnsi="Cambria"/>
          <w:sz w:val="20"/>
        </w:rPr>
        <w:t>masuk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kedalam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perairan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waduk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Jatibarang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sangat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mendukung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untuk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melakukan</w:t>
      </w:r>
      <w:r w:rsidRPr="0065336C">
        <w:rPr>
          <w:rFonts w:ascii="Cambria" w:hAnsi="Cambria"/>
          <w:sz w:val="20"/>
        </w:rPr>
        <w:t xml:space="preserve"> proses </w:t>
      </w:r>
      <w:r w:rsidRPr="0065336C">
        <w:rPr>
          <w:rFonts w:ascii="Cambria" w:hAnsi="Cambria"/>
          <w:sz w:val="20"/>
        </w:rPr>
        <w:t>fotosintesis</w:t>
      </w:r>
      <w:r w:rsidRPr="0065336C">
        <w:rPr>
          <w:rFonts w:ascii="Cambria" w:hAnsi="Cambria"/>
          <w:sz w:val="20"/>
        </w:rPr>
        <w:t xml:space="preserve">. Hal </w:t>
      </w:r>
      <w:r w:rsidRPr="0065336C">
        <w:rPr>
          <w:rFonts w:ascii="Cambria" w:hAnsi="Cambria"/>
          <w:sz w:val="20"/>
        </w:rPr>
        <w:t>ini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sesuai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dengan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pendapat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Nurfadilah</w:t>
      </w:r>
      <w:r w:rsidRPr="0065336C">
        <w:rPr>
          <w:rFonts w:ascii="Cambria" w:hAnsi="Cambria"/>
          <w:sz w:val="20"/>
        </w:rPr>
        <w:t xml:space="preserve"> et al (2012) </w:t>
      </w:r>
      <w:r w:rsidRPr="0065336C">
        <w:rPr>
          <w:rFonts w:ascii="Cambria" w:hAnsi="Cambria"/>
          <w:sz w:val="20"/>
        </w:rPr>
        <w:t>bahwa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Chlorophyta</w:t>
      </w:r>
      <w:r w:rsidRPr="0065336C">
        <w:rPr>
          <w:rFonts w:ascii="Cambria" w:hAnsi="Cambria"/>
          <w:sz w:val="20"/>
        </w:rPr>
        <w:t xml:space="preserve">  </w:t>
      </w:r>
      <w:r w:rsidRPr="0065336C">
        <w:rPr>
          <w:rFonts w:ascii="Cambria" w:hAnsi="Cambria"/>
          <w:sz w:val="20"/>
        </w:rPr>
        <w:t>umumnya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banyak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ditemukan</w:t>
      </w:r>
      <w:r w:rsidRPr="0065336C">
        <w:rPr>
          <w:rFonts w:ascii="Cambria" w:hAnsi="Cambria"/>
          <w:sz w:val="20"/>
        </w:rPr>
        <w:t xml:space="preserve"> di </w:t>
      </w:r>
      <w:r w:rsidRPr="0065336C">
        <w:rPr>
          <w:rFonts w:ascii="Cambria" w:hAnsi="Cambria"/>
          <w:sz w:val="20"/>
        </w:rPr>
        <w:t>perairaan</w:t>
      </w:r>
      <w:r w:rsidRPr="0065336C">
        <w:rPr>
          <w:rFonts w:ascii="Cambria" w:hAnsi="Cambria"/>
          <w:sz w:val="20"/>
        </w:rPr>
        <w:t xml:space="preserve"> yang </w:t>
      </w:r>
      <w:r w:rsidRPr="0065336C">
        <w:rPr>
          <w:rFonts w:ascii="Cambria" w:hAnsi="Cambria"/>
          <w:sz w:val="20"/>
        </w:rPr>
        <w:t>memiliki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intensitas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cahaya</w:t>
      </w:r>
      <w:r w:rsidRPr="0065336C">
        <w:rPr>
          <w:rFonts w:ascii="Cambria" w:hAnsi="Cambria"/>
          <w:sz w:val="20"/>
        </w:rPr>
        <w:t xml:space="preserve"> yang </w:t>
      </w:r>
      <w:r w:rsidRPr="0065336C">
        <w:rPr>
          <w:rFonts w:ascii="Cambria" w:hAnsi="Cambria"/>
          <w:sz w:val="20"/>
        </w:rPr>
        <w:t>cu</w:t>
      </w:r>
      <w:r>
        <w:rPr>
          <w:rFonts w:ascii="Cambria" w:hAnsi="Cambria"/>
          <w:sz w:val="20"/>
        </w:rPr>
        <w:t>kup</w:t>
      </w:r>
      <w:r>
        <w:rPr>
          <w:rFonts w:ascii="Cambria" w:hAnsi="Cambria"/>
          <w:sz w:val="20"/>
        </w:rPr>
        <w:t>.</w:t>
      </w:r>
    </w:p>
    <w:p w:rsidR="0065336C" w:rsidP="0065336C">
      <w:pPr>
        <w:spacing w:after="0" w:line="240" w:lineRule="auto"/>
        <w:ind w:firstLine="360"/>
        <w:jc w:val="both"/>
        <w:rPr>
          <w:rFonts w:ascii="Cambria" w:hAnsi="Cambria"/>
          <w:sz w:val="20"/>
        </w:rPr>
      </w:pPr>
    </w:p>
    <w:p w:rsidR="0065336C" w:rsidP="0065336C">
      <w:pPr>
        <w:spacing w:after="0" w:line="240" w:lineRule="auto"/>
        <w:ind w:firstLine="360"/>
        <w:jc w:val="both"/>
        <w:rPr>
          <w:rFonts w:ascii="Cambria" w:hAnsi="Cambria"/>
          <w:sz w:val="20"/>
        </w:rPr>
      </w:pPr>
      <w:r w:rsidRPr="0065336C">
        <w:rPr>
          <w:rFonts w:ascii="Cambria" w:hAnsi="Cambria"/>
          <w:sz w:val="20"/>
        </w:rPr>
        <w:t>Chlorophyta</w:t>
      </w:r>
      <w:r w:rsidRPr="0065336C">
        <w:rPr>
          <w:rFonts w:ascii="Cambria" w:hAnsi="Cambria"/>
          <w:sz w:val="20"/>
        </w:rPr>
        <w:t xml:space="preserve"> yang pal</w:t>
      </w:r>
      <w:r>
        <w:rPr>
          <w:rFonts w:ascii="Cambria" w:hAnsi="Cambria"/>
          <w:sz w:val="20"/>
        </w:rPr>
        <w:t xml:space="preserve">ing </w:t>
      </w:r>
      <w:r>
        <w:rPr>
          <w:rFonts w:ascii="Cambria" w:hAnsi="Cambria"/>
          <w:sz w:val="20"/>
        </w:rPr>
        <w:t>banyak</w:t>
      </w:r>
      <w:r>
        <w:rPr>
          <w:rFonts w:ascii="Cambria" w:hAnsi="Cambria"/>
          <w:sz w:val="20"/>
        </w:rPr>
        <w:t xml:space="preserve"> </w:t>
      </w:r>
      <w:r>
        <w:rPr>
          <w:rFonts w:ascii="Cambria" w:hAnsi="Cambria"/>
          <w:sz w:val="20"/>
        </w:rPr>
        <w:t>ditemui</w:t>
      </w:r>
      <w:r>
        <w:rPr>
          <w:rFonts w:ascii="Cambria" w:hAnsi="Cambria"/>
          <w:sz w:val="20"/>
        </w:rPr>
        <w:t xml:space="preserve"> </w:t>
      </w:r>
      <w:r>
        <w:rPr>
          <w:rFonts w:ascii="Cambria" w:hAnsi="Cambria"/>
          <w:sz w:val="20"/>
        </w:rPr>
        <w:t>pada</w:t>
      </w:r>
      <w:r>
        <w:rPr>
          <w:rFonts w:ascii="Cambria" w:hAnsi="Cambria"/>
          <w:sz w:val="20"/>
        </w:rPr>
        <w:t xml:space="preserve"> </w:t>
      </w:r>
      <w:r>
        <w:rPr>
          <w:rFonts w:ascii="Cambria" w:hAnsi="Cambria"/>
          <w:sz w:val="20"/>
        </w:rPr>
        <w:t>seluruh</w:t>
      </w:r>
      <w:r>
        <w:rPr>
          <w:rFonts w:ascii="Cambria" w:hAnsi="Cambria"/>
          <w:sz w:val="20"/>
        </w:rPr>
        <w:t xml:space="preserve"> </w:t>
      </w:r>
      <w:r>
        <w:rPr>
          <w:rFonts w:ascii="Cambria" w:hAnsi="Cambria"/>
          <w:sz w:val="20"/>
        </w:rPr>
        <w:t>stasiun</w:t>
      </w:r>
      <w:r>
        <w:rPr>
          <w:rFonts w:ascii="Cambria" w:hAnsi="Cambria"/>
          <w:sz w:val="20"/>
        </w:rPr>
        <w:t xml:space="preserve"> </w:t>
      </w:r>
      <w:r>
        <w:rPr>
          <w:rFonts w:ascii="Cambria" w:hAnsi="Cambria"/>
          <w:sz w:val="20"/>
        </w:rPr>
        <w:t>dan</w:t>
      </w:r>
      <w:r>
        <w:rPr>
          <w:rFonts w:ascii="Cambria" w:hAnsi="Cambria"/>
          <w:sz w:val="20"/>
        </w:rPr>
        <w:t xml:space="preserve"> </w:t>
      </w:r>
      <w:r>
        <w:rPr>
          <w:rFonts w:ascii="Cambria" w:hAnsi="Cambria"/>
          <w:sz w:val="20"/>
        </w:rPr>
        <w:t>tingkat</w:t>
      </w:r>
      <w:r>
        <w:rPr>
          <w:rFonts w:ascii="Cambria" w:hAnsi="Cambria"/>
          <w:sz w:val="20"/>
        </w:rPr>
        <w:t xml:space="preserve"> </w:t>
      </w:r>
      <w:r>
        <w:rPr>
          <w:rFonts w:ascii="Cambria" w:hAnsi="Cambria"/>
          <w:sz w:val="20"/>
        </w:rPr>
        <w:t>kedalaman</w:t>
      </w:r>
      <w:r>
        <w:rPr>
          <w:rFonts w:ascii="Cambria" w:hAnsi="Cambria"/>
          <w:sz w:val="20"/>
        </w:rPr>
        <w:t xml:space="preserve"> di </w:t>
      </w:r>
      <w:r>
        <w:rPr>
          <w:rFonts w:ascii="Cambria" w:hAnsi="Cambria"/>
          <w:sz w:val="20"/>
        </w:rPr>
        <w:t>Waduk</w:t>
      </w:r>
      <w:r>
        <w:rPr>
          <w:rFonts w:ascii="Cambria" w:hAnsi="Cambria"/>
          <w:sz w:val="20"/>
        </w:rPr>
        <w:t xml:space="preserve"> </w:t>
      </w:r>
      <w:r>
        <w:rPr>
          <w:rFonts w:ascii="Cambria" w:hAnsi="Cambria"/>
          <w:sz w:val="20"/>
        </w:rPr>
        <w:t>Jatibarang</w:t>
      </w:r>
      <w:r>
        <w:rPr>
          <w:rFonts w:ascii="Cambria" w:hAnsi="Cambria"/>
          <w:sz w:val="20"/>
        </w:rPr>
        <w:t xml:space="preserve"> </w:t>
      </w:r>
      <w:r>
        <w:rPr>
          <w:rFonts w:ascii="Cambria" w:hAnsi="Cambria"/>
          <w:sz w:val="20"/>
        </w:rPr>
        <w:t>spesies</w:t>
      </w:r>
      <w:r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i/>
          <w:sz w:val="20"/>
        </w:rPr>
        <w:t>Ankistrodesmus</w:t>
      </w:r>
      <w:r>
        <w:rPr>
          <w:rFonts w:ascii="Cambria" w:hAnsi="Cambria"/>
          <w:sz w:val="20"/>
        </w:rPr>
        <w:t xml:space="preserve"> sp. </w:t>
      </w:r>
      <w:r w:rsidRPr="0065336C">
        <w:rPr>
          <w:rFonts w:ascii="Cambria" w:hAnsi="Cambria"/>
          <w:i/>
          <w:sz w:val="20"/>
        </w:rPr>
        <w:t>Ankistrodesmus</w:t>
      </w:r>
      <w:r>
        <w:rPr>
          <w:rFonts w:ascii="Cambria" w:hAnsi="Cambria"/>
          <w:sz w:val="20"/>
        </w:rPr>
        <w:t xml:space="preserve"> </w:t>
      </w:r>
      <w:r>
        <w:rPr>
          <w:rFonts w:ascii="Cambria" w:hAnsi="Cambria"/>
          <w:sz w:val="20"/>
        </w:rPr>
        <w:t>sp</w:t>
      </w:r>
      <w:r>
        <w:rPr>
          <w:rFonts w:ascii="Cambria" w:hAnsi="Cambria"/>
          <w:sz w:val="20"/>
        </w:rPr>
        <w:t xml:space="preserve"> </w:t>
      </w:r>
      <w:r>
        <w:rPr>
          <w:rFonts w:ascii="Cambria" w:hAnsi="Cambria"/>
          <w:sz w:val="20"/>
        </w:rPr>
        <w:t>merupakan</w:t>
      </w:r>
      <w:r>
        <w:rPr>
          <w:rFonts w:ascii="Cambria" w:hAnsi="Cambria"/>
          <w:sz w:val="20"/>
        </w:rPr>
        <w:t xml:space="preserve"> plankton yang </w:t>
      </w:r>
      <w:r w:rsidRPr="0065336C">
        <w:rPr>
          <w:rFonts w:ascii="Cambria" w:hAnsi="Cambria"/>
          <w:sz w:val="20"/>
        </w:rPr>
        <w:t>termasuk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kedalam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kelas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Chlorophyceae</w:t>
      </w:r>
      <w:r w:rsidRPr="0065336C">
        <w:rPr>
          <w:rFonts w:ascii="Cambria" w:hAnsi="Cambria"/>
          <w:sz w:val="20"/>
        </w:rPr>
        <w:t xml:space="preserve">. </w:t>
      </w:r>
      <w:r w:rsidRPr="0065336C">
        <w:rPr>
          <w:rFonts w:ascii="Cambria" w:hAnsi="Cambria"/>
          <w:sz w:val="20"/>
        </w:rPr>
        <w:t>Ankistrodesmus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sp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memiliki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individu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sel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berbentuk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jarum</w:t>
      </w:r>
      <w:r w:rsidRPr="0065336C">
        <w:rPr>
          <w:rFonts w:ascii="Cambria" w:hAnsi="Cambria"/>
          <w:sz w:val="20"/>
        </w:rPr>
        <w:t xml:space="preserve"> yang </w:t>
      </w:r>
      <w:r w:rsidRPr="0065336C">
        <w:rPr>
          <w:rFonts w:ascii="Cambria" w:hAnsi="Cambria"/>
          <w:sz w:val="20"/>
        </w:rPr>
        <w:t>kedua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ujungnya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meruncing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lurus</w:t>
      </w:r>
      <w:r w:rsidRPr="0065336C">
        <w:rPr>
          <w:rFonts w:ascii="Cambria" w:hAnsi="Cambria"/>
          <w:sz w:val="20"/>
        </w:rPr>
        <w:t xml:space="preserve"> (lunate) </w:t>
      </w:r>
      <w:r w:rsidRPr="0065336C">
        <w:rPr>
          <w:rFonts w:ascii="Cambria" w:hAnsi="Cambria"/>
          <w:sz w:val="20"/>
        </w:rPr>
        <w:t>atau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membentuk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seperti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kurva</w:t>
      </w:r>
      <w:r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 xml:space="preserve">(Sulastri,2018). </w:t>
      </w:r>
    </w:p>
    <w:p w:rsidR="0065336C" w:rsidRPr="0065336C" w:rsidP="0065336C">
      <w:pPr>
        <w:spacing w:after="0" w:line="240" w:lineRule="auto"/>
        <w:ind w:firstLine="360"/>
        <w:jc w:val="both"/>
        <w:rPr>
          <w:rFonts w:ascii="Cambria" w:hAnsi="Cambria"/>
          <w:sz w:val="20"/>
        </w:rPr>
      </w:pPr>
    </w:p>
    <w:p w:rsidR="0065336C" w:rsidP="0065336C">
      <w:pPr>
        <w:spacing w:after="0" w:line="240" w:lineRule="auto"/>
        <w:ind w:firstLine="360"/>
        <w:jc w:val="both"/>
        <w:rPr>
          <w:rFonts w:ascii="Cambria" w:hAnsi="Cambria"/>
          <w:sz w:val="20"/>
        </w:rPr>
      </w:pPr>
      <w:r w:rsidRPr="0065336C">
        <w:rPr>
          <w:rFonts w:ascii="Cambria" w:hAnsi="Cambria"/>
          <w:sz w:val="20"/>
        </w:rPr>
        <w:t xml:space="preserve">Zooplankton yang </w:t>
      </w:r>
      <w:r w:rsidRPr="0065336C">
        <w:rPr>
          <w:rFonts w:ascii="Cambria" w:hAnsi="Cambria"/>
          <w:sz w:val="20"/>
        </w:rPr>
        <w:t>ditemukan</w:t>
      </w:r>
      <w:r w:rsidRPr="0065336C">
        <w:rPr>
          <w:rFonts w:ascii="Cambria" w:hAnsi="Cambria"/>
          <w:sz w:val="20"/>
        </w:rPr>
        <w:t xml:space="preserve"> di </w:t>
      </w:r>
      <w:r w:rsidRPr="0065336C">
        <w:rPr>
          <w:rFonts w:ascii="Cambria" w:hAnsi="Cambria"/>
          <w:sz w:val="20"/>
        </w:rPr>
        <w:t>kawasan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waduk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Jatibarang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hanya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ditemukan</w:t>
      </w:r>
      <w:r w:rsidRPr="0065336C">
        <w:rPr>
          <w:rFonts w:ascii="Cambria" w:hAnsi="Cambria"/>
          <w:sz w:val="20"/>
        </w:rPr>
        <w:t xml:space="preserve"> 1 </w:t>
      </w:r>
      <w:r w:rsidRPr="0065336C">
        <w:rPr>
          <w:rFonts w:ascii="Cambria" w:hAnsi="Cambria"/>
          <w:sz w:val="20"/>
        </w:rPr>
        <w:t>jenis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yaitu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i/>
          <w:sz w:val="20"/>
        </w:rPr>
        <w:t>Cyclops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sp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dari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divisi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Copepoda</w:t>
      </w:r>
      <w:r w:rsidRPr="0065336C">
        <w:rPr>
          <w:rFonts w:ascii="Cambria" w:hAnsi="Cambria"/>
          <w:sz w:val="20"/>
        </w:rPr>
        <w:t xml:space="preserve">. </w:t>
      </w:r>
      <w:r w:rsidRPr="0065336C">
        <w:rPr>
          <w:rFonts w:ascii="Cambria" w:hAnsi="Cambria"/>
          <w:i/>
          <w:sz w:val="20"/>
        </w:rPr>
        <w:t>Cyclops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sp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ditemukan</w:t>
      </w:r>
      <w:r w:rsidRPr="0065336C">
        <w:rPr>
          <w:rFonts w:ascii="Cambria" w:hAnsi="Cambria"/>
          <w:sz w:val="20"/>
        </w:rPr>
        <w:t xml:space="preserve"> di </w:t>
      </w:r>
      <w:r w:rsidRPr="0065336C">
        <w:rPr>
          <w:rFonts w:ascii="Cambria" w:hAnsi="Cambria"/>
          <w:sz w:val="20"/>
        </w:rPr>
        <w:t>hampir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seluruh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stasiun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dan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kedalaman</w:t>
      </w:r>
      <w:r w:rsidRPr="0065336C">
        <w:rPr>
          <w:rFonts w:ascii="Cambria" w:hAnsi="Cambria"/>
          <w:sz w:val="20"/>
        </w:rPr>
        <w:t xml:space="preserve"> di </w:t>
      </w:r>
      <w:r w:rsidRPr="0065336C">
        <w:rPr>
          <w:rFonts w:ascii="Cambria" w:hAnsi="Cambria"/>
          <w:sz w:val="20"/>
        </w:rPr>
        <w:t>waduk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Jatibarang</w:t>
      </w:r>
      <w:r w:rsidRPr="0065336C">
        <w:rPr>
          <w:rFonts w:ascii="Cambria" w:hAnsi="Cambria"/>
          <w:sz w:val="20"/>
        </w:rPr>
        <w:t>,</w:t>
      </w:r>
      <w:r>
        <w:rPr>
          <w:rFonts w:ascii="Cambria" w:hAnsi="Cambria"/>
          <w:sz w:val="20"/>
        </w:rPr>
        <w:t xml:space="preserve"> </w:t>
      </w:r>
    </w:p>
    <w:p w:rsidR="0065336C" w:rsidP="0065336C">
      <w:pPr>
        <w:spacing w:after="0" w:line="240" w:lineRule="auto"/>
        <w:jc w:val="both"/>
        <w:rPr>
          <w:rFonts w:ascii="Cambria" w:hAnsi="Cambria"/>
          <w:sz w:val="20"/>
        </w:rPr>
      </w:pPr>
    </w:p>
    <w:p w:rsidR="00BB314E" w:rsidP="0065336C">
      <w:pPr>
        <w:spacing w:after="0" w:line="240" w:lineRule="auto"/>
        <w:jc w:val="both"/>
        <w:rPr>
          <w:rFonts w:ascii="Cambria" w:hAnsi="Cambria"/>
          <w:sz w:val="20"/>
        </w:rPr>
        <w:sectPr w:rsidSect="002C126B">
          <w:type w:val="continuous"/>
          <w:pgSz w:w="11907" w:h="16840" w:code="9"/>
          <w:pgMar w:top="1151" w:right="1151" w:bottom="1151" w:left="450" w:header="709" w:footer="709" w:gutter="720"/>
          <w:cols w:num="2" w:space="442"/>
          <w:titlePg/>
          <w:docGrid w:linePitch="360"/>
        </w:sectPr>
      </w:pPr>
    </w:p>
    <w:p w:rsidR="00BB314E" w:rsidRPr="00BB314E" w:rsidP="0065336C">
      <w:pPr>
        <w:spacing w:after="0" w:line="240" w:lineRule="auto"/>
        <w:jc w:val="both"/>
        <w:rPr>
          <w:rFonts w:ascii="Cambria" w:hAnsi="Cambria"/>
          <w:sz w:val="20"/>
        </w:rPr>
        <w:sectPr w:rsidSect="002C126B">
          <w:type w:val="continuous"/>
          <w:pgSz w:w="11907" w:h="16840" w:code="9"/>
          <w:pgMar w:top="1151" w:right="1151" w:bottom="1151" w:left="450" w:header="709" w:footer="709" w:gutter="720"/>
          <w:cols w:num="2" w:space="442"/>
          <w:titlePg/>
          <w:docGrid w:linePitch="360"/>
        </w:sectPr>
      </w:pPr>
    </w:p>
    <w:p w:rsidR="00BB314E" w:rsidRPr="00BB314E" w:rsidP="00032731">
      <w:pPr>
        <w:pStyle w:val="Caption"/>
        <w:keepNext/>
        <w:spacing w:after="0"/>
        <w:jc w:val="center"/>
        <w:rPr>
          <w:rFonts w:ascii="Cambria" w:hAnsi="Cambria"/>
        </w:rPr>
      </w:pPr>
      <w:r w:rsidRPr="00BB314E">
        <w:rPr>
          <w:rFonts w:ascii="Cambria" w:hAnsi="Cambria"/>
          <w:color w:val="000000" w:themeColor="text1"/>
        </w:rPr>
        <w:t>Tabel</w:t>
      </w:r>
      <w:r w:rsidRPr="00BB314E">
        <w:rPr>
          <w:rFonts w:ascii="Cambria" w:hAnsi="Cambria"/>
          <w:color w:val="000000" w:themeColor="text1"/>
        </w:rPr>
        <w:t xml:space="preserve"> </w:t>
      </w:r>
      <w:r w:rsidRPr="00BB314E">
        <w:rPr>
          <w:rFonts w:ascii="Cambria" w:hAnsi="Cambria"/>
          <w:color w:val="000000" w:themeColor="text1"/>
        </w:rPr>
        <w:fldChar w:fldCharType="begin"/>
      </w:r>
      <w:r w:rsidRPr="00BB314E">
        <w:rPr>
          <w:rFonts w:ascii="Cambria" w:hAnsi="Cambria"/>
          <w:color w:val="000000" w:themeColor="text1"/>
        </w:rPr>
        <w:instrText xml:space="preserve"> SEQ Tabel \* ARABIC </w:instrText>
      </w:r>
      <w:r w:rsidRPr="00BB314E">
        <w:rPr>
          <w:rFonts w:ascii="Cambria" w:hAnsi="Cambria"/>
          <w:color w:val="000000" w:themeColor="text1"/>
        </w:rPr>
        <w:fldChar w:fldCharType="separate"/>
      </w:r>
      <w:r w:rsidR="00032731">
        <w:rPr>
          <w:rFonts w:ascii="Cambria" w:hAnsi="Cambria"/>
          <w:noProof/>
          <w:color w:val="000000" w:themeColor="text1"/>
        </w:rPr>
        <w:t>1</w:t>
      </w:r>
      <w:r w:rsidRPr="00BB314E">
        <w:rPr>
          <w:rFonts w:ascii="Cambria" w:hAnsi="Cambria"/>
          <w:color w:val="000000" w:themeColor="text1"/>
        </w:rPr>
        <w:fldChar w:fldCharType="end"/>
      </w:r>
      <w:r w:rsidRPr="00BB314E">
        <w:rPr>
          <w:rFonts w:ascii="Cambria" w:hAnsi="Cambria"/>
        </w:rPr>
        <w:t xml:space="preserve">: </w:t>
      </w:r>
      <w:r w:rsidRPr="00BB314E">
        <w:rPr>
          <w:rFonts w:ascii="Cambria" w:hAnsi="Cambria"/>
          <w:b w:val="0"/>
          <w:color w:val="000000" w:themeColor="text1"/>
        </w:rPr>
        <w:t>Divisi</w:t>
      </w:r>
      <w:r w:rsidRPr="00BB314E">
        <w:rPr>
          <w:rFonts w:ascii="Cambria" w:hAnsi="Cambria"/>
          <w:b w:val="0"/>
          <w:color w:val="000000" w:themeColor="text1"/>
        </w:rPr>
        <w:t xml:space="preserve"> </w:t>
      </w:r>
      <w:r w:rsidRPr="00BB314E">
        <w:rPr>
          <w:rFonts w:ascii="Cambria" w:hAnsi="Cambria"/>
          <w:b w:val="0"/>
          <w:color w:val="000000" w:themeColor="text1"/>
        </w:rPr>
        <w:t>dan</w:t>
      </w:r>
      <w:r w:rsidRPr="00BB314E">
        <w:rPr>
          <w:rFonts w:ascii="Cambria" w:hAnsi="Cambria"/>
          <w:b w:val="0"/>
          <w:color w:val="000000" w:themeColor="text1"/>
        </w:rPr>
        <w:t xml:space="preserve"> </w:t>
      </w:r>
      <w:r w:rsidRPr="00BB314E">
        <w:rPr>
          <w:rFonts w:ascii="Cambria" w:hAnsi="Cambria"/>
          <w:b w:val="0"/>
          <w:color w:val="000000" w:themeColor="text1"/>
        </w:rPr>
        <w:t>Jenis</w:t>
      </w:r>
      <w:r w:rsidRPr="00BB314E">
        <w:rPr>
          <w:rFonts w:ascii="Cambria" w:hAnsi="Cambria"/>
          <w:b w:val="0"/>
          <w:color w:val="000000" w:themeColor="text1"/>
        </w:rPr>
        <w:t xml:space="preserve"> plankton yang </w:t>
      </w:r>
      <w:r w:rsidRPr="00BB314E">
        <w:rPr>
          <w:rFonts w:ascii="Cambria" w:hAnsi="Cambria"/>
          <w:b w:val="0"/>
          <w:color w:val="000000" w:themeColor="text1"/>
        </w:rPr>
        <w:t>ditemukan</w:t>
      </w:r>
      <w:r w:rsidRPr="00BB314E">
        <w:rPr>
          <w:rFonts w:ascii="Cambria" w:hAnsi="Cambria"/>
          <w:b w:val="0"/>
          <w:color w:val="000000" w:themeColor="text1"/>
        </w:rPr>
        <w:t xml:space="preserve"> </w:t>
      </w:r>
      <w:r w:rsidRPr="00BB314E">
        <w:rPr>
          <w:rFonts w:ascii="Cambria" w:hAnsi="Cambria"/>
          <w:b w:val="0"/>
          <w:color w:val="000000" w:themeColor="text1"/>
        </w:rPr>
        <w:t>pada</w:t>
      </w:r>
      <w:r w:rsidRPr="00BB314E">
        <w:rPr>
          <w:rFonts w:ascii="Cambria" w:hAnsi="Cambria"/>
          <w:b w:val="0"/>
          <w:color w:val="000000" w:themeColor="text1"/>
        </w:rPr>
        <w:t xml:space="preserve"> </w:t>
      </w:r>
      <w:r w:rsidRPr="00BB314E">
        <w:rPr>
          <w:rFonts w:ascii="Cambria" w:hAnsi="Cambria"/>
          <w:b w:val="0"/>
          <w:color w:val="000000" w:themeColor="text1"/>
        </w:rPr>
        <w:t>seluruh</w:t>
      </w:r>
      <w:r w:rsidRPr="00BB314E">
        <w:rPr>
          <w:rFonts w:ascii="Cambria" w:hAnsi="Cambria"/>
          <w:b w:val="0"/>
          <w:color w:val="000000" w:themeColor="text1"/>
        </w:rPr>
        <w:t xml:space="preserve"> </w:t>
      </w:r>
      <w:r w:rsidRPr="00BB314E">
        <w:rPr>
          <w:rFonts w:ascii="Cambria" w:hAnsi="Cambria"/>
          <w:b w:val="0"/>
          <w:color w:val="000000" w:themeColor="text1"/>
        </w:rPr>
        <w:t>stasiun</w:t>
      </w:r>
      <w:r w:rsidRPr="00BB314E">
        <w:rPr>
          <w:rFonts w:ascii="Cambria" w:hAnsi="Cambria"/>
          <w:b w:val="0"/>
          <w:color w:val="000000" w:themeColor="text1"/>
        </w:rPr>
        <w:t xml:space="preserve"> </w:t>
      </w:r>
      <w:r w:rsidRPr="00BB314E">
        <w:rPr>
          <w:rFonts w:ascii="Cambria" w:hAnsi="Cambria"/>
          <w:b w:val="0"/>
          <w:color w:val="000000" w:themeColor="text1"/>
        </w:rPr>
        <w:t>dan</w:t>
      </w:r>
      <w:r w:rsidRPr="00BB314E">
        <w:rPr>
          <w:rFonts w:ascii="Cambria" w:hAnsi="Cambria"/>
          <w:b w:val="0"/>
          <w:color w:val="000000" w:themeColor="text1"/>
        </w:rPr>
        <w:t xml:space="preserve"> </w:t>
      </w:r>
      <w:r w:rsidRPr="00BB314E">
        <w:rPr>
          <w:rFonts w:ascii="Cambria" w:hAnsi="Cambria"/>
          <w:b w:val="0"/>
          <w:color w:val="000000" w:themeColor="text1"/>
        </w:rPr>
        <w:t>kedalaman</w:t>
      </w:r>
      <w:r w:rsidRPr="00BB314E">
        <w:rPr>
          <w:rFonts w:ascii="Cambria" w:hAnsi="Cambria"/>
          <w:b w:val="0"/>
          <w:color w:val="000000" w:themeColor="text1"/>
        </w:rPr>
        <w:t xml:space="preserve"> di </w:t>
      </w:r>
      <w:r w:rsidRPr="00BB314E">
        <w:rPr>
          <w:rFonts w:ascii="Cambria" w:hAnsi="Cambria"/>
          <w:b w:val="0"/>
          <w:color w:val="000000" w:themeColor="text1"/>
        </w:rPr>
        <w:t>Waduk</w:t>
      </w:r>
      <w:r w:rsidRPr="00BB314E">
        <w:rPr>
          <w:rFonts w:ascii="Cambria" w:hAnsi="Cambria"/>
          <w:b w:val="0"/>
          <w:color w:val="000000" w:themeColor="text1"/>
        </w:rPr>
        <w:t xml:space="preserve"> </w:t>
      </w:r>
      <w:r w:rsidRPr="00BB314E">
        <w:rPr>
          <w:rFonts w:ascii="Cambria" w:hAnsi="Cambria"/>
          <w:b w:val="0"/>
          <w:color w:val="000000" w:themeColor="text1"/>
        </w:rPr>
        <w:t>Jatibarang</w:t>
      </w:r>
      <w:r w:rsidRPr="00BB314E">
        <w:rPr>
          <w:rFonts w:ascii="Cambria" w:hAnsi="Cambria"/>
          <w:b w:val="0"/>
          <w:color w:val="000000" w:themeColor="text1"/>
        </w:rPr>
        <w:t xml:space="preserve"> Semarang</w:t>
      </w:r>
    </w:p>
    <w:p w:rsidR="0065336C" w:rsidP="00BB314E">
      <w:pPr>
        <w:spacing w:after="0" w:line="240" w:lineRule="auto"/>
        <w:jc w:val="both"/>
        <w:rPr>
          <w:rFonts w:ascii="Cambria" w:hAnsi="Cambria"/>
          <w:sz w:val="20"/>
        </w:rPr>
        <w:sectPr w:rsidSect="0065336C">
          <w:type w:val="continuous"/>
          <w:pgSz w:w="11907" w:h="16840" w:code="9"/>
          <w:pgMar w:top="1151" w:right="1151" w:bottom="1151" w:left="450" w:header="709" w:footer="709" w:gutter="720"/>
          <w:cols w:space="442"/>
          <w:titlePg/>
          <w:docGrid w:linePitch="360"/>
        </w:sectPr>
      </w:pPr>
      <w:r>
        <w:rPr>
          <w:rFonts w:ascii="Cambria" w:hAnsi="Cambria"/>
          <w:noProof/>
          <w:sz w:val="20"/>
        </w:rPr>
        <w:drawing>
          <wp:inline distT="0" distB="0" distL="0" distR="0">
            <wp:extent cx="5736150" cy="41433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974" cy="41410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B314E" w:rsidRPr="00BB314E" w:rsidP="00BB314E">
      <w:pPr>
        <w:spacing w:after="0" w:line="240" w:lineRule="auto"/>
        <w:jc w:val="both"/>
        <w:rPr>
          <w:rFonts w:ascii="Cambria" w:hAnsi="Cambria"/>
          <w:i/>
          <w:sz w:val="16"/>
          <w:szCs w:val="16"/>
        </w:rPr>
      </w:pPr>
      <w:r w:rsidRPr="00BB314E">
        <w:rPr>
          <w:rFonts w:ascii="Cambria" w:hAnsi="Cambria"/>
          <w:i/>
          <w:sz w:val="16"/>
          <w:szCs w:val="16"/>
        </w:rPr>
        <w:t>Keterangan</w:t>
      </w:r>
      <w:r w:rsidRPr="00BB314E">
        <w:rPr>
          <w:rFonts w:ascii="Cambria" w:hAnsi="Cambria"/>
          <w:i/>
          <w:sz w:val="16"/>
          <w:szCs w:val="16"/>
        </w:rPr>
        <w:t>:</w:t>
      </w:r>
    </w:p>
    <w:p w:rsidR="00BB314E" w:rsidRPr="00BB314E" w:rsidP="00BB314E">
      <w:pPr>
        <w:spacing w:after="0" w:line="240" w:lineRule="auto"/>
        <w:jc w:val="both"/>
        <w:rPr>
          <w:rFonts w:ascii="Cambria" w:hAnsi="Cambria"/>
          <w:i/>
          <w:sz w:val="16"/>
          <w:szCs w:val="16"/>
        </w:rPr>
      </w:pPr>
      <w:r w:rsidRPr="00BB314E">
        <w:rPr>
          <w:rFonts w:ascii="Cambria" w:hAnsi="Cambria"/>
          <w:i/>
          <w:sz w:val="16"/>
          <w:szCs w:val="16"/>
        </w:rPr>
        <w:t>Stasiun</w:t>
      </w:r>
      <w:r w:rsidRPr="00BB314E">
        <w:rPr>
          <w:rFonts w:ascii="Cambria" w:hAnsi="Cambria"/>
          <w:i/>
          <w:sz w:val="16"/>
          <w:szCs w:val="16"/>
        </w:rPr>
        <w:t xml:space="preserve"> 1 = </w:t>
      </w:r>
      <w:r w:rsidRPr="00BB314E">
        <w:rPr>
          <w:rFonts w:ascii="Cambria" w:hAnsi="Cambria"/>
          <w:i/>
          <w:sz w:val="16"/>
          <w:szCs w:val="16"/>
        </w:rPr>
        <w:t>bagian</w:t>
      </w:r>
      <w:r w:rsidRPr="00BB314E">
        <w:rPr>
          <w:rFonts w:ascii="Cambria" w:hAnsi="Cambria"/>
          <w:i/>
          <w:sz w:val="16"/>
          <w:szCs w:val="16"/>
        </w:rPr>
        <w:t xml:space="preserve"> outlet </w:t>
      </w:r>
      <w:r w:rsidRPr="00BB314E">
        <w:rPr>
          <w:rFonts w:ascii="Cambria" w:hAnsi="Cambria"/>
          <w:i/>
          <w:sz w:val="16"/>
          <w:szCs w:val="16"/>
        </w:rPr>
        <w:t>waduk</w:t>
      </w:r>
      <w:r w:rsidRPr="00BB314E">
        <w:rPr>
          <w:rFonts w:ascii="Cambria" w:hAnsi="Cambria"/>
          <w:i/>
          <w:sz w:val="16"/>
          <w:szCs w:val="16"/>
        </w:rPr>
        <w:tab/>
      </w:r>
      <w:r w:rsidRPr="00BB314E">
        <w:rPr>
          <w:rFonts w:ascii="Cambria" w:hAnsi="Cambria"/>
          <w:i/>
          <w:sz w:val="16"/>
          <w:szCs w:val="16"/>
        </w:rPr>
        <w:tab/>
      </w:r>
      <w:r w:rsidRPr="00BB314E">
        <w:rPr>
          <w:rFonts w:ascii="Cambria" w:hAnsi="Cambria"/>
          <w:i/>
          <w:sz w:val="16"/>
          <w:szCs w:val="16"/>
        </w:rPr>
        <w:tab/>
      </w:r>
      <w:r>
        <w:rPr>
          <w:rFonts w:ascii="Cambria" w:hAnsi="Cambria"/>
          <w:i/>
          <w:sz w:val="16"/>
          <w:szCs w:val="16"/>
        </w:rPr>
        <w:tab/>
      </w:r>
      <w:r w:rsidRPr="00BB314E">
        <w:rPr>
          <w:rFonts w:ascii="Cambria" w:hAnsi="Cambria"/>
          <w:i/>
          <w:sz w:val="16"/>
          <w:szCs w:val="16"/>
        </w:rPr>
        <w:t xml:space="preserve">* = </w:t>
      </w:r>
      <w:r w:rsidRPr="00BB314E">
        <w:rPr>
          <w:rFonts w:ascii="Cambria" w:hAnsi="Cambria"/>
          <w:i/>
          <w:sz w:val="16"/>
          <w:szCs w:val="16"/>
        </w:rPr>
        <w:t>ditemukan</w:t>
      </w:r>
    </w:p>
    <w:p w:rsidR="00BB314E" w:rsidRPr="00BB314E" w:rsidP="00BB314E">
      <w:pPr>
        <w:spacing w:after="0" w:line="240" w:lineRule="auto"/>
        <w:jc w:val="both"/>
        <w:rPr>
          <w:rFonts w:ascii="Cambria" w:hAnsi="Cambria"/>
          <w:i/>
          <w:sz w:val="16"/>
          <w:szCs w:val="16"/>
        </w:rPr>
      </w:pPr>
      <w:r w:rsidRPr="00BB314E">
        <w:rPr>
          <w:rFonts w:ascii="Cambria" w:hAnsi="Cambria"/>
          <w:i/>
          <w:sz w:val="16"/>
          <w:szCs w:val="16"/>
        </w:rPr>
        <w:t>Stasiun</w:t>
      </w:r>
      <w:r w:rsidRPr="00BB314E">
        <w:rPr>
          <w:rFonts w:ascii="Cambria" w:hAnsi="Cambria"/>
          <w:i/>
          <w:sz w:val="16"/>
          <w:szCs w:val="16"/>
        </w:rPr>
        <w:t xml:space="preserve"> 2 = </w:t>
      </w:r>
      <w:r w:rsidRPr="00BB314E">
        <w:rPr>
          <w:rFonts w:ascii="Cambria" w:hAnsi="Cambria"/>
          <w:i/>
          <w:sz w:val="16"/>
          <w:szCs w:val="16"/>
        </w:rPr>
        <w:t>bagian</w:t>
      </w:r>
      <w:r w:rsidRPr="00BB314E">
        <w:rPr>
          <w:rFonts w:ascii="Cambria" w:hAnsi="Cambria"/>
          <w:i/>
          <w:sz w:val="16"/>
          <w:szCs w:val="16"/>
        </w:rPr>
        <w:t xml:space="preserve"> </w:t>
      </w:r>
      <w:r w:rsidRPr="00BB314E">
        <w:rPr>
          <w:rFonts w:ascii="Cambria" w:hAnsi="Cambria"/>
          <w:i/>
          <w:sz w:val="16"/>
          <w:szCs w:val="16"/>
        </w:rPr>
        <w:t>dermaga</w:t>
      </w:r>
      <w:r w:rsidRPr="00BB314E">
        <w:rPr>
          <w:rFonts w:ascii="Cambria" w:hAnsi="Cambria"/>
          <w:i/>
          <w:sz w:val="16"/>
          <w:szCs w:val="16"/>
        </w:rPr>
        <w:t xml:space="preserve"> </w:t>
      </w:r>
      <w:r w:rsidRPr="00BB314E">
        <w:rPr>
          <w:rFonts w:ascii="Cambria" w:hAnsi="Cambria"/>
          <w:i/>
          <w:sz w:val="16"/>
          <w:szCs w:val="16"/>
        </w:rPr>
        <w:t>waduk</w:t>
      </w:r>
      <w:r w:rsidRPr="00BB314E">
        <w:rPr>
          <w:rFonts w:ascii="Cambria" w:hAnsi="Cambria"/>
          <w:i/>
          <w:sz w:val="16"/>
          <w:szCs w:val="16"/>
        </w:rPr>
        <w:t xml:space="preserve"> </w:t>
      </w:r>
      <w:r w:rsidRPr="00BB314E">
        <w:rPr>
          <w:rFonts w:ascii="Cambria" w:hAnsi="Cambria"/>
          <w:i/>
          <w:sz w:val="16"/>
          <w:szCs w:val="16"/>
        </w:rPr>
        <w:tab/>
      </w:r>
      <w:r w:rsidRPr="00BB314E">
        <w:rPr>
          <w:rFonts w:ascii="Cambria" w:hAnsi="Cambria"/>
          <w:i/>
          <w:sz w:val="16"/>
          <w:szCs w:val="16"/>
        </w:rPr>
        <w:tab/>
      </w:r>
      <w:r w:rsidRPr="00BB314E">
        <w:rPr>
          <w:rFonts w:ascii="Cambria" w:hAnsi="Cambria"/>
          <w:i/>
          <w:sz w:val="16"/>
          <w:szCs w:val="16"/>
        </w:rPr>
        <w:tab/>
        <w:t xml:space="preserve">_ = </w:t>
      </w:r>
      <w:r w:rsidRPr="00BB314E">
        <w:rPr>
          <w:rFonts w:ascii="Cambria" w:hAnsi="Cambria"/>
          <w:i/>
          <w:sz w:val="16"/>
          <w:szCs w:val="16"/>
        </w:rPr>
        <w:t>Tidak</w:t>
      </w:r>
      <w:r w:rsidRPr="00BB314E">
        <w:rPr>
          <w:rFonts w:ascii="Cambria" w:hAnsi="Cambria"/>
          <w:i/>
          <w:sz w:val="16"/>
          <w:szCs w:val="16"/>
        </w:rPr>
        <w:t xml:space="preserve"> </w:t>
      </w:r>
      <w:r w:rsidRPr="00BB314E">
        <w:rPr>
          <w:rFonts w:ascii="Cambria" w:hAnsi="Cambria"/>
          <w:i/>
          <w:sz w:val="16"/>
          <w:szCs w:val="16"/>
        </w:rPr>
        <w:t>ditemukan</w:t>
      </w:r>
    </w:p>
    <w:p w:rsidR="00BB314E" w:rsidRPr="00BB314E" w:rsidP="00BB314E">
      <w:pPr>
        <w:spacing w:after="0" w:line="240" w:lineRule="auto"/>
        <w:jc w:val="both"/>
        <w:rPr>
          <w:rFonts w:ascii="Cambria" w:hAnsi="Cambria"/>
          <w:i/>
          <w:sz w:val="16"/>
          <w:szCs w:val="16"/>
        </w:rPr>
      </w:pPr>
      <w:r>
        <w:rPr>
          <w:rFonts w:ascii="Cambria" w:hAnsi="Cambria"/>
          <w:i/>
          <w:sz w:val="16"/>
          <w:szCs w:val="16"/>
        </w:rPr>
        <w:t>Stasiun</w:t>
      </w:r>
      <w:r>
        <w:rPr>
          <w:rFonts w:ascii="Cambria" w:hAnsi="Cambria"/>
          <w:i/>
          <w:sz w:val="16"/>
          <w:szCs w:val="16"/>
        </w:rPr>
        <w:t xml:space="preserve"> 3 = </w:t>
      </w:r>
      <w:r>
        <w:rPr>
          <w:rFonts w:ascii="Cambria" w:hAnsi="Cambria"/>
          <w:i/>
          <w:sz w:val="16"/>
          <w:szCs w:val="16"/>
        </w:rPr>
        <w:t>bagian</w:t>
      </w:r>
      <w:r>
        <w:rPr>
          <w:rFonts w:ascii="Cambria" w:hAnsi="Cambria"/>
          <w:i/>
          <w:sz w:val="16"/>
          <w:szCs w:val="16"/>
        </w:rPr>
        <w:t xml:space="preserve"> </w:t>
      </w:r>
      <w:r>
        <w:rPr>
          <w:rFonts w:ascii="Cambria" w:hAnsi="Cambria"/>
          <w:i/>
          <w:sz w:val="16"/>
          <w:szCs w:val="16"/>
        </w:rPr>
        <w:t>tengah</w:t>
      </w:r>
      <w:r>
        <w:rPr>
          <w:rFonts w:ascii="Cambria" w:hAnsi="Cambria"/>
          <w:i/>
          <w:sz w:val="16"/>
          <w:szCs w:val="16"/>
        </w:rPr>
        <w:t xml:space="preserve"> </w:t>
      </w:r>
      <w:r>
        <w:rPr>
          <w:rFonts w:ascii="Cambria" w:hAnsi="Cambria"/>
          <w:i/>
          <w:sz w:val="16"/>
          <w:szCs w:val="16"/>
        </w:rPr>
        <w:t>waduk</w:t>
      </w:r>
    </w:p>
    <w:p w:rsidR="00BB314E" w:rsidRPr="00BB314E" w:rsidP="00BB314E">
      <w:pPr>
        <w:spacing w:after="0" w:line="240" w:lineRule="auto"/>
        <w:rPr>
          <w:rFonts w:ascii="Cambria" w:hAnsi="Cambria"/>
          <w:i/>
          <w:sz w:val="16"/>
          <w:szCs w:val="16"/>
        </w:rPr>
        <w:sectPr w:rsidSect="00BB314E">
          <w:type w:val="continuous"/>
          <w:pgSz w:w="11907" w:h="16840" w:code="9"/>
          <w:pgMar w:top="1151" w:right="1151" w:bottom="1151" w:left="450" w:header="709" w:footer="709" w:gutter="720"/>
          <w:cols w:space="442"/>
          <w:titlePg/>
          <w:docGrid w:linePitch="360"/>
        </w:sectPr>
      </w:pPr>
      <w:r w:rsidRPr="00BB314E">
        <w:rPr>
          <w:rFonts w:ascii="Cambria" w:hAnsi="Cambria"/>
          <w:i/>
          <w:sz w:val="16"/>
          <w:szCs w:val="16"/>
        </w:rPr>
        <w:t>Stasiun</w:t>
      </w:r>
      <w:r w:rsidRPr="00BB314E">
        <w:rPr>
          <w:rFonts w:ascii="Cambria" w:hAnsi="Cambria"/>
          <w:i/>
          <w:sz w:val="16"/>
          <w:szCs w:val="16"/>
        </w:rPr>
        <w:t xml:space="preserve"> 4 = </w:t>
      </w:r>
      <w:r w:rsidRPr="00BB314E">
        <w:rPr>
          <w:rFonts w:ascii="Cambria" w:hAnsi="Cambria"/>
          <w:i/>
          <w:sz w:val="16"/>
          <w:szCs w:val="16"/>
        </w:rPr>
        <w:t>bagian</w:t>
      </w:r>
      <w:r w:rsidRPr="00BB314E">
        <w:rPr>
          <w:rFonts w:ascii="Cambria" w:hAnsi="Cambria"/>
          <w:i/>
          <w:sz w:val="16"/>
          <w:szCs w:val="16"/>
        </w:rPr>
        <w:t xml:space="preserve"> inlet </w:t>
      </w:r>
      <w:r w:rsidRPr="00BB314E">
        <w:rPr>
          <w:rFonts w:ascii="Cambria" w:hAnsi="Cambria"/>
          <w:i/>
          <w:sz w:val="16"/>
          <w:szCs w:val="16"/>
        </w:rPr>
        <w:t>waduk</w:t>
      </w:r>
    </w:p>
    <w:p w:rsidR="00BB314E" w:rsidP="00BB314E">
      <w:pPr>
        <w:spacing w:after="0" w:line="240" w:lineRule="auto"/>
        <w:jc w:val="both"/>
        <w:rPr>
          <w:rFonts w:ascii="Cambria" w:hAnsi="Cambria"/>
          <w:sz w:val="20"/>
        </w:rPr>
        <w:sectPr w:rsidSect="002C126B">
          <w:type w:val="continuous"/>
          <w:pgSz w:w="11907" w:h="16840" w:code="9"/>
          <w:pgMar w:top="1151" w:right="1151" w:bottom="1151" w:left="450" w:header="709" w:footer="709" w:gutter="720"/>
          <w:cols w:num="2" w:space="442"/>
          <w:titlePg/>
          <w:docGrid w:linePitch="360"/>
        </w:sectPr>
      </w:pPr>
    </w:p>
    <w:p w:rsidR="00BB314E" w:rsidP="0065336C">
      <w:pPr>
        <w:spacing w:after="0" w:line="240" w:lineRule="auto"/>
        <w:jc w:val="both"/>
        <w:rPr>
          <w:rFonts w:ascii="Cambria" w:hAnsi="Cambria"/>
          <w:sz w:val="20"/>
        </w:rPr>
        <w:sectPr w:rsidSect="00BB314E">
          <w:type w:val="continuous"/>
          <w:pgSz w:w="11907" w:h="16840" w:code="9"/>
          <w:pgMar w:top="1151" w:right="1151" w:bottom="1151" w:left="450" w:header="709" w:footer="709" w:gutter="720"/>
          <w:cols w:space="442"/>
          <w:titlePg/>
          <w:docGrid w:linePitch="360"/>
        </w:sectPr>
      </w:pPr>
    </w:p>
    <w:p w:rsidR="0065336C" w:rsidP="0065336C">
      <w:pPr>
        <w:spacing w:after="0" w:line="240" w:lineRule="auto"/>
        <w:jc w:val="both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hal</w:t>
      </w:r>
      <w:r>
        <w:rPr>
          <w:rFonts w:ascii="Cambria" w:hAnsi="Cambria"/>
          <w:sz w:val="20"/>
        </w:rPr>
        <w:t xml:space="preserve"> </w:t>
      </w:r>
      <w:r>
        <w:rPr>
          <w:rFonts w:ascii="Cambria" w:hAnsi="Cambria"/>
          <w:sz w:val="20"/>
        </w:rPr>
        <w:t>tersebut</w:t>
      </w:r>
      <w:r>
        <w:rPr>
          <w:rFonts w:ascii="Cambria" w:hAnsi="Cambria"/>
          <w:sz w:val="20"/>
        </w:rPr>
        <w:t xml:space="preserve"> </w:t>
      </w:r>
      <w:r>
        <w:rPr>
          <w:rFonts w:ascii="Cambria" w:hAnsi="Cambria"/>
          <w:sz w:val="20"/>
        </w:rPr>
        <w:t>menunjukan</w:t>
      </w:r>
      <w:r>
        <w:rPr>
          <w:rFonts w:ascii="Cambria" w:hAnsi="Cambria"/>
          <w:sz w:val="20"/>
        </w:rPr>
        <w:t xml:space="preserve"> </w:t>
      </w:r>
      <w:r>
        <w:rPr>
          <w:rFonts w:ascii="Cambria" w:hAnsi="Cambria"/>
          <w:sz w:val="20"/>
        </w:rPr>
        <w:t>bahwa</w:t>
      </w:r>
      <w:r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i/>
          <w:sz w:val="20"/>
        </w:rPr>
        <w:t>Cyclops</w:t>
      </w:r>
      <w:r>
        <w:rPr>
          <w:rFonts w:ascii="Cambria" w:hAnsi="Cambria"/>
          <w:sz w:val="20"/>
        </w:rPr>
        <w:t xml:space="preserve"> </w:t>
      </w:r>
      <w:r>
        <w:rPr>
          <w:rFonts w:ascii="Cambria" w:hAnsi="Cambria"/>
          <w:sz w:val="20"/>
        </w:rPr>
        <w:t>sp</w:t>
      </w:r>
      <w:r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mempunyai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adaptasi</w:t>
      </w:r>
      <w:r w:rsidRPr="0065336C">
        <w:rPr>
          <w:rFonts w:ascii="Cambria" w:hAnsi="Cambria"/>
          <w:sz w:val="20"/>
        </w:rPr>
        <w:t xml:space="preserve"> yang </w:t>
      </w:r>
      <w:r w:rsidRPr="0065336C">
        <w:rPr>
          <w:rFonts w:ascii="Cambria" w:hAnsi="Cambria"/>
          <w:sz w:val="20"/>
        </w:rPr>
        <w:t>cukup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luas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terhadap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faktor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lingkungan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dan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mempunyai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penyebaran</w:t>
      </w:r>
      <w:r w:rsidRPr="0065336C">
        <w:rPr>
          <w:rFonts w:ascii="Cambria" w:hAnsi="Cambria"/>
          <w:sz w:val="20"/>
        </w:rPr>
        <w:t xml:space="preserve"> yang </w:t>
      </w:r>
      <w:r w:rsidRPr="0065336C">
        <w:rPr>
          <w:rFonts w:ascii="Cambria" w:hAnsi="Cambria"/>
          <w:sz w:val="20"/>
        </w:rPr>
        <w:t>luas</w:t>
      </w:r>
      <w:r w:rsidRPr="0065336C">
        <w:rPr>
          <w:rFonts w:ascii="Cambria" w:hAnsi="Cambria"/>
          <w:sz w:val="20"/>
        </w:rPr>
        <w:t xml:space="preserve">. </w:t>
      </w:r>
      <w:r w:rsidRPr="0065336C">
        <w:rPr>
          <w:rFonts w:ascii="Cambria" w:hAnsi="Cambria"/>
          <w:sz w:val="20"/>
        </w:rPr>
        <w:t>Selain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itu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hanya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ditemukannya</w:t>
      </w:r>
      <w:r w:rsidRPr="0065336C">
        <w:rPr>
          <w:rFonts w:ascii="Cambria" w:hAnsi="Cambria"/>
          <w:sz w:val="20"/>
        </w:rPr>
        <w:t xml:space="preserve"> Cyclops </w:t>
      </w:r>
      <w:r w:rsidRPr="0065336C">
        <w:rPr>
          <w:rFonts w:ascii="Cambria" w:hAnsi="Cambria"/>
          <w:sz w:val="20"/>
        </w:rPr>
        <w:t>sp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dikawasan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Waduk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Jatibarang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dapat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disebabkan</w:t>
      </w:r>
      <w:r w:rsidRPr="0065336C">
        <w:rPr>
          <w:rFonts w:ascii="Cambria" w:hAnsi="Cambria"/>
          <w:sz w:val="20"/>
        </w:rPr>
        <w:t xml:space="preserve"> </w:t>
      </w:r>
      <w:r w:rsidRPr="0065336C">
        <w:rPr>
          <w:rFonts w:ascii="Cambria" w:hAnsi="Cambria"/>
          <w:sz w:val="20"/>
        </w:rPr>
        <w:t>minimalnya</w:t>
      </w:r>
      <w:r w:rsidRPr="0065336C">
        <w:rPr>
          <w:rFonts w:ascii="Cambria" w:hAnsi="Cambria"/>
          <w:sz w:val="20"/>
        </w:rPr>
        <w:t xml:space="preserve"> predator yang </w:t>
      </w:r>
      <w:r w:rsidRPr="0065336C">
        <w:rPr>
          <w:rFonts w:ascii="Cambria" w:hAnsi="Cambria"/>
          <w:sz w:val="20"/>
        </w:rPr>
        <w:t>mengkonsumsi</w:t>
      </w:r>
      <w:r w:rsidRPr="0065336C">
        <w:rPr>
          <w:rFonts w:ascii="Cambria" w:hAnsi="Cambria"/>
          <w:sz w:val="20"/>
        </w:rPr>
        <w:t xml:space="preserve"> Cyclops sp.</w:t>
      </w:r>
    </w:p>
    <w:p w:rsidR="00641290" w:rsidP="00BB314E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BB314E" w:rsidP="00BB314E">
      <w:pPr>
        <w:spacing w:after="0" w:line="240" w:lineRule="auto"/>
        <w:jc w:val="both"/>
        <w:rPr>
          <w:rFonts w:asciiTheme="majorHAnsi" w:hAnsiTheme="majorHAnsi"/>
          <w:b/>
          <w:sz w:val="20"/>
          <w:szCs w:val="20"/>
        </w:rPr>
      </w:pPr>
      <w:r w:rsidRPr="00BB314E">
        <w:rPr>
          <w:rFonts w:asciiTheme="majorHAnsi" w:hAnsiTheme="majorHAnsi"/>
          <w:b/>
          <w:sz w:val="20"/>
          <w:szCs w:val="20"/>
        </w:rPr>
        <w:t xml:space="preserve">3.2 </w:t>
      </w:r>
      <w:r w:rsidRPr="00BB314E">
        <w:rPr>
          <w:rFonts w:asciiTheme="majorHAnsi" w:hAnsiTheme="majorHAnsi"/>
          <w:b/>
          <w:sz w:val="20"/>
          <w:szCs w:val="20"/>
        </w:rPr>
        <w:t>Kelimpahan</w:t>
      </w:r>
      <w:r w:rsidRPr="00BB314E">
        <w:rPr>
          <w:rFonts w:asciiTheme="majorHAnsi" w:hAnsiTheme="majorHAnsi"/>
          <w:b/>
          <w:sz w:val="20"/>
          <w:szCs w:val="20"/>
        </w:rPr>
        <w:t xml:space="preserve"> plankton </w:t>
      </w:r>
      <w:r w:rsidRPr="00BB314E">
        <w:rPr>
          <w:rFonts w:asciiTheme="majorHAnsi" w:hAnsiTheme="majorHAnsi"/>
          <w:b/>
          <w:sz w:val="20"/>
          <w:szCs w:val="20"/>
        </w:rPr>
        <w:t>berdasarkan</w:t>
      </w:r>
      <w:r w:rsidRPr="00BB314E">
        <w:rPr>
          <w:rFonts w:asciiTheme="majorHAnsi" w:hAnsiTheme="majorHAnsi"/>
          <w:b/>
          <w:sz w:val="20"/>
          <w:szCs w:val="20"/>
        </w:rPr>
        <w:t xml:space="preserve"> </w:t>
      </w:r>
      <w:r w:rsidRPr="00BB314E">
        <w:rPr>
          <w:rFonts w:asciiTheme="majorHAnsi" w:hAnsiTheme="majorHAnsi"/>
          <w:b/>
          <w:sz w:val="20"/>
          <w:szCs w:val="20"/>
        </w:rPr>
        <w:t>tingkat</w:t>
      </w:r>
      <w:r w:rsidRPr="00BB314E">
        <w:rPr>
          <w:rFonts w:asciiTheme="majorHAnsi" w:hAnsiTheme="majorHAnsi"/>
          <w:b/>
          <w:sz w:val="20"/>
          <w:szCs w:val="20"/>
        </w:rPr>
        <w:t xml:space="preserve"> </w:t>
      </w:r>
      <w:r w:rsidRPr="00BB314E">
        <w:rPr>
          <w:rFonts w:asciiTheme="majorHAnsi" w:hAnsiTheme="majorHAnsi"/>
          <w:b/>
          <w:sz w:val="20"/>
          <w:szCs w:val="20"/>
        </w:rPr>
        <w:t>kedalaman</w:t>
      </w:r>
    </w:p>
    <w:p w:rsidR="00BB314E" w:rsidRPr="00BB314E" w:rsidP="00BB314E">
      <w:pPr>
        <w:spacing w:after="0" w:line="240" w:lineRule="auto"/>
        <w:ind w:firstLine="360"/>
        <w:jc w:val="both"/>
        <w:rPr>
          <w:rFonts w:asciiTheme="majorHAnsi" w:hAnsiTheme="majorHAnsi"/>
          <w:sz w:val="20"/>
          <w:szCs w:val="20"/>
        </w:rPr>
      </w:pPr>
      <w:r w:rsidRPr="00BB314E">
        <w:rPr>
          <w:rFonts w:asciiTheme="majorHAnsi" w:hAnsiTheme="majorHAnsi"/>
          <w:sz w:val="20"/>
          <w:szCs w:val="20"/>
        </w:rPr>
        <w:t>Berdasarkan</w:t>
      </w:r>
      <w:r w:rsidRPr="00BB314E">
        <w:rPr>
          <w:rFonts w:asciiTheme="majorHAnsi" w:hAnsiTheme="majorHAnsi"/>
          <w:sz w:val="20"/>
          <w:szCs w:val="20"/>
        </w:rPr>
        <w:t xml:space="preserve"> </w:t>
      </w:r>
      <w:r w:rsidRPr="00BB314E">
        <w:rPr>
          <w:rFonts w:asciiTheme="majorHAnsi" w:hAnsiTheme="majorHAnsi"/>
          <w:sz w:val="20"/>
          <w:szCs w:val="20"/>
        </w:rPr>
        <w:t>hasil</w:t>
      </w:r>
      <w:r w:rsidRPr="00BB314E">
        <w:rPr>
          <w:rFonts w:asciiTheme="majorHAnsi" w:hAnsiTheme="majorHAnsi"/>
          <w:sz w:val="20"/>
          <w:szCs w:val="20"/>
        </w:rPr>
        <w:t xml:space="preserve"> yang </w:t>
      </w:r>
      <w:r w:rsidRPr="00BB314E">
        <w:rPr>
          <w:rFonts w:asciiTheme="majorHAnsi" w:hAnsiTheme="majorHAnsi"/>
          <w:sz w:val="20"/>
          <w:szCs w:val="20"/>
        </w:rPr>
        <w:t>diperoleh</w:t>
      </w:r>
      <w:r w:rsidRPr="00BB314E">
        <w:rPr>
          <w:rFonts w:asciiTheme="majorHAnsi" w:hAnsiTheme="majorHAnsi"/>
          <w:sz w:val="20"/>
          <w:szCs w:val="20"/>
        </w:rPr>
        <w:t xml:space="preserve">, </w:t>
      </w:r>
      <w:r w:rsidRPr="00BB314E">
        <w:rPr>
          <w:rFonts w:asciiTheme="majorHAnsi" w:hAnsiTheme="majorHAnsi"/>
          <w:sz w:val="20"/>
          <w:szCs w:val="20"/>
        </w:rPr>
        <w:t>jumlah</w:t>
      </w:r>
      <w:r w:rsidRPr="00BB314E">
        <w:rPr>
          <w:rFonts w:asciiTheme="majorHAnsi" w:hAnsiTheme="majorHAnsi"/>
          <w:sz w:val="20"/>
          <w:szCs w:val="20"/>
        </w:rPr>
        <w:t xml:space="preserve"> </w:t>
      </w:r>
      <w:r w:rsidRPr="00BB314E">
        <w:rPr>
          <w:rFonts w:asciiTheme="majorHAnsi" w:hAnsiTheme="majorHAnsi"/>
          <w:sz w:val="20"/>
          <w:szCs w:val="20"/>
        </w:rPr>
        <w:t>jenis</w:t>
      </w:r>
      <w:r w:rsidRPr="00BB314E">
        <w:rPr>
          <w:rFonts w:asciiTheme="majorHAnsi" w:hAnsiTheme="majorHAnsi"/>
          <w:sz w:val="20"/>
          <w:szCs w:val="20"/>
        </w:rPr>
        <w:t xml:space="preserve"> plankton yang </w:t>
      </w:r>
      <w:r w:rsidRPr="00BB314E">
        <w:rPr>
          <w:rFonts w:asciiTheme="majorHAnsi" w:hAnsiTheme="majorHAnsi"/>
          <w:sz w:val="20"/>
          <w:szCs w:val="20"/>
        </w:rPr>
        <w:t>ditemukan</w:t>
      </w:r>
      <w:r w:rsidRPr="00BB314E">
        <w:rPr>
          <w:rFonts w:asciiTheme="majorHAnsi" w:hAnsiTheme="majorHAnsi"/>
          <w:sz w:val="20"/>
          <w:szCs w:val="20"/>
        </w:rPr>
        <w:t xml:space="preserve"> </w:t>
      </w:r>
      <w:r w:rsidRPr="00BB314E">
        <w:rPr>
          <w:rFonts w:asciiTheme="majorHAnsi" w:hAnsiTheme="majorHAnsi"/>
          <w:sz w:val="20"/>
          <w:szCs w:val="20"/>
        </w:rPr>
        <w:t>dan</w:t>
      </w:r>
      <w:r w:rsidRPr="00BB314E">
        <w:rPr>
          <w:rFonts w:asciiTheme="majorHAnsi" w:hAnsiTheme="majorHAnsi"/>
          <w:sz w:val="20"/>
          <w:szCs w:val="20"/>
        </w:rPr>
        <w:t xml:space="preserve"> </w:t>
      </w:r>
      <w:r w:rsidRPr="00BB314E">
        <w:rPr>
          <w:rFonts w:asciiTheme="majorHAnsi" w:hAnsiTheme="majorHAnsi"/>
          <w:sz w:val="20"/>
          <w:szCs w:val="20"/>
        </w:rPr>
        <w:t>kelimpahan</w:t>
      </w:r>
      <w:r w:rsidRPr="00BB314E">
        <w:rPr>
          <w:rFonts w:asciiTheme="majorHAnsi" w:hAnsiTheme="majorHAnsi"/>
          <w:sz w:val="20"/>
          <w:szCs w:val="20"/>
        </w:rPr>
        <w:t xml:space="preserve"> plankton </w:t>
      </w:r>
      <w:r w:rsidRPr="00BB314E">
        <w:rPr>
          <w:rFonts w:asciiTheme="majorHAnsi" w:hAnsiTheme="majorHAnsi"/>
          <w:sz w:val="20"/>
          <w:szCs w:val="20"/>
        </w:rPr>
        <w:t>pada</w:t>
      </w:r>
      <w:r w:rsidRPr="00BB314E">
        <w:rPr>
          <w:rFonts w:asciiTheme="majorHAnsi" w:hAnsiTheme="majorHAnsi"/>
          <w:sz w:val="20"/>
          <w:szCs w:val="20"/>
        </w:rPr>
        <w:t xml:space="preserve"> </w:t>
      </w:r>
      <w:r w:rsidRPr="00BB314E">
        <w:rPr>
          <w:rFonts w:asciiTheme="majorHAnsi" w:hAnsiTheme="majorHAnsi"/>
          <w:sz w:val="20"/>
          <w:szCs w:val="20"/>
        </w:rPr>
        <w:t>berbagai</w:t>
      </w:r>
      <w:r w:rsidRPr="00BB314E">
        <w:rPr>
          <w:rFonts w:asciiTheme="majorHAnsi" w:hAnsiTheme="majorHAnsi"/>
          <w:sz w:val="20"/>
          <w:szCs w:val="20"/>
        </w:rPr>
        <w:t xml:space="preserve"> </w:t>
      </w:r>
      <w:r w:rsidRPr="00BB314E">
        <w:rPr>
          <w:rFonts w:asciiTheme="majorHAnsi" w:hAnsiTheme="majorHAnsi"/>
          <w:sz w:val="20"/>
          <w:szCs w:val="20"/>
        </w:rPr>
        <w:t>kedalaman</w:t>
      </w:r>
      <w:r w:rsidRPr="00BB314E">
        <w:rPr>
          <w:rFonts w:asciiTheme="majorHAnsi" w:hAnsiTheme="majorHAnsi"/>
          <w:sz w:val="20"/>
          <w:szCs w:val="20"/>
        </w:rPr>
        <w:t xml:space="preserve"> </w:t>
      </w:r>
      <w:r w:rsidRPr="00BB314E">
        <w:rPr>
          <w:rFonts w:asciiTheme="majorHAnsi" w:hAnsiTheme="majorHAnsi"/>
          <w:sz w:val="20"/>
          <w:szCs w:val="20"/>
        </w:rPr>
        <w:t>baik</w:t>
      </w:r>
      <w:r w:rsidRPr="00BB314E">
        <w:rPr>
          <w:rFonts w:asciiTheme="majorHAnsi" w:hAnsiTheme="majorHAnsi"/>
          <w:sz w:val="20"/>
          <w:szCs w:val="20"/>
        </w:rPr>
        <w:t xml:space="preserve"> </w:t>
      </w:r>
      <w:r w:rsidRPr="00BB314E">
        <w:rPr>
          <w:rFonts w:asciiTheme="majorHAnsi" w:hAnsiTheme="majorHAnsi"/>
          <w:sz w:val="20"/>
          <w:szCs w:val="20"/>
        </w:rPr>
        <w:t>pada</w:t>
      </w:r>
      <w:r w:rsidRPr="00BB314E">
        <w:rPr>
          <w:rFonts w:asciiTheme="majorHAnsi" w:hAnsiTheme="majorHAnsi"/>
          <w:sz w:val="20"/>
          <w:szCs w:val="20"/>
        </w:rPr>
        <w:t xml:space="preserve"> </w:t>
      </w:r>
      <w:r w:rsidRPr="00BB314E">
        <w:rPr>
          <w:rFonts w:asciiTheme="majorHAnsi" w:hAnsiTheme="majorHAnsi"/>
          <w:sz w:val="20"/>
          <w:szCs w:val="20"/>
        </w:rPr>
        <w:t>stasiun</w:t>
      </w:r>
      <w:r w:rsidRPr="00BB314E">
        <w:rPr>
          <w:rFonts w:asciiTheme="majorHAnsi" w:hAnsiTheme="majorHAnsi"/>
          <w:sz w:val="20"/>
          <w:szCs w:val="20"/>
        </w:rPr>
        <w:t xml:space="preserve"> 1, 2, 3, </w:t>
      </w:r>
      <w:r w:rsidRPr="00BB314E">
        <w:rPr>
          <w:rFonts w:asciiTheme="majorHAnsi" w:hAnsiTheme="majorHAnsi"/>
          <w:sz w:val="20"/>
          <w:szCs w:val="20"/>
        </w:rPr>
        <w:t>maupun</w:t>
      </w:r>
      <w:r w:rsidRPr="00BB314E">
        <w:rPr>
          <w:rFonts w:asciiTheme="majorHAnsi" w:hAnsiTheme="majorHAnsi"/>
          <w:sz w:val="20"/>
          <w:szCs w:val="20"/>
        </w:rPr>
        <w:t xml:space="preserve"> 4 </w:t>
      </w:r>
      <w:r w:rsidRPr="00BB314E">
        <w:rPr>
          <w:rFonts w:asciiTheme="majorHAnsi" w:hAnsiTheme="majorHAnsi"/>
          <w:sz w:val="20"/>
          <w:szCs w:val="20"/>
        </w:rPr>
        <w:t>nilainya</w:t>
      </w:r>
      <w:r w:rsidRPr="00BB314E">
        <w:rPr>
          <w:rFonts w:asciiTheme="majorHAnsi" w:hAnsiTheme="majorHAnsi"/>
          <w:sz w:val="20"/>
          <w:szCs w:val="20"/>
        </w:rPr>
        <w:t xml:space="preserve"> </w:t>
      </w:r>
      <w:r w:rsidRPr="00BB314E">
        <w:rPr>
          <w:rFonts w:asciiTheme="majorHAnsi" w:hAnsiTheme="majorHAnsi"/>
          <w:sz w:val="20"/>
          <w:szCs w:val="20"/>
        </w:rPr>
        <w:t>bervariasi</w:t>
      </w:r>
      <w:r w:rsidRPr="00BB314E">
        <w:rPr>
          <w:rFonts w:asciiTheme="majorHAnsi" w:hAnsiTheme="majorHAnsi"/>
          <w:sz w:val="20"/>
          <w:szCs w:val="20"/>
        </w:rPr>
        <w:t xml:space="preserve">. </w:t>
      </w:r>
      <w:r w:rsidRPr="00BB314E">
        <w:rPr>
          <w:rFonts w:asciiTheme="majorHAnsi" w:hAnsiTheme="majorHAnsi"/>
          <w:sz w:val="20"/>
          <w:szCs w:val="20"/>
        </w:rPr>
        <w:t>Kelimpahan</w:t>
      </w:r>
      <w:r w:rsidRPr="00BB314E">
        <w:rPr>
          <w:rFonts w:asciiTheme="majorHAnsi" w:hAnsiTheme="majorHAnsi"/>
          <w:sz w:val="20"/>
          <w:szCs w:val="20"/>
        </w:rPr>
        <w:t xml:space="preserve"> total plankton </w:t>
      </w:r>
      <w:r w:rsidRPr="00BB314E">
        <w:rPr>
          <w:rFonts w:asciiTheme="majorHAnsi" w:hAnsiTheme="majorHAnsi"/>
          <w:sz w:val="20"/>
          <w:szCs w:val="20"/>
        </w:rPr>
        <w:t>pada</w:t>
      </w:r>
      <w:r w:rsidRPr="00BB314E">
        <w:rPr>
          <w:rFonts w:asciiTheme="majorHAnsi" w:hAnsiTheme="majorHAnsi"/>
          <w:sz w:val="20"/>
          <w:szCs w:val="20"/>
        </w:rPr>
        <w:t xml:space="preserve"> </w:t>
      </w:r>
      <w:r w:rsidRPr="00BB314E">
        <w:rPr>
          <w:rFonts w:asciiTheme="majorHAnsi" w:hAnsiTheme="majorHAnsi"/>
          <w:sz w:val="20"/>
          <w:szCs w:val="20"/>
        </w:rPr>
        <w:t>Waduk</w:t>
      </w:r>
      <w:r w:rsidRPr="00BB314E">
        <w:rPr>
          <w:rFonts w:asciiTheme="majorHAnsi" w:hAnsiTheme="majorHAnsi"/>
          <w:sz w:val="20"/>
          <w:szCs w:val="20"/>
        </w:rPr>
        <w:t xml:space="preserve"> </w:t>
      </w:r>
      <w:r w:rsidRPr="00BB314E">
        <w:rPr>
          <w:rFonts w:asciiTheme="majorHAnsi" w:hAnsiTheme="majorHAnsi"/>
          <w:sz w:val="20"/>
          <w:szCs w:val="20"/>
        </w:rPr>
        <w:t>Jatibarang</w:t>
      </w:r>
      <w:r w:rsidRPr="00BB314E">
        <w:rPr>
          <w:rFonts w:asciiTheme="majorHAnsi" w:hAnsiTheme="majorHAnsi"/>
          <w:sz w:val="20"/>
          <w:szCs w:val="20"/>
        </w:rPr>
        <w:t xml:space="preserve"> di </w:t>
      </w:r>
      <w:r w:rsidRPr="00BB314E">
        <w:rPr>
          <w:rFonts w:asciiTheme="majorHAnsi" w:hAnsiTheme="majorHAnsi"/>
          <w:sz w:val="20"/>
          <w:szCs w:val="20"/>
        </w:rPr>
        <w:t>setiap</w:t>
      </w:r>
      <w:r w:rsidRPr="00BB314E">
        <w:rPr>
          <w:rFonts w:asciiTheme="majorHAnsi" w:hAnsiTheme="majorHAnsi"/>
          <w:sz w:val="20"/>
          <w:szCs w:val="20"/>
        </w:rPr>
        <w:t xml:space="preserve"> </w:t>
      </w:r>
      <w:r w:rsidRPr="00BB314E">
        <w:rPr>
          <w:rFonts w:asciiTheme="majorHAnsi" w:hAnsiTheme="majorHAnsi"/>
          <w:sz w:val="20"/>
          <w:szCs w:val="20"/>
        </w:rPr>
        <w:t>titik</w:t>
      </w:r>
      <w:r w:rsidRPr="00BB314E">
        <w:rPr>
          <w:rFonts w:asciiTheme="majorHAnsi" w:hAnsiTheme="majorHAnsi"/>
          <w:sz w:val="20"/>
          <w:szCs w:val="20"/>
        </w:rPr>
        <w:t xml:space="preserve"> </w:t>
      </w:r>
      <w:r w:rsidRPr="00BB314E">
        <w:rPr>
          <w:rFonts w:asciiTheme="majorHAnsi" w:hAnsiTheme="majorHAnsi"/>
          <w:sz w:val="20"/>
          <w:szCs w:val="20"/>
        </w:rPr>
        <w:t>sampel</w:t>
      </w:r>
      <w:r w:rsidRPr="00BB314E">
        <w:rPr>
          <w:rFonts w:asciiTheme="majorHAnsi" w:hAnsiTheme="majorHAnsi"/>
          <w:sz w:val="20"/>
          <w:szCs w:val="20"/>
        </w:rPr>
        <w:t xml:space="preserve"> </w:t>
      </w:r>
      <w:r w:rsidRPr="00BB314E">
        <w:rPr>
          <w:rFonts w:asciiTheme="majorHAnsi" w:hAnsiTheme="majorHAnsi"/>
          <w:sz w:val="20"/>
          <w:szCs w:val="20"/>
        </w:rPr>
        <w:t>berkisar</w:t>
      </w:r>
      <w:r w:rsidRPr="00BB314E">
        <w:rPr>
          <w:rFonts w:asciiTheme="majorHAnsi" w:hAnsiTheme="majorHAnsi"/>
          <w:sz w:val="20"/>
          <w:szCs w:val="20"/>
        </w:rPr>
        <w:t xml:space="preserve"> 22.081-1.239.928 </w:t>
      </w:r>
      <w:r w:rsidRPr="00BB314E">
        <w:rPr>
          <w:rFonts w:asciiTheme="majorHAnsi" w:hAnsiTheme="majorHAnsi"/>
          <w:sz w:val="20"/>
          <w:szCs w:val="20"/>
        </w:rPr>
        <w:t>Ind</w:t>
      </w:r>
      <w:r w:rsidRPr="00BB314E">
        <w:rPr>
          <w:rFonts w:asciiTheme="majorHAnsi" w:hAnsiTheme="majorHAnsi"/>
          <w:sz w:val="20"/>
          <w:szCs w:val="20"/>
        </w:rPr>
        <w:t>/L.</w:t>
      </w:r>
    </w:p>
    <w:p w:rsidR="00641290" w:rsidP="00222537">
      <w:pPr>
        <w:spacing w:after="0" w:line="240" w:lineRule="auto"/>
        <w:ind w:firstLine="360"/>
        <w:jc w:val="both"/>
        <w:rPr>
          <w:rFonts w:asciiTheme="majorHAnsi" w:hAnsiTheme="majorHAnsi"/>
          <w:sz w:val="20"/>
          <w:szCs w:val="20"/>
        </w:rPr>
      </w:pPr>
    </w:p>
    <w:p w:rsidR="00641290" w:rsidP="00222537">
      <w:pPr>
        <w:spacing w:after="0" w:line="240" w:lineRule="auto"/>
        <w:ind w:firstLine="360"/>
        <w:jc w:val="both"/>
        <w:rPr>
          <w:rFonts w:asciiTheme="majorHAnsi" w:hAnsiTheme="majorHAnsi"/>
          <w:sz w:val="20"/>
          <w:szCs w:val="20"/>
        </w:rPr>
      </w:pPr>
      <w:r w:rsidRPr="005F0DAA">
        <w:rPr>
          <w:rFonts w:asciiTheme="majorHAnsi" w:hAnsiTheme="majorHAnsi"/>
          <w:sz w:val="20"/>
          <w:szCs w:val="20"/>
        </w:rPr>
        <w:t>Kelimpahan</w:t>
      </w:r>
      <w:r w:rsidRPr="005F0DAA">
        <w:rPr>
          <w:rFonts w:asciiTheme="majorHAnsi" w:hAnsiTheme="majorHAnsi"/>
          <w:sz w:val="20"/>
          <w:szCs w:val="20"/>
        </w:rPr>
        <w:t xml:space="preserve"> plankton </w:t>
      </w:r>
      <w:r w:rsidRPr="005F0DAA">
        <w:rPr>
          <w:rFonts w:asciiTheme="majorHAnsi" w:hAnsiTheme="majorHAnsi"/>
          <w:sz w:val="20"/>
          <w:szCs w:val="20"/>
        </w:rPr>
        <w:t>secara</w:t>
      </w:r>
      <w:r w:rsidRPr="005F0DAA">
        <w:rPr>
          <w:rFonts w:asciiTheme="majorHAnsi" w:hAnsiTheme="majorHAnsi"/>
          <w:sz w:val="20"/>
          <w:szCs w:val="20"/>
        </w:rPr>
        <w:t xml:space="preserve"> </w:t>
      </w:r>
      <w:r w:rsidRPr="005F0DAA">
        <w:rPr>
          <w:rFonts w:asciiTheme="majorHAnsi" w:hAnsiTheme="majorHAnsi"/>
          <w:sz w:val="20"/>
          <w:szCs w:val="20"/>
        </w:rPr>
        <w:t>vertikal</w:t>
      </w:r>
      <w:r w:rsidRPr="005F0DAA">
        <w:rPr>
          <w:rFonts w:asciiTheme="majorHAnsi" w:hAnsiTheme="majorHAnsi"/>
          <w:sz w:val="20"/>
          <w:szCs w:val="20"/>
        </w:rPr>
        <w:t xml:space="preserve">, </w:t>
      </w:r>
      <w:r w:rsidRPr="005F0DAA">
        <w:rPr>
          <w:rFonts w:asciiTheme="majorHAnsi" w:hAnsiTheme="majorHAnsi"/>
          <w:sz w:val="20"/>
          <w:szCs w:val="20"/>
        </w:rPr>
        <w:t>pada</w:t>
      </w:r>
      <w:r w:rsidRPr="005F0DAA">
        <w:rPr>
          <w:rFonts w:asciiTheme="majorHAnsi" w:hAnsiTheme="majorHAnsi"/>
          <w:sz w:val="20"/>
          <w:szCs w:val="20"/>
        </w:rPr>
        <w:t xml:space="preserve"> </w:t>
      </w:r>
      <w:r w:rsidRPr="005F0DAA">
        <w:rPr>
          <w:rFonts w:asciiTheme="majorHAnsi" w:hAnsiTheme="majorHAnsi"/>
          <w:sz w:val="20"/>
          <w:szCs w:val="20"/>
        </w:rPr>
        <w:t>permukaan</w:t>
      </w:r>
      <w:r w:rsidRPr="005F0DAA">
        <w:rPr>
          <w:rFonts w:asciiTheme="majorHAnsi" w:hAnsiTheme="majorHAnsi"/>
          <w:sz w:val="20"/>
          <w:szCs w:val="20"/>
        </w:rPr>
        <w:t xml:space="preserve"> (0m) </w:t>
      </w:r>
      <w:r w:rsidRPr="005F0DAA">
        <w:rPr>
          <w:rFonts w:asciiTheme="majorHAnsi" w:hAnsiTheme="majorHAnsi"/>
          <w:sz w:val="20"/>
          <w:szCs w:val="20"/>
        </w:rPr>
        <w:t>berkisar</w:t>
      </w:r>
      <w:r w:rsidRPr="005F0DAA">
        <w:rPr>
          <w:rFonts w:asciiTheme="majorHAnsi" w:hAnsiTheme="majorHAnsi"/>
          <w:sz w:val="20"/>
          <w:szCs w:val="20"/>
        </w:rPr>
        <w:t xml:space="preserve"> </w:t>
      </w:r>
      <w:r w:rsidRPr="005F0DAA">
        <w:rPr>
          <w:rFonts w:asciiTheme="majorHAnsi" w:hAnsiTheme="majorHAnsi"/>
          <w:sz w:val="20"/>
          <w:szCs w:val="20"/>
        </w:rPr>
        <w:t>antara</w:t>
      </w:r>
      <w:r w:rsidRPr="005F0DAA">
        <w:rPr>
          <w:rFonts w:asciiTheme="majorHAnsi" w:hAnsiTheme="majorHAnsi"/>
          <w:sz w:val="20"/>
          <w:szCs w:val="20"/>
        </w:rPr>
        <w:t xml:space="preserve">  23.805-1.239.928 </w:t>
      </w:r>
      <w:r w:rsidRPr="005F0DAA">
        <w:rPr>
          <w:rFonts w:asciiTheme="majorHAnsi" w:hAnsiTheme="majorHAnsi"/>
          <w:sz w:val="20"/>
          <w:szCs w:val="20"/>
        </w:rPr>
        <w:t>Ind</w:t>
      </w:r>
      <w:r w:rsidRPr="005F0DAA">
        <w:rPr>
          <w:rFonts w:asciiTheme="majorHAnsi" w:hAnsiTheme="majorHAnsi"/>
          <w:sz w:val="20"/>
          <w:szCs w:val="20"/>
        </w:rPr>
        <w:t xml:space="preserve">/L, </w:t>
      </w:r>
      <w:r w:rsidRPr="005F0DAA">
        <w:rPr>
          <w:rFonts w:asciiTheme="majorHAnsi" w:hAnsiTheme="majorHAnsi"/>
          <w:sz w:val="20"/>
          <w:szCs w:val="20"/>
        </w:rPr>
        <w:t>dimana</w:t>
      </w:r>
      <w:r w:rsidRPr="005F0DAA">
        <w:rPr>
          <w:rFonts w:asciiTheme="majorHAnsi" w:hAnsiTheme="majorHAnsi"/>
          <w:sz w:val="20"/>
          <w:szCs w:val="20"/>
        </w:rPr>
        <w:t xml:space="preserve"> </w:t>
      </w:r>
      <w:r w:rsidRPr="005F0DAA">
        <w:rPr>
          <w:rFonts w:asciiTheme="majorHAnsi" w:hAnsiTheme="majorHAnsi"/>
          <w:sz w:val="20"/>
          <w:szCs w:val="20"/>
        </w:rPr>
        <w:t>kelimpahan</w:t>
      </w:r>
      <w:r w:rsidRPr="005F0DAA">
        <w:rPr>
          <w:rFonts w:asciiTheme="majorHAnsi" w:hAnsiTheme="majorHAnsi"/>
          <w:sz w:val="20"/>
          <w:szCs w:val="20"/>
        </w:rPr>
        <w:t xml:space="preserve"> </w:t>
      </w:r>
      <w:r w:rsidRPr="005F0DAA">
        <w:rPr>
          <w:rFonts w:asciiTheme="majorHAnsi" w:hAnsiTheme="majorHAnsi"/>
          <w:sz w:val="20"/>
          <w:szCs w:val="20"/>
        </w:rPr>
        <w:t>tertinggi</w:t>
      </w:r>
      <w:r w:rsidRPr="005F0DAA">
        <w:rPr>
          <w:rFonts w:asciiTheme="majorHAnsi" w:hAnsiTheme="majorHAnsi"/>
          <w:sz w:val="20"/>
          <w:szCs w:val="20"/>
        </w:rPr>
        <w:t xml:space="preserve"> di </w:t>
      </w:r>
      <w:r w:rsidRPr="005F0DAA">
        <w:rPr>
          <w:rFonts w:asciiTheme="majorHAnsi" w:hAnsiTheme="majorHAnsi"/>
          <w:sz w:val="20"/>
          <w:szCs w:val="20"/>
        </w:rPr>
        <w:t>stasiun</w:t>
      </w:r>
      <w:r w:rsidRPr="005F0DAA">
        <w:rPr>
          <w:rFonts w:asciiTheme="majorHAnsi" w:hAnsiTheme="majorHAnsi"/>
          <w:sz w:val="20"/>
          <w:szCs w:val="20"/>
        </w:rPr>
        <w:t xml:space="preserve"> 2 </w:t>
      </w:r>
      <w:r w:rsidRPr="005F0DAA">
        <w:rPr>
          <w:rFonts w:asciiTheme="majorHAnsi" w:hAnsiTheme="majorHAnsi"/>
          <w:sz w:val="20"/>
          <w:szCs w:val="20"/>
        </w:rPr>
        <w:t>dan</w:t>
      </w:r>
      <w:r w:rsidRPr="005F0DAA">
        <w:rPr>
          <w:rFonts w:asciiTheme="majorHAnsi" w:hAnsiTheme="majorHAnsi"/>
          <w:sz w:val="20"/>
          <w:szCs w:val="20"/>
        </w:rPr>
        <w:t xml:space="preserve"> </w:t>
      </w:r>
      <w:r w:rsidRPr="005F0DAA">
        <w:rPr>
          <w:rFonts w:asciiTheme="majorHAnsi" w:hAnsiTheme="majorHAnsi"/>
          <w:sz w:val="20"/>
          <w:szCs w:val="20"/>
        </w:rPr>
        <w:t>terendah</w:t>
      </w:r>
      <w:r w:rsidRPr="005F0DAA">
        <w:rPr>
          <w:rFonts w:asciiTheme="majorHAnsi" w:hAnsiTheme="majorHAnsi"/>
          <w:sz w:val="20"/>
          <w:szCs w:val="20"/>
        </w:rPr>
        <w:t xml:space="preserve"> di </w:t>
      </w:r>
      <w:r w:rsidRPr="005F0DAA">
        <w:rPr>
          <w:rFonts w:asciiTheme="majorHAnsi" w:hAnsiTheme="majorHAnsi"/>
          <w:sz w:val="20"/>
          <w:szCs w:val="20"/>
        </w:rPr>
        <w:t>stasiun</w:t>
      </w:r>
      <w:r w:rsidRPr="005F0DAA">
        <w:rPr>
          <w:rFonts w:asciiTheme="majorHAnsi" w:hAnsiTheme="majorHAnsi"/>
          <w:sz w:val="20"/>
          <w:szCs w:val="20"/>
        </w:rPr>
        <w:t xml:space="preserve"> 1, </w:t>
      </w:r>
      <w:r w:rsidRPr="005F0DAA">
        <w:rPr>
          <w:rFonts w:asciiTheme="majorHAnsi" w:hAnsiTheme="majorHAnsi"/>
          <w:sz w:val="20"/>
          <w:szCs w:val="20"/>
        </w:rPr>
        <w:t>kelimpahan</w:t>
      </w:r>
      <w:r w:rsidRPr="005F0DAA">
        <w:rPr>
          <w:rFonts w:asciiTheme="majorHAnsi" w:hAnsiTheme="majorHAnsi"/>
          <w:sz w:val="20"/>
          <w:szCs w:val="20"/>
        </w:rPr>
        <w:t xml:space="preserve"> plankton </w:t>
      </w:r>
      <w:r w:rsidRPr="005F0DAA">
        <w:rPr>
          <w:rFonts w:asciiTheme="majorHAnsi" w:hAnsiTheme="majorHAnsi"/>
          <w:sz w:val="20"/>
          <w:szCs w:val="20"/>
        </w:rPr>
        <w:t>pada</w:t>
      </w:r>
      <w:r w:rsidRPr="005F0DAA">
        <w:rPr>
          <w:rFonts w:asciiTheme="majorHAnsi" w:hAnsiTheme="majorHAnsi"/>
          <w:sz w:val="20"/>
          <w:szCs w:val="20"/>
        </w:rPr>
        <w:t xml:space="preserve"> </w:t>
      </w:r>
      <w:r w:rsidRPr="005F0DAA">
        <w:rPr>
          <w:rFonts w:asciiTheme="majorHAnsi" w:hAnsiTheme="majorHAnsi"/>
          <w:sz w:val="20"/>
          <w:szCs w:val="20"/>
        </w:rPr>
        <w:t>kedalaman</w:t>
      </w:r>
      <w:r w:rsidRPr="005F0DAA">
        <w:rPr>
          <w:rFonts w:asciiTheme="majorHAnsi" w:hAnsiTheme="majorHAnsi"/>
          <w:sz w:val="20"/>
          <w:szCs w:val="20"/>
        </w:rPr>
        <w:t xml:space="preserve"> 1m </w:t>
      </w:r>
      <w:r w:rsidRPr="005F0DAA">
        <w:rPr>
          <w:rFonts w:asciiTheme="majorHAnsi" w:hAnsiTheme="majorHAnsi"/>
          <w:sz w:val="20"/>
          <w:szCs w:val="20"/>
        </w:rPr>
        <w:t>berkisar</w:t>
      </w:r>
      <w:r w:rsidRPr="005F0DAA">
        <w:rPr>
          <w:rFonts w:asciiTheme="majorHAnsi" w:hAnsiTheme="majorHAnsi"/>
          <w:sz w:val="20"/>
          <w:szCs w:val="20"/>
        </w:rPr>
        <w:t xml:space="preserve"> </w:t>
      </w:r>
      <w:r w:rsidRPr="005F0DAA">
        <w:rPr>
          <w:rFonts w:asciiTheme="majorHAnsi" w:hAnsiTheme="majorHAnsi"/>
          <w:sz w:val="20"/>
          <w:szCs w:val="20"/>
        </w:rPr>
        <w:t>antara</w:t>
      </w:r>
      <w:r w:rsidRPr="005F0DAA">
        <w:rPr>
          <w:rFonts w:asciiTheme="majorHAnsi" w:hAnsiTheme="majorHAnsi"/>
          <w:sz w:val="20"/>
          <w:szCs w:val="20"/>
        </w:rPr>
        <w:t xml:space="preserve"> 246.297- 993.681 </w:t>
      </w:r>
      <w:r w:rsidRPr="005F0DAA">
        <w:rPr>
          <w:rFonts w:asciiTheme="majorHAnsi" w:hAnsiTheme="majorHAnsi"/>
          <w:sz w:val="20"/>
          <w:szCs w:val="20"/>
        </w:rPr>
        <w:t>Ind</w:t>
      </w:r>
      <w:r w:rsidRPr="005F0DAA">
        <w:rPr>
          <w:rFonts w:asciiTheme="majorHAnsi" w:hAnsiTheme="majorHAnsi"/>
          <w:sz w:val="20"/>
          <w:szCs w:val="20"/>
        </w:rPr>
        <w:t xml:space="preserve">/L </w:t>
      </w:r>
      <w:r w:rsidRPr="005F0DAA">
        <w:rPr>
          <w:rFonts w:asciiTheme="majorHAnsi" w:hAnsiTheme="majorHAnsi"/>
          <w:sz w:val="20"/>
          <w:szCs w:val="20"/>
        </w:rPr>
        <w:t>dengan</w:t>
      </w:r>
      <w:r w:rsidRPr="005F0DAA">
        <w:rPr>
          <w:rFonts w:asciiTheme="majorHAnsi" w:hAnsiTheme="majorHAnsi"/>
          <w:sz w:val="20"/>
          <w:szCs w:val="20"/>
        </w:rPr>
        <w:t xml:space="preserve"> </w:t>
      </w:r>
      <w:r w:rsidRPr="005F0DAA">
        <w:rPr>
          <w:rFonts w:asciiTheme="majorHAnsi" w:hAnsiTheme="majorHAnsi"/>
          <w:sz w:val="20"/>
          <w:szCs w:val="20"/>
        </w:rPr>
        <w:t>kelimpahan</w:t>
      </w:r>
      <w:r w:rsidRPr="005F0DAA">
        <w:rPr>
          <w:rFonts w:asciiTheme="majorHAnsi" w:hAnsiTheme="majorHAnsi"/>
          <w:sz w:val="20"/>
          <w:szCs w:val="20"/>
        </w:rPr>
        <w:t xml:space="preserve"> </w:t>
      </w:r>
      <w:r w:rsidRPr="005F0DAA">
        <w:rPr>
          <w:rFonts w:asciiTheme="majorHAnsi" w:hAnsiTheme="majorHAnsi"/>
          <w:sz w:val="20"/>
          <w:szCs w:val="20"/>
        </w:rPr>
        <w:t>tertinggi</w:t>
      </w:r>
      <w:r w:rsidRPr="005F0DAA">
        <w:rPr>
          <w:rFonts w:asciiTheme="majorHAnsi" w:hAnsiTheme="majorHAnsi"/>
          <w:sz w:val="20"/>
          <w:szCs w:val="20"/>
        </w:rPr>
        <w:t xml:space="preserve"> </w:t>
      </w:r>
      <w:r w:rsidRPr="005F0DAA">
        <w:rPr>
          <w:rFonts w:asciiTheme="majorHAnsi" w:hAnsiTheme="majorHAnsi"/>
          <w:sz w:val="20"/>
          <w:szCs w:val="20"/>
        </w:rPr>
        <w:t>pada</w:t>
      </w:r>
      <w:r w:rsidRPr="005F0DAA">
        <w:rPr>
          <w:rFonts w:asciiTheme="majorHAnsi" w:hAnsiTheme="majorHAnsi"/>
          <w:sz w:val="20"/>
          <w:szCs w:val="20"/>
        </w:rPr>
        <w:t xml:space="preserve"> </w:t>
      </w:r>
      <w:r w:rsidRPr="005F0DAA">
        <w:rPr>
          <w:rFonts w:asciiTheme="majorHAnsi" w:hAnsiTheme="majorHAnsi"/>
          <w:sz w:val="20"/>
          <w:szCs w:val="20"/>
        </w:rPr>
        <w:t>stasiun</w:t>
      </w:r>
      <w:r w:rsidRPr="005F0DAA">
        <w:rPr>
          <w:rFonts w:asciiTheme="majorHAnsi" w:hAnsiTheme="majorHAnsi"/>
          <w:sz w:val="20"/>
          <w:szCs w:val="20"/>
        </w:rPr>
        <w:t xml:space="preserve"> 3 </w:t>
      </w:r>
      <w:r w:rsidRPr="005F0DAA">
        <w:rPr>
          <w:rFonts w:asciiTheme="majorHAnsi" w:hAnsiTheme="majorHAnsi"/>
          <w:sz w:val="20"/>
          <w:szCs w:val="20"/>
        </w:rPr>
        <w:t>dan</w:t>
      </w:r>
      <w:r w:rsidRPr="005F0DAA">
        <w:rPr>
          <w:rFonts w:asciiTheme="majorHAnsi" w:hAnsiTheme="majorHAnsi"/>
          <w:sz w:val="20"/>
          <w:szCs w:val="20"/>
        </w:rPr>
        <w:t xml:space="preserve"> </w:t>
      </w:r>
      <w:r w:rsidRPr="005F0DAA">
        <w:rPr>
          <w:rFonts w:asciiTheme="majorHAnsi" w:hAnsiTheme="majorHAnsi"/>
          <w:sz w:val="20"/>
          <w:szCs w:val="20"/>
        </w:rPr>
        <w:t>kelimpahan</w:t>
      </w:r>
      <w:r w:rsidRPr="005F0DAA">
        <w:rPr>
          <w:rFonts w:asciiTheme="majorHAnsi" w:hAnsiTheme="majorHAnsi"/>
          <w:sz w:val="20"/>
          <w:szCs w:val="20"/>
        </w:rPr>
        <w:t xml:space="preserve"> </w:t>
      </w:r>
      <w:r w:rsidRPr="005F0DAA">
        <w:rPr>
          <w:rFonts w:asciiTheme="majorHAnsi" w:hAnsiTheme="majorHAnsi"/>
          <w:sz w:val="20"/>
          <w:szCs w:val="20"/>
        </w:rPr>
        <w:t>terendah</w:t>
      </w:r>
      <w:r w:rsidRPr="005F0DAA">
        <w:rPr>
          <w:rFonts w:asciiTheme="majorHAnsi" w:hAnsiTheme="majorHAnsi"/>
          <w:sz w:val="20"/>
          <w:szCs w:val="20"/>
        </w:rPr>
        <w:t xml:space="preserve"> </w:t>
      </w:r>
      <w:r w:rsidRPr="005F0DAA">
        <w:rPr>
          <w:rFonts w:asciiTheme="majorHAnsi" w:hAnsiTheme="majorHAnsi"/>
          <w:sz w:val="20"/>
          <w:szCs w:val="20"/>
        </w:rPr>
        <w:t>pada</w:t>
      </w:r>
      <w:r w:rsidRPr="005F0DAA">
        <w:rPr>
          <w:rFonts w:asciiTheme="majorHAnsi" w:hAnsiTheme="majorHAnsi"/>
          <w:sz w:val="20"/>
          <w:szCs w:val="20"/>
        </w:rPr>
        <w:t xml:space="preserve"> </w:t>
      </w:r>
      <w:r w:rsidRPr="005F0DAA">
        <w:rPr>
          <w:rFonts w:asciiTheme="majorHAnsi" w:hAnsiTheme="majorHAnsi"/>
          <w:sz w:val="20"/>
          <w:szCs w:val="20"/>
        </w:rPr>
        <w:t>stasiun</w:t>
      </w:r>
      <w:r w:rsidRPr="005F0DAA">
        <w:rPr>
          <w:rFonts w:asciiTheme="majorHAnsi" w:hAnsiTheme="majorHAnsi"/>
          <w:sz w:val="20"/>
          <w:szCs w:val="20"/>
        </w:rPr>
        <w:t xml:space="preserve"> 4, </w:t>
      </w:r>
      <w:r w:rsidRPr="005F0DAA">
        <w:rPr>
          <w:rFonts w:asciiTheme="majorHAnsi" w:hAnsiTheme="majorHAnsi"/>
          <w:sz w:val="20"/>
          <w:szCs w:val="20"/>
        </w:rPr>
        <w:t>kelimpahan</w:t>
      </w:r>
      <w:r w:rsidRPr="005F0DAA">
        <w:rPr>
          <w:rFonts w:asciiTheme="majorHAnsi" w:hAnsiTheme="majorHAnsi"/>
          <w:sz w:val="20"/>
          <w:szCs w:val="20"/>
        </w:rPr>
        <w:t xml:space="preserve"> </w:t>
      </w:r>
      <w:r w:rsidRPr="005F0DAA">
        <w:rPr>
          <w:rFonts w:asciiTheme="majorHAnsi" w:hAnsiTheme="majorHAnsi"/>
          <w:sz w:val="20"/>
          <w:szCs w:val="20"/>
        </w:rPr>
        <w:t>pada</w:t>
      </w:r>
      <w:r w:rsidRPr="005F0DAA">
        <w:rPr>
          <w:rFonts w:asciiTheme="majorHAnsi" w:hAnsiTheme="majorHAnsi"/>
          <w:sz w:val="20"/>
          <w:szCs w:val="20"/>
        </w:rPr>
        <w:t xml:space="preserve"> </w:t>
      </w:r>
      <w:r w:rsidRPr="005F0DAA">
        <w:rPr>
          <w:rFonts w:asciiTheme="majorHAnsi" w:hAnsiTheme="majorHAnsi"/>
          <w:sz w:val="20"/>
          <w:szCs w:val="20"/>
        </w:rPr>
        <w:t>kedalaman</w:t>
      </w:r>
      <w:r w:rsidRPr="005F0DAA">
        <w:rPr>
          <w:rFonts w:asciiTheme="majorHAnsi" w:hAnsiTheme="majorHAnsi"/>
          <w:sz w:val="20"/>
          <w:szCs w:val="20"/>
        </w:rPr>
        <w:t xml:space="preserve"> 2m </w:t>
      </w:r>
      <w:r w:rsidRPr="005F0DAA">
        <w:rPr>
          <w:rFonts w:asciiTheme="majorHAnsi" w:hAnsiTheme="majorHAnsi"/>
          <w:sz w:val="20"/>
          <w:szCs w:val="20"/>
        </w:rPr>
        <w:t>berkisar</w:t>
      </w:r>
      <w:r w:rsidRPr="005F0DAA">
        <w:rPr>
          <w:rFonts w:asciiTheme="majorHAnsi" w:hAnsiTheme="majorHAnsi"/>
          <w:sz w:val="20"/>
          <w:szCs w:val="20"/>
        </w:rPr>
        <w:t xml:space="preserve"> </w:t>
      </w:r>
      <w:r w:rsidRPr="005F0DAA">
        <w:rPr>
          <w:rFonts w:asciiTheme="majorHAnsi" w:hAnsiTheme="majorHAnsi"/>
          <w:sz w:val="20"/>
          <w:szCs w:val="20"/>
        </w:rPr>
        <w:t>antara</w:t>
      </w:r>
      <w:r w:rsidRPr="005F0DAA">
        <w:rPr>
          <w:rFonts w:asciiTheme="majorHAnsi" w:hAnsiTheme="majorHAnsi"/>
          <w:sz w:val="20"/>
          <w:szCs w:val="20"/>
        </w:rPr>
        <w:t xml:space="preserve"> 220.818- 467.115 </w:t>
      </w:r>
      <w:r w:rsidRPr="005F0DAA">
        <w:rPr>
          <w:rFonts w:asciiTheme="majorHAnsi" w:hAnsiTheme="majorHAnsi"/>
          <w:sz w:val="20"/>
          <w:szCs w:val="20"/>
        </w:rPr>
        <w:t>Ind</w:t>
      </w:r>
      <w:r w:rsidRPr="005F0DAA">
        <w:rPr>
          <w:rFonts w:asciiTheme="majorHAnsi" w:hAnsiTheme="majorHAnsi"/>
          <w:sz w:val="20"/>
          <w:szCs w:val="20"/>
        </w:rPr>
        <w:t xml:space="preserve">/L </w:t>
      </w:r>
      <w:r w:rsidRPr="005F0DAA">
        <w:rPr>
          <w:rFonts w:asciiTheme="majorHAnsi" w:hAnsiTheme="majorHAnsi"/>
          <w:sz w:val="20"/>
          <w:szCs w:val="20"/>
        </w:rPr>
        <w:t>dengan</w:t>
      </w:r>
      <w:r w:rsidRPr="005F0DAA">
        <w:rPr>
          <w:rFonts w:asciiTheme="majorHAnsi" w:hAnsiTheme="majorHAnsi"/>
          <w:sz w:val="20"/>
          <w:szCs w:val="20"/>
        </w:rPr>
        <w:t xml:space="preserve"> </w:t>
      </w:r>
      <w:r w:rsidRPr="005F0DAA">
        <w:rPr>
          <w:rFonts w:asciiTheme="majorHAnsi" w:hAnsiTheme="majorHAnsi"/>
          <w:sz w:val="20"/>
          <w:szCs w:val="20"/>
        </w:rPr>
        <w:t>kelimpahan</w:t>
      </w:r>
      <w:r w:rsidRPr="005F0DAA">
        <w:rPr>
          <w:rFonts w:asciiTheme="majorHAnsi" w:hAnsiTheme="majorHAnsi"/>
          <w:sz w:val="20"/>
          <w:szCs w:val="20"/>
        </w:rPr>
        <w:t xml:space="preserve"> </w:t>
      </w:r>
      <w:r w:rsidRPr="005F0DAA">
        <w:rPr>
          <w:rFonts w:asciiTheme="majorHAnsi" w:hAnsiTheme="majorHAnsi"/>
          <w:sz w:val="20"/>
          <w:szCs w:val="20"/>
        </w:rPr>
        <w:t>tertinggi</w:t>
      </w:r>
      <w:r w:rsidRPr="005F0DAA">
        <w:rPr>
          <w:rFonts w:asciiTheme="majorHAnsi" w:hAnsiTheme="majorHAnsi"/>
          <w:sz w:val="20"/>
          <w:szCs w:val="20"/>
        </w:rPr>
        <w:t xml:space="preserve"> </w:t>
      </w:r>
      <w:r w:rsidRPr="005F0DAA">
        <w:rPr>
          <w:rFonts w:asciiTheme="majorHAnsi" w:hAnsiTheme="majorHAnsi"/>
          <w:sz w:val="20"/>
          <w:szCs w:val="20"/>
        </w:rPr>
        <w:t>pada</w:t>
      </w:r>
      <w:r w:rsidRPr="005F0DAA">
        <w:rPr>
          <w:rFonts w:asciiTheme="majorHAnsi" w:hAnsiTheme="majorHAnsi"/>
          <w:sz w:val="20"/>
          <w:szCs w:val="20"/>
        </w:rPr>
        <w:t xml:space="preserve"> </w:t>
      </w:r>
      <w:r w:rsidRPr="005F0DAA">
        <w:rPr>
          <w:rFonts w:asciiTheme="majorHAnsi" w:hAnsiTheme="majorHAnsi"/>
          <w:sz w:val="20"/>
          <w:szCs w:val="20"/>
        </w:rPr>
        <w:t>stasiun</w:t>
      </w:r>
      <w:r w:rsidRPr="005F0DAA">
        <w:rPr>
          <w:rFonts w:asciiTheme="majorHAnsi" w:hAnsiTheme="majorHAnsi"/>
          <w:sz w:val="20"/>
          <w:szCs w:val="20"/>
        </w:rPr>
        <w:t xml:space="preserve"> 1 </w:t>
      </w:r>
      <w:r w:rsidRPr="005F0DAA">
        <w:rPr>
          <w:rFonts w:asciiTheme="majorHAnsi" w:hAnsiTheme="majorHAnsi"/>
          <w:sz w:val="20"/>
          <w:szCs w:val="20"/>
        </w:rPr>
        <w:t>dan</w:t>
      </w:r>
      <w:r w:rsidRPr="005F0DAA">
        <w:rPr>
          <w:rFonts w:asciiTheme="majorHAnsi" w:hAnsiTheme="majorHAnsi"/>
          <w:sz w:val="20"/>
          <w:szCs w:val="20"/>
        </w:rPr>
        <w:t xml:space="preserve"> </w:t>
      </w:r>
      <w:r w:rsidRPr="005F0DAA">
        <w:rPr>
          <w:rFonts w:asciiTheme="majorHAnsi" w:hAnsiTheme="majorHAnsi"/>
          <w:sz w:val="20"/>
          <w:szCs w:val="20"/>
        </w:rPr>
        <w:t>terendah</w:t>
      </w:r>
      <w:r w:rsidRPr="005F0DAA">
        <w:rPr>
          <w:rFonts w:asciiTheme="majorHAnsi" w:hAnsiTheme="majorHAnsi"/>
          <w:sz w:val="20"/>
          <w:szCs w:val="20"/>
        </w:rPr>
        <w:t xml:space="preserve"> </w:t>
      </w:r>
      <w:r w:rsidRPr="005F0DAA">
        <w:rPr>
          <w:rFonts w:asciiTheme="majorHAnsi" w:hAnsiTheme="majorHAnsi"/>
          <w:sz w:val="20"/>
          <w:szCs w:val="20"/>
        </w:rPr>
        <w:t>pada</w:t>
      </w:r>
      <w:r w:rsidRPr="005F0DAA">
        <w:rPr>
          <w:rFonts w:asciiTheme="majorHAnsi" w:hAnsiTheme="majorHAnsi"/>
          <w:sz w:val="20"/>
          <w:szCs w:val="20"/>
        </w:rPr>
        <w:t xml:space="preserve"> </w:t>
      </w:r>
      <w:r w:rsidRPr="005F0DAA">
        <w:rPr>
          <w:rFonts w:asciiTheme="majorHAnsi" w:hAnsiTheme="majorHAnsi"/>
          <w:sz w:val="20"/>
          <w:szCs w:val="20"/>
        </w:rPr>
        <w:t>stasiun</w:t>
      </w:r>
      <w:r w:rsidRPr="005F0DAA">
        <w:rPr>
          <w:rFonts w:asciiTheme="majorHAnsi" w:hAnsiTheme="majorHAnsi"/>
          <w:sz w:val="20"/>
          <w:szCs w:val="20"/>
        </w:rPr>
        <w:t xml:space="preserve"> 4 </w:t>
      </w:r>
      <w:r w:rsidRPr="005F0DAA">
        <w:rPr>
          <w:rFonts w:asciiTheme="majorHAnsi" w:hAnsiTheme="majorHAnsi"/>
          <w:sz w:val="20"/>
          <w:szCs w:val="20"/>
        </w:rPr>
        <w:t>dan</w:t>
      </w:r>
      <w:r w:rsidRPr="005F0DAA">
        <w:rPr>
          <w:rFonts w:asciiTheme="majorHAnsi" w:hAnsiTheme="majorHAnsi"/>
          <w:sz w:val="20"/>
          <w:szCs w:val="20"/>
        </w:rPr>
        <w:t xml:space="preserve"> </w:t>
      </w:r>
      <w:r w:rsidRPr="005F0DAA">
        <w:rPr>
          <w:rFonts w:asciiTheme="majorHAnsi" w:hAnsiTheme="majorHAnsi"/>
          <w:sz w:val="20"/>
          <w:szCs w:val="20"/>
        </w:rPr>
        <w:t>kelimpahan</w:t>
      </w:r>
      <w:r w:rsidRPr="005F0DAA">
        <w:rPr>
          <w:rFonts w:asciiTheme="majorHAnsi" w:hAnsiTheme="majorHAnsi"/>
          <w:sz w:val="20"/>
          <w:szCs w:val="20"/>
        </w:rPr>
        <w:t xml:space="preserve"> plankton </w:t>
      </w:r>
      <w:r w:rsidRPr="005F0DAA">
        <w:rPr>
          <w:rFonts w:asciiTheme="majorHAnsi" w:hAnsiTheme="majorHAnsi"/>
          <w:sz w:val="20"/>
          <w:szCs w:val="20"/>
        </w:rPr>
        <w:t>pada</w:t>
      </w:r>
      <w:r w:rsidRPr="005F0DAA">
        <w:rPr>
          <w:rFonts w:asciiTheme="majorHAnsi" w:hAnsiTheme="majorHAnsi"/>
          <w:sz w:val="20"/>
          <w:szCs w:val="20"/>
        </w:rPr>
        <w:t xml:space="preserve"> </w:t>
      </w:r>
      <w:r w:rsidRPr="005F0DAA">
        <w:rPr>
          <w:rFonts w:asciiTheme="majorHAnsi" w:hAnsiTheme="majorHAnsi"/>
          <w:sz w:val="20"/>
          <w:szCs w:val="20"/>
        </w:rPr>
        <w:t>kedalaman</w:t>
      </w:r>
      <w:r w:rsidRPr="005F0DAA">
        <w:rPr>
          <w:rFonts w:asciiTheme="majorHAnsi" w:hAnsiTheme="majorHAnsi"/>
          <w:sz w:val="20"/>
          <w:szCs w:val="20"/>
        </w:rPr>
        <w:t xml:space="preserve"> 3m </w:t>
      </w:r>
      <w:r w:rsidRPr="005F0DAA">
        <w:rPr>
          <w:rFonts w:asciiTheme="majorHAnsi" w:hAnsiTheme="majorHAnsi"/>
          <w:sz w:val="20"/>
          <w:szCs w:val="20"/>
        </w:rPr>
        <w:t>berkisar</w:t>
      </w:r>
      <w:r w:rsidRPr="005F0DAA">
        <w:rPr>
          <w:rFonts w:asciiTheme="majorHAnsi" w:hAnsiTheme="majorHAnsi"/>
          <w:sz w:val="20"/>
          <w:szCs w:val="20"/>
        </w:rPr>
        <w:t xml:space="preserve"> </w:t>
      </w:r>
      <w:r w:rsidRPr="005F0DAA">
        <w:rPr>
          <w:rFonts w:asciiTheme="majorHAnsi" w:hAnsiTheme="majorHAnsi"/>
          <w:sz w:val="20"/>
          <w:szCs w:val="20"/>
        </w:rPr>
        <w:t>antara</w:t>
      </w:r>
      <w:r w:rsidRPr="005F0DAA">
        <w:rPr>
          <w:rFonts w:asciiTheme="majorHAnsi" w:hAnsiTheme="majorHAnsi"/>
          <w:sz w:val="20"/>
          <w:szCs w:val="20"/>
        </w:rPr>
        <w:t xml:space="preserve"> 237.804- 475.608 </w:t>
      </w:r>
      <w:r w:rsidRPr="005F0DAA">
        <w:rPr>
          <w:rFonts w:asciiTheme="majorHAnsi" w:hAnsiTheme="majorHAnsi"/>
          <w:sz w:val="20"/>
          <w:szCs w:val="20"/>
        </w:rPr>
        <w:t>Ind</w:t>
      </w:r>
      <w:r w:rsidRPr="005F0DAA">
        <w:rPr>
          <w:rFonts w:asciiTheme="majorHAnsi" w:hAnsiTheme="majorHAnsi"/>
          <w:sz w:val="20"/>
          <w:szCs w:val="20"/>
        </w:rPr>
        <w:t>/L.</w:t>
      </w:r>
    </w:p>
    <w:p w:rsidR="00641290" w:rsidP="00222537">
      <w:pPr>
        <w:spacing w:after="0" w:line="240" w:lineRule="auto"/>
        <w:ind w:firstLine="360"/>
        <w:jc w:val="both"/>
        <w:rPr>
          <w:rFonts w:asciiTheme="majorHAnsi" w:hAnsiTheme="majorHAnsi"/>
          <w:sz w:val="20"/>
          <w:szCs w:val="20"/>
        </w:rPr>
      </w:pPr>
    </w:p>
    <w:p w:rsidR="005F0DAA" w:rsidP="00222537">
      <w:pPr>
        <w:spacing w:after="0" w:line="240" w:lineRule="auto"/>
        <w:ind w:firstLine="360"/>
        <w:jc w:val="both"/>
        <w:rPr>
          <w:rFonts w:asciiTheme="majorHAnsi" w:hAnsiTheme="majorHAnsi"/>
          <w:sz w:val="20"/>
          <w:szCs w:val="20"/>
        </w:rPr>
        <w:sectPr w:rsidSect="002C126B">
          <w:type w:val="continuous"/>
          <w:pgSz w:w="11907" w:h="16840" w:code="9"/>
          <w:pgMar w:top="1151" w:right="1151" w:bottom="1151" w:left="450" w:header="709" w:footer="709" w:gutter="720"/>
          <w:cols w:num="2" w:space="442"/>
          <w:titlePg/>
          <w:docGrid w:linePitch="360"/>
        </w:sectPr>
      </w:pPr>
    </w:p>
    <w:p w:rsidR="005F0DAA" w:rsidP="00222537">
      <w:pPr>
        <w:spacing w:after="0" w:line="240" w:lineRule="auto"/>
        <w:ind w:firstLine="360"/>
        <w:jc w:val="both"/>
        <w:rPr>
          <w:rFonts w:asciiTheme="majorHAnsi" w:hAnsiTheme="majorHAnsi"/>
          <w:sz w:val="20"/>
          <w:szCs w:val="20"/>
        </w:rPr>
      </w:pPr>
    </w:p>
    <w:p w:rsidR="005F0DAA" w:rsidP="005F0DAA">
      <w:pPr>
        <w:keepNext/>
        <w:spacing w:after="0" w:line="240" w:lineRule="auto"/>
        <w:ind w:firstLine="360"/>
        <w:jc w:val="center"/>
      </w:pPr>
      <w:r>
        <w:rPr>
          <w:rFonts w:asciiTheme="majorHAnsi" w:hAnsiTheme="majorHAnsi"/>
          <w:noProof/>
          <w:sz w:val="20"/>
          <w:szCs w:val="20"/>
        </w:rPr>
        <w:drawing>
          <wp:inline distT="0" distB="0" distL="0" distR="0">
            <wp:extent cx="4124325" cy="2580207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6105" cy="2581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F0DAA" w:rsidRPr="003E658E" w:rsidP="005F0DAA">
      <w:pPr>
        <w:pStyle w:val="Caption"/>
        <w:jc w:val="center"/>
        <w:rPr>
          <w:rFonts w:asciiTheme="majorHAnsi" w:hAnsiTheme="majorHAnsi"/>
          <w:b w:val="0"/>
          <w:color w:val="000000" w:themeColor="text1"/>
          <w:sz w:val="16"/>
          <w:szCs w:val="16"/>
        </w:rPr>
      </w:pPr>
      <w:r w:rsidRPr="003E658E">
        <w:rPr>
          <w:rFonts w:asciiTheme="majorHAnsi" w:hAnsiTheme="majorHAnsi"/>
          <w:color w:val="000000" w:themeColor="text1"/>
          <w:sz w:val="16"/>
          <w:szCs w:val="16"/>
        </w:rPr>
        <w:t>Gambar</w:t>
      </w:r>
      <w:r w:rsidRPr="003E658E">
        <w:rPr>
          <w:rFonts w:asciiTheme="majorHAnsi" w:hAnsiTheme="majorHAnsi"/>
          <w:color w:val="000000" w:themeColor="text1"/>
          <w:sz w:val="16"/>
          <w:szCs w:val="16"/>
        </w:rPr>
        <w:t xml:space="preserve"> </w:t>
      </w:r>
      <w:r w:rsidRPr="003E658E">
        <w:rPr>
          <w:rFonts w:asciiTheme="majorHAnsi" w:hAnsiTheme="majorHAnsi"/>
          <w:color w:val="000000" w:themeColor="text1"/>
          <w:sz w:val="16"/>
          <w:szCs w:val="16"/>
        </w:rPr>
        <w:fldChar w:fldCharType="begin"/>
      </w:r>
      <w:r w:rsidRPr="003E658E">
        <w:rPr>
          <w:rFonts w:asciiTheme="majorHAnsi" w:hAnsiTheme="majorHAnsi"/>
          <w:color w:val="000000" w:themeColor="text1"/>
          <w:sz w:val="16"/>
          <w:szCs w:val="16"/>
        </w:rPr>
        <w:instrText xml:space="preserve"> SEQ Gambar \* ARABIC </w:instrText>
      </w:r>
      <w:r w:rsidRPr="003E658E">
        <w:rPr>
          <w:rFonts w:asciiTheme="majorHAnsi" w:hAnsiTheme="majorHAnsi"/>
          <w:color w:val="000000" w:themeColor="text1"/>
          <w:sz w:val="16"/>
          <w:szCs w:val="16"/>
        </w:rPr>
        <w:fldChar w:fldCharType="separate"/>
      </w:r>
      <w:r w:rsidRPr="003E658E">
        <w:rPr>
          <w:rFonts w:asciiTheme="majorHAnsi" w:hAnsiTheme="majorHAnsi"/>
          <w:noProof/>
          <w:color w:val="000000" w:themeColor="text1"/>
          <w:sz w:val="16"/>
          <w:szCs w:val="16"/>
        </w:rPr>
        <w:t>2</w:t>
      </w:r>
      <w:r w:rsidRPr="003E658E">
        <w:rPr>
          <w:rFonts w:asciiTheme="majorHAnsi" w:hAnsiTheme="majorHAnsi"/>
          <w:color w:val="000000" w:themeColor="text1"/>
          <w:sz w:val="16"/>
          <w:szCs w:val="16"/>
        </w:rPr>
        <w:fldChar w:fldCharType="end"/>
      </w:r>
      <w:r w:rsidRPr="003E658E">
        <w:rPr>
          <w:rFonts w:asciiTheme="majorHAnsi" w:hAnsiTheme="majorHAnsi"/>
          <w:b w:val="0"/>
          <w:color w:val="000000" w:themeColor="text1"/>
          <w:sz w:val="16"/>
          <w:szCs w:val="16"/>
        </w:rPr>
        <w:t xml:space="preserve"> </w:t>
      </w:r>
      <w:r w:rsidRPr="003E658E">
        <w:rPr>
          <w:rFonts w:asciiTheme="majorHAnsi" w:hAnsiTheme="majorHAnsi"/>
          <w:b w:val="0"/>
          <w:color w:val="000000" w:themeColor="text1"/>
          <w:sz w:val="16"/>
          <w:szCs w:val="16"/>
        </w:rPr>
        <w:t>Kelimpahan</w:t>
      </w:r>
      <w:r w:rsidRPr="003E658E">
        <w:rPr>
          <w:rFonts w:asciiTheme="majorHAnsi" w:hAnsiTheme="majorHAnsi"/>
          <w:b w:val="0"/>
          <w:color w:val="000000" w:themeColor="text1"/>
          <w:sz w:val="16"/>
          <w:szCs w:val="16"/>
        </w:rPr>
        <w:t xml:space="preserve"> </w:t>
      </w:r>
      <w:r w:rsidRPr="003E658E">
        <w:rPr>
          <w:rFonts w:asciiTheme="majorHAnsi" w:hAnsiTheme="majorHAnsi"/>
          <w:b w:val="0"/>
          <w:color w:val="000000" w:themeColor="text1"/>
          <w:sz w:val="16"/>
          <w:szCs w:val="16"/>
        </w:rPr>
        <w:t>jenis</w:t>
      </w:r>
      <w:r w:rsidRPr="003E658E">
        <w:rPr>
          <w:rFonts w:asciiTheme="majorHAnsi" w:hAnsiTheme="majorHAnsi"/>
          <w:b w:val="0"/>
          <w:color w:val="000000" w:themeColor="text1"/>
          <w:sz w:val="16"/>
          <w:szCs w:val="16"/>
        </w:rPr>
        <w:t xml:space="preserve"> </w:t>
      </w:r>
      <w:r w:rsidRPr="003E658E">
        <w:rPr>
          <w:rFonts w:asciiTheme="majorHAnsi" w:hAnsiTheme="majorHAnsi"/>
          <w:b w:val="0"/>
          <w:color w:val="000000" w:themeColor="text1"/>
          <w:sz w:val="16"/>
          <w:szCs w:val="16"/>
        </w:rPr>
        <w:t>pada</w:t>
      </w:r>
      <w:r w:rsidRPr="003E658E">
        <w:rPr>
          <w:rFonts w:asciiTheme="majorHAnsi" w:hAnsiTheme="majorHAnsi"/>
          <w:b w:val="0"/>
          <w:color w:val="000000" w:themeColor="text1"/>
          <w:sz w:val="16"/>
          <w:szCs w:val="16"/>
        </w:rPr>
        <w:t xml:space="preserve"> </w:t>
      </w:r>
      <w:r w:rsidRPr="003E658E">
        <w:rPr>
          <w:rFonts w:asciiTheme="majorHAnsi" w:hAnsiTheme="majorHAnsi"/>
          <w:b w:val="0"/>
          <w:color w:val="000000" w:themeColor="text1"/>
          <w:sz w:val="16"/>
          <w:szCs w:val="16"/>
        </w:rPr>
        <w:t>seluruh</w:t>
      </w:r>
      <w:r w:rsidRPr="003E658E">
        <w:rPr>
          <w:rFonts w:asciiTheme="majorHAnsi" w:hAnsiTheme="majorHAnsi"/>
          <w:b w:val="0"/>
          <w:color w:val="000000" w:themeColor="text1"/>
          <w:sz w:val="16"/>
          <w:szCs w:val="16"/>
        </w:rPr>
        <w:t xml:space="preserve"> </w:t>
      </w:r>
      <w:r w:rsidRPr="003E658E">
        <w:rPr>
          <w:rFonts w:asciiTheme="majorHAnsi" w:hAnsiTheme="majorHAnsi"/>
          <w:b w:val="0"/>
          <w:color w:val="000000" w:themeColor="text1"/>
          <w:sz w:val="16"/>
          <w:szCs w:val="16"/>
        </w:rPr>
        <w:t>stasiun</w:t>
      </w:r>
      <w:r w:rsidRPr="003E658E">
        <w:rPr>
          <w:rFonts w:asciiTheme="majorHAnsi" w:hAnsiTheme="majorHAnsi"/>
          <w:b w:val="0"/>
          <w:color w:val="000000" w:themeColor="text1"/>
          <w:sz w:val="16"/>
          <w:szCs w:val="16"/>
        </w:rPr>
        <w:t xml:space="preserve"> </w:t>
      </w:r>
      <w:r w:rsidRPr="003E658E">
        <w:rPr>
          <w:rFonts w:asciiTheme="majorHAnsi" w:hAnsiTheme="majorHAnsi"/>
          <w:b w:val="0"/>
          <w:color w:val="000000" w:themeColor="text1"/>
          <w:sz w:val="16"/>
          <w:szCs w:val="16"/>
        </w:rPr>
        <w:t>dan</w:t>
      </w:r>
      <w:r w:rsidRPr="003E658E">
        <w:rPr>
          <w:rFonts w:asciiTheme="majorHAnsi" w:hAnsiTheme="majorHAnsi"/>
          <w:b w:val="0"/>
          <w:color w:val="000000" w:themeColor="text1"/>
          <w:sz w:val="16"/>
          <w:szCs w:val="16"/>
        </w:rPr>
        <w:t xml:space="preserve"> </w:t>
      </w:r>
      <w:r w:rsidRPr="003E658E">
        <w:rPr>
          <w:rFonts w:asciiTheme="majorHAnsi" w:hAnsiTheme="majorHAnsi"/>
          <w:b w:val="0"/>
          <w:color w:val="000000" w:themeColor="text1"/>
          <w:sz w:val="16"/>
          <w:szCs w:val="16"/>
        </w:rPr>
        <w:t>tingkat</w:t>
      </w:r>
      <w:r w:rsidRPr="003E658E">
        <w:rPr>
          <w:rFonts w:asciiTheme="majorHAnsi" w:hAnsiTheme="majorHAnsi"/>
          <w:b w:val="0"/>
          <w:color w:val="000000" w:themeColor="text1"/>
          <w:sz w:val="16"/>
          <w:szCs w:val="16"/>
        </w:rPr>
        <w:t xml:space="preserve"> </w:t>
      </w:r>
      <w:r w:rsidRPr="003E658E">
        <w:rPr>
          <w:rFonts w:asciiTheme="majorHAnsi" w:hAnsiTheme="majorHAnsi"/>
          <w:b w:val="0"/>
          <w:color w:val="000000" w:themeColor="text1"/>
          <w:sz w:val="16"/>
          <w:szCs w:val="16"/>
        </w:rPr>
        <w:t>kedalaman</w:t>
      </w:r>
      <w:r w:rsidRPr="003E658E">
        <w:rPr>
          <w:rFonts w:asciiTheme="majorHAnsi" w:hAnsiTheme="majorHAnsi"/>
          <w:b w:val="0"/>
          <w:color w:val="000000" w:themeColor="text1"/>
          <w:sz w:val="16"/>
          <w:szCs w:val="16"/>
        </w:rPr>
        <w:t xml:space="preserve"> di </w:t>
      </w:r>
      <w:r w:rsidRPr="003E658E">
        <w:rPr>
          <w:rFonts w:asciiTheme="majorHAnsi" w:hAnsiTheme="majorHAnsi"/>
          <w:b w:val="0"/>
          <w:color w:val="000000" w:themeColor="text1"/>
          <w:sz w:val="16"/>
          <w:szCs w:val="16"/>
        </w:rPr>
        <w:t>waduk</w:t>
      </w:r>
      <w:r w:rsidRPr="003E658E">
        <w:rPr>
          <w:rFonts w:asciiTheme="majorHAnsi" w:hAnsiTheme="majorHAnsi"/>
          <w:b w:val="0"/>
          <w:color w:val="000000" w:themeColor="text1"/>
          <w:sz w:val="16"/>
          <w:szCs w:val="16"/>
        </w:rPr>
        <w:t xml:space="preserve"> </w:t>
      </w:r>
      <w:r w:rsidRPr="003E658E">
        <w:rPr>
          <w:rFonts w:asciiTheme="majorHAnsi" w:hAnsiTheme="majorHAnsi"/>
          <w:b w:val="0"/>
          <w:color w:val="000000" w:themeColor="text1"/>
          <w:sz w:val="16"/>
          <w:szCs w:val="16"/>
        </w:rPr>
        <w:t>Jatibarang</w:t>
      </w:r>
      <w:r w:rsidRPr="003E658E">
        <w:rPr>
          <w:rFonts w:asciiTheme="majorHAnsi" w:hAnsiTheme="majorHAnsi"/>
          <w:b w:val="0"/>
          <w:color w:val="000000" w:themeColor="text1"/>
          <w:sz w:val="16"/>
          <w:szCs w:val="16"/>
        </w:rPr>
        <w:t>.</w:t>
      </w:r>
    </w:p>
    <w:p w:rsidR="005F0DAA" w:rsidP="005F0DAA">
      <w:pPr>
        <w:spacing w:line="240" w:lineRule="auto"/>
        <w:ind w:firstLine="720"/>
        <w:jc w:val="both"/>
        <w:rPr>
          <w:rFonts w:ascii="Cambria" w:hAnsi="Cambria"/>
          <w:sz w:val="20"/>
          <w:szCs w:val="20"/>
        </w:rPr>
        <w:sectPr w:rsidSect="005F0DAA">
          <w:type w:val="continuous"/>
          <w:pgSz w:w="11907" w:h="16840" w:code="9"/>
          <w:pgMar w:top="1151" w:right="1151" w:bottom="1151" w:left="450" w:header="709" w:footer="709" w:gutter="720"/>
          <w:cols w:space="442"/>
          <w:titlePg/>
          <w:docGrid w:linePitch="360"/>
        </w:sectPr>
      </w:pPr>
    </w:p>
    <w:p w:rsidR="005F0DAA" w:rsidRPr="005F0DAA" w:rsidP="005F0DAA">
      <w:pPr>
        <w:spacing w:line="240" w:lineRule="auto"/>
        <w:ind w:firstLine="720"/>
        <w:jc w:val="both"/>
        <w:rPr>
          <w:rFonts w:ascii="Cambria" w:hAnsi="Cambria"/>
          <w:sz w:val="20"/>
          <w:szCs w:val="20"/>
        </w:rPr>
      </w:pPr>
      <w:r w:rsidRPr="005F0DAA">
        <w:rPr>
          <w:rFonts w:ascii="Cambria" w:hAnsi="Cambria"/>
          <w:sz w:val="20"/>
          <w:szCs w:val="20"/>
        </w:rPr>
        <w:t>Berdasarkan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G</w:t>
      </w:r>
      <w:r w:rsidR="003E658E">
        <w:rPr>
          <w:rFonts w:ascii="Cambria" w:hAnsi="Cambria"/>
          <w:sz w:val="20"/>
          <w:szCs w:val="20"/>
        </w:rPr>
        <w:t>ambar</w:t>
      </w:r>
      <w:r w:rsidR="003E658E">
        <w:rPr>
          <w:rFonts w:ascii="Cambria" w:hAnsi="Cambria"/>
          <w:sz w:val="20"/>
          <w:szCs w:val="20"/>
        </w:rPr>
        <w:t xml:space="preserve"> 2</w:t>
      </w:r>
      <w:r w:rsidRPr="005F0DAA">
        <w:rPr>
          <w:rFonts w:ascii="Cambria" w:hAnsi="Cambria"/>
          <w:sz w:val="20"/>
          <w:szCs w:val="20"/>
        </w:rPr>
        <w:t xml:space="preserve">, </w:t>
      </w:r>
      <w:r w:rsidRPr="005F0DAA">
        <w:rPr>
          <w:rFonts w:ascii="Cambria" w:hAnsi="Cambria"/>
          <w:sz w:val="20"/>
          <w:szCs w:val="20"/>
        </w:rPr>
        <w:t>dapat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dilihat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bahwa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kelimpahan</w:t>
      </w:r>
      <w:r w:rsidRPr="005F0DAA">
        <w:rPr>
          <w:rFonts w:ascii="Cambria" w:hAnsi="Cambria"/>
          <w:sz w:val="20"/>
          <w:szCs w:val="20"/>
        </w:rPr>
        <w:t xml:space="preserve"> plankton </w:t>
      </w:r>
      <w:r w:rsidRPr="005F0DAA">
        <w:rPr>
          <w:rFonts w:ascii="Cambria" w:hAnsi="Cambria"/>
          <w:sz w:val="20"/>
          <w:szCs w:val="20"/>
        </w:rPr>
        <w:t>pada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kedalaman</w:t>
      </w:r>
      <w:r w:rsidRPr="005F0DAA">
        <w:rPr>
          <w:rFonts w:ascii="Cambria" w:hAnsi="Cambria"/>
          <w:sz w:val="20"/>
          <w:szCs w:val="20"/>
        </w:rPr>
        <w:t xml:space="preserve"> 0m (</w:t>
      </w:r>
      <w:r w:rsidRPr="005F0DAA">
        <w:rPr>
          <w:rFonts w:ascii="Cambria" w:hAnsi="Cambria"/>
          <w:sz w:val="20"/>
          <w:szCs w:val="20"/>
        </w:rPr>
        <w:t>pada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stasiun</w:t>
      </w:r>
      <w:r w:rsidRPr="005F0DAA">
        <w:rPr>
          <w:rFonts w:ascii="Cambria" w:hAnsi="Cambria"/>
          <w:sz w:val="20"/>
          <w:szCs w:val="20"/>
        </w:rPr>
        <w:t xml:space="preserve"> 2 </w:t>
      </w:r>
      <w:r w:rsidRPr="005F0DAA">
        <w:rPr>
          <w:rFonts w:ascii="Cambria" w:hAnsi="Cambria"/>
          <w:sz w:val="20"/>
          <w:szCs w:val="20"/>
        </w:rPr>
        <w:t>dan</w:t>
      </w:r>
      <w:r w:rsidRPr="005F0DAA">
        <w:rPr>
          <w:rFonts w:ascii="Cambria" w:hAnsi="Cambria"/>
          <w:sz w:val="20"/>
          <w:szCs w:val="20"/>
        </w:rPr>
        <w:t xml:space="preserve"> 3)  </w:t>
      </w:r>
      <w:r w:rsidRPr="005F0DAA">
        <w:rPr>
          <w:rFonts w:ascii="Cambria" w:hAnsi="Cambria"/>
          <w:sz w:val="20"/>
          <w:szCs w:val="20"/>
        </w:rPr>
        <w:t>dan</w:t>
      </w:r>
      <w:r w:rsidRPr="005F0DAA">
        <w:rPr>
          <w:rFonts w:ascii="Cambria" w:hAnsi="Cambria"/>
          <w:sz w:val="20"/>
          <w:szCs w:val="20"/>
        </w:rPr>
        <w:t xml:space="preserve"> 1m </w:t>
      </w:r>
      <w:r w:rsidRPr="005F0DAA">
        <w:rPr>
          <w:rFonts w:ascii="Cambria" w:hAnsi="Cambria"/>
          <w:sz w:val="20"/>
          <w:szCs w:val="20"/>
        </w:rPr>
        <w:t>pada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stasiun</w:t>
      </w:r>
      <w:r w:rsidRPr="005F0DAA">
        <w:rPr>
          <w:rFonts w:ascii="Cambria" w:hAnsi="Cambria"/>
          <w:sz w:val="20"/>
          <w:szCs w:val="20"/>
        </w:rPr>
        <w:t xml:space="preserve"> 4 </w:t>
      </w:r>
      <w:r w:rsidRPr="005F0DAA">
        <w:rPr>
          <w:rFonts w:ascii="Cambria" w:hAnsi="Cambria"/>
          <w:sz w:val="20"/>
          <w:szCs w:val="20"/>
        </w:rPr>
        <w:t>lebih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tinggi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dibandingkan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dengan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kedalaman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lainnya</w:t>
      </w:r>
      <w:r w:rsidRPr="005F0DAA">
        <w:rPr>
          <w:rFonts w:ascii="Cambria" w:hAnsi="Cambria"/>
          <w:sz w:val="20"/>
          <w:szCs w:val="20"/>
        </w:rPr>
        <w:t xml:space="preserve">. Hal </w:t>
      </w:r>
      <w:r w:rsidRPr="005F0DAA">
        <w:rPr>
          <w:rFonts w:ascii="Cambria" w:hAnsi="Cambria"/>
          <w:sz w:val="20"/>
          <w:szCs w:val="20"/>
        </w:rPr>
        <w:t>ini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diduga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disebabkan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oleh</w:t>
      </w:r>
      <w:r w:rsidRPr="005F0DAA">
        <w:rPr>
          <w:rFonts w:ascii="Cambria" w:hAnsi="Cambria"/>
          <w:sz w:val="20"/>
          <w:szCs w:val="20"/>
        </w:rPr>
        <w:t xml:space="preserve"> plankton </w:t>
      </w:r>
      <w:r w:rsidRPr="005F0DAA">
        <w:rPr>
          <w:rFonts w:ascii="Cambria" w:hAnsi="Cambria"/>
          <w:sz w:val="20"/>
          <w:szCs w:val="20"/>
        </w:rPr>
        <w:t>khususnya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fitoplankton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sangat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membutuhkan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cahaya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untuk</w:t>
      </w:r>
      <w:r w:rsidRPr="005F0DAA">
        <w:rPr>
          <w:rFonts w:ascii="Cambria" w:hAnsi="Cambria"/>
          <w:sz w:val="20"/>
          <w:szCs w:val="20"/>
        </w:rPr>
        <w:t xml:space="preserve"> proses </w:t>
      </w:r>
      <w:r w:rsidRPr="005F0DAA">
        <w:rPr>
          <w:rFonts w:ascii="Cambria" w:hAnsi="Cambria"/>
          <w:sz w:val="20"/>
          <w:szCs w:val="20"/>
        </w:rPr>
        <w:t>fotosintesis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sehingga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penyebaran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fitoplankton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secara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vertikal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sesuai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dengan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intensitas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cahaya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pada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perairan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dimana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akan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menurun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sesuai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dengan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pertambahan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kedalaman</w:t>
      </w:r>
      <w:r w:rsidRPr="005F0DAA">
        <w:rPr>
          <w:rFonts w:ascii="Cambria" w:hAnsi="Cambria"/>
          <w:sz w:val="20"/>
          <w:szCs w:val="20"/>
        </w:rPr>
        <w:t xml:space="preserve">. Effendi (2003) </w:t>
      </w:r>
      <w:r w:rsidRPr="005F0DAA">
        <w:rPr>
          <w:rFonts w:ascii="Cambria" w:hAnsi="Cambria"/>
          <w:sz w:val="20"/>
          <w:szCs w:val="20"/>
        </w:rPr>
        <w:t>menyatakan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bahwa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kelimpahan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pada</w:t>
      </w:r>
      <w:r w:rsidRPr="005F0DAA">
        <w:rPr>
          <w:rFonts w:ascii="Cambria" w:hAnsi="Cambria"/>
          <w:sz w:val="20"/>
          <w:szCs w:val="20"/>
        </w:rPr>
        <w:t xml:space="preserve"> plankton </w:t>
      </w:r>
      <w:r w:rsidRPr="005F0DAA">
        <w:rPr>
          <w:rFonts w:ascii="Cambria" w:hAnsi="Cambria"/>
          <w:sz w:val="20"/>
          <w:szCs w:val="20"/>
        </w:rPr>
        <w:t>dapat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dipengaruhi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oleh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intensitas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cahaya</w:t>
      </w:r>
      <w:r w:rsidRPr="005F0DAA">
        <w:rPr>
          <w:rFonts w:ascii="Cambria" w:hAnsi="Cambria"/>
          <w:sz w:val="20"/>
          <w:szCs w:val="20"/>
        </w:rPr>
        <w:t xml:space="preserve"> yang </w:t>
      </w:r>
      <w:r w:rsidRPr="005F0DAA">
        <w:rPr>
          <w:rFonts w:ascii="Cambria" w:hAnsi="Cambria"/>
          <w:sz w:val="20"/>
          <w:szCs w:val="20"/>
        </w:rPr>
        <w:t>masuk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kedalam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perairan</w:t>
      </w:r>
      <w:r w:rsidRPr="005F0DAA">
        <w:rPr>
          <w:rFonts w:ascii="Cambria" w:hAnsi="Cambria"/>
          <w:sz w:val="20"/>
          <w:szCs w:val="20"/>
        </w:rPr>
        <w:t xml:space="preserve">, </w:t>
      </w:r>
      <w:r w:rsidRPr="005F0DAA">
        <w:rPr>
          <w:rFonts w:ascii="Cambria" w:hAnsi="Cambria"/>
          <w:sz w:val="20"/>
          <w:szCs w:val="20"/>
        </w:rPr>
        <w:t>dimana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kelimpahan</w:t>
      </w:r>
      <w:r w:rsidRPr="005F0DAA">
        <w:rPr>
          <w:rFonts w:ascii="Cambria" w:hAnsi="Cambria"/>
          <w:sz w:val="20"/>
          <w:szCs w:val="20"/>
        </w:rPr>
        <w:t xml:space="preserve"> plankton </w:t>
      </w:r>
      <w:r w:rsidRPr="005F0DAA">
        <w:rPr>
          <w:rFonts w:ascii="Cambria" w:hAnsi="Cambria"/>
          <w:sz w:val="20"/>
          <w:szCs w:val="20"/>
        </w:rPr>
        <w:t>akan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semakin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menurun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sesuai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dengan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berkurangnya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intensitas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cahaya</w:t>
      </w:r>
      <w:r w:rsidRPr="005F0DAA">
        <w:rPr>
          <w:rFonts w:ascii="Cambria" w:hAnsi="Cambria"/>
          <w:sz w:val="20"/>
          <w:szCs w:val="20"/>
        </w:rPr>
        <w:t xml:space="preserve"> yang </w:t>
      </w:r>
      <w:r w:rsidRPr="005F0DAA">
        <w:rPr>
          <w:rFonts w:ascii="Cambria" w:hAnsi="Cambria"/>
          <w:sz w:val="20"/>
          <w:szCs w:val="20"/>
        </w:rPr>
        <w:t>masuk</w:t>
      </w:r>
      <w:r w:rsidRPr="005F0DAA">
        <w:rPr>
          <w:rFonts w:ascii="Cambria" w:hAnsi="Cambria"/>
          <w:sz w:val="20"/>
          <w:szCs w:val="20"/>
        </w:rPr>
        <w:t xml:space="preserve">. </w:t>
      </w:r>
      <w:r w:rsidRPr="005F0DAA">
        <w:rPr>
          <w:rFonts w:ascii="Cambria" w:hAnsi="Cambria"/>
          <w:sz w:val="20"/>
          <w:szCs w:val="20"/>
        </w:rPr>
        <w:t>Pada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stasiun</w:t>
      </w:r>
      <w:r w:rsidRPr="005F0DAA">
        <w:rPr>
          <w:rFonts w:ascii="Cambria" w:hAnsi="Cambria"/>
          <w:sz w:val="20"/>
          <w:szCs w:val="20"/>
        </w:rPr>
        <w:t xml:space="preserve"> 1, </w:t>
      </w:r>
      <w:r w:rsidRPr="005F0DAA">
        <w:rPr>
          <w:rFonts w:ascii="Cambria" w:hAnsi="Cambria"/>
          <w:sz w:val="20"/>
          <w:szCs w:val="20"/>
        </w:rPr>
        <w:t>memiliki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kelimpahan</w:t>
      </w:r>
      <w:r w:rsidRPr="005F0DAA">
        <w:rPr>
          <w:rFonts w:ascii="Cambria" w:hAnsi="Cambria"/>
          <w:sz w:val="20"/>
          <w:szCs w:val="20"/>
        </w:rPr>
        <w:t xml:space="preserve"> plankton yang </w:t>
      </w:r>
      <w:r w:rsidRPr="005F0DAA">
        <w:rPr>
          <w:rFonts w:ascii="Cambria" w:hAnsi="Cambria"/>
          <w:sz w:val="20"/>
          <w:szCs w:val="20"/>
        </w:rPr>
        <w:t>semakin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dalam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semakin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besar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kelimpahannya</w:t>
      </w:r>
      <w:r w:rsidRPr="005F0DAA">
        <w:rPr>
          <w:rFonts w:ascii="Cambria" w:hAnsi="Cambria"/>
          <w:sz w:val="20"/>
          <w:szCs w:val="20"/>
        </w:rPr>
        <w:t xml:space="preserve">, </w:t>
      </w:r>
      <w:r w:rsidRPr="005F0DAA">
        <w:rPr>
          <w:rFonts w:ascii="Cambria" w:hAnsi="Cambria"/>
          <w:sz w:val="20"/>
          <w:szCs w:val="20"/>
        </w:rPr>
        <w:t>hal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tersebut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dikarenakan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pada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saat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pengambilan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sampel</w:t>
      </w:r>
      <w:r w:rsidRPr="005F0DAA">
        <w:rPr>
          <w:rFonts w:ascii="Cambria" w:hAnsi="Cambria"/>
          <w:sz w:val="20"/>
          <w:szCs w:val="20"/>
        </w:rPr>
        <w:t xml:space="preserve"> di </w:t>
      </w:r>
      <w:r w:rsidRPr="005F0DAA">
        <w:rPr>
          <w:rFonts w:ascii="Cambria" w:hAnsi="Cambria"/>
          <w:sz w:val="20"/>
          <w:szCs w:val="20"/>
        </w:rPr>
        <w:t>stasiun</w:t>
      </w:r>
      <w:r w:rsidRPr="005F0DAA">
        <w:rPr>
          <w:rFonts w:ascii="Cambria" w:hAnsi="Cambria"/>
          <w:sz w:val="20"/>
          <w:szCs w:val="20"/>
        </w:rPr>
        <w:t xml:space="preserve"> 1 </w:t>
      </w:r>
      <w:r w:rsidRPr="005F0DAA">
        <w:rPr>
          <w:rFonts w:ascii="Cambria" w:hAnsi="Cambria"/>
          <w:sz w:val="20"/>
          <w:szCs w:val="20"/>
        </w:rPr>
        <w:t>sudah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memasuki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waktu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magrib</w:t>
      </w:r>
      <w:r w:rsidRPr="005F0DAA">
        <w:rPr>
          <w:rFonts w:ascii="Cambria" w:hAnsi="Cambria"/>
          <w:sz w:val="20"/>
          <w:szCs w:val="20"/>
        </w:rPr>
        <w:t xml:space="preserve">, </w:t>
      </w:r>
      <w:r w:rsidRPr="005F0DAA">
        <w:rPr>
          <w:rFonts w:ascii="Cambria" w:hAnsi="Cambria"/>
          <w:sz w:val="20"/>
          <w:szCs w:val="20"/>
        </w:rPr>
        <w:t>sehingga</w:t>
      </w:r>
      <w:r w:rsidRPr="005F0DAA">
        <w:rPr>
          <w:rFonts w:ascii="Cambria" w:hAnsi="Cambria"/>
          <w:sz w:val="20"/>
          <w:szCs w:val="20"/>
        </w:rPr>
        <w:t xml:space="preserve"> plankton </w:t>
      </w:r>
      <w:r w:rsidRPr="005F0DAA">
        <w:rPr>
          <w:rFonts w:ascii="Cambria" w:hAnsi="Cambria"/>
          <w:sz w:val="20"/>
          <w:szCs w:val="20"/>
        </w:rPr>
        <w:t>lebih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terkosentrasi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pada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permukaan</w:t>
      </w:r>
      <w:r w:rsidRPr="005F0DAA">
        <w:rPr>
          <w:rFonts w:ascii="Cambria" w:hAnsi="Cambria"/>
          <w:sz w:val="20"/>
          <w:szCs w:val="20"/>
        </w:rPr>
        <w:t xml:space="preserve"> yang </w:t>
      </w:r>
      <w:r w:rsidRPr="005F0DAA">
        <w:rPr>
          <w:rFonts w:ascii="Cambria" w:hAnsi="Cambria"/>
          <w:sz w:val="20"/>
          <w:szCs w:val="20"/>
        </w:rPr>
        <w:t>lebih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dalam</w:t>
      </w:r>
      <w:r w:rsidRPr="005F0DAA">
        <w:rPr>
          <w:rFonts w:ascii="Cambria" w:hAnsi="Cambria"/>
          <w:sz w:val="20"/>
          <w:szCs w:val="20"/>
        </w:rPr>
        <w:t>.</w:t>
      </w:r>
    </w:p>
    <w:p w:rsidR="005F0DAA" w:rsidP="005F0DAA">
      <w:pPr>
        <w:spacing w:line="240" w:lineRule="auto"/>
        <w:ind w:firstLine="720"/>
        <w:jc w:val="both"/>
        <w:rPr>
          <w:rFonts w:ascii="Cambria" w:hAnsi="Cambria"/>
          <w:sz w:val="20"/>
          <w:szCs w:val="20"/>
        </w:rPr>
      </w:pPr>
      <w:r w:rsidRPr="005F0DAA">
        <w:rPr>
          <w:rFonts w:ascii="Cambria" w:hAnsi="Cambria"/>
          <w:sz w:val="20"/>
          <w:szCs w:val="20"/>
        </w:rPr>
        <w:t>Berdasarkan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stasiun</w:t>
      </w:r>
      <w:r w:rsidRPr="005F0DAA">
        <w:rPr>
          <w:rFonts w:ascii="Cambria" w:hAnsi="Cambria"/>
          <w:sz w:val="20"/>
          <w:szCs w:val="20"/>
        </w:rPr>
        <w:t xml:space="preserve">, </w:t>
      </w:r>
      <w:r w:rsidRPr="005F0DAA">
        <w:rPr>
          <w:rFonts w:ascii="Cambria" w:hAnsi="Cambria"/>
          <w:sz w:val="20"/>
          <w:szCs w:val="20"/>
        </w:rPr>
        <w:t>kelimpahan</w:t>
      </w:r>
      <w:r w:rsidRPr="005F0DAA">
        <w:rPr>
          <w:rFonts w:ascii="Cambria" w:hAnsi="Cambria"/>
          <w:sz w:val="20"/>
          <w:szCs w:val="20"/>
        </w:rPr>
        <w:t xml:space="preserve"> plankton </w:t>
      </w:r>
      <w:r w:rsidRPr="005F0DAA">
        <w:rPr>
          <w:rFonts w:ascii="Cambria" w:hAnsi="Cambria"/>
          <w:sz w:val="20"/>
          <w:szCs w:val="20"/>
        </w:rPr>
        <w:t>lebih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tinggi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ditemukan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pada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stasiun</w:t>
      </w:r>
      <w:r w:rsidRPr="005F0DAA">
        <w:rPr>
          <w:rFonts w:ascii="Cambria" w:hAnsi="Cambria"/>
          <w:sz w:val="20"/>
          <w:szCs w:val="20"/>
        </w:rPr>
        <w:t xml:space="preserve"> 2 </w:t>
      </w:r>
      <w:r w:rsidRPr="005F0DAA">
        <w:rPr>
          <w:rFonts w:ascii="Cambria" w:hAnsi="Cambria"/>
          <w:sz w:val="20"/>
          <w:szCs w:val="20"/>
        </w:rPr>
        <w:t>dibandingkan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dengan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stasiun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lainnya</w:t>
      </w:r>
      <w:r w:rsidRPr="005F0DAA">
        <w:rPr>
          <w:rFonts w:ascii="Cambria" w:hAnsi="Cambria"/>
          <w:sz w:val="20"/>
          <w:szCs w:val="20"/>
        </w:rPr>
        <w:t xml:space="preserve">. </w:t>
      </w:r>
      <w:r w:rsidRPr="005F0DAA">
        <w:rPr>
          <w:rFonts w:ascii="Cambria" w:hAnsi="Cambria"/>
          <w:sz w:val="20"/>
          <w:szCs w:val="20"/>
        </w:rPr>
        <w:t>Tingginya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kelimpahan</w:t>
      </w:r>
      <w:r w:rsidRPr="005F0DAA">
        <w:rPr>
          <w:rFonts w:ascii="Cambria" w:hAnsi="Cambria"/>
          <w:sz w:val="20"/>
          <w:szCs w:val="20"/>
        </w:rPr>
        <w:t xml:space="preserve"> plankton </w:t>
      </w:r>
      <w:r w:rsidRPr="005F0DAA">
        <w:rPr>
          <w:rFonts w:ascii="Cambria" w:hAnsi="Cambria"/>
          <w:sz w:val="20"/>
          <w:szCs w:val="20"/>
        </w:rPr>
        <w:t>pada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stasiun</w:t>
      </w:r>
      <w:r w:rsidRPr="005F0DAA">
        <w:rPr>
          <w:rFonts w:ascii="Cambria" w:hAnsi="Cambria"/>
          <w:sz w:val="20"/>
          <w:szCs w:val="20"/>
        </w:rPr>
        <w:t xml:space="preserve"> 2 </w:t>
      </w:r>
      <w:r w:rsidRPr="005F0DAA">
        <w:rPr>
          <w:rFonts w:ascii="Cambria" w:hAnsi="Cambria"/>
          <w:sz w:val="20"/>
          <w:szCs w:val="20"/>
        </w:rPr>
        <w:t>ini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kerena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stasiun</w:t>
      </w:r>
      <w:r w:rsidRPr="005F0DAA">
        <w:rPr>
          <w:rFonts w:ascii="Cambria" w:hAnsi="Cambria"/>
          <w:sz w:val="20"/>
          <w:szCs w:val="20"/>
        </w:rPr>
        <w:t xml:space="preserve"> 2 </w:t>
      </w:r>
      <w:r w:rsidRPr="005F0DAA">
        <w:rPr>
          <w:rFonts w:ascii="Cambria" w:hAnsi="Cambria"/>
          <w:sz w:val="20"/>
          <w:szCs w:val="20"/>
        </w:rPr>
        <w:t>merupakan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daerah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dermaga</w:t>
      </w:r>
      <w:r w:rsidRPr="005F0DAA">
        <w:rPr>
          <w:rFonts w:ascii="Cambria" w:hAnsi="Cambria"/>
          <w:sz w:val="20"/>
          <w:szCs w:val="20"/>
        </w:rPr>
        <w:t xml:space="preserve">. </w:t>
      </w:r>
      <w:r w:rsidRPr="005F0DAA">
        <w:rPr>
          <w:rFonts w:ascii="Cambria" w:hAnsi="Cambria"/>
          <w:sz w:val="20"/>
          <w:szCs w:val="20"/>
        </w:rPr>
        <w:t>Pada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daerah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ini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terdapat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aktivitas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pariwisata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yaitu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adanya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wisata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perahu</w:t>
      </w:r>
      <w:r w:rsidRPr="005F0DAA">
        <w:rPr>
          <w:rFonts w:ascii="Cambria" w:hAnsi="Cambria"/>
          <w:sz w:val="20"/>
          <w:szCs w:val="20"/>
        </w:rPr>
        <w:t xml:space="preserve">. </w:t>
      </w:r>
      <w:r w:rsidRPr="005F0DAA">
        <w:rPr>
          <w:rFonts w:ascii="Cambria" w:hAnsi="Cambria"/>
          <w:sz w:val="20"/>
          <w:szCs w:val="20"/>
        </w:rPr>
        <w:t>Adanya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aktivitas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pariwisata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menyebabkan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aktivitas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manusia</w:t>
      </w:r>
      <w:r w:rsidRPr="005F0DAA">
        <w:rPr>
          <w:rFonts w:ascii="Cambria" w:hAnsi="Cambria"/>
          <w:sz w:val="20"/>
          <w:szCs w:val="20"/>
        </w:rPr>
        <w:t xml:space="preserve"> di </w:t>
      </w:r>
      <w:r w:rsidRPr="005F0DAA">
        <w:rPr>
          <w:rFonts w:ascii="Cambria" w:hAnsi="Cambria"/>
          <w:sz w:val="20"/>
          <w:szCs w:val="20"/>
        </w:rPr>
        <w:t>wilayah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ini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meningkat</w:t>
      </w:r>
      <w:r w:rsidRPr="005F0DAA">
        <w:rPr>
          <w:rFonts w:ascii="Cambria" w:hAnsi="Cambria"/>
          <w:sz w:val="20"/>
          <w:szCs w:val="20"/>
        </w:rPr>
        <w:t xml:space="preserve">. </w:t>
      </w:r>
      <w:r w:rsidRPr="005F0DAA">
        <w:rPr>
          <w:rFonts w:ascii="Cambria" w:hAnsi="Cambria"/>
          <w:sz w:val="20"/>
          <w:szCs w:val="20"/>
        </w:rPr>
        <w:t>Meningkatnya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aktivitas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manusia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dapat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menyebabkan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masuknya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unsur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hara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tambahan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dari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buangan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limbah</w:t>
      </w:r>
      <w:r w:rsidRPr="005F0DAA">
        <w:rPr>
          <w:rFonts w:ascii="Cambria" w:hAnsi="Cambria"/>
          <w:sz w:val="20"/>
          <w:szCs w:val="20"/>
        </w:rPr>
        <w:t xml:space="preserve"> yang </w:t>
      </w:r>
      <w:r w:rsidRPr="005F0DAA">
        <w:rPr>
          <w:rFonts w:ascii="Cambria" w:hAnsi="Cambria"/>
          <w:sz w:val="20"/>
          <w:szCs w:val="20"/>
        </w:rPr>
        <w:t>berasal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dari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aktivitas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masyarakat</w:t>
      </w:r>
      <w:r w:rsidRPr="005F0DAA">
        <w:rPr>
          <w:rFonts w:ascii="Cambria" w:hAnsi="Cambria"/>
          <w:sz w:val="20"/>
          <w:szCs w:val="20"/>
        </w:rPr>
        <w:t xml:space="preserve"> di </w:t>
      </w:r>
      <w:r w:rsidRPr="005F0DAA">
        <w:rPr>
          <w:rFonts w:ascii="Cambria" w:hAnsi="Cambria"/>
          <w:sz w:val="20"/>
          <w:szCs w:val="20"/>
        </w:rPr>
        <w:t>sekitar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daerah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dermaga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tersebut</w:t>
      </w:r>
      <w:r w:rsidRPr="005F0DAA">
        <w:rPr>
          <w:rFonts w:ascii="Cambria" w:hAnsi="Cambria"/>
          <w:sz w:val="20"/>
          <w:szCs w:val="20"/>
        </w:rPr>
        <w:t xml:space="preserve">. </w:t>
      </w:r>
      <w:r w:rsidRPr="005F0DAA">
        <w:rPr>
          <w:rFonts w:ascii="Cambria" w:hAnsi="Cambria"/>
          <w:sz w:val="20"/>
          <w:szCs w:val="20"/>
        </w:rPr>
        <w:t>Pada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stasiun</w:t>
      </w:r>
      <w:r w:rsidRPr="005F0DAA">
        <w:rPr>
          <w:rFonts w:ascii="Cambria" w:hAnsi="Cambria"/>
          <w:sz w:val="20"/>
          <w:szCs w:val="20"/>
        </w:rPr>
        <w:t xml:space="preserve"> 2 </w:t>
      </w:r>
      <w:r w:rsidRPr="005F0DAA">
        <w:rPr>
          <w:rFonts w:ascii="Cambria" w:hAnsi="Cambria"/>
          <w:sz w:val="20"/>
          <w:szCs w:val="20"/>
        </w:rPr>
        <w:t>memiliki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kandungan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nitrat</w:t>
      </w:r>
      <w:r w:rsidRPr="005F0DAA">
        <w:rPr>
          <w:rFonts w:ascii="Cambria" w:hAnsi="Cambria"/>
          <w:sz w:val="20"/>
          <w:szCs w:val="20"/>
        </w:rPr>
        <w:t xml:space="preserve"> yang </w:t>
      </w:r>
      <w:r w:rsidRPr="005F0DAA">
        <w:rPr>
          <w:rFonts w:ascii="Cambria" w:hAnsi="Cambria"/>
          <w:sz w:val="20"/>
          <w:szCs w:val="20"/>
        </w:rPr>
        <w:t>lebih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tinggi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dibandingkan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dengan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stasiun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lainnya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yaitu</w:t>
      </w:r>
      <w:r w:rsidRPr="005F0DAA">
        <w:rPr>
          <w:rFonts w:ascii="Cambria" w:hAnsi="Cambria"/>
          <w:sz w:val="20"/>
          <w:szCs w:val="20"/>
        </w:rPr>
        <w:t xml:space="preserve"> 2,698.  Hal </w:t>
      </w:r>
      <w:r w:rsidRPr="005F0DAA">
        <w:rPr>
          <w:rFonts w:ascii="Cambria" w:hAnsi="Cambria"/>
          <w:sz w:val="20"/>
          <w:szCs w:val="20"/>
        </w:rPr>
        <w:t>ini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sesuai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dengan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pendapat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Istadewi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dkk</w:t>
      </w:r>
      <w:r w:rsidRPr="005F0DAA">
        <w:rPr>
          <w:rFonts w:ascii="Cambria" w:hAnsi="Cambria"/>
          <w:sz w:val="20"/>
          <w:szCs w:val="20"/>
        </w:rPr>
        <w:t xml:space="preserve"> (2016), </w:t>
      </w:r>
      <w:r w:rsidRPr="005F0DAA">
        <w:rPr>
          <w:rFonts w:ascii="Cambria" w:hAnsi="Cambria"/>
          <w:sz w:val="20"/>
          <w:szCs w:val="20"/>
        </w:rPr>
        <w:t>bahwa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kelimpahan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fitoplankton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dipengaruhi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oleh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perubahan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kondisi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lingkungan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perairan</w:t>
      </w:r>
      <w:r w:rsidRPr="005F0DAA">
        <w:rPr>
          <w:rFonts w:ascii="Cambria" w:hAnsi="Cambria"/>
          <w:sz w:val="20"/>
          <w:szCs w:val="20"/>
        </w:rPr>
        <w:t xml:space="preserve">. Salah </w:t>
      </w:r>
      <w:r w:rsidRPr="005F0DAA">
        <w:rPr>
          <w:rFonts w:ascii="Cambria" w:hAnsi="Cambria"/>
          <w:sz w:val="20"/>
          <w:szCs w:val="20"/>
        </w:rPr>
        <w:t>satu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faktor</w:t>
      </w:r>
      <w:r w:rsidRPr="005F0DAA">
        <w:rPr>
          <w:rFonts w:ascii="Cambria" w:hAnsi="Cambria"/>
          <w:sz w:val="20"/>
          <w:szCs w:val="20"/>
        </w:rPr>
        <w:t xml:space="preserve"> yang </w:t>
      </w:r>
      <w:r w:rsidRPr="005F0DAA">
        <w:rPr>
          <w:rFonts w:ascii="Cambria" w:hAnsi="Cambria"/>
          <w:sz w:val="20"/>
          <w:szCs w:val="20"/>
        </w:rPr>
        <w:t>dapat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mempengaruhi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kelimpahan</w:t>
      </w:r>
      <w:r w:rsidRPr="005F0DAA">
        <w:rPr>
          <w:rFonts w:ascii="Cambria" w:hAnsi="Cambria"/>
          <w:sz w:val="20"/>
          <w:szCs w:val="20"/>
        </w:rPr>
        <w:t xml:space="preserve"> plankton </w:t>
      </w:r>
      <w:r w:rsidRPr="005F0DAA">
        <w:rPr>
          <w:rFonts w:ascii="Cambria" w:hAnsi="Cambria"/>
          <w:sz w:val="20"/>
          <w:szCs w:val="20"/>
        </w:rPr>
        <w:t>adalah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ketersediaan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unsur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hara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yaitu</w:t>
      </w:r>
      <w:r w:rsidRPr="005F0DAA">
        <w:rPr>
          <w:rFonts w:ascii="Cambria" w:hAnsi="Cambria"/>
          <w:sz w:val="20"/>
          <w:szCs w:val="20"/>
        </w:rPr>
        <w:t xml:space="preserve"> nitrogen </w:t>
      </w:r>
      <w:r w:rsidRPr="005F0DAA">
        <w:rPr>
          <w:rFonts w:ascii="Cambria" w:hAnsi="Cambria"/>
          <w:sz w:val="20"/>
          <w:szCs w:val="20"/>
        </w:rPr>
        <w:t>dan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fosfor</w:t>
      </w:r>
      <w:r w:rsidRPr="005F0DAA">
        <w:rPr>
          <w:rFonts w:ascii="Cambria" w:hAnsi="Cambria"/>
          <w:sz w:val="20"/>
          <w:szCs w:val="20"/>
        </w:rPr>
        <w:t>.</w:t>
      </w:r>
    </w:p>
    <w:p w:rsidR="005F0DAA" w:rsidRPr="005F0DAA" w:rsidP="003E658E">
      <w:pPr>
        <w:spacing w:line="240" w:lineRule="auto"/>
        <w:ind w:firstLine="284"/>
        <w:jc w:val="both"/>
        <w:rPr>
          <w:rFonts w:ascii="Cambria" w:hAnsi="Cambria"/>
          <w:b/>
          <w:color w:val="000000" w:themeColor="text1"/>
          <w:sz w:val="20"/>
          <w:szCs w:val="20"/>
        </w:rPr>
      </w:pPr>
      <w:r w:rsidRPr="005F0DAA">
        <w:rPr>
          <w:rFonts w:ascii="Cambria" w:hAnsi="Cambria"/>
          <w:b/>
          <w:color w:val="000000" w:themeColor="text1"/>
          <w:sz w:val="20"/>
          <w:szCs w:val="20"/>
        </w:rPr>
        <w:t xml:space="preserve">3. </w:t>
      </w:r>
      <w:r w:rsidR="003E658E">
        <w:rPr>
          <w:rFonts w:ascii="Cambria" w:hAnsi="Cambria"/>
          <w:b/>
          <w:color w:val="000000" w:themeColor="text1"/>
          <w:sz w:val="20"/>
          <w:szCs w:val="20"/>
        </w:rPr>
        <w:t>3</w:t>
      </w:r>
      <w:r w:rsidR="003E658E">
        <w:rPr>
          <w:rFonts w:ascii="Cambria" w:hAnsi="Cambria"/>
          <w:b/>
          <w:color w:val="000000" w:themeColor="text1"/>
          <w:sz w:val="20"/>
          <w:szCs w:val="20"/>
        </w:rPr>
        <w:tab/>
      </w:r>
      <w:r w:rsidR="003E658E">
        <w:rPr>
          <w:rFonts w:ascii="Cambria" w:hAnsi="Cambria"/>
          <w:b/>
          <w:color w:val="000000" w:themeColor="text1"/>
          <w:sz w:val="20"/>
          <w:szCs w:val="20"/>
        </w:rPr>
        <w:t>Indeks</w:t>
      </w:r>
      <w:r w:rsidR="003E658E">
        <w:rPr>
          <w:rFonts w:ascii="Cambria" w:hAnsi="Cambria"/>
          <w:b/>
          <w:color w:val="000000" w:themeColor="text1"/>
          <w:sz w:val="20"/>
          <w:szCs w:val="20"/>
        </w:rPr>
        <w:t xml:space="preserve"> </w:t>
      </w:r>
      <w:r w:rsidRPr="005F0DAA">
        <w:rPr>
          <w:rFonts w:ascii="Cambria" w:hAnsi="Cambria"/>
          <w:b/>
          <w:color w:val="000000" w:themeColor="text1"/>
          <w:sz w:val="20"/>
          <w:szCs w:val="20"/>
        </w:rPr>
        <w:t>keragaman</w:t>
      </w:r>
      <w:r w:rsidRPr="005F0DAA">
        <w:rPr>
          <w:rFonts w:ascii="Cambria" w:hAnsi="Cambria"/>
          <w:b/>
          <w:color w:val="000000" w:themeColor="text1"/>
          <w:sz w:val="20"/>
          <w:szCs w:val="20"/>
        </w:rPr>
        <w:t xml:space="preserve"> (H’), </w:t>
      </w:r>
      <w:r w:rsidRPr="005F0DAA">
        <w:rPr>
          <w:rFonts w:ascii="Cambria" w:hAnsi="Cambria"/>
          <w:b/>
          <w:color w:val="000000" w:themeColor="text1"/>
          <w:sz w:val="20"/>
          <w:szCs w:val="20"/>
        </w:rPr>
        <w:t>Keseragaman</w:t>
      </w:r>
      <w:r w:rsidRPr="005F0DAA">
        <w:rPr>
          <w:rFonts w:ascii="Cambria" w:hAnsi="Cambria"/>
          <w:b/>
          <w:color w:val="000000" w:themeColor="text1"/>
          <w:sz w:val="20"/>
          <w:szCs w:val="20"/>
        </w:rPr>
        <w:t xml:space="preserve"> (E), </w:t>
      </w:r>
      <w:r w:rsidRPr="005F0DAA">
        <w:rPr>
          <w:rFonts w:ascii="Cambria" w:hAnsi="Cambria"/>
          <w:b/>
          <w:color w:val="000000" w:themeColor="text1"/>
          <w:sz w:val="20"/>
          <w:szCs w:val="20"/>
        </w:rPr>
        <w:t>dan</w:t>
      </w:r>
      <w:r w:rsidRPr="005F0DAA">
        <w:rPr>
          <w:rFonts w:ascii="Cambria" w:hAnsi="Cambria"/>
          <w:b/>
          <w:color w:val="000000" w:themeColor="text1"/>
          <w:sz w:val="20"/>
          <w:szCs w:val="20"/>
        </w:rPr>
        <w:t xml:space="preserve"> </w:t>
      </w:r>
      <w:r w:rsidRPr="005F0DAA">
        <w:rPr>
          <w:rFonts w:ascii="Cambria" w:hAnsi="Cambria"/>
          <w:b/>
          <w:color w:val="000000" w:themeColor="text1"/>
          <w:sz w:val="20"/>
          <w:szCs w:val="20"/>
        </w:rPr>
        <w:t>Dominansi</w:t>
      </w:r>
      <w:r w:rsidRPr="005F0DAA">
        <w:rPr>
          <w:rFonts w:ascii="Cambria" w:hAnsi="Cambria"/>
          <w:b/>
          <w:color w:val="000000" w:themeColor="text1"/>
          <w:sz w:val="20"/>
          <w:szCs w:val="20"/>
        </w:rPr>
        <w:t xml:space="preserve"> (D).</w:t>
      </w:r>
    </w:p>
    <w:p w:rsidR="005F0DAA" w:rsidRPr="005F0DAA" w:rsidP="005F0DAA">
      <w:pPr>
        <w:spacing w:line="240" w:lineRule="auto"/>
        <w:ind w:firstLine="720"/>
        <w:jc w:val="both"/>
        <w:rPr>
          <w:rFonts w:ascii="Cambria" w:hAnsi="Cambria"/>
          <w:sz w:val="20"/>
          <w:szCs w:val="20"/>
        </w:rPr>
      </w:pPr>
      <w:r w:rsidRPr="005F0DAA">
        <w:rPr>
          <w:rFonts w:ascii="Cambria" w:hAnsi="Cambria"/>
          <w:sz w:val="20"/>
          <w:szCs w:val="20"/>
        </w:rPr>
        <w:t>Indeks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keragaman</w:t>
      </w:r>
      <w:r w:rsidRPr="005F0DAA">
        <w:rPr>
          <w:rFonts w:ascii="Cambria" w:hAnsi="Cambria"/>
          <w:sz w:val="20"/>
          <w:szCs w:val="20"/>
        </w:rPr>
        <w:t xml:space="preserve">, </w:t>
      </w:r>
      <w:r w:rsidRPr="005F0DAA">
        <w:rPr>
          <w:rFonts w:ascii="Cambria" w:hAnsi="Cambria"/>
          <w:sz w:val="20"/>
          <w:szCs w:val="20"/>
        </w:rPr>
        <w:t>keseragaman</w:t>
      </w:r>
      <w:r w:rsidRPr="005F0DAA">
        <w:rPr>
          <w:rFonts w:ascii="Cambria" w:hAnsi="Cambria"/>
          <w:sz w:val="20"/>
          <w:szCs w:val="20"/>
        </w:rPr>
        <w:t xml:space="preserve">, </w:t>
      </w:r>
      <w:r w:rsidRPr="005F0DAA">
        <w:rPr>
          <w:rFonts w:ascii="Cambria" w:hAnsi="Cambria"/>
          <w:sz w:val="20"/>
          <w:szCs w:val="20"/>
        </w:rPr>
        <w:t>dan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dominansi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pada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setiap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titik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pengambilan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sampel</w:t>
      </w:r>
      <w:r w:rsidRPr="005F0DAA">
        <w:rPr>
          <w:rFonts w:ascii="Cambria" w:hAnsi="Cambria"/>
          <w:sz w:val="20"/>
          <w:szCs w:val="20"/>
        </w:rPr>
        <w:t xml:space="preserve"> di </w:t>
      </w:r>
      <w:r w:rsidRPr="005F0DAA">
        <w:rPr>
          <w:rFonts w:ascii="Cambria" w:hAnsi="Cambria"/>
          <w:sz w:val="20"/>
          <w:szCs w:val="20"/>
        </w:rPr>
        <w:t>Waduk</w:t>
      </w:r>
      <w:r w:rsidRPr="005F0DAA">
        <w:rPr>
          <w:rFonts w:ascii="Cambria" w:hAnsi="Cambria"/>
          <w:sz w:val="20"/>
          <w:szCs w:val="20"/>
        </w:rPr>
        <w:t xml:space="preserve"> </w:t>
      </w:r>
      <w:r w:rsidRPr="005F0DAA">
        <w:rPr>
          <w:rFonts w:ascii="Cambria" w:hAnsi="Cambria"/>
          <w:sz w:val="20"/>
          <w:szCs w:val="20"/>
        </w:rPr>
        <w:t>Jatibara</w:t>
      </w:r>
      <w:r w:rsidR="003E658E">
        <w:rPr>
          <w:rFonts w:ascii="Cambria" w:hAnsi="Cambria"/>
          <w:sz w:val="20"/>
          <w:szCs w:val="20"/>
        </w:rPr>
        <w:t>ng</w:t>
      </w:r>
      <w:r w:rsidR="003E658E">
        <w:rPr>
          <w:rFonts w:ascii="Cambria" w:hAnsi="Cambria"/>
          <w:sz w:val="20"/>
          <w:szCs w:val="20"/>
        </w:rPr>
        <w:t xml:space="preserve"> </w:t>
      </w:r>
      <w:r w:rsidR="003E658E">
        <w:rPr>
          <w:rFonts w:ascii="Cambria" w:hAnsi="Cambria"/>
          <w:sz w:val="20"/>
          <w:szCs w:val="20"/>
        </w:rPr>
        <w:t>dapat</w:t>
      </w:r>
      <w:r w:rsidR="003E658E">
        <w:rPr>
          <w:rFonts w:ascii="Cambria" w:hAnsi="Cambria"/>
          <w:sz w:val="20"/>
          <w:szCs w:val="20"/>
        </w:rPr>
        <w:t xml:space="preserve"> </w:t>
      </w:r>
      <w:r w:rsidR="003E658E">
        <w:rPr>
          <w:rFonts w:ascii="Cambria" w:hAnsi="Cambria"/>
          <w:sz w:val="20"/>
          <w:szCs w:val="20"/>
        </w:rPr>
        <w:t>dilihat</w:t>
      </w:r>
      <w:r w:rsidR="003E658E">
        <w:rPr>
          <w:rFonts w:ascii="Cambria" w:hAnsi="Cambria"/>
          <w:sz w:val="20"/>
          <w:szCs w:val="20"/>
        </w:rPr>
        <w:t xml:space="preserve"> </w:t>
      </w:r>
      <w:r w:rsidR="003E658E">
        <w:rPr>
          <w:rFonts w:ascii="Cambria" w:hAnsi="Cambria"/>
          <w:sz w:val="20"/>
          <w:szCs w:val="20"/>
        </w:rPr>
        <w:t>pada</w:t>
      </w:r>
      <w:r w:rsidR="003E658E">
        <w:rPr>
          <w:rFonts w:ascii="Cambria" w:hAnsi="Cambria"/>
          <w:sz w:val="20"/>
          <w:szCs w:val="20"/>
        </w:rPr>
        <w:t xml:space="preserve"> </w:t>
      </w:r>
      <w:r w:rsidR="003E658E">
        <w:rPr>
          <w:rFonts w:ascii="Cambria" w:hAnsi="Cambria"/>
          <w:sz w:val="20"/>
          <w:szCs w:val="20"/>
        </w:rPr>
        <w:t>Gambar</w:t>
      </w:r>
      <w:r w:rsidR="003E658E">
        <w:rPr>
          <w:rFonts w:ascii="Cambria" w:hAnsi="Cambria"/>
          <w:sz w:val="20"/>
          <w:szCs w:val="20"/>
        </w:rPr>
        <w:t xml:space="preserve"> 3</w:t>
      </w:r>
    </w:p>
    <w:p w:rsidR="005F0DAA" w:rsidP="00222537">
      <w:pPr>
        <w:spacing w:after="0" w:line="240" w:lineRule="auto"/>
        <w:ind w:firstLine="360"/>
        <w:jc w:val="both"/>
        <w:rPr>
          <w:rFonts w:asciiTheme="majorHAnsi" w:hAnsiTheme="majorHAnsi"/>
          <w:sz w:val="20"/>
          <w:szCs w:val="20"/>
        </w:rPr>
        <w:sectPr w:rsidSect="005F0DAA">
          <w:type w:val="continuous"/>
          <w:pgSz w:w="11907" w:h="16840" w:code="9"/>
          <w:pgMar w:top="1151" w:right="1151" w:bottom="1151" w:left="450" w:header="709" w:footer="709" w:gutter="720"/>
          <w:cols w:num="2" w:space="442"/>
          <w:titlePg/>
          <w:docGrid w:linePitch="360"/>
        </w:sectPr>
      </w:pPr>
    </w:p>
    <w:p w:rsidR="005F0DAA" w:rsidP="005F0DAA">
      <w:pPr>
        <w:keepNext/>
        <w:spacing w:after="0" w:line="240" w:lineRule="auto"/>
        <w:ind w:firstLine="360"/>
        <w:jc w:val="both"/>
      </w:pPr>
      <w:r>
        <w:rPr>
          <w:rFonts w:asciiTheme="majorHAnsi" w:hAnsiTheme="majorHAnsi"/>
          <w:noProof/>
          <w:sz w:val="20"/>
          <w:szCs w:val="20"/>
        </w:rPr>
        <w:drawing>
          <wp:inline distT="0" distB="0" distL="0" distR="0">
            <wp:extent cx="6074741" cy="2219325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110" cy="22238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2537" w:rsidRPr="003E658E" w:rsidP="005F0DAA">
      <w:pPr>
        <w:pStyle w:val="Caption"/>
        <w:jc w:val="both"/>
        <w:rPr>
          <w:rFonts w:asciiTheme="majorHAnsi" w:hAnsiTheme="majorHAnsi"/>
          <w:color w:val="000000" w:themeColor="text1"/>
          <w:sz w:val="16"/>
          <w:szCs w:val="16"/>
        </w:rPr>
      </w:pPr>
      <w:r w:rsidRPr="003E658E">
        <w:rPr>
          <w:rFonts w:asciiTheme="majorHAnsi" w:hAnsiTheme="majorHAnsi"/>
          <w:color w:val="000000" w:themeColor="text1"/>
          <w:sz w:val="16"/>
          <w:szCs w:val="16"/>
        </w:rPr>
        <w:t>Gambar</w:t>
      </w:r>
      <w:r w:rsidRPr="003E658E">
        <w:rPr>
          <w:rFonts w:asciiTheme="majorHAnsi" w:hAnsiTheme="majorHAnsi"/>
          <w:color w:val="000000" w:themeColor="text1"/>
          <w:sz w:val="16"/>
          <w:szCs w:val="16"/>
        </w:rPr>
        <w:t xml:space="preserve"> </w:t>
      </w:r>
      <w:r w:rsidRPr="003E658E">
        <w:rPr>
          <w:rFonts w:asciiTheme="majorHAnsi" w:hAnsiTheme="majorHAnsi"/>
          <w:b w:val="0"/>
          <w:color w:val="000000" w:themeColor="text1"/>
          <w:sz w:val="16"/>
          <w:szCs w:val="16"/>
        </w:rPr>
        <w:fldChar w:fldCharType="begin"/>
      </w:r>
      <w:r w:rsidRPr="003E658E">
        <w:rPr>
          <w:rFonts w:asciiTheme="majorHAnsi" w:hAnsiTheme="majorHAnsi"/>
          <w:b w:val="0"/>
          <w:color w:val="000000" w:themeColor="text1"/>
          <w:sz w:val="16"/>
          <w:szCs w:val="16"/>
        </w:rPr>
        <w:instrText xml:space="preserve"> SEQ Gambar \* ARABIC </w:instrText>
      </w:r>
      <w:r w:rsidRPr="003E658E">
        <w:rPr>
          <w:rFonts w:asciiTheme="majorHAnsi" w:hAnsiTheme="majorHAnsi"/>
          <w:b w:val="0"/>
          <w:color w:val="000000" w:themeColor="text1"/>
          <w:sz w:val="16"/>
          <w:szCs w:val="16"/>
        </w:rPr>
        <w:fldChar w:fldCharType="separate"/>
      </w:r>
      <w:r w:rsidRPr="003E658E">
        <w:rPr>
          <w:rFonts w:asciiTheme="majorHAnsi" w:hAnsiTheme="majorHAnsi"/>
          <w:b w:val="0"/>
          <w:noProof/>
          <w:color w:val="000000" w:themeColor="text1"/>
          <w:sz w:val="16"/>
          <w:szCs w:val="16"/>
        </w:rPr>
        <w:t>3</w:t>
      </w:r>
      <w:r w:rsidRPr="003E658E">
        <w:rPr>
          <w:rFonts w:asciiTheme="majorHAnsi" w:hAnsiTheme="majorHAnsi"/>
          <w:b w:val="0"/>
          <w:color w:val="000000" w:themeColor="text1"/>
          <w:sz w:val="16"/>
          <w:szCs w:val="16"/>
        </w:rPr>
        <w:fldChar w:fldCharType="end"/>
      </w:r>
      <w:r w:rsidRPr="003E658E">
        <w:rPr>
          <w:rFonts w:asciiTheme="majorHAnsi" w:hAnsiTheme="majorHAnsi"/>
          <w:b w:val="0"/>
          <w:color w:val="000000" w:themeColor="text1"/>
          <w:sz w:val="16"/>
          <w:szCs w:val="16"/>
        </w:rPr>
        <w:t xml:space="preserve"> </w:t>
      </w:r>
      <w:r w:rsidRPr="003E658E">
        <w:rPr>
          <w:rFonts w:asciiTheme="majorHAnsi" w:hAnsiTheme="majorHAnsi"/>
          <w:b w:val="0"/>
          <w:color w:val="000000" w:themeColor="text1"/>
          <w:sz w:val="16"/>
          <w:szCs w:val="16"/>
        </w:rPr>
        <w:t>Indeks</w:t>
      </w:r>
      <w:r w:rsidRPr="003E658E">
        <w:rPr>
          <w:rFonts w:asciiTheme="majorHAnsi" w:hAnsiTheme="majorHAnsi"/>
          <w:b w:val="0"/>
          <w:color w:val="000000" w:themeColor="text1"/>
          <w:sz w:val="16"/>
          <w:szCs w:val="16"/>
        </w:rPr>
        <w:t xml:space="preserve"> </w:t>
      </w:r>
      <w:r w:rsidRPr="003E658E">
        <w:rPr>
          <w:rFonts w:asciiTheme="majorHAnsi" w:hAnsiTheme="majorHAnsi"/>
          <w:b w:val="0"/>
          <w:color w:val="000000" w:themeColor="text1"/>
          <w:sz w:val="16"/>
          <w:szCs w:val="16"/>
        </w:rPr>
        <w:t>Keanekaragaman</w:t>
      </w:r>
      <w:r w:rsidRPr="003E658E">
        <w:rPr>
          <w:rFonts w:asciiTheme="majorHAnsi" w:hAnsiTheme="majorHAnsi"/>
          <w:b w:val="0"/>
          <w:color w:val="000000" w:themeColor="text1"/>
          <w:sz w:val="16"/>
          <w:szCs w:val="16"/>
        </w:rPr>
        <w:t xml:space="preserve"> (H’), </w:t>
      </w:r>
      <w:r w:rsidRPr="003E658E">
        <w:rPr>
          <w:rFonts w:asciiTheme="majorHAnsi" w:hAnsiTheme="majorHAnsi"/>
          <w:b w:val="0"/>
          <w:color w:val="000000" w:themeColor="text1"/>
          <w:sz w:val="16"/>
          <w:szCs w:val="16"/>
        </w:rPr>
        <w:t>keseragaman</w:t>
      </w:r>
      <w:r w:rsidRPr="003E658E">
        <w:rPr>
          <w:rFonts w:asciiTheme="majorHAnsi" w:hAnsiTheme="majorHAnsi"/>
          <w:b w:val="0"/>
          <w:color w:val="000000" w:themeColor="text1"/>
          <w:sz w:val="16"/>
          <w:szCs w:val="16"/>
        </w:rPr>
        <w:t xml:space="preserve"> (E) </w:t>
      </w:r>
      <w:r w:rsidRPr="003E658E">
        <w:rPr>
          <w:rFonts w:asciiTheme="majorHAnsi" w:hAnsiTheme="majorHAnsi"/>
          <w:b w:val="0"/>
          <w:color w:val="000000" w:themeColor="text1"/>
          <w:sz w:val="16"/>
          <w:szCs w:val="16"/>
        </w:rPr>
        <w:t>dan</w:t>
      </w:r>
      <w:r w:rsidRPr="003E658E">
        <w:rPr>
          <w:rFonts w:asciiTheme="majorHAnsi" w:hAnsiTheme="majorHAnsi"/>
          <w:b w:val="0"/>
          <w:color w:val="000000" w:themeColor="text1"/>
          <w:sz w:val="16"/>
          <w:szCs w:val="16"/>
        </w:rPr>
        <w:t xml:space="preserve"> </w:t>
      </w:r>
      <w:r w:rsidRPr="003E658E">
        <w:rPr>
          <w:rFonts w:asciiTheme="majorHAnsi" w:hAnsiTheme="majorHAnsi"/>
          <w:b w:val="0"/>
          <w:color w:val="000000" w:themeColor="text1"/>
          <w:sz w:val="16"/>
          <w:szCs w:val="16"/>
        </w:rPr>
        <w:t>dominansi</w:t>
      </w:r>
      <w:r w:rsidRPr="003E658E">
        <w:rPr>
          <w:rFonts w:asciiTheme="majorHAnsi" w:hAnsiTheme="majorHAnsi"/>
          <w:b w:val="0"/>
          <w:color w:val="000000" w:themeColor="text1"/>
          <w:sz w:val="16"/>
          <w:szCs w:val="16"/>
        </w:rPr>
        <w:t xml:space="preserve"> (C) di </w:t>
      </w:r>
      <w:r w:rsidRPr="003E658E">
        <w:rPr>
          <w:rFonts w:asciiTheme="majorHAnsi" w:hAnsiTheme="majorHAnsi"/>
          <w:b w:val="0"/>
          <w:color w:val="000000" w:themeColor="text1"/>
          <w:sz w:val="16"/>
          <w:szCs w:val="16"/>
        </w:rPr>
        <w:t>waduk</w:t>
      </w:r>
      <w:r w:rsidRPr="003E658E">
        <w:rPr>
          <w:rFonts w:asciiTheme="majorHAnsi" w:hAnsiTheme="majorHAnsi"/>
          <w:b w:val="0"/>
          <w:color w:val="000000" w:themeColor="text1"/>
          <w:sz w:val="16"/>
          <w:szCs w:val="16"/>
        </w:rPr>
        <w:t xml:space="preserve"> </w:t>
      </w:r>
      <w:r w:rsidRPr="003E658E">
        <w:rPr>
          <w:rFonts w:asciiTheme="majorHAnsi" w:hAnsiTheme="majorHAnsi"/>
          <w:b w:val="0"/>
          <w:color w:val="000000" w:themeColor="text1"/>
          <w:sz w:val="16"/>
          <w:szCs w:val="16"/>
        </w:rPr>
        <w:t>Jatibarang</w:t>
      </w:r>
      <w:r w:rsidRPr="003E658E">
        <w:rPr>
          <w:rFonts w:asciiTheme="majorHAnsi" w:hAnsiTheme="majorHAnsi"/>
          <w:b w:val="0"/>
          <w:color w:val="000000" w:themeColor="text1"/>
          <w:sz w:val="16"/>
          <w:szCs w:val="16"/>
        </w:rPr>
        <w:t xml:space="preserve"> </w:t>
      </w:r>
      <w:r w:rsidRPr="003E658E">
        <w:rPr>
          <w:rFonts w:asciiTheme="majorHAnsi" w:hAnsiTheme="majorHAnsi"/>
          <w:b w:val="0"/>
          <w:color w:val="000000" w:themeColor="text1"/>
          <w:sz w:val="16"/>
          <w:szCs w:val="16"/>
        </w:rPr>
        <w:t>berdasarkan</w:t>
      </w:r>
      <w:r w:rsidRPr="003E658E">
        <w:rPr>
          <w:rFonts w:asciiTheme="majorHAnsi" w:hAnsiTheme="majorHAnsi"/>
          <w:b w:val="0"/>
          <w:color w:val="000000" w:themeColor="text1"/>
          <w:sz w:val="16"/>
          <w:szCs w:val="16"/>
        </w:rPr>
        <w:t xml:space="preserve"> </w:t>
      </w:r>
      <w:r w:rsidRPr="003E658E">
        <w:rPr>
          <w:rFonts w:asciiTheme="majorHAnsi" w:hAnsiTheme="majorHAnsi"/>
          <w:b w:val="0"/>
          <w:color w:val="000000" w:themeColor="text1"/>
          <w:sz w:val="16"/>
          <w:szCs w:val="16"/>
        </w:rPr>
        <w:t>stasiun</w:t>
      </w:r>
      <w:r w:rsidRPr="003E658E">
        <w:rPr>
          <w:rFonts w:asciiTheme="majorHAnsi" w:hAnsiTheme="majorHAnsi"/>
          <w:b w:val="0"/>
          <w:color w:val="000000" w:themeColor="text1"/>
          <w:sz w:val="16"/>
          <w:szCs w:val="16"/>
        </w:rPr>
        <w:t xml:space="preserve"> </w:t>
      </w:r>
      <w:r w:rsidRPr="003E658E">
        <w:rPr>
          <w:rFonts w:asciiTheme="majorHAnsi" w:hAnsiTheme="majorHAnsi"/>
          <w:b w:val="0"/>
          <w:color w:val="000000" w:themeColor="text1"/>
          <w:sz w:val="16"/>
          <w:szCs w:val="16"/>
        </w:rPr>
        <w:t>dan</w:t>
      </w:r>
      <w:r w:rsidRPr="003E658E">
        <w:rPr>
          <w:rFonts w:asciiTheme="majorHAnsi" w:hAnsiTheme="majorHAnsi"/>
          <w:b w:val="0"/>
          <w:color w:val="000000" w:themeColor="text1"/>
          <w:sz w:val="16"/>
          <w:szCs w:val="16"/>
        </w:rPr>
        <w:t xml:space="preserve"> </w:t>
      </w:r>
      <w:r w:rsidRPr="003E658E">
        <w:rPr>
          <w:rFonts w:asciiTheme="majorHAnsi" w:hAnsiTheme="majorHAnsi"/>
          <w:b w:val="0"/>
          <w:color w:val="000000" w:themeColor="text1"/>
          <w:sz w:val="16"/>
          <w:szCs w:val="16"/>
        </w:rPr>
        <w:t>tingkat</w:t>
      </w:r>
      <w:r w:rsidRPr="003E658E">
        <w:rPr>
          <w:rFonts w:asciiTheme="majorHAnsi" w:hAnsiTheme="majorHAnsi"/>
          <w:b w:val="0"/>
          <w:color w:val="000000" w:themeColor="text1"/>
          <w:sz w:val="16"/>
          <w:szCs w:val="16"/>
        </w:rPr>
        <w:t xml:space="preserve"> </w:t>
      </w:r>
      <w:r w:rsidRPr="003E658E">
        <w:rPr>
          <w:rFonts w:asciiTheme="majorHAnsi" w:hAnsiTheme="majorHAnsi"/>
          <w:b w:val="0"/>
          <w:color w:val="000000" w:themeColor="text1"/>
          <w:sz w:val="16"/>
          <w:szCs w:val="16"/>
        </w:rPr>
        <w:t>kedalaman</w:t>
      </w:r>
      <w:r w:rsidRPr="003E658E">
        <w:rPr>
          <w:rFonts w:asciiTheme="majorHAnsi" w:hAnsiTheme="majorHAnsi"/>
          <w:color w:val="000000" w:themeColor="text1"/>
          <w:sz w:val="16"/>
          <w:szCs w:val="16"/>
        </w:rPr>
        <w:t>.</w:t>
      </w:r>
    </w:p>
    <w:p w:rsidR="005F0DAA" w:rsidP="00222537">
      <w:pPr>
        <w:spacing w:after="0" w:line="240" w:lineRule="auto"/>
        <w:ind w:firstLine="360"/>
        <w:jc w:val="both"/>
        <w:rPr>
          <w:rFonts w:asciiTheme="majorHAnsi" w:hAnsiTheme="majorHAnsi"/>
          <w:sz w:val="20"/>
          <w:szCs w:val="20"/>
        </w:rPr>
        <w:sectPr w:rsidSect="005F0DAA">
          <w:type w:val="continuous"/>
          <w:pgSz w:w="11907" w:h="16840" w:code="9"/>
          <w:pgMar w:top="1151" w:right="1151" w:bottom="1151" w:left="450" w:header="709" w:footer="709" w:gutter="720"/>
          <w:cols w:space="442"/>
          <w:titlePg/>
          <w:docGrid w:linePitch="360"/>
        </w:sectPr>
      </w:pPr>
    </w:p>
    <w:p w:rsidR="003E658E" w:rsidRPr="003E658E" w:rsidP="003E658E">
      <w:pPr>
        <w:spacing w:after="0" w:line="240" w:lineRule="auto"/>
        <w:ind w:firstLine="360"/>
        <w:jc w:val="both"/>
        <w:rPr>
          <w:rFonts w:asciiTheme="majorHAnsi" w:hAnsiTheme="majorHAnsi"/>
          <w:sz w:val="20"/>
          <w:szCs w:val="20"/>
        </w:rPr>
      </w:pPr>
      <w:r w:rsidRPr="003E658E">
        <w:rPr>
          <w:rFonts w:asciiTheme="majorHAnsi" w:hAnsiTheme="majorHAnsi"/>
          <w:sz w:val="20"/>
          <w:szCs w:val="20"/>
        </w:rPr>
        <w:t>Berdasarka</w:t>
      </w:r>
      <w:r>
        <w:rPr>
          <w:rFonts w:asciiTheme="majorHAnsi" w:hAnsiTheme="majorHAnsi"/>
          <w:sz w:val="20"/>
          <w:szCs w:val="20"/>
        </w:rPr>
        <w:t>n</w:t>
      </w:r>
      <w:r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>gambar</w:t>
      </w:r>
      <w:r>
        <w:rPr>
          <w:rFonts w:asciiTheme="majorHAnsi" w:hAnsiTheme="majorHAnsi"/>
          <w:sz w:val="20"/>
          <w:szCs w:val="20"/>
        </w:rPr>
        <w:t xml:space="preserve"> 3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secara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umum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keanekaragaman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tertinggi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yaitu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terdapat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pada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stasiun</w:t>
      </w:r>
      <w:r w:rsidRPr="003E658E">
        <w:rPr>
          <w:rFonts w:asciiTheme="majorHAnsi" w:hAnsiTheme="majorHAnsi"/>
          <w:sz w:val="20"/>
          <w:szCs w:val="20"/>
        </w:rPr>
        <w:t xml:space="preserve"> 3, </w:t>
      </w:r>
      <w:r w:rsidRPr="003E658E">
        <w:rPr>
          <w:rFonts w:asciiTheme="majorHAnsi" w:hAnsiTheme="majorHAnsi"/>
          <w:sz w:val="20"/>
          <w:szCs w:val="20"/>
        </w:rPr>
        <w:t>nilai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keanekaragaman</w:t>
      </w:r>
      <w:r w:rsidRPr="003E658E">
        <w:rPr>
          <w:rFonts w:asciiTheme="majorHAnsi" w:hAnsiTheme="majorHAnsi"/>
          <w:sz w:val="20"/>
          <w:szCs w:val="20"/>
        </w:rPr>
        <w:t xml:space="preserve"> plankton y</w:t>
      </w:r>
      <w:r>
        <w:rPr>
          <w:rFonts w:asciiTheme="majorHAnsi" w:hAnsiTheme="majorHAnsi"/>
          <w:sz w:val="20"/>
          <w:szCs w:val="20"/>
        </w:rPr>
        <w:t xml:space="preserve">ang </w:t>
      </w:r>
      <w:r>
        <w:rPr>
          <w:rFonts w:asciiTheme="majorHAnsi" w:hAnsiTheme="majorHAnsi"/>
          <w:sz w:val="20"/>
          <w:szCs w:val="20"/>
        </w:rPr>
        <w:t>tinggi</w:t>
      </w:r>
      <w:r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>menggambarkan</w:t>
      </w:r>
      <w:r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>bahwa</w:t>
      </w:r>
      <w:r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variasi</w:t>
      </w:r>
      <w:r w:rsidRPr="003E658E">
        <w:rPr>
          <w:rFonts w:asciiTheme="majorHAnsi" w:hAnsiTheme="majorHAnsi"/>
          <w:sz w:val="20"/>
          <w:szCs w:val="20"/>
        </w:rPr>
        <w:t xml:space="preserve"> plankton di area </w:t>
      </w:r>
      <w:r w:rsidRPr="003E658E">
        <w:rPr>
          <w:rFonts w:asciiTheme="majorHAnsi" w:hAnsiTheme="majorHAnsi"/>
          <w:sz w:val="20"/>
          <w:szCs w:val="20"/>
        </w:rPr>
        <w:t>stasiun</w:t>
      </w:r>
      <w:r w:rsidRPr="003E658E">
        <w:rPr>
          <w:rFonts w:asciiTheme="majorHAnsi" w:hAnsiTheme="majorHAnsi"/>
          <w:sz w:val="20"/>
          <w:szCs w:val="20"/>
        </w:rPr>
        <w:t xml:space="preserve"> 3 </w:t>
      </w:r>
      <w:r w:rsidRPr="003E658E">
        <w:rPr>
          <w:rFonts w:asciiTheme="majorHAnsi" w:hAnsiTheme="majorHAnsi"/>
          <w:sz w:val="20"/>
          <w:szCs w:val="20"/>
        </w:rPr>
        <w:t>sangat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beragam</w:t>
      </w:r>
      <w:r w:rsidRPr="003E658E">
        <w:rPr>
          <w:rFonts w:asciiTheme="majorHAnsi" w:hAnsiTheme="majorHAnsi"/>
          <w:sz w:val="20"/>
          <w:szCs w:val="20"/>
        </w:rPr>
        <w:t xml:space="preserve">. Hal </w:t>
      </w:r>
      <w:r w:rsidRPr="003E658E">
        <w:rPr>
          <w:rFonts w:asciiTheme="majorHAnsi" w:hAnsiTheme="majorHAnsi"/>
          <w:sz w:val="20"/>
          <w:szCs w:val="20"/>
        </w:rPr>
        <w:t>ini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diduga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karena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pada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stasiun</w:t>
      </w:r>
      <w:r w:rsidRPr="003E658E">
        <w:rPr>
          <w:rFonts w:asciiTheme="majorHAnsi" w:hAnsiTheme="majorHAnsi"/>
          <w:sz w:val="20"/>
          <w:szCs w:val="20"/>
        </w:rPr>
        <w:t xml:space="preserve"> 3  </w:t>
      </w:r>
      <w:r w:rsidRPr="003E658E">
        <w:rPr>
          <w:rFonts w:asciiTheme="majorHAnsi" w:hAnsiTheme="majorHAnsi"/>
          <w:sz w:val="20"/>
          <w:szCs w:val="20"/>
        </w:rPr>
        <w:t>memiliki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nilai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kecerahan</w:t>
      </w:r>
      <w:r w:rsidRPr="003E658E">
        <w:rPr>
          <w:rFonts w:asciiTheme="majorHAnsi" w:hAnsiTheme="majorHAnsi"/>
          <w:sz w:val="20"/>
          <w:szCs w:val="20"/>
        </w:rPr>
        <w:t xml:space="preserve"> yang </w:t>
      </w:r>
      <w:r w:rsidRPr="003E658E">
        <w:rPr>
          <w:rFonts w:asciiTheme="majorHAnsi" w:hAnsiTheme="majorHAnsi"/>
          <w:sz w:val="20"/>
          <w:szCs w:val="20"/>
        </w:rPr>
        <w:t>lebih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tinggi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yaitu</w:t>
      </w:r>
      <w:r w:rsidRPr="003E658E">
        <w:rPr>
          <w:rFonts w:asciiTheme="majorHAnsi" w:hAnsiTheme="majorHAnsi"/>
          <w:sz w:val="20"/>
          <w:szCs w:val="20"/>
        </w:rPr>
        <w:t xml:space="preserve"> 79,5 yang </w:t>
      </w:r>
      <w:r w:rsidRPr="003E658E">
        <w:rPr>
          <w:rFonts w:asciiTheme="majorHAnsi" w:hAnsiTheme="majorHAnsi"/>
          <w:sz w:val="20"/>
          <w:szCs w:val="20"/>
        </w:rPr>
        <w:t>mendukung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untuk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pertumbuhan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dan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perkembangan</w:t>
      </w:r>
      <w:r w:rsidRPr="003E658E">
        <w:rPr>
          <w:rFonts w:asciiTheme="majorHAnsi" w:hAnsiTheme="majorHAnsi"/>
          <w:sz w:val="20"/>
          <w:szCs w:val="20"/>
        </w:rPr>
        <w:t xml:space="preserve"> plankton. </w:t>
      </w:r>
      <w:r w:rsidRPr="003E658E">
        <w:rPr>
          <w:rFonts w:asciiTheme="majorHAnsi" w:hAnsiTheme="majorHAnsi"/>
          <w:sz w:val="20"/>
          <w:szCs w:val="20"/>
        </w:rPr>
        <w:t>Tingginya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nilai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kecerahan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menyebabkan</w:t>
      </w:r>
      <w:r w:rsidRPr="003E658E">
        <w:rPr>
          <w:rFonts w:asciiTheme="majorHAnsi" w:hAnsiTheme="majorHAnsi"/>
          <w:sz w:val="20"/>
          <w:szCs w:val="20"/>
        </w:rPr>
        <w:t xml:space="preserve"> plankton (</w:t>
      </w:r>
      <w:r w:rsidRPr="003E658E">
        <w:rPr>
          <w:rFonts w:asciiTheme="majorHAnsi" w:hAnsiTheme="majorHAnsi"/>
          <w:sz w:val="20"/>
          <w:szCs w:val="20"/>
        </w:rPr>
        <w:t>khususnya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fitoplankton</w:t>
      </w:r>
      <w:r w:rsidRPr="003E658E">
        <w:rPr>
          <w:rFonts w:asciiTheme="majorHAnsi" w:hAnsiTheme="majorHAnsi"/>
          <w:sz w:val="20"/>
          <w:szCs w:val="20"/>
        </w:rPr>
        <w:t xml:space="preserve">) </w:t>
      </w:r>
      <w:r w:rsidRPr="003E658E">
        <w:rPr>
          <w:rFonts w:asciiTheme="majorHAnsi" w:hAnsiTheme="majorHAnsi"/>
          <w:sz w:val="20"/>
          <w:szCs w:val="20"/>
        </w:rPr>
        <w:t>dapat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berfotosintesis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dengan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maksimal</w:t>
      </w:r>
      <w:r w:rsidRPr="003E658E">
        <w:rPr>
          <w:rFonts w:asciiTheme="majorHAnsi" w:hAnsiTheme="majorHAnsi"/>
          <w:sz w:val="20"/>
          <w:szCs w:val="20"/>
        </w:rPr>
        <w:t xml:space="preserve">. Hal </w:t>
      </w:r>
      <w:r w:rsidRPr="003E658E">
        <w:rPr>
          <w:rFonts w:asciiTheme="majorHAnsi" w:hAnsiTheme="majorHAnsi"/>
          <w:sz w:val="20"/>
          <w:szCs w:val="20"/>
        </w:rPr>
        <w:t>tersebut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sesuai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dengan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pendapat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Odum</w:t>
      </w:r>
      <w:r w:rsidRPr="003E658E">
        <w:rPr>
          <w:rFonts w:asciiTheme="majorHAnsi" w:hAnsiTheme="majorHAnsi"/>
          <w:sz w:val="20"/>
          <w:szCs w:val="20"/>
        </w:rPr>
        <w:t xml:space="preserve"> (2005) </w:t>
      </w:r>
      <w:r w:rsidRPr="003E658E">
        <w:rPr>
          <w:rFonts w:asciiTheme="majorHAnsi" w:hAnsiTheme="majorHAnsi"/>
          <w:sz w:val="20"/>
          <w:szCs w:val="20"/>
        </w:rPr>
        <w:t>bahwa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indeks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keanekaragaman</w:t>
      </w:r>
      <w:r w:rsidRPr="003E658E">
        <w:rPr>
          <w:rFonts w:asciiTheme="majorHAnsi" w:hAnsiTheme="majorHAnsi"/>
          <w:sz w:val="20"/>
          <w:szCs w:val="20"/>
        </w:rPr>
        <w:t xml:space="preserve"> yang </w:t>
      </w:r>
      <w:r w:rsidRPr="003E658E">
        <w:rPr>
          <w:rFonts w:asciiTheme="majorHAnsi" w:hAnsiTheme="majorHAnsi"/>
          <w:sz w:val="20"/>
          <w:szCs w:val="20"/>
        </w:rPr>
        <w:t>tinggi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menunjukkan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lokasi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tersebut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sangat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cocok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dengan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pertumbuhan</w:t>
      </w:r>
      <w:r w:rsidRPr="003E658E">
        <w:rPr>
          <w:rFonts w:asciiTheme="majorHAnsi" w:hAnsiTheme="majorHAnsi"/>
          <w:sz w:val="20"/>
          <w:szCs w:val="20"/>
        </w:rPr>
        <w:t xml:space="preserve"> plankton </w:t>
      </w:r>
      <w:r w:rsidRPr="003E658E">
        <w:rPr>
          <w:rFonts w:asciiTheme="majorHAnsi" w:hAnsiTheme="majorHAnsi"/>
          <w:sz w:val="20"/>
          <w:szCs w:val="20"/>
        </w:rPr>
        <w:t>dan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indeks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dan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indeks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keanekaragaman</w:t>
      </w:r>
      <w:r w:rsidRPr="003E658E">
        <w:rPr>
          <w:rFonts w:asciiTheme="majorHAnsi" w:hAnsiTheme="majorHAnsi"/>
          <w:sz w:val="20"/>
          <w:szCs w:val="20"/>
        </w:rPr>
        <w:t xml:space="preserve"> yang </w:t>
      </w:r>
      <w:r w:rsidRPr="003E658E">
        <w:rPr>
          <w:rFonts w:asciiTheme="majorHAnsi" w:hAnsiTheme="majorHAnsi"/>
          <w:sz w:val="20"/>
          <w:szCs w:val="20"/>
        </w:rPr>
        <w:t>rendah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menunjukan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lokasi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tersebut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kurang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cocok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dengan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pertumbuhan</w:t>
      </w:r>
      <w:r w:rsidRPr="003E658E">
        <w:rPr>
          <w:rFonts w:asciiTheme="majorHAnsi" w:hAnsiTheme="majorHAnsi"/>
          <w:sz w:val="20"/>
          <w:szCs w:val="20"/>
        </w:rPr>
        <w:t xml:space="preserve"> plankton.</w:t>
      </w:r>
    </w:p>
    <w:p w:rsidR="004A64FA" w:rsidP="003E658E">
      <w:pPr>
        <w:spacing w:after="0" w:line="240" w:lineRule="auto"/>
        <w:ind w:firstLine="360"/>
        <w:jc w:val="both"/>
        <w:rPr>
          <w:rFonts w:asciiTheme="majorHAnsi" w:hAnsiTheme="majorHAnsi"/>
          <w:sz w:val="20"/>
          <w:szCs w:val="20"/>
        </w:rPr>
      </w:pPr>
    </w:p>
    <w:p w:rsidR="003E658E" w:rsidRPr="003E658E" w:rsidP="003E658E">
      <w:pPr>
        <w:spacing w:after="0" w:line="240" w:lineRule="auto"/>
        <w:ind w:firstLine="36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Berdasarkan</w:t>
      </w:r>
      <w:r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>Gambar</w:t>
      </w:r>
      <w:r>
        <w:rPr>
          <w:rFonts w:asciiTheme="majorHAnsi" w:hAnsiTheme="majorHAnsi"/>
          <w:sz w:val="20"/>
          <w:szCs w:val="20"/>
        </w:rPr>
        <w:t xml:space="preserve"> 3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dapat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dilihat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bahwa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secara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umum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nilai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indeks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keragaman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lebih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tinggi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pada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kedalaman</w:t>
      </w:r>
      <w:r w:rsidRPr="003E658E">
        <w:rPr>
          <w:rFonts w:asciiTheme="majorHAnsi" w:hAnsiTheme="majorHAnsi"/>
          <w:sz w:val="20"/>
          <w:szCs w:val="20"/>
        </w:rPr>
        <w:t xml:space="preserve"> 2 meter </w:t>
      </w:r>
      <w:r w:rsidRPr="003E658E">
        <w:rPr>
          <w:rFonts w:asciiTheme="majorHAnsi" w:hAnsiTheme="majorHAnsi"/>
          <w:sz w:val="20"/>
          <w:szCs w:val="20"/>
        </w:rPr>
        <w:t>yaitu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dengan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nilai</w:t>
      </w:r>
      <w:r w:rsidRPr="003E658E">
        <w:rPr>
          <w:rFonts w:asciiTheme="majorHAnsi" w:hAnsiTheme="majorHAnsi"/>
          <w:sz w:val="20"/>
          <w:szCs w:val="20"/>
        </w:rPr>
        <w:t xml:space="preserve"> 1.1 -1.8 </w:t>
      </w:r>
      <w:r w:rsidRPr="003E658E">
        <w:rPr>
          <w:rFonts w:asciiTheme="majorHAnsi" w:hAnsiTheme="majorHAnsi"/>
          <w:sz w:val="20"/>
          <w:szCs w:val="20"/>
        </w:rPr>
        <w:t>dibandingkan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dengan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kedalaman</w:t>
      </w:r>
      <w:r w:rsidRPr="003E658E">
        <w:rPr>
          <w:rFonts w:asciiTheme="majorHAnsi" w:hAnsiTheme="majorHAnsi"/>
          <w:sz w:val="20"/>
          <w:szCs w:val="20"/>
        </w:rPr>
        <w:t xml:space="preserve"> yang </w:t>
      </w:r>
      <w:r w:rsidRPr="003E658E">
        <w:rPr>
          <w:rFonts w:asciiTheme="majorHAnsi" w:hAnsiTheme="majorHAnsi"/>
          <w:sz w:val="20"/>
          <w:szCs w:val="20"/>
        </w:rPr>
        <w:t>lainnya</w:t>
      </w:r>
      <w:r w:rsidRPr="003E658E">
        <w:rPr>
          <w:rFonts w:asciiTheme="majorHAnsi" w:hAnsiTheme="majorHAnsi"/>
          <w:sz w:val="20"/>
          <w:szCs w:val="20"/>
        </w:rPr>
        <w:t xml:space="preserve">. Hal </w:t>
      </w:r>
      <w:r w:rsidRPr="003E658E">
        <w:rPr>
          <w:rFonts w:asciiTheme="majorHAnsi" w:hAnsiTheme="majorHAnsi"/>
          <w:sz w:val="20"/>
          <w:szCs w:val="20"/>
        </w:rPr>
        <w:t>ini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disebabkan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pada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kedalaman</w:t>
      </w:r>
      <w:r w:rsidRPr="003E658E">
        <w:rPr>
          <w:rFonts w:asciiTheme="majorHAnsi" w:hAnsiTheme="majorHAnsi"/>
          <w:sz w:val="20"/>
          <w:szCs w:val="20"/>
        </w:rPr>
        <w:t xml:space="preserve"> 2 m </w:t>
      </w:r>
      <w:r w:rsidRPr="003E658E">
        <w:rPr>
          <w:rFonts w:asciiTheme="majorHAnsi" w:hAnsiTheme="majorHAnsi"/>
          <w:sz w:val="20"/>
          <w:szCs w:val="20"/>
        </w:rPr>
        <w:t>ditemukan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lebih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banyak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spesies</w:t>
      </w:r>
      <w:r w:rsidRPr="003E658E">
        <w:rPr>
          <w:rFonts w:asciiTheme="majorHAnsi" w:hAnsiTheme="majorHAnsi"/>
          <w:sz w:val="20"/>
          <w:szCs w:val="20"/>
        </w:rPr>
        <w:t xml:space="preserve"> plankton </w:t>
      </w:r>
      <w:r w:rsidRPr="003E658E">
        <w:rPr>
          <w:rFonts w:asciiTheme="majorHAnsi" w:hAnsiTheme="majorHAnsi"/>
          <w:sz w:val="20"/>
          <w:szCs w:val="20"/>
        </w:rPr>
        <w:t>dibandingkan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dengan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tingkat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kedalaman</w:t>
      </w:r>
      <w:r w:rsidRPr="003E658E">
        <w:rPr>
          <w:rFonts w:asciiTheme="majorHAnsi" w:hAnsiTheme="majorHAnsi"/>
          <w:sz w:val="20"/>
          <w:szCs w:val="20"/>
        </w:rPr>
        <w:t xml:space="preserve"> yang </w:t>
      </w:r>
      <w:r w:rsidRPr="003E658E">
        <w:rPr>
          <w:rFonts w:asciiTheme="majorHAnsi" w:hAnsiTheme="majorHAnsi"/>
          <w:sz w:val="20"/>
          <w:szCs w:val="20"/>
        </w:rPr>
        <w:t>lainnya</w:t>
      </w:r>
      <w:r w:rsidRPr="003E658E">
        <w:rPr>
          <w:rFonts w:asciiTheme="majorHAnsi" w:hAnsiTheme="majorHAnsi"/>
          <w:sz w:val="20"/>
          <w:szCs w:val="20"/>
        </w:rPr>
        <w:t xml:space="preserve">. Hal </w:t>
      </w:r>
      <w:r w:rsidRPr="003E658E">
        <w:rPr>
          <w:rFonts w:asciiTheme="majorHAnsi" w:hAnsiTheme="majorHAnsi"/>
          <w:sz w:val="20"/>
          <w:szCs w:val="20"/>
        </w:rPr>
        <w:t>ini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sesuai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dengan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pendapat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Kendeigh</w:t>
      </w:r>
      <w:r w:rsidRPr="003E658E">
        <w:rPr>
          <w:rFonts w:asciiTheme="majorHAnsi" w:hAnsiTheme="majorHAnsi"/>
          <w:sz w:val="20"/>
          <w:szCs w:val="20"/>
        </w:rPr>
        <w:t xml:space="preserve"> (1980) yang </w:t>
      </w:r>
      <w:r w:rsidRPr="003E658E">
        <w:rPr>
          <w:rFonts w:asciiTheme="majorHAnsi" w:hAnsiTheme="majorHAnsi"/>
          <w:sz w:val="20"/>
          <w:szCs w:val="20"/>
        </w:rPr>
        <w:t>menyatakan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bahwa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indeks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diversitas</w:t>
      </w:r>
      <w:r w:rsidRPr="003E658E">
        <w:rPr>
          <w:rFonts w:asciiTheme="majorHAnsi" w:hAnsiTheme="majorHAnsi"/>
          <w:sz w:val="20"/>
          <w:szCs w:val="20"/>
        </w:rPr>
        <w:t xml:space="preserve"> (</w:t>
      </w:r>
      <w:r w:rsidRPr="003E658E">
        <w:rPr>
          <w:rFonts w:asciiTheme="majorHAnsi" w:hAnsiTheme="majorHAnsi"/>
          <w:sz w:val="20"/>
          <w:szCs w:val="20"/>
        </w:rPr>
        <w:t>Keanekaragaman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spesies</w:t>
      </w:r>
      <w:r w:rsidRPr="003E658E">
        <w:rPr>
          <w:rFonts w:asciiTheme="majorHAnsi" w:hAnsiTheme="majorHAnsi"/>
          <w:sz w:val="20"/>
          <w:szCs w:val="20"/>
        </w:rPr>
        <w:t xml:space="preserve">) </w:t>
      </w:r>
      <w:r w:rsidRPr="003E658E">
        <w:rPr>
          <w:rFonts w:asciiTheme="majorHAnsi" w:hAnsiTheme="majorHAnsi"/>
          <w:sz w:val="20"/>
          <w:szCs w:val="20"/>
        </w:rPr>
        <w:t>ditentukan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oleh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jumlah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spesies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dan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jumlah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individu</w:t>
      </w:r>
      <w:r w:rsidRPr="003E658E">
        <w:rPr>
          <w:rFonts w:asciiTheme="majorHAnsi" w:hAnsiTheme="majorHAnsi"/>
          <w:sz w:val="20"/>
          <w:szCs w:val="20"/>
        </w:rPr>
        <w:t xml:space="preserve"> yang </w:t>
      </w:r>
      <w:r w:rsidRPr="003E658E">
        <w:rPr>
          <w:rFonts w:asciiTheme="majorHAnsi" w:hAnsiTheme="majorHAnsi"/>
          <w:sz w:val="20"/>
          <w:szCs w:val="20"/>
        </w:rPr>
        <w:t>menyusun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komunitas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tersebut</w:t>
      </w:r>
      <w:r w:rsidRPr="003E658E">
        <w:rPr>
          <w:rFonts w:asciiTheme="majorHAnsi" w:hAnsiTheme="majorHAnsi"/>
          <w:sz w:val="20"/>
          <w:szCs w:val="20"/>
        </w:rPr>
        <w:t xml:space="preserve">.  </w:t>
      </w:r>
      <w:r w:rsidRPr="003E658E">
        <w:rPr>
          <w:rFonts w:asciiTheme="majorHAnsi" w:hAnsiTheme="majorHAnsi"/>
          <w:sz w:val="20"/>
          <w:szCs w:val="20"/>
        </w:rPr>
        <w:t>Suatu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komunitas</w:t>
      </w:r>
      <w:r w:rsidRPr="003E658E">
        <w:rPr>
          <w:rFonts w:asciiTheme="majorHAnsi" w:hAnsiTheme="majorHAnsi"/>
          <w:sz w:val="20"/>
          <w:szCs w:val="20"/>
        </w:rPr>
        <w:t xml:space="preserve"> yang </w:t>
      </w:r>
      <w:r w:rsidRPr="003E658E">
        <w:rPr>
          <w:rFonts w:asciiTheme="majorHAnsi" w:hAnsiTheme="majorHAnsi"/>
          <w:sz w:val="20"/>
          <w:szCs w:val="20"/>
        </w:rPr>
        <w:t>mengandung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lebih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relatif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sedikit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jumlah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individu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dari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banyak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spesies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mempunya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indeks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keanekaragaman</w:t>
      </w:r>
      <w:r w:rsidRPr="003E658E">
        <w:rPr>
          <w:rFonts w:asciiTheme="majorHAnsi" w:hAnsiTheme="majorHAnsi"/>
          <w:sz w:val="20"/>
          <w:szCs w:val="20"/>
        </w:rPr>
        <w:t xml:space="preserve"> yang </w:t>
      </w:r>
      <w:r w:rsidRPr="003E658E">
        <w:rPr>
          <w:rFonts w:asciiTheme="majorHAnsi" w:hAnsiTheme="majorHAnsi"/>
          <w:sz w:val="20"/>
          <w:szCs w:val="20"/>
        </w:rPr>
        <w:t>lebih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tinggi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dibandingkan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dengan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komunitas</w:t>
      </w:r>
      <w:r w:rsidRPr="003E658E">
        <w:rPr>
          <w:rFonts w:asciiTheme="majorHAnsi" w:hAnsiTheme="majorHAnsi"/>
          <w:sz w:val="20"/>
          <w:szCs w:val="20"/>
        </w:rPr>
        <w:t xml:space="preserve"> yang </w:t>
      </w:r>
      <w:r w:rsidRPr="003E658E">
        <w:rPr>
          <w:rFonts w:asciiTheme="majorHAnsi" w:hAnsiTheme="majorHAnsi"/>
          <w:sz w:val="20"/>
          <w:szCs w:val="20"/>
        </w:rPr>
        <w:t>memiliki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jumlah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induvidu</w:t>
      </w:r>
      <w:r w:rsidRPr="003E658E">
        <w:rPr>
          <w:rFonts w:asciiTheme="majorHAnsi" w:hAnsiTheme="majorHAnsi"/>
          <w:sz w:val="20"/>
          <w:szCs w:val="20"/>
        </w:rPr>
        <w:t xml:space="preserve"> yang </w:t>
      </w:r>
      <w:r w:rsidRPr="003E658E">
        <w:rPr>
          <w:rFonts w:asciiTheme="majorHAnsi" w:hAnsiTheme="majorHAnsi"/>
          <w:sz w:val="20"/>
          <w:szCs w:val="20"/>
        </w:rPr>
        <w:t>banyak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dari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spesies</w:t>
      </w:r>
      <w:r w:rsidRPr="003E658E">
        <w:rPr>
          <w:rFonts w:asciiTheme="majorHAnsi" w:hAnsiTheme="majorHAnsi"/>
          <w:sz w:val="20"/>
          <w:szCs w:val="20"/>
        </w:rPr>
        <w:t xml:space="preserve"> yang </w:t>
      </w:r>
      <w:r w:rsidRPr="003E658E">
        <w:rPr>
          <w:rFonts w:asciiTheme="majorHAnsi" w:hAnsiTheme="majorHAnsi"/>
          <w:sz w:val="20"/>
          <w:szCs w:val="20"/>
        </w:rPr>
        <w:t>lebih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sedikit</w:t>
      </w:r>
      <w:r w:rsidRPr="003E658E">
        <w:rPr>
          <w:rFonts w:asciiTheme="majorHAnsi" w:hAnsiTheme="majorHAnsi"/>
          <w:sz w:val="20"/>
          <w:szCs w:val="20"/>
        </w:rPr>
        <w:t xml:space="preserve">. Rata-rata </w:t>
      </w:r>
      <w:r w:rsidRPr="003E658E">
        <w:rPr>
          <w:rFonts w:asciiTheme="majorHAnsi" w:hAnsiTheme="majorHAnsi"/>
          <w:sz w:val="20"/>
          <w:szCs w:val="20"/>
        </w:rPr>
        <w:t>nilai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indeks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keanekaragaman</w:t>
      </w:r>
      <w:r w:rsidRPr="003E658E">
        <w:rPr>
          <w:rFonts w:asciiTheme="majorHAnsi" w:hAnsiTheme="majorHAnsi"/>
          <w:sz w:val="20"/>
          <w:szCs w:val="20"/>
        </w:rPr>
        <w:t xml:space="preserve"> di </w:t>
      </w:r>
      <w:r w:rsidRPr="003E658E">
        <w:rPr>
          <w:rFonts w:asciiTheme="majorHAnsi" w:hAnsiTheme="majorHAnsi"/>
          <w:sz w:val="20"/>
          <w:szCs w:val="20"/>
        </w:rPr>
        <w:t>waduk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Jatibarang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berdasarkan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penelitian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adalah</w:t>
      </w:r>
      <w:r w:rsidRPr="003E658E">
        <w:rPr>
          <w:rFonts w:asciiTheme="majorHAnsi" w:hAnsiTheme="majorHAnsi"/>
          <w:sz w:val="20"/>
          <w:szCs w:val="20"/>
        </w:rPr>
        <w:t xml:space="preserve"> 1,4, </w:t>
      </w:r>
      <w:r w:rsidRPr="003E658E">
        <w:rPr>
          <w:rFonts w:asciiTheme="majorHAnsi" w:hAnsiTheme="majorHAnsi"/>
          <w:sz w:val="20"/>
          <w:szCs w:val="20"/>
        </w:rPr>
        <w:t>berdasarkan</w:t>
      </w:r>
      <w:r w:rsidRPr="003E658E">
        <w:rPr>
          <w:rFonts w:asciiTheme="majorHAnsi" w:hAnsiTheme="majorHAnsi"/>
          <w:sz w:val="20"/>
          <w:szCs w:val="20"/>
        </w:rPr>
        <w:t xml:space="preserve"> Shannon </w:t>
      </w:r>
      <w:r w:rsidRPr="003E658E">
        <w:rPr>
          <w:rFonts w:asciiTheme="majorHAnsi" w:hAnsiTheme="majorHAnsi"/>
          <w:sz w:val="20"/>
          <w:szCs w:val="20"/>
        </w:rPr>
        <w:t>dan</w:t>
      </w:r>
      <w:r w:rsidRPr="003E658E">
        <w:rPr>
          <w:rFonts w:asciiTheme="majorHAnsi" w:hAnsiTheme="majorHAnsi"/>
          <w:sz w:val="20"/>
          <w:szCs w:val="20"/>
        </w:rPr>
        <w:t xml:space="preserve"> Weiner </w:t>
      </w:r>
      <w:r w:rsidRPr="003E658E">
        <w:rPr>
          <w:rFonts w:asciiTheme="majorHAnsi" w:hAnsiTheme="majorHAnsi"/>
          <w:sz w:val="20"/>
          <w:szCs w:val="20"/>
        </w:rPr>
        <w:t>dalam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Susanti</w:t>
      </w:r>
      <w:r w:rsidRPr="003E658E">
        <w:rPr>
          <w:rFonts w:asciiTheme="majorHAnsi" w:hAnsiTheme="majorHAnsi"/>
          <w:sz w:val="20"/>
          <w:szCs w:val="20"/>
        </w:rPr>
        <w:t xml:space="preserve"> (2010) </w:t>
      </w:r>
      <w:r w:rsidRPr="003E658E">
        <w:rPr>
          <w:rFonts w:asciiTheme="majorHAnsi" w:hAnsiTheme="majorHAnsi"/>
          <w:sz w:val="20"/>
          <w:szCs w:val="20"/>
        </w:rPr>
        <w:t>jika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indeks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keanekaragaman</w:t>
      </w:r>
      <w:r w:rsidRPr="003E658E">
        <w:rPr>
          <w:rFonts w:asciiTheme="majorHAnsi" w:hAnsiTheme="majorHAnsi"/>
          <w:sz w:val="20"/>
          <w:szCs w:val="20"/>
        </w:rPr>
        <w:t xml:space="preserve"> 1 &gt;(H’)&lt; 3 , </w:t>
      </w:r>
      <w:r w:rsidRPr="003E658E">
        <w:rPr>
          <w:rFonts w:asciiTheme="majorHAnsi" w:hAnsiTheme="majorHAnsi"/>
          <w:sz w:val="20"/>
          <w:szCs w:val="20"/>
        </w:rPr>
        <w:t>maka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indeks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keanekaragaman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sedang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dan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stabilitas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komunitas</w:t>
      </w:r>
      <w:r w:rsidRPr="003E658E">
        <w:rPr>
          <w:rFonts w:asciiTheme="majorHAnsi" w:hAnsiTheme="majorHAnsi"/>
          <w:sz w:val="20"/>
          <w:szCs w:val="20"/>
        </w:rPr>
        <w:t xml:space="preserve"> plankton yang </w:t>
      </w:r>
      <w:r w:rsidRPr="003E658E">
        <w:rPr>
          <w:rFonts w:asciiTheme="majorHAnsi" w:hAnsiTheme="majorHAnsi"/>
          <w:sz w:val="20"/>
          <w:szCs w:val="20"/>
        </w:rPr>
        <w:t>ada</w:t>
      </w:r>
      <w:r w:rsidRPr="003E658E">
        <w:rPr>
          <w:rFonts w:asciiTheme="majorHAnsi" w:hAnsiTheme="majorHAnsi"/>
          <w:sz w:val="20"/>
          <w:szCs w:val="20"/>
        </w:rPr>
        <w:t xml:space="preserve"> di </w:t>
      </w:r>
      <w:r w:rsidRPr="003E658E">
        <w:rPr>
          <w:rFonts w:asciiTheme="majorHAnsi" w:hAnsiTheme="majorHAnsi"/>
          <w:sz w:val="20"/>
          <w:szCs w:val="20"/>
        </w:rPr>
        <w:t>waduk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Jatibarang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merata</w:t>
      </w:r>
      <w:r w:rsidRPr="003E658E">
        <w:rPr>
          <w:rFonts w:asciiTheme="majorHAnsi" w:hAnsiTheme="majorHAnsi"/>
          <w:sz w:val="20"/>
          <w:szCs w:val="20"/>
        </w:rPr>
        <w:t>.</w:t>
      </w:r>
    </w:p>
    <w:p w:rsidR="004A64FA" w:rsidP="003E658E">
      <w:pPr>
        <w:spacing w:after="0" w:line="240" w:lineRule="auto"/>
        <w:ind w:firstLine="360"/>
        <w:jc w:val="both"/>
        <w:rPr>
          <w:rFonts w:asciiTheme="majorHAnsi" w:hAnsiTheme="majorHAnsi"/>
          <w:sz w:val="20"/>
          <w:szCs w:val="20"/>
        </w:rPr>
      </w:pPr>
    </w:p>
    <w:p w:rsidR="003E658E" w:rsidRPr="003E658E" w:rsidP="003E658E">
      <w:pPr>
        <w:spacing w:after="0" w:line="240" w:lineRule="auto"/>
        <w:ind w:firstLine="360"/>
        <w:jc w:val="both"/>
        <w:rPr>
          <w:rFonts w:asciiTheme="majorHAnsi" w:hAnsiTheme="majorHAnsi"/>
          <w:sz w:val="20"/>
          <w:szCs w:val="20"/>
        </w:rPr>
      </w:pPr>
      <w:r w:rsidRPr="003E658E">
        <w:rPr>
          <w:rFonts w:asciiTheme="majorHAnsi" w:hAnsiTheme="majorHAnsi"/>
          <w:sz w:val="20"/>
          <w:szCs w:val="20"/>
        </w:rPr>
        <w:t>Nilai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inde</w:t>
      </w:r>
      <w:r>
        <w:rPr>
          <w:rFonts w:asciiTheme="majorHAnsi" w:hAnsiTheme="majorHAnsi"/>
          <w:sz w:val="20"/>
          <w:szCs w:val="20"/>
        </w:rPr>
        <w:t>ks</w:t>
      </w:r>
      <w:r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>keseragaman</w:t>
      </w:r>
      <w:r>
        <w:rPr>
          <w:rFonts w:asciiTheme="majorHAnsi" w:hAnsiTheme="majorHAnsi"/>
          <w:sz w:val="20"/>
          <w:szCs w:val="20"/>
        </w:rPr>
        <w:t xml:space="preserve"> (E) (</w:t>
      </w:r>
      <w:r>
        <w:rPr>
          <w:rFonts w:asciiTheme="majorHAnsi" w:hAnsiTheme="majorHAnsi"/>
          <w:sz w:val="20"/>
          <w:szCs w:val="20"/>
        </w:rPr>
        <w:t>Gambar</w:t>
      </w:r>
      <w:r>
        <w:rPr>
          <w:rFonts w:asciiTheme="majorHAnsi" w:hAnsiTheme="majorHAnsi"/>
          <w:sz w:val="20"/>
          <w:szCs w:val="20"/>
        </w:rPr>
        <w:t xml:space="preserve"> 3</w:t>
      </w:r>
      <w:r w:rsidRPr="003E658E">
        <w:rPr>
          <w:rFonts w:asciiTheme="majorHAnsi" w:hAnsiTheme="majorHAnsi"/>
          <w:sz w:val="20"/>
          <w:szCs w:val="20"/>
        </w:rPr>
        <w:t xml:space="preserve">) </w:t>
      </w:r>
      <w:r w:rsidRPr="003E658E">
        <w:rPr>
          <w:rFonts w:asciiTheme="majorHAnsi" w:hAnsiTheme="majorHAnsi"/>
          <w:sz w:val="20"/>
          <w:szCs w:val="20"/>
        </w:rPr>
        <w:t>pada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>kedalaman</w:t>
      </w:r>
      <w:r>
        <w:rPr>
          <w:rFonts w:asciiTheme="majorHAnsi" w:hAnsiTheme="majorHAnsi"/>
          <w:sz w:val="20"/>
          <w:szCs w:val="20"/>
        </w:rPr>
        <w:t xml:space="preserve"> 0m </w:t>
      </w:r>
      <w:r>
        <w:rPr>
          <w:rFonts w:asciiTheme="majorHAnsi" w:hAnsiTheme="majorHAnsi"/>
          <w:sz w:val="20"/>
          <w:szCs w:val="20"/>
        </w:rPr>
        <w:t>yaitu</w:t>
      </w:r>
      <w:r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>berkisar</w:t>
      </w:r>
      <w:r>
        <w:rPr>
          <w:rFonts w:asciiTheme="majorHAnsi" w:hAnsiTheme="majorHAnsi"/>
          <w:sz w:val="20"/>
          <w:szCs w:val="20"/>
        </w:rPr>
        <w:t xml:space="preserve"> 0,8</w:t>
      </w:r>
      <w:r w:rsidRPr="003E658E">
        <w:rPr>
          <w:rFonts w:asciiTheme="majorHAnsi" w:hAnsiTheme="majorHAnsi"/>
          <w:sz w:val="20"/>
          <w:szCs w:val="20"/>
        </w:rPr>
        <w:t xml:space="preserve">-1. </w:t>
      </w:r>
      <w:r w:rsidRPr="003E658E">
        <w:rPr>
          <w:rFonts w:asciiTheme="majorHAnsi" w:hAnsiTheme="majorHAnsi"/>
          <w:sz w:val="20"/>
          <w:szCs w:val="20"/>
        </w:rPr>
        <w:t>Nilai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tertinggi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pada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stasiun</w:t>
      </w:r>
      <w:r w:rsidRPr="003E658E">
        <w:rPr>
          <w:rFonts w:asciiTheme="majorHAnsi" w:hAnsiTheme="majorHAnsi"/>
          <w:sz w:val="20"/>
          <w:szCs w:val="20"/>
        </w:rPr>
        <w:t xml:space="preserve"> 3 </w:t>
      </w:r>
      <w:r w:rsidRPr="003E658E">
        <w:rPr>
          <w:rFonts w:asciiTheme="majorHAnsi" w:hAnsiTheme="majorHAnsi"/>
          <w:sz w:val="20"/>
          <w:szCs w:val="20"/>
        </w:rPr>
        <w:t>dan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terendah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pada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stasiun</w:t>
      </w:r>
      <w:r w:rsidRPr="003E658E">
        <w:rPr>
          <w:rFonts w:asciiTheme="majorHAnsi" w:hAnsiTheme="majorHAnsi"/>
          <w:sz w:val="20"/>
          <w:szCs w:val="20"/>
        </w:rPr>
        <w:t xml:space="preserve"> 1 </w:t>
      </w:r>
      <w:r w:rsidRPr="003E658E">
        <w:rPr>
          <w:rFonts w:asciiTheme="majorHAnsi" w:hAnsiTheme="majorHAnsi"/>
          <w:sz w:val="20"/>
          <w:szCs w:val="20"/>
        </w:rPr>
        <w:t>dan</w:t>
      </w:r>
      <w:r w:rsidRPr="003E658E">
        <w:rPr>
          <w:rFonts w:asciiTheme="majorHAnsi" w:hAnsiTheme="majorHAnsi"/>
          <w:sz w:val="20"/>
          <w:szCs w:val="20"/>
        </w:rPr>
        <w:t xml:space="preserve"> 4. </w:t>
      </w:r>
      <w:r w:rsidRPr="003E658E">
        <w:rPr>
          <w:rFonts w:asciiTheme="majorHAnsi" w:hAnsiTheme="majorHAnsi"/>
          <w:sz w:val="20"/>
          <w:szCs w:val="20"/>
        </w:rPr>
        <w:t>Nilai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pada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kedalaman</w:t>
      </w:r>
      <w:r w:rsidRPr="003E658E">
        <w:rPr>
          <w:rFonts w:asciiTheme="majorHAnsi" w:hAnsiTheme="majorHAnsi"/>
          <w:sz w:val="20"/>
          <w:szCs w:val="20"/>
        </w:rPr>
        <w:t xml:space="preserve"> 1m </w:t>
      </w:r>
      <w:r w:rsidRPr="003E658E">
        <w:rPr>
          <w:rFonts w:asciiTheme="majorHAnsi" w:hAnsiTheme="majorHAnsi"/>
          <w:sz w:val="20"/>
          <w:szCs w:val="20"/>
        </w:rPr>
        <w:t>berkisar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antara</w:t>
      </w:r>
      <w:r w:rsidRPr="003E658E">
        <w:rPr>
          <w:rFonts w:asciiTheme="majorHAnsi" w:hAnsiTheme="majorHAnsi"/>
          <w:sz w:val="20"/>
          <w:szCs w:val="20"/>
        </w:rPr>
        <w:t xml:space="preserve"> 0,4 – 1 </w:t>
      </w:r>
      <w:r w:rsidRPr="003E658E">
        <w:rPr>
          <w:rFonts w:asciiTheme="majorHAnsi" w:hAnsiTheme="majorHAnsi"/>
          <w:sz w:val="20"/>
          <w:szCs w:val="20"/>
        </w:rPr>
        <w:t>dengan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nilai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tertinggi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pada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stasiun</w:t>
      </w:r>
      <w:r w:rsidRPr="003E658E">
        <w:rPr>
          <w:rFonts w:asciiTheme="majorHAnsi" w:hAnsiTheme="majorHAnsi"/>
          <w:sz w:val="20"/>
          <w:szCs w:val="20"/>
        </w:rPr>
        <w:t xml:space="preserve"> 2 </w:t>
      </w:r>
      <w:r w:rsidRPr="003E658E">
        <w:rPr>
          <w:rFonts w:asciiTheme="majorHAnsi" w:hAnsiTheme="majorHAnsi"/>
          <w:sz w:val="20"/>
          <w:szCs w:val="20"/>
        </w:rPr>
        <w:t>dan</w:t>
      </w:r>
      <w:r w:rsidRPr="003E658E">
        <w:rPr>
          <w:rFonts w:asciiTheme="majorHAnsi" w:hAnsiTheme="majorHAnsi"/>
          <w:sz w:val="20"/>
          <w:szCs w:val="20"/>
        </w:rPr>
        <w:t xml:space="preserve"> 3 </w:t>
      </w:r>
      <w:r w:rsidRPr="003E658E">
        <w:rPr>
          <w:rFonts w:asciiTheme="majorHAnsi" w:hAnsiTheme="majorHAnsi"/>
          <w:sz w:val="20"/>
          <w:szCs w:val="20"/>
        </w:rPr>
        <w:t>dan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terendah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pada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stasiun</w:t>
      </w:r>
      <w:r w:rsidRPr="003E658E">
        <w:rPr>
          <w:rFonts w:asciiTheme="majorHAnsi" w:hAnsiTheme="majorHAnsi"/>
          <w:sz w:val="20"/>
          <w:szCs w:val="20"/>
        </w:rPr>
        <w:t xml:space="preserve"> 1. </w:t>
      </w:r>
      <w:r w:rsidRPr="003E658E">
        <w:rPr>
          <w:rFonts w:asciiTheme="majorHAnsi" w:hAnsiTheme="majorHAnsi"/>
          <w:sz w:val="20"/>
          <w:szCs w:val="20"/>
        </w:rPr>
        <w:t>Nilai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pada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kedalamn</w:t>
      </w:r>
      <w:r w:rsidRPr="003E658E">
        <w:rPr>
          <w:rFonts w:asciiTheme="majorHAnsi" w:hAnsiTheme="majorHAnsi"/>
          <w:sz w:val="20"/>
          <w:szCs w:val="20"/>
        </w:rPr>
        <w:t xml:space="preserve"> 2m </w:t>
      </w:r>
      <w:r w:rsidRPr="003E658E">
        <w:rPr>
          <w:rFonts w:asciiTheme="majorHAnsi" w:hAnsiTheme="majorHAnsi"/>
          <w:sz w:val="20"/>
          <w:szCs w:val="20"/>
        </w:rPr>
        <w:t>berkisar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antara</w:t>
      </w:r>
      <w:r w:rsidRPr="003E658E">
        <w:rPr>
          <w:rFonts w:asciiTheme="majorHAnsi" w:hAnsiTheme="majorHAnsi"/>
          <w:sz w:val="20"/>
          <w:szCs w:val="20"/>
        </w:rPr>
        <w:t xml:space="preserve"> 0,9 – 1 </w:t>
      </w:r>
      <w:r w:rsidRPr="003E658E">
        <w:rPr>
          <w:rFonts w:asciiTheme="majorHAnsi" w:hAnsiTheme="majorHAnsi"/>
          <w:sz w:val="20"/>
          <w:szCs w:val="20"/>
        </w:rPr>
        <w:t>dengan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nilai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tertinggi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pada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stasiun</w:t>
      </w:r>
      <w:r w:rsidRPr="003E658E">
        <w:rPr>
          <w:rFonts w:asciiTheme="majorHAnsi" w:hAnsiTheme="majorHAnsi"/>
          <w:sz w:val="20"/>
          <w:szCs w:val="20"/>
        </w:rPr>
        <w:t xml:space="preserve"> 1,2,dan 3 </w:t>
      </w:r>
      <w:r w:rsidRPr="003E658E">
        <w:rPr>
          <w:rFonts w:asciiTheme="majorHAnsi" w:hAnsiTheme="majorHAnsi"/>
          <w:sz w:val="20"/>
          <w:szCs w:val="20"/>
        </w:rPr>
        <w:t>dan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terendah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pada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stasiun</w:t>
      </w:r>
      <w:r w:rsidRPr="003E658E">
        <w:rPr>
          <w:rFonts w:asciiTheme="majorHAnsi" w:hAnsiTheme="majorHAnsi"/>
          <w:sz w:val="20"/>
          <w:szCs w:val="20"/>
        </w:rPr>
        <w:t xml:space="preserve"> 4. </w:t>
      </w:r>
      <w:r w:rsidRPr="003E658E">
        <w:rPr>
          <w:rFonts w:asciiTheme="majorHAnsi" w:hAnsiTheme="majorHAnsi"/>
          <w:sz w:val="20"/>
          <w:szCs w:val="20"/>
        </w:rPr>
        <w:t>Nilai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pada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kedalaman</w:t>
      </w:r>
      <w:r w:rsidRPr="003E658E">
        <w:rPr>
          <w:rFonts w:asciiTheme="majorHAnsi" w:hAnsiTheme="majorHAnsi"/>
          <w:sz w:val="20"/>
          <w:szCs w:val="20"/>
        </w:rPr>
        <w:t xml:space="preserve"> 3m </w:t>
      </w:r>
      <w:r w:rsidRPr="003E658E">
        <w:rPr>
          <w:rFonts w:asciiTheme="majorHAnsi" w:hAnsiTheme="majorHAnsi"/>
          <w:sz w:val="20"/>
          <w:szCs w:val="20"/>
        </w:rPr>
        <w:t>berkisar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antara</w:t>
      </w:r>
      <w:r w:rsidRPr="003E658E">
        <w:rPr>
          <w:rFonts w:asciiTheme="majorHAnsi" w:hAnsiTheme="majorHAnsi"/>
          <w:sz w:val="20"/>
          <w:szCs w:val="20"/>
        </w:rPr>
        <w:t xml:space="preserve"> 0,5 – 1 </w:t>
      </w:r>
      <w:r w:rsidRPr="003E658E">
        <w:rPr>
          <w:rFonts w:asciiTheme="majorHAnsi" w:hAnsiTheme="majorHAnsi"/>
          <w:sz w:val="20"/>
          <w:szCs w:val="20"/>
        </w:rPr>
        <w:t>dengan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nilai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tertinggi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pada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stasiun</w:t>
      </w:r>
      <w:r w:rsidRPr="003E658E">
        <w:rPr>
          <w:rFonts w:asciiTheme="majorHAnsi" w:hAnsiTheme="majorHAnsi"/>
          <w:sz w:val="20"/>
          <w:szCs w:val="20"/>
        </w:rPr>
        <w:t xml:space="preserve"> 1 </w:t>
      </w:r>
      <w:r w:rsidRPr="003E658E">
        <w:rPr>
          <w:rFonts w:asciiTheme="majorHAnsi" w:hAnsiTheme="majorHAnsi"/>
          <w:sz w:val="20"/>
          <w:szCs w:val="20"/>
        </w:rPr>
        <w:t>dan</w:t>
      </w:r>
      <w:r w:rsidRPr="003E658E">
        <w:rPr>
          <w:rFonts w:asciiTheme="majorHAnsi" w:hAnsiTheme="majorHAnsi"/>
          <w:sz w:val="20"/>
          <w:szCs w:val="20"/>
        </w:rPr>
        <w:t xml:space="preserve"> 3 </w:t>
      </w:r>
      <w:r w:rsidRPr="003E658E">
        <w:rPr>
          <w:rFonts w:asciiTheme="majorHAnsi" w:hAnsiTheme="majorHAnsi"/>
          <w:sz w:val="20"/>
          <w:szCs w:val="20"/>
        </w:rPr>
        <w:t>dan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terendah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pada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stasiun</w:t>
      </w:r>
      <w:r w:rsidRPr="003E658E">
        <w:rPr>
          <w:rFonts w:asciiTheme="majorHAnsi" w:hAnsiTheme="majorHAnsi"/>
          <w:sz w:val="20"/>
          <w:szCs w:val="20"/>
        </w:rPr>
        <w:t xml:space="preserve"> 2.</w:t>
      </w:r>
    </w:p>
    <w:p w:rsidR="004A64FA" w:rsidP="003E658E">
      <w:pPr>
        <w:spacing w:after="0" w:line="240" w:lineRule="auto"/>
        <w:ind w:firstLine="360"/>
        <w:jc w:val="both"/>
        <w:rPr>
          <w:rFonts w:asciiTheme="majorHAnsi" w:hAnsiTheme="majorHAnsi"/>
          <w:sz w:val="20"/>
          <w:szCs w:val="20"/>
        </w:rPr>
      </w:pPr>
    </w:p>
    <w:p w:rsidR="003E658E" w:rsidRPr="003E658E" w:rsidP="003E658E">
      <w:pPr>
        <w:spacing w:after="0" w:line="240" w:lineRule="auto"/>
        <w:ind w:firstLine="360"/>
        <w:jc w:val="both"/>
        <w:rPr>
          <w:rFonts w:asciiTheme="majorHAnsi" w:hAnsiTheme="majorHAnsi"/>
          <w:sz w:val="20"/>
          <w:szCs w:val="20"/>
        </w:rPr>
      </w:pPr>
      <w:r w:rsidRPr="003E658E">
        <w:rPr>
          <w:rFonts w:asciiTheme="majorHAnsi" w:hAnsiTheme="majorHAnsi"/>
          <w:sz w:val="20"/>
          <w:szCs w:val="20"/>
        </w:rPr>
        <w:t>Nilai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indeks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keseragaman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pada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stasiun</w:t>
      </w:r>
      <w:r w:rsidRPr="003E658E">
        <w:rPr>
          <w:rFonts w:asciiTheme="majorHAnsi" w:hAnsiTheme="majorHAnsi"/>
          <w:sz w:val="20"/>
          <w:szCs w:val="20"/>
        </w:rPr>
        <w:t xml:space="preserve"> 2 </w:t>
      </w:r>
      <w:r w:rsidRPr="003E658E">
        <w:rPr>
          <w:rFonts w:asciiTheme="majorHAnsi" w:hAnsiTheme="majorHAnsi"/>
          <w:sz w:val="20"/>
          <w:szCs w:val="20"/>
        </w:rPr>
        <w:t>lebih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tinggi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dibandingkan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dengan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stasiun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lainnya</w:t>
      </w:r>
      <w:r w:rsidRPr="003E658E">
        <w:rPr>
          <w:rFonts w:asciiTheme="majorHAnsi" w:hAnsiTheme="majorHAnsi"/>
          <w:sz w:val="20"/>
          <w:szCs w:val="20"/>
        </w:rPr>
        <w:t xml:space="preserve">. Rata-rata </w:t>
      </w:r>
      <w:r w:rsidRPr="003E658E">
        <w:rPr>
          <w:rFonts w:asciiTheme="majorHAnsi" w:hAnsiTheme="majorHAnsi"/>
          <w:sz w:val="20"/>
          <w:szCs w:val="20"/>
        </w:rPr>
        <w:t>nilai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indeks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keseragaman</w:t>
      </w:r>
      <w:r w:rsidRPr="003E658E">
        <w:rPr>
          <w:rFonts w:asciiTheme="majorHAnsi" w:hAnsiTheme="majorHAnsi"/>
          <w:sz w:val="20"/>
          <w:szCs w:val="20"/>
        </w:rPr>
        <w:t xml:space="preserve"> (E) plankton di </w:t>
      </w:r>
      <w:r w:rsidRPr="003E658E">
        <w:rPr>
          <w:rFonts w:asciiTheme="majorHAnsi" w:hAnsiTheme="majorHAnsi"/>
          <w:sz w:val="20"/>
          <w:szCs w:val="20"/>
        </w:rPr>
        <w:t>waduk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Jatibarang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secara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keseluruhan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adalah</w:t>
      </w:r>
      <w:r w:rsidRPr="003E658E">
        <w:rPr>
          <w:rFonts w:asciiTheme="majorHAnsi" w:hAnsiTheme="majorHAnsi"/>
          <w:sz w:val="20"/>
          <w:szCs w:val="20"/>
        </w:rPr>
        <w:t xml:space="preserve"> 0,9 </w:t>
      </w:r>
      <w:r w:rsidRPr="003E658E">
        <w:rPr>
          <w:rFonts w:asciiTheme="majorHAnsi" w:hAnsiTheme="majorHAnsi"/>
          <w:sz w:val="20"/>
          <w:szCs w:val="20"/>
        </w:rPr>
        <w:t>dimanai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nilai</w:t>
      </w:r>
      <w:r w:rsidRPr="003E658E">
        <w:rPr>
          <w:rFonts w:asciiTheme="majorHAnsi" w:hAnsiTheme="majorHAnsi"/>
          <w:sz w:val="20"/>
          <w:szCs w:val="20"/>
        </w:rPr>
        <w:t xml:space="preserve">  E </w:t>
      </w:r>
      <w:r w:rsidRPr="003E658E">
        <w:rPr>
          <w:rFonts w:asciiTheme="majorHAnsi" w:hAnsiTheme="majorHAnsi"/>
          <w:sz w:val="20"/>
          <w:szCs w:val="20"/>
        </w:rPr>
        <w:t>mendekati</w:t>
      </w:r>
      <w:r w:rsidRPr="003E658E">
        <w:rPr>
          <w:rFonts w:asciiTheme="majorHAnsi" w:hAnsiTheme="majorHAnsi"/>
          <w:sz w:val="20"/>
          <w:szCs w:val="20"/>
        </w:rPr>
        <w:t xml:space="preserve"> 1 </w:t>
      </w:r>
      <w:r w:rsidRPr="003E658E">
        <w:rPr>
          <w:rFonts w:asciiTheme="majorHAnsi" w:hAnsiTheme="majorHAnsi"/>
          <w:sz w:val="20"/>
          <w:szCs w:val="20"/>
        </w:rPr>
        <w:t>atau</w:t>
      </w:r>
      <w:r w:rsidRPr="003E658E">
        <w:rPr>
          <w:rFonts w:asciiTheme="majorHAnsi" w:hAnsiTheme="majorHAnsi"/>
          <w:sz w:val="20"/>
          <w:szCs w:val="20"/>
        </w:rPr>
        <w:t xml:space="preserve"> E &gt; 0,5.  </w:t>
      </w:r>
      <w:r w:rsidRPr="003E658E">
        <w:rPr>
          <w:rFonts w:asciiTheme="majorHAnsi" w:hAnsiTheme="majorHAnsi"/>
          <w:sz w:val="20"/>
          <w:szCs w:val="20"/>
        </w:rPr>
        <w:t>Nilai</w:t>
      </w:r>
      <w:r w:rsidRPr="003E658E">
        <w:rPr>
          <w:rFonts w:asciiTheme="majorHAnsi" w:hAnsiTheme="majorHAnsi"/>
          <w:sz w:val="20"/>
          <w:szCs w:val="20"/>
        </w:rPr>
        <w:t xml:space="preserve"> E </w:t>
      </w:r>
      <w:r w:rsidRPr="003E658E">
        <w:rPr>
          <w:rFonts w:asciiTheme="majorHAnsi" w:hAnsiTheme="majorHAnsi"/>
          <w:sz w:val="20"/>
          <w:szCs w:val="20"/>
        </w:rPr>
        <w:t>tersebut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memunjukan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bahwa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perairan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waduk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Jatibarang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memiliki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keseragaman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jenis</w:t>
      </w:r>
      <w:r w:rsidRPr="003E658E">
        <w:rPr>
          <w:rFonts w:asciiTheme="majorHAnsi" w:hAnsiTheme="majorHAnsi"/>
          <w:sz w:val="20"/>
          <w:szCs w:val="20"/>
        </w:rPr>
        <w:t xml:space="preserve"> plankton yang  </w:t>
      </w:r>
      <w:r w:rsidRPr="003E658E">
        <w:rPr>
          <w:rFonts w:asciiTheme="majorHAnsi" w:hAnsiTheme="majorHAnsi"/>
          <w:sz w:val="20"/>
          <w:szCs w:val="20"/>
        </w:rPr>
        <w:t>merata</w:t>
      </w:r>
      <w:r w:rsidRPr="003E658E">
        <w:rPr>
          <w:rFonts w:asciiTheme="majorHAnsi" w:hAnsiTheme="majorHAnsi"/>
          <w:sz w:val="20"/>
          <w:szCs w:val="20"/>
        </w:rPr>
        <w:t xml:space="preserve">. Hal </w:t>
      </w:r>
      <w:r w:rsidRPr="003E658E">
        <w:rPr>
          <w:rFonts w:asciiTheme="majorHAnsi" w:hAnsiTheme="majorHAnsi"/>
          <w:sz w:val="20"/>
          <w:szCs w:val="20"/>
        </w:rPr>
        <w:t>ini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sesuai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dengan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pendapat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Setyobudiandi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dkk</w:t>
      </w:r>
      <w:r w:rsidRPr="003E658E">
        <w:rPr>
          <w:rFonts w:asciiTheme="majorHAnsi" w:hAnsiTheme="majorHAnsi"/>
          <w:sz w:val="20"/>
          <w:szCs w:val="20"/>
        </w:rPr>
        <w:t xml:space="preserve"> (2009) yang </w:t>
      </w:r>
      <w:r w:rsidRPr="003E658E">
        <w:rPr>
          <w:rFonts w:asciiTheme="majorHAnsi" w:hAnsiTheme="majorHAnsi"/>
          <w:sz w:val="20"/>
          <w:szCs w:val="20"/>
        </w:rPr>
        <w:t>menyatakan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bahwa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indek</w:t>
      </w:r>
      <w:r>
        <w:rPr>
          <w:rFonts w:asciiTheme="majorHAnsi" w:hAnsiTheme="majorHAnsi"/>
          <w:sz w:val="20"/>
          <w:szCs w:val="20"/>
        </w:rPr>
        <w:t>s</w:t>
      </w:r>
      <w:r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>keseragaman</w:t>
      </w:r>
      <w:r>
        <w:rPr>
          <w:rFonts w:asciiTheme="majorHAnsi" w:hAnsiTheme="majorHAnsi"/>
          <w:sz w:val="20"/>
          <w:szCs w:val="20"/>
        </w:rPr>
        <w:t xml:space="preserve"> yang </w:t>
      </w:r>
      <w:r>
        <w:rPr>
          <w:rFonts w:asciiTheme="majorHAnsi" w:hAnsiTheme="majorHAnsi"/>
          <w:sz w:val="20"/>
          <w:szCs w:val="20"/>
        </w:rPr>
        <w:t>mendekati</w:t>
      </w:r>
      <w:r>
        <w:rPr>
          <w:rFonts w:asciiTheme="majorHAnsi" w:hAnsiTheme="majorHAnsi"/>
          <w:sz w:val="20"/>
          <w:szCs w:val="20"/>
        </w:rPr>
        <w:t xml:space="preserve"> 0 </w:t>
      </w:r>
      <w:r w:rsidRPr="003E658E">
        <w:rPr>
          <w:rFonts w:asciiTheme="majorHAnsi" w:hAnsiTheme="majorHAnsi"/>
          <w:sz w:val="20"/>
          <w:szCs w:val="20"/>
        </w:rPr>
        <w:t xml:space="preserve">( E &lt; 0,5) </w:t>
      </w:r>
      <w:r w:rsidRPr="003E658E">
        <w:rPr>
          <w:rFonts w:asciiTheme="majorHAnsi" w:hAnsiTheme="majorHAnsi"/>
          <w:sz w:val="20"/>
          <w:szCs w:val="20"/>
        </w:rPr>
        <w:t>menunjukan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adanya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jumlah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individu</w:t>
      </w:r>
      <w:r w:rsidRPr="003E658E">
        <w:rPr>
          <w:rFonts w:asciiTheme="majorHAnsi" w:hAnsiTheme="majorHAnsi"/>
          <w:sz w:val="20"/>
          <w:szCs w:val="20"/>
        </w:rPr>
        <w:t xml:space="preserve"> yang </w:t>
      </w:r>
      <w:r w:rsidRPr="003E658E">
        <w:rPr>
          <w:rFonts w:asciiTheme="majorHAnsi" w:hAnsiTheme="majorHAnsi"/>
          <w:sz w:val="20"/>
          <w:szCs w:val="20"/>
        </w:rPr>
        <w:t>terkonsentrasi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pada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satu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atau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beberapa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jenis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sedangakan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indeks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keseragman</w:t>
      </w:r>
      <w:r w:rsidRPr="003E658E">
        <w:rPr>
          <w:rFonts w:asciiTheme="majorHAnsi" w:hAnsiTheme="majorHAnsi"/>
          <w:sz w:val="20"/>
          <w:szCs w:val="20"/>
        </w:rPr>
        <w:t xml:space="preserve"> yang </w:t>
      </w:r>
      <w:r w:rsidRPr="003E658E">
        <w:rPr>
          <w:rFonts w:asciiTheme="majorHAnsi" w:hAnsiTheme="majorHAnsi"/>
          <w:sz w:val="20"/>
          <w:szCs w:val="20"/>
        </w:rPr>
        <w:t>mendekati</w:t>
      </w:r>
      <w:r w:rsidRPr="003E658E">
        <w:rPr>
          <w:rFonts w:asciiTheme="majorHAnsi" w:hAnsiTheme="majorHAnsi"/>
          <w:sz w:val="20"/>
          <w:szCs w:val="20"/>
        </w:rPr>
        <w:t xml:space="preserve"> 1 (E &gt; 0,5) </w:t>
      </w:r>
      <w:r w:rsidRPr="003E658E">
        <w:rPr>
          <w:rFonts w:asciiTheme="majorHAnsi" w:hAnsiTheme="majorHAnsi"/>
          <w:sz w:val="20"/>
          <w:szCs w:val="20"/>
        </w:rPr>
        <w:t>menunjukan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bahwa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jumlah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individu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pada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setiap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spesies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adalah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sama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atau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hampir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sama</w:t>
      </w:r>
      <w:r w:rsidRPr="003E658E">
        <w:rPr>
          <w:rFonts w:asciiTheme="majorHAnsi" w:hAnsiTheme="majorHAnsi"/>
          <w:sz w:val="20"/>
          <w:szCs w:val="20"/>
        </w:rPr>
        <w:t>.</w:t>
      </w:r>
    </w:p>
    <w:p w:rsidR="004A64FA" w:rsidP="003E658E">
      <w:pPr>
        <w:spacing w:after="0" w:line="240" w:lineRule="auto"/>
        <w:ind w:firstLine="360"/>
        <w:jc w:val="both"/>
        <w:rPr>
          <w:rFonts w:asciiTheme="majorHAnsi" w:hAnsiTheme="majorHAnsi"/>
          <w:sz w:val="20"/>
          <w:szCs w:val="20"/>
        </w:rPr>
      </w:pPr>
    </w:p>
    <w:p w:rsidR="00222537" w:rsidP="003E658E">
      <w:pPr>
        <w:spacing w:after="0" w:line="240" w:lineRule="auto"/>
        <w:ind w:firstLine="36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Berdasarkan</w:t>
      </w:r>
      <w:r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>Gambar</w:t>
      </w:r>
      <w:r>
        <w:rPr>
          <w:rFonts w:asciiTheme="majorHAnsi" w:hAnsiTheme="majorHAnsi"/>
          <w:sz w:val="20"/>
          <w:szCs w:val="20"/>
        </w:rPr>
        <w:t xml:space="preserve"> 3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nilai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indeks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dominansi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pada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setiap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kedalaman</w:t>
      </w:r>
      <w:r w:rsidRPr="003E658E">
        <w:rPr>
          <w:rFonts w:asciiTheme="majorHAnsi" w:hAnsiTheme="majorHAnsi"/>
          <w:sz w:val="20"/>
          <w:szCs w:val="20"/>
        </w:rPr>
        <w:t xml:space="preserve"> di </w:t>
      </w:r>
      <w:r w:rsidRPr="003E658E">
        <w:rPr>
          <w:rFonts w:asciiTheme="majorHAnsi" w:hAnsiTheme="majorHAnsi"/>
          <w:sz w:val="20"/>
          <w:szCs w:val="20"/>
        </w:rPr>
        <w:t>waduk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Jatibarang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memiliki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dominansi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tertinggi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yaitu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pada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kedalam</w:t>
      </w:r>
      <w:r w:rsidRPr="003E658E">
        <w:rPr>
          <w:rFonts w:asciiTheme="majorHAnsi" w:hAnsiTheme="majorHAnsi"/>
          <w:sz w:val="20"/>
          <w:szCs w:val="20"/>
        </w:rPr>
        <w:t xml:space="preserve"> 1m. Hal </w:t>
      </w:r>
      <w:r w:rsidRPr="003E658E">
        <w:rPr>
          <w:rFonts w:asciiTheme="majorHAnsi" w:hAnsiTheme="majorHAnsi"/>
          <w:sz w:val="20"/>
          <w:szCs w:val="20"/>
        </w:rPr>
        <w:t>ini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disebabkan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pada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kedalaman</w:t>
      </w:r>
      <w:r w:rsidRPr="003E658E">
        <w:rPr>
          <w:rFonts w:asciiTheme="majorHAnsi" w:hAnsiTheme="majorHAnsi"/>
          <w:sz w:val="20"/>
          <w:szCs w:val="20"/>
        </w:rPr>
        <w:t xml:space="preserve"> 1 meter </w:t>
      </w:r>
      <w:r w:rsidRPr="003E658E">
        <w:rPr>
          <w:rFonts w:asciiTheme="majorHAnsi" w:hAnsiTheme="majorHAnsi"/>
          <w:sz w:val="20"/>
          <w:szCs w:val="20"/>
        </w:rPr>
        <w:t>terdapat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spesies</w:t>
      </w:r>
      <w:r w:rsidRPr="003E658E">
        <w:rPr>
          <w:rFonts w:asciiTheme="majorHAnsi" w:hAnsiTheme="majorHAnsi"/>
          <w:sz w:val="20"/>
          <w:szCs w:val="20"/>
        </w:rPr>
        <w:t xml:space="preserve"> yang </w:t>
      </w:r>
      <w:r w:rsidRPr="003E658E">
        <w:rPr>
          <w:rFonts w:asciiTheme="majorHAnsi" w:hAnsiTheme="majorHAnsi"/>
          <w:sz w:val="20"/>
          <w:szCs w:val="20"/>
        </w:rPr>
        <w:t>mendominasi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yaitu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i/>
          <w:sz w:val="20"/>
          <w:szCs w:val="20"/>
        </w:rPr>
        <w:t>Ankistrodesmus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sp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pada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stasiun</w:t>
      </w:r>
      <w:r w:rsidRPr="003E658E">
        <w:rPr>
          <w:rFonts w:asciiTheme="majorHAnsi" w:hAnsiTheme="majorHAnsi"/>
          <w:sz w:val="20"/>
          <w:szCs w:val="20"/>
        </w:rPr>
        <w:t xml:space="preserve"> 1. </w:t>
      </w:r>
      <w:r w:rsidRPr="003E658E">
        <w:rPr>
          <w:rFonts w:asciiTheme="majorHAnsi" w:hAnsiTheme="majorHAnsi"/>
          <w:sz w:val="20"/>
          <w:szCs w:val="20"/>
        </w:rPr>
        <w:t>Adanya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dominansi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Ankistrodesmus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sp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pada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kedalaman</w:t>
      </w:r>
      <w:r w:rsidRPr="003E658E">
        <w:rPr>
          <w:rFonts w:asciiTheme="majorHAnsi" w:hAnsiTheme="majorHAnsi"/>
          <w:sz w:val="20"/>
          <w:szCs w:val="20"/>
        </w:rPr>
        <w:t xml:space="preserve"> 1m </w:t>
      </w:r>
      <w:r w:rsidRPr="003E658E">
        <w:rPr>
          <w:rFonts w:asciiTheme="majorHAnsi" w:hAnsiTheme="majorHAnsi"/>
          <w:sz w:val="20"/>
          <w:szCs w:val="20"/>
        </w:rPr>
        <w:t>khususnya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pada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stasiun</w:t>
      </w:r>
      <w:r w:rsidRPr="003E658E">
        <w:rPr>
          <w:rFonts w:asciiTheme="majorHAnsi" w:hAnsiTheme="majorHAnsi"/>
          <w:sz w:val="20"/>
          <w:szCs w:val="20"/>
        </w:rPr>
        <w:t xml:space="preserve"> 1, </w:t>
      </w:r>
      <w:r w:rsidRPr="003E658E">
        <w:rPr>
          <w:rFonts w:asciiTheme="majorHAnsi" w:hAnsiTheme="majorHAnsi"/>
          <w:sz w:val="20"/>
          <w:szCs w:val="20"/>
        </w:rPr>
        <w:t>menyebabkan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rendahnya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nilai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keanekaragaman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jenis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dan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keseragaman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jenis</w:t>
      </w:r>
      <w:r w:rsidRPr="003E658E">
        <w:rPr>
          <w:rFonts w:asciiTheme="majorHAnsi" w:hAnsiTheme="majorHAnsi"/>
          <w:sz w:val="20"/>
          <w:szCs w:val="20"/>
        </w:rPr>
        <w:t xml:space="preserve"> yang </w:t>
      </w:r>
      <w:r w:rsidRPr="003E658E">
        <w:rPr>
          <w:rFonts w:asciiTheme="majorHAnsi" w:hAnsiTheme="majorHAnsi"/>
          <w:sz w:val="20"/>
          <w:szCs w:val="20"/>
        </w:rPr>
        <w:t>ada</w:t>
      </w:r>
      <w:r w:rsidRPr="003E658E">
        <w:rPr>
          <w:rFonts w:asciiTheme="majorHAnsi" w:hAnsiTheme="majorHAnsi"/>
          <w:sz w:val="20"/>
          <w:szCs w:val="20"/>
        </w:rPr>
        <w:t xml:space="preserve"> di </w:t>
      </w:r>
      <w:r w:rsidRPr="003E658E">
        <w:rPr>
          <w:rFonts w:asciiTheme="majorHAnsi" w:hAnsiTheme="majorHAnsi"/>
          <w:sz w:val="20"/>
          <w:szCs w:val="20"/>
        </w:rPr>
        <w:t>kedalaman</w:t>
      </w:r>
      <w:r w:rsidRPr="003E658E">
        <w:rPr>
          <w:rFonts w:asciiTheme="majorHAnsi" w:hAnsiTheme="majorHAnsi"/>
          <w:sz w:val="20"/>
          <w:szCs w:val="20"/>
        </w:rPr>
        <w:t xml:space="preserve"> 1m </w:t>
      </w:r>
      <w:r w:rsidRPr="003E658E">
        <w:rPr>
          <w:rFonts w:asciiTheme="majorHAnsi" w:hAnsiTheme="majorHAnsi"/>
          <w:sz w:val="20"/>
          <w:szCs w:val="20"/>
        </w:rPr>
        <w:t>stasiun</w:t>
      </w:r>
      <w:r w:rsidRPr="003E658E">
        <w:rPr>
          <w:rFonts w:asciiTheme="majorHAnsi" w:hAnsiTheme="majorHAnsi"/>
          <w:sz w:val="20"/>
          <w:szCs w:val="20"/>
        </w:rPr>
        <w:t xml:space="preserve"> 1.</w:t>
      </w:r>
      <w:r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Secara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keseluruhan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indeks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dominansi</w:t>
      </w:r>
      <w:r w:rsidRPr="003E658E">
        <w:rPr>
          <w:rFonts w:asciiTheme="majorHAnsi" w:hAnsiTheme="majorHAnsi"/>
          <w:sz w:val="20"/>
          <w:szCs w:val="20"/>
        </w:rPr>
        <w:t xml:space="preserve"> di </w:t>
      </w:r>
      <w:r w:rsidRPr="003E658E">
        <w:rPr>
          <w:rFonts w:asciiTheme="majorHAnsi" w:hAnsiTheme="majorHAnsi"/>
          <w:sz w:val="20"/>
          <w:szCs w:val="20"/>
        </w:rPr>
        <w:t>waduk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Jatibarang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mendekati</w:t>
      </w:r>
      <w:r w:rsidRPr="003E658E">
        <w:rPr>
          <w:rFonts w:asciiTheme="majorHAnsi" w:hAnsiTheme="majorHAnsi"/>
          <w:sz w:val="20"/>
          <w:szCs w:val="20"/>
        </w:rPr>
        <w:t xml:space="preserve"> 0 (0,4), </w:t>
      </w:r>
      <w:r w:rsidRPr="003E658E">
        <w:rPr>
          <w:rFonts w:asciiTheme="majorHAnsi" w:hAnsiTheme="majorHAnsi"/>
          <w:sz w:val="20"/>
          <w:szCs w:val="20"/>
        </w:rPr>
        <w:t>berdasarkan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pendapat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Setyobudiandi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dkk</w:t>
      </w:r>
      <w:r w:rsidRPr="003E658E">
        <w:rPr>
          <w:rFonts w:asciiTheme="majorHAnsi" w:hAnsiTheme="majorHAnsi"/>
          <w:sz w:val="20"/>
          <w:szCs w:val="20"/>
        </w:rPr>
        <w:t xml:space="preserve"> (2009) </w:t>
      </w:r>
      <w:r w:rsidRPr="003E658E">
        <w:rPr>
          <w:rFonts w:asciiTheme="majorHAnsi" w:hAnsiTheme="majorHAnsi"/>
          <w:sz w:val="20"/>
          <w:szCs w:val="20"/>
        </w:rPr>
        <w:t>Bila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nilai</w:t>
      </w:r>
      <w:r w:rsidRPr="003E658E">
        <w:rPr>
          <w:rFonts w:asciiTheme="majorHAnsi" w:hAnsiTheme="majorHAnsi"/>
          <w:sz w:val="20"/>
          <w:szCs w:val="20"/>
        </w:rPr>
        <w:t xml:space="preserve"> C </w:t>
      </w:r>
      <w:r w:rsidRPr="003E658E">
        <w:rPr>
          <w:rFonts w:asciiTheme="majorHAnsi" w:hAnsiTheme="majorHAnsi"/>
          <w:sz w:val="20"/>
          <w:szCs w:val="20"/>
        </w:rPr>
        <w:t>mendekati</w:t>
      </w:r>
      <w:r w:rsidRPr="003E658E">
        <w:rPr>
          <w:rFonts w:asciiTheme="majorHAnsi" w:hAnsiTheme="majorHAnsi"/>
          <w:sz w:val="20"/>
          <w:szCs w:val="20"/>
        </w:rPr>
        <w:t xml:space="preserve"> 0,0 (≤0,5) </w:t>
      </w:r>
      <w:r w:rsidRPr="003E658E">
        <w:rPr>
          <w:rFonts w:asciiTheme="majorHAnsi" w:hAnsiTheme="majorHAnsi"/>
          <w:sz w:val="20"/>
          <w:szCs w:val="20"/>
        </w:rPr>
        <w:t>berarti</w:t>
      </w:r>
      <w:r w:rsidRPr="003E658E">
        <w:rPr>
          <w:rFonts w:asciiTheme="majorHAnsi" w:hAnsiTheme="majorHAnsi"/>
          <w:sz w:val="20"/>
          <w:szCs w:val="20"/>
        </w:rPr>
        <w:t xml:space="preserve"> di </w:t>
      </w:r>
      <w:r w:rsidRPr="003E658E">
        <w:rPr>
          <w:rFonts w:asciiTheme="majorHAnsi" w:hAnsiTheme="majorHAnsi"/>
          <w:sz w:val="20"/>
          <w:szCs w:val="20"/>
        </w:rPr>
        <w:t>dalam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struktur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komunitas</w:t>
      </w:r>
      <w:r w:rsidRPr="003E658E">
        <w:rPr>
          <w:rFonts w:asciiTheme="majorHAnsi" w:hAnsiTheme="majorHAnsi"/>
          <w:sz w:val="20"/>
          <w:szCs w:val="20"/>
        </w:rPr>
        <w:t xml:space="preserve"> biota yang </w:t>
      </w:r>
      <w:r w:rsidRPr="003E658E">
        <w:rPr>
          <w:rFonts w:asciiTheme="majorHAnsi" w:hAnsiTheme="majorHAnsi"/>
          <w:sz w:val="20"/>
          <w:szCs w:val="20"/>
        </w:rPr>
        <w:t>diamati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tidak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terdapat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spesies</w:t>
      </w:r>
      <w:r w:rsidRPr="003E658E">
        <w:rPr>
          <w:rFonts w:asciiTheme="majorHAnsi" w:hAnsiTheme="majorHAnsi"/>
          <w:sz w:val="20"/>
          <w:szCs w:val="20"/>
        </w:rPr>
        <w:t xml:space="preserve"> yang </w:t>
      </w:r>
      <w:r w:rsidRPr="003E658E">
        <w:rPr>
          <w:rFonts w:asciiTheme="majorHAnsi" w:hAnsiTheme="majorHAnsi"/>
          <w:sz w:val="20"/>
          <w:szCs w:val="20"/>
        </w:rPr>
        <w:t>secara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ekstrim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mendominasi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spesies-spesies</w:t>
      </w:r>
      <w:r w:rsidRPr="003E658E">
        <w:rPr>
          <w:rFonts w:asciiTheme="majorHAnsi" w:hAnsiTheme="majorHAnsi"/>
          <w:sz w:val="20"/>
          <w:szCs w:val="20"/>
        </w:rPr>
        <w:t xml:space="preserve"> yang </w:t>
      </w:r>
      <w:r w:rsidRPr="003E658E">
        <w:rPr>
          <w:rFonts w:asciiTheme="majorHAnsi" w:hAnsiTheme="majorHAnsi"/>
          <w:sz w:val="20"/>
          <w:szCs w:val="20"/>
        </w:rPr>
        <w:t>lainnya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dan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apabila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nilai</w:t>
      </w:r>
      <w:r w:rsidRPr="003E658E">
        <w:rPr>
          <w:rFonts w:asciiTheme="majorHAnsi" w:hAnsiTheme="majorHAnsi"/>
          <w:sz w:val="20"/>
          <w:szCs w:val="20"/>
        </w:rPr>
        <w:t xml:space="preserve"> C </w:t>
      </w:r>
      <w:r w:rsidRPr="003E658E">
        <w:rPr>
          <w:rFonts w:asciiTheme="majorHAnsi" w:hAnsiTheme="majorHAnsi"/>
          <w:sz w:val="20"/>
          <w:szCs w:val="20"/>
        </w:rPr>
        <w:t>mendekati</w:t>
      </w:r>
      <w:r w:rsidRPr="003E658E">
        <w:rPr>
          <w:rFonts w:asciiTheme="majorHAnsi" w:hAnsiTheme="majorHAnsi"/>
          <w:sz w:val="20"/>
          <w:szCs w:val="20"/>
        </w:rPr>
        <w:t xml:space="preserve"> 1,0 (≥0,5) </w:t>
      </w:r>
      <w:r w:rsidRPr="003E658E">
        <w:rPr>
          <w:rFonts w:asciiTheme="majorHAnsi" w:hAnsiTheme="majorHAnsi"/>
          <w:sz w:val="20"/>
          <w:szCs w:val="20"/>
        </w:rPr>
        <w:t>menunjukan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bahwa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dalam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struktur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komunitas</w:t>
      </w:r>
      <w:r w:rsidRPr="003E658E">
        <w:rPr>
          <w:rFonts w:asciiTheme="majorHAnsi" w:hAnsiTheme="majorHAnsi"/>
          <w:sz w:val="20"/>
          <w:szCs w:val="20"/>
        </w:rPr>
        <w:t xml:space="preserve"> yang </w:t>
      </w:r>
      <w:r w:rsidRPr="003E658E">
        <w:rPr>
          <w:rFonts w:asciiTheme="majorHAnsi" w:hAnsiTheme="majorHAnsi"/>
          <w:sz w:val="20"/>
          <w:szCs w:val="20"/>
        </w:rPr>
        <w:t>diamati</w:t>
      </w:r>
      <w:r w:rsidRPr="003E658E">
        <w:rPr>
          <w:rFonts w:asciiTheme="majorHAnsi" w:hAnsiTheme="majorHAnsi"/>
          <w:sz w:val="20"/>
          <w:szCs w:val="20"/>
        </w:rPr>
        <w:t xml:space="preserve">, </w:t>
      </w:r>
      <w:r w:rsidRPr="003E658E">
        <w:rPr>
          <w:rFonts w:asciiTheme="majorHAnsi" w:hAnsiTheme="majorHAnsi"/>
          <w:sz w:val="20"/>
          <w:szCs w:val="20"/>
        </w:rPr>
        <w:t>dijumpai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spesies</w:t>
      </w:r>
      <w:r w:rsidRPr="003E658E">
        <w:rPr>
          <w:rFonts w:asciiTheme="majorHAnsi" w:hAnsiTheme="majorHAnsi"/>
          <w:sz w:val="20"/>
          <w:szCs w:val="20"/>
        </w:rPr>
        <w:t xml:space="preserve"> yang </w:t>
      </w:r>
      <w:r w:rsidRPr="003E658E">
        <w:rPr>
          <w:rFonts w:asciiTheme="majorHAnsi" w:hAnsiTheme="majorHAnsi"/>
          <w:sz w:val="20"/>
          <w:szCs w:val="20"/>
        </w:rPr>
        <w:t>mendominasi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spesies</w:t>
      </w:r>
      <w:r w:rsidRPr="003E658E">
        <w:rPr>
          <w:rFonts w:asciiTheme="majorHAnsi" w:hAnsiTheme="majorHAnsi"/>
          <w:sz w:val="20"/>
          <w:szCs w:val="20"/>
        </w:rPr>
        <w:t xml:space="preserve">, </w:t>
      </w:r>
      <w:r w:rsidRPr="003E658E">
        <w:rPr>
          <w:rFonts w:asciiTheme="majorHAnsi" w:hAnsiTheme="majorHAnsi"/>
          <w:sz w:val="20"/>
          <w:szCs w:val="20"/>
        </w:rPr>
        <w:t>maka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perairan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waduk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Jatibarang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tidak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terdapat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jenis</w:t>
      </w:r>
      <w:r w:rsidRPr="003E658E">
        <w:rPr>
          <w:rFonts w:asciiTheme="majorHAnsi" w:hAnsiTheme="majorHAnsi"/>
          <w:sz w:val="20"/>
          <w:szCs w:val="20"/>
        </w:rPr>
        <w:t xml:space="preserve"> plankton yang </w:t>
      </w:r>
      <w:r w:rsidRPr="003E658E">
        <w:rPr>
          <w:rFonts w:asciiTheme="majorHAnsi" w:hAnsiTheme="majorHAnsi"/>
          <w:sz w:val="20"/>
          <w:szCs w:val="20"/>
        </w:rPr>
        <w:t>mendominasi</w:t>
      </w:r>
      <w:r w:rsidRPr="003E658E">
        <w:rPr>
          <w:rFonts w:asciiTheme="majorHAnsi" w:hAnsiTheme="majorHAnsi"/>
          <w:sz w:val="20"/>
          <w:szCs w:val="20"/>
        </w:rPr>
        <w:t>.</w:t>
      </w:r>
    </w:p>
    <w:p w:rsidR="00222537" w:rsidP="00222537">
      <w:pPr>
        <w:spacing w:after="0" w:line="240" w:lineRule="auto"/>
        <w:ind w:firstLine="360"/>
        <w:jc w:val="both"/>
        <w:rPr>
          <w:rFonts w:asciiTheme="majorHAnsi" w:hAnsiTheme="majorHAnsi"/>
          <w:sz w:val="20"/>
          <w:szCs w:val="20"/>
        </w:rPr>
      </w:pPr>
    </w:p>
    <w:p w:rsidR="003E658E" w:rsidRPr="003E658E" w:rsidP="003E658E">
      <w:pPr>
        <w:spacing w:line="240" w:lineRule="auto"/>
        <w:ind w:firstLine="284"/>
        <w:jc w:val="both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3E658E">
        <w:rPr>
          <w:rFonts w:asciiTheme="majorHAnsi" w:hAnsiTheme="majorHAnsi"/>
          <w:b/>
          <w:color w:val="000000" w:themeColor="text1"/>
          <w:sz w:val="20"/>
          <w:szCs w:val="20"/>
        </w:rPr>
        <w:t>3. 4</w:t>
      </w:r>
      <w:r w:rsidRPr="003E658E">
        <w:rPr>
          <w:rFonts w:asciiTheme="majorHAnsi" w:hAnsiTheme="majorHAnsi"/>
          <w:b/>
          <w:color w:val="000000" w:themeColor="text1"/>
          <w:sz w:val="20"/>
          <w:szCs w:val="20"/>
        </w:rPr>
        <w:tab/>
        <w:t xml:space="preserve">Parameter </w:t>
      </w:r>
      <w:r w:rsidRPr="003E658E">
        <w:rPr>
          <w:rFonts w:asciiTheme="majorHAnsi" w:hAnsiTheme="majorHAnsi"/>
          <w:b/>
          <w:color w:val="000000" w:themeColor="text1"/>
          <w:sz w:val="20"/>
          <w:szCs w:val="20"/>
        </w:rPr>
        <w:t>Kualitas</w:t>
      </w:r>
      <w:r w:rsidRPr="003E658E">
        <w:rPr>
          <w:rFonts w:asciiTheme="majorHAnsi" w:hAnsiTheme="majorHAnsi"/>
          <w:b/>
          <w:color w:val="000000" w:themeColor="text1"/>
          <w:sz w:val="20"/>
          <w:szCs w:val="20"/>
        </w:rPr>
        <w:t xml:space="preserve"> Air di </w:t>
      </w:r>
      <w:r w:rsidRPr="003E658E">
        <w:rPr>
          <w:rFonts w:asciiTheme="majorHAnsi" w:hAnsiTheme="majorHAnsi"/>
          <w:b/>
          <w:color w:val="000000" w:themeColor="text1"/>
          <w:sz w:val="20"/>
          <w:szCs w:val="20"/>
        </w:rPr>
        <w:t>waduk</w:t>
      </w:r>
      <w:r w:rsidRPr="003E658E">
        <w:rPr>
          <w:rFonts w:asciiTheme="majorHAnsi" w:hAnsiTheme="majorHAnsi"/>
          <w:b/>
          <w:color w:val="000000" w:themeColor="text1"/>
          <w:sz w:val="20"/>
          <w:szCs w:val="20"/>
        </w:rPr>
        <w:t xml:space="preserve"> </w:t>
      </w:r>
      <w:r w:rsidRPr="003E658E">
        <w:rPr>
          <w:rFonts w:asciiTheme="majorHAnsi" w:hAnsiTheme="majorHAnsi"/>
          <w:b/>
          <w:color w:val="000000" w:themeColor="text1"/>
          <w:sz w:val="20"/>
          <w:szCs w:val="20"/>
        </w:rPr>
        <w:t>Jatibarang</w:t>
      </w:r>
    </w:p>
    <w:p w:rsidR="003E658E" w:rsidRPr="003E658E" w:rsidP="003E658E">
      <w:pPr>
        <w:spacing w:after="0" w:line="240" w:lineRule="auto"/>
        <w:ind w:firstLine="360"/>
        <w:jc w:val="both"/>
        <w:rPr>
          <w:rFonts w:asciiTheme="majorHAnsi" w:hAnsiTheme="majorHAnsi"/>
          <w:sz w:val="20"/>
          <w:szCs w:val="20"/>
        </w:rPr>
      </w:pPr>
      <w:r w:rsidRPr="003E658E">
        <w:rPr>
          <w:rFonts w:asciiTheme="majorHAnsi" w:hAnsiTheme="majorHAnsi"/>
          <w:sz w:val="20"/>
          <w:szCs w:val="20"/>
        </w:rPr>
        <w:t>Nilai</w:t>
      </w:r>
      <w:r w:rsidRPr="003E658E">
        <w:rPr>
          <w:rFonts w:asciiTheme="majorHAnsi" w:hAnsiTheme="majorHAnsi"/>
          <w:sz w:val="20"/>
          <w:szCs w:val="20"/>
        </w:rPr>
        <w:t xml:space="preserve"> pH </w:t>
      </w:r>
      <w:r w:rsidRPr="003E658E">
        <w:rPr>
          <w:rFonts w:asciiTheme="majorHAnsi" w:hAnsiTheme="majorHAnsi"/>
          <w:sz w:val="20"/>
          <w:szCs w:val="20"/>
        </w:rPr>
        <w:t>pada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perairan</w:t>
      </w:r>
      <w:r w:rsidRPr="003E658E">
        <w:rPr>
          <w:rFonts w:asciiTheme="majorHAnsi" w:hAnsiTheme="majorHAnsi"/>
          <w:sz w:val="20"/>
          <w:szCs w:val="20"/>
        </w:rPr>
        <w:t xml:space="preserve"> di </w:t>
      </w:r>
      <w:r w:rsidRPr="003E658E">
        <w:rPr>
          <w:rFonts w:asciiTheme="majorHAnsi" w:hAnsiTheme="majorHAnsi"/>
          <w:sz w:val="20"/>
          <w:szCs w:val="20"/>
        </w:rPr>
        <w:t>waduk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Jatibarang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berkisar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antara</w:t>
      </w:r>
      <w:r w:rsidRPr="003E658E">
        <w:rPr>
          <w:rFonts w:asciiTheme="majorHAnsi" w:hAnsiTheme="majorHAnsi"/>
          <w:sz w:val="20"/>
          <w:szCs w:val="20"/>
        </w:rPr>
        <w:t xml:space="preserve"> 6-7,5</w:t>
      </w:r>
      <w:r>
        <w:rPr>
          <w:rFonts w:asciiTheme="majorHAnsi" w:hAnsiTheme="majorHAnsi"/>
          <w:sz w:val="20"/>
          <w:szCs w:val="20"/>
        </w:rPr>
        <w:t xml:space="preserve"> (</w:t>
      </w:r>
      <w:r>
        <w:rPr>
          <w:rFonts w:asciiTheme="majorHAnsi" w:hAnsiTheme="majorHAnsi"/>
          <w:sz w:val="20"/>
          <w:szCs w:val="20"/>
        </w:rPr>
        <w:t>Tabel</w:t>
      </w:r>
      <w:r>
        <w:rPr>
          <w:rFonts w:asciiTheme="majorHAnsi" w:hAnsiTheme="majorHAnsi"/>
          <w:sz w:val="20"/>
          <w:szCs w:val="20"/>
        </w:rPr>
        <w:t xml:space="preserve"> 2.). </w:t>
      </w:r>
      <w:r w:rsidRPr="003E658E">
        <w:rPr>
          <w:rFonts w:asciiTheme="majorHAnsi" w:hAnsiTheme="majorHAnsi"/>
          <w:sz w:val="20"/>
          <w:szCs w:val="20"/>
        </w:rPr>
        <w:t>Menurut</w:t>
      </w:r>
      <w:r w:rsidRPr="003E658E">
        <w:rPr>
          <w:rFonts w:asciiTheme="majorHAnsi" w:hAnsiTheme="majorHAnsi"/>
          <w:sz w:val="20"/>
          <w:szCs w:val="20"/>
        </w:rPr>
        <w:t xml:space="preserve"> Boyd ( 1982) </w:t>
      </w:r>
      <w:r w:rsidRPr="003E658E">
        <w:rPr>
          <w:rFonts w:asciiTheme="majorHAnsi" w:hAnsiTheme="majorHAnsi"/>
          <w:sz w:val="20"/>
          <w:szCs w:val="20"/>
        </w:rPr>
        <w:t>dalam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Djunaidah</w:t>
      </w:r>
      <w:r w:rsidRPr="003E658E">
        <w:rPr>
          <w:rFonts w:asciiTheme="majorHAnsi" w:hAnsiTheme="majorHAnsi"/>
          <w:sz w:val="20"/>
          <w:szCs w:val="20"/>
        </w:rPr>
        <w:t xml:space="preserve">, et al (2007) </w:t>
      </w:r>
      <w:r w:rsidRPr="003E658E">
        <w:rPr>
          <w:rFonts w:asciiTheme="majorHAnsi" w:hAnsiTheme="majorHAnsi"/>
          <w:sz w:val="20"/>
          <w:szCs w:val="20"/>
        </w:rPr>
        <w:t>kisaran</w:t>
      </w:r>
      <w:r w:rsidRPr="003E658E">
        <w:rPr>
          <w:rFonts w:asciiTheme="majorHAnsi" w:hAnsiTheme="majorHAnsi"/>
          <w:sz w:val="20"/>
          <w:szCs w:val="20"/>
        </w:rPr>
        <w:t xml:space="preserve"> pH yang ideal </w:t>
      </w:r>
      <w:r w:rsidRPr="003E658E">
        <w:rPr>
          <w:rFonts w:asciiTheme="majorHAnsi" w:hAnsiTheme="majorHAnsi"/>
          <w:sz w:val="20"/>
          <w:szCs w:val="20"/>
        </w:rPr>
        <w:t>bagi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pertumbuhan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ikan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antara</w:t>
      </w:r>
      <w:r w:rsidRPr="003E658E">
        <w:rPr>
          <w:rFonts w:asciiTheme="majorHAnsi" w:hAnsiTheme="majorHAnsi"/>
          <w:sz w:val="20"/>
          <w:szCs w:val="20"/>
        </w:rPr>
        <w:t xml:space="preserve"> lain 6-8 </w:t>
      </w:r>
      <w:r w:rsidRPr="003E658E">
        <w:rPr>
          <w:rFonts w:asciiTheme="majorHAnsi" w:hAnsiTheme="majorHAnsi"/>
          <w:sz w:val="20"/>
          <w:szCs w:val="20"/>
        </w:rPr>
        <w:t>sedangkan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kisaran</w:t>
      </w:r>
      <w:r w:rsidRPr="003E658E">
        <w:rPr>
          <w:rFonts w:asciiTheme="majorHAnsi" w:hAnsiTheme="majorHAnsi"/>
          <w:sz w:val="20"/>
          <w:szCs w:val="20"/>
        </w:rPr>
        <w:t xml:space="preserve"> pH yang ideal </w:t>
      </w:r>
      <w:r w:rsidRPr="003E658E">
        <w:rPr>
          <w:rFonts w:asciiTheme="majorHAnsi" w:hAnsiTheme="majorHAnsi"/>
          <w:sz w:val="20"/>
          <w:szCs w:val="20"/>
        </w:rPr>
        <w:t>bagi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kehidupan</w:t>
      </w:r>
      <w:r w:rsidRPr="003E658E">
        <w:rPr>
          <w:rFonts w:asciiTheme="majorHAnsi" w:hAnsiTheme="majorHAnsi"/>
          <w:sz w:val="20"/>
          <w:szCs w:val="20"/>
        </w:rPr>
        <w:t xml:space="preserve"> plankton </w:t>
      </w:r>
      <w:r w:rsidRPr="003E658E">
        <w:rPr>
          <w:rFonts w:asciiTheme="majorHAnsi" w:hAnsiTheme="majorHAnsi"/>
          <w:sz w:val="20"/>
          <w:szCs w:val="20"/>
        </w:rPr>
        <w:t>berkisar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antara</w:t>
      </w:r>
      <w:r w:rsidRPr="003E658E">
        <w:rPr>
          <w:rFonts w:asciiTheme="majorHAnsi" w:hAnsiTheme="majorHAnsi"/>
          <w:sz w:val="20"/>
          <w:szCs w:val="20"/>
        </w:rPr>
        <w:t xml:space="preserve"> 6,8 - 8,0. </w:t>
      </w:r>
      <w:r w:rsidRPr="003E658E">
        <w:rPr>
          <w:rFonts w:asciiTheme="majorHAnsi" w:hAnsiTheme="majorHAnsi"/>
          <w:sz w:val="20"/>
          <w:szCs w:val="20"/>
        </w:rPr>
        <w:t>Berdasarkan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nilai</w:t>
      </w:r>
      <w:r w:rsidRPr="003E658E">
        <w:rPr>
          <w:rFonts w:asciiTheme="majorHAnsi" w:hAnsiTheme="majorHAnsi"/>
          <w:sz w:val="20"/>
          <w:szCs w:val="20"/>
        </w:rPr>
        <w:t xml:space="preserve"> pH </w:t>
      </w:r>
      <w:r w:rsidRPr="003E658E">
        <w:rPr>
          <w:rFonts w:asciiTheme="majorHAnsi" w:hAnsiTheme="majorHAnsi"/>
          <w:sz w:val="20"/>
          <w:szCs w:val="20"/>
        </w:rPr>
        <w:t>dan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kriteria</w:t>
      </w:r>
      <w:r w:rsidRPr="003E658E">
        <w:rPr>
          <w:rFonts w:asciiTheme="majorHAnsi" w:hAnsiTheme="majorHAnsi"/>
          <w:sz w:val="20"/>
          <w:szCs w:val="20"/>
        </w:rPr>
        <w:t xml:space="preserve"> yang </w:t>
      </w:r>
      <w:r w:rsidRPr="003E658E">
        <w:rPr>
          <w:rFonts w:asciiTheme="majorHAnsi" w:hAnsiTheme="majorHAnsi"/>
          <w:sz w:val="20"/>
          <w:szCs w:val="20"/>
        </w:rPr>
        <w:t>telah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ditentukan</w:t>
      </w:r>
      <w:r w:rsidRPr="003E658E">
        <w:rPr>
          <w:rFonts w:asciiTheme="majorHAnsi" w:hAnsiTheme="majorHAnsi"/>
          <w:sz w:val="20"/>
          <w:szCs w:val="20"/>
        </w:rPr>
        <w:t xml:space="preserve"> , </w:t>
      </w:r>
      <w:r w:rsidRPr="003E658E">
        <w:rPr>
          <w:rFonts w:asciiTheme="majorHAnsi" w:hAnsiTheme="majorHAnsi"/>
          <w:sz w:val="20"/>
          <w:szCs w:val="20"/>
        </w:rPr>
        <w:t>maka</w:t>
      </w:r>
      <w:r w:rsidRPr="003E658E">
        <w:rPr>
          <w:rFonts w:asciiTheme="majorHAnsi" w:hAnsiTheme="majorHAnsi"/>
          <w:sz w:val="20"/>
          <w:szCs w:val="20"/>
        </w:rPr>
        <w:t xml:space="preserve"> pH di </w:t>
      </w:r>
      <w:r w:rsidRPr="003E658E">
        <w:rPr>
          <w:rFonts w:asciiTheme="majorHAnsi" w:hAnsiTheme="majorHAnsi"/>
          <w:sz w:val="20"/>
          <w:szCs w:val="20"/>
        </w:rPr>
        <w:t>perairan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waduk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Jatibarang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dapat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mendukung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kehidupan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ikan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dan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makanannnya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dalam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hal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ini</w:t>
      </w:r>
      <w:r w:rsidRPr="003E658E">
        <w:rPr>
          <w:rFonts w:asciiTheme="majorHAnsi" w:hAnsiTheme="majorHAnsi"/>
          <w:sz w:val="20"/>
          <w:szCs w:val="20"/>
        </w:rPr>
        <w:t xml:space="preserve"> plankton.</w:t>
      </w:r>
    </w:p>
    <w:p w:rsidR="004A64FA" w:rsidP="003E658E">
      <w:pPr>
        <w:spacing w:after="0" w:line="240" w:lineRule="auto"/>
        <w:ind w:firstLine="360"/>
        <w:jc w:val="both"/>
        <w:rPr>
          <w:rFonts w:asciiTheme="majorHAnsi" w:hAnsiTheme="majorHAnsi"/>
          <w:sz w:val="20"/>
          <w:szCs w:val="20"/>
        </w:rPr>
      </w:pPr>
    </w:p>
    <w:p w:rsidR="00222537" w:rsidP="003E658E">
      <w:pPr>
        <w:spacing w:after="0" w:line="240" w:lineRule="auto"/>
        <w:ind w:firstLine="360"/>
        <w:jc w:val="both"/>
        <w:rPr>
          <w:rFonts w:asciiTheme="majorHAnsi" w:hAnsiTheme="majorHAnsi"/>
          <w:sz w:val="20"/>
          <w:szCs w:val="20"/>
        </w:rPr>
      </w:pPr>
      <w:r w:rsidRPr="003E658E">
        <w:rPr>
          <w:rFonts w:asciiTheme="majorHAnsi" w:hAnsiTheme="majorHAnsi"/>
          <w:sz w:val="20"/>
          <w:szCs w:val="20"/>
        </w:rPr>
        <w:t>Hasil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pengukuran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suhu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berdasarkan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kedalaman</w:t>
      </w:r>
      <w:r w:rsidRPr="003E658E">
        <w:rPr>
          <w:rFonts w:asciiTheme="majorHAnsi" w:hAnsiTheme="majorHAnsi"/>
          <w:sz w:val="20"/>
          <w:szCs w:val="20"/>
        </w:rPr>
        <w:t xml:space="preserve"> di </w:t>
      </w:r>
      <w:r w:rsidRPr="003E658E">
        <w:rPr>
          <w:rFonts w:asciiTheme="majorHAnsi" w:hAnsiTheme="majorHAnsi"/>
          <w:sz w:val="20"/>
          <w:szCs w:val="20"/>
        </w:rPr>
        <w:t>waduk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Jatibarang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berkisar</w:t>
      </w:r>
      <w:r w:rsidRPr="003E658E">
        <w:rPr>
          <w:rFonts w:asciiTheme="majorHAnsi" w:hAnsiTheme="majorHAnsi"/>
          <w:sz w:val="20"/>
          <w:szCs w:val="20"/>
        </w:rPr>
        <w:t xml:space="preserve"> 25 - 27</w:t>
      </w:r>
      <w:r w:rsidRPr="003E658E">
        <w:rPr>
          <w:rFonts w:asciiTheme="majorHAnsi" w:hAnsiTheme="majorHAnsi" w:cs="Cambria Math"/>
          <w:sz w:val="20"/>
          <w:szCs w:val="20"/>
        </w:rPr>
        <w:t>℃</w:t>
      </w:r>
      <w:r w:rsidRPr="003E658E">
        <w:rPr>
          <w:rFonts w:asciiTheme="majorHAnsi" w:hAnsiTheme="majorHAnsi"/>
          <w:sz w:val="20"/>
          <w:szCs w:val="20"/>
        </w:rPr>
        <w:t xml:space="preserve">. </w:t>
      </w:r>
      <w:r w:rsidRPr="003E658E">
        <w:rPr>
          <w:rFonts w:asciiTheme="majorHAnsi" w:hAnsiTheme="majorHAnsi"/>
          <w:sz w:val="20"/>
          <w:szCs w:val="20"/>
        </w:rPr>
        <w:t>Suhu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perairan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ini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masih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mendukung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kehidupan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organisme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perairan</w:t>
      </w:r>
      <w:r w:rsidRPr="003E658E">
        <w:rPr>
          <w:rFonts w:asciiTheme="majorHAnsi" w:hAnsiTheme="majorHAnsi"/>
          <w:sz w:val="20"/>
          <w:szCs w:val="20"/>
        </w:rPr>
        <w:t xml:space="preserve">. </w:t>
      </w:r>
      <w:r w:rsidRPr="003E658E">
        <w:rPr>
          <w:rFonts w:asciiTheme="majorHAnsi" w:hAnsiTheme="majorHAnsi"/>
          <w:sz w:val="20"/>
          <w:szCs w:val="20"/>
        </w:rPr>
        <w:t>Menurut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pendapat</w:t>
      </w:r>
      <w:r w:rsidRPr="003E658E">
        <w:rPr>
          <w:rFonts w:asciiTheme="majorHAnsi" w:hAnsiTheme="majorHAnsi"/>
          <w:sz w:val="20"/>
          <w:szCs w:val="20"/>
        </w:rPr>
        <w:t xml:space="preserve"> Ray </w:t>
      </w:r>
      <w:r w:rsidRPr="003E658E">
        <w:rPr>
          <w:rFonts w:asciiTheme="majorHAnsi" w:hAnsiTheme="majorHAnsi"/>
          <w:sz w:val="20"/>
          <w:szCs w:val="20"/>
        </w:rPr>
        <w:t>dan</w:t>
      </w:r>
      <w:r w:rsidRPr="003E658E">
        <w:rPr>
          <w:rFonts w:asciiTheme="majorHAnsi" w:hAnsiTheme="majorHAnsi"/>
          <w:sz w:val="20"/>
          <w:szCs w:val="20"/>
        </w:rPr>
        <w:t xml:space="preserve"> Rao (1964) </w:t>
      </w:r>
      <w:r w:rsidRPr="003E658E">
        <w:rPr>
          <w:rFonts w:asciiTheme="majorHAnsi" w:hAnsiTheme="majorHAnsi"/>
          <w:sz w:val="20"/>
          <w:szCs w:val="20"/>
        </w:rPr>
        <w:t>dalam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Liwutang</w:t>
      </w:r>
      <w:r w:rsidRPr="003E658E">
        <w:rPr>
          <w:rFonts w:asciiTheme="majorHAnsi" w:hAnsiTheme="majorHAnsi"/>
          <w:sz w:val="20"/>
          <w:szCs w:val="20"/>
        </w:rPr>
        <w:t xml:space="preserve"> (2013), </w:t>
      </w:r>
      <w:r w:rsidRPr="003E658E">
        <w:rPr>
          <w:rFonts w:asciiTheme="majorHAnsi" w:hAnsiTheme="majorHAnsi"/>
          <w:sz w:val="20"/>
          <w:szCs w:val="20"/>
        </w:rPr>
        <w:t>pada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umumnya</w:t>
      </w:r>
      <w:r w:rsidRPr="003E658E">
        <w:rPr>
          <w:rFonts w:asciiTheme="majorHAnsi" w:hAnsiTheme="majorHAnsi"/>
          <w:sz w:val="20"/>
          <w:szCs w:val="20"/>
        </w:rPr>
        <w:t xml:space="preserve"> plankton </w:t>
      </w:r>
      <w:r w:rsidRPr="003E658E">
        <w:rPr>
          <w:rFonts w:asciiTheme="majorHAnsi" w:hAnsiTheme="majorHAnsi"/>
          <w:sz w:val="20"/>
          <w:szCs w:val="20"/>
        </w:rPr>
        <w:t>dapat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berkembang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dengan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baikpada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suhu</w:t>
      </w:r>
      <w:r w:rsidRPr="003E658E">
        <w:rPr>
          <w:rFonts w:asciiTheme="majorHAnsi" w:hAnsiTheme="majorHAnsi"/>
          <w:sz w:val="20"/>
          <w:szCs w:val="20"/>
        </w:rPr>
        <w:t xml:space="preserve"> 20 – 30 </w:t>
      </w:r>
      <w:r w:rsidRPr="003E658E">
        <w:rPr>
          <w:rFonts w:asciiTheme="majorHAnsi" w:hAnsiTheme="majorHAnsi" w:cs="Cambria Math"/>
          <w:sz w:val="20"/>
          <w:szCs w:val="20"/>
        </w:rPr>
        <w:t>℃</w:t>
      </w:r>
      <w:r w:rsidRPr="003E658E">
        <w:rPr>
          <w:rFonts w:asciiTheme="majorHAnsi" w:hAnsiTheme="majorHAnsi"/>
          <w:sz w:val="20"/>
          <w:szCs w:val="20"/>
        </w:rPr>
        <w:t xml:space="preserve"> . </w:t>
      </w:r>
      <w:r w:rsidRPr="003E658E">
        <w:rPr>
          <w:rFonts w:asciiTheme="majorHAnsi" w:hAnsiTheme="majorHAnsi"/>
          <w:sz w:val="20"/>
          <w:szCs w:val="20"/>
        </w:rPr>
        <w:t>Suhu</w:t>
      </w:r>
      <w:r w:rsidRPr="003E658E">
        <w:rPr>
          <w:rFonts w:asciiTheme="majorHAnsi" w:hAnsiTheme="majorHAnsi"/>
          <w:sz w:val="20"/>
          <w:szCs w:val="20"/>
        </w:rPr>
        <w:t xml:space="preserve"> air </w:t>
      </w:r>
      <w:r w:rsidRPr="003E658E">
        <w:rPr>
          <w:rFonts w:asciiTheme="majorHAnsi" w:hAnsiTheme="majorHAnsi"/>
          <w:sz w:val="20"/>
          <w:szCs w:val="20"/>
        </w:rPr>
        <w:t>pada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semua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stasiun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dan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tingkat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kedalaman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termasuk</w:t>
      </w:r>
      <w:r w:rsidRPr="003E658E">
        <w:rPr>
          <w:rFonts w:asciiTheme="majorHAnsi" w:hAnsiTheme="majorHAnsi"/>
          <w:sz w:val="20"/>
          <w:szCs w:val="20"/>
        </w:rPr>
        <w:t xml:space="preserve"> optimal </w:t>
      </w:r>
      <w:r w:rsidRPr="003E658E">
        <w:rPr>
          <w:rFonts w:asciiTheme="majorHAnsi" w:hAnsiTheme="majorHAnsi"/>
          <w:sz w:val="20"/>
          <w:szCs w:val="20"/>
        </w:rPr>
        <w:t>dan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baik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untuk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pertumbuhan</w:t>
      </w:r>
      <w:r w:rsidRPr="003E658E">
        <w:rPr>
          <w:rFonts w:asciiTheme="majorHAnsi" w:hAnsiTheme="majorHAnsi"/>
          <w:sz w:val="20"/>
          <w:szCs w:val="20"/>
        </w:rPr>
        <w:t xml:space="preserve"> plankton.</w:t>
      </w:r>
    </w:p>
    <w:p w:rsidR="00222537" w:rsidP="00222537">
      <w:pPr>
        <w:spacing w:after="0" w:line="240" w:lineRule="auto"/>
        <w:ind w:firstLine="360"/>
        <w:jc w:val="both"/>
        <w:rPr>
          <w:rFonts w:asciiTheme="majorHAnsi" w:hAnsiTheme="majorHAnsi"/>
          <w:sz w:val="20"/>
          <w:szCs w:val="20"/>
        </w:rPr>
      </w:pPr>
    </w:p>
    <w:p w:rsidR="00222537" w:rsidP="00222537">
      <w:pPr>
        <w:spacing w:after="0" w:line="240" w:lineRule="auto"/>
        <w:ind w:firstLine="360"/>
        <w:jc w:val="both"/>
        <w:rPr>
          <w:rFonts w:asciiTheme="majorHAnsi" w:hAnsiTheme="majorHAnsi"/>
          <w:sz w:val="20"/>
          <w:szCs w:val="20"/>
        </w:rPr>
      </w:pPr>
      <w:r w:rsidRPr="003E658E">
        <w:rPr>
          <w:rFonts w:asciiTheme="majorHAnsi" w:hAnsiTheme="majorHAnsi"/>
          <w:sz w:val="20"/>
          <w:szCs w:val="20"/>
        </w:rPr>
        <w:t>Nilai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kecerahan</w:t>
      </w:r>
      <w:r w:rsidRPr="003E658E">
        <w:rPr>
          <w:rFonts w:asciiTheme="majorHAnsi" w:hAnsiTheme="majorHAnsi"/>
          <w:sz w:val="20"/>
          <w:szCs w:val="20"/>
        </w:rPr>
        <w:t xml:space="preserve"> yang </w:t>
      </w:r>
      <w:r w:rsidRPr="003E658E">
        <w:rPr>
          <w:rFonts w:asciiTheme="majorHAnsi" w:hAnsiTheme="majorHAnsi"/>
          <w:sz w:val="20"/>
          <w:szCs w:val="20"/>
        </w:rPr>
        <w:t>didapat</w:t>
      </w:r>
      <w:r>
        <w:rPr>
          <w:rFonts w:asciiTheme="majorHAnsi" w:hAnsiTheme="majorHAnsi"/>
          <w:sz w:val="20"/>
          <w:szCs w:val="20"/>
        </w:rPr>
        <w:t xml:space="preserve"> (</w:t>
      </w:r>
      <w:r>
        <w:rPr>
          <w:rFonts w:asciiTheme="majorHAnsi" w:hAnsiTheme="majorHAnsi"/>
          <w:sz w:val="20"/>
          <w:szCs w:val="20"/>
        </w:rPr>
        <w:t>tabel</w:t>
      </w:r>
      <w:r>
        <w:rPr>
          <w:rFonts w:asciiTheme="majorHAnsi" w:hAnsiTheme="majorHAnsi"/>
          <w:sz w:val="20"/>
          <w:szCs w:val="20"/>
        </w:rPr>
        <w:t xml:space="preserve"> 2)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pada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penelitian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berkisar</w:t>
      </w:r>
      <w:r w:rsidRPr="003E658E">
        <w:rPr>
          <w:rFonts w:asciiTheme="majorHAnsi" w:hAnsiTheme="majorHAnsi"/>
          <w:sz w:val="20"/>
          <w:szCs w:val="20"/>
        </w:rPr>
        <w:t xml:space="preserve"> 50,5 – 79,5 cm. </w:t>
      </w:r>
      <w:r w:rsidRPr="003E658E">
        <w:rPr>
          <w:rFonts w:asciiTheme="majorHAnsi" w:hAnsiTheme="majorHAnsi"/>
          <w:sz w:val="20"/>
          <w:szCs w:val="20"/>
        </w:rPr>
        <w:t>Perbedaan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kecerahan</w:t>
      </w:r>
      <w:r w:rsidRPr="003E658E">
        <w:rPr>
          <w:rFonts w:asciiTheme="majorHAnsi" w:hAnsiTheme="majorHAnsi"/>
          <w:sz w:val="20"/>
          <w:szCs w:val="20"/>
        </w:rPr>
        <w:t xml:space="preserve"> air </w:t>
      </w:r>
      <w:r w:rsidRPr="003E658E">
        <w:rPr>
          <w:rFonts w:asciiTheme="majorHAnsi" w:hAnsiTheme="majorHAnsi"/>
          <w:sz w:val="20"/>
          <w:szCs w:val="20"/>
        </w:rPr>
        <w:t>pada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setiap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stasiun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dipengaruhi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oleh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intensitas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cahaya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matahari</w:t>
      </w:r>
      <w:r w:rsidRPr="003E658E">
        <w:rPr>
          <w:rFonts w:asciiTheme="majorHAnsi" w:hAnsiTheme="majorHAnsi"/>
          <w:sz w:val="20"/>
          <w:szCs w:val="20"/>
        </w:rPr>
        <w:t xml:space="preserve"> yang </w:t>
      </w:r>
      <w:r w:rsidRPr="003E658E">
        <w:rPr>
          <w:rFonts w:asciiTheme="majorHAnsi" w:hAnsiTheme="majorHAnsi"/>
          <w:sz w:val="20"/>
          <w:szCs w:val="20"/>
        </w:rPr>
        <w:t>masuk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ke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perairan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dan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tingkat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kekeruhan</w:t>
      </w:r>
      <w:r w:rsidRPr="003E658E">
        <w:rPr>
          <w:rFonts w:asciiTheme="majorHAnsi" w:hAnsiTheme="majorHAnsi"/>
          <w:sz w:val="20"/>
          <w:szCs w:val="20"/>
        </w:rPr>
        <w:t xml:space="preserve"> air. Tingkat </w:t>
      </w:r>
      <w:r w:rsidRPr="003E658E">
        <w:rPr>
          <w:rFonts w:asciiTheme="majorHAnsi" w:hAnsiTheme="majorHAnsi"/>
          <w:sz w:val="20"/>
          <w:szCs w:val="20"/>
        </w:rPr>
        <w:t>kekeruhan</w:t>
      </w:r>
      <w:r w:rsidRPr="003E658E">
        <w:rPr>
          <w:rFonts w:asciiTheme="majorHAnsi" w:hAnsiTheme="majorHAnsi"/>
          <w:sz w:val="20"/>
          <w:szCs w:val="20"/>
        </w:rPr>
        <w:t xml:space="preserve"> air </w:t>
      </w:r>
      <w:r w:rsidRPr="003E658E">
        <w:rPr>
          <w:rFonts w:asciiTheme="majorHAnsi" w:hAnsiTheme="majorHAnsi"/>
          <w:sz w:val="20"/>
          <w:szCs w:val="20"/>
        </w:rPr>
        <w:t>dapat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dipengaruhi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oleh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banyaknya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materi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organik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maupun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anorganik</w:t>
      </w:r>
      <w:r w:rsidRPr="003E658E">
        <w:rPr>
          <w:rFonts w:asciiTheme="majorHAnsi" w:hAnsiTheme="majorHAnsi"/>
          <w:sz w:val="20"/>
          <w:szCs w:val="20"/>
        </w:rPr>
        <w:t xml:space="preserve"> yang </w:t>
      </w:r>
      <w:r w:rsidRPr="003E658E">
        <w:rPr>
          <w:rFonts w:asciiTheme="majorHAnsi" w:hAnsiTheme="majorHAnsi"/>
          <w:sz w:val="20"/>
          <w:szCs w:val="20"/>
        </w:rPr>
        <w:t>masuk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kedalam</w:t>
      </w:r>
      <w:r w:rsidRPr="003E658E">
        <w:rPr>
          <w:rFonts w:asciiTheme="majorHAnsi" w:hAnsiTheme="majorHAnsi"/>
          <w:sz w:val="20"/>
          <w:szCs w:val="20"/>
        </w:rPr>
        <w:t xml:space="preserve"> air.(</w:t>
      </w:r>
      <w:r w:rsidRPr="003E658E">
        <w:rPr>
          <w:rFonts w:asciiTheme="majorHAnsi" w:hAnsiTheme="majorHAnsi"/>
          <w:sz w:val="20"/>
          <w:szCs w:val="20"/>
        </w:rPr>
        <w:t>Suin</w:t>
      </w:r>
      <w:r w:rsidRPr="003E658E">
        <w:rPr>
          <w:rFonts w:asciiTheme="majorHAnsi" w:hAnsiTheme="majorHAnsi"/>
          <w:sz w:val="20"/>
          <w:szCs w:val="20"/>
        </w:rPr>
        <w:t xml:space="preserve">, 2002 ;  Augusta </w:t>
      </w:r>
      <w:r w:rsidRPr="003E658E">
        <w:rPr>
          <w:rFonts w:asciiTheme="majorHAnsi" w:hAnsiTheme="majorHAnsi"/>
          <w:sz w:val="20"/>
          <w:szCs w:val="20"/>
        </w:rPr>
        <w:t>dan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Evi</w:t>
      </w:r>
      <w:r w:rsidRPr="003E658E">
        <w:rPr>
          <w:rFonts w:asciiTheme="majorHAnsi" w:hAnsiTheme="majorHAnsi"/>
          <w:sz w:val="20"/>
          <w:szCs w:val="20"/>
        </w:rPr>
        <w:t xml:space="preserve">, 2014). </w:t>
      </w:r>
      <w:r w:rsidRPr="003E658E">
        <w:rPr>
          <w:rFonts w:asciiTheme="majorHAnsi" w:hAnsiTheme="majorHAnsi"/>
          <w:sz w:val="20"/>
          <w:szCs w:val="20"/>
        </w:rPr>
        <w:t>Hasil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pengukuran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kecerahan</w:t>
      </w:r>
      <w:r w:rsidRPr="003E658E">
        <w:rPr>
          <w:rFonts w:asciiTheme="majorHAnsi" w:hAnsiTheme="majorHAnsi"/>
          <w:sz w:val="20"/>
          <w:szCs w:val="20"/>
        </w:rPr>
        <w:t xml:space="preserve"> air </w:t>
      </w:r>
      <w:r w:rsidRPr="003E658E">
        <w:rPr>
          <w:rFonts w:asciiTheme="majorHAnsi" w:hAnsiTheme="majorHAnsi"/>
          <w:sz w:val="20"/>
          <w:szCs w:val="20"/>
        </w:rPr>
        <w:t>Waduk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Jatibarang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menunjukan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bahwa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waduk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tersebut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sangat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baik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karena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nilai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kecerahan</w:t>
      </w:r>
      <w:r w:rsidRPr="003E658E">
        <w:rPr>
          <w:rFonts w:asciiTheme="majorHAnsi" w:hAnsiTheme="majorHAnsi"/>
          <w:sz w:val="20"/>
          <w:szCs w:val="20"/>
        </w:rPr>
        <w:t xml:space="preserve"> air </w:t>
      </w:r>
      <w:r w:rsidRPr="003E658E">
        <w:rPr>
          <w:rFonts w:asciiTheme="majorHAnsi" w:hAnsiTheme="majorHAnsi"/>
          <w:sz w:val="20"/>
          <w:szCs w:val="20"/>
        </w:rPr>
        <w:t>waduk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tersebut</w:t>
      </w:r>
      <w:r w:rsidRPr="003E658E">
        <w:rPr>
          <w:rFonts w:asciiTheme="majorHAnsi" w:hAnsiTheme="majorHAnsi"/>
          <w:sz w:val="20"/>
          <w:szCs w:val="20"/>
        </w:rPr>
        <w:t xml:space="preserve"> di </w:t>
      </w:r>
      <w:r w:rsidRPr="003E658E">
        <w:rPr>
          <w:rFonts w:asciiTheme="majorHAnsi" w:hAnsiTheme="majorHAnsi"/>
          <w:sz w:val="20"/>
          <w:szCs w:val="20"/>
        </w:rPr>
        <w:t>atas</w:t>
      </w:r>
      <w:r w:rsidRPr="003E658E">
        <w:rPr>
          <w:rFonts w:asciiTheme="majorHAnsi" w:hAnsiTheme="majorHAnsi"/>
          <w:sz w:val="20"/>
          <w:szCs w:val="20"/>
        </w:rPr>
        <w:t xml:space="preserve"> rata-rata. </w:t>
      </w:r>
      <w:r w:rsidRPr="003E658E">
        <w:rPr>
          <w:rFonts w:asciiTheme="majorHAnsi" w:hAnsiTheme="majorHAnsi"/>
          <w:sz w:val="20"/>
          <w:szCs w:val="20"/>
        </w:rPr>
        <w:t>Menurut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Siagian</w:t>
      </w:r>
      <w:r w:rsidRPr="003E658E">
        <w:rPr>
          <w:rFonts w:asciiTheme="majorHAnsi" w:hAnsiTheme="majorHAnsi"/>
          <w:sz w:val="20"/>
          <w:szCs w:val="20"/>
        </w:rPr>
        <w:t xml:space="preserve"> (2010) </w:t>
      </w:r>
      <w:r w:rsidRPr="003E658E">
        <w:rPr>
          <w:rFonts w:asciiTheme="majorHAnsi" w:hAnsiTheme="majorHAnsi"/>
          <w:sz w:val="20"/>
          <w:szCs w:val="20"/>
        </w:rPr>
        <w:t>dan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Faza</w:t>
      </w:r>
      <w:r w:rsidRPr="003E658E">
        <w:rPr>
          <w:rFonts w:asciiTheme="majorHAnsi" w:hAnsiTheme="majorHAnsi"/>
          <w:sz w:val="20"/>
          <w:szCs w:val="20"/>
        </w:rPr>
        <w:t xml:space="preserve"> (2012) </w:t>
      </w:r>
      <w:r w:rsidRPr="003E658E">
        <w:rPr>
          <w:rFonts w:asciiTheme="majorHAnsi" w:hAnsiTheme="majorHAnsi"/>
          <w:sz w:val="20"/>
          <w:szCs w:val="20"/>
        </w:rPr>
        <w:t>nilai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kecerahan</w:t>
      </w:r>
      <w:r w:rsidRPr="003E658E">
        <w:rPr>
          <w:rFonts w:asciiTheme="majorHAnsi" w:hAnsiTheme="majorHAnsi"/>
          <w:sz w:val="20"/>
          <w:szCs w:val="20"/>
        </w:rPr>
        <w:t xml:space="preserve"> air yang </w:t>
      </w:r>
      <w:r w:rsidRPr="003E658E">
        <w:rPr>
          <w:rFonts w:asciiTheme="majorHAnsi" w:hAnsiTheme="majorHAnsi"/>
          <w:sz w:val="20"/>
          <w:szCs w:val="20"/>
        </w:rPr>
        <w:t>baik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bagi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pertumbuhan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fitoplankton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dan</w:t>
      </w:r>
      <w:r w:rsidRPr="003E658E">
        <w:rPr>
          <w:rFonts w:asciiTheme="majorHAnsi" w:hAnsiTheme="majorHAnsi"/>
          <w:sz w:val="20"/>
          <w:szCs w:val="20"/>
        </w:rPr>
        <w:t xml:space="preserve"> zooplankton </w:t>
      </w:r>
      <w:r w:rsidRPr="003E658E">
        <w:rPr>
          <w:rFonts w:asciiTheme="majorHAnsi" w:hAnsiTheme="majorHAnsi"/>
          <w:sz w:val="20"/>
          <w:szCs w:val="20"/>
        </w:rPr>
        <w:t>yaitu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berkisar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antara</w:t>
      </w:r>
      <w:r w:rsidRPr="003E658E">
        <w:rPr>
          <w:rFonts w:asciiTheme="majorHAnsi" w:hAnsiTheme="majorHAnsi"/>
          <w:sz w:val="20"/>
          <w:szCs w:val="20"/>
        </w:rPr>
        <w:t xml:space="preserve"> 20-60 cm. </w:t>
      </w:r>
      <w:r w:rsidRPr="003E658E">
        <w:rPr>
          <w:rFonts w:asciiTheme="majorHAnsi" w:hAnsiTheme="majorHAnsi"/>
          <w:sz w:val="20"/>
          <w:szCs w:val="20"/>
        </w:rPr>
        <w:t>Kecerahan</w:t>
      </w:r>
      <w:r w:rsidRPr="003E658E">
        <w:rPr>
          <w:rFonts w:asciiTheme="majorHAnsi" w:hAnsiTheme="majorHAnsi"/>
          <w:sz w:val="20"/>
          <w:szCs w:val="20"/>
        </w:rPr>
        <w:t xml:space="preserve"> air yang </w:t>
      </w:r>
      <w:r w:rsidRPr="003E658E">
        <w:rPr>
          <w:rFonts w:asciiTheme="majorHAnsi" w:hAnsiTheme="majorHAnsi"/>
          <w:sz w:val="20"/>
          <w:szCs w:val="20"/>
        </w:rPr>
        <w:t>tinggi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mengidentifikasikan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bahwa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perairan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tersebut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memiliki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tingkat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kekeruhan</w:t>
      </w:r>
      <w:r w:rsidRPr="003E658E">
        <w:rPr>
          <w:rFonts w:asciiTheme="majorHAnsi" w:hAnsiTheme="majorHAnsi"/>
          <w:sz w:val="20"/>
          <w:szCs w:val="20"/>
        </w:rPr>
        <w:t xml:space="preserve"> yang </w:t>
      </w:r>
      <w:r w:rsidRPr="003E658E">
        <w:rPr>
          <w:rFonts w:asciiTheme="majorHAnsi" w:hAnsiTheme="majorHAnsi"/>
          <w:sz w:val="20"/>
          <w:szCs w:val="20"/>
        </w:rPr>
        <w:t>rendah</w:t>
      </w:r>
      <w:r w:rsidRPr="003E658E">
        <w:rPr>
          <w:rFonts w:asciiTheme="majorHAnsi" w:hAnsiTheme="majorHAnsi"/>
          <w:sz w:val="20"/>
          <w:szCs w:val="20"/>
        </w:rPr>
        <w:t xml:space="preserve">, </w:t>
      </w:r>
      <w:r w:rsidRPr="003E658E">
        <w:rPr>
          <w:rFonts w:asciiTheme="majorHAnsi" w:hAnsiTheme="majorHAnsi"/>
          <w:sz w:val="20"/>
          <w:szCs w:val="20"/>
        </w:rPr>
        <w:t>hal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tersebut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dapat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mendorong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laju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fotosintesis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dari</w:t>
      </w:r>
      <w:r w:rsidRPr="003E658E">
        <w:rPr>
          <w:rFonts w:asciiTheme="majorHAnsi" w:hAnsiTheme="majorHAnsi"/>
          <w:sz w:val="20"/>
          <w:szCs w:val="20"/>
        </w:rPr>
        <w:t xml:space="preserve"> </w:t>
      </w:r>
      <w:r w:rsidRPr="003E658E">
        <w:rPr>
          <w:rFonts w:asciiTheme="majorHAnsi" w:hAnsiTheme="majorHAnsi"/>
          <w:sz w:val="20"/>
          <w:szCs w:val="20"/>
        </w:rPr>
        <w:t>fitoplankton</w:t>
      </w:r>
      <w:r w:rsidRPr="003E658E">
        <w:rPr>
          <w:rFonts w:asciiTheme="majorHAnsi" w:hAnsiTheme="majorHAnsi"/>
          <w:sz w:val="20"/>
          <w:szCs w:val="20"/>
        </w:rPr>
        <w:t>.</w:t>
      </w:r>
    </w:p>
    <w:p w:rsidR="00222537" w:rsidP="00222537">
      <w:pPr>
        <w:spacing w:after="0" w:line="240" w:lineRule="auto"/>
        <w:ind w:firstLine="360"/>
        <w:jc w:val="both"/>
        <w:rPr>
          <w:rFonts w:asciiTheme="majorHAnsi" w:hAnsiTheme="majorHAnsi"/>
          <w:sz w:val="20"/>
          <w:szCs w:val="20"/>
        </w:rPr>
      </w:pPr>
    </w:p>
    <w:p w:rsidR="004A64FA">
      <w:pPr>
        <w:tabs>
          <w:tab w:val="left" w:pos="2812"/>
        </w:tabs>
        <w:jc w:val="center"/>
        <w:rPr>
          <w:rFonts w:asciiTheme="majorHAnsi" w:hAnsiTheme="majorHAnsi"/>
          <w:sz w:val="16"/>
          <w:szCs w:val="16"/>
          <w:lang w:eastAsia="id-ID"/>
        </w:rPr>
      </w:pPr>
    </w:p>
    <w:p w:rsidR="004A64FA">
      <w:pPr>
        <w:tabs>
          <w:tab w:val="left" w:pos="2812"/>
        </w:tabs>
        <w:jc w:val="center"/>
        <w:rPr>
          <w:rFonts w:asciiTheme="majorHAnsi" w:hAnsiTheme="majorHAnsi"/>
          <w:sz w:val="16"/>
          <w:szCs w:val="16"/>
          <w:lang w:eastAsia="id-ID"/>
        </w:rPr>
        <w:sectPr w:rsidSect="002C126B">
          <w:type w:val="continuous"/>
          <w:pgSz w:w="11907" w:h="16840" w:code="9"/>
          <w:pgMar w:top="1151" w:right="1151" w:bottom="1151" w:left="450" w:header="709" w:footer="709" w:gutter="720"/>
          <w:cols w:num="2" w:space="442"/>
          <w:titlePg/>
          <w:docGrid w:linePitch="360"/>
        </w:sectPr>
      </w:pPr>
    </w:p>
    <w:p w:rsidR="004A64FA" w:rsidRPr="004A64FA" w:rsidP="00032731">
      <w:pPr>
        <w:pStyle w:val="Caption"/>
        <w:keepNext/>
        <w:spacing w:before="240" w:after="0"/>
        <w:jc w:val="center"/>
        <w:rPr>
          <w:rFonts w:asciiTheme="majorHAnsi" w:hAnsiTheme="majorHAnsi"/>
          <w:b w:val="0"/>
          <w:color w:val="000000" w:themeColor="text1"/>
        </w:rPr>
      </w:pPr>
      <w:r w:rsidRPr="004A64FA">
        <w:rPr>
          <w:rFonts w:asciiTheme="majorHAnsi" w:hAnsiTheme="majorHAnsi"/>
          <w:color w:val="000000" w:themeColor="text1"/>
        </w:rPr>
        <w:t>Tabel</w:t>
      </w:r>
      <w:r w:rsidRPr="004A64FA">
        <w:rPr>
          <w:rFonts w:asciiTheme="majorHAnsi" w:hAnsiTheme="majorHAnsi"/>
          <w:color w:val="000000" w:themeColor="text1"/>
        </w:rPr>
        <w:t xml:space="preserve"> </w:t>
      </w:r>
      <w:r w:rsidRPr="004A64FA">
        <w:rPr>
          <w:rFonts w:asciiTheme="majorHAnsi" w:hAnsiTheme="majorHAnsi"/>
          <w:color w:val="000000" w:themeColor="text1"/>
        </w:rPr>
        <w:fldChar w:fldCharType="begin"/>
      </w:r>
      <w:r w:rsidRPr="004A64FA">
        <w:rPr>
          <w:rFonts w:asciiTheme="majorHAnsi" w:hAnsiTheme="majorHAnsi"/>
          <w:color w:val="000000" w:themeColor="text1"/>
        </w:rPr>
        <w:instrText xml:space="preserve"> SEQ Tabel \* ARABIC </w:instrText>
      </w:r>
      <w:r w:rsidRPr="004A64FA">
        <w:rPr>
          <w:rFonts w:asciiTheme="majorHAnsi" w:hAnsiTheme="majorHAnsi"/>
          <w:color w:val="000000" w:themeColor="text1"/>
        </w:rPr>
        <w:fldChar w:fldCharType="separate"/>
      </w:r>
      <w:r w:rsidR="00032731">
        <w:rPr>
          <w:rFonts w:asciiTheme="majorHAnsi" w:hAnsiTheme="majorHAnsi"/>
          <w:noProof/>
          <w:color w:val="000000" w:themeColor="text1"/>
        </w:rPr>
        <w:t>2</w:t>
      </w:r>
      <w:r w:rsidRPr="004A64FA">
        <w:rPr>
          <w:rFonts w:asciiTheme="majorHAnsi" w:hAnsiTheme="majorHAnsi"/>
          <w:color w:val="000000" w:themeColor="text1"/>
        </w:rPr>
        <w:fldChar w:fldCharType="end"/>
      </w:r>
      <w:r>
        <w:rPr>
          <w:rFonts w:asciiTheme="majorHAnsi" w:hAnsiTheme="majorHAnsi"/>
          <w:color w:val="000000" w:themeColor="text1"/>
        </w:rPr>
        <w:t xml:space="preserve"> </w:t>
      </w:r>
      <w:r w:rsidRPr="004A64FA">
        <w:rPr>
          <w:rFonts w:asciiTheme="majorHAnsi" w:hAnsiTheme="majorHAnsi"/>
          <w:b w:val="0"/>
          <w:color w:val="000000" w:themeColor="text1"/>
        </w:rPr>
        <w:t>Karakteristik</w:t>
      </w:r>
      <w:r w:rsidRPr="004A64FA">
        <w:rPr>
          <w:rFonts w:asciiTheme="majorHAnsi" w:hAnsiTheme="majorHAnsi"/>
          <w:b w:val="0"/>
          <w:color w:val="000000" w:themeColor="text1"/>
        </w:rPr>
        <w:t xml:space="preserve"> </w:t>
      </w:r>
      <w:r w:rsidRPr="004A64FA">
        <w:rPr>
          <w:rFonts w:asciiTheme="majorHAnsi" w:hAnsiTheme="majorHAnsi"/>
          <w:b w:val="0"/>
          <w:color w:val="000000" w:themeColor="text1"/>
        </w:rPr>
        <w:t>fisika</w:t>
      </w:r>
      <w:r w:rsidRPr="004A64FA">
        <w:rPr>
          <w:rFonts w:asciiTheme="majorHAnsi" w:hAnsiTheme="majorHAnsi"/>
          <w:b w:val="0"/>
          <w:color w:val="000000" w:themeColor="text1"/>
        </w:rPr>
        <w:t xml:space="preserve"> </w:t>
      </w:r>
      <w:r w:rsidRPr="004A64FA">
        <w:rPr>
          <w:rFonts w:asciiTheme="majorHAnsi" w:hAnsiTheme="majorHAnsi"/>
          <w:b w:val="0"/>
          <w:color w:val="000000" w:themeColor="text1"/>
        </w:rPr>
        <w:t>dan</w:t>
      </w:r>
      <w:r w:rsidRPr="004A64FA">
        <w:rPr>
          <w:rFonts w:asciiTheme="majorHAnsi" w:hAnsiTheme="majorHAnsi"/>
          <w:b w:val="0"/>
          <w:color w:val="000000" w:themeColor="text1"/>
        </w:rPr>
        <w:t xml:space="preserve"> </w:t>
      </w:r>
      <w:r w:rsidRPr="004A64FA">
        <w:rPr>
          <w:rFonts w:asciiTheme="majorHAnsi" w:hAnsiTheme="majorHAnsi"/>
          <w:b w:val="0"/>
          <w:color w:val="000000" w:themeColor="text1"/>
        </w:rPr>
        <w:t>kimia</w:t>
      </w:r>
      <w:r w:rsidRPr="004A64FA">
        <w:rPr>
          <w:rFonts w:asciiTheme="majorHAnsi" w:hAnsiTheme="majorHAnsi"/>
          <w:b w:val="0"/>
          <w:color w:val="000000" w:themeColor="text1"/>
        </w:rPr>
        <w:t xml:space="preserve"> di </w:t>
      </w:r>
      <w:r w:rsidRPr="004A64FA">
        <w:rPr>
          <w:rFonts w:asciiTheme="majorHAnsi" w:hAnsiTheme="majorHAnsi"/>
          <w:b w:val="0"/>
          <w:color w:val="000000" w:themeColor="text1"/>
        </w:rPr>
        <w:t>waduk</w:t>
      </w:r>
      <w:r w:rsidRPr="004A64FA">
        <w:rPr>
          <w:rFonts w:asciiTheme="majorHAnsi" w:hAnsiTheme="majorHAnsi"/>
          <w:b w:val="0"/>
          <w:color w:val="000000" w:themeColor="text1"/>
        </w:rPr>
        <w:t xml:space="preserve"> </w:t>
      </w:r>
      <w:r w:rsidRPr="004A64FA">
        <w:rPr>
          <w:rFonts w:asciiTheme="majorHAnsi" w:hAnsiTheme="majorHAnsi"/>
          <w:b w:val="0"/>
          <w:color w:val="000000" w:themeColor="text1"/>
        </w:rPr>
        <w:t>jatibarang</w:t>
      </w:r>
      <w:r w:rsidRPr="004A64FA">
        <w:rPr>
          <w:rFonts w:asciiTheme="majorHAnsi" w:hAnsiTheme="majorHAnsi"/>
          <w:b w:val="0"/>
          <w:color w:val="000000" w:themeColor="text1"/>
        </w:rPr>
        <w:t xml:space="preserve"> (</w:t>
      </w:r>
      <w:r w:rsidRPr="004A64FA">
        <w:rPr>
          <w:rFonts w:asciiTheme="majorHAnsi" w:hAnsiTheme="majorHAnsi"/>
          <w:b w:val="0"/>
          <w:color w:val="000000" w:themeColor="text1"/>
        </w:rPr>
        <w:t>Kecerahan</w:t>
      </w:r>
      <w:r w:rsidRPr="004A64FA">
        <w:rPr>
          <w:rFonts w:asciiTheme="majorHAnsi" w:hAnsiTheme="majorHAnsi"/>
          <w:b w:val="0"/>
          <w:color w:val="000000" w:themeColor="text1"/>
        </w:rPr>
        <w:t xml:space="preserve">, pH, </w:t>
      </w:r>
      <w:r w:rsidRPr="004A64FA">
        <w:rPr>
          <w:rFonts w:asciiTheme="majorHAnsi" w:hAnsiTheme="majorHAnsi"/>
          <w:b w:val="0"/>
          <w:color w:val="000000" w:themeColor="text1"/>
        </w:rPr>
        <w:t>dan</w:t>
      </w:r>
      <w:r w:rsidRPr="004A64FA">
        <w:rPr>
          <w:rFonts w:asciiTheme="majorHAnsi" w:hAnsiTheme="majorHAnsi"/>
          <w:b w:val="0"/>
          <w:color w:val="000000" w:themeColor="text1"/>
        </w:rPr>
        <w:t xml:space="preserve"> </w:t>
      </w:r>
      <w:r w:rsidRPr="004A64FA">
        <w:rPr>
          <w:rFonts w:asciiTheme="majorHAnsi" w:hAnsiTheme="majorHAnsi"/>
          <w:b w:val="0"/>
          <w:color w:val="000000" w:themeColor="text1"/>
        </w:rPr>
        <w:t>suhu</w:t>
      </w:r>
      <w:r w:rsidRPr="004A64FA">
        <w:rPr>
          <w:rFonts w:asciiTheme="majorHAnsi" w:hAnsiTheme="majorHAnsi"/>
          <w:b w:val="0"/>
          <w:color w:val="000000" w:themeColor="text1"/>
        </w:rPr>
        <w:t>).</w:t>
      </w:r>
    </w:p>
    <w:tbl>
      <w:tblPr>
        <w:tblStyle w:val="TableGrid"/>
        <w:tblW w:w="0" w:type="auto"/>
        <w:tblBorders>
          <w:top w:val="sing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28"/>
        <w:gridCol w:w="2236"/>
        <w:gridCol w:w="881"/>
        <w:gridCol w:w="1212"/>
        <w:gridCol w:w="2121"/>
      </w:tblGrid>
      <w:tr w:rsidTr="003E658E">
        <w:tblPrEx>
          <w:tblW w:w="0" w:type="auto"/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8"/>
        </w:trPr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E658E" w:rsidRPr="004A64FA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4A64FA">
              <w:rPr>
                <w:rFonts w:asciiTheme="majorHAnsi" w:hAnsiTheme="majorHAnsi"/>
                <w:sz w:val="16"/>
                <w:szCs w:val="16"/>
                <w:lang w:eastAsia="id-ID"/>
              </w:rPr>
              <w:t>Stasiun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E658E" w:rsidRPr="004A64FA">
            <w:pPr>
              <w:tabs>
                <w:tab w:val="left" w:pos="2812"/>
              </w:tabs>
              <w:jc w:val="center"/>
              <w:rPr>
                <w:rFonts w:asciiTheme="majorHAnsi" w:hAnsiTheme="majorHAnsi"/>
                <w:sz w:val="16"/>
                <w:szCs w:val="16"/>
                <w:lang w:eastAsia="id-ID"/>
              </w:rPr>
            </w:pPr>
            <w:r w:rsidRPr="004A64FA">
              <w:rPr>
                <w:rFonts w:asciiTheme="majorHAnsi" w:hAnsiTheme="majorHAnsi"/>
                <w:sz w:val="16"/>
                <w:szCs w:val="16"/>
                <w:lang w:eastAsia="id-ID"/>
              </w:rPr>
              <w:t>Kedalaman</w:t>
            </w:r>
          </w:p>
          <w:p w:rsidR="003E658E" w:rsidRPr="004A64FA">
            <w:pPr>
              <w:tabs>
                <w:tab w:val="left" w:pos="2812"/>
              </w:tabs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E658E" w:rsidRPr="004A64FA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4A64FA">
              <w:rPr>
                <w:rFonts w:asciiTheme="majorHAnsi" w:hAnsiTheme="majorHAnsi"/>
                <w:sz w:val="16"/>
                <w:szCs w:val="16"/>
                <w:lang w:eastAsia="id-ID"/>
              </w:rPr>
              <w:t>pH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E658E" w:rsidRPr="004A64FA">
            <w:pPr>
              <w:tabs>
                <w:tab w:val="left" w:pos="2812"/>
              </w:tabs>
              <w:jc w:val="center"/>
              <w:rPr>
                <w:rFonts w:asciiTheme="majorHAnsi" w:hAnsiTheme="majorHAnsi"/>
                <w:sz w:val="16"/>
                <w:szCs w:val="16"/>
                <w:lang w:eastAsia="id-ID"/>
              </w:rPr>
            </w:pPr>
            <w:r w:rsidRPr="004A64FA">
              <w:rPr>
                <w:rFonts w:asciiTheme="majorHAnsi" w:hAnsiTheme="majorHAnsi"/>
                <w:sz w:val="16"/>
                <w:szCs w:val="16"/>
                <w:lang w:eastAsia="id-ID"/>
              </w:rPr>
              <w:t>Suhu</w:t>
            </w:r>
          </w:p>
          <w:p w:rsidR="003E658E" w:rsidRPr="004A64FA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4A64FA">
              <w:rPr>
                <w:rFonts w:asciiTheme="majorHAnsi" w:hAnsiTheme="majorHAnsi"/>
                <w:sz w:val="16"/>
                <w:szCs w:val="16"/>
                <w:lang w:eastAsia="id-ID"/>
              </w:rPr>
              <w:t>(</w:t>
            </w:r>
            <m:oMath>
              <m:r>
                <w:rPr>
                  <w:rFonts w:ascii="Cambria Math" w:hAnsi="Cambria Math"/>
                  <w:sz w:val="16"/>
                  <w:szCs w:val="16"/>
                  <w:lang w:eastAsia="id-ID"/>
                </w:rPr>
                <m:t>℃</m:t>
              </m:r>
            </m:oMath>
            <w:r w:rsidRPr="004A64FA">
              <w:rPr>
                <w:rFonts w:asciiTheme="majorHAnsi" w:eastAsiaTheme="minorEastAsia" w:hAnsiTheme="majorHAnsi"/>
                <w:sz w:val="16"/>
                <w:szCs w:val="16"/>
                <w:lang w:eastAsia="id-ID"/>
              </w:rPr>
              <w:t>)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E658E" w:rsidRPr="004A64FA">
            <w:pPr>
              <w:tabs>
                <w:tab w:val="left" w:pos="2812"/>
              </w:tabs>
              <w:jc w:val="center"/>
              <w:rPr>
                <w:rFonts w:asciiTheme="majorHAnsi" w:hAnsiTheme="majorHAnsi"/>
                <w:sz w:val="16"/>
                <w:szCs w:val="16"/>
                <w:lang w:eastAsia="id-ID"/>
              </w:rPr>
            </w:pPr>
            <w:r w:rsidRPr="004A64FA">
              <w:rPr>
                <w:rFonts w:asciiTheme="majorHAnsi" w:hAnsiTheme="majorHAnsi"/>
                <w:sz w:val="16"/>
                <w:szCs w:val="16"/>
                <w:lang w:eastAsia="id-ID"/>
              </w:rPr>
              <w:t>Kecerahan</w:t>
            </w:r>
          </w:p>
          <w:p w:rsidR="003E658E" w:rsidRPr="004A64FA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4A64FA">
              <w:rPr>
                <w:rFonts w:asciiTheme="majorHAnsi" w:hAnsiTheme="majorHAnsi"/>
                <w:sz w:val="16"/>
                <w:szCs w:val="16"/>
                <w:lang w:eastAsia="id-ID"/>
              </w:rPr>
              <w:t>(cm)</w:t>
            </w:r>
          </w:p>
        </w:tc>
      </w:tr>
      <w:tr w:rsidTr="003E658E">
        <w:tblPrEx>
          <w:tblW w:w="0" w:type="auto"/>
          <w:tblLook w:val="04A0"/>
        </w:tblPrEx>
        <w:trPr>
          <w:trHeight w:val="258"/>
        </w:trPr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E658E" w:rsidRPr="004A64FA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4A64FA">
              <w:rPr>
                <w:rFonts w:asciiTheme="majorHAnsi" w:hAnsiTheme="majorHAnsi"/>
                <w:sz w:val="16"/>
                <w:szCs w:val="16"/>
                <w:lang w:eastAsia="id-ID"/>
              </w:rPr>
              <w:t>1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E658E" w:rsidRPr="004A64FA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4A64FA">
              <w:rPr>
                <w:rFonts w:asciiTheme="majorHAnsi" w:hAnsiTheme="majorHAnsi"/>
                <w:sz w:val="16"/>
                <w:szCs w:val="16"/>
                <w:lang w:eastAsia="id-ID"/>
              </w:rPr>
              <w:t>0m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E658E" w:rsidRPr="004A64FA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4A64FA">
              <w:rPr>
                <w:rFonts w:asciiTheme="majorHAnsi" w:hAnsiTheme="majorHAnsi"/>
                <w:sz w:val="16"/>
                <w:szCs w:val="16"/>
                <w:lang w:eastAsia="id-ID"/>
              </w:rPr>
              <w:t>6,0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E658E" w:rsidRPr="004A64FA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4A64FA">
              <w:rPr>
                <w:rFonts w:asciiTheme="majorHAnsi" w:hAnsiTheme="majorHAnsi"/>
                <w:sz w:val="16"/>
                <w:szCs w:val="16"/>
                <w:lang w:eastAsia="id-ID"/>
              </w:rPr>
              <w:t>27,0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E658E" w:rsidRPr="004A64FA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4A64FA">
              <w:rPr>
                <w:rFonts w:asciiTheme="majorHAnsi" w:hAnsiTheme="majorHAnsi"/>
                <w:sz w:val="16"/>
                <w:szCs w:val="16"/>
                <w:lang w:eastAsia="id-ID"/>
              </w:rPr>
              <w:t>50,5</w:t>
            </w:r>
          </w:p>
        </w:tc>
      </w:tr>
      <w:tr w:rsidTr="003E658E">
        <w:tblPrEx>
          <w:tblW w:w="0" w:type="auto"/>
          <w:tblLook w:val="04A0"/>
        </w:tblPrEx>
        <w:trPr>
          <w:trHeight w:val="268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658E" w:rsidRPr="004A64FA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658E" w:rsidRPr="004A64FA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4A64FA">
              <w:rPr>
                <w:rFonts w:asciiTheme="majorHAnsi" w:hAnsiTheme="majorHAnsi"/>
                <w:sz w:val="16"/>
                <w:szCs w:val="16"/>
                <w:lang w:eastAsia="id-ID"/>
              </w:rPr>
              <w:t>1m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658E" w:rsidRPr="004A64FA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4A64FA">
              <w:rPr>
                <w:rFonts w:asciiTheme="majorHAnsi" w:hAnsiTheme="majorHAnsi"/>
                <w:sz w:val="16"/>
                <w:szCs w:val="16"/>
                <w:lang w:eastAsia="id-ID"/>
              </w:rPr>
              <w:t>6,8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658E" w:rsidRPr="004A64FA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4A64FA">
              <w:rPr>
                <w:rFonts w:asciiTheme="majorHAnsi" w:hAnsiTheme="majorHAnsi"/>
                <w:sz w:val="16"/>
                <w:szCs w:val="16"/>
                <w:lang w:eastAsia="id-ID"/>
              </w:rPr>
              <w:t>26,5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E658E" w:rsidRPr="004A64FA">
            <w:pPr>
              <w:jc w:val="left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</w:p>
        </w:tc>
      </w:tr>
      <w:tr w:rsidTr="003E658E">
        <w:tblPrEx>
          <w:tblW w:w="0" w:type="auto"/>
          <w:tblLook w:val="04A0"/>
        </w:tblPrEx>
        <w:trPr>
          <w:trHeight w:val="258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658E" w:rsidRPr="004A64FA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658E" w:rsidRPr="004A64FA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4A64FA">
              <w:rPr>
                <w:rFonts w:asciiTheme="majorHAnsi" w:hAnsiTheme="majorHAnsi"/>
                <w:sz w:val="16"/>
                <w:szCs w:val="16"/>
                <w:lang w:eastAsia="id-ID"/>
              </w:rPr>
              <w:t>2m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658E" w:rsidRPr="004A64FA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4A64FA">
              <w:rPr>
                <w:rFonts w:asciiTheme="majorHAnsi" w:hAnsiTheme="majorHAnsi"/>
                <w:sz w:val="16"/>
                <w:szCs w:val="16"/>
                <w:lang w:eastAsia="id-ID"/>
              </w:rPr>
              <w:t>6,8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658E" w:rsidRPr="004A64FA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4A64FA">
              <w:rPr>
                <w:rFonts w:asciiTheme="majorHAnsi" w:hAnsiTheme="majorHAnsi"/>
                <w:sz w:val="16"/>
                <w:szCs w:val="16"/>
                <w:lang w:eastAsia="id-ID"/>
              </w:rPr>
              <w:t>26,4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E658E" w:rsidRPr="004A64FA">
            <w:pPr>
              <w:jc w:val="left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</w:p>
        </w:tc>
      </w:tr>
      <w:tr w:rsidTr="003E658E">
        <w:tblPrEx>
          <w:tblW w:w="0" w:type="auto"/>
          <w:tblLook w:val="04A0"/>
        </w:tblPrEx>
        <w:trPr>
          <w:trHeight w:val="258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658E" w:rsidRPr="004A64FA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658E" w:rsidRPr="004A64FA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4A64FA">
              <w:rPr>
                <w:rFonts w:asciiTheme="majorHAnsi" w:hAnsiTheme="majorHAnsi"/>
                <w:sz w:val="16"/>
                <w:szCs w:val="16"/>
                <w:lang w:eastAsia="id-ID"/>
              </w:rPr>
              <w:t>3m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658E" w:rsidRPr="004A64FA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4A64FA">
              <w:rPr>
                <w:rFonts w:asciiTheme="majorHAnsi" w:hAnsiTheme="majorHAnsi"/>
                <w:sz w:val="16"/>
                <w:szCs w:val="16"/>
                <w:lang w:eastAsia="id-ID"/>
              </w:rPr>
              <w:t>7,5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658E" w:rsidRPr="004A64FA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4A64FA">
              <w:rPr>
                <w:rFonts w:asciiTheme="majorHAnsi" w:hAnsiTheme="majorHAnsi"/>
                <w:sz w:val="16"/>
                <w:szCs w:val="16"/>
                <w:lang w:eastAsia="id-ID"/>
              </w:rPr>
              <w:t>26,0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E658E" w:rsidRPr="004A64FA">
            <w:pPr>
              <w:jc w:val="left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</w:p>
        </w:tc>
      </w:tr>
      <w:tr w:rsidTr="003E658E">
        <w:tblPrEx>
          <w:tblW w:w="0" w:type="auto"/>
          <w:tblLook w:val="04A0"/>
        </w:tblPrEx>
        <w:trPr>
          <w:trHeight w:val="268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658E" w:rsidRPr="004A64FA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4A64FA">
              <w:rPr>
                <w:rFonts w:asciiTheme="majorHAnsi" w:hAnsiTheme="majorHAnsi"/>
                <w:sz w:val="16"/>
                <w:szCs w:val="16"/>
                <w:lang w:eastAsia="id-ID"/>
              </w:rPr>
              <w:t>2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658E" w:rsidRPr="004A64FA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4A64FA">
              <w:rPr>
                <w:rFonts w:asciiTheme="majorHAnsi" w:hAnsiTheme="majorHAnsi"/>
                <w:sz w:val="16"/>
                <w:szCs w:val="16"/>
                <w:lang w:eastAsia="id-ID"/>
              </w:rPr>
              <w:t>0m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658E" w:rsidRPr="004A64FA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4A64FA">
              <w:rPr>
                <w:rFonts w:eastAsia="Times New Roman" w:asciiTheme="majorHAnsi" w:hAnsiTheme="majorHAnsi"/>
                <w:color w:val="000000"/>
                <w:sz w:val="16"/>
                <w:szCs w:val="16"/>
                <w:lang w:eastAsia="id-ID"/>
              </w:rPr>
              <w:t>6,0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658E" w:rsidRPr="004A64FA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4A64FA">
              <w:rPr>
                <w:rFonts w:asciiTheme="majorHAnsi" w:hAnsiTheme="majorHAnsi"/>
                <w:sz w:val="16"/>
                <w:szCs w:val="16"/>
                <w:lang w:eastAsia="id-ID"/>
              </w:rPr>
              <w:t>26,5</w:t>
            </w:r>
          </w:p>
        </w:tc>
        <w:tc>
          <w:tcPr>
            <w:tcW w:w="212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658E" w:rsidRPr="004A64FA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4A64FA">
              <w:rPr>
                <w:rFonts w:asciiTheme="majorHAnsi" w:hAnsiTheme="majorHAnsi"/>
                <w:sz w:val="16"/>
                <w:szCs w:val="16"/>
                <w:lang w:eastAsia="id-ID"/>
              </w:rPr>
              <w:t>77,5</w:t>
            </w:r>
          </w:p>
        </w:tc>
      </w:tr>
      <w:tr w:rsidTr="003E658E">
        <w:tblPrEx>
          <w:tblW w:w="0" w:type="auto"/>
          <w:tblLook w:val="04A0"/>
        </w:tblPrEx>
        <w:trPr>
          <w:trHeight w:val="258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658E" w:rsidRPr="004A64FA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658E" w:rsidRPr="004A64FA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4A64FA">
              <w:rPr>
                <w:rFonts w:asciiTheme="majorHAnsi" w:hAnsiTheme="majorHAnsi"/>
                <w:sz w:val="16"/>
                <w:szCs w:val="16"/>
                <w:lang w:eastAsia="id-ID"/>
              </w:rPr>
              <w:t>1m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658E" w:rsidRPr="004A64FA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4A64FA">
              <w:rPr>
                <w:rFonts w:eastAsia="Times New Roman" w:asciiTheme="majorHAnsi" w:hAnsiTheme="majorHAnsi"/>
                <w:color w:val="000000"/>
                <w:sz w:val="16"/>
                <w:szCs w:val="16"/>
                <w:lang w:eastAsia="id-ID"/>
              </w:rPr>
              <w:t>6,5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658E" w:rsidRPr="004A64FA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4A64FA">
              <w:rPr>
                <w:rFonts w:asciiTheme="majorHAnsi" w:hAnsiTheme="majorHAnsi"/>
                <w:sz w:val="16"/>
                <w:szCs w:val="16"/>
                <w:lang w:eastAsia="id-ID"/>
              </w:rPr>
              <w:t>26,0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658E" w:rsidRPr="004A64FA">
            <w:pPr>
              <w:jc w:val="left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</w:p>
        </w:tc>
      </w:tr>
      <w:tr w:rsidTr="003E658E">
        <w:tblPrEx>
          <w:tblW w:w="0" w:type="auto"/>
          <w:tblLook w:val="04A0"/>
        </w:tblPrEx>
        <w:trPr>
          <w:trHeight w:val="258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658E" w:rsidRPr="004A64FA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658E" w:rsidRPr="004A64FA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4A64FA">
              <w:rPr>
                <w:rFonts w:asciiTheme="majorHAnsi" w:hAnsiTheme="majorHAnsi"/>
                <w:sz w:val="16"/>
                <w:szCs w:val="16"/>
                <w:lang w:eastAsia="id-ID"/>
              </w:rPr>
              <w:t>2m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658E" w:rsidRPr="004A64FA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4A64FA">
              <w:rPr>
                <w:rFonts w:eastAsia="Times New Roman" w:asciiTheme="majorHAnsi" w:hAnsiTheme="majorHAnsi"/>
                <w:color w:val="000000"/>
                <w:sz w:val="16"/>
                <w:szCs w:val="16"/>
                <w:lang w:eastAsia="id-ID"/>
              </w:rPr>
              <w:t>6,7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658E" w:rsidRPr="004A64FA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4A64FA">
              <w:rPr>
                <w:rFonts w:asciiTheme="majorHAnsi" w:hAnsiTheme="majorHAnsi"/>
                <w:sz w:val="16"/>
                <w:szCs w:val="16"/>
                <w:lang w:eastAsia="id-ID"/>
              </w:rPr>
              <w:t>25,8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658E" w:rsidRPr="004A64FA">
            <w:pPr>
              <w:jc w:val="left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</w:p>
        </w:tc>
      </w:tr>
      <w:tr w:rsidTr="003E658E">
        <w:tblPrEx>
          <w:tblW w:w="0" w:type="auto"/>
          <w:tblLook w:val="04A0"/>
        </w:tblPrEx>
        <w:trPr>
          <w:trHeight w:val="268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658E" w:rsidRPr="004A64FA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658E" w:rsidRPr="004A64FA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4A64FA">
              <w:rPr>
                <w:rFonts w:asciiTheme="majorHAnsi" w:hAnsiTheme="majorHAnsi"/>
                <w:sz w:val="16"/>
                <w:szCs w:val="16"/>
                <w:lang w:eastAsia="id-ID"/>
              </w:rPr>
              <w:t>3m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658E" w:rsidRPr="004A64FA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4A64FA">
              <w:rPr>
                <w:rFonts w:eastAsia="Times New Roman" w:asciiTheme="majorHAnsi" w:hAnsiTheme="majorHAnsi"/>
                <w:color w:val="000000"/>
                <w:sz w:val="16"/>
                <w:szCs w:val="16"/>
                <w:lang w:eastAsia="id-ID"/>
              </w:rPr>
              <w:t>7,0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658E" w:rsidRPr="004A64FA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4A64FA">
              <w:rPr>
                <w:rFonts w:asciiTheme="majorHAnsi" w:hAnsiTheme="majorHAnsi"/>
                <w:sz w:val="16"/>
                <w:szCs w:val="16"/>
                <w:lang w:eastAsia="id-ID"/>
              </w:rPr>
              <w:t>26,0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658E" w:rsidRPr="004A64FA">
            <w:pPr>
              <w:jc w:val="left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</w:p>
        </w:tc>
      </w:tr>
      <w:tr w:rsidTr="003E658E">
        <w:tblPrEx>
          <w:tblW w:w="0" w:type="auto"/>
          <w:tblLook w:val="04A0"/>
        </w:tblPrEx>
        <w:trPr>
          <w:trHeight w:val="258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658E" w:rsidRPr="004A64FA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4A64FA">
              <w:rPr>
                <w:rFonts w:asciiTheme="majorHAnsi" w:hAnsiTheme="majorHAnsi"/>
                <w:sz w:val="16"/>
                <w:szCs w:val="16"/>
                <w:lang w:eastAsia="id-ID"/>
              </w:rPr>
              <w:t>3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658E" w:rsidRPr="004A64FA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4A64FA">
              <w:rPr>
                <w:rFonts w:asciiTheme="majorHAnsi" w:hAnsiTheme="majorHAnsi"/>
                <w:sz w:val="16"/>
                <w:szCs w:val="16"/>
                <w:lang w:eastAsia="id-ID"/>
              </w:rPr>
              <w:t>0m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658E" w:rsidRPr="004A64FA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4A64FA">
              <w:rPr>
                <w:rFonts w:eastAsia="Times New Roman" w:asciiTheme="majorHAnsi" w:hAnsiTheme="majorHAnsi"/>
                <w:color w:val="000000"/>
                <w:sz w:val="16"/>
                <w:szCs w:val="16"/>
                <w:lang w:eastAsia="id-ID"/>
              </w:rPr>
              <w:t>6,8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658E" w:rsidRPr="004A64FA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4A64FA">
              <w:rPr>
                <w:rFonts w:asciiTheme="majorHAnsi" w:hAnsiTheme="majorHAnsi"/>
                <w:sz w:val="16"/>
                <w:szCs w:val="16"/>
                <w:lang w:eastAsia="id-ID"/>
              </w:rPr>
              <w:t>27,0</w:t>
            </w:r>
          </w:p>
        </w:tc>
        <w:tc>
          <w:tcPr>
            <w:tcW w:w="212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658E" w:rsidRPr="004A64FA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4A64FA">
              <w:rPr>
                <w:rFonts w:asciiTheme="majorHAnsi" w:hAnsiTheme="majorHAnsi"/>
                <w:sz w:val="16"/>
                <w:szCs w:val="16"/>
                <w:lang w:eastAsia="id-ID"/>
              </w:rPr>
              <w:t>79,5</w:t>
            </w:r>
          </w:p>
        </w:tc>
      </w:tr>
      <w:tr w:rsidTr="003E658E">
        <w:tblPrEx>
          <w:tblW w:w="0" w:type="auto"/>
          <w:tblLook w:val="04A0"/>
        </w:tblPrEx>
        <w:trPr>
          <w:trHeight w:val="258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658E" w:rsidRPr="004A64FA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658E" w:rsidRPr="004A64FA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4A64FA">
              <w:rPr>
                <w:rFonts w:asciiTheme="majorHAnsi" w:hAnsiTheme="majorHAnsi"/>
                <w:sz w:val="16"/>
                <w:szCs w:val="16"/>
                <w:lang w:eastAsia="id-ID"/>
              </w:rPr>
              <w:t>1m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658E" w:rsidRPr="004A64FA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4A64FA">
              <w:rPr>
                <w:rFonts w:eastAsia="Times New Roman" w:asciiTheme="majorHAnsi" w:hAnsiTheme="majorHAnsi"/>
                <w:color w:val="000000"/>
                <w:sz w:val="16"/>
                <w:szCs w:val="16"/>
                <w:lang w:eastAsia="id-ID"/>
              </w:rPr>
              <w:t>6,7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658E" w:rsidRPr="004A64FA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4A64FA">
              <w:rPr>
                <w:rFonts w:asciiTheme="majorHAnsi" w:hAnsiTheme="majorHAnsi"/>
                <w:sz w:val="16"/>
                <w:szCs w:val="16"/>
                <w:lang w:eastAsia="id-ID"/>
              </w:rPr>
              <w:t>27,0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658E" w:rsidRPr="004A64FA">
            <w:pPr>
              <w:jc w:val="left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</w:p>
        </w:tc>
      </w:tr>
      <w:tr w:rsidTr="003E658E">
        <w:tblPrEx>
          <w:tblW w:w="0" w:type="auto"/>
          <w:tblLook w:val="04A0"/>
        </w:tblPrEx>
        <w:trPr>
          <w:trHeight w:val="268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658E" w:rsidRPr="004A64FA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658E" w:rsidRPr="004A64FA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4A64FA">
              <w:rPr>
                <w:rFonts w:asciiTheme="majorHAnsi" w:hAnsiTheme="majorHAnsi"/>
                <w:sz w:val="16"/>
                <w:szCs w:val="16"/>
                <w:lang w:eastAsia="id-ID"/>
              </w:rPr>
              <w:t>2m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658E" w:rsidRPr="004A64FA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4A64FA">
              <w:rPr>
                <w:rFonts w:asciiTheme="majorHAnsi" w:hAnsiTheme="majorHAnsi"/>
                <w:sz w:val="16"/>
                <w:szCs w:val="16"/>
                <w:lang w:eastAsia="id-ID"/>
              </w:rPr>
              <w:t>6,0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658E" w:rsidRPr="004A64FA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4A64FA">
              <w:rPr>
                <w:rFonts w:asciiTheme="majorHAnsi" w:hAnsiTheme="majorHAnsi"/>
                <w:sz w:val="16"/>
                <w:szCs w:val="16"/>
                <w:lang w:eastAsia="id-ID"/>
              </w:rPr>
              <w:t>26,5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658E" w:rsidRPr="004A64FA">
            <w:pPr>
              <w:jc w:val="left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</w:p>
        </w:tc>
      </w:tr>
      <w:tr w:rsidTr="003E658E">
        <w:tblPrEx>
          <w:tblW w:w="0" w:type="auto"/>
          <w:tblLook w:val="04A0"/>
        </w:tblPrEx>
        <w:trPr>
          <w:trHeight w:val="258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658E" w:rsidRPr="004A64FA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658E" w:rsidRPr="004A64FA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4A64FA">
              <w:rPr>
                <w:rFonts w:asciiTheme="majorHAnsi" w:hAnsiTheme="majorHAnsi"/>
                <w:sz w:val="16"/>
                <w:szCs w:val="16"/>
                <w:lang w:eastAsia="id-ID"/>
              </w:rPr>
              <w:t>3m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658E" w:rsidRPr="004A64FA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4A64FA">
              <w:rPr>
                <w:rFonts w:asciiTheme="majorHAnsi" w:hAnsiTheme="majorHAnsi"/>
                <w:sz w:val="16"/>
                <w:szCs w:val="16"/>
                <w:lang w:eastAsia="id-ID"/>
              </w:rPr>
              <w:t>6,8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658E" w:rsidRPr="004A64FA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4A64FA">
              <w:rPr>
                <w:rFonts w:asciiTheme="majorHAnsi" w:hAnsiTheme="majorHAnsi"/>
                <w:sz w:val="16"/>
                <w:szCs w:val="16"/>
                <w:lang w:eastAsia="id-ID"/>
              </w:rPr>
              <w:t>26,0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658E" w:rsidRPr="004A64FA">
            <w:pPr>
              <w:jc w:val="left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</w:p>
        </w:tc>
      </w:tr>
      <w:tr w:rsidTr="003E658E">
        <w:tblPrEx>
          <w:tblW w:w="0" w:type="auto"/>
          <w:tblLook w:val="04A0"/>
        </w:tblPrEx>
        <w:trPr>
          <w:trHeight w:val="268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658E" w:rsidRPr="004A64FA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4A64FA">
              <w:rPr>
                <w:rFonts w:asciiTheme="majorHAnsi" w:hAnsiTheme="majorHAnsi"/>
                <w:sz w:val="16"/>
                <w:szCs w:val="16"/>
                <w:lang w:eastAsia="id-ID"/>
              </w:rPr>
              <w:t>4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658E" w:rsidRPr="004A64FA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4A64FA">
              <w:rPr>
                <w:rFonts w:asciiTheme="majorHAnsi" w:hAnsiTheme="majorHAnsi"/>
                <w:sz w:val="16"/>
                <w:szCs w:val="16"/>
                <w:lang w:eastAsia="id-ID"/>
              </w:rPr>
              <w:t>0m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658E" w:rsidRPr="004A64FA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4A64FA">
              <w:rPr>
                <w:rFonts w:asciiTheme="majorHAnsi" w:hAnsiTheme="majorHAnsi"/>
                <w:sz w:val="16"/>
                <w:szCs w:val="16"/>
                <w:lang w:eastAsia="id-ID"/>
              </w:rPr>
              <w:t>6,8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658E" w:rsidRPr="004A64FA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4A64FA">
              <w:rPr>
                <w:rFonts w:asciiTheme="majorHAnsi" w:hAnsiTheme="majorHAnsi"/>
                <w:sz w:val="16"/>
                <w:szCs w:val="16"/>
                <w:lang w:eastAsia="id-ID"/>
              </w:rPr>
              <w:t>27,5</w:t>
            </w:r>
          </w:p>
        </w:tc>
        <w:tc>
          <w:tcPr>
            <w:tcW w:w="212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E658E" w:rsidRPr="004A64FA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4A64FA">
              <w:rPr>
                <w:rFonts w:asciiTheme="majorHAnsi" w:hAnsiTheme="majorHAnsi"/>
                <w:sz w:val="16"/>
                <w:szCs w:val="16"/>
                <w:lang w:eastAsia="id-ID"/>
              </w:rPr>
              <w:t>64,5</w:t>
            </w:r>
          </w:p>
        </w:tc>
      </w:tr>
      <w:tr w:rsidTr="003E658E">
        <w:tblPrEx>
          <w:tblW w:w="0" w:type="auto"/>
          <w:tblLook w:val="04A0"/>
        </w:tblPrEx>
        <w:trPr>
          <w:trHeight w:val="258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658E" w:rsidRPr="004A64FA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658E" w:rsidRPr="004A64FA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4A64FA">
              <w:rPr>
                <w:rFonts w:asciiTheme="majorHAnsi" w:hAnsiTheme="majorHAnsi"/>
                <w:sz w:val="16"/>
                <w:szCs w:val="16"/>
                <w:lang w:eastAsia="id-ID"/>
              </w:rPr>
              <w:t>1m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658E" w:rsidRPr="004A64FA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4A64FA">
              <w:rPr>
                <w:rFonts w:asciiTheme="majorHAnsi" w:hAnsiTheme="majorHAnsi"/>
                <w:sz w:val="16"/>
                <w:szCs w:val="16"/>
                <w:lang w:eastAsia="id-ID"/>
              </w:rPr>
              <w:t>6,9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658E" w:rsidRPr="004A64FA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4A64FA">
              <w:rPr>
                <w:rFonts w:asciiTheme="majorHAnsi" w:hAnsiTheme="majorHAnsi"/>
                <w:sz w:val="16"/>
                <w:szCs w:val="16"/>
                <w:lang w:eastAsia="id-ID"/>
              </w:rPr>
              <w:t>26,6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E658E" w:rsidRPr="004A64FA">
            <w:pPr>
              <w:jc w:val="left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</w:p>
        </w:tc>
      </w:tr>
      <w:tr w:rsidTr="003E658E">
        <w:tblPrEx>
          <w:tblW w:w="0" w:type="auto"/>
          <w:tblLook w:val="04A0"/>
        </w:tblPrEx>
        <w:trPr>
          <w:trHeight w:val="258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658E" w:rsidRPr="004A64FA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658E" w:rsidRPr="004A64FA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4A64FA">
              <w:rPr>
                <w:rFonts w:asciiTheme="majorHAnsi" w:hAnsiTheme="majorHAnsi"/>
                <w:sz w:val="16"/>
                <w:szCs w:val="16"/>
                <w:lang w:eastAsia="id-ID"/>
              </w:rPr>
              <w:t>2m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658E" w:rsidRPr="004A64FA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4A64FA">
              <w:rPr>
                <w:rFonts w:asciiTheme="majorHAnsi" w:hAnsiTheme="majorHAnsi"/>
                <w:sz w:val="16"/>
                <w:szCs w:val="16"/>
                <w:lang w:eastAsia="id-ID"/>
              </w:rPr>
              <w:t>7,0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658E" w:rsidRPr="004A64FA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4A64FA">
              <w:rPr>
                <w:rFonts w:asciiTheme="majorHAnsi" w:hAnsiTheme="majorHAnsi"/>
                <w:sz w:val="16"/>
                <w:szCs w:val="16"/>
                <w:lang w:eastAsia="id-ID"/>
              </w:rPr>
              <w:t>26,0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E658E" w:rsidRPr="004A64FA">
            <w:pPr>
              <w:jc w:val="left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</w:p>
        </w:tc>
      </w:tr>
      <w:tr w:rsidTr="003E658E">
        <w:tblPrEx>
          <w:tblW w:w="0" w:type="auto"/>
          <w:tblLook w:val="04A0"/>
        </w:tblPrEx>
        <w:trPr>
          <w:trHeight w:val="258"/>
        </w:trPr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E658E" w:rsidRPr="004A64FA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E658E" w:rsidRPr="004A64FA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4A64FA">
              <w:rPr>
                <w:rFonts w:asciiTheme="majorHAnsi" w:hAnsiTheme="majorHAnsi"/>
                <w:sz w:val="16"/>
                <w:szCs w:val="16"/>
                <w:lang w:eastAsia="id-ID"/>
              </w:rPr>
              <w:t>3m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E658E" w:rsidRPr="004A64FA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4A64FA">
              <w:rPr>
                <w:rFonts w:asciiTheme="majorHAnsi" w:hAnsiTheme="majorHAnsi"/>
                <w:sz w:val="16"/>
                <w:szCs w:val="16"/>
                <w:lang w:eastAsia="id-ID"/>
              </w:rPr>
              <w:t>7,0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E658E" w:rsidRPr="004A64FA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4A64FA">
              <w:rPr>
                <w:rFonts w:asciiTheme="majorHAnsi" w:hAnsiTheme="majorHAnsi"/>
                <w:sz w:val="16"/>
                <w:szCs w:val="16"/>
                <w:lang w:eastAsia="id-ID"/>
              </w:rPr>
              <w:t>25,0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E658E" w:rsidRPr="004A64FA">
            <w:pPr>
              <w:jc w:val="left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</w:p>
        </w:tc>
      </w:tr>
    </w:tbl>
    <w:p w:rsidR="004A64FA" w:rsidP="00222537">
      <w:pPr>
        <w:spacing w:after="0" w:line="240" w:lineRule="auto"/>
        <w:ind w:firstLine="360"/>
        <w:jc w:val="both"/>
        <w:rPr>
          <w:rFonts w:asciiTheme="majorHAnsi" w:hAnsiTheme="majorHAnsi"/>
          <w:sz w:val="20"/>
          <w:szCs w:val="20"/>
        </w:rPr>
        <w:sectPr w:rsidSect="004A64FA">
          <w:type w:val="continuous"/>
          <w:pgSz w:w="11907" w:h="16840" w:code="9"/>
          <w:pgMar w:top="1151" w:right="1151" w:bottom="1151" w:left="450" w:header="709" w:footer="709" w:gutter="720"/>
          <w:cols w:space="442"/>
          <w:titlePg/>
          <w:docGrid w:linePitch="360"/>
        </w:sectPr>
      </w:pPr>
    </w:p>
    <w:p w:rsidR="004A64FA" w:rsidP="004A64FA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4A64FA" w:rsidP="004A64FA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  <w:sectPr w:rsidSect="002C126B">
          <w:type w:val="continuous"/>
          <w:pgSz w:w="11907" w:h="16840" w:code="9"/>
          <w:pgMar w:top="1151" w:right="1151" w:bottom="1151" w:left="450" w:header="709" w:footer="709" w:gutter="720"/>
          <w:cols w:num="2" w:space="442"/>
          <w:titlePg/>
          <w:docGrid w:linePitch="360"/>
        </w:sectPr>
      </w:pPr>
    </w:p>
    <w:p w:rsidR="004A64FA" w:rsidP="004A64FA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4A64FA" w:rsidP="004A64FA">
      <w:pPr>
        <w:spacing w:after="0" w:line="240" w:lineRule="auto"/>
        <w:ind w:firstLine="360"/>
        <w:jc w:val="both"/>
        <w:rPr>
          <w:rFonts w:asciiTheme="majorHAnsi" w:hAnsiTheme="majorHAnsi"/>
          <w:sz w:val="20"/>
          <w:szCs w:val="20"/>
        </w:rPr>
        <w:sectPr w:rsidSect="004A64FA">
          <w:type w:val="continuous"/>
          <w:pgSz w:w="11907" w:h="16840" w:code="9"/>
          <w:pgMar w:top="1151" w:right="1151" w:bottom="1151" w:left="450" w:header="709" w:footer="709" w:gutter="720"/>
          <w:cols w:space="442"/>
          <w:titlePg/>
          <w:docGrid w:linePitch="360"/>
        </w:sectPr>
      </w:pPr>
    </w:p>
    <w:p w:rsidR="004A64FA" w:rsidP="004A64FA">
      <w:pPr>
        <w:spacing w:after="0" w:line="240" w:lineRule="auto"/>
        <w:ind w:firstLine="360"/>
        <w:jc w:val="both"/>
        <w:rPr>
          <w:rFonts w:asciiTheme="majorHAnsi" w:hAnsiTheme="majorHAnsi"/>
          <w:sz w:val="20"/>
          <w:szCs w:val="20"/>
        </w:rPr>
      </w:pPr>
      <w:r w:rsidRPr="004A64FA">
        <w:rPr>
          <w:rFonts w:asciiTheme="majorHAnsi" w:hAnsiTheme="majorHAnsi"/>
          <w:sz w:val="20"/>
          <w:szCs w:val="20"/>
        </w:rPr>
        <w:t xml:space="preserve">Data </w:t>
      </w:r>
      <w:r w:rsidRPr="004A64FA">
        <w:rPr>
          <w:rFonts w:asciiTheme="majorHAnsi" w:hAnsiTheme="majorHAnsi"/>
          <w:sz w:val="20"/>
          <w:szCs w:val="20"/>
        </w:rPr>
        <w:t>nitrat</w:t>
      </w:r>
      <w:r w:rsidRPr="004A64FA">
        <w:rPr>
          <w:rFonts w:asciiTheme="majorHAnsi" w:hAnsiTheme="majorHAnsi"/>
          <w:sz w:val="20"/>
          <w:szCs w:val="20"/>
        </w:rPr>
        <w:t xml:space="preserve">, </w:t>
      </w:r>
      <w:r w:rsidRPr="004A64FA">
        <w:rPr>
          <w:rFonts w:asciiTheme="majorHAnsi" w:hAnsiTheme="majorHAnsi"/>
          <w:sz w:val="20"/>
          <w:szCs w:val="20"/>
        </w:rPr>
        <w:t>fosfat</w:t>
      </w:r>
      <w:r w:rsidRPr="004A64FA">
        <w:rPr>
          <w:rFonts w:asciiTheme="majorHAnsi" w:hAnsiTheme="majorHAnsi"/>
          <w:sz w:val="20"/>
          <w:szCs w:val="20"/>
        </w:rPr>
        <w:t xml:space="preserve">, </w:t>
      </w:r>
      <w:r w:rsidRPr="004A64FA">
        <w:rPr>
          <w:rFonts w:asciiTheme="majorHAnsi" w:hAnsiTheme="majorHAnsi"/>
          <w:sz w:val="20"/>
          <w:szCs w:val="20"/>
        </w:rPr>
        <w:t>dan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oksigen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terlarut</w:t>
      </w:r>
      <w:r w:rsidRPr="004A64FA">
        <w:rPr>
          <w:rFonts w:asciiTheme="majorHAnsi" w:hAnsiTheme="majorHAnsi"/>
          <w:sz w:val="20"/>
          <w:szCs w:val="20"/>
        </w:rPr>
        <w:t xml:space="preserve"> (Do) di </w:t>
      </w:r>
      <w:r w:rsidRPr="004A64FA">
        <w:rPr>
          <w:rFonts w:asciiTheme="majorHAnsi" w:hAnsiTheme="majorHAnsi"/>
          <w:sz w:val="20"/>
          <w:szCs w:val="20"/>
        </w:rPr>
        <w:t>waduk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Jatibarang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diambil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menggunakan</w:t>
      </w:r>
      <w:r w:rsidRPr="004A64FA">
        <w:rPr>
          <w:rFonts w:asciiTheme="majorHAnsi" w:hAnsiTheme="majorHAnsi"/>
          <w:sz w:val="20"/>
          <w:szCs w:val="20"/>
        </w:rPr>
        <w:t xml:space="preserve"> data </w:t>
      </w:r>
      <w:r w:rsidRPr="004A64FA">
        <w:rPr>
          <w:rFonts w:asciiTheme="majorHAnsi" w:hAnsiTheme="majorHAnsi"/>
          <w:sz w:val="20"/>
          <w:szCs w:val="20"/>
        </w:rPr>
        <w:t>sekunder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yaitu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menggunakan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penelitian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dari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Marsaoly</w:t>
      </w:r>
      <w:r w:rsidRPr="004A64FA">
        <w:rPr>
          <w:rFonts w:asciiTheme="majorHAnsi" w:hAnsiTheme="majorHAnsi"/>
          <w:sz w:val="20"/>
          <w:szCs w:val="20"/>
        </w:rPr>
        <w:t xml:space="preserve">, et al, (2019), </w:t>
      </w:r>
      <w:r w:rsidRPr="004A64FA">
        <w:rPr>
          <w:rFonts w:asciiTheme="majorHAnsi" w:hAnsiTheme="majorHAnsi"/>
          <w:sz w:val="20"/>
          <w:szCs w:val="20"/>
        </w:rPr>
        <w:t>Rohmah</w:t>
      </w:r>
      <w:r w:rsidRPr="004A64FA">
        <w:rPr>
          <w:rFonts w:asciiTheme="majorHAnsi" w:hAnsiTheme="majorHAnsi"/>
          <w:sz w:val="20"/>
          <w:szCs w:val="20"/>
        </w:rPr>
        <w:t xml:space="preserve">, et al (2016), Melinda, et al (2019), </w:t>
      </w:r>
      <w:r w:rsidRPr="004A64FA">
        <w:rPr>
          <w:rFonts w:asciiTheme="majorHAnsi" w:hAnsiTheme="majorHAnsi"/>
          <w:sz w:val="20"/>
          <w:szCs w:val="20"/>
        </w:rPr>
        <w:t>dan</w:t>
      </w:r>
      <w:r w:rsidRPr="004A64FA">
        <w:rPr>
          <w:rFonts w:asciiTheme="majorHAnsi" w:hAnsiTheme="majorHAnsi"/>
          <w:sz w:val="20"/>
          <w:szCs w:val="20"/>
        </w:rPr>
        <w:t xml:space="preserve"> Chandra, et al (2020) </w:t>
      </w:r>
      <w:r w:rsidRPr="004A64FA">
        <w:rPr>
          <w:rFonts w:asciiTheme="majorHAnsi" w:hAnsiTheme="majorHAnsi"/>
          <w:sz w:val="20"/>
          <w:szCs w:val="20"/>
        </w:rPr>
        <w:t>mengenai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kualitas</w:t>
      </w:r>
      <w:r w:rsidRPr="004A64FA">
        <w:rPr>
          <w:rFonts w:asciiTheme="majorHAnsi" w:hAnsiTheme="majorHAnsi"/>
          <w:sz w:val="20"/>
          <w:szCs w:val="20"/>
        </w:rPr>
        <w:t xml:space="preserve"> air di </w:t>
      </w:r>
      <w:r w:rsidRPr="004A64FA">
        <w:rPr>
          <w:rFonts w:asciiTheme="majorHAnsi" w:hAnsiTheme="majorHAnsi"/>
          <w:sz w:val="20"/>
          <w:szCs w:val="20"/>
        </w:rPr>
        <w:t>waduk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Jatibarang</w:t>
      </w:r>
      <w:r w:rsidRPr="004A64FA">
        <w:rPr>
          <w:rFonts w:asciiTheme="majorHAnsi" w:hAnsiTheme="majorHAnsi"/>
          <w:sz w:val="20"/>
          <w:szCs w:val="20"/>
        </w:rPr>
        <w:t xml:space="preserve"> (</w:t>
      </w:r>
      <w:r w:rsidRPr="004A64FA">
        <w:rPr>
          <w:rFonts w:asciiTheme="majorHAnsi" w:hAnsiTheme="majorHAnsi"/>
          <w:sz w:val="20"/>
          <w:szCs w:val="20"/>
        </w:rPr>
        <w:t>tabel</w:t>
      </w:r>
      <w:r w:rsidRPr="004A64FA">
        <w:rPr>
          <w:rFonts w:asciiTheme="majorHAnsi" w:hAnsiTheme="majorHAnsi"/>
          <w:sz w:val="20"/>
          <w:szCs w:val="20"/>
        </w:rPr>
        <w:t xml:space="preserve"> 4.</w:t>
      </w:r>
      <w:r>
        <w:rPr>
          <w:rFonts w:asciiTheme="majorHAnsi" w:hAnsiTheme="majorHAnsi"/>
          <w:sz w:val="20"/>
          <w:szCs w:val="20"/>
        </w:rPr>
        <w:t>)</w:t>
      </w:r>
    </w:p>
    <w:p w:rsidR="004A64FA" w:rsidP="004A64FA">
      <w:pPr>
        <w:spacing w:after="0" w:line="240" w:lineRule="auto"/>
        <w:ind w:firstLine="360"/>
        <w:jc w:val="both"/>
        <w:rPr>
          <w:rFonts w:asciiTheme="majorHAnsi" w:hAnsiTheme="majorHAnsi"/>
          <w:sz w:val="20"/>
          <w:szCs w:val="20"/>
        </w:rPr>
      </w:pPr>
    </w:p>
    <w:p w:rsidR="004A64FA" w:rsidP="004A64FA">
      <w:pPr>
        <w:spacing w:after="0" w:line="240" w:lineRule="auto"/>
        <w:ind w:firstLine="360"/>
        <w:jc w:val="both"/>
        <w:rPr>
          <w:rFonts w:asciiTheme="majorHAnsi" w:hAnsiTheme="majorHAnsi"/>
          <w:sz w:val="20"/>
          <w:szCs w:val="20"/>
        </w:rPr>
      </w:pPr>
      <w:r w:rsidRPr="004A64FA">
        <w:rPr>
          <w:rFonts w:asciiTheme="majorHAnsi" w:hAnsiTheme="majorHAnsi"/>
          <w:sz w:val="20"/>
          <w:szCs w:val="20"/>
        </w:rPr>
        <w:t>Oksigen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merupakan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komponen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utama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bagi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metabolisme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organisme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perairan</w:t>
      </w:r>
      <w:r w:rsidRPr="004A64FA">
        <w:rPr>
          <w:rFonts w:asciiTheme="majorHAnsi" w:hAnsiTheme="majorHAnsi"/>
          <w:sz w:val="20"/>
          <w:szCs w:val="20"/>
        </w:rPr>
        <w:t xml:space="preserve">. </w:t>
      </w:r>
      <w:r w:rsidRPr="004A64FA">
        <w:rPr>
          <w:rFonts w:asciiTheme="majorHAnsi" w:hAnsiTheme="majorHAnsi"/>
          <w:sz w:val="20"/>
          <w:szCs w:val="20"/>
        </w:rPr>
        <w:t>Sumber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utama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oksigen</w:t>
      </w:r>
      <w:r w:rsidRPr="004A64FA">
        <w:rPr>
          <w:rFonts w:asciiTheme="majorHAnsi" w:hAnsiTheme="majorHAnsi"/>
          <w:sz w:val="20"/>
          <w:szCs w:val="20"/>
        </w:rPr>
        <w:t xml:space="preserve"> di </w:t>
      </w:r>
      <w:r w:rsidRPr="004A64FA">
        <w:rPr>
          <w:rFonts w:asciiTheme="majorHAnsi" w:hAnsiTheme="majorHAnsi"/>
          <w:sz w:val="20"/>
          <w:szCs w:val="20"/>
        </w:rPr>
        <w:t>perairan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yaitu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berasal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dari</w:t>
      </w:r>
      <w:r w:rsidRPr="004A64FA">
        <w:rPr>
          <w:rFonts w:asciiTheme="majorHAnsi" w:hAnsiTheme="majorHAnsi"/>
          <w:sz w:val="20"/>
          <w:szCs w:val="20"/>
        </w:rPr>
        <w:t xml:space="preserve"> proses </w:t>
      </w:r>
      <w:r w:rsidRPr="004A64FA">
        <w:rPr>
          <w:rFonts w:asciiTheme="majorHAnsi" w:hAnsiTheme="majorHAnsi"/>
          <w:sz w:val="20"/>
          <w:szCs w:val="20"/>
        </w:rPr>
        <w:t>difusi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dari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udara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bebas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dan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hasil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fotosintesis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organisme</w:t>
      </w:r>
      <w:r w:rsidRPr="004A64FA">
        <w:rPr>
          <w:rFonts w:asciiTheme="majorHAnsi" w:hAnsiTheme="majorHAnsi"/>
          <w:sz w:val="20"/>
          <w:szCs w:val="20"/>
        </w:rPr>
        <w:t xml:space="preserve"> yang </w:t>
      </w:r>
      <w:r w:rsidRPr="004A64FA">
        <w:rPr>
          <w:rFonts w:asciiTheme="majorHAnsi" w:hAnsiTheme="majorHAnsi"/>
          <w:sz w:val="20"/>
          <w:szCs w:val="20"/>
        </w:rPr>
        <w:t>hidup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dalam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perairan</w:t>
      </w:r>
      <w:r w:rsidRPr="004A64FA">
        <w:rPr>
          <w:rFonts w:asciiTheme="majorHAnsi" w:hAnsiTheme="majorHAnsi"/>
          <w:sz w:val="20"/>
          <w:szCs w:val="20"/>
        </w:rPr>
        <w:t xml:space="preserve">. Data </w:t>
      </w:r>
      <w:r w:rsidRPr="004A64FA">
        <w:rPr>
          <w:rFonts w:asciiTheme="majorHAnsi" w:hAnsiTheme="majorHAnsi"/>
          <w:sz w:val="20"/>
          <w:szCs w:val="20"/>
        </w:rPr>
        <w:t>hasil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pegukuran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oksigen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terlarut</w:t>
      </w:r>
      <w:r w:rsidRPr="004A64FA">
        <w:rPr>
          <w:rFonts w:asciiTheme="majorHAnsi" w:hAnsiTheme="majorHAnsi"/>
          <w:sz w:val="20"/>
          <w:szCs w:val="20"/>
        </w:rPr>
        <w:t xml:space="preserve"> (DO) </w:t>
      </w:r>
      <w:r w:rsidRPr="004A64FA">
        <w:rPr>
          <w:rFonts w:asciiTheme="majorHAnsi" w:hAnsiTheme="majorHAnsi"/>
          <w:sz w:val="20"/>
          <w:szCs w:val="20"/>
        </w:rPr>
        <w:t>menunjukan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nilai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berkisar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antara</w:t>
      </w:r>
      <w:r w:rsidRPr="004A64FA">
        <w:rPr>
          <w:rFonts w:asciiTheme="majorHAnsi" w:hAnsiTheme="majorHAnsi"/>
          <w:sz w:val="20"/>
          <w:szCs w:val="20"/>
        </w:rPr>
        <w:t xml:space="preserve"> 6,9 – 8,25 mg/L. </w:t>
      </w:r>
      <w:r w:rsidRPr="004A64FA">
        <w:rPr>
          <w:rFonts w:asciiTheme="majorHAnsi" w:hAnsiTheme="majorHAnsi"/>
          <w:sz w:val="20"/>
          <w:szCs w:val="20"/>
        </w:rPr>
        <w:t>Menurut</w:t>
      </w:r>
      <w:r w:rsidRPr="004A64FA">
        <w:rPr>
          <w:rFonts w:asciiTheme="majorHAnsi" w:hAnsiTheme="majorHAnsi"/>
          <w:sz w:val="20"/>
          <w:szCs w:val="20"/>
        </w:rPr>
        <w:t xml:space="preserve"> Effendi (2003), </w:t>
      </w:r>
      <w:r w:rsidRPr="004A64FA">
        <w:rPr>
          <w:rFonts w:asciiTheme="majorHAnsi" w:hAnsiTheme="majorHAnsi"/>
          <w:sz w:val="20"/>
          <w:szCs w:val="20"/>
        </w:rPr>
        <w:t>untuk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mendukung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kehidupan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organisme</w:t>
      </w:r>
      <w:r w:rsidRPr="004A64FA">
        <w:rPr>
          <w:rFonts w:asciiTheme="majorHAnsi" w:hAnsiTheme="majorHAnsi"/>
          <w:sz w:val="20"/>
          <w:szCs w:val="20"/>
        </w:rPr>
        <w:t xml:space="preserve"> air </w:t>
      </w:r>
      <w:r w:rsidRPr="004A64FA">
        <w:rPr>
          <w:rFonts w:asciiTheme="majorHAnsi" w:hAnsiTheme="majorHAnsi"/>
          <w:sz w:val="20"/>
          <w:szCs w:val="20"/>
        </w:rPr>
        <w:t>maka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kadar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organisme</w:t>
      </w:r>
      <w:r w:rsidRPr="004A64FA">
        <w:rPr>
          <w:rFonts w:asciiTheme="majorHAnsi" w:hAnsiTheme="majorHAnsi"/>
          <w:sz w:val="20"/>
          <w:szCs w:val="20"/>
        </w:rPr>
        <w:t xml:space="preserve"> yang </w:t>
      </w:r>
      <w:r w:rsidRPr="004A64FA">
        <w:rPr>
          <w:rFonts w:asciiTheme="majorHAnsi" w:hAnsiTheme="majorHAnsi"/>
          <w:sz w:val="20"/>
          <w:szCs w:val="20"/>
        </w:rPr>
        <w:t>ada</w:t>
      </w:r>
      <w:r w:rsidRPr="004A64FA">
        <w:rPr>
          <w:rFonts w:asciiTheme="majorHAnsi" w:hAnsiTheme="majorHAnsi"/>
          <w:sz w:val="20"/>
          <w:szCs w:val="20"/>
        </w:rPr>
        <w:t xml:space="preserve"> di </w:t>
      </w:r>
      <w:r w:rsidRPr="004A64FA">
        <w:rPr>
          <w:rFonts w:asciiTheme="majorHAnsi" w:hAnsiTheme="majorHAnsi"/>
          <w:sz w:val="20"/>
          <w:szCs w:val="20"/>
        </w:rPr>
        <w:t>perairan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sebaiknya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melebihi</w:t>
      </w:r>
      <w:r w:rsidRPr="004A64FA">
        <w:rPr>
          <w:rFonts w:asciiTheme="majorHAnsi" w:hAnsiTheme="majorHAnsi"/>
          <w:sz w:val="20"/>
          <w:szCs w:val="20"/>
        </w:rPr>
        <w:t xml:space="preserve"> 5 mg/L, </w:t>
      </w:r>
      <w:r w:rsidRPr="004A64FA">
        <w:rPr>
          <w:rFonts w:asciiTheme="majorHAnsi" w:hAnsiTheme="majorHAnsi"/>
          <w:sz w:val="20"/>
          <w:szCs w:val="20"/>
        </w:rPr>
        <w:t>jika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kadar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oksigen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terlarut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kurang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dari</w:t>
      </w:r>
      <w:r w:rsidRPr="004A64FA">
        <w:rPr>
          <w:rFonts w:asciiTheme="majorHAnsi" w:hAnsiTheme="majorHAnsi"/>
          <w:sz w:val="20"/>
          <w:szCs w:val="20"/>
        </w:rPr>
        <w:t xml:space="preserve"> 4ppm </w:t>
      </w:r>
      <w:r w:rsidRPr="004A64FA">
        <w:rPr>
          <w:rFonts w:asciiTheme="majorHAnsi" w:hAnsiTheme="majorHAnsi"/>
          <w:sz w:val="20"/>
          <w:szCs w:val="20"/>
        </w:rPr>
        <w:t>atau</w:t>
      </w:r>
      <w:r w:rsidRPr="004A64FA">
        <w:rPr>
          <w:rFonts w:asciiTheme="majorHAnsi" w:hAnsiTheme="majorHAnsi"/>
          <w:sz w:val="20"/>
          <w:szCs w:val="20"/>
        </w:rPr>
        <w:t xml:space="preserve"> 4mg/L </w:t>
      </w:r>
      <w:r w:rsidRPr="004A64FA">
        <w:rPr>
          <w:rFonts w:asciiTheme="majorHAnsi" w:hAnsiTheme="majorHAnsi"/>
          <w:sz w:val="20"/>
          <w:szCs w:val="20"/>
        </w:rPr>
        <w:t>maka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akan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memberikan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dampak</w:t>
      </w:r>
      <w:r w:rsidRPr="004A64FA">
        <w:rPr>
          <w:rFonts w:asciiTheme="majorHAnsi" w:hAnsiTheme="majorHAnsi"/>
          <w:sz w:val="20"/>
          <w:szCs w:val="20"/>
        </w:rPr>
        <w:t xml:space="preserve"> yang </w:t>
      </w:r>
      <w:r w:rsidRPr="004A64FA">
        <w:rPr>
          <w:rFonts w:asciiTheme="majorHAnsi" w:hAnsiTheme="majorHAnsi"/>
          <w:sz w:val="20"/>
          <w:szCs w:val="20"/>
        </w:rPr>
        <w:t>merugikan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bagi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organisme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perairan</w:t>
      </w:r>
      <w:r w:rsidRPr="004A64FA">
        <w:rPr>
          <w:rFonts w:asciiTheme="majorHAnsi" w:hAnsiTheme="majorHAnsi"/>
          <w:sz w:val="20"/>
          <w:szCs w:val="20"/>
        </w:rPr>
        <w:t xml:space="preserve"> yang </w:t>
      </w:r>
      <w:r w:rsidRPr="004A64FA">
        <w:rPr>
          <w:rFonts w:asciiTheme="majorHAnsi" w:hAnsiTheme="majorHAnsi"/>
          <w:sz w:val="20"/>
          <w:szCs w:val="20"/>
        </w:rPr>
        <w:t>ada</w:t>
      </w:r>
      <w:r w:rsidRPr="004A64FA">
        <w:rPr>
          <w:rFonts w:asciiTheme="majorHAnsi" w:hAnsiTheme="majorHAnsi"/>
          <w:sz w:val="20"/>
          <w:szCs w:val="20"/>
        </w:rPr>
        <w:t xml:space="preserve">. </w:t>
      </w:r>
      <w:r w:rsidRPr="004A64FA">
        <w:rPr>
          <w:rFonts w:asciiTheme="majorHAnsi" w:hAnsiTheme="majorHAnsi"/>
          <w:sz w:val="20"/>
          <w:szCs w:val="20"/>
        </w:rPr>
        <w:t>Berdasarkan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pernyataan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tersebut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maka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kandungan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oksigen</w:t>
      </w:r>
      <w:r w:rsidRPr="004A64FA">
        <w:rPr>
          <w:rFonts w:asciiTheme="majorHAnsi" w:hAnsiTheme="majorHAnsi"/>
          <w:sz w:val="20"/>
          <w:szCs w:val="20"/>
        </w:rPr>
        <w:t xml:space="preserve"> di </w:t>
      </w:r>
      <w:r w:rsidRPr="004A64FA">
        <w:rPr>
          <w:rFonts w:asciiTheme="majorHAnsi" w:hAnsiTheme="majorHAnsi"/>
          <w:sz w:val="20"/>
          <w:szCs w:val="20"/>
        </w:rPr>
        <w:t>perairan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waduk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Jatibarang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dapat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dikatakan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mampu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mendukung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kehidupan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organisme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perairan</w:t>
      </w:r>
      <w:r w:rsidRPr="004A64FA">
        <w:rPr>
          <w:rFonts w:asciiTheme="majorHAnsi" w:hAnsiTheme="majorHAnsi"/>
          <w:sz w:val="20"/>
          <w:szCs w:val="20"/>
        </w:rPr>
        <w:t xml:space="preserve"> yang </w:t>
      </w:r>
      <w:r w:rsidRPr="004A64FA">
        <w:rPr>
          <w:rFonts w:asciiTheme="majorHAnsi" w:hAnsiTheme="majorHAnsi"/>
          <w:sz w:val="20"/>
          <w:szCs w:val="20"/>
        </w:rPr>
        <w:t>ada</w:t>
      </w:r>
      <w:r w:rsidRPr="004A64FA">
        <w:rPr>
          <w:rFonts w:asciiTheme="majorHAnsi" w:hAnsiTheme="majorHAnsi"/>
          <w:sz w:val="20"/>
          <w:szCs w:val="20"/>
        </w:rPr>
        <w:t>.</w:t>
      </w:r>
    </w:p>
    <w:p w:rsidR="004A64FA" w:rsidRPr="004A64FA" w:rsidP="004A64FA">
      <w:pPr>
        <w:spacing w:after="0" w:line="240" w:lineRule="auto"/>
        <w:ind w:firstLine="360"/>
        <w:jc w:val="both"/>
        <w:rPr>
          <w:rFonts w:asciiTheme="majorHAnsi" w:hAnsiTheme="majorHAnsi"/>
          <w:sz w:val="20"/>
          <w:szCs w:val="20"/>
        </w:rPr>
      </w:pPr>
    </w:p>
    <w:p w:rsidR="00D739B2" w:rsidP="004A64FA">
      <w:pPr>
        <w:spacing w:after="0" w:line="240" w:lineRule="auto"/>
        <w:ind w:firstLine="360"/>
        <w:jc w:val="both"/>
        <w:rPr>
          <w:rFonts w:asciiTheme="majorHAnsi" w:hAnsiTheme="majorHAnsi"/>
          <w:sz w:val="20"/>
          <w:szCs w:val="20"/>
        </w:rPr>
      </w:pPr>
      <w:r w:rsidRPr="004A64FA">
        <w:rPr>
          <w:rFonts w:asciiTheme="majorHAnsi" w:hAnsiTheme="majorHAnsi"/>
          <w:sz w:val="20"/>
          <w:szCs w:val="20"/>
        </w:rPr>
        <w:t>Hasil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pengukuran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nitrat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berkisar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antara</w:t>
      </w:r>
      <w:r w:rsidRPr="004A64FA">
        <w:rPr>
          <w:rFonts w:asciiTheme="majorHAnsi" w:hAnsiTheme="majorHAnsi"/>
          <w:sz w:val="20"/>
          <w:szCs w:val="20"/>
        </w:rPr>
        <w:t xml:space="preserve"> 0,163-2,698 mg/L. </w:t>
      </w:r>
      <w:r w:rsidRPr="004A64FA">
        <w:rPr>
          <w:rFonts w:asciiTheme="majorHAnsi" w:hAnsiTheme="majorHAnsi"/>
          <w:sz w:val="20"/>
          <w:szCs w:val="20"/>
        </w:rPr>
        <w:t>Kandungan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nitra</w:t>
      </w:r>
      <w:r w:rsidRPr="004A64FA">
        <w:rPr>
          <w:rFonts w:asciiTheme="majorHAnsi" w:hAnsiTheme="majorHAnsi"/>
          <w:sz w:val="20"/>
          <w:szCs w:val="20"/>
        </w:rPr>
        <w:t xml:space="preserve"> di </w:t>
      </w:r>
      <w:r w:rsidRPr="004A64FA">
        <w:rPr>
          <w:rFonts w:asciiTheme="majorHAnsi" w:hAnsiTheme="majorHAnsi"/>
          <w:sz w:val="20"/>
          <w:szCs w:val="20"/>
        </w:rPr>
        <w:t>perairan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waduk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Jatibarang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menunjukan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hasil</w:t>
      </w:r>
      <w:r w:rsidRPr="004A64FA">
        <w:rPr>
          <w:rFonts w:asciiTheme="majorHAnsi" w:hAnsiTheme="majorHAnsi"/>
          <w:sz w:val="20"/>
          <w:szCs w:val="20"/>
        </w:rPr>
        <w:t xml:space="preserve"> yang </w:t>
      </w:r>
      <w:r w:rsidRPr="004A64FA">
        <w:rPr>
          <w:rFonts w:asciiTheme="majorHAnsi" w:hAnsiTheme="majorHAnsi"/>
          <w:sz w:val="20"/>
          <w:szCs w:val="20"/>
        </w:rPr>
        <w:t>berbeda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pada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setiap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stasiun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tetapi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masih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pada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kisaran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kebutuhan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bagi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keberlangsungan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produksi</w:t>
      </w:r>
      <w:r w:rsidRPr="004A64FA">
        <w:rPr>
          <w:rFonts w:asciiTheme="majorHAnsi" w:hAnsiTheme="majorHAnsi"/>
          <w:sz w:val="20"/>
          <w:szCs w:val="20"/>
        </w:rPr>
        <w:t xml:space="preserve"> plankton, </w:t>
      </w:r>
      <w:r w:rsidRPr="004A64FA">
        <w:rPr>
          <w:rFonts w:asciiTheme="majorHAnsi" w:hAnsiTheme="majorHAnsi"/>
          <w:sz w:val="20"/>
          <w:szCs w:val="20"/>
        </w:rPr>
        <w:t>seperti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dikatakan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oleh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Mackenthum</w:t>
      </w:r>
      <w:r w:rsidRPr="004A64FA">
        <w:rPr>
          <w:rFonts w:asciiTheme="majorHAnsi" w:hAnsiTheme="majorHAnsi"/>
          <w:sz w:val="20"/>
          <w:szCs w:val="20"/>
        </w:rPr>
        <w:t xml:space="preserve"> (1969) </w:t>
      </w:r>
      <w:r w:rsidRPr="004A64FA">
        <w:rPr>
          <w:rFonts w:asciiTheme="majorHAnsi" w:hAnsiTheme="majorHAnsi"/>
          <w:sz w:val="20"/>
          <w:szCs w:val="20"/>
        </w:rPr>
        <w:t>dalam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Andriani</w:t>
      </w:r>
      <w:r w:rsidRPr="004A64FA">
        <w:rPr>
          <w:rFonts w:asciiTheme="majorHAnsi" w:hAnsiTheme="majorHAnsi"/>
          <w:sz w:val="20"/>
          <w:szCs w:val="20"/>
        </w:rPr>
        <w:t xml:space="preserve"> (2004), </w:t>
      </w:r>
      <w:r w:rsidRPr="004A64FA">
        <w:rPr>
          <w:rFonts w:asciiTheme="majorHAnsi" w:hAnsiTheme="majorHAnsi"/>
          <w:sz w:val="20"/>
          <w:szCs w:val="20"/>
        </w:rPr>
        <w:t>bahwa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kandungan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nitrar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lebih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dari</w:t>
      </w:r>
      <w:r w:rsidRPr="004A64FA">
        <w:rPr>
          <w:rFonts w:asciiTheme="majorHAnsi" w:hAnsiTheme="majorHAnsi"/>
          <w:sz w:val="20"/>
          <w:szCs w:val="20"/>
        </w:rPr>
        <w:t xml:space="preserve"> 0,1 mg/L </w:t>
      </w:r>
      <w:r w:rsidRPr="004A64FA">
        <w:rPr>
          <w:rFonts w:asciiTheme="majorHAnsi" w:hAnsiTheme="majorHAnsi"/>
          <w:sz w:val="20"/>
          <w:szCs w:val="20"/>
        </w:rPr>
        <w:t>masih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dapat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digunakan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untuk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pertumbuhan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planton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akan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tetapi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apabila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kurang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dari</w:t>
      </w:r>
      <w:r w:rsidRPr="004A64FA">
        <w:rPr>
          <w:rFonts w:asciiTheme="majorHAnsi" w:hAnsiTheme="majorHAnsi"/>
          <w:sz w:val="20"/>
          <w:szCs w:val="20"/>
        </w:rPr>
        <w:t xml:space="preserve"> 0,1 mg/L </w:t>
      </w:r>
      <w:r w:rsidRPr="004A64FA">
        <w:rPr>
          <w:rFonts w:asciiTheme="majorHAnsi" w:hAnsiTheme="majorHAnsi"/>
          <w:sz w:val="20"/>
          <w:szCs w:val="20"/>
        </w:rPr>
        <w:t>merupakan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faktor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pembatas</w:t>
      </w:r>
      <w:r w:rsidRPr="004A64FA">
        <w:rPr>
          <w:rFonts w:asciiTheme="majorHAnsi" w:hAnsiTheme="majorHAnsi"/>
          <w:sz w:val="20"/>
          <w:szCs w:val="20"/>
        </w:rPr>
        <w:t xml:space="preserve"> yang </w:t>
      </w:r>
      <w:r w:rsidRPr="004A64FA">
        <w:rPr>
          <w:rFonts w:asciiTheme="majorHAnsi" w:hAnsiTheme="majorHAnsi"/>
          <w:sz w:val="20"/>
          <w:szCs w:val="20"/>
        </w:rPr>
        <w:t>ada</w:t>
      </w:r>
      <w:r w:rsidRPr="004A64FA">
        <w:rPr>
          <w:rFonts w:asciiTheme="majorHAnsi" w:hAnsiTheme="majorHAnsi"/>
          <w:sz w:val="20"/>
          <w:szCs w:val="20"/>
        </w:rPr>
        <w:t xml:space="preserve"> di </w:t>
      </w:r>
      <w:r w:rsidRPr="004A64FA">
        <w:rPr>
          <w:rFonts w:asciiTheme="majorHAnsi" w:hAnsiTheme="majorHAnsi"/>
          <w:sz w:val="20"/>
          <w:szCs w:val="20"/>
        </w:rPr>
        <w:t>perairan</w:t>
      </w:r>
      <w:r w:rsidRPr="004A64FA">
        <w:rPr>
          <w:rFonts w:asciiTheme="majorHAnsi" w:hAnsiTheme="majorHAnsi"/>
          <w:sz w:val="20"/>
          <w:szCs w:val="20"/>
        </w:rPr>
        <w:t xml:space="preserve"> </w:t>
      </w:r>
      <w:r w:rsidRPr="004A64FA">
        <w:rPr>
          <w:rFonts w:asciiTheme="majorHAnsi" w:hAnsiTheme="majorHAnsi"/>
          <w:sz w:val="20"/>
          <w:szCs w:val="20"/>
        </w:rPr>
        <w:t>tersebut</w:t>
      </w:r>
      <w:r w:rsidRPr="004A64FA">
        <w:rPr>
          <w:rFonts w:asciiTheme="majorHAnsi" w:hAnsiTheme="majorHAnsi"/>
          <w:sz w:val="20"/>
          <w:szCs w:val="20"/>
        </w:rPr>
        <w:t>.</w:t>
      </w:r>
    </w:p>
    <w:p w:rsidR="00D739B2" w:rsidP="00222537">
      <w:pPr>
        <w:spacing w:after="0" w:line="240" w:lineRule="auto"/>
        <w:ind w:firstLine="360"/>
        <w:jc w:val="both"/>
        <w:rPr>
          <w:rFonts w:asciiTheme="majorHAnsi" w:hAnsiTheme="majorHAnsi"/>
          <w:sz w:val="20"/>
          <w:szCs w:val="20"/>
        </w:rPr>
      </w:pPr>
    </w:p>
    <w:p w:rsidR="004A64FA" w:rsidP="00222537">
      <w:pPr>
        <w:spacing w:after="0" w:line="240" w:lineRule="auto"/>
        <w:ind w:firstLine="360"/>
        <w:jc w:val="both"/>
        <w:rPr>
          <w:rFonts w:asciiTheme="majorHAnsi" w:hAnsiTheme="majorHAnsi"/>
          <w:sz w:val="20"/>
          <w:szCs w:val="20"/>
        </w:rPr>
        <w:sectPr w:rsidSect="004A64FA">
          <w:type w:val="continuous"/>
          <w:pgSz w:w="11907" w:h="16840" w:code="9"/>
          <w:pgMar w:top="1151" w:right="1151" w:bottom="1151" w:left="450" w:header="709" w:footer="709" w:gutter="720"/>
          <w:cols w:num="2" w:space="442"/>
          <w:titlePg/>
          <w:docGrid w:linePitch="360"/>
        </w:sectPr>
      </w:pPr>
    </w:p>
    <w:p w:rsidR="00D739B2" w:rsidP="00032731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D739B2" w:rsidP="00222537">
      <w:pPr>
        <w:spacing w:after="0" w:line="240" w:lineRule="auto"/>
        <w:ind w:firstLine="360"/>
        <w:jc w:val="both"/>
        <w:rPr>
          <w:rFonts w:asciiTheme="majorHAnsi" w:hAnsiTheme="majorHAnsi"/>
          <w:sz w:val="20"/>
          <w:szCs w:val="20"/>
        </w:rPr>
      </w:pPr>
    </w:p>
    <w:p w:rsidR="004A64FA" w:rsidRPr="00032731" w:rsidP="00032731">
      <w:pPr>
        <w:spacing w:after="0" w:line="240" w:lineRule="auto"/>
        <w:ind w:firstLine="360"/>
        <w:jc w:val="center"/>
        <w:rPr>
          <w:rFonts w:asciiTheme="majorHAnsi" w:hAnsiTheme="majorHAnsi"/>
          <w:sz w:val="18"/>
          <w:szCs w:val="18"/>
        </w:rPr>
        <w:sectPr w:rsidSect="004A64FA">
          <w:type w:val="continuous"/>
          <w:pgSz w:w="11907" w:h="16840" w:code="9"/>
          <w:pgMar w:top="1151" w:right="1151" w:bottom="1151" w:left="450" w:header="709" w:footer="709" w:gutter="720"/>
          <w:cols w:space="442"/>
          <w:titlePg/>
          <w:docGrid w:linePitch="360"/>
        </w:sectPr>
      </w:pPr>
    </w:p>
    <w:p w:rsidR="00032731" w:rsidRPr="00032731" w:rsidP="00032731">
      <w:pPr>
        <w:pStyle w:val="Caption"/>
        <w:keepNext/>
        <w:jc w:val="center"/>
        <w:rPr>
          <w:rFonts w:ascii="Cambria" w:hAnsi="Cambria"/>
          <w:b w:val="0"/>
          <w:color w:val="000000" w:themeColor="text1"/>
        </w:rPr>
      </w:pPr>
      <w:r w:rsidRPr="00032731">
        <w:rPr>
          <w:rFonts w:ascii="Cambria" w:hAnsi="Cambria"/>
          <w:color w:val="000000" w:themeColor="text1"/>
        </w:rPr>
        <w:t>Tabel</w:t>
      </w:r>
      <w:r w:rsidRPr="00032731">
        <w:rPr>
          <w:rFonts w:ascii="Cambria" w:hAnsi="Cambria"/>
          <w:color w:val="000000" w:themeColor="text1"/>
        </w:rPr>
        <w:t xml:space="preserve"> </w:t>
      </w:r>
      <w:r w:rsidRPr="00032731">
        <w:rPr>
          <w:rFonts w:ascii="Cambria" w:hAnsi="Cambria"/>
          <w:color w:val="000000" w:themeColor="text1"/>
        </w:rPr>
        <w:fldChar w:fldCharType="begin"/>
      </w:r>
      <w:r w:rsidRPr="00032731">
        <w:rPr>
          <w:rFonts w:ascii="Cambria" w:hAnsi="Cambria"/>
          <w:color w:val="000000" w:themeColor="text1"/>
        </w:rPr>
        <w:instrText xml:space="preserve"> SEQ Tabel \* ARABIC </w:instrText>
      </w:r>
      <w:r w:rsidRPr="00032731">
        <w:rPr>
          <w:rFonts w:ascii="Cambria" w:hAnsi="Cambria"/>
          <w:color w:val="000000" w:themeColor="text1"/>
        </w:rPr>
        <w:fldChar w:fldCharType="separate"/>
      </w:r>
      <w:r w:rsidRPr="00032731">
        <w:rPr>
          <w:rFonts w:ascii="Cambria" w:hAnsi="Cambria"/>
          <w:noProof/>
          <w:color w:val="000000" w:themeColor="text1"/>
        </w:rPr>
        <w:t>3</w:t>
      </w:r>
      <w:r w:rsidRPr="00032731">
        <w:rPr>
          <w:rFonts w:ascii="Cambria" w:hAnsi="Cambria"/>
          <w:color w:val="000000" w:themeColor="text1"/>
        </w:rPr>
        <w:fldChar w:fldCharType="end"/>
      </w:r>
      <w:r w:rsidRPr="00032731">
        <w:rPr>
          <w:rFonts w:ascii="Cambria" w:hAnsi="Cambria"/>
          <w:color w:val="000000" w:themeColor="text1"/>
        </w:rPr>
        <w:t>.</w:t>
      </w:r>
      <w:r w:rsidRPr="00032731">
        <w:rPr>
          <w:rFonts w:ascii="Cambria" w:hAnsi="Cambria"/>
          <w:b w:val="0"/>
          <w:color w:val="000000" w:themeColor="text1"/>
        </w:rPr>
        <w:t xml:space="preserve"> </w:t>
      </w:r>
      <w:r w:rsidRPr="00032731">
        <w:rPr>
          <w:rFonts w:ascii="Cambria" w:hAnsi="Cambria"/>
          <w:b w:val="0"/>
          <w:color w:val="000000" w:themeColor="text1"/>
        </w:rPr>
        <w:t>Kualitas</w:t>
      </w:r>
      <w:r w:rsidRPr="00032731">
        <w:rPr>
          <w:rFonts w:ascii="Cambria" w:hAnsi="Cambria"/>
          <w:b w:val="0"/>
          <w:color w:val="000000" w:themeColor="text1"/>
        </w:rPr>
        <w:t xml:space="preserve"> </w:t>
      </w:r>
      <w:r w:rsidRPr="00032731">
        <w:rPr>
          <w:rFonts w:ascii="Cambria" w:hAnsi="Cambria"/>
          <w:b w:val="0"/>
          <w:color w:val="000000" w:themeColor="text1"/>
        </w:rPr>
        <w:t>perairan</w:t>
      </w:r>
      <w:r w:rsidRPr="00032731">
        <w:rPr>
          <w:rFonts w:ascii="Cambria" w:hAnsi="Cambria"/>
          <w:b w:val="0"/>
          <w:color w:val="000000" w:themeColor="text1"/>
        </w:rPr>
        <w:t xml:space="preserve"> </w:t>
      </w:r>
      <w:r w:rsidRPr="00032731">
        <w:rPr>
          <w:rFonts w:ascii="Cambria" w:hAnsi="Cambria"/>
          <w:b w:val="0"/>
          <w:color w:val="000000" w:themeColor="text1"/>
        </w:rPr>
        <w:t>fisika</w:t>
      </w:r>
      <w:r w:rsidRPr="00032731">
        <w:rPr>
          <w:rFonts w:ascii="Cambria" w:hAnsi="Cambria"/>
          <w:b w:val="0"/>
          <w:color w:val="000000" w:themeColor="text1"/>
        </w:rPr>
        <w:t xml:space="preserve"> </w:t>
      </w:r>
      <w:r w:rsidRPr="00032731">
        <w:rPr>
          <w:rFonts w:ascii="Cambria" w:hAnsi="Cambria"/>
          <w:b w:val="0"/>
          <w:color w:val="000000" w:themeColor="text1"/>
        </w:rPr>
        <w:t>dan</w:t>
      </w:r>
      <w:r w:rsidRPr="00032731">
        <w:rPr>
          <w:rFonts w:ascii="Cambria" w:hAnsi="Cambria"/>
          <w:b w:val="0"/>
          <w:color w:val="000000" w:themeColor="text1"/>
        </w:rPr>
        <w:t xml:space="preserve"> </w:t>
      </w:r>
      <w:r w:rsidRPr="00032731">
        <w:rPr>
          <w:rFonts w:ascii="Cambria" w:hAnsi="Cambria"/>
          <w:b w:val="0"/>
          <w:color w:val="000000" w:themeColor="text1"/>
        </w:rPr>
        <w:t>kimia</w:t>
      </w:r>
      <w:r w:rsidRPr="00032731">
        <w:rPr>
          <w:rFonts w:ascii="Cambria" w:hAnsi="Cambria"/>
          <w:b w:val="0"/>
          <w:color w:val="000000" w:themeColor="text1"/>
        </w:rPr>
        <w:t xml:space="preserve"> (DO, </w:t>
      </w:r>
      <w:r w:rsidRPr="00032731">
        <w:rPr>
          <w:rFonts w:ascii="Cambria" w:hAnsi="Cambria"/>
          <w:b w:val="0"/>
          <w:color w:val="000000" w:themeColor="text1"/>
        </w:rPr>
        <w:t>Nitrat</w:t>
      </w:r>
      <w:r w:rsidRPr="00032731">
        <w:rPr>
          <w:rFonts w:ascii="Cambria" w:hAnsi="Cambria"/>
          <w:b w:val="0"/>
          <w:color w:val="000000" w:themeColor="text1"/>
        </w:rPr>
        <w:t xml:space="preserve">, </w:t>
      </w:r>
      <w:r w:rsidRPr="00032731">
        <w:rPr>
          <w:rFonts w:ascii="Cambria" w:hAnsi="Cambria"/>
          <w:b w:val="0"/>
          <w:color w:val="000000" w:themeColor="text1"/>
        </w:rPr>
        <w:t>dan</w:t>
      </w:r>
      <w:r w:rsidRPr="00032731">
        <w:rPr>
          <w:rFonts w:ascii="Cambria" w:hAnsi="Cambria"/>
          <w:b w:val="0"/>
          <w:color w:val="000000" w:themeColor="text1"/>
        </w:rPr>
        <w:t xml:space="preserve"> </w:t>
      </w:r>
      <w:r w:rsidRPr="00032731">
        <w:rPr>
          <w:rFonts w:ascii="Cambria" w:hAnsi="Cambria"/>
          <w:b w:val="0"/>
          <w:color w:val="000000" w:themeColor="text1"/>
        </w:rPr>
        <w:t>Fosfat</w:t>
      </w:r>
      <w:r w:rsidRPr="00032731">
        <w:rPr>
          <w:rFonts w:ascii="Cambria" w:hAnsi="Cambria"/>
          <w:b w:val="0"/>
          <w:color w:val="000000" w:themeColor="text1"/>
        </w:rPr>
        <w:t>)</w:t>
      </w:r>
    </w:p>
    <w:tbl>
      <w:tblPr>
        <w:tblStyle w:val="TableGrid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38"/>
        <w:gridCol w:w="2585"/>
        <w:gridCol w:w="2585"/>
        <w:gridCol w:w="2585"/>
      </w:tblGrid>
      <w:tr w:rsidTr="004A64FA">
        <w:tblPrEx>
          <w:tblW w:w="0" w:type="auto"/>
          <w:tblBorders>
            <w:top w:val="single" w:sz="4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26"/>
        </w:trPr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A64FA" w:rsidRPr="00032731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032731">
              <w:rPr>
                <w:rFonts w:asciiTheme="majorHAnsi" w:hAnsiTheme="majorHAnsi"/>
                <w:sz w:val="16"/>
                <w:szCs w:val="16"/>
                <w:lang w:eastAsia="id-ID"/>
              </w:rPr>
              <w:t>Stasiun</w:t>
            </w:r>
          </w:p>
        </w:tc>
        <w:tc>
          <w:tcPr>
            <w:tcW w:w="2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A64FA" w:rsidRPr="00032731">
            <w:pPr>
              <w:tabs>
                <w:tab w:val="left" w:pos="2812"/>
              </w:tabs>
              <w:jc w:val="center"/>
              <w:rPr>
                <w:rFonts w:asciiTheme="majorHAnsi" w:hAnsiTheme="majorHAnsi"/>
                <w:sz w:val="16"/>
                <w:szCs w:val="16"/>
                <w:lang w:eastAsia="id-ID"/>
              </w:rPr>
            </w:pPr>
            <w:r w:rsidRPr="00032731">
              <w:rPr>
                <w:rFonts w:asciiTheme="majorHAnsi" w:hAnsiTheme="majorHAnsi"/>
                <w:sz w:val="16"/>
                <w:szCs w:val="16"/>
                <w:lang w:eastAsia="id-ID"/>
              </w:rPr>
              <w:t>DO</w:t>
            </w:r>
          </w:p>
          <w:p w:rsidR="004A64FA" w:rsidRPr="00032731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032731">
              <w:rPr>
                <w:rFonts w:asciiTheme="majorHAnsi" w:hAnsiTheme="majorHAnsi"/>
                <w:sz w:val="16"/>
                <w:szCs w:val="16"/>
                <w:lang w:eastAsia="id-ID"/>
              </w:rPr>
              <w:t>(mg/L)</w:t>
            </w:r>
          </w:p>
        </w:tc>
        <w:tc>
          <w:tcPr>
            <w:tcW w:w="2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A64FA" w:rsidRPr="00032731">
            <w:pPr>
              <w:tabs>
                <w:tab w:val="left" w:pos="2812"/>
              </w:tabs>
              <w:jc w:val="center"/>
              <w:rPr>
                <w:rFonts w:asciiTheme="majorHAnsi" w:hAnsiTheme="majorHAnsi"/>
                <w:sz w:val="16"/>
                <w:szCs w:val="16"/>
                <w:lang w:eastAsia="id-ID"/>
              </w:rPr>
            </w:pPr>
            <w:r w:rsidRPr="00032731">
              <w:rPr>
                <w:rFonts w:asciiTheme="majorHAnsi" w:hAnsiTheme="majorHAnsi"/>
                <w:sz w:val="16"/>
                <w:szCs w:val="16"/>
                <w:lang w:eastAsia="id-ID"/>
              </w:rPr>
              <w:t>Nitrat</w:t>
            </w:r>
            <w:r w:rsidRPr="00032731">
              <w:rPr>
                <w:rFonts w:asciiTheme="majorHAnsi" w:hAnsiTheme="majorHAnsi"/>
                <w:sz w:val="16"/>
                <w:szCs w:val="16"/>
                <w:lang w:eastAsia="id-ID"/>
              </w:rPr>
              <w:t xml:space="preserve"> (N)</w:t>
            </w:r>
          </w:p>
          <w:p w:rsidR="004A64FA" w:rsidRPr="00032731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032731">
              <w:rPr>
                <w:rFonts w:asciiTheme="majorHAnsi" w:hAnsiTheme="majorHAnsi"/>
                <w:sz w:val="16"/>
                <w:szCs w:val="16"/>
                <w:lang w:eastAsia="id-ID"/>
              </w:rPr>
              <w:t>(mg/L)</w:t>
            </w:r>
          </w:p>
        </w:tc>
        <w:tc>
          <w:tcPr>
            <w:tcW w:w="2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A64FA" w:rsidRPr="00032731">
            <w:pPr>
              <w:tabs>
                <w:tab w:val="left" w:pos="2812"/>
              </w:tabs>
              <w:jc w:val="center"/>
              <w:rPr>
                <w:rFonts w:asciiTheme="majorHAnsi" w:hAnsiTheme="majorHAnsi"/>
                <w:sz w:val="16"/>
                <w:szCs w:val="16"/>
                <w:lang w:eastAsia="id-ID"/>
              </w:rPr>
            </w:pPr>
            <w:r w:rsidRPr="00032731">
              <w:rPr>
                <w:rFonts w:asciiTheme="majorHAnsi" w:hAnsiTheme="majorHAnsi"/>
                <w:sz w:val="16"/>
                <w:szCs w:val="16"/>
                <w:lang w:eastAsia="id-ID"/>
              </w:rPr>
              <w:t>Fosfat</w:t>
            </w:r>
            <w:r w:rsidRPr="00032731">
              <w:rPr>
                <w:rFonts w:asciiTheme="majorHAnsi" w:hAnsiTheme="majorHAnsi"/>
                <w:sz w:val="16"/>
                <w:szCs w:val="16"/>
                <w:lang w:eastAsia="id-ID"/>
              </w:rPr>
              <w:t xml:space="preserve"> (P)</w:t>
            </w:r>
          </w:p>
          <w:p w:rsidR="004A64FA" w:rsidRPr="00032731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032731">
              <w:rPr>
                <w:rFonts w:asciiTheme="majorHAnsi" w:hAnsiTheme="majorHAnsi"/>
                <w:sz w:val="16"/>
                <w:szCs w:val="16"/>
                <w:lang w:eastAsia="id-ID"/>
              </w:rPr>
              <w:t>(mg/L)</w:t>
            </w:r>
          </w:p>
        </w:tc>
      </w:tr>
      <w:tr w:rsidTr="004A64FA">
        <w:tblPrEx>
          <w:tblW w:w="0" w:type="auto"/>
          <w:tblLook w:val="04A0"/>
        </w:tblPrEx>
        <w:trPr>
          <w:trHeight w:val="308"/>
        </w:trPr>
        <w:tc>
          <w:tcPr>
            <w:tcW w:w="12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A64FA" w:rsidRPr="00032731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032731">
              <w:rPr>
                <w:rFonts w:asciiTheme="majorHAnsi" w:hAnsiTheme="majorHAnsi"/>
                <w:sz w:val="16"/>
                <w:szCs w:val="16"/>
                <w:lang w:eastAsia="id-ID"/>
              </w:rPr>
              <w:t>1</w:t>
            </w:r>
          </w:p>
        </w:tc>
        <w:tc>
          <w:tcPr>
            <w:tcW w:w="25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A64FA" w:rsidRPr="00032731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032731">
              <w:rPr>
                <w:rFonts w:asciiTheme="majorHAnsi" w:hAnsiTheme="majorHAnsi"/>
                <w:sz w:val="16"/>
                <w:szCs w:val="16"/>
                <w:lang w:eastAsia="id-ID"/>
              </w:rPr>
              <w:t>8,25*</w:t>
            </w:r>
          </w:p>
        </w:tc>
        <w:tc>
          <w:tcPr>
            <w:tcW w:w="25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A64FA" w:rsidRPr="00032731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032731">
              <w:rPr>
                <w:rFonts w:asciiTheme="majorHAnsi" w:hAnsiTheme="majorHAnsi"/>
                <w:sz w:val="16"/>
                <w:szCs w:val="16"/>
                <w:lang w:eastAsia="id-ID"/>
              </w:rPr>
              <w:t>0,462****</w:t>
            </w:r>
          </w:p>
        </w:tc>
        <w:tc>
          <w:tcPr>
            <w:tcW w:w="25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A64FA" w:rsidRPr="00032731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032731">
              <w:rPr>
                <w:rFonts w:asciiTheme="majorHAnsi" w:hAnsiTheme="majorHAnsi"/>
                <w:sz w:val="16"/>
                <w:szCs w:val="16"/>
                <w:lang w:eastAsia="id-ID"/>
              </w:rPr>
              <w:t>4,224****</w:t>
            </w:r>
          </w:p>
        </w:tc>
      </w:tr>
      <w:tr w:rsidTr="004A64FA">
        <w:tblPrEx>
          <w:tblW w:w="0" w:type="auto"/>
          <w:tblLook w:val="04A0"/>
        </w:tblPrEx>
        <w:trPr>
          <w:trHeight w:val="326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4FA" w:rsidRPr="00032731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032731">
              <w:rPr>
                <w:rFonts w:asciiTheme="majorHAnsi" w:hAnsiTheme="majorHAnsi"/>
                <w:sz w:val="16"/>
                <w:szCs w:val="16"/>
                <w:lang w:eastAsia="id-ID"/>
              </w:rPr>
              <w:t>2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4FA" w:rsidRPr="00032731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032731">
              <w:rPr>
                <w:rFonts w:asciiTheme="majorHAnsi" w:hAnsiTheme="majorHAnsi"/>
                <w:sz w:val="16"/>
                <w:szCs w:val="16"/>
                <w:lang w:eastAsia="id-ID"/>
              </w:rPr>
              <w:t>6,9*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4FA" w:rsidRPr="00032731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032731">
              <w:rPr>
                <w:rFonts w:asciiTheme="majorHAnsi" w:hAnsiTheme="majorHAnsi"/>
                <w:sz w:val="16"/>
                <w:szCs w:val="16"/>
                <w:lang w:eastAsia="id-ID"/>
              </w:rPr>
              <w:t>2,698***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4FA" w:rsidRPr="00032731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032731">
              <w:rPr>
                <w:rFonts w:asciiTheme="majorHAnsi" w:hAnsiTheme="majorHAnsi"/>
                <w:sz w:val="16"/>
                <w:szCs w:val="16"/>
                <w:lang w:eastAsia="id-ID"/>
              </w:rPr>
              <w:t>2,67***</w:t>
            </w:r>
          </w:p>
        </w:tc>
      </w:tr>
      <w:tr w:rsidTr="004A64FA">
        <w:tblPrEx>
          <w:tblW w:w="0" w:type="auto"/>
          <w:tblLook w:val="04A0"/>
        </w:tblPrEx>
        <w:trPr>
          <w:trHeight w:val="326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4FA" w:rsidRPr="00032731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032731">
              <w:rPr>
                <w:rFonts w:asciiTheme="majorHAnsi" w:hAnsiTheme="majorHAnsi"/>
                <w:sz w:val="16"/>
                <w:szCs w:val="16"/>
                <w:lang w:eastAsia="id-ID"/>
              </w:rPr>
              <w:t>3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4FA" w:rsidRPr="00032731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032731">
              <w:rPr>
                <w:rFonts w:asciiTheme="majorHAnsi" w:hAnsiTheme="majorHAnsi"/>
                <w:sz w:val="16"/>
                <w:szCs w:val="16"/>
                <w:lang w:eastAsia="id-ID"/>
              </w:rPr>
              <w:t>7,44**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4FA" w:rsidRPr="00032731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032731">
              <w:rPr>
                <w:rFonts w:asciiTheme="majorHAnsi" w:hAnsiTheme="majorHAnsi"/>
                <w:sz w:val="16"/>
                <w:szCs w:val="16"/>
                <w:lang w:eastAsia="id-ID"/>
              </w:rPr>
              <w:t>0,163****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4FA" w:rsidRPr="00032731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032731">
              <w:rPr>
                <w:rFonts w:asciiTheme="majorHAnsi" w:hAnsiTheme="majorHAnsi"/>
                <w:sz w:val="16"/>
                <w:szCs w:val="16"/>
                <w:lang w:eastAsia="id-ID"/>
              </w:rPr>
              <w:t>2,728****</w:t>
            </w:r>
          </w:p>
        </w:tc>
      </w:tr>
      <w:tr w:rsidTr="004A64FA">
        <w:tblPrEx>
          <w:tblW w:w="0" w:type="auto"/>
          <w:tblLook w:val="04A0"/>
        </w:tblPrEx>
        <w:trPr>
          <w:trHeight w:val="326"/>
        </w:trPr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A64FA" w:rsidRPr="00032731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032731">
              <w:rPr>
                <w:rFonts w:asciiTheme="majorHAnsi" w:hAnsiTheme="majorHAnsi"/>
                <w:sz w:val="16"/>
                <w:szCs w:val="16"/>
                <w:lang w:eastAsia="id-ID"/>
              </w:rPr>
              <w:t>4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A64FA" w:rsidRPr="00032731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032731">
              <w:rPr>
                <w:rFonts w:asciiTheme="majorHAnsi" w:hAnsiTheme="majorHAnsi"/>
                <w:sz w:val="16"/>
                <w:szCs w:val="16"/>
                <w:lang w:eastAsia="id-ID"/>
              </w:rPr>
              <w:t>8,25*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A64FA" w:rsidRPr="00032731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032731">
              <w:rPr>
                <w:rFonts w:asciiTheme="majorHAnsi" w:hAnsiTheme="majorHAnsi"/>
                <w:sz w:val="16"/>
                <w:szCs w:val="16"/>
                <w:lang w:eastAsia="id-ID"/>
              </w:rPr>
              <w:t>1,09****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A64FA" w:rsidRPr="00032731">
            <w:pPr>
              <w:tabs>
                <w:tab w:val="left" w:pos="2812"/>
              </w:tabs>
              <w:jc w:val="center"/>
              <w:rPr>
                <w:rFonts w:asciiTheme="majorHAnsi" w:hAnsiTheme="majorHAnsi" w:cs="Times New Roman"/>
                <w:sz w:val="16"/>
                <w:szCs w:val="16"/>
                <w:lang w:val="id-ID" w:eastAsia="id-ID"/>
              </w:rPr>
            </w:pPr>
            <w:r w:rsidRPr="00032731">
              <w:rPr>
                <w:rFonts w:asciiTheme="majorHAnsi" w:hAnsiTheme="majorHAnsi"/>
                <w:sz w:val="16"/>
                <w:szCs w:val="16"/>
                <w:lang w:eastAsia="id-ID"/>
              </w:rPr>
              <w:t>4,121****</w:t>
            </w:r>
          </w:p>
        </w:tc>
      </w:tr>
    </w:tbl>
    <w:p w:rsidR="004A64FA" w:rsidP="00222537">
      <w:pPr>
        <w:spacing w:after="0" w:line="240" w:lineRule="auto"/>
        <w:ind w:firstLine="360"/>
        <w:jc w:val="both"/>
        <w:rPr>
          <w:rFonts w:asciiTheme="majorHAnsi" w:hAnsiTheme="majorHAnsi"/>
          <w:sz w:val="20"/>
          <w:szCs w:val="20"/>
        </w:rPr>
        <w:sectPr w:rsidSect="004A64FA">
          <w:type w:val="continuous"/>
          <w:pgSz w:w="11907" w:h="16840" w:code="9"/>
          <w:pgMar w:top="1151" w:right="1151" w:bottom="1151" w:left="450" w:header="709" w:footer="709" w:gutter="720"/>
          <w:cols w:space="442"/>
          <w:titlePg/>
          <w:docGrid w:linePitch="360"/>
        </w:sectPr>
      </w:pPr>
    </w:p>
    <w:p w:rsidR="00032731" w:rsidRPr="00BE49D4" w:rsidP="00BE49D4">
      <w:pPr>
        <w:spacing w:after="0" w:line="240" w:lineRule="auto"/>
        <w:ind w:firstLine="360"/>
        <w:jc w:val="both"/>
        <w:rPr>
          <w:rFonts w:asciiTheme="majorHAnsi" w:hAnsiTheme="majorHAnsi"/>
          <w:sz w:val="16"/>
          <w:szCs w:val="16"/>
        </w:rPr>
      </w:pPr>
      <w:r w:rsidRPr="00BE49D4">
        <w:rPr>
          <w:rFonts w:asciiTheme="majorHAnsi" w:hAnsiTheme="majorHAnsi"/>
          <w:sz w:val="16"/>
          <w:szCs w:val="16"/>
        </w:rPr>
        <w:t>Keterangan</w:t>
      </w:r>
      <w:r w:rsidRPr="00BE49D4">
        <w:rPr>
          <w:rFonts w:asciiTheme="majorHAnsi" w:hAnsiTheme="majorHAnsi"/>
          <w:sz w:val="16"/>
          <w:szCs w:val="16"/>
        </w:rPr>
        <w:t xml:space="preserve">: </w:t>
      </w:r>
      <w:r w:rsidR="00BE49D4">
        <w:rPr>
          <w:rFonts w:asciiTheme="majorHAnsi" w:hAnsiTheme="majorHAnsi"/>
          <w:sz w:val="16"/>
          <w:szCs w:val="16"/>
        </w:rPr>
        <w:t>* Melinda, et al (2019)</w:t>
      </w:r>
      <w:r w:rsidR="00BE49D4">
        <w:rPr>
          <w:rFonts w:asciiTheme="majorHAnsi" w:hAnsiTheme="majorHAnsi"/>
          <w:sz w:val="16"/>
          <w:szCs w:val="16"/>
        </w:rPr>
        <w:tab/>
      </w:r>
      <w:r w:rsidR="00BE49D4">
        <w:rPr>
          <w:rFonts w:asciiTheme="majorHAnsi" w:hAnsiTheme="majorHAnsi"/>
          <w:sz w:val="16"/>
          <w:szCs w:val="16"/>
        </w:rPr>
        <w:tab/>
      </w:r>
      <w:r w:rsidRPr="00BE49D4">
        <w:rPr>
          <w:rFonts w:asciiTheme="majorHAnsi" w:hAnsiTheme="majorHAnsi"/>
          <w:sz w:val="16"/>
          <w:szCs w:val="16"/>
        </w:rPr>
        <w:t>***Chandra, et al (2020)</w:t>
      </w:r>
    </w:p>
    <w:p w:rsidR="00032731" w:rsidP="00BE49D4">
      <w:pPr>
        <w:spacing w:after="0" w:line="240" w:lineRule="auto"/>
        <w:ind w:firstLine="360"/>
        <w:jc w:val="both"/>
        <w:rPr>
          <w:rFonts w:asciiTheme="majorHAnsi" w:hAnsiTheme="majorHAnsi"/>
          <w:sz w:val="16"/>
          <w:szCs w:val="16"/>
        </w:rPr>
      </w:pPr>
      <w:r w:rsidRPr="00BE49D4">
        <w:rPr>
          <w:rFonts w:asciiTheme="majorHAnsi" w:hAnsiTheme="majorHAnsi"/>
          <w:sz w:val="16"/>
          <w:szCs w:val="16"/>
        </w:rPr>
        <w:t xml:space="preserve">** </w:t>
      </w:r>
      <w:r w:rsidRPr="00BE49D4">
        <w:rPr>
          <w:rFonts w:asciiTheme="majorHAnsi" w:hAnsiTheme="majorHAnsi"/>
          <w:sz w:val="16"/>
          <w:szCs w:val="16"/>
        </w:rPr>
        <w:t>Rohmah</w:t>
      </w:r>
      <w:r w:rsidRPr="00BE49D4">
        <w:rPr>
          <w:rFonts w:asciiTheme="majorHAnsi" w:hAnsiTheme="majorHAnsi"/>
          <w:sz w:val="16"/>
          <w:szCs w:val="16"/>
        </w:rPr>
        <w:t>, et al, (20</w:t>
      </w:r>
      <w:r w:rsidR="00BE49D4">
        <w:rPr>
          <w:rFonts w:asciiTheme="majorHAnsi" w:hAnsiTheme="majorHAnsi"/>
          <w:sz w:val="16"/>
          <w:szCs w:val="16"/>
        </w:rPr>
        <w:t>16)</w:t>
      </w:r>
      <w:r w:rsidR="00BE49D4">
        <w:rPr>
          <w:rFonts w:asciiTheme="majorHAnsi" w:hAnsiTheme="majorHAnsi"/>
          <w:sz w:val="16"/>
          <w:szCs w:val="16"/>
        </w:rPr>
        <w:tab/>
      </w:r>
      <w:r w:rsidR="00BE49D4">
        <w:rPr>
          <w:rFonts w:asciiTheme="majorHAnsi" w:hAnsiTheme="majorHAnsi"/>
          <w:sz w:val="16"/>
          <w:szCs w:val="16"/>
        </w:rPr>
        <w:tab/>
      </w:r>
      <w:r w:rsidR="00BE49D4">
        <w:rPr>
          <w:rFonts w:asciiTheme="majorHAnsi" w:hAnsiTheme="majorHAnsi"/>
          <w:sz w:val="16"/>
          <w:szCs w:val="16"/>
        </w:rPr>
        <w:tab/>
      </w:r>
      <w:r w:rsidRPr="00BE49D4">
        <w:rPr>
          <w:rFonts w:asciiTheme="majorHAnsi" w:hAnsiTheme="majorHAnsi"/>
          <w:sz w:val="16"/>
          <w:szCs w:val="16"/>
        </w:rPr>
        <w:t>****</w:t>
      </w:r>
      <w:r w:rsidRPr="00BE49D4">
        <w:rPr>
          <w:rFonts w:asciiTheme="majorHAnsi" w:hAnsiTheme="majorHAnsi"/>
          <w:sz w:val="16"/>
          <w:szCs w:val="16"/>
        </w:rPr>
        <w:t>Marsaoly</w:t>
      </w:r>
      <w:r w:rsidRPr="00BE49D4">
        <w:rPr>
          <w:rFonts w:asciiTheme="majorHAnsi" w:hAnsiTheme="majorHAnsi"/>
          <w:sz w:val="16"/>
          <w:szCs w:val="16"/>
        </w:rPr>
        <w:t>, et al, (2019)</w:t>
      </w:r>
    </w:p>
    <w:p w:rsidR="00BE49D4" w:rsidP="00BE49D4">
      <w:pPr>
        <w:spacing w:after="0" w:line="240" w:lineRule="auto"/>
        <w:ind w:firstLine="360"/>
        <w:jc w:val="both"/>
        <w:rPr>
          <w:rFonts w:asciiTheme="majorHAnsi" w:hAnsiTheme="majorHAnsi"/>
          <w:sz w:val="16"/>
          <w:szCs w:val="16"/>
        </w:rPr>
      </w:pPr>
    </w:p>
    <w:p w:rsidR="00BE49D4" w:rsidRPr="00BE49D4" w:rsidP="00BE49D4">
      <w:pPr>
        <w:spacing w:after="0" w:line="240" w:lineRule="auto"/>
        <w:ind w:firstLine="360"/>
        <w:jc w:val="both"/>
        <w:rPr>
          <w:rFonts w:asciiTheme="majorHAnsi" w:hAnsiTheme="majorHAnsi"/>
          <w:sz w:val="16"/>
          <w:szCs w:val="16"/>
        </w:rPr>
      </w:pPr>
    </w:p>
    <w:p w:rsidR="00BE49D4" w:rsidP="00222537">
      <w:pPr>
        <w:spacing w:after="0" w:line="240" w:lineRule="auto"/>
        <w:ind w:firstLine="360"/>
        <w:jc w:val="both"/>
        <w:rPr>
          <w:rFonts w:asciiTheme="majorHAnsi" w:hAnsiTheme="majorHAnsi"/>
          <w:sz w:val="20"/>
          <w:szCs w:val="20"/>
        </w:rPr>
        <w:sectPr w:rsidSect="00BE49D4">
          <w:type w:val="continuous"/>
          <w:pgSz w:w="11907" w:h="16840" w:code="9"/>
          <w:pgMar w:top="1151" w:right="1151" w:bottom="1151" w:left="450" w:header="709" w:footer="709" w:gutter="720"/>
          <w:cols w:space="442"/>
          <w:titlePg/>
          <w:docGrid w:linePitch="360"/>
        </w:sectPr>
      </w:pPr>
    </w:p>
    <w:p w:rsidR="00D739B2" w:rsidP="00222537">
      <w:pPr>
        <w:spacing w:after="0" w:line="240" w:lineRule="auto"/>
        <w:ind w:firstLine="360"/>
        <w:jc w:val="both"/>
        <w:rPr>
          <w:rFonts w:asciiTheme="majorHAnsi" w:hAnsiTheme="majorHAnsi"/>
          <w:sz w:val="20"/>
          <w:szCs w:val="20"/>
        </w:rPr>
      </w:pPr>
      <w:r w:rsidRPr="00BE49D4">
        <w:rPr>
          <w:rFonts w:asciiTheme="majorHAnsi" w:hAnsiTheme="majorHAnsi"/>
          <w:sz w:val="20"/>
          <w:szCs w:val="20"/>
        </w:rPr>
        <w:t xml:space="preserve">Data </w:t>
      </w:r>
      <w:r w:rsidRPr="00BE49D4">
        <w:rPr>
          <w:rFonts w:asciiTheme="majorHAnsi" w:hAnsiTheme="majorHAnsi"/>
          <w:sz w:val="20"/>
          <w:szCs w:val="20"/>
        </w:rPr>
        <w:t>hasil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pengukuran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fosfat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menunjukan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bahwa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kadar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fosfat</w:t>
      </w:r>
      <w:r w:rsidRPr="00BE49D4">
        <w:rPr>
          <w:rFonts w:asciiTheme="majorHAnsi" w:hAnsiTheme="majorHAnsi"/>
          <w:sz w:val="20"/>
          <w:szCs w:val="20"/>
        </w:rPr>
        <w:t xml:space="preserve"> yang </w:t>
      </w:r>
      <w:r w:rsidRPr="00BE49D4">
        <w:rPr>
          <w:rFonts w:asciiTheme="majorHAnsi" w:hAnsiTheme="majorHAnsi"/>
          <w:sz w:val="20"/>
          <w:szCs w:val="20"/>
        </w:rPr>
        <w:t>ada</w:t>
      </w:r>
      <w:r w:rsidRPr="00BE49D4">
        <w:rPr>
          <w:rFonts w:asciiTheme="majorHAnsi" w:hAnsiTheme="majorHAnsi"/>
          <w:sz w:val="20"/>
          <w:szCs w:val="20"/>
        </w:rPr>
        <w:t xml:space="preserve"> di </w:t>
      </w:r>
      <w:r w:rsidRPr="00BE49D4">
        <w:rPr>
          <w:rFonts w:asciiTheme="majorHAnsi" w:hAnsiTheme="majorHAnsi"/>
          <w:sz w:val="20"/>
          <w:szCs w:val="20"/>
        </w:rPr>
        <w:t>waduk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Jatibarang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berkisar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antara</w:t>
      </w:r>
      <w:r w:rsidRPr="00BE49D4">
        <w:rPr>
          <w:rFonts w:asciiTheme="majorHAnsi" w:hAnsiTheme="majorHAnsi"/>
          <w:sz w:val="20"/>
          <w:szCs w:val="20"/>
        </w:rPr>
        <w:t xml:space="preserve"> 2,67 – 4,224. </w:t>
      </w:r>
      <w:r w:rsidRPr="00BE49D4">
        <w:rPr>
          <w:rFonts w:asciiTheme="majorHAnsi" w:hAnsiTheme="majorHAnsi"/>
          <w:sz w:val="20"/>
          <w:szCs w:val="20"/>
        </w:rPr>
        <w:t>Hasil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pengukuran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fosfat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termasuk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kedalam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kategori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baik</w:t>
      </w:r>
      <w:r w:rsidRPr="00BE49D4">
        <w:rPr>
          <w:rFonts w:asciiTheme="majorHAnsi" w:hAnsiTheme="majorHAnsi"/>
          <w:sz w:val="20"/>
          <w:szCs w:val="20"/>
        </w:rPr>
        <w:t xml:space="preserve">. Hal </w:t>
      </w:r>
      <w:r w:rsidRPr="00BE49D4">
        <w:rPr>
          <w:rFonts w:asciiTheme="majorHAnsi" w:hAnsiTheme="majorHAnsi"/>
          <w:sz w:val="20"/>
          <w:szCs w:val="20"/>
        </w:rPr>
        <w:t>ini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sesuai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dengan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pendapat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Joshimura</w:t>
      </w:r>
      <w:r w:rsidRPr="00BE49D4">
        <w:rPr>
          <w:rFonts w:asciiTheme="majorHAnsi" w:hAnsiTheme="majorHAnsi"/>
          <w:sz w:val="20"/>
          <w:szCs w:val="20"/>
        </w:rPr>
        <w:t xml:space="preserve"> (1966) </w:t>
      </w:r>
      <w:r w:rsidRPr="00BE49D4">
        <w:rPr>
          <w:rFonts w:asciiTheme="majorHAnsi" w:hAnsiTheme="majorHAnsi"/>
          <w:sz w:val="20"/>
          <w:szCs w:val="20"/>
        </w:rPr>
        <w:t>dalam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Andriani</w:t>
      </w:r>
      <w:r w:rsidRPr="00BE49D4">
        <w:rPr>
          <w:rFonts w:asciiTheme="majorHAnsi" w:hAnsiTheme="majorHAnsi"/>
          <w:sz w:val="20"/>
          <w:szCs w:val="20"/>
        </w:rPr>
        <w:t xml:space="preserve"> (2004), </w:t>
      </w:r>
      <w:r w:rsidRPr="00BE49D4">
        <w:rPr>
          <w:rFonts w:asciiTheme="majorHAnsi" w:hAnsiTheme="majorHAnsi"/>
          <w:sz w:val="20"/>
          <w:szCs w:val="20"/>
        </w:rPr>
        <w:t>kadar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fosfat</w:t>
      </w:r>
      <w:r w:rsidRPr="00BE49D4">
        <w:rPr>
          <w:rFonts w:asciiTheme="majorHAnsi" w:hAnsiTheme="majorHAnsi"/>
          <w:sz w:val="20"/>
          <w:szCs w:val="20"/>
        </w:rPr>
        <w:t xml:space="preserve"> 0,201 mg/L </w:t>
      </w:r>
      <w:r w:rsidRPr="00BE49D4">
        <w:rPr>
          <w:rFonts w:asciiTheme="majorHAnsi" w:hAnsiTheme="majorHAnsi"/>
          <w:sz w:val="20"/>
          <w:szCs w:val="20"/>
        </w:rPr>
        <w:t>atau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lebih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menunjukan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bahwa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tingkat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kesuburan</w:t>
      </w:r>
      <w:r w:rsidRPr="00BE49D4">
        <w:rPr>
          <w:rFonts w:asciiTheme="majorHAnsi" w:hAnsiTheme="majorHAnsi"/>
          <w:sz w:val="20"/>
          <w:szCs w:val="20"/>
        </w:rPr>
        <w:t xml:space="preserve"> yang </w:t>
      </w:r>
      <w:r w:rsidRPr="00BE49D4">
        <w:rPr>
          <w:rFonts w:asciiTheme="majorHAnsi" w:hAnsiTheme="majorHAnsi"/>
          <w:sz w:val="20"/>
          <w:szCs w:val="20"/>
        </w:rPr>
        <w:t>ada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pada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perairan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tersebut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sangat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baik</w:t>
      </w:r>
      <w:r w:rsidRPr="00BE49D4">
        <w:rPr>
          <w:rFonts w:asciiTheme="majorHAnsi" w:hAnsiTheme="majorHAnsi"/>
          <w:sz w:val="20"/>
          <w:szCs w:val="20"/>
        </w:rPr>
        <w:t xml:space="preserve">. </w:t>
      </w:r>
      <w:r w:rsidRPr="00BE49D4">
        <w:rPr>
          <w:rFonts w:asciiTheme="majorHAnsi" w:hAnsiTheme="majorHAnsi"/>
          <w:sz w:val="20"/>
          <w:szCs w:val="20"/>
        </w:rPr>
        <w:t>Tingginya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kadar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fosfat</w:t>
      </w:r>
      <w:r w:rsidRPr="00BE49D4">
        <w:rPr>
          <w:rFonts w:asciiTheme="majorHAnsi" w:hAnsiTheme="majorHAnsi"/>
          <w:sz w:val="20"/>
          <w:szCs w:val="20"/>
        </w:rPr>
        <w:t xml:space="preserve"> di </w:t>
      </w:r>
      <w:r w:rsidRPr="00BE49D4">
        <w:rPr>
          <w:rFonts w:asciiTheme="majorHAnsi" w:hAnsiTheme="majorHAnsi"/>
          <w:sz w:val="20"/>
          <w:szCs w:val="20"/>
        </w:rPr>
        <w:t>waduk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Jatibarang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diduga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akibat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dari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kegiatan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rumah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tangga</w:t>
      </w:r>
      <w:r w:rsidRPr="00BE49D4">
        <w:rPr>
          <w:rFonts w:asciiTheme="majorHAnsi" w:hAnsiTheme="majorHAnsi"/>
          <w:sz w:val="20"/>
          <w:szCs w:val="20"/>
        </w:rPr>
        <w:t xml:space="preserve"> yang </w:t>
      </w:r>
      <w:r w:rsidRPr="00BE49D4">
        <w:rPr>
          <w:rFonts w:asciiTheme="majorHAnsi" w:hAnsiTheme="majorHAnsi"/>
          <w:sz w:val="20"/>
          <w:szCs w:val="20"/>
        </w:rPr>
        <w:t>dibuang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ke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anak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sungai</w:t>
      </w:r>
      <w:r w:rsidRPr="00BE49D4">
        <w:rPr>
          <w:rFonts w:asciiTheme="majorHAnsi" w:hAnsiTheme="majorHAnsi"/>
          <w:sz w:val="20"/>
          <w:szCs w:val="20"/>
        </w:rPr>
        <w:t xml:space="preserve"> di </w:t>
      </w:r>
      <w:r w:rsidRPr="00BE49D4">
        <w:rPr>
          <w:rFonts w:asciiTheme="majorHAnsi" w:hAnsiTheme="majorHAnsi"/>
          <w:sz w:val="20"/>
          <w:szCs w:val="20"/>
        </w:rPr>
        <w:t>sekitar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waduk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Jatibarang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dan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masuk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kedalam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waduk</w:t>
      </w:r>
      <w:r w:rsidRPr="00BE49D4">
        <w:rPr>
          <w:rFonts w:asciiTheme="majorHAnsi" w:hAnsiTheme="majorHAnsi"/>
          <w:sz w:val="20"/>
          <w:szCs w:val="20"/>
        </w:rPr>
        <w:t>.</w:t>
      </w:r>
    </w:p>
    <w:p w:rsidR="00BE49D4" w:rsidP="00222537">
      <w:pPr>
        <w:spacing w:after="0" w:line="240" w:lineRule="auto"/>
        <w:ind w:firstLine="360"/>
        <w:jc w:val="both"/>
        <w:rPr>
          <w:rFonts w:asciiTheme="majorHAnsi" w:hAnsiTheme="majorHAnsi"/>
          <w:sz w:val="20"/>
          <w:szCs w:val="20"/>
        </w:rPr>
      </w:pPr>
    </w:p>
    <w:p w:rsidR="00BE49D4" w:rsidRPr="00BE49D4" w:rsidP="00222537">
      <w:pPr>
        <w:spacing w:after="0" w:line="240" w:lineRule="auto"/>
        <w:ind w:firstLine="360"/>
        <w:jc w:val="both"/>
        <w:rPr>
          <w:rFonts w:asciiTheme="majorHAnsi" w:hAnsiTheme="majorHAnsi"/>
          <w:b/>
          <w:sz w:val="20"/>
          <w:szCs w:val="20"/>
        </w:rPr>
      </w:pPr>
      <w:r w:rsidRPr="00BE49D4">
        <w:rPr>
          <w:rFonts w:asciiTheme="majorHAnsi" w:hAnsiTheme="majorHAnsi"/>
          <w:b/>
          <w:sz w:val="20"/>
          <w:szCs w:val="20"/>
        </w:rPr>
        <w:t xml:space="preserve">4. </w:t>
      </w:r>
      <w:r w:rsidRPr="00BE49D4">
        <w:rPr>
          <w:rFonts w:asciiTheme="majorHAnsi" w:hAnsiTheme="majorHAnsi"/>
          <w:b/>
          <w:sz w:val="20"/>
          <w:szCs w:val="20"/>
        </w:rPr>
        <w:t>Kesimpulan</w:t>
      </w:r>
    </w:p>
    <w:p w:rsidR="00BE49D4" w:rsidP="00BE49D4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BE49D4" w:rsidRPr="00BE49D4" w:rsidP="00BE49D4">
      <w:pPr>
        <w:spacing w:after="0" w:line="240" w:lineRule="auto"/>
        <w:ind w:firstLine="360"/>
        <w:jc w:val="both"/>
        <w:rPr>
          <w:rFonts w:asciiTheme="majorHAnsi" w:hAnsiTheme="majorHAnsi"/>
          <w:sz w:val="20"/>
          <w:szCs w:val="20"/>
        </w:rPr>
      </w:pPr>
      <w:r w:rsidRPr="00BE49D4">
        <w:rPr>
          <w:rFonts w:asciiTheme="majorHAnsi" w:hAnsiTheme="majorHAnsi"/>
          <w:sz w:val="20"/>
          <w:szCs w:val="20"/>
        </w:rPr>
        <w:t>Berdasarkan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hasil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penelitian</w:t>
      </w:r>
      <w:r w:rsidRPr="00BE49D4">
        <w:rPr>
          <w:rFonts w:asciiTheme="majorHAnsi" w:hAnsiTheme="majorHAnsi"/>
          <w:sz w:val="20"/>
          <w:szCs w:val="20"/>
        </w:rPr>
        <w:t xml:space="preserve"> di </w:t>
      </w:r>
      <w:r w:rsidRPr="00BE49D4">
        <w:rPr>
          <w:rFonts w:asciiTheme="majorHAnsi" w:hAnsiTheme="majorHAnsi"/>
          <w:sz w:val="20"/>
          <w:szCs w:val="20"/>
        </w:rPr>
        <w:t>perairan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waduk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Jatibarang</w:t>
      </w:r>
      <w:r w:rsidRPr="00BE49D4">
        <w:rPr>
          <w:rFonts w:asciiTheme="majorHAnsi" w:hAnsiTheme="majorHAnsi"/>
          <w:sz w:val="20"/>
          <w:szCs w:val="20"/>
        </w:rPr>
        <w:t xml:space="preserve"> Semarang </w:t>
      </w:r>
      <w:r w:rsidRPr="00BE49D4">
        <w:rPr>
          <w:rFonts w:asciiTheme="majorHAnsi" w:hAnsiTheme="majorHAnsi"/>
          <w:sz w:val="20"/>
          <w:szCs w:val="20"/>
        </w:rPr>
        <w:t>ditemukan</w:t>
      </w:r>
      <w:r w:rsidRPr="00BE49D4">
        <w:rPr>
          <w:rFonts w:asciiTheme="majorHAnsi" w:hAnsiTheme="majorHAnsi"/>
          <w:sz w:val="20"/>
          <w:szCs w:val="20"/>
        </w:rPr>
        <w:t xml:space="preserve"> 6 </w:t>
      </w:r>
      <w:r w:rsidRPr="00BE49D4">
        <w:rPr>
          <w:rFonts w:asciiTheme="majorHAnsi" w:hAnsiTheme="majorHAnsi"/>
          <w:sz w:val="20"/>
          <w:szCs w:val="20"/>
        </w:rPr>
        <w:t>divisi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dengan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jumlah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jenis</w:t>
      </w:r>
      <w:r w:rsidRPr="00BE49D4">
        <w:rPr>
          <w:rFonts w:asciiTheme="majorHAnsi" w:hAnsiTheme="majorHAnsi"/>
          <w:sz w:val="20"/>
          <w:szCs w:val="20"/>
        </w:rPr>
        <w:t xml:space="preserve"> yang </w:t>
      </w:r>
      <w:r w:rsidRPr="00BE49D4">
        <w:rPr>
          <w:rFonts w:asciiTheme="majorHAnsi" w:hAnsiTheme="majorHAnsi"/>
          <w:sz w:val="20"/>
          <w:szCs w:val="20"/>
        </w:rPr>
        <w:t>ditemukan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yaitu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Bacillariophyta</w:t>
      </w:r>
      <w:r w:rsidRPr="00BE49D4">
        <w:rPr>
          <w:rFonts w:asciiTheme="majorHAnsi" w:hAnsiTheme="majorHAnsi"/>
          <w:sz w:val="20"/>
          <w:szCs w:val="20"/>
        </w:rPr>
        <w:t xml:space="preserve"> 12 </w:t>
      </w:r>
      <w:r w:rsidRPr="00BE49D4">
        <w:rPr>
          <w:rFonts w:asciiTheme="majorHAnsi" w:hAnsiTheme="majorHAnsi"/>
          <w:sz w:val="20"/>
          <w:szCs w:val="20"/>
        </w:rPr>
        <w:t>jenis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Chlorophyta</w:t>
      </w:r>
      <w:r w:rsidRPr="00BE49D4">
        <w:rPr>
          <w:rFonts w:asciiTheme="majorHAnsi" w:hAnsiTheme="majorHAnsi"/>
          <w:sz w:val="20"/>
          <w:szCs w:val="20"/>
        </w:rPr>
        <w:t xml:space="preserve"> 15 </w:t>
      </w:r>
      <w:r w:rsidRPr="00BE49D4">
        <w:rPr>
          <w:rFonts w:asciiTheme="majorHAnsi" w:hAnsiTheme="majorHAnsi"/>
          <w:sz w:val="20"/>
          <w:szCs w:val="20"/>
        </w:rPr>
        <w:t>jenis</w:t>
      </w:r>
      <w:r w:rsidRPr="00BE49D4">
        <w:rPr>
          <w:rFonts w:asciiTheme="majorHAnsi" w:hAnsiTheme="majorHAnsi"/>
          <w:sz w:val="20"/>
          <w:szCs w:val="20"/>
        </w:rPr>
        <w:t xml:space="preserve">, </w:t>
      </w:r>
      <w:r w:rsidRPr="00BE49D4">
        <w:rPr>
          <w:rFonts w:asciiTheme="majorHAnsi" w:hAnsiTheme="majorHAnsi"/>
          <w:sz w:val="20"/>
          <w:szCs w:val="20"/>
        </w:rPr>
        <w:t>Phyrrophyta</w:t>
      </w:r>
      <w:r w:rsidRPr="00BE49D4">
        <w:rPr>
          <w:rFonts w:asciiTheme="majorHAnsi" w:hAnsiTheme="majorHAnsi"/>
          <w:sz w:val="20"/>
          <w:szCs w:val="20"/>
        </w:rPr>
        <w:t xml:space="preserve"> 1 </w:t>
      </w:r>
      <w:r w:rsidRPr="00BE49D4">
        <w:rPr>
          <w:rFonts w:asciiTheme="majorHAnsi" w:hAnsiTheme="majorHAnsi"/>
          <w:sz w:val="20"/>
          <w:szCs w:val="20"/>
        </w:rPr>
        <w:t>jenis</w:t>
      </w:r>
      <w:r w:rsidRPr="00BE49D4">
        <w:rPr>
          <w:rFonts w:asciiTheme="majorHAnsi" w:hAnsiTheme="majorHAnsi"/>
          <w:sz w:val="20"/>
          <w:szCs w:val="20"/>
        </w:rPr>
        <w:t xml:space="preserve">, </w:t>
      </w:r>
      <w:r w:rsidRPr="00BE49D4">
        <w:rPr>
          <w:rFonts w:asciiTheme="majorHAnsi" w:hAnsiTheme="majorHAnsi"/>
          <w:sz w:val="20"/>
          <w:szCs w:val="20"/>
        </w:rPr>
        <w:t>Euglenophyta</w:t>
      </w:r>
      <w:r w:rsidRPr="00BE49D4">
        <w:rPr>
          <w:rFonts w:asciiTheme="majorHAnsi" w:hAnsiTheme="majorHAnsi"/>
          <w:sz w:val="20"/>
          <w:szCs w:val="20"/>
        </w:rPr>
        <w:t xml:space="preserve"> 2 </w:t>
      </w:r>
      <w:r w:rsidRPr="00BE49D4">
        <w:rPr>
          <w:rFonts w:asciiTheme="majorHAnsi" w:hAnsiTheme="majorHAnsi"/>
          <w:sz w:val="20"/>
          <w:szCs w:val="20"/>
        </w:rPr>
        <w:t>jenis</w:t>
      </w:r>
      <w:r w:rsidRPr="00BE49D4">
        <w:rPr>
          <w:rFonts w:asciiTheme="majorHAnsi" w:hAnsiTheme="majorHAnsi"/>
          <w:sz w:val="20"/>
          <w:szCs w:val="20"/>
        </w:rPr>
        <w:t xml:space="preserve">, </w:t>
      </w:r>
      <w:r w:rsidRPr="00BE49D4">
        <w:rPr>
          <w:rFonts w:asciiTheme="majorHAnsi" w:hAnsiTheme="majorHAnsi"/>
          <w:sz w:val="20"/>
          <w:szCs w:val="20"/>
        </w:rPr>
        <w:t>Cyanophyta</w:t>
      </w:r>
      <w:r w:rsidRPr="00BE49D4">
        <w:rPr>
          <w:rFonts w:asciiTheme="majorHAnsi" w:hAnsiTheme="majorHAnsi"/>
          <w:sz w:val="20"/>
          <w:szCs w:val="20"/>
        </w:rPr>
        <w:t xml:space="preserve"> 1 </w:t>
      </w:r>
      <w:r w:rsidRPr="00BE49D4">
        <w:rPr>
          <w:rFonts w:asciiTheme="majorHAnsi" w:hAnsiTheme="majorHAnsi"/>
          <w:sz w:val="20"/>
          <w:szCs w:val="20"/>
        </w:rPr>
        <w:t>jenis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dan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Copepoda</w:t>
      </w:r>
      <w:r w:rsidRPr="00BE49D4">
        <w:rPr>
          <w:rFonts w:asciiTheme="majorHAnsi" w:hAnsiTheme="majorHAnsi"/>
          <w:sz w:val="20"/>
          <w:szCs w:val="20"/>
        </w:rPr>
        <w:t xml:space="preserve"> 1 </w:t>
      </w:r>
      <w:r w:rsidRPr="00BE49D4">
        <w:rPr>
          <w:rFonts w:asciiTheme="majorHAnsi" w:hAnsiTheme="majorHAnsi"/>
          <w:sz w:val="20"/>
          <w:szCs w:val="20"/>
        </w:rPr>
        <w:t>jenis</w:t>
      </w:r>
      <w:r w:rsidRPr="00BE49D4">
        <w:rPr>
          <w:rFonts w:asciiTheme="majorHAnsi" w:hAnsiTheme="majorHAnsi"/>
          <w:sz w:val="20"/>
          <w:szCs w:val="20"/>
        </w:rPr>
        <w:t xml:space="preserve">. </w:t>
      </w:r>
      <w:r w:rsidRPr="00BE49D4">
        <w:rPr>
          <w:rFonts w:asciiTheme="majorHAnsi" w:hAnsiTheme="majorHAnsi"/>
          <w:sz w:val="20"/>
          <w:szCs w:val="20"/>
        </w:rPr>
        <w:t>Kelimpahan</w:t>
      </w:r>
      <w:r w:rsidRPr="00BE49D4">
        <w:rPr>
          <w:rFonts w:asciiTheme="majorHAnsi" w:hAnsiTheme="majorHAnsi"/>
          <w:sz w:val="20"/>
          <w:szCs w:val="20"/>
        </w:rPr>
        <w:t xml:space="preserve"> plankton yang </w:t>
      </w:r>
      <w:r w:rsidRPr="00BE49D4">
        <w:rPr>
          <w:rFonts w:asciiTheme="majorHAnsi" w:hAnsiTheme="majorHAnsi"/>
          <w:sz w:val="20"/>
          <w:szCs w:val="20"/>
        </w:rPr>
        <w:t>ada</w:t>
      </w:r>
      <w:r w:rsidRPr="00BE49D4">
        <w:rPr>
          <w:rFonts w:asciiTheme="majorHAnsi" w:hAnsiTheme="majorHAnsi"/>
          <w:sz w:val="20"/>
          <w:szCs w:val="20"/>
        </w:rPr>
        <w:t xml:space="preserve"> di </w:t>
      </w:r>
      <w:r w:rsidRPr="00BE49D4">
        <w:rPr>
          <w:rFonts w:asciiTheme="majorHAnsi" w:hAnsiTheme="majorHAnsi"/>
          <w:sz w:val="20"/>
          <w:szCs w:val="20"/>
        </w:rPr>
        <w:t>seluruh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stasiun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dan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tingkat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kedalaman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berkisar</w:t>
      </w:r>
      <w:r w:rsidRPr="00BE49D4">
        <w:rPr>
          <w:rFonts w:asciiTheme="majorHAnsi" w:hAnsiTheme="majorHAnsi"/>
          <w:sz w:val="20"/>
          <w:szCs w:val="20"/>
        </w:rPr>
        <w:t xml:space="preserve"> 22.081-1.239.928 </w:t>
      </w:r>
      <w:r w:rsidRPr="00BE49D4">
        <w:rPr>
          <w:rFonts w:asciiTheme="majorHAnsi" w:hAnsiTheme="majorHAnsi"/>
          <w:sz w:val="20"/>
          <w:szCs w:val="20"/>
        </w:rPr>
        <w:t>Ind</w:t>
      </w:r>
      <w:r w:rsidRPr="00BE49D4">
        <w:rPr>
          <w:rFonts w:asciiTheme="majorHAnsi" w:hAnsiTheme="majorHAnsi"/>
          <w:sz w:val="20"/>
          <w:szCs w:val="20"/>
        </w:rPr>
        <w:t xml:space="preserve">/L, </w:t>
      </w:r>
      <w:r w:rsidRPr="00BE49D4">
        <w:rPr>
          <w:rFonts w:asciiTheme="majorHAnsi" w:hAnsiTheme="majorHAnsi"/>
          <w:sz w:val="20"/>
          <w:szCs w:val="20"/>
        </w:rPr>
        <w:t>dengan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kelimpahan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tertinggi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pada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kedalam</w:t>
      </w:r>
      <w:r w:rsidRPr="00BE49D4">
        <w:rPr>
          <w:rFonts w:asciiTheme="majorHAnsi" w:hAnsiTheme="majorHAnsi"/>
          <w:sz w:val="20"/>
          <w:szCs w:val="20"/>
        </w:rPr>
        <w:t xml:space="preserve"> 1 m </w:t>
      </w:r>
      <w:r w:rsidRPr="00BE49D4">
        <w:rPr>
          <w:rFonts w:asciiTheme="majorHAnsi" w:hAnsiTheme="majorHAnsi"/>
          <w:sz w:val="20"/>
          <w:szCs w:val="20"/>
        </w:rPr>
        <w:t>yaitu</w:t>
      </w:r>
      <w:r w:rsidRPr="00BE49D4">
        <w:rPr>
          <w:rFonts w:asciiTheme="majorHAnsi" w:hAnsiTheme="majorHAnsi"/>
          <w:sz w:val="20"/>
          <w:szCs w:val="20"/>
        </w:rPr>
        <w:t xml:space="preserve"> 246.297- 993.681 </w:t>
      </w:r>
      <w:r w:rsidRPr="00BE49D4">
        <w:rPr>
          <w:rFonts w:asciiTheme="majorHAnsi" w:hAnsiTheme="majorHAnsi"/>
          <w:sz w:val="20"/>
          <w:szCs w:val="20"/>
        </w:rPr>
        <w:t>Ind</w:t>
      </w:r>
      <w:r w:rsidRPr="00BE49D4">
        <w:rPr>
          <w:rFonts w:asciiTheme="majorHAnsi" w:hAnsiTheme="majorHAnsi"/>
          <w:sz w:val="20"/>
          <w:szCs w:val="20"/>
        </w:rPr>
        <w:t xml:space="preserve">/L. </w:t>
      </w:r>
      <w:r w:rsidRPr="00BE49D4">
        <w:rPr>
          <w:rFonts w:asciiTheme="majorHAnsi" w:hAnsiTheme="majorHAnsi"/>
          <w:sz w:val="20"/>
          <w:szCs w:val="20"/>
        </w:rPr>
        <w:t>Berdasarkan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indeks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keanekaragaman</w:t>
      </w:r>
      <w:r w:rsidRPr="00BE49D4">
        <w:rPr>
          <w:rFonts w:asciiTheme="majorHAnsi" w:hAnsiTheme="majorHAnsi"/>
          <w:sz w:val="20"/>
          <w:szCs w:val="20"/>
        </w:rPr>
        <w:t xml:space="preserve"> (H’), </w:t>
      </w:r>
      <w:r w:rsidRPr="00BE49D4">
        <w:rPr>
          <w:rFonts w:asciiTheme="majorHAnsi" w:hAnsiTheme="majorHAnsi"/>
          <w:sz w:val="20"/>
          <w:szCs w:val="20"/>
        </w:rPr>
        <w:t>indeks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keseragaman</w:t>
      </w:r>
      <w:r w:rsidRPr="00BE49D4">
        <w:rPr>
          <w:rFonts w:asciiTheme="majorHAnsi" w:hAnsiTheme="majorHAnsi"/>
          <w:sz w:val="20"/>
          <w:szCs w:val="20"/>
        </w:rPr>
        <w:t xml:space="preserve"> (E), </w:t>
      </w:r>
      <w:r w:rsidRPr="00BE49D4">
        <w:rPr>
          <w:rFonts w:asciiTheme="majorHAnsi" w:hAnsiTheme="majorHAnsi"/>
          <w:sz w:val="20"/>
          <w:szCs w:val="20"/>
        </w:rPr>
        <w:t>dan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indeks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dominansi</w:t>
      </w:r>
      <w:r w:rsidRPr="00BE49D4">
        <w:rPr>
          <w:rFonts w:asciiTheme="majorHAnsi" w:hAnsiTheme="majorHAnsi"/>
          <w:sz w:val="20"/>
          <w:szCs w:val="20"/>
        </w:rPr>
        <w:t xml:space="preserve"> (D), </w:t>
      </w:r>
      <w:r w:rsidRPr="00BE49D4">
        <w:rPr>
          <w:rFonts w:asciiTheme="majorHAnsi" w:hAnsiTheme="majorHAnsi"/>
          <w:sz w:val="20"/>
          <w:szCs w:val="20"/>
        </w:rPr>
        <w:t>struktur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komunitas</w:t>
      </w:r>
      <w:r w:rsidRPr="00BE49D4">
        <w:rPr>
          <w:rFonts w:asciiTheme="majorHAnsi" w:hAnsiTheme="majorHAnsi"/>
          <w:sz w:val="20"/>
          <w:szCs w:val="20"/>
        </w:rPr>
        <w:t xml:space="preserve"> yang </w:t>
      </w:r>
      <w:r w:rsidRPr="00BE49D4">
        <w:rPr>
          <w:rFonts w:asciiTheme="majorHAnsi" w:hAnsiTheme="majorHAnsi"/>
          <w:sz w:val="20"/>
          <w:szCs w:val="20"/>
        </w:rPr>
        <w:t>ada</w:t>
      </w:r>
      <w:r w:rsidRPr="00BE49D4">
        <w:rPr>
          <w:rFonts w:asciiTheme="majorHAnsi" w:hAnsiTheme="majorHAnsi"/>
          <w:sz w:val="20"/>
          <w:szCs w:val="20"/>
        </w:rPr>
        <w:t xml:space="preserve"> di </w:t>
      </w:r>
      <w:r w:rsidRPr="00BE49D4">
        <w:rPr>
          <w:rFonts w:asciiTheme="majorHAnsi" w:hAnsiTheme="majorHAnsi"/>
          <w:sz w:val="20"/>
          <w:szCs w:val="20"/>
        </w:rPr>
        <w:t>seluruh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stasiun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dan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tingkat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kedalaman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waduk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Jatibarang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tergolong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stabil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dengan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keanekaragaman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jenis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sedang</w:t>
      </w:r>
      <w:r w:rsidRPr="00BE49D4">
        <w:rPr>
          <w:rFonts w:asciiTheme="majorHAnsi" w:hAnsiTheme="majorHAnsi"/>
          <w:sz w:val="20"/>
          <w:szCs w:val="20"/>
        </w:rPr>
        <w:t xml:space="preserve">, </w:t>
      </w:r>
      <w:r w:rsidRPr="00BE49D4">
        <w:rPr>
          <w:rFonts w:asciiTheme="majorHAnsi" w:hAnsiTheme="majorHAnsi"/>
          <w:sz w:val="20"/>
          <w:szCs w:val="20"/>
        </w:rPr>
        <w:t>indeks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keseragaman</w:t>
      </w:r>
      <w:r w:rsidRPr="00BE49D4">
        <w:rPr>
          <w:rFonts w:asciiTheme="majorHAnsi" w:hAnsiTheme="majorHAnsi"/>
          <w:sz w:val="20"/>
          <w:szCs w:val="20"/>
        </w:rPr>
        <w:t xml:space="preserve"> yang </w:t>
      </w:r>
      <w:r w:rsidRPr="00BE49D4">
        <w:rPr>
          <w:rFonts w:asciiTheme="majorHAnsi" w:hAnsiTheme="majorHAnsi"/>
          <w:sz w:val="20"/>
          <w:szCs w:val="20"/>
        </w:rPr>
        <w:t>merata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dan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terdapat</w:t>
      </w:r>
      <w:r w:rsidRPr="00BE49D4">
        <w:rPr>
          <w:rFonts w:asciiTheme="majorHAnsi" w:hAnsiTheme="majorHAnsi"/>
          <w:sz w:val="20"/>
          <w:szCs w:val="20"/>
        </w:rPr>
        <w:t xml:space="preserve"> plankton yang </w:t>
      </w:r>
      <w:r w:rsidRPr="00BE49D4">
        <w:rPr>
          <w:rFonts w:asciiTheme="majorHAnsi" w:hAnsiTheme="majorHAnsi"/>
          <w:sz w:val="20"/>
          <w:szCs w:val="20"/>
        </w:rPr>
        <w:t>mendominasi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yaitu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pada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kedalaman</w:t>
      </w:r>
      <w:r w:rsidRPr="00BE49D4">
        <w:rPr>
          <w:rFonts w:asciiTheme="majorHAnsi" w:hAnsiTheme="majorHAnsi"/>
          <w:sz w:val="20"/>
          <w:szCs w:val="20"/>
        </w:rPr>
        <w:t xml:space="preserve"> 2m </w:t>
      </w:r>
      <w:r w:rsidRPr="00BE49D4">
        <w:rPr>
          <w:rFonts w:asciiTheme="majorHAnsi" w:hAnsiTheme="majorHAnsi"/>
          <w:sz w:val="20"/>
          <w:szCs w:val="20"/>
        </w:rPr>
        <w:t>stasiun</w:t>
      </w:r>
      <w:r w:rsidRPr="00BE49D4">
        <w:rPr>
          <w:rFonts w:asciiTheme="majorHAnsi" w:hAnsiTheme="majorHAnsi"/>
          <w:sz w:val="20"/>
          <w:szCs w:val="20"/>
        </w:rPr>
        <w:t xml:space="preserve"> 1 </w:t>
      </w:r>
      <w:r w:rsidRPr="00BE49D4">
        <w:rPr>
          <w:rFonts w:asciiTheme="majorHAnsi" w:hAnsiTheme="majorHAnsi"/>
          <w:sz w:val="20"/>
          <w:szCs w:val="20"/>
        </w:rPr>
        <w:t>yaitu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spesies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Ankistrodesmus</w:t>
      </w:r>
      <w:r w:rsidRPr="00BE49D4">
        <w:rPr>
          <w:rFonts w:asciiTheme="majorHAnsi" w:hAnsiTheme="majorHAnsi"/>
          <w:sz w:val="20"/>
          <w:szCs w:val="20"/>
        </w:rPr>
        <w:t xml:space="preserve"> sp. </w:t>
      </w:r>
      <w:r w:rsidRPr="00BE49D4">
        <w:rPr>
          <w:rFonts w:asciiTheme="majorHAnsi" w:hAnsiTheme="majorHAnsi"/>
          <w:sz w:val="20"/>
          <w:szCs w:val="20"/>
        </w:rPr>
        <w:t>Perairan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waduk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Jatibarang</w:t>
      </w:r>
      <w:r w:rsidRPr="00BE49D4">
        <w:rPr>
          <w:rFonts w:asciiTheme="majorHAnsi" w:hAnsiTheme="majorHAnsi"/>
          <w:sz w:val="20"/>
          <w:szCs w:val="20"/>
        </w:rPr>
        <w:t xml:space="preserve"> paling </w:t>
      </w:r>
      <w:r w:rsidRPr="00BE49D4">
        <w:rPr>
          <w:rFonts w:asciiTheme="majorHAnsi" w:hAnsiTheme="majorHAnsi"/>
          <w:sz w:val="20"/>
          <w:szCs w:val="20"/>
        </w:rPr>
        <w:t>banyak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ditemui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divisi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Chlorophyta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dan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Bacillariophyta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dengan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spesies</w:t>
      </w:r>
      <w:r w:rsidRPr="00BE49D4">
        <w:rPr>
          <w:rFonts w:asciiTheme="majorHAnsi" w:hAnsiTheme="majorHAnsi"/>
          <w:sz w:val="20"/>
          <w:szCs w:val="20"/>
        </w:rPr>
        <w:t xml:space="preserve">  </w:t>
      </w:r>
      <w:r w:rsidRPr="00BE49D4">
        <w:rPr>
          <w:rFonts w:asciiTheme="majorHAnsi" w:hAnsiTheme="majorHAnsi"/>
          <w:sz w:val="20"/>
          <w:szCs w:val="20"/>
        </w:rPr>
        <w:t>Achnanthes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sp</w:t>
      </w:r>
      <w:r w:rsidRPr="00BE49D4">
        <w:rPr>
          <w:rFonts w:asciiTheme="majorHAnsi" w:hAnsiTheme="majorHAnsi"/>
          <w:sz w:val="20"/>
          <w:szCs w:val="20"/>
        </w:rPr>
        <w:t xml:space="preserve">  </w:t>
      </w:r>
      <w:r w:rsidRPr="00BE49D4">
        <w:rPr>
          <w:rFonts w:asciiTheme="majorHAnsi" w:hAnsiTheme="majorHAnsi"/>
          <w:sz w:val="20"/>
          <w:szCs w:val="20"/>
        </w:rPr>
        <w:t>dan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Cymbella</w:t>
      </w:r>
      <w:r w:rsidRPr="00BE49D4">
        <w:rPr>
          <w:rFonts w:asciiTheme="majorHAnsi" w:hAnsiTheme="majorHAnsi"/>
          <w:sz w:val="20"/>
          <w:szCs w:val="20"/>
        </w:rPr>
        <w:t xml:space="preserve"> sp.</w:t>
      </w:r>
    </w:p>
    <w:p w:rsidR="00BE49D4" w:rsidP="00BE49D4">
      <w:pPr>
        <w:spacing w:after="0" w:line="240" w:lineRule="auto"/>
        <w:ind w:firstLine="360"/>
        <w:jc w:val="both"/>
        <w:rPr>
          <w:rFonts w:asciiTheme="majorHAnsi" w:hAnsiTheme="majorHAnsi"/>
          <w:sz w:val="20"/>
          <w:szCs w:val="20"/>
        </w:rPr>
      </w:pPr>
    </w:p>
    <w:p w:rsidR="00BE49D4" w:rsidP="00BE49D4">
      <w:pPr>
        <w:spacing w:after="0" w:line="240" w:lineRule="auto"/>
        <w:ind w:firstLine="360"/>
        <w:jc w:val="both"/>
        <w:rPr>
          <w:rFonts w:asciiTheme="majorHAnsi" w:hAnsiTheme="majorHAnsi"/>
          <w:sz w:val="20"/>
          <w:szCs w:val="20"/>
        </w:rPr>
        <w:sectPr w:rsidSect="00BE49D4">
          <w:type w:val="continuous"/>
          <w:pgSz w:w="11907" w:h="16840" w:code="9"/>
          <w:pgMar w:top="1151" w:right="1151" w:bottom="1151" w:left="450" w:header="709" w:footer="709" w:gutter="720"/>
          <w:cols w:num="2" w:space="442"/>
          <w:titlePg/>
          <w:docGrid w:linePitch="360"/>
        </w:sectPr>
      </w:pPr>
      <w:r w:rsidRPr="00BE49D4">
        <w:rPr>
          <w:rFonts w:asciiTheme="majorHAnsi" w:hAnsiTheme="majorHAnsi"/>
          <w:sz w:val="20"/>
          <w:szCs w:val="20"/>
        </w:rPr>
        <w:t>Perairan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waduk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Jatibarang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memliki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temperatur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berkisar</w:t>
      </w:r>
      <w:r w:rsidRPr="00BE49D4">
        <w:rPr>
          <w:rFonts w:asciiTheme="majorHAnsi" w:hAnsiTheme="majorHAnsi"/>
          <w:sz w:val="20"/>
          <w:szCs w:val="20"/>
        </w:rPr>
        <w:t xml:space="preserve"> 25 - 27</w:t>
      </w:r>
      <w:r w:rsidRPr="00BE49D4">
        <w:rPr>
          <w:rFonts w:asciiTheme="majorHAnsi" w:hAnsiTheme="majorHAnsi" w:cs="Cambria Math"/>
          <w:sz w:val="20"/>
          <w:szCs w:val="20"/>
        </w:rPr>
        <w:t>℃</w:t>
      </w:r>
      <w:r w:rsidRPr="00BE49D4">
        <w:rPr>
          <w:rFonts w:asciiTheme="majorHAnsi" w:hAnsiTheme="majorHAnsi"/>
          <w:sz w:val="20"/>
          <w:szCs w:val="20"/>
        </w:rPr>
        <w:t xml:space="preserve">, pH  6-7,5, </w:t>
      </w:r>
      <w:r w:rsidRPr="00BE49D4">
        <w:rPr>
          <w:rFonts w:asciiTheme="majorHAnsi" w:hAnsiTheme="majorHAnsi"/>
          <w:sz w:val="20"/>
          <w:szCs w:val="20"/>
        </w:rPr>
        <w:t>dan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kecerahan</w:t>
      </w:r>
      <w:r w:rsidRPr="00BE49D4">
        <w:rPr>
          <w:rFonts w:asciiTheme="majorHAnsi" w:hAnsiTheme="majorHAnsi"/>
          <w:sz w:val="20"/>
          <w:szCs w:val="20"/>
        </w:rPr>
        <w:t xml:space="preserve"> 50,5 </w:t>
      </w:r>
      <w:r w:rsidRPr="00BE49D4">
        <w:rPr>
          <w:rFonts w:asciiTheme="majorHAnsi" w:hAnsiTheme="majorHAnsi" w:cs="Calibri"/>
          <w:sz w:val="20"/>
          <w:szCs w:val="20"/>
        </w:rPr>
        <w:t>–</w:t>
      </w:r>
      <w:r w:rsidRPr="00BE49D4">
        <w:rPr>
          <w:rFonts w:asciiTheme="majorHAnsi" w:hAnsiTheme="majorHAnsi"/>
          <w:sz w:val="20"/>
          <w:szCs w:val="20"/>
        </w:rPr>
        <w:t xml:space="preserve"> 79,5 cm. </w:t>
      </w:r>
      <w:r w:rsidRPr="00BE49D4">
        <w:rPr>
          <w:rFonts w:asciiTheme="majorHAnsi" w:hAnsiTheme="majorHAnsi"/>
          <w:sz w:val="20"/>
          <w:szCs w:val="20"/>
        </w:rPr>
        <w:t>Oksigen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terlarut</w:t>
      </w:r>
      <w:r w:rsidRPr="00BE49D4">
        <w:rPr>
          <w:rFonts w:asciiTheme="majorHAnsi" w:hAnsiTheme="majorHAnsi"/>
          <w:sz w:val="20"/>
          <w:szCs w:val="20"/>
        </w:rPr>
        <w:t xml:space="preserve"> 6,9 </w:t>
      </w:r>
      <w:r w:rsidRPr="00BE49D4">
        <w:rPr>
          <w:rFonts w:asciiTheme="majorHAnsi" w:hAnsiTheme="majorHAnsi" w:cs="Calibri"/>
          <w:sz w:val="20"/>
          <w:szCs w:val="20"/>
        </w:rPr>
        <w:t>–</w:t>
      </w:r>
      <w:r w:rsidRPr="00BE49D4">
        <w:rPr>
          <w:rFonts w:asciiTheme="majorHAnsi" w:hAnsiTheme="majorHAnsi"/>
          <w:sz w:val="20"/>
          <w:szCs w:val="20"/>
        </w:rPr>
        <w:t xml:space="preserve"> 8,25 mg/L. </w:t>
      </w:r>
      <w:r w:rsidRPr="00BE49D4">
        <w:rPr>
          <w:rFonts w:asciiTheme="majorHAnsi" w:hAnsiTheme="majorHAnsi"/>
          <w:sz w:val="20"/>
          <w:szCs w:val="20"/>
        </w:rPr>
        <w:t>Nilai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nitrat</w:t>
      </w:r>
      <w:r w:rsidRPr="00BE49D4">
        <w:rPr>
          <w:rFonts w:asciiTheme="majorHAnsi" w:hAnsiTheme="majorHAnsi"/>
          <w:sz w:val="20"/>
          <w:szCs w:val="20"/>
        </w:rPr>
        <w:t xml:space="preserve"> 0,163-2,698 mg/L </w:t>
      </w:r>
      <w:r w:rsidRPr="00BE49D4">
        <w:rPr>
          <w:rFonts w:asciiTheme="majorHAnsi" w:hAnsiTheme="majorHAnsi"/>
          <w:sz w:val="20"/>
          <w:szCs w:val="20"/>
        </w:rPr>
        <w:t>dan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fosfat</w:t>
      </w:r>
      <w:r w:rsidRPr="00BE49D4">
        <w:rPr>
          <w:rFonts w:asciiTheme="majorHAnsi" w:hAnsiTheme="majorHAnsi"/>
          <w:sz w:val="20"/>
          <w:szCs w:val="20"/>
        </w:rPr>
        <w:t xml:space="preserve"> 0,163-2,698 mg/L. </w:t>
      </w:r>
      <w:r w:rsidRPr="00BE49D4">
        <w:rPr>
          <w:rFonts w:asciiTheme="majorHAnsi" w:hAnsiTheme="majorHAnsi"/>
          <w:sz w:val="20"/>
          <w:szCs w:val="20"/>
        </w:rPr>
        <w:t>Kualitas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perairan</w:t>
      </w:r>
      <w:r w:rsidRPr="00BE49D4">
        <w:rPr>
          <w:rFonts w:asciiTheme="majorHAnsi" w:hAnsiTheme="majorHAnsi"/>
          <w:sz w:val="20"/>
          <w:szCs w:val="20"/>
        </w:rPr>
        <w:t xml:space="preserve"> di </w:t>
      </w:r>
      <w:r w:rsidRPr="00BE49D4">
        <w:rPr>
          <w:rFonts w:asciiTheme="majorHAnsi" w:hAnsiTheme="majorHAnsi"/>
          <w:sz w:val="20"/>
          <w:szCs w:val="20"/>
        </w:rPr>
        <w:t>waduk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Jatibarang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masih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dalam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kisaran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untuk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mendukung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kehidupan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organisme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akuatik</w:t>
      </w:r>
      <w:r w:rsidRPr="00BE49D4">
        <w:rPr>
          <w:rFonts w:asciiTheme="majorHAnsi" w:hAnsiTheme="majorHAnsi"/>
          <w:sz w:val="20"/>
          <w:szCs w:val="20"/>
        </w:rPr>
        <w:t>.</w:t>
      </w:r>
    </w:p>
    <w:p w:rsidR="00BE49D4" w:rsidP="00222537">
      <w:pPr>
        <w:spacing w:after="0" w:line="240" w:lineRule="auto"/>
        <w:ind w:firstLine="360"/>
        <w:jc w:val="both"/>
        <w:rPr>
          <w:rFonts w:asciiTheme="majorHAnsi" w:hAnsiTheme="majorHAnsi"/>
          <w:sz w:val="20"/>
          <w:szCs w:val="20"/>
        </w:rPr>
        <w:sectPr w:rsidSect="002C126B">
          <w:type w:val="continuous"/>
          <w:pgSz w:w="11907" w:h="16840" w:code="9"/>
          <w:pgMar w:top="1151" w:right="1151" w:bottom="1151" w:left="450" w:header="709" w:footer="709" w:gutter="720"/>
          <w:cols w:num="2" w:space="442"/>
          <w:titlePg/>
          <w:docGrid w:linePitch="360"/>
        </w:sectPr>
      </w:pPr>
    </w:p>
    <w:p w:rsidR="00D739B2" w:rsidP="00222537">
      <w:pPr>
        <w:spacing w:after="0" w:line="240" w:lineRule="auto"/>
        <w:ind w:firstLine="360"/>
        <w:jc w:val="both"/>
        <w:rPr>
          <w:rFonts w:asciiTheme="majorHAnsi" w:hAnsiTheme="majorHAnsi"/>
          <w:sz w:val="20"/>
          <w:szCs w:val="20"/>
        </w:rPr>
      </w:pPr>
    </w:p>
    <w:p w:rsidR="00D739B2" w:rsidRPr="00FC0B04" w:rsidP="00FC0B04">
      <w:pPr>
        <w:spacing w:after="0" w:line="240" w:lineRule="auto"/>
        <w:jc w:val="both"/>
        <w:rPr>
          <w:rFonts w:asciiTheme="majorHAnsi" w:hAnsiTheme="majorHAnsi"/>
          <w:b/>
          <w:sz w:val="20"/>
          <w:szCs w:val="20"/>
        </w:rPr>
      </w:pPr>
      <w:r w:rsidRPr="00BE49D4">
        <w:rPr>
          <w:rFonts w:asciiTheme="majorHAnsi" w:hAnsiTheme="majorHAnsi"/>
          <w:b/>
          <w:sz w:val="20"/>
          <w:szCs w:val="20"/>
        </w:rPr>
        <w:t>DAFTAR PUSTAKA</w:t>
      </w:r>
    </w:p>
    <w:p w:rsidR="00BE49D4" w:rsidRPr="00BE49D4" w:rsidP="00BE49D4">
      <w:pPr>
        <w:spacing w:after="0" w:line="240" w:lineRule="auto"/>
        <w:ind w:left="567" w:hanging="567"/>
        <w:jc w:val="both"/>
        <w:rPr>
          <w:rFonts w:asciiTheme="majorHAnsi" w:hAnsiTheme="majorHAnsi"/>
          <w:sz w:val="20"/>
          <w:szCs w:val="20"/>
        </w:rPr>
      </w:pPr>
      <w:r w:rsidRPr="00BE49D4">
        <w:rPr>
          <w:rFonts w:asciiTheme="majorHAnsi" w:hAnsiTheme="majorHAnsi"/>
          <w:sz w:val="20"/>
          <w:szCs w:val="20"/>
        </w:rPr>
        <w:t>Abida</w:t>
      </w:r>
      <w:r w:rsidRPr="00BE49D4">
        <w:rPr>
          <w:rFonts w:asciiTheme="majorHAnsi" w:hAnsiTheme="majorHAnsi"/>
          <w:sz w:val="20"/>
          <w:szCs w:val="20"/>
        </w:rPr>
        <w:t xml:space="preserve">, W.I, </w:t>
      </w:r>
      <w:r w:rsidRPr="00BE49D4">
        <w:rPr>
          <w:rFonts w:asciiTheme="majorHAnsi" w:hAnsiTheme="majorHAnsi"/>
          <w:sz w:val="20"/>
          <w:szCs w:val="20"/>
        </w:rPr>
        <w:t>Arisandi</w:t>
      </w:r>
      <w:r w:rsidRPr="00BE49D4">
        <w:rPr>
          <w:rFonts w:asciiTheme="majorHAnsi" w:hAnsiTheme="majorHAnsi"/>
          <w:sz w:val="20"/>
          <w:szCs w:val="20"/>
        </w:rPr>
        <w:t xml:space="preserve">, A. </w:t>
      </w:r>
      <w:r w:rsidRPr="00BE49D4">
        <w:rPr>
          <w:rFonts w:asciiTheme="majorHAnsi" w:hAnsiTheme="majorHAnsi"/>
          <w:sz w:val="20"/>
          <w:szCs w:val="20"/>
        </w:rPr>
        <w:t>dan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Rokhim</w:t>
      </w:r>
      <w:r w:rsidRPr="00BE49D4">
        <w:rPr>
          <w:rFonts w:asciiTheme="majorHAnsi" w:hAnsiTheme="majorHAnsi"/>
          <w:sz w:val="20"/>
          <w:szCs w:val="20"/>
        </w:rPr>
        <w:t xml:space="preserve">. 2009.  </w:t>
      </w:r>
      <w:r w:rsidRPr="00BE49D4">
        <w:rPr>
          <w:rFonts w:asciiTheme="majorHAnsi" w:hAnsiTheme="majorHAnsi"/>
          <w:sz w:val="20"/>
          <w:szCs w:val="20"/>
        </w:rPr>
        <w:t>Analisa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Kelimpahan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Makrozoobentos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dan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Ketersediaan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Nutrien</w:t>
      </w:r>
      <w:r w:rsidRPr="00BE49D4">
        <w:rPr>
          <w:rFonts w:asciiTheme="majorHAnsi" w:hAnsiTheme="majorHAnsi"/>
          <w:sz w:val="20"/>
          <w:szCs w:val="20"/>
        </w:rPr>
        <w:t xml:space="preserve"> (NO3 </w:t>
      </w:r>
      <w:r w:rsidRPr="00BE49D4">
        <w:rPr>
          <w:rFonts w:asciiTheme="majorHAnsi" w:hAnsiTheme="majorHAnsi"/>
          <w:sz w:val="20"/>
          <w:szCs w:val="20"/>
        </w:rPr>
        <w:t>dan</w:t>
      </w:r>
      <w:r w:rsidRPr="00BE49D4">
        <w:rPr>
          <w:rFonts w:asciiTheme="majorHAnsi" w:hAnsiTheme="majorHAnsi"/>
          <w:sz w:val="20"/>
          <w:szCs w:val="20"/>
        </w:rPr>
        <w:t xml:space="preserve"> PO4) di </w:t>
      </w:r>
      <w:r w:rsidRPr="00BE49D4">
        <w:rPr>
          <w:rFonts w:asciiTheme="majorHAnsi" w:hAnsiTheme="majorHAnsi"/>
          <w:sz w:val="20"/>
          <w:szCs w:val="20"/>
        </w:rPr>
        <w:t>Perairan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Kecamatan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Kwanyar</w:t>
      </w:r>
      <w:r w:rsidRPr="00BE49D4">
        <w:rPr>
          <w:rFonts w:asciiTheme="majorHAnsi" w:hAnsiTheme="majorHAnsi"/>
          <w:sz w:val="20"/>
          <w:szCs w:val="20"/>
        </w:rPr>
        <w:t xml:space="preserve">, </w:t>
      </w:r>
      <w:r w:rsidRPr="00BE49D4">
        <w:rPr>
          <w:rFonts w:asciiTheme="majorHAnsi" w:hAnsiTheme="majorHAnsi"/>
          <w:sz w:val="20"/>
          <w:szCs w:val="20"/>
        </w:rPr>
        <w:t>Kabupaten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Bangkalan</w:t>
      </w:r>
      <w:r w:rsidRPr="00BE49D4">
        <w:rPr>
          <w:rFonts w:asciiTheme="majorHAnsi" w:hAnsiTheme="majorHAnsi"/>
          <w:sz w:val="20"/>
          <w:szCs w:val="20"/>
        </w:rPr>
        <w:t xml:space="preserve">, Madura. </w:t>
      </w:r>
      <w:r w:rsidRPr="00BE49D4">
        <w:rPr>
          <w:rFonts w:asciiTheme="majorHAnsi" w:hAnsiTheme="majorHAnsi"/>
          <w:sz w:val="20"/>
          <w:szCs w:val="20"/>
        </w:rPr>
        <w:t>Jurnal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Kelautan</w:t>
      </w:r>
      <w:r w:rsidRPr="00BE49D4">
        <w:rPr>
          <w:rFonts w:asciiTheme="majorHAnsi" w:hAnsiTheme="majorHAnsi"/>
          <w:sz w:val="20"/>
          <w:szCs w:val="20"/>
        </w:rPr>
        <w:t xml:space="preserve"> Sumatra.</w:t>
      </w:r>
    </w:p>
    <w:p w:rsidR="00BE49D4" w:rsidRPr="00BE49D4" w:rsidP="00BE49D4">
      <w:pPr>
        <w:spacing w:after="0" w:line="240" w:lineRule="auto"/>
        <w:ind w:left="567" w:hanging="567"/>
        <w:jc w:val="both"/>
        <w:rPr>
          <w:rFonts w:asciiTheme="majorHAnsi" w:hAnsiTheme="majorHAnsi"/>
          <w:sz w:val="20"/>
          <w:szCs w:val="20"/>
        </w:rPr>
      </w:pPr>
      <w:r w:rsidRPr="00BE49D4">
        <w:rPr>
          <w:rFonts w:asciiTheme="majorHAnsi" w:hAnsiTheme="majorHAnsi"/>
          <w:sz w:val="20"/>
          <w:szCs w:val="20"/>
        </w:rPr>
        <w:t>Agusta</w:t>
      </w:r>
      <w:r w:rsidRPr="00BE49D4">
        <w:rPr>
          <w:rFonts w:asciiTheme="majorHAnsi" w:hAnsiTheme="majorHAnsi"/>
          <w:sz w:val="20"/>
          <w:szCs w:val="20"/>
        </w:rPr>
        <w:t xml:space="preserve">, T.S. </w:t>
      </w:r>
      <w:r w:rsidRPr="00BE49D4">
        <w:rPr>
          <w:rFonts w:asciiTheme="majorHAnsi" w:hAnsiTheme="majorHAnsi"/>
          <w:sz w:val="20"/>
          <w:szCs w:val="20"/>
        </w:rPr>
        <w:t>dan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Evi</w:t>
      </w:r>
      <w:r w:rsidRPr="00BE49D4">
        <w:rPr>
          <w:rFonts w:asciiTheme="majorHAnsi" w:hAnsiTheme="majorHAnsi"/>
          <w:sz w:val="20"/>
          <w:szCs w:val="20"/>
        </w:rPr>
        <w:t xml:space="preserve">, S.U. 2014. </w:t>
      </w:r>
      <w:r w:rsidRPr="00BE49D4">
        <w:rPr>
          <w:rFonts w:asciiTheme="majorHAnsi" w:hAnsiTheme="majorHAnsi"/>
          <w:sz w:val="20"/>
          <w:szCs w:val="20"/>
        </w:rPr>
        <w:t>Analisis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Hubungan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Kualitas</w:t>
      </w:r>
      <w:r w:rsidRPr="00BE49D4">
        <w:rPr>
          <w:rFonts w:asciiTheme="majorHAnsi" w:hAnsiTheme="majorHAnsi"/>
          <w:sz w:val="20"/>
          <w:szCs w:val="20"/>
        </w:rPr>
        <w:t xml:space="preserve"> Air </w:t>
      </w:r>
      <w:r w:rsidRPr="00BE49D4">
        <w:rPr>
          <w:rFonts w:asciiTheme="majorHAnsi" w:hAnsiTheme="majorHAnsi"/>
          <w:sz w:val="20"/>
          <w:szCs w:val="20"/>
        </w:rPr>
        <w:t>Terhadap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Komunitas</w:t>
      </w:r>
      <w:r w:rsidRPr="00BE49D4">
        <w:rPr>
          <w:rFonts w:asciiTheme="majorHAnsi" w:hAnsiTheme="majorHAnsi"/>
          <w:sz w:val="20"/>
          <w:szCs w:val="20"/>
        </w:rPr>
        <w:t xml:space="preserve"> Zooplankton </w:t>
      </w:r>
      <w:r w:rsidRPr="00BE49D4">
        <w:rPr>
          <w:rFonts w:asciiTheme="majorHAnsi" w:hAnsiTheme="majorHAnsi"/>
          <w:sz w:val="20"/>
          <w:szCs w:val="20"/>
        </w:rPr>
        <w:t>dan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Ikan</w:t>
      </w:r>
      <w:r w:rsidRPr="00BE49D4">
        <w:rPr>
          <w:rFonts w:asciiTheme="majorHAnsi" w:hAnsiTheme="majorHAnsi"/>
          <w:sz w:val="20"/>
          <w:szCs w:val="20"/>
        </w:rPr>
        <w:t xml:space="preserve"> di </w:t>
      </w:r>
      <w:r w:rsidRPr="00BE49D4">
        <w:rPr>
          <w:rFonts w:asciiTheme="majorHAnsi" w:hAnsiTheme="majorHAnsi"/>
          <w:sz w:val="20"/>
          <w:szCs w:val="20"/>
        </w:rPr>
        <w:t>Danau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Hanjalutung</w:t>
      </w:r>
      <w:r w:rsidRPr="00BE49D4">
        <w:rPr>
          <w:rFonts w:asciiTheme="majorHAnsi" w:hAnsiTheme="majorHAnsi"/>
          <w:sz w:val="20"/>
          <w:szCs w:val="20"/>
        </w:rPr>
        <w:t xml:space="preserve">. </w:t>
      </w:r>
      <w:r w:rsidRPr="00BE49D4">
        <w:rPr>
          <w:rFonts w:asciiTheme="majorHAnsi" w:hAnsiTheme="majorHAnsi"/>
          <w:sz w:val="20"/>
          <w:szCs w:val="20"/>
        </w:rPr>
        <w:t>Jurnal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Ilmu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Hewani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Tropika</w:t>
      </w:r>
      <w:r w:rsidRPr="00BE49D4">
        <w:rPr>
          <w:rFonts w:asciiTheme="majorHAnsi" w:hAnsiTheme="majorHAnsi"/>
          <w:sz w:val="20"/>
          <w:szCs w:val="20"/>
        </w:rPr>
        <w:t>, 3(2): 30-35.</w:t>
      </w:r>
    </w:p>
    <w:p w:rsidR="00BE49D4" w:rsidRPr="00BE49D4" w:rsidP="00BE49D4">
      <w:pPr>
        <w:spacing w:after="0" w:line="240" w:lineRule="auto"/>
        <w:ind w:left="567" w:hanging="567"/>
        <w:jc w:val="both"/>
        <w:rPr>
          <w:rFonts w:asciiTheme="majorHAnsi" w:hAnsiTheme="majorHAnsi"/>
          <w:sz w:val="20"/>
          <w:szCs w:val="20"/>
        </w:rPr>
      </w:pPr>
      <w:r w:rsidRPr="00BE49D4">
        <w:rPr>
          <w:rFonts w:asciiTheme="majorHAnsi" w:hAnsiTheme="majorHAnsi"/>
          <w:sz w:val="20"/>
          <w:szCs w:val="20"/>
        </w:rPr>
        <w:t>Andarani</w:t>
      </w:r>
      <w:r w:rsidRPr="00BE49D4">
        <w:rPr>
          <w:rFonts w:asciiTheme="majorHAnsi" w:hAnsiTheme="majorHAnsi"/>
          <w:sz w:val="20"/>
          <w:szCs w:val="20"/>
        </w:rPr>
        <w:t xml:space="preserve">, P. </w:t>
      </w:r>
      <w:r w:rsidRPr="00BE49D4">
        <w:rPr>
          <w:rFonts w:asciiTheme="majorHAnsi" w:hAnsiTheme="majorHAnsi"/>
          <w:sz w:val="20"/>
          <w:szCs w:val="20"/>
        </w:rPr>
        <w:t>dan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Dwina</w:t>
      </w:r>
      <w:r w:rsidRPr="00BE49D4">
        <w:rPr>
          <w:rFonts w:asciiTheme="majorHAnsi" w:hAnsiTheme="majorHAnsi"/>
          <w:sz w:val="20"/>
          <w:szCs w:val="20"/>
        </w:rPr>
        <w:t xml:space="preserve">, R. 2009. </w:t>
      </w:r>
      <w:r w:rsidRPr="00BE49D4">
        <w:rPr>
          <w:rFonts w:asciiTheme="majorHAnsi" w:hAnsiTheme="majorHAnsi"/>
          <w:sz w:val="20"/>
          <w:szCs w:val="20"/>
        </w:rPr>
        <w:t>Profil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Pencemaran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Logam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Berat</w:t>
      </w:r>
      <w:r w:rsidRPr="00BE49D4">
        <w:rPr>
          <w:rFonts w:asciiTheme="majorHAnsi" w:hAnsiTheme="majorHAnsi"/>
          <w:sz w:val="20"/>
          <w:szCs w:val="20"/>
        </w:rPr>
        <w:t xml:space="preserve"> (Cu, Cr, </w:t>
      </w:r>
      <w:r w:rsidRPr="00BE49D4">
        <w:rPr>
          <w:rFonts w:asciiTheme="majorHAnsi" w:hAnsiTheme="majorHAnsi"/>
          <w:sz w:val="20"/>
          <w:szCs w:val="20"/>
        </w:rPr>
        <w:t>dan</w:t>
      </w:r>
      <w:r w:rsidRPr="00BE49D4">
        <w:rPr>
          <w:rFonts w:asciiTheme="majorHAnsi" w:hAnsiTheme="majorHAnsi"/>
          <w:sz w:val="20"/>
          <w:szCs w:val="20"/>
        </w:rPr>
        <w:t xml:space="preserve"> Zn ) </w:t>
      </w:r>
      <w:r w:rsidRPr="00BE49D4">
        <w:rPr>
          <w:rFonts w:asciiTheme="majorHAnsi" w:hAnsiTheme="majorHAnsi"/>
          <w:sz w:val="20"/>
          <w:szCs w:val="20"/>
        </w:rPr>
        <w:t>pada</w:t>
      </w:r>
      <w:r w:rsidRPr="00BE49D4">
        <w:rPr>
          <w:rFonts w:asciiTheme="majorHAnsi" w:hAnsiTheme="majorHAnsi"/>
          <w:sz w:val="20"/>
          <w:szCs w:val="20"/>
        </w:rPr>
        <w:t xml:space="preserve"> Air </w:t>
      </w:r>
      <w:r w:rsidRPr="00BE49D4">
        <w:rPr>
          <w:rFonts w:asciiTheme="majorHAnsi" w:hAnsiTheme="majorHAnsi"/>
          <w:sz w:val="20"/>
          <w:szCs w:val="20"/>
        </w:rPr>
        <w:t>Permukaan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dan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Sedimen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Disekitar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Industri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Tekstil</w:t>
      </w:r>
      <w:r w:rsidRPr="00BE49D4">
        <w:rPr>
          <w:rFonts w:asciiTheme="majorHAnsi" w:hAnsiTheme="majorHAnsi"/>
          <w:sz w:val="20"/>
          <w:szCs w:val="20"/>
        </w:rPr>
        <w:t xml:space="preserve"> PR X (Sungai </w:t>
      </w:r>
      <w:r w:rsidRPr="00BE49D4">
        <w:rPr>
          <w:rFonts w:asciiTheme="majorHAnsi" w:hAnsiTheme="majorHAnsi"/>
          <w:sz w:val="20"/>
          <w:szCs w:val="20"/>
        </w:rPr>
        <w:t>Cikijing</w:t>
      </w:r>
      <w:r w:rsidRPr="00BE49D4">
        <w:rPr>
          <w:rFonts w:asciiTheme="majorHAnsi" w:hAnsiTheme="majorHAnsi"/>
          <w:sz w:val="20"/>
          <w:szCs w:val="20"/>
        </w:rPr>
        <w:t xml:space="preserve">). </w:t>
      </w:r>
      <w:r w:rsidRPr="00BE49D4">
        <w:rPr>
          <w:rFonts w:asciiTheme="majorHAnsi" w:hAnsiTheme="majorHAnsi"/>
          <w:sz w:val="20"/>
          <w:szCs w:val="20"/>
        </w:rPr>
        <w:t>Jurnal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Ilmiah</w:t>
      </w:r>
      <w:r w:rsidRPr="00BE49D4">
        <w:rPr>
          <w:rFonts w:asciiTheme="majorHAnsi" w:hAnsiTheme="majorHAnsi"/>
          <w:sz w:val="20"/>
          <w:szCs w:val="20"/>
        </w:rPr>
        <w:t xml:space="preserve">. Program </w:t>
      </w:r>
      <w:r w:rsidRPr="00BE49D4">
        <w:rPr>
          <w:rFonts w:asciiTheme="majorHAnsi" w:hAnsiTheme="majorHAnsi"/>
          <w:sz w:val="20"/>
          <w:szCs w:val="20"/>
        </w:rPr>
        <w:t>Sarjana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Institut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Teknologi</w:t>
      </w:r>
      <w:r w:rsidRPr="00BE49D4">
        <w:rPr>
          <w:rFonts w:asciiTheme="majorHAnsi" w:hAnsiTheme="majorHAnsi"/>
          <w:sz w:val="20"/>
          <w:szCs w:val="20"/>
        </w:rPr>
        <w:t xml:space="preserve"> Bandung. Bandung.</w:t>
      </w:r>
    </w:p>
    <w:p w:rsidR="00BE49D4" w:rsidRPr="00BE49D4" w:rsidP="00BE49D4">
      <w:pPr>
        <w:spacing w:after="0" w:line="240" w:lineRule="auto"/>
        <w:ind w:left="567" w:hanging="567"/>
        <w:jc w:val="both"/>
        <w:rPr>
          <w:rFonts w:asciiTheme="majorHAnsi" w:hAnsiTheme="majorHAnsi"/>
          <w:sz w:val="20"/>
          <w:szCs w:val="20"/>
        </w:rPr>
      </w:pPr>
      <w:r w:rsidRPr="00BE49D4">
        <w:rPr>
          <w:rFonts w:asciiTheme="majorHAnsi" w:hAnsiTheme="majorHAnsi"/>
          <w:sz w:val="20"/>
          <w:szCs w:val="20"/>
        </w:rPr>
        <w:t>Andriani</w:t>
      </w:r>
      <w:r w:rsidRPr="00BE49D4">
        <w:rPr>
          <w:rFonts w:asciiTheme="majorHAnsi" w:hAnsiTheme="majorHAnsi"/>
          <w:sz w:val="20"/>
          <w:szCs w:val="20"/>
        </w:rPr>
        <w:t xml:space="preserve">. 2004. </w:t>
      </w:r>
      <w:r w:rsidRPr="00BE49D4">
        <w:rPr>
          <w:rFonts w:asciiTheme="majorHAnsi" w:hAnsiTheme="majorHAnsi"/>
          <w:sz w:val="20"/>
          <w:szCs w:val="20"/>
        </w:rPr>
        <w:t>Analisis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Hubungan</w:t>
      </w:r>
      <w:r w:rsidRPr="00BE49D4">
        <w:rPr>
          <w:rFonts w:asciiTheme="majorHAnsi" w:hAnsiTheme="majorHAnsi"/>
          <w:sz w:val="20"/>
          <w:szCs w:val="20"/>
        </w:rPr>
        <w:t xml:space="preserve"> Parameter </w:t>
      </w:r>
      <w:r w:rsidRPr="00BE49D4">
        <w:rPr>
          <w:rFonts w:asciiTheme="majorHAnsi" w:hAnsiTheme="majorHAnsi"/>
          <w:sz w:val="20"/>
          <w:szCs w:val="20"/>
        </w:rPr>
        <w:t>Fisika</w:t>
      </w:r>
      <w:r w:rsidRPr="00BE49D4">
        <w:rPr>
          <w:rFonts w:asciiTheme="majorHAnsi" w:hAnsiTheme="majorHAnsi"/>
          <w:sz w:val="20"/>
          <w:szCs w:val="20"/>
        </w:rPr>
        <w:t xml:space="preserve">-Kimia </w:t>
      </w:r>
      <w:r w:rsidRPr="00BE49D4">
        <w:rPr>
          <w:rFonts w:asciiTheme="majorHAnsi" w:hAnsiTheme="majorHAnsi"/>
          <w:sz w:val="20"/>
          <w:szCs w:val="20"/>
        </w:rPr>
        <w:t>dan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Klorofil</w:t>
      </w:r>
      <w:r w:rsidRPr="00BE49D4">
        <w:rPr>
          <w:rFonts w:asciiTheme="majorHAnsi" w:hAnsiTheme="majorHAnsi"/>
          <w:sz w:val="20"/>
          <w:szCs w:val="20"/>
        </w:rPr>
        <w:t xml:space="preserve">-a </w:t>
      </w:r>
      <w:r w:rsidRPr="00BE49D4">
        <w:rPr>
          <w:rFonts w:asciiTheme="majorHAnsi" w:hAnsiTheme="majorHAnsi"/>
          <w:sz w:val="20"/>
          <w:szCs w:val="20"/>
        </w:rPr>
        <w:t>dengan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Produktivitas</w:t>
      </w:r>
      <w:r w:rsidRPr="00BE49D4">
        <w:rPr>
          <w:rFonts w:asciiTheme="majorHAnsi" w:hAnsiTheme="majorHAnsi"/>
          <w:sz w:val="20"/>
          <w:szCs w:val="20"/>
        </w:rPr>
        <w:t xml:space="preserve"> Primer </w:t>
      </w:r>
      <w:r w:rsidRPr="00BE49D4">
        <w:rPr>
          <w:rFonts w:asciiTheme="majorHAnsi" w:hAnsiTheme="majorHAnsi"/>
          <w:sz w:val="20"/>
          <w:szCs w:val="20"/>
        </w:rPr>
        <w:t>Fitoplankton</w:t>
      </w:r>
      <w:r w:rsidRPr="00BE49D4">
        <w:rPr>
          <w:rFonts w:asciiTheme="majorHAnsi" w:hAnsiTheme="majorHAnsi"/>
          <w:sz w:val="20"/>
          <w:szCs w:val="20"/>
        </w:rPr>
        <w:t xml:space="preserve"> di </w:t>
      </w:r>
      <w:r w:rsidRPr="00BE49D4">
        <w:rPr>
          <w:rFonts w:asciiTheme="majorHAnsi" w:hAnsiTheme="majorHAnsi"/>
          <w:sz w:val="20"/>
          <w:szCs w:val="20"/>
        </w:rPr>
        <w:t>Perairan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Kabupaten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Luwu</w:t>
      </w:r>
      <w:r w:rsidRPr="00BE49D4">
        <w:rPr>
          <w:rFonts w:asciiTheme="majorHAnsi" w:hAnsiTheme="majorHAnsi"/>
          <w:sz w:val="20"/>
          <w:szCs w:val="20"/>
        </w:rPr>
        <w:t xml:space="preserve">. </w:t>
      </w:r>
      <w:r w:rsidRPr="00BE49D4">
        <w:rPr>
          <w:rFonts w:asciiTheme="majorHAnsi" w:hAnsiTheme="majorHAnsi"/>
          <w:sz w:val="20"/>
          <w:szCs w:val="20"/>
        </w:rPr>
        <w:t>Tesis</w:t>
      </w:r>
      <w:r w:rsidRPr="00BE49D4">
        <w:rPr>
          <w:rFonts w:asciiTheme="majorHAnsi" w:hAnsiTheme="majorHAnsi"/>
          <w:sz w:val="20"/>
          <w:szCs w:val="20"/>
        </w:rPr>
        <w:t xml:space="preserve">. </w:t>
      </w:r>
      <w:r w:rsidRPr="00BE49D4">
        <w:rPr>
          <w:rFonts w:asciiTheme="majorHAnsi" w:hAnsiTheme="majorHAnsi"/>
          <w:sz w:val="20"/>
          <w:szCs w:val="20"/>
        </w:rPr>
        <w:t>Sekolah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Pasca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Sarjana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Institut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Pertanian</w:t>
      </w:r>
      <w:r w:rsidRPr="00BE49D4">
        <w:rPr>
          <w:rFonts w:asciiTheme="majorHAnsi" w:hAnsiTheme="majorHAnsi"/>
          <w:sz w:val="20"/>
          <w:szCs w:val="20"/>
        </w:rPr>
        <w:t xml:space="preserve"> Bogor, Bogor, 71 p. </w:t>
      </w:r>
    </w:p>
    <w:p w:rsidR="00BE49D4" w:rsidRPr="00BE49D4" w:rsidP="00BE49D4">
      <w:pPr>
        <w:spacing w:after="0" w:line="240" w:lineRule="auto"/>
        <w:ind w:left="567" w:hanging="567"/>
        <w:jc w:val="both"/>
        <w:rPr>
          <w:rFonts w:asciiTheme="majorHAnsi" w:hAnsiTheme="majorHAnsi"/>
          <w:sz w:val="20"/>
          <w:szCs w:val="20"/>
        </w:rPr>
      </w:pPr>
      <w:r w:rsidRPr="00BE49D4">
        <w:rPr>
          <w:rFonts w:asciiTheme="majorHAnsi" w:hAnsiTheme="majorHAnsi"/>
          <w:sz w:val="20"/>
          <w:szCs w:val="20"/>
        </w:rPr>
        <w:t>Asdak</w:t>
      </w:r>
      <w:r w:rsidRPr="00BE49D4">
        <w:rPr>
          <w:rFonts w:asciiTheme="majorHAnsi" w:hAnsiTheme="majorHAnsi"/>
          <w:sz w:val="20"/>
          <w:szCs w:val="20"/>
        </w:rPr>
        <w:t xml:space="preserve">, C. 1995. </w:t>
      </w:r>
      <w:r w:rsidRPr="00BE49D4">
        <w:rPr>
          <w:rFonts w:asciiTheme="majorHAnsi" w:hAnsiTheme="majorHAnsi"/>
          <w:sz w:val="20"/>
          <w:szCs w:val="20"/>
        </w:rPr>
        <w:t>Hidrologi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dan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Pengelolaan</w:t>
      </w:r>
      <w:r w:rsidRPr="00BE49D4">
        <w:rPr>
          <w:rFonts w:asciiTheme="majorHAnsi" w:hAnsiTheme="majorHAnsi"/>
          <w:sz w:val="20"/>
          <w:szCs w:val="20"/>
        </w:rPr>
        <w:t xml:space="preserve"> Daerah </w:t>
      </w:r>
      <w:r w:rsidRPr="00BE49D4">
        <w:rPr>
          <w:rFonts w:asciiTheme="majorHAnsi" w:hAnsiTheme="majorHAnsi"/>
          <w:sz w:val="20"/>
          <w:szCs w:val="20"/>
        </w:rPr>
        <w:t>Aliran</w:t>
      </w:r>
      <w:r w:rsidRPr="00BE49D4">
        <w:rPr>
          <w:rFonts w:asciiTheme="majorHAnsi" w:hAnsiTheme="majorHAnsi"/>
          <w:sz w:val="20"/>
          <w:szCs w:val="20"/>
        </w:rPr>
        <w:t xml:space="preserve"> Sungai. </w:t>
      </w:r>
      <w:r w:rsidRPr="00BE49D4">
        <w:rPr>
          <w:rFonts w:asciiTheme="majorHAnsi" w:hAnsiTheme="majorHAnsi"/>
          <w:sz w:val="20"/>
          <w:szCs w:val="20"/>
        </w:rPr>
        <w:t>Fakultas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Pertanian</w:t>
      </w:r>
      <w:r w:rsidRPr="00BE49D4">
        <w:rPr>
          <w:rFonts w:asciiTheme="majorHAnsi" w:hAnsiTheme="majorHAnsi"/>
          <w:sz w:val="20"/>
          <w:szCs w:val="20"/>
        </w:rPr>
        <w:t xml:space="preserve"> PPSDAL. UGM Press, Yogyakarta.</w:t>
      </w:r>
    </w:p>
    <w:p w:rsidR="00BE49D4" w:rsidRPr="00BE49D4" w:rsidP="00BE49D4">
      <w:pPr>
        <w:spacing w:after="0" w:line="240" w:lineRule="auto"/>
        <w:ind w:left="567" w:hanging="567"/>
        <w:jc w:val="both"/>
        <w:rPr>
          <w:rFonts w:asciiTheme="majorHAnsi" w:hAnsiTheme="majorHAnsi"/>
          <w:sz w:val="20"/>
          <w:szCs w:val="20"/>
        </w:rPr>
      </w:pPr>
      <w:r w:rsidRPr="00BE49D4">
        <w:rPr>
          <w:rFonts w:asciiTheme="majorHAnsi" w:hAnsiTheme="majorHAnsi"/>
          <w:sz w:val="20"/>
          <w:szCs w:val="20"/>
        </w:rPr>
        <w:t xml:space="preserve">Asmara A. 2005. </w:t>
      </w:r>
      <w:r w:rsidRPr="00BE49D4">
        <w:rPr>
          <w:rFonts w:asciiTheme="majorHAnsi" w:hAnsiTheme="majorHAnsi"/>
          <w:sz w:val="20"/>
          <w:szCs w:val="20"/>
        </w:rPr>
        <w:t>Hubungan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Struktur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Komunitas</w:t>
      </w:r>
      <w:r w:rsidRPr="00BE49D4">
        <w:rPr>
          <w:rFonts w:asciiTheme="majorHAnsi" w:hAnsiTheme="majorHAnsi"/>
          <w:sz w:val="20"/>
          <w:szCs w:val="20"/>
        </w:rPr>
        <w:t xml:space="preserve"> Plankton </w:t>
      </w:r>
      <w:r w:rsidRPr="00BE49D4">
        <w:rPr>
          <w:rFonts w:asciiTheme="majorHAnsi" w:hAnsiTheme="majorHAnsi"/>
          <w:sz w:val="20"/>
          <w:szCs w:val="20"/>
        </w:rPr>
        <w:t>dengan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Kondisi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Fisika</w:t>
      </w:r>
      <w:r w:rsidRPr="00BE49D4">
        <w:rPr>
          <w:rFonts w:asciiTheme="majorHAnsi" w:hAnsiTheme="majorHAnsi"/>
          <w:sz w:val="20"/>
          <w:szCs w:val="20"/>
        </w:rPr>
        <w:t xml:space="preserve">-Kimia di </w:t>
      </w:r>
      <w:r w:rsidRPr="00BE49D4">
        <w:rPr>
          <w:rFonts w:asciiTheme="majorHAnsi" w:hAnsiTheme="majorHAnsi"/>
          <w:sz w:val="20"/>
          <w:szCs w:val="20"/>
        </w:rPr>
        <w:t>Perairan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Pulau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Pramuka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dan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Pulau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Panggang</w:t>
      </w:r>
      <w:r w:rsidRPr="00BE49D4">
        <w:rPr>
          <w:rFonts w:asciiTheme="majorHAnsi" w:hAnsiTheme="majorHAnsi"/>
          <w:sz w:val="20"/>
          <w:szCs w:val="20"/>
        </w:rPr>
        <w:t xml:space="preserve">, </w:t>
      </w:r>
      <w:r w:rsidRPr="00BE49D4">
        <w:rPr>
          <w:rFonts w:asciiTheme="majorHAnsi" w:hAnsiTheme="majorHAnsi"/>
          <w:sz w:val="20"/>
          <w:szCs w:val="20"/>
        </w:rPr>
        <w:t>Kepulauan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Seribu</w:t>
      </w:r>
      <w:r w:rsidRPr="00BE49D4">
        <w:rPr>
          <w:rFonts w:asciiTheme="majorHAnsi" w:hAnsiTheme="majorHAnsi"/>
          <w:sz w:val="20"/>
          <w:szCs w:val="20"/>
        </w:rPr>
        <w:t xml:space="preserve">. </w:t>
      </w:r>
      <w:r w:rsidRPr="00BE49D4">
        <w:rPr>
          <w:rFonts w:asciiTheme="majorHAnsi" w:hAnsiTheme="majorHAnsi"/>
          <w:sz w:val="20"/>
          <w:szCs w:val="20"/>
        </w:rPr>
        <w:t>Fakultas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Perikanan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dan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Ilmu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Kelautan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Institut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Pertanian</w:t>
      </w:r>
      <w:r w:rsidRPr="00BE49D4">
        <w:rPr>
          <w:rFonts w:asciiTheme="majorHAnsi" w:hAnsiTheme="majorHAnsi"/>
          <w:sz w:val="20"/>
          <w:szCs w:val="20"/>
        </w:rPr>
        <w:t>, Bogor.</w:t>
      </w:r>
    </w:p>
    <w:p w:rsidR="00BE49D4" w:rsidRPr="00BE49D4" w:rsidP="00BE49D4">
      <w:pPr>
        <w:spacing w:after="0" w:line="240" w:lineRule="auto"/>
        <w:ind w:left="567" w:hanging="567"/>
        <w:jc w:val="both"/>
        <w:rPr>
          <w:rFonts w:asciiTheme="majorHAnsi" w:hAnsiTheme="majorHAnsi"/>
          <w:sz w:val="20"/>
          <w:szCs w:val="20"/>
        </w:rPr>
      </w:pPr>
      <w:r w:rsidRPr="00BE49D4">
        <w:rPr>
          <w:rFonts w:asciiTheme="majorHAnsi" w:hAnsiTheme="majorHAnsi"/>
          <w:sz w:val="20"/>
          <w:szCs w:val="20"/>
        </w:rPr>
        <w:t>Basmi</w:t>
      </w:r>
      <w:r w:rsidRPr="00BE49D4">
        <w:rPr>
          <w:rFonts w:asciiTheme="majorHAnsi" w:hAnsiTheme="majorHAnsi"/>
          <w:sz w:val="20"/>
          <w:szCs w:val="20"/>
        </w:rPr>
        <w:t xml:space="preserve">, J. 1995. </w:t>
      </w:r>
      <w:r w:rsidRPr="00BE49D4">
        <w:rPr>
          <w:rFonts w:asciiTheme="majorHAnsi" w:hAnsiTheme="majorHAnsi"/>
          <w:sz w:val="20"/>
          <w:szCs w:val="20"/>
        </w:rPr>
        <w:t>Planktonologi</w:t>
      </w:r>
      <w:r w:rsidRPr="00BE49D4">
        <w:rPr>
          <w:rFonts w:asciiTheme="majorHAnsi" w:hAnsiTheme="majorHAnsi"/>
          <w:sz w:val="20"/>
          <w:szCs w:val="20"/>
        </w:rPr>
        <w:t xml:space="preserve"> : </w:t>
      </w:r>
      <w:r w:rsidRPr="00BE49D4">
        <w:rPr>
          <w:rFonts w:asciiTheme="majorHAnsi" w:hAnsiTheme="majorHAnsi"/>
          <w:sz w:val="20"/>
          <w:szCs w:val="20"/>
        </w:rPr>
        <w:t>Produksi</w:t>
      </w:r>
      <w:r w:rsidRPr="00BE49D4">
        <w:rPr>
          <w:rFonts w:asciiTheme="majorHAnsi" w:hAnsiTheme="majorHAnsi"/>
          <w:sz w:val="20"/>
          <w:szCs w:val="20"/>
        </w:rPr>
        <w:t xml:space="preserve"> Primer. </w:t>
      </w:r>
      <w:r w:rsidRPr="00BE49D4">
        <w:rPr>
          <w:rFonts w:asciiTheme="majorHAnsi" w:hAnsiTheme="majorHAnsi"/>
          <w:sz w:val="20"/>
          <w:szCs w:val="20"/>
        </w:rPr>
        <w:t>Fakultas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Perikanan</w:t>
      </w:r>
      <w:r w:rsidRPr="00BE49D4">
        <w:rPr>
          <w:rFonts w:asciiTheme="majorHAnsi" w:hAnsiTheme="majorHAnsi"/>
          <w:sz w:val="20"/>
          <w:szCs w:val="20"/>
        </w:rPr>
        <w:t xml:space="preserve">. </w:t>
      </w:r>
      <w:r w:rsidRPr="00BE49D4">
        <w:rPr>
          <w:rFonts w:asciiTheme="majorHAnsi" w:hAnsiTheme="majorHAnsi"/>
          <w:sz w:val="20"/>
          <w:szCs w:val="20"/>
        </w:rPr>
        <w:t>Institut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Pertanian</w:t>
      </w:r>
      <w:r w:rsidRPr="00BE49D4">
        <w:rPr>
          <w:rFonts w:asciiTheme="majorHAnsi" w:hAnsiTheme="majorHAnsi"/>
          <w:sz w:val="20"/>
          <w:szCs w:val="20"/>
        </w:rPr>
        <w:t xml:space="preserve"> Bogor, Bogor.</w:t>
      </w:r>
    </w:p>
    <w:p w:rsidR="00BE49D4" w:rsidRPr="00BE49D4" w:rsidP="00BE49D4">
      <w:pPr>
        <w:spacing w:after="0" w:line="240" w:lineRule="auto"/>
        <w:ind w:left="567" w:hanging="567"/>
        <w:jc w:val="both"/>
        <w:rPr>
          <w:rFonts w:asciiTheme="majorHAnsi" w:hAnsiTheme="majorHAnsi"/>
          <w:sz w:val="20"/>
          <w:szCs w:val="20"/>
        </w:rPr>
      </w:pPr>
      <w:r w:rsidRPr="00BE49D4">
        <w:rPr>
          <w:rFonts w:asciiTheme="majorHAnsi" w:hAnsiTheme="majorHAnsi"/>
          <w:sz w:val="20"/>
          <w:szCs w:val="20"/>
        </w:rPr>
        <w:t>Barus</w:t>
      </w:r>
      <w:r w:rsidRPr="00BE49D4">
        <w:rPr>
          <w:rFonts w:asciiTheme="majorHAnsi" w:hAnsiTheme="majorHAnsi"/>
          <w:sz w:val="20"/>
          <w:szCs w:val="20"/>
        </w:rPr>
        <w:t xml:space="preserve">, T. A. 2004. </w:t>
      </w:r>
      <w:r w:rsidRPr="00BE49D4">
        <w:rPr>
          <w:rFonts w:asciiTheme="majorHAnsi" w:hAnsiTheme="majorHAnsi"/>
          <w:sz w:val="20"/>
          <w:szCs w:val="20"/>
        </w:rPr>
        <w:t>Pengantar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Limnologi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Studi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Tentang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Ekosistem</w:t>
      </w:r>
      <w:r w:rsidRPr="00BE49D4">
        <w:rPr>
          <w:rFonts w:asciiTheme="majorHAnsi" w:hAnsiTheme="majorHAnsi"/>
          <w:sz w:val="20"/>
          <w:szCs w:val="20"/>
        </w:rPr>
        <w:t xml:space="preserve"> Air </w:t>
      </w:r>
      <w:r w:rsidRPr="00BE49D4">
        <w:rPr>
          <w:rFonts w:asciiTheme="majorHAnsi" w:hAnsiTheme="majorHAnsi"/>
          <w:sz w:val="20"/>
          <w:szCs w:val="20"/>
        </w:rPr>
        <w:t>Daratan.USU</w:t>
      </w:r>
      <w:r w:rsidRPr="00BE49D4">
        <w:rPr>
          <w:rFonts w:asciiTheme="majorHAnsi" w:hAnsiTheme="majorHAnsi"/>
          <w:sz w:val="20"/>
          <w:szCs w:val="20"/>
        </w:rPr>
        <w:t xml:space="preserve"> Press, Medan.</w:t>
      </w:r>
    </w:p>
    <w:p w:rsidR="00BE49D4" w:rsidRPr="00BE49D4" w:rsidP="00BE49D4">
      <w:pPr>
        <w:spacing w:after="0" w:line="240" w:lineRule="auto"/>
        <w:ind w:left="567" w:hanging="567"/>
        <w:jc w:val="both"/>
        <w:rPr>
          <w:rFonts w:asciiTheme="majorHAnsi" w:hAnsiTheme="majorHAnsi"/>
          <w:sz w:val="20"/>
          <w:szCs w:val="20"/>
        </w:rPr>
      </w:pPr>
    </w:p>
    <w:p w:rsidR="00BE49D4" w:rsidRPr="00BE49D4" w:rsidP="00BE49D4">
      <w:pPr>
        <w:spacing w:after="0" w:line="240" w:lineRule="auto"/>
        <w:ind w:left="567" w:hanging="567"/>
        <w:jc w:val="both"/>
        <w:rPr>
          <w:rFonts w:asciiTheme="majorHAnsi" w:hAnsiTheme="majorHAnsi"/>
          <w:sz w:val="20"/>
          <w:szCs w:val="20"/>
        </w:rPr>
      </w:pPr>
      <w:r w:rsidRPr="00BE49D4">
        <w:rPr>
          <w:rFonts w:asciiTheme="majorHAnsi" w:hAnsiTheme="majorHAnsi"/>
          <w:sz w:val="20"/>
          <w:szCs w:val="20"/>
        </w:rPr>
        <w:t>Bellinger</w:t>
      </w:r>
      <w:r w:rsidRPr="00BE49D4">
        <w:rPr>
          <w:rFonts w:asciiTheme="majorHAnsi" w:hAnsiTheme="majorHAnsi"/>
          <w:sz w:val="20"/>
          <w:szCs w:val="20"/>
        </w:rPr>
        <w:t xml:space="preserve">, E. G and David, C. S. 2010.  Freshwater Algae: </w:t>
      </w:r>
      <w:r w:rsidRPr="00BE49D4">
        <w:rPr>
          <w:rFonts w:asciiTheme="majorHAnsi" w:hAnsiTheme="majorHAnsi"/>
          <w:sz w:val="20"/>
          <w:szCs w:val="20"/>
        </w:rPr>
        <w:t>Identifikation</w:t>
      </w:r>
      <w:r w:rsidRPr="00BE49D4">
        <w:rPr>
          <w:rFonts w:asciiTheme="majorHAnsi" w:hAnsiTheme="majorHAnsi"/>
          <w:sz w:val="20"/>
          <w:szCs w:val="20"/>
        </w:rPr>
        <w:t xml:space="preserve"> and Use as </w:t>
      </w:r>
      <w:r w:rsidRPr="00BE49D4">
        <w:rPr>
          <w:rFonts w:asciiTheme="majorHAnsi" w:hAnsiTheme="majorHAnsi"/>
          <w:sz w:val="20"/>
          <w:szCs w:val="20"/>
        </w:rPr>
        <w:t>Bioindikat</w:t>
      </w:r>
      <w:r>
        <w:rPr>
          <w:rFonts w:asciiTheme="majorHAnsi" w:hAnsiTheme="majorHAnsi"/>
          <w:sz w:val="20"/>
          <w:szCs w:val="20"/>
        </w:rPr>
        <w:t>or</w:t>
      </w:r>
      <w:r>
        <w:rPr>
          <w:rFonts w:asciiTheme="majorHAnsi" w:hAnsiTheme="majorHAnsi"/>
          <w:sz w:val="20"/>
          <w:szCs w:val="20"/>
        </w:rPr>
        <w:t>. John Wiley &amp; Sons, Ltd, UK.</w:t>
      </w:r>
    </w:p>
    <w:p w:rsidR="00BE49D4" w:rsidRPr="00BE49D4" w:rsidP="00BE49D4">
      <w:pPr>
        <w:spacing w:after="0" w:line="240" w:lineRule="auto"/>
        <w:ind w:left="567" w:hanging="567"/>
        <w:jc w:val="both"/>
        <w:rPr>
          <w:rFonts w:asciiTheme="majorHAnsi" w:hAnsiTheme="majorHAnsi"/>
          <w:sz w:val="20"/>
          <w:szCs w:val="20"/>
        </w:rPr>
      </w:pPr>
      <w:r w:rsidRPr="00BE49D4">
        <w:rPr>
          <w:rFonts w:asciiTheme="majorHAnsi" w:hAnsiTheme="majorHAnsi"/>
          <w:sz w:val="20"/>
          <w:szCs w:val="20"/>
        </w:rPr>
        <w:t xml:space="preserve">Campbell, N.A &amp; Reece, J.B. 2008. </w:t>
      </w:r>
      <w:r w:rsidRPr="00BE49D4">
        <w:rPr>
          <w:rFonts w:asciiTheme="majorHAnsi" w:hAnsiTheme="majorHAnsi"/>
          <w:sz w:val="20"/>
          <w:szCs w:val="20"/>
        </w:rPr>
        <w:t>Biologi</w:t>
      </w:r>
      <w:r w:rsidRPr="00BE49D4">
        <w:rPr>
          <w:rFonts w:asciiTheme="majorHAnsi" w:hAnsiTheme="majorHAnsi"/>
          <w:sz w:val="20"/>
          <w:szCs w:val="20"/>
        </w:rPr>
        <w:t xml:space="preserve">. </w:t>
      </w:r>
      <w:r w:rsidRPr="00BE49D4">
        <w:rPr>
          <w:rFonts w:asciiTheme="majorHAnsi" w:hAnsiTheme="majorHAnsi"/>
          <w:sz w:val="20"/>
          <w:szCs w:val="20"/>
        </w:rPr>
        <w:t>Edisi</w:t>
      </w:r>
      <w:r w:rsidRPr="00BE49D4">
        <w:rPr>
          <w:rFonts w:asciiTheme="majorHAnsi" w:hAnsiTheme="majorHAnsi"/>
          <w:sz w:val="20"/>
          <w:szCs w:val="20"/>
        </w:rPr>
        <w:t xml:space="preserve"> 8 </w:t>
      </w:r>
      <w:r w:rsidRPr="00BE49D4">
        <w:rPr>
          <w:rFonts w:asciiTheme="majorHAnsi" w:hAnsiTheme="majorHAnsi"/>
          <w:sz w:val="20"/>
          <w:szCs w:val="20"/>
        </w:rPr>
        <w:t>jilid</w:t>
      </w:r>
      <w:r w:rsidRPr="00BE49D4">
        <w:rPr>
          <w:rFonts w:asciiTheme="majorHAnsi" w:hAnsiTheme="majorHAnsi"/>
          <w:sz w:val="20"/>
          <w:szCs w:val="20"/>
        </w:rPr>
        <w:t xml:space="preserve"> 3. </w:t>
      </w:r>
      <w:r w:rsidRPr="00BE49D4">
        <w:rPr>
          <w:rFonts w:asciiTheme="majorHAnsi" w:hAnsiTheme="majorHAnsi"/>
          <w:sz w:val="20"/>
          <w:szCs w:val="20"/>
        </w:rPr>
        <w:t>Terjemahan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Tyas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Wulandari</w:t>
      </w:r>
      <w:r w:rsidRPr="00BE49D4">
        <w:rPr>
          <w:rFonts w:asciiTheme="majorHAnsi" w:hAnsiTheme="majorHAnsi"/>
          <w:sz w:val="20"/>
          <w:szCs w:val="20"/>
        </w:rPr>
        <w:t xml:space="preserve">. </w:t>
      </w:r>
      <w:r w:rsidRPr="00BE49D4">
        <w:rPr>
          <w:rFonts w:asciiTheme="majorHAnsi" w:hAnsiTheme="majorHAnsi"/>
          <w:sz w:val="20"/>
          <w:szCs w:val="20"/>
        </w:rPr>
        <w:t>Erlangga</w:t>
      </w:r>
      <w:r w:rsidRPr="00BE49D4">
        <w:rPr>
          <w:rFonts w:asciiTheme="majorHAnsi" w:hAnsiTheme="majorHAnsi"/>
          <w:sz w:val="20"/>
          <w:szCs w:val="20"/>
        </w:rPr>
        <w:t>, Jakarta.</w:t>
      </w:r>
    </w:p>
    <w:p w:rsidR="00BE49D4" w:rsidRPr="00BE49D4" w:rsidP="00BE49D4">
      <w:pPr>
        <w:spacing w:after="0" w:line="240" w:lineRule="auto"/>
        <w:ind w:left="567" w:hanging="567"/>
        <w:jc w:val="both"/>
        <w:rPr>
          <w:rFonts w:asciiTheme="majorHAnsi" w:hAnsiTheme="majorHAnsi"/>
          <w:sz w:val="20"/>
          <w:szCs w:val="20"/>
        </w:rPr>
      </w:pPr>
      <w:r w:rsidRPr="00BE49D4">
        <w:rPr>
          <w:rFonts w:asciiTheme="majorHAnsi" w:hAnsiTheme="majorHAnsi"/>
          <w:sz w:val="20"/>
          <w:szCs w:val="20"/>
        </w:rPr>
        <w:t xml:space="preserve">Chandra, R. J. D. </w:t>
      </w:r>
      <w:r w:rsidRPr="00BE49D4">
        <w:rPr>
          <w:rFonts w:asciiTheme="majorHAnsi" w:hAnsiTheme="majorHAnsi"/>
          <w:sz w:val="20"/>
          <w:szCs w:val="20"/>
        </w:rPr>
        <w:t>Churun</w:t>
      </w:r>
      <w:r w:rsidRPr="00BE49D4">
        <w:rPr>
          <w:rFonts w:asciiTheme="majorHAnsi" w:hAnsiTheme="majorHAnsi"/>
          <w:sz w:val="20"/>
          <w:szCs w:val="20"/>
        </w:rPr>
        <w:t xml:space="preserve">, A. </w:t>
      </w:r>
      <w:r w:rsidRPr="00BE49D4">
        <w:rPr>
          <w:rFonts w:asciiTheme="majorHAnsi" w:hAnsiTheme="majorHAnsi"/>
          <w:sz w:val="20"/>
          <w:szCs w:val="20"/>
        </w:rPr>
        <w:t>Sigit</w:t>
      </w:r>
      <w:r w:rsidRPr="00BE49D4">
        <w:rPr>
          <w:rFonts w:asciiTheme="majorHAnsi" w:hAnsiTheme="majorHAnsi"/>
          <w:sz w:val="20"/>
          <w:szCs w:val="20"/>
        </w:rPr>
        <w:t xml:space="preserve">, F. </w:t>
      </w:r>
      <w:r w:rsidRPr="00BE49D4">
        <w:rPr>
          <w:rFonts w:asciiTheme="majorHAnsi" w:hAnsiTheme="majorHAnsi"/>
          <w:sz w:val="20"/>
          <w:szCs w:val="20"/>
        </w:rPr>
        <w:t>Siti</w:t>
      </w:r>
      <w:r w:rsidRPr="00BE49D4">
        <w:rPr>
          <w:rFonts w:asciiTheme="majorHAnsi" w:hAnsiTheme="majorHAnsi"/>
          <w:sz w:val="20"/>
          <w:szCs w:val="20"/>
        </w:rPr>
        <w:t xml:space="preserve">, R. Frida, P. 2020. </w:t>
      </w:r>
      <w:r w:rsidRPr="00BE49D4">
        <w:rPr>
          <w:rFonts w:asciiTheme="majorHAnsi" w:hAnsiTheme="majorHAnsi"/>
          <w:sz w:val="20"/>
          <w:szCs w:val="20"/>
        </w:rPr>
        <w:t>Analisis</w:t>
      </w:r>
      <w:r w:rsidRPr="00BE49D4">
        <w:rPr>
          <w:rFonts w:asciiTheme="majorHAnsi" w:hAnsiTheme="majorHAnsi"/>
          <w:sz w:val="20"/>
          <w:szCs w:val="20"/>
        </w:rPr>
        <w:t xml:space="preserve"> Status </w:t>
      </w:r>
      <w:r w:rsidRPr="00BE49D4">
        <w:rPr>
          <w:rFonts w:asciiTheme="majorHAnsi" w:hAnsiTheme="majorHAnsi"/>
          <w:sz w:val="20"/>
          <w:szCs w:val="20"/>
        </w:rPr>
        <w:t>Trofik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Perairan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Waduk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Jatibarang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dengan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Menggunakan</w:t>
      </w:r>
      <w:r w:rsidRPr="00BE49D4">
        <w:rPr>
          <w:rFonts w:asciiTheme="majorHAnsi" w:hAnsiTheme="majorHAnsi"/>
          <w:sz w:val="20"/>
          <w:szCs w:val="20"/>
        </w:rPr>
        <w:t xml:space="preserve"> Data Citra </w:t>
      </w:r>
      <w:r w:rsidRPr="00BE49D4">
        <w:rPr>
          <w:rFonts w:asciiTheme="majorHAnsi" w:hAnsiTheme="majorHAnsi"/>
          <w:sz w:val="20"/>
          <w:szCs w:val="20"/>
        </w:rPr>
        <w:t>Satelit</w:t>
      </w:r>
      <w:r w:rsidRPr="00BE49D4">
        <w:rPr>
          <w:rFonts w:asciiTheme="majorHAnsi" w:hAnsiTheme="majorHAnsi"/>
          <w:sz w:val="20"/>
          <w:szCs w:val="20"/>
        </w:rPr>
        <w:t xml:space="preserve"> Sentinel-2A. Indonesian Journal of Fisheries Science and Technology. 16(2) 115-122.</w:t>
      </w:r>
    </w:p>
    <w:p w:rsidR="00BE49D4" w:rsidRPr="00BE49D4" w:rsidP="00BE49D4">
      <w:pPr>
        <w:spacing w:after="0" w:line="240" w:lineRule="auto"/>
        <w:ind w:left="567" w:hanging="567"/>
        <w:jc w:val="both"/>
        <w:rPr>
          <w:rFonts w:asciiTheme="majorHAnsi" w:hAnsiTheme="majorHAnsi"/>
          <w:sz w:val="20"/>
          <w:szCs w:val="20"/>
        </w:rPr>
      </w:pPr>
      <w:r w:rsidRPr="00BE49D4">
        <w:rPr>
          <w:rFonts w:asciiTheme="majorHAnsi" w:hAnsiTheme="majorHAnsi"/>
          <w:sz w:val="20"/>
          <w:szCs w:val="20"/>
        </w:rPr>
        <w:t xml:space="preserve">Clark, D. R. </w:t>
      </w:r>
      <w:r w:rsidRPr="00BE49D4">
        <w:rPr>
          <w:rFonts w:asciiTheme="majorHAnsi" w:hAnsiTheme="majorHAnsi"/>
          <w:sz w:val="20"/>
          <w:szCs w:val="20"/>
        </w:rPr>
        <w:t>Aazem</w:t>
      </w:r>
      <w:r w:rsidRPr="00BE49D4">
        <w:rPr>
          <w:rFonts w:asciiTheme="majorHAnsi" w:hAnsiTheme="majorHAnsi"/>
          <w:sz w:val="20"/>
          <w:szCs w:val="20"/>
        </w:rPr>
        <w:t xml:space="preserve">, K. V. And Hays, G.C. 2001. Zooplankton </w:t>
      </w:r>
      <w:r w:rsidRPr="00BE49D4">
        <w:rPr>
          <w:rFonts w:asciiTheme="majorHAnsi" w:hAnsiTheme="majorHAnsi"/>
          <w:sz w:val="20"/>
          <w:szCs w:val="20"/>
        </w:rPr>
        <w:t>Abudance</w:t>
      </w:r>
      <w:r w:rsidRPr="00BE49D4">
        <w:rPr>
          <w:rFonts w:asciiTheme="majorHAnsi" w:hAnsiTheme="majorHAnsi"/>
          <w:sz w:val="20"/>
          <w:szCs w:val="20"/>
        </w:rPr>
        <w:t xml:space="preserve"> and Community Structure Over a 4000 km Transect in the North-east Atlantic. J. of Plankton Research. 23(4): 365-37.</w:t>
      </w:r>
    </w:p>
    <w:p w:rsidR="00BE49D4" w:rsidRPr="00BE49D4" w:rsidP="00BE49D4">
      <w:pPr>
        <w:spacing w:after="0" w:line="240" w:lineRule="auto"/>
        <w:ind w:left="567" w:hanging="567"/>
        <w:jc w:val="both"/>
        <w:rPr>
          <w:rFonts w:asciiTheme="majorHAnsi" w:hAnsiTheme="majorHAnsi"/>
          <w:sz w:val="20"/>
          <w:szCs w:val="20"/>
        </w:rPr>
      </w:pPr>
      <w:r w:rsidRPr="00BE49D4">
        <w:rPr>
          <w:rFonts w:asciiTheme="majorHAnsi" w:hAnsiTheme="majorHAnsi"/>
          <w:sz w:val="20"/>
          <w:szCs w:val="20"/>
        </w:rPr>
        <w:t>Djunaidah</w:t>
      </w:r>
      <w:r w:rsidRPr="00BE49D4">
        <w:rPr>
          <w:rFonts w:asciiTheme="majorHAnsi" w:hAnsiTheme="majorHAnsi"/>
          <w:sz w:val="20"/>
          <w:szCs w:val="20"/>
        </w:rPr>
        <w:t xml:space="preserve">, I. S. </w:t>
      </w:r>
      <w:r w:rsidRPr="00BE49D4">
        <w:rPr>
          <w:rFonts w:asciiTheme="majorHAnsi" w:hAnsiTheme="majorHAnsi"/>
          <w:sz w:val="20"/>
          <w:szCs w:val="20"/>
        </w:rPr>
        <w:t>Lilis</w:t>
      </w:r>
      <w:r w:rsidRPr="00BE49D4">
        <w:rPr>
          <w:rFonts w:asciiTheme="majorHAnsi" w:hAnsiTheme="majorHAnsi"/>
          <w:sz w:val="20"/>
          <w:szCs w:val="20"/>
        </w:rPr>
        <w:t xml:space="preserve">, S. </w:t>
      </w:r>
      <w:r w:rsidRPr="00BE49D4">
        <w:rPr>
          <w:rFonts w:asciiTheme="majorHAnsi" w:hAnsiTheme="majorHAnsi"/>
          <w:sz w:val="20"/>
          <w:szCs w:val="20"/>
        </w:rPr>
        <w:t>Dinno</w:t>
      </w:r>
      <w:r w:rsidRPr="00BE49D4">
        <w:rPr>
          <w:rFonts w:asciiTheme="majorHAnsi" w:hAnsiTheme="majorHAnsi"/>
          <w:sz w:val="20"/>
          <w:szCs w:val="20"/>
        </w:rPr>
        <w:t xml:space="preserve">, S. </w:t>
      </w:r>
      <w:r w:rsidRPr="00BE49D4">
        <w:rPr>
          <w:rFonts w:asciiTheme="majorHAnsi" w:hAnsiTheme="majorHAnsi"/>
          <w:sz w:val="20"/>
          <w:szCs w:val="20"/>
        </w:rPr>
        <w:t>Hendria</w:t>
      </w:r>
      <w:r w:rsidRPr="00BE49D4">
        <w:rPr>
          <w:rFonts w:asciiTheme="majorHAnsi" w:hAnsiTheme="majorHAnsi"/>
          <w:sz w:val="20"/>
          <w:szCs w:val="20"/>
        </w:rPr>
        <w:t xml:space="preserve">, S. 2007. </w:t>
      </w:r>
      <w:r w:rsidRPr="00BE49D4">
        <w:rPr>
          <w:rFonts w:asciiTheme="majorHAnsi" w:hAnsiTheme="majorHAnsi"/>
          <w:sz w:val="20"/>
          <w:szCs w:val="20"/>
        </w:rPr>
        <w:t>Kondisi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Perairan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dan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Struktur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Komunitas</w:t>
      </w:r>
      <w:r w:rsidRPr="00BE49D4">
        <w:rPr>
          <w:rFonts w:asciiTheme="majorHAnsi" w:hAnsiTheme="majorHAnsi"/>
          <w:sz w:val="20"/>
          <w:szCs w:val="20"/>
        </w:rPr>
        <w:t xml:space="preserve"> Plankton di </w:t>
      </w:r>
      <w:r w:rsidRPr="00BE49D4">
        <w:rPr>
          <w:rFonts w:asciiTheme="majorHAnsi" w:hAnsiTheme="majorHAnsi"/>
          <w:sz w:val="20"/>
          <w:szCs w:val="20"/>
        </w:rPr>
        <w:t>Waduk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Jatigede</w:t>
      </w:r>
      <w:r w:rsidRPr="00BE49D4">
        <w:rPr>
          <w:rFonts w:asciiTheme="majorHAnsi" w:hAnsiTheme="majorHAnsi"/>
          <w:sz w:val="20"/>
          <w:szCs w:val="20"/>
        </w:rPr>
        <w:t xml:space="preserve">. </w:t>
      </w:r>
      <w:r w:rsidRPr="00BE49D4">
        <w:rPr>
          <w:rFonts w:asciiTheme="majorHAnsi" w:hAnsiTheme="majorHAnsi"/>
          <w:sz w:val="20"/>
          <w:szCs w:val="20"/>
        </w:rPr>
        <w:t>Jurnal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penyuluhan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peikanan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dan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kelautan</w:t>
      </w:r>
      <w:r w:rsidRPr="00BE49D4">
        <w:rPr>
          <w:rFonts w:asciiTheme="majorHAnsi" w:hAnsiTheme="majorHAnsi"/>
          <w:sz w:val="20"/>
          <w:szCs w:val="20"/>
        </w:rPr>
        <w:t>. 11(2):  79-93.</w:t>
      </w:r>
    </w:p>
    <w:p w:rsidR="00BE49D4" w:rsidRPr="00BE49D4" w:rsidP="00BE49D4">
      <w:pPr>
        <w:spacing w:after="0" w:line="240" w:lineRule="auto"/>
        <w:ind w:left="567" w:hanging="567"/>
        <w:jc w:val="both"/>
        <w:rPr>
          <w:rFonts w:asciiTheme="majorHAnsi" w:hAnsiTheme="majorHAnsi"/>
          <w:sz w:val="20"/>
          <w:szCs w:val="20"/>
        </w:rPr>
      </w:pPr>
      <w:r w:rsidRPr="00BE49D4">
        <w:rPr>
          <w:rFonts w:asciiTheme="majorHAnsi" w:hAnsiTheme="majorHAnsi"/>
          <w:sz w:val="20"/>
          <w:szCs w:val="20"/>
        </w:rPr>
        <w:t xml:space="preserve">Effendi, H. 2003. </w:t>
      </w:r>
      <w:r w:rsidRPr="00BE49D4">
        <w:rPr>
          <w:rFonts w:asciiTheme="majorHAnsi" w:hAnsiTheme="majorHAnsi"/>
          <w:sz w:val="20"/>
          <w:szCs w:val="20"/>
        </w:rPr>
        <w:t>Telaah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Kualitas</w:t>
      </w:r>
      <w:r w:rsidRPr="00BE49D4">
        <w:rPr>
          <w:rFonts w:asciiTheme="majorHAnsi" w:hAnsiTheme="majorHAnsi"/>
          <w:sz w:val="20"/>
          <w:szCs w:val="20"/>
        </w:rPr>
        <w:t xml:space="preserve"> Air </w:t>
      </w:r>
      <w:r w:rsidRPr="00BE49D4">
        <w:rPr>
          <w:rFonts w:asciiTheme="majorHAnsi" w:hAnsiTheme="majorHAnsi"/>
          <w:sz w:val="20"/>
          <w:szCs w:val="20"/>
        </w:rPr>
        <w:t>Bagi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Pengelolaan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Sumber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Daya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dan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Lingkungan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Perairan</w:t>
      </w:r>
      <w:r w:rsidRPr="00BE49D4">
        <w:rPr>
          <w:rFonts w:asciiTheme="majorHAnsi" w:hAnsiTheme="majorHAnsi"/>
          <w:sz w:val="20"/>
          <w:szCs w:val="20"/>
        </w:rPr>
        <w:t xml:space="preserve">. </w:t>
      </w:r>
      <w:r w:rsidRPr="00BE49D4">
        <w:rPr>
          <w:rFonts w:asciiTheme="majorHAnsi" w:hAnsiTheme="majorHAnsi"/>
          <w:sz w:val="20"/>
          <w:szCs w:val="20"/>
        </w:rPr>
        <w:t>Kanisius</w:t>
      </w:r>
      <w:r w:rsidRPr="00BE49D4">
        <w:rPr>
          <w:rFonts w:asciiTheme="majorHAnsi" w:hAnsiTheme="majorHAnsi"/>
          <w:sz w:val="20"/>
          <w:szCs w:val="20"/>
        </w:rPr>
        <w:t>, Yogyakarta.</w:t>
      </w:r>
    </w:p>
    <w:p w:rsidR="00BE49D4" w:rsidRPr="00BE49D4" w:rsidP="00BE49D4">
      <w:pPr>
        <w:spacing w:after="0" w:line="240" w:lineRule="auto"/>
        <w:ind w:left="567" w:hanging="567"/>
        <w:jc w:val="both"/>
        <w:rPr>
          <w:rFonts w:asciiTheme="majorHAnsi" w:hAnsiTheme="majorHAnsi"/>
          <w:sz w:val="20"/>
          <w:szCs w:val="20"/>
        </w:rPr>
      </w:pPr>
      <w:r w:rsidRPr="00BE49D4">
        <w:rPr>
          <w:rFonts w:asciiTheme="majorHAnsi" w:hAnsiTheme="majorHAnsi"/>
          <w:sz w:val="20"/>
          <w:szCs w:val="20"/>
        </w:rPr>
        <w:t>Faizin</w:t>
      </w:r>
      <w:r w:rsidRPr="00BE49D4">
        <w:rPr>
          <w:rFonts w:asciiTheme="majorHAnsi" w:hAnsiTheme="majorHAnsi"/>
          <w:sz w:val="20"/>
          <w:szCs w:val="20"/>
        </w:rPr>
        <w:t xml:space="preserve">, K. A. </w:t>
      </w:r>
      <w:r w:rsidRPr="00BE49D4">
        <w:rPr>
          <w:rFonts w:asciiTheme="majorHAnsi" w:hAnsiTheme="majorHAnsi"/>
          <w:sz w:val="20"/>
          <w:szCs w:val="20"/>
        </w:rPr>
        <w:t>Siti</w:t>
      </w:r>
      <w:r w:rsidRPr="00BE49D4">
        <w:rPr>
          <w:rFonts w:asciiTheme="majorHAnsi" w:hAnsiTheme="majorHAnsi"/>
          <w:sz w:val="20"/>
          <w:szCs w:val="20"/>
        </w:rPr>
        <w:t xml:space="preserve">, R. </w:t>
      </w:r>
      <w:r w:rsidRPr="00BE49D4">
        <w:rPr>
          <w:rFonts w:asciiTheme="majorHAnsi" w:hAnsiTheme="majorHAnsi"/>
          <w:sz w:val="20"/>
          <w:szCs w:val="20"/>
        </w:rPr>
        <w:t>Sutrisno</w:t>
      </w:r>
      <w:r w:rsidRPr="00BE49D4">
        <w:rPr>
          <w:rFonts w:asciiTheme="majorHAnsi" w:hAnsiTheme="majorHAnsi"/>
          <w:sz w:val="20"/>
          <w:szCs w:val="20"/>
        </w:rPr>
        <w:t xml:space="preserve">, A. 2018. </w:t>
      </w:r>
      <w:r w:rsidRPr="00BE49D4">
        <w:rPr>
          <w:rFonts w:asciiTheme="majorHAnsi" w:hAnsiTheme="majorHAnsi"/>
          <w:sz w:val="20"/>
          <w:szCs w:val="20"/>
        </w:rPr>
        <w:t>Profil</w:t>
      </w:r>
      <w:r w:rsidRPr="00BE49D4">
        <w:rPr>
          <w:rFonts w:asciiTheme="majorHAnsi" w:hAnsiTheme="majorHAnsi"/>
          <w:sz w:val="20"/>
          <w:szCs w:val="20"/>
        </w:rPr>
        <w:t xml:space="preserve"> Status </w:t>
      </w:r>
      <w:r w:rsidRPr="00BE49D4">
        <w:rPr>
          <w:rFonts w:asciiTheme="majorHAnsi" w:hAnsiTheme="majorHAnsi"/>
          <w:sz w:val="20"/>
          <w:szCs w:val="20"/>
        </w:rPr>
        <w:t>Kesuburan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Perairan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Secara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Vertikal</w:t>
      </w:r>
      <w:r w:rsidRPr="00BE49D4">
        <w:rPr>
          <w:rFonts w:asciiTheme="majorHAnsi" w:hAnsiTheme="majorHAnsi"/>
          <w:sz w:val="20"/>
          <w:szCs w:val="20"/>
        </w:rPr>
        <w:t xml:space="preserve"> di </w:t>
      </w:r>
      <w:r w:rsidRPr="00BE49D4">
        <w:rPr>
          <w:rFonts w:asciiTheme="majorHAnsi" w:hAnsiTheme="majorHAnsi"/>
          <w:sz w:val="20"/>
          <w:szCs w:val="20"/>
        </w:rPr>
        <w:t>Waduk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Jatibarang</w:t>
      </w:r>
      <w:r w:rsidRPr="00BE49D4">
        <w:rPr>
          <w:rFonts w:asciiTheme="majorHAnsi" w:hAnsiTheme="majorHAnsi"/>
          <w:sz w:val="20"/>
          <w:szCs w:val="20"/>
        </w:rPr>
        <w:t xml:space="preserve">, Semarang. Journal Of </w:t>
      </w:r>
      <w:r w:rsidRPr="00BE49D4">
        <w:rPr>
          <w:rFonts w:asciiTheme="majorHAnsi" w:hAnsiTheme="majorHAnsi"/>
          <w:sz w:val="20"/>
          <w:szCs w:val="20"/>
        </w:rPr>
        <w:t>Maquares</w:t>
      </w:r>
      <w:r w:rsidRPr="00BE49D4">
        <w:rPr>
          <w:rFonts w:asciiTheme="majorHAnsi" w:hAnsiTheme="majorHAnsi"/>
          <w:sz w:val="20"/>
          <w:szCs w:val="20"/>
        </w:rPr>
        <w:t>, 7(2): 197-206.</w:t>
      </w:r>
    </w:p>
    <w:p w:rsidR="00BE49D4" w:rsidRPr="00BE49D4" w:rsidP="00BE49D4">
      <w:pPr>
        <w:spacing w:after="0" w:line="240" w:lineRule="auto"/>
        <w:ind w:left="567" w:hanging="567"/>
        <w:jc w:val="both"/>
        <w:rPr>
          <w:rFonts w:asciiTheme="majorHAnsi" w:hAnsiTheme="majorHAnsi"/>
          <w:sz w:val="20"/>
          <w:szCs w:val="20"/>
        </w:rPr>
      </w:pPr>
      <w:r w:rsidRPr="00BE49D4">
        <w:rPr>
          <w:rFonts w:asciiTheme="majorHAnsi" w:hAnsiTheme="majorHAnsi"/>
          <w:sz w:val="20"/>
          <w:szCs w:val="20"/>
        </w:rPr>
        <w:t>Faza</w:t>
      </w:r>
      <w:r w:rsidRPr="00BE49D4">
        <w:rPr>
          <w:rFonts w:asciiTheme="majorHAnsi" w:hAnsiTheme="majorHAnsi"/>
          <w:sz w:val="20"/>
          <w:szCs w:val="20"/>
        </w:rPr>
        <w:t xml:space="preserve">, M.F. 2012. </w:t>
      </w:r>
      <w:r w:rsidRPr="00BE49D4">
        <w:rPr>
          <w:rFonts w:asciiTheme="majorHAnsi" w:hAnsiTheme="majorHAnsi"/>
          <w:sz w:val="20"/>
          <w:szCs w:val="20"/>
        </w:rPr>
        <w:t>Struktur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Komunitas</w:t>
      </w:r>
      <w:r w:rsidRPr="00BE49D4">
        <w:rPr>
          <w:rFonts w:asciiTheme="majorHAnsi" w:hAnsiTheme="majorHAnsi"/>
          <w:sz w:val="20"/>
          <w:szCs w:val="20"/>
        </w:rPr>
        <w:t xml:space="preserve"> Plankton di Sungai </w:t>
      </w:r>
      <w:r w:rsidRPr="00BE49D4">
        <w:rPr>
          <w:rFonts w:asciiTheme="majorHAnsi" w:hAnsiTheme="majorHAnsi"/>
          <w:sz w:val="20"/>
          <w:szCs w:val="20"/>
        </w:rPr>
        <w:t>Pesanggrahan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dari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Bagian</w:t>
      </w:r>
      <w:r w:rsidRPr="00BE49D4">
        <w:rPr>
          <w:rFonts w:asciiTheme="majorHAnsi" w:hAnsiTheme="majorHAnsi"/>
          <w:sz w:val="20"/>
          <w:szCs w:val="20"/>
        </w:rPr>
        <w:t xml:space="preserve"> Hulu (Bogor </w:t>
      </w:r>
      <w:r w:rsidRPr="00BE49D4">
        <w:rPr>
          <w:rFonts w:asciiTheme="majorHAnsi" w:hAnsiTheme="majorHAnsi"/>
          <w:sz w:val="20"/>
          <w:szCs w:val="20"/>
        </w:rPr>
        <w:t>Jawa</w:t>
      </w:r>
      <w:r w:rsidRPr="00BE49D4">
        <w:rPr>
          <w:rFonts w:asciiTheme="majorHAnsi" w:hAnsiTheme="majorHAnsi"/>
          <w:sz w:val="20"/>
          <w:szCs w:val="20"/>
        </w:rPr>
        <w:t xml:space="preserve"> Barat) </w:t>
      </w:r>
      <w:r w:rsidRPr="00BE49D4">
        <w:rPr>
          <w:rFonts w:asciiTheme="majorHAnsi" w:hAnsiTheme="majorHAnsi"/>
          <w:sz w:val="20"/>
          <w:szCs w:val="20"/>
        </w:rPr>
        <w:t>Hingga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Bagian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Hilir</w:t>
      </w:r>
      <w:r w:rsidRPr="00BE49D4">
        <w:rPr>
          <w:rFonts w:asciiTheme="majorHAnsi" w:hAnsiTheme="majorHAnsi"/>
          <w:sz w:val="20"/>
          <w:szCs w:val="20"/>
        </w:rPr>
        <w:t xml:space="preserve"> (</w:t>
      </w:r>
      <w:r w:rsidRPr="00BE49D4">
        <w:rPr>
          <w:rFonts w:asciiTheme="majorHAnsi" w:hAnsiTheme="majorHAnsi"/>
          <w:sz w:val="20"/>
          <w:szCs w:val="20"/>
        </w:rPr>
        <w:t>Kembangan</w:t>
      </w:r>
      <w:r w:rsidRPr="00BE49D4">
        <w:rPr>
          <w:rFonts w:asciiTheme="majorHAnsi" w:hAnsiTheme="majorHAnsi"/>
          <w:sz w:val="20"/>
          <w:szCs w:val="20"/>
        </w:rPr>
        <w:t xml:space="preserve">, DKI Jakarta). </w:t>
      </w:r>
      <w:r w:rsidRPr="00BE49D4">
        <w:rPr>
          <w:rFonts w:asciiTheme="majorHAnsi" w:hAnsiTheme="majorHAnsi"/>
          <w:sz w:val="20"/>
          <w:szCs w:val="20"/>
        </w:rPr>
        <w:t>Universitas</w:t>
      </w:r>
      <w:r w:rsidRPr="00BE49D4">
        <w:rPr>
          <w:rFonts w:asciiTheme="majorHAnsi" w:hAnsiTheme="majorHAnsi"/>
          <w:sz w:val="20"/>
          <w:szCs w:val="20"/>
        </w:rPr>
        <w:t xml:space="preserve"> Indonesia press, Jakarta.</w:t>
      </w:r>
    </w:p>
    <w:p w:rsidR="00BE49D4" w:rsidRPr="00BE49D4" w:rsidP="00BE49D4">
      <w:pPr>
        <w:spacing w:after="0" w:line="240" w:lineRule="auto"/>
        <w:ind w:left="567" w:hanging="567"/>
        <w:jc w:val="both"/>
        <w:rPr>
          <w:rFonts w:asciiTheme="majorHAnsi" w:hAnsiTheme="majorHAnsi"/>
          <w:sz w:val="20"/>
          <w:szCs w:val="20"/>
        </w:rPr>
      </w:pPr>
      <w:r w:rsidRPr="00BE49D4">
        <w:rPr>
          <w:rFonts w:asciiTheme="majorHAnsi" w:hAnsiTheme="majorHAnsi"/>
          <w:sz w:val="20"/>
          <w:szCs w:val="20"/>
        </w:rPr>
        <w:t>Florensia</w:t>
      </w:r>
      <w:r w:rsidRPr="00BE49D4">
        <w:rPr>
          <w:rFonts w:asciiTheme="majorHAnsi" w:hAnsiTheme="majorHAnsi"/>
          <w:sz w:val="20"/>
          <w:szCs w:val="20"/>
        </w:rPr>
        <w:t xml:space="preserve">, C. 2016. </w:t>
      </w:r>
      <w:r w:rsidRPr="00BE49D4">
        <w:rPr>
          <w:rFonts w:asciiTheme="majorHAnsi" w:hAnsiTheme="majorHAnsi"/>
          <w:sz w:val="20"/>
          <w:szCs w:val="20"/>
        </w:rPr>
        <w:t>Stuktur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Komunitas</w:t>
      </w:r>
      <w:r w:rsidRPr="00BE49D4">
        <w:rPr>
          <w:rFonts w:asciiTheme="majorHAnsi" w:hAnsiTheme="majorHAnsi"/>
          <w:sz w:val="20"/>
          <w:szCs w:val="20"/>
        </w:rPr>
        <w:t xml:space="preserve"> Plankton Di </w:t>
      </w:r>
      <w:r w:rsidRPr="00BE49D4">
        <w:rPr>
          <w:rFonts w:asciiTheme="majorHAnsi" w:hAnsiTheme="majorHAnsi"/>
          <w:sz w:val="20"/>
          <w:szCs w:val="20"/>
        </w:rPr>
        <w:t>Estuari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Cipatereman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Pantai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Sindangkerta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Kecamatan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Cipatujah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Kabupaten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Tasikmalaya</w:t>
      </w:r>
      <w:r w:rsidRPr="00BE49D4">
        <w:rPr>
          <w:rFonts w:asciiTheme="majorHAnsi" w:hAnsiTheme="majorHAnsi"/>
          <w:sz w:val="20"/>
          <w:szCs w:val="20"/>
        </w:rPr>
        <w:t>. FKIP UNPAS.</w:t>
      </w:r>
    </w:p>
    <w:p w:rsidR="00BE49D4" w:rsidRPr="00BE49D4" w:rsidP="00BE49D4">
      <w:pPr>
        <w:spacing w:after="0" w:line="240" w:lineRule="auto"/>
        <w:ind w:left="567" w:hanging="567"/>
        <w:jc w:val="both"/>
        <w:rPr>
          <w:rFonts w:asciiTheme="majorHAnsi" w:hAnsiTheme="majorHAnsi"/>
          <w:sz w:val="20"/>
          <w:szCs w:val="20"/>
        </w:rPr>
      </w:pPr>
      <w:r w:rsidRPr="00BE49D4">
        <w:rPr>
          <w:rFonts w:asciiTheme="majorHAnsi" w:hAnsiTheme="majorHAnsi"/>
          <w:sz w:val="20"/>
          <w:szCs w:val="20"/>
        </w:rPr>
        <w:t>Hadi</w:t>
      </w:r>
      <w:r w:rsidRPr="00BE49D4">
        <w:rPr>
          <w:rFonts w:asciiTheme="majorHAnsi" w:hAnsiTheme="majorHAnsi"/>
          <w:sz w:val="20"/>
          <w:szCs w:val="20"/>
        </w:rPr>
        <w:t xml:space="preserve"> S. 2004. </w:t>
      </w:r>
      <w:r w:rsidRPr="00BE49D4">
        <w:rPr>
          <w:rFonts w:asciiTheme="majorHAnsi" w:hAnsiTheme="majorHAnsi"/>
          <w:sz w:val="20"/>
          <w:szCs w:val="20"/>
        </w:rPr>
        <w:t>Metodelogi</w:t>
      </w:r>
      <w:r w:rsidRPr="00BE49D4">
        <w:rPr>
          <w:rFonts w:asciiTheme="majorHAnsi" w:hAnsiTheme="majorHAnsi"/>
          <w:sz w:val="20"/>
          <w:szCs w:val="20"/>
        </w:rPr>
        <w:t xml:space="preserve"> Research </w:t>
      </w:r>
      <w:r w:rsidRPr="00BE49D4">
        <w:rPr>
          <w:rFonts w:asciiTheme="majorHAnsi" w:hAnsiTheme="majorHAnsi"/>
          <w:sz w:val="20"/>
          <w:szCs w:val="20"/>
        </w:rPr>
        <w:t>Jilid</w:t>
      </w:r>
      <w:r w:rsidRPr="00BE49D4">
        <w:rPr>
          <w:rFonts w:asciiTheme="majorHAnsi" w:hAnsiTheme="majorHAnsi"/>
          <w:sz w:val="20"/>
          <w:szCs w:val="20"/>
        </w:rPr>
        <w:t xml:space="preserve"> II. </w:t>
      </w:r>
      <w:r w:rsidRPr="00BE49D4">
        <w:rPr>
          <w:rFonts w:asciiTheme="majorHAnsi" w:hAnsiTheme="majorHAnsi"/>
          <w:sz w:val="20"/>
          <w:szCs w:val="20"/>
        </w:rPr>
        <w:t>Penerbit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Abadi</w:t>
      </w:r>
      <w:r w:rsidRPr="00BE49D4">
        <w:rPr>
          <w:rFonts w:asciiTheme="majorHAnsi" w:hAnsiTheme="majorHAnsi"/>
          <w:sz w:val="20"/>
          <w:szCs w:val="20"/>
        </w:rPr>
        <w:t>, Yogyakarta.</w:t>
      </w:r>
    </w:p>
    <w:p w:rsidR="00BE49D4" w:rsidRPr="00BE49D4" w:rsidP="00BE49D4">
      <w:pPr>
        <w:spacing w:after="0" w:line="240" w:lineRule="auto"/>
        <w:ind w:left="567" w:hanging="567"/>
        <w:jc w:val="both"/>
        <w:rPr>
          <w:rFonts w:asciiTheme="majorHAnsi" w:hAnsiTheme="majorHAnsi"/>
          <w:sz w:val="20"/>
          <w:szCs w:val="20"/>
        </w:rPr>
      </w:pPr>
      <w:r w:rsidRPr="00BE49D4">
        <w:rPr>
          <w:rFonts w:asciiTheme="majorHAnsi" w:hAnsiTheme="majorHAnsi"/>
          <w:sz w:val="20"/>
          <w:szCs w:val="20"/>
        </w:rPr>
        <w:t>Harsono</w:t>
      </w:r>
      <w:r w:rsidRPr="00BE49D4">
        <w:rPr>
          <w:rFonts w:asciiTheme="majorHAnsi" w:hAnsiTheme="majorHAnsi"/>
          <w:sz w:val="20"/>
          <w:szCs w:val="20"/>
        </w:rPr>
        <w:t xml:space="preserve">, G. 2012. </w:t>
      </w:r>
      <w:r w:rsidRPr="00BE49D4">
        <w:rPr>
          <w:rFonts w:asciiTheme="majorHAnsi" w:hAnsiTheme="majorHAnsi"/>
          <w:sz w:val="20"/>
          <w:szCs w:val="20"/>
        </w:rPr>
        <w:t>Fenomena</w:t>
      </w:r>
      <w:r w:rsidRPr="00BE49D4">
        <w:rPr>
          <w:rFonts w:asciiTheme="majorHAnsi" w:hAnsiTheme="majorHAnsi"/>
          <w:sz w:val="20"/>
          <w:szCs w:val="20"/>
        </w:rPr>
        <w:t xml:space="preserve"> “Barrier Layer” 01 </w:t>
      </w:r>
      <w:r w:rsidRPr="00BE49D4">
        <w:rPr>
          <w:rFonts w:asciiTheme="majorHAnsi" w:hAnsiTheme="majorHAnsi"/>
          <w:sz w:val="20"/>
          <w:szCs w:val="20"/>
        </w:rPr>
        <w:t>Perairan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Ekuatorial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Pasifik</w:t>
      </w:r>
      <w:r w:rsidRPr="00BE49D4">
        <w:rPr>
          <w:rFonts w:asciiTheme="majorHAnsi" w:hAnsiTheme="majorHAnsi"/>
          <w:sz w:val="20"/>
          <w:szCs w:val="20"/>
        </w:rPr>
        <w:t xml:space="preserve"> Barat.  (1-3).</w:t>
      </w:r>
    </w:p>
    <w:p w:rsidR="00BE49D4" w:rsidRPr="00BE49D4" w:rsidP="00BE49D4">
      <w:pPr>
        <w:spacing w:after="0" w:line="240" w:lineRule="auto"/>
        <w:ind w:left="567" w:hanging="567"/>
        <w:jc w:val="both"/>
        <w:rPr>
          <w:rFonts w:asciiTheme="majorHAnsi" w:hAnsiTheme="majorHAnsi"/>
          <w:sz w:val="20"/>
          <w:szCs w:val="20"/>
        </w:rPr>
      </w:pPr>
      <w:r w:rsidRPr="00BE49D4">
        <w:rPr>
          <w:rFonts w:asciiTheme="majorHAnsi" w:hAnsiTheme="majorHAnsi"/>
          <w:sz w:val="20"/>
          <w:szCs w:val="20"/>
        </w:rPr>
        <w:t>Hidayah</w:t>
      </w:r>
      <w:r w:rsidRPr="00BE49D4">
        <w:rPr>
          <w:rFonts w:asciiTheme="majorHAnsi" w:hAnsiTheme="majorHAnsi"/>
          <w:sz w:val="20"/>
          <w:szCs w:val="20"/>
        </w:rPr>
        <w:t xml:space="preserve">, S.N., N. </w:t>
      </w:r>
      <w:r w:rsidRPr="00BE49D4">
        <w:rPr>
          <w:rFonts w:asciiTheme="majorHAnsi" w:hAnsiTheme="majorHAnsi"/>
          <w:sz w:val="20"/>
          <w:szCs w:val="20"/>
        </w:rPr>
        <w:t>Widyorini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dan</w:t>
      </w:r>
      <w:r w:rsidRPr="00BE49D4">
        <w:rPr>
          <w:rFonts w:asciiTheme="majorHAnsi" w:hAnsiTheme="majorHAnsi"/>
          <w:sz w:val="20"/>
          <w:szCs w:val="20"/>
        </w:rPr>
        <w:t xml:space="preserve"> P.W. </w:t>
      </w:r>
      <w:r w:rsidRPr="00BE49D4">
        <w:rPr>
          <w:rFonts w:asciiTheme="majorHAnsi" w:hAnsiTheme="majorHAnsi"/>
          <w:sz w:val="20"/>
          <w:szCs w:val="20"/>
        </w:rPr>
        <w:t>Purnomo</w:t>
      </w:r>
      <w:r w:rsidRPr="00BE49D4">
        <w:rPr>
          <w:rFonts w:asciiTheme="majorHAnsi" w:hAnsiTheme="majorHAnsi"/>
          <w:sz w:val="20"/>
          <w:szCs w:val="20"/>
        </w:rPr>
        <w:t xml:space="preserve">. 2016. </w:t>
      </w:r>
      <w:r w:rsidRPr="00BE49D4">
        <w:rPr>
          <w:rFonts w:asciiTheme="majorHAnsi" w:hAnsiTheme="majorHAnsi"/>
          <w:sz w:val="20"/>
          <w:szCs w:val="20"/>
        </w:rPr>
        <w:t>Analisis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Kesuburan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Perairan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Waduk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Jatibarang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Berdasarkan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Distribusi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dan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Kelimpahan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Bakteri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Heterotrofik</w:t>
      </w:r>
      <w:r w:rsidRPr="00BE49D4">
        <w:rPr>
          <w:rFonts w:asciiTheme="majorHAnsi" w:hAnsiTheme="majorHAnsi"/>
          <w:sz w:val="20"/>
          <w:szCs w:val="20"/>
        </w:rPr>
        <w:t xml:space="preserve">. </w:t>
      </w:r>
      <w:r w:rsidRPr="00BE49D4">
        <w:rPr>
          <w:rFonts w:asciiTheme="majorHAnsi" w:hAnsiTheme="majorHAnsi"/>
          <w:sz w:val="20"/>
          <w:szCs w:val="20"/>
        </w:rPr>
        <w:t>Diponegoro</w:t>
      </w:r>
      <w:r w:rsidRPr="00BE49D4">
        <w:rPr>
          <w:rFonts w:asciiTheme="majorHAnsi" w:hAnsiTheme="majorHAnsi"/>
          <w:sz w:val="20"/>
          <w:szCs w:val="20"/>
        </w:rPr>
        <w:t xml:space="preserve"> Journal of </w:t>
      </w:r>
      <w:r w:rsidRPr="00BE49D4">
        <w:rPr>
          <w:rFonts w:asciiTheme="majorHAnsi" w:hAnsiTheme="majorHAnsi"/>
          <w:sz w:val="20"/>
          <w:szCs w:val="20"/>
        </w:rPr>
        <w:t>Maquares</w:t>
      </w:r>
      <w:r w:rsidRPr="00BE49D4">
        <w:rPr>
          <w:rFonts w:asciiTheme="majorHAnsi" w:hAnsiTheme="majorHAnsi"/>
          <w:sz w:val="20"/>
          <w:szCs w:val="20"/>
        </w:rPr>
        <w:t>. 5(4) : 443-452.</w:t>
      </w:r>
    </w:p>
    <w:p w:rsidR="00BE49D4" w:rsidRPr="00BE49D4" w:rsidP="00BE49D4">
      <w:pPr>
        <w:spacing w:after="0" w:line="240" w:lineRule="auto"/>
        <w:ind w:left="567" w:hanging="567"/>
        <w:jc w:val="both"/>
        <w:rPr>
          <w:rFonts w:asciiTheme="majorHAnsi" w:hAnsiTheme="majorHAnsi"/>
          <w:sz w:val="20"/>
          <w:szCs w:val="20"/>
        </w:rPr>
      </w:pPr>
      <w:r w:rsidRPr="00BE49D4">
        <w:rPr>
          <w:rFonts w:asciiTheme="majorHAnsi" w:hAnsiTheme="majorHAnsi"/>
          <w:sz w:val="20"/>
          <w:szCs w:val="20"/>
        </w:rPr>
        <w:t>Hidayah</w:t>
      </w:r>
      <w:r w:rsidRPr="00BE49D4">
        <w:rPr>
          <w:rFonts w:asciiTheme="majorHAnsi" w:hAnsiTheme="majorHAnsi"/>
          <w:sz w:val="20"/>
          <w:szCs w:val="20"/>
        </w:rPr>
        <w:t xml:space="preserve">, T, </w:t>
      </w:r>
      <w:r w:rsidRPr="00BE49D4">
        <w:rPr>
          <w:rFonts w:asciiTheme="majorHAnsi" w:hAnsiTheme="majorHAnsi"/>
          <w:sz w:val="20"/>
          <w:szCs w:val="20"/>
        </w:rPr>
        <w:t>Moh</w:t>
      </w:r>
      <w:r w:rsidRPr="00BE49D4">
        <w:rPr>
          <w:rFonts w:asciiTheme="majorHAnsi" w:hAnsiTheme="majorHAnsi"/>
          <w:sz w:val="20"/>
          <w:szCs w:val="20"/>
        </w:rPr>
        <w:t xml:space="preserve">. </w:t>
      </w:r>
      <w:r w:rsidRPr="00BE49D4">
        <w:rPr>
          <w:rFonts w:asciiTheme="majorHAnsi" w:hAnsiTheme="majorHAnsi"/>
          <w:sz w:val="20"/>
          <w:szCs w:val="20"/>
        </w:rPr>
        <w:t>Rasyid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Ridho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dan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Suheryanto</w:t>
      </w:r>
      <w:r w:rsidRPr="00BE49D4">
        <w:rPr>
          <w:rFonts w:asciiTheme="majorHAnsi" w:hAnsiTheme="majorHAnsi"/>
          <w:sz w:val="20"/>
          <w:szCs w:val="20"/>
        </w:rPr>
        <w:t xml:space="preserve">. 2014. </w:t>
      </w:r>
      <w:r w:rsidRPr="00BE49D4">
        <w:rPr>
          <w:rFonts w:asciiTheme="majorHAnsi" w:hAnsiTheme="majorHAnsi"/>
          <w:sz w:val="20"/>
          <w:szCs w:val="20"/>
        </w:rPr>
        <w:t>Struktur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Komunitas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Fitoplankton</w:t>
      </w:r>
      <w:r w:rsidRPr="00BE49D4">
        <w:rPr>
          <w:rFonts w:asciiTheme="majorHAnsi" w:hAnsiTheme="majorHAnsi"/>
          <w:sz w:val="20"/>
          <w:szCs w:val="20"/>
        </w:rPr>
        <w:t xml:space="preserve"> di </w:t>
      </w:r>
      <w:r w:rsidRPr="00BE49D4">
        <w:rPr>
          <w:rFonts w:asciiTheme="majorHAnsi" w:hAnsiTheme="majorHAnsi"/>
          <w:sz w:val="20"/>
          <w:szCs w:val="20"/>
        </w:rPr>
        <w:t>Waduk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Kedungombo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Jawa</w:t>
      </w:r>
      <w:r w:rsidRPr="00BE49D4">
        <w:rPr>
          <w:rFonts w:asciiTheme="majorHAnsi" w:hAnsiTheme="majorHAnsi"/>
          <w:sz w:val="20"/>
          <w:szCs w:val="20"/>
        </w:rPr>
        <w:t xml:space="preserve"> Tengah. </w:t>
      </w:r>
      <w:r w:rsidRPr="00BE49D4">
        <w:rPr>
          <w:rFonts w:asciiTheme="majorHAnsi" w:hAnsiTheme="majorHAnsi"/>
          <w:sz w:val="20"/>
          <w:szCs w:val="20"/>
        </w:rPr>
        <w:t>Maspari</w:t>
      </w:r>
      <w:r w:rsidRPr="00BE49D4">
        <w:rPr>
          <w:rFonts w:asciiTheme="majorHAnsi" w:hAnsiTheme="majorHAnsi"/>
          <w:sz w:val="20"/>
          <w:szCs w:val="20"/>
        </w:rPr>
        <w:t xml:space="preserve"> Journal. 6(2).</w:t>
      </w:r>
    </w:p>
    <w:p w:rsidR="00BE49D4" w:rsidRPr="00BE49D4" w:rsidP="00BE49D4">
      <w:pPr>
        <w:spacing w:after="0" w:line="240" w:lineRule="auto"/>
        <w:ind w:left="567" w:hanging="567"/>
        <w:jc w:val="both"/>
        <w:rPr>
          <w:rFonts w:asciiTheme="majorHAnsi" w:hAnsiTheme="majorHAnsi"/>
          <w:sz w:val="20"/>
          <w:szCs w:val="20"/>
        </w:rPr>
      </w:pPr>
      <w:r w:rsidRPr="00BE49D4">
        <w:rPr>
          <w:rFonts w:asciiTheme="majorHAnsi" w:hAnsiTheme="majorHAnsi"/>
          <w:sz w:val="20"/>
          <w:szCs w:val="20"/>
        </w:rPr>
        <w:t xml:space="preserve">Indah, AY, Hilda </w:t>
      </w:r>
      <w:r w:rsidRPr="00BE49D4">
        <w:rPr>
          <w:rFonts w:asciiTheme="majorHAnsi" w:hAnsiTheme="majorHAnsi"/>
          <w:sz w:val="20"/>
          <w:szCs w:val="20"/>
        </w:rPr>
        <w:t>Zulkifli</w:t>
      </w:r>
      <w:r w:rsidRPr="00BE49D4">
        <w:rPr>
          <w:rFonts w:asciiTheme="majorHAnsi" w:hAnsiTheme="majorHAnsi"/>
          <w:sz w:val="20"/>
          <w:szCs w:val="20"/>
        </w:rPr>
        <w:t xml:space="preserve">, M. </w:t>
      </w:r>
      <w:r w:rsidRPr="00BE49D4">
        <w:rPr>
          <w:rFonts w:asciiTheme="majorHAnsi" w:hAnsiTheme="majorHAnsi"/>
          <w:sz w:val="20"/>
          <w:szCs w:val="20"/>
        </w:rPr>
        <w:t>Faizal</w:t>
      </w:r>
      <w:r w:rsidRPr="00BE49D4">
        <w:rPr>
          <w:rFonts w:asciiTheme="majorHAnsi" w:hAnsiTheme="majorHAnsi"/>
          <w:sz w:val="20"/>
          <w:szCs w:val="20"/>
        </w:rPr>
        <w:t xml:space="preserve">. 2006. </w:t>
      </w:r>
      <w:r w:rsidRPr="00BE49D4">
        <w:rPr>
          <w:rFonts w:asciiTheme="majorHAnsi" w:hAnsiTheme="majorHAnsi"/>
          <w:sz w:val="20"/>
          <w:szCs w:val="20"/>
        </w:rPr>
        <w:t>Pengaruh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Lindi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Tempat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Pembuanan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Akhir</w:t>
      </w:r>
      <w:r w:rsidRPr="00BE49D4">
        <w:rPr>
          <w:rFonts w:asciiTheme="majorHAnsi" w:hAnsiTheme="majorHAnsi"/>
          <w:sz w:val="20"/>
          <w:szCs w:val="20"/>
        </w:rPr>
        <w:t xml:space="preserve"> (TPA) </w:t>
      </w:r>
      <w:r w:rsidRPr="00BE49D4">
        <w:rPr>
          <w:rFonts w:asciiTheme="majorHAnsi" w:hAnsiTheme="majorHAnsi"/>
          <w:sz w:val="20"/>
          <w:szCs w:val="20"/>
        </w:rPr>
        <w:t>Sampah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Batu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Putih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Kabupaten</w:t>
      </w:r>
      <w:r w:rsidRPr="00BE49D4">
        <w:rPr>
          <w:rFonts w:asciiTheme="majorHAnsi" w:hAnsiTheme="majorHAnsi"/>
          <w:sz w:val="20"/>
          <w:szCs w:val="20"/>
        </w:rPr>
        <w:t xml:space="preserve"> Oku </w:t>
      </w:r>
      <w:r w:rsidRPr="00BE49D4">
        <w:rPr>
          <w:rFonts w:asciiTheme="majorHAnsi" w:hAnsiTheme="majorHAnsi"/>
          <w:sz w:val="20"/>
          <w:szCs w:val="20"/>
        </w:rPr>
        <w:t>Terhadap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Kualitas</w:t>
      </w:r>
      <w:r w:rsidRPr="00BE49D4">
        <w:rPr>
          <w:rFonts w:asciiTheme="majorHAnsi" w:hAnsiTheme="majorHAnsi"/>
          <w:sz w:val="20"/>
          <w:szCs w:val="20"/>
        </w:rPr>
        <w:t xml:space="preserve"> Air </w:t>
      </w:r>
      <w:r w:rsidRPr="00BE49D4">
        <w:rPr>
          <w:rFonts w:asciiTheme="majorHAnsi" w:hAnsiTheme="majorHAnsi"/>
          <w:sz w:val="20"/>
          <w:szCs w:val="20"/>
        </w:rPr>
        <w:t>Disekitar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Tpa</w:t>
      </w:r>
      <w:r w:rsidRPr="00BE49D4">
        <w:rPr>
          <w:rFonts w:asciiTheme="majorHAnsi" w:hAnsiTheme="majorHAnsi"/>
          <w:sz w:val="20"/>
          <w:szCs w:val="20"/>
        </w:rPr>
        <w:t xml:space="preserve"> . </w:t>
      </w:r>
      <w:r w:rsidRPr="00BE49D4">
        <w:rPr>
          <w:rFonts w:asciiTheme="majorHAnsi" w:hAnsiTheme="majorHAnsi"/>
          <w:sz w:val="20"/>
          <w:szCs w:val="20"/>
        </w:rPr>
        <w:t>jurnal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Pengelolaan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Lingkungan</w:t>
      </w:r>
      <w:r w:rsidRPr="00BE49D4">
        <w:rPr>
          <w:rFonts w:asciiTheme="majorHAnsi" w:hAnsiTheme="majorHAnsi"/>
          <w:sz w:val="20"/>
          <w:szCs w:val="20"/>
        </w:rPr>
        <w:t xml:space="preserve"> SDA . </w:t>
      </w:r>
      <w:r w:rsidRPr="00BE49D4">
        <w:rPr>
          <w:rFonts w:asciiTheme="majorHAnsi" w:hAnsiTheme="majorHAnsi"/>
          <w:sz w:val="20"/>
          <w:szCs w:val="20"/>
        </w:rPr>
        <w:t>Univ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Sriwijaya</w:t>
      </w:r>
      <w:r w:rsidRPr="00BE49D4">
        <w:rPr>
          <w:rFonts w:asciiTheme="majorHAnsi" w:hAnsiTheme="majorHAnsi"/>
          <w:sz w:val="20"/>
          <w:szCs w:val="20"/>
        </w:rPr>
        <w:t>: 37-46.</w:t>
      </w:r>
    </w:p>
    <w:p w:rsidR="00BE49D4" w:rsidRPr="00BE49D4" w:rsidP="00BE49D4">
      <w:pPr>
        <w:spacing w:after="0" w:line="240" w:lineRule="auto"/>
        <w:ind w:left="567" w:hanging="567"/>
        <w:jc w:val="both"/>
        <w:rPr>
          <w:rFonts w:asciiTheme="majorHAnsi" w:hAnsiTheme="majorHAnsi"/>
          <w:sz w:val="20"/>
          <w:szCs w:val="20"/>
        </w:rPr>
      </w:pPr>
      <w:r w:rsidRPr="00BE49D4">
        <w:rPr>
          <w:rFonts w:asciiTheme="majorHAnsi" w:hAnsiTheme="majorHAnsi"/>
          <w:sz w:val="20"/>
          <w:szCs w:val="20"/>
        </w:rPr>
        <w:t>Indriastjario</w:t>
      </w:r>
      <w:r w:rsidRPr="00BE49D4">
        <w:rPr>
          <w:rFonts w:asciiTheme="majorHAnsi" w:hAnsiTheme="majorHAnsi"/>
          <w:sz w:val="20"/>
          <w:szCs w:val="20"/>
        </w:rPr>
        <w:t xml:space="preserve">. 2018. </w:t>
      </w:r>
      <w:r w:rsidRPr="00BE49D4">
        <w:rPr>
          <w:rFonts w:asciiTheme="majorHAnsi" w:hAnsiTheme="majorHAnsi"/>
          <w:sz w:val="20"/>
          <w:szCs w:val="20"/>
        </w:rPr>
        <w:t>Kajian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Konsep</w:t>
      </w:r>
      <w:r w:rsidRPr="00BE49D4">
        <w:rPr>
          <w:rFonts w:asciiTheme="majorHAnsi" w:hAnsiTheme="majorHAnsi"/>
          <w:sz w:val="20"/>
          <w:szCs w:val="20"/>
        </w:rPr>
        <w:t xml:space="preserve"> Resilient Design </w:t>
      </w:r>
      <w:r w:rsidRPr="00BE49D4">
        <w:rPr>
          <w:rFonts w:asciiTheme="majorHAnsi" w:hAnsiTheme="majorHAnsi"/>
          <w:sz w:val="20"/>
          <w:szCs w:val="20"/>
        </w:rPr>
        <w:t>umtuk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Pengembangan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Kawasan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Waduk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Jatibarang</w:t>
      </w:r>
      <w:r w:rsidRPr="00BE49D4">
        <w:rPr>
          <w:rFonts w:asciiTheme="majorHAnsi" w:hAnsiTheme="majorHAnsi"/>
          <w:sz w:val="20"/>
          <w:szCs w:val="20"/>
        </w:rPr>
        <w:t xml:space="preserve"> Kota Semarang. </w:t>
      </w:r>
      <w:r w:rsidRPr="00BE49D4">
        <w:rPr>
          <w:rFonts w:asciiTheme="majorHAnsi" w:hAnsiTheme="majorHAnsi"/>
          <w:sz w:val="20"/>
          <w:szCs w:val="20"/>
        </w:rPr>
        <w:t>Modul</w:t>
      </w:r>
      <w:r w:rsidRPr="00BE49D4">
        <w:rPr>
          <w:rFonts w:asciiTheme="majorHAnsi" w:hAnsiTheme="majorHAnsi"/>
          <w:sz w:val="20"/>
          <w:szCs w:val="20"/>
        </w:rPr>
        <w:t>. 18 (1, 2).</w:t>
      </w:r>
    </w:p>
    <w:p w:rsidR="00BE49D4" w:rsidRPr="00BE49D4" w:rsidP="00BE49D4">
      <w:pPr>
        <w:spacing w:after="0" w:line="240" w:lineRule="auto"/>
        <w:ind w:left="567" w:hanging="567"/>
        <w:jc w:val="both"/>
        <w:rPr>
          <w:rFonts w:asciiTheme="majorHAnsi" w:hAnsiTheme="majorHAnsi"/>
          <w:sz w:val="20"/>
          <w:szCs w:val="20"/>
        </w:rPr>
      </w:pPr>
      <w:r w:rsidRPr="00BE49D4">
        <w:rPr>
          <w:rFonts w:asciiTheme="majorHAnsi" w:hAnsiTheme="majorHAnsi"/>
          <w:sz w:val="20"/>
          <w:szCs w:val="20"/>
        </w:rPr>
        <w:t>Istadewi</w:t>
      </w:r>
      <w:r w:rsidRPr="00BE49D4">
        <w:rPr>
          <w:rFonts w:asciiTheme="majorHAnsi" w:hAnsiTheme="majorHAnsi"/>
          <w:sz w:val="20"/>
          <w:szCs w:val="20"/>
        </w:rPr>
        <w:t xml:space="preserve">, I., M. </w:t>
      </w:r>
      <w:r w:rsidRPr="00BE49D4">
        <w:rPr>
          <w:rFonts w:asciiTheme="majorHAnsi" w:hAnsiTheme="majorHAnsi"/>
          <w:sz w:val="20"/>
          <w:szCs w:val="20"/>
        </w:rPr>
        <w:t>Jamhari</w:t>
      </w:r>
      <w:r w:rsidRPr="00BE49D4">
        <w:rPr>
          <w:rFonts w:asciiTheme="majorHAnsi" w:hAnsiTheme="majorHAnsi"/>
          <w:sz w:val="20"/>
          <w:szCs w:val="20"/>
        </w:rPr>
        <w:t xml:space="preserve">, </w:t>
      </w:r>
      <w:r w:rsidRPr="00BE49D4">
        <w:rPr>
          <w:rFonts w:asciiTheme="majorHAnsi" w:hAnsiTheme="majorHAnsi"/>
          <w:sz w:val="20"/>
          <w:szCs w:val="20"/>
        </w:rPr>
        <w:t>dan</w:t>
      </w:r>
      <w:r w:rsidRPr="00BE49D4">
        <w:rPr>
          <w:rFonts w:asciiTheme="majorHAnsi" w:hAnsiTheme="majorHAnsi"/>
          <w:sz w:val="20"/>
          <w:szCs w:val="20"/>
        </w:rPr>
        <w:t xml:space="preserve"> I. N. Kundera. 2016. </w:t>
      </w:r>
      <w:r w:rsidRPr="00BE49D4">
        <w:rPr>
          <w:rFonts w:asciiTheme="majorHAnsi" w:hAnsiTheme="majorHAnsi"/>
          <w:sz w:val="20"/>
          <w:szCs w:val="20"/>
        </w:rPr>
        <w:t>Kelimpahan</w:t>
      </w:r>
      <w:r w:rsidRPr="00BE49D4">
        <w:rPr>
          <w:rFonts w:asciiTheme="majorHAnsi" w:hAnsiTheme="majorHAnsi"/>
          <w:sz w:val="20"/>
          <w:szCs w:val="20"/>
        </w:rPr>
        <w:t xml:space="preserve"> Plankton di </w:t>
      </w:r>
      <w:r w:rsidRPr="00BE49D4">
        <w:rPr>
          <w:rFonts w:asciiTheme="majorHAnsi" w:hAnsiTheme="majorHAnsi"/>
          <w:sz w:val="20"/>
          <w:szCs w:val="20"/>
        </w:rPr>
        <w:t>Danau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Rano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Kecamatan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Balaesang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Tanjung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dan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Pengembangannya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Sebagai</w:t>
      </w:r>
      <w:r w:rsidRPr="00BE49D4">
        <w:rPr>
          <w:rFonts w:asciiTheme="majorHAnsi" w:hAnsiTheme="majorHAnsi"/>
          <w:sz w:val="20"/>
          <w:szCs w:val="20"/>
        </w:rPr>
        <w:t xml:space="preserve"> Media </w:t>
      </w:r>
      <w:r w:rsidRPr="00BE49D4">
        <w:rPr>
          <w:rFonts w:asciiTheme="majorHAnsi" w:hAnsiTheme="majorHAnsi"/>
          <w:sz w:val="20"/>
          <w:szCs w:val="20"/>
        </w:rPr>
        <w:t>Pembelajaran</w:t>
      </w:r>
      <w:r w:rsidRPr="00BE49D4">
        <w:rPr>
          <w:rFonts w:asciiTheme="majorHAnsi" w:hAnsiTheme="majorHAnsi"/>
          <w:sz w:val="20"/>
          <w:szCs w:val="20"/>
        </w:rPr>
        <w:t xml:space="preserve">. </w:t>
      </w:r>
      <w:r w:rsidRPr="00BE49D4">
        <w:rPr>
          <w:rFonts w:asciiTheme="majorHAnsi" w:hAnsiTheme="majorHAnsi"/>
          <w:sz w:val="20"/>
          <w:szCs w:val="20"/>
        </w:rPr>
        <w:t>Jurnal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Sains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dan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Teknologi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Tadulako</w:t>
      </w:r>
      <w:r w:rsidRPr="00BE49D4">
        <w:rPr>
          <w:rFonts w:asciiTheme="majorHAnsi" w:hAnsiTheme="majorHAnsi"/>
          <w:sz w:val="20"/>
          <w:szCs w:val="20"/>
        </w:rPr>
        <w:t>. 5(3): 75 – 84.</w:t>
      </w:r>
    </w:p>
    <w:p w:rsidR="00BE49D4" w:rsidRPr="00BE49D4" w:rsidP="00BE49D4">
      <w:pPr>
        <w:spacing w:after="0" w:line="240" w:lineRule="auto"/>
        <w:ind w:left="567" w:hanging="567"/>
        <w:jc w:val="both"/>
        <w:rPr>
          <w:rFonts w:asciiTheme="majorHAnsi" w:hAnsiTheme="majorHAnsi"/>
          <w:sz w:val="20"/>
          <w:szCs w:val="20"/>
        </w:rPr>
      </w:pPr>
      <w:r w:rsidRPr="00BE49D4">
        <w:rPr>
          <w:rFonts w:asciiTheme="majorHAnsi" w:hAnsiTheme="majorHAnsi"/>
          <w:sz w:val="20"/>
          <w:szCs w:val="20"/>
        </w:rPr>
        <w:t xml:space="preserve">Jansen van V. S. Taylor, J. Gerber, A. van </w:t>
      </w:r>
      <w:r w:rsidRPr="00BE49D4">
        <w:rPr>
          <w:rFonts w:asciiTheme="majorHAnsi" w:hAnsiTheme="majorHAnsi"/>
          <w:sz w:val="20"/>
          <w:szCs w:val="20"/>
        </w:rPr>
        <w:t>Ginkei</w:t>
      </w:r>
      <w:r w:rsidRPr="00BE49D4">
        <w:rPr>
          <w:rFonts w:asciiTheme="majorHAnsi" w:hAnsiTheme="majorHAnsi"/>
          <w:sz w:val="20"/>
          <w:szCs w:val="20"/>
        </w:rPr>
        <w:t xml:space="preserve">. 2006. Easy identification of the most common freshwater algae. A guide for identification of </w:t>
      </w:r>
      <w:r w:rsidRPr="00BE49D4">
        <w:rPr>
          <w:rFonts w:asciiTheme="majorHAnsi" w:hAnsiTheme="majorHAnsi"/>
          <w:sz w:val="20"/>
          <w:szCs w:val="20"/>
        </w:rPr>
        <w:t>microskopic</w:t>
      </w:r>
      <w:r w:rsidRPr="00BE49D4">
        <w:rPr>
          <w:rFonts w:asciiTheme="majorHAnsi" w:hAnsiTheme="majorHAnsi"/>
          <w:sz w:val="20"/>
          <w:szCs w:val="20"/>
        </w:rPr>
        <w:t xml:space="preserve"> Algae in South Africa Freshwater. Digital version publish by North-West </w:t>
      </w:r>
      <w:r w:rsidRPr="00BE49D4">
        <w:rPr>
          <w:rFonts w:asciiTheme="majorHAnsi" w:hAnsiTheme="majorHAnsi"/>
          <w:sz w:val="20"/>
          <w:szCs w:val="20"/>
        </w:rPr>
        <w:t>Univercity</w:t>
      </w:r>
      <w:r w:rsidRPr="00BE49D4">
        <w:rPr>
          <w:rFonts w:asciiTheme="majorHAnsi" w:hAnsiTheme="majorHAnsi"/>
          <w:sz w:val="20"/>
          <w:szCs w:val="20"/>
        </w:rPr>
        <w:t xml:space="preserve"> and the </w:t>
      </w:r>
      <w:r w:rsidRPr="00BE49D4">
        <w:rPr>
          <w:rFonts w:asciiTheme="majorHAnsi" w:hAnsiTheme="majorHAnsi"/>
          <w:sz w:val="20"/>
          <w:szCs w:val="20"/>
        </w:rPr>
        <w:t>Departement</w:t>
      </w:r>
      <w:r w:rsidRPr="00BE49D4">
        <w:rPr>
          <w:rFonts w:asciiTheme="majorHAnsi" w:hAnsiTheme="majorHAnsi"/>
          <w:sz w:val="20"/>
          <w:szCs w:val="20"/>
        </w:rPr>
        <w:t xml:space="preserve"> of Water.</w:t>
      </w:r>
    </w:p>
    <w:p w:rsidR="00BE49D4" w:rsidRPr="00BE49D4" w:rsidP="00BE49D4">
      <w:pPr>
        <w:spacing w:after="0" w:line="240" w:lineRule="auto"/>
        <w:ind w:left="567" w:hanging="567"/>
        <w:jc w:val="both"/>
        <w:rPr>
          <w:rFonts w:asciiTheme="majorHAnsi" w:hAnsiTheme="majorHAnsi"/>
          <w:sz w:val="20"/>
          <w:szCs w:val="20"/>
        </w:rPr>
      </w:pPr>
      <w:r w:rsidRPr="00BE49D4">
        <w:rPr>
          <w:rFonts w:asciiTheme="majorHAnsi" w:hAnsiTheme="majorHAnsi"/>
          <w:sz w:val="20"/>
          <w:szCs w:val="20"/>
        </w:rPr>
        <w:t>Kandeigh</w:t>
      </w:r>
      <w:r w:rsidRPr="00BE49D4">
        <w:rPr>
          <w:rFonts w:asciiTheme="majorHAnsi" w:hAnsiTheme="majorHAnsi"/>
          <w:sz w:val="20"/>
          <w:szCs w:val="20"/>
        </w:rPr>
        <w:t>, S. C. 1980. Ecology With Special Reference to Animals and Man. Prentice Hall of India. New Delhi.</w:t>
      </w:r>
    </w:p>
    <w:p w:rsidR="00BE49D4" w:rsidRPr="00BE49D4" w:rsidP="00BE49D4">
      <w:pPr>
        <w:spacing w:after="0" w:line="240" w:lineRule="auto"/>
        <w:ind w:left="567" w:hanging="567"/>
        <w:jc w:val="both"/>
        <w:rPr>
          <w:rFonts w:asciiTheme="majorHAnsi" w:hAnsiTheme="majorHAnsi"/>
          <w:sz w:val="20"/>
          <w:szCs w:val="20"/>
        </w:rPr>
      </w:pPr>
      <w:r w:rsidRPr="00BE49D4">
        <w:rPr>
          <w:rFonts w:asciiTheme="majorHAnsi" w:hAnsiTheme="majorHAnsi"/>
          <w:sz w:val="20"/>
          <w:szCs w:val="20"/>
        </w:rPr>
        <w:t>Kristanto</w:t>
      </w:r>
      <w:r w:rsidRPr="00BE49D4">
        <w:rPr>
          <w:rFonts w:asciiTheme="majorHAnsi" w:hAnsiTheme="majorHAnsi"/>
          <w:sz w:val="20"/>
          <w:szCs w:val="20"/>
        </w:rPr>
        <w:t xml:space="preserve">, P. 2002. </w:t>
      </w:r>
      <w:r w:rsidRPr="00BE49D4">
        <w:rPr>
          <w:rFonts w:asciiTheme="majorHAnsi" w:hAnsiTheme="majorHAnsi"/>
          <w:sz w:val="20"/>
          <w:szCs w:val="20"/>
        </w:rPr>
        <w:t>Ekologi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industri</w:t>
      </w:r>
      <w:r w:rsidRPr="00BE49D4">
        <w:rPr>
          <w:rFonts w:asciiTheme="majorHAnsi" w:hAnsiTheme="majorHAnsi"/>
          <w:sz w:val="20"/>
          <w:szCs w:val="20"/>
        </w:rPr>
        <w:t xml:space="preserve">. </w:t>
      </w:r>
      <w:r w:rsidRPr="00BE49D4">
        <w:rPr>
          <w:rFonts w:asciiTheme="majorHAnsi" w:hAnsiTheme="majorHAnsi"/>
          <w:sz w:val="20"/>
          <w:szCs w:val="20"/>
        </w:rPr>
        <w:t>Penerbit</w:t>
      </w:r>
      <w:r w:rsidRPr="00BE49D4">
        <w:rPr>
          <w:rFonts w:asciiTheme="majorHAnsi" w:hAnsiTheme="majorHAnsi"/>
          <w:sz w:val="20"/>
          <w:szCs w:val="20"/>
        </w:rPr>
        <w:t xml:space="preserve"> Andi Yogyakarta, Yogyakarta.</w:t>
      </w:r>
    </w:p>
    <w:p w:rsidR="00BE49D4" w:rsidRPr="00BE49D4" w:rsidP="00BE49D4">
      <w:pPr>
        <w:spacing w:after="0" w:line="240" w:lineRule="auto"/>
        <w:ind w:left="567" w:hanging="567"/>
        <w:jc w:val="both"/>
        <w:rPr>
          <w:rFonts w:asciiTheme="majorHAnsi" w:hAnsiTheme="majorHAnsi"/>
          <w:sz w:val="20"/>
          <w:szCs w:val="20"/>
        </w:rPr>
      </w:pPr>
      <w:r w:rsidRPr="00BE49D4">
        <w:rPr>
          <w:rFonts w:asciiTheme="majorHAnsi" w:hAnsiTheme="majorHAnsi"/>
          <w:sz w:val="20"/>
          <w:szCs w:val="20"/>
        </w:rPr>
        <w:t>Leksono</w:t>
      </w:r>
      <w:r w:rsidRPr="00BE49D4">
        <w:rPr>
          <w:rFonts w:asciiTheme="majorHAnsi" w:hAnsiTheme="majorHAnsi"/>
          <w:sz w:val="20"/>
          <w:szCs w:val="20"/>
        </w:rPr>
        <w:t xml:space="preserve">, S. 2007. </w:t>
      </w:r>
      <w:r w:rsidRPr="00BE49D4">
        <w:rPr>
          <w:rFonts w:asciiTheme="majorHAnsi" w:hAnsiTheme="majorHAnsi"/>
          <w:sz w:val="20"/>
          <w:szCs w:val="20"/>
        </w:rPr>
        <w:t>Ekologi</w:t>
      </w:r>
      <w:r w:rsidRPr="00BE49D4">
        <w:rPr>
          <w:rFonts w:asciiTheme="majorHAnsi" w:hAnsiTheme="majorHAnsi"/>
          <w:sz w:val="20"/>
          <w:szCs w:val="20"/>
        </w:rPr>
        <w:t xml:space="preserve"> : </w:t>
      </w:r>
      <w:r w:rsidRPr="00BE49D4">
        <w:rPr>
          <w:rFonts w:asciiTheme="majorHAnsi" w:hAnsiTheme="majorHAnsi"/>
          <w:sz w:val="20"/>
          <w:szCs w:val="20"/>
        </w:rPr>
        <w:t>Pendekatan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Deskriptif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dan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Kualitatif</w:t>
      </w:r>
      <w:r w:rsidRPr="00BE49D4">
        <w:rPr>
          <w:rFonts w:asciiTheme="majorHAnsi" w:hAnsiTheme="majorHAnsi"/>
          <w:sz w:val="20"/>
          <w:szCs w:val="20"/>
        </w:rPr>
        <w:t xml:space="preserve">. </w:t>
      </w:r>
      <w:r w:rsidRPr="00BE49D4">
        <w:rPr>
          <w:rFonts w:asciiTheme="majorHAnsi" w:hAnsiTheme="majorHAnsi"/>
          <w:sz w:val="20"/>
          <w:szCs w:val="20"/>
        </w:rPr>
        <w:t>Bayumedia</w:t>
      </w:r>
      <w:r w:rsidRPr="00BE49D4">
        <w:rPr>
          <w:rFonts w:asciiTheme="majorHAnsi" w:hAnsiTheme="majorHAnsi"/>
          <w:sz w:val="20"/>
          <w:szCs w:val="20"/>
        </w:rPr>
        <w:t xml:space="preserve"> Publishing, Malang.</w:t>
      </w:r>
    </w:p>
    <w:p w:rsidR="00BE49D4" w:rsidRPr="00BE49D4" w:rsidP="00BE49D4">
      <w:pPr>
        <w:spacing w:after="0" w:line="240" w:lineRule="auto"/>
        <w:ind w:left="567" w:hanging="567"/>
        <w:jc w:val="both"/>
        <w:rPr>
          <w:rFonts w:asciiTheme="majorHAnsi" w:hAnsiTheme="majorHAnsi"/>
          <w:sz w:val="20"/>
          <w:szCs w:val="20"/>
        </w:rPr>
      </w:pPr>
      <w:r w:rsidRPr="00BE49D4">
        <w:rPr>
          <w:rFonts w:asciiTheme="majorHAnsi" w:hAnsiTheme="majorHAnsi"/>
          <w:sz w:val="20"/>
          <w:szCs w:val="20"/>
        </w:rPr>
        <w:t>Liwutang</w:t>
      </w:r>
      <w:r w:rsidRPr="00BE49D4">
        <w:rPr>
          <w:rFonts w:asciiTheme="majorHAnsi" w:hAnsiTheme="majorHAnsi"/>
          <w:sz w:val="20"/>
          <w:szCs w:val="20"/>
        </w:rPr>
        <w:t xml:space="preserve"> YE, </w:t>
      </w:r>
      <w:r w:rsidRPr="00BE49D4">
        <w:rPr>
          <w:rFonts w:asciiTheme="majorHAnsi" w:hAnsiTheme="majorHAnsi"/>
          <w:sz w:val="20"/>
          <w:szCs w:val="20"/>
        </w:rPr>
        <w:t>Manginsela</w:t>
      </w:r>
      <w:r w:rsidRPr="00BE49D4">
        <w:rPr>
          <w:rFonts w:asciiTheme="majorHAnsi" w:hAnsiTheme="majorHAnsi"/>
          <w:sz w:val="20"/>
          <w:szCs w:val="20"/>
        </w:rPr>
        <w:t xml:space="preserve"> FB, </w:t>
      </w:r>
      <w:r w:rsidRPr="00BE49D4">
        <w:rPr>
          <w:rFonts w:asciiTheme="majorHAnsi" w:hAnsiTheme="majorHAnsi"/>
          <w:sz w:val="20"/>
          <w:szCs w:val="20"/>
        </w:rPr>
        <w:t>Tamanampo</w:t>
      </w:r>
      <w:r w:rsidRPr="00BE49D4">
        <w:rPr>
          <w:rFonts w:asciiTheme="majorHAnsi" w:hAnsiTheme="majorHAnsi"/>
          <w:sz w:val="20"/>
          <w:szCs w:val="20"/>
        </w:rPr>
        <w:t xml:space="preserve"> JFWS. 2013. </w:t>
      </w:r>
      <w:r w:rsidRPr="00BE49D4">
        <w:rPr>
          <w:rFonts w:asciiTheme="majorHAnsi" w:hAnsiTheme="majorHAnsi"/>
          <w:sz w:val="20"/>
          <w:szCs w:val="20"/>
        </w:rPr>
        <w:t>Kepadatan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dan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keanekaragaman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fitoplankton</w:t>
      </w:r>
      <w:r w:rsidRPr="00BE49D4">
        <w:rPr>
          <w:rFonts w:asciiTheme="majorHAnsi" w:hAnsiTheme="majorHAnsi"/>
          <w:sz w:val="20"/>
          <w:szCs w:val="20"/>
        </w:rPr>
        <w:t xml:space="preserve"> di </w:t>
      </w:r>
      <w:r w:rsidRPr="00BE49D4">
        <w:rPr>
          <w:rFonts w:asciiTheme="majorHAnsi" w:hAnsiTheme="majorHAnsi"/>
          <w:sz w:val="20"/>
          <w:szCs w:val="20"/>
        </w:rPr>
        <w:t>perairan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sekitar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kawasan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reklamasi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Pantai</w:t>
      </w:r>
      <w:r w:rsidRPr="00BE49D4">
        <w:rPr>
          <w:rFonts w:asciiTheme="majorHAnsi" w:hAnsiTheme="majorHAnsi"/>
          <w:sz w:val="20"/>
          <w:szCs w:val="20"/>
        </w:rPr>
        <w:t xml:space="preserve"> Manado. </w:t>
      </w:r>
      <w:r w:rsidRPr="00BE49D4">
        <w:rPr>
          <w:rFonts w:asciiTheme="majorHAnsi" w:hAnsiTheme="majorHAnsi"/>
          <w:sz w:val="20"/>
          <w:szCs w:val="20"/>
        </w:rPr>
        <w:t>Jurnal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Ilmiah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Platax</w:t>
      </w:r>
      <w:r w:rsidRPr="00BE49D4">
        <w:rPr>
          <w:rFonts w:asciiTheme="majorHAnsi" w:hAnsiTheme="majorHAnsi"/>
          <w:sz w:val="20"/>
          <w:szCs w:val="20"/>
        </w:rPr>
        <w:t xml:space="preserve">. 1 (3) : 109-117. </w:t>
      </w:r>
    </w:p>
    <w:p w:rsidR="00BE49D4" w:rsidRPr="00BE49D4" w:rsidP="00BE49D4">
      <w:pPr>
        <w:spacing w:after="0" w:line="240" w:lineRule="auto"/>
        <w:ind w:left="567" w:hanging="567"/>
        <w:jc w:val="both"/>
        <w:rPr>
          <w:rFonts w:asciiTheme="majorHAnsi" w:hAnsiTheme="majorHAnsi"/>
          <w:sz w:val="20"/>
          <w:szCs w:val="20"/>
        </w:rPr>
      </w:pPr>
      <w:r w:rsidRPr="00BE49D4">
        <w:rPr>
          <w:rFonts w:asciiTheme="majorHAnsi" w:hAnsiTheme="majorHAnsi"/>
          <w:sz w:val="20"/>
          <w:szCs w:val="20"/>
        </w:rPr>
        <w:t>Marsaoly</w:t>
      </w:r>
      <w:r w:rsidRPr="00BE49D4">
        <w:rPr>
          <w:rFonts w:asciiTheme="majorHAnsi" w:hAnsiTheme="majorHAnsi"/>
          <w:sz w:val="20"/>
          <w:szCs w:val="20"/>
        </w:rPr>
        <w:t xml:space="preserve">, M. </w:t>
      </w:r>
      <w:r w:rsidRPr="00BE49D4">
        <w:rPr>
          <w:rFonts w:asciiTheme="majorHAnsi" w:hAnsiTheme="majorHAnsi"/>
          <w:sz w:val="20"/>
          <w:szCs w:val="20"/>
        </w:rPr>
        <w:t>Supriharyono</w:t>
      </w:r>
      <w:r w:rsidRPr="00BE49D4">
        <w:rPr>
          <w:rFonts w:asciiTheme="majorHAnsi" w:hAnsiTheme="majorHAnsi"/>
          <w:sz w:val="20"/>
          <w:szCs w:val="20"/>
        </w:rPr>
        <w:t xml:space="preserve">. </w:t>
      </w:r>
      <w:r w:rsidRPr="00BE49D4">
        <w:rPr>
          <w:rFonts w:asciiTheme="majorHAnsi" w:hAnsiTheme="majorHAnsi"/>
          <w:sz w:val="20"/>
          <w:szCs w:val="20"/>
        </w:rPr>
        <w:t>Siti</w:t>
      </w:r>
      <w:r w:rsidRPr="00BE49D4">
        <w:rPr>
          <w:rFonts w:asciiTheme="majorHAnsi" w:hAnsiTheme="majorHAnsi"/>
          <w:sz w:val="20"/>
          <w:szCs w:val="20"/>
        </w:rPr>
        <w:t xml:space="preserve">, R. 2019. </w:t>
      </w:r>
      <w:r w:rsidRPr="00BE49D4">
        <w:rPr>
          <w:rFonts w:asciiTheme="majorHAnsi" w:hAnsiTheme="majorHAnsi"/>
          <w:sz w:val="20"/>
          <w:szCs w:val="20"/>
        </w:rPr>
        <w:t>Hubungan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Konsentrasi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Nitrat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dan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Fosfat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dengan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Kelimpahan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Fitoplankton</w:t>
      </w:r>
      <w:r w:rsidRPr="00BE49D4">
        <w:rPr>
          <w:rFonts w:asciiTheme="majorHAnsi" w:hAnsiTheme="majorHAnsi"/>
          <w:sz w:val="20"/>
          <w:szCs w:val="20"/>
        </w:rPr>
        <w:t xml:space="preserve"> di </w:t>
      </w:r>
      <w:r w:rsidRPr="00BE49D4">
        <w:rPr>
          <w:rFonts w:asciiTheme="majorHAnsi" w:hAnsiTheme="majorHAnsi"/>
          <w:sz w:val="20"/>
          <w:szCs w:val="20"/>
        </w:rPr>
        <w:t>Waduk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Jatibarang</w:t>
      </w:r>
      <w:r w:rsidRPr="00BE49D4">
        <w:rPr>
          <w:rFonts w:asciiTheme="majorHAnsi" w:hAnsiTheme="majorHAnsi"/>
          <w:sz w:val="20"/>
          <w:szCs w:val="20"/>
        </w:rPr>
        <w:t xml:space="preserve"> Semarang. Journal of </w:t>
      </w:r>
      <w:r w:rsidRPr="00BE49D4">
        <w:rPr>
          <w:rFonts w:asciiTheme="majorHAnsi" w:hAnsiTheme="majorHAnsi"/>
          <w:sz w:val="20"/>
          <w:szCs w:val="20"/>
        </w:rPr>
        <w:t>Maquares</w:t>
      </w:r>
      <w:r w:rsidRPr="00BE49D4">
        <w:rPr>
          <w:rFonts w:asciiTheme="majorHAnsi" w:hAnsiTheme="majorHAnsi"/>
          <w:sz w:val="20"/>
          <w:szCs w:val="20"/>
        </w:rPr>
        <w:t>. 8 (3) 111-117.</w:t>
      </w:r>
    </w:p>
    <w:p w:rsidR="00BE49D4" w:rsidRPr="00BE49D4" w:rsidP="00BE49D4">
      <w:pPr>
        <w:spacing w:after="0" w:line="240" w:lineRule="auto"/>
        <w:ind w:left="567" w:hanging="567"/>
        <w:jc w:val="both"/>
        <w:rPr>
          <w:rFonts w:asciiTheme="majorHAnsi" w:hAnsiTheme="majorHAnsi"/>
          <w:sz w:val="20"/>
          <w:szCs w:val="20"/>
        </w:rPr>
      </w:pPr>
      <w:r w:rsidRPr="00BE49D4">
        <w:rPr>
          <w:rFonts w:asciiTheme="majorHAnsi" w:hAnsiTheme="majorHAnsi"/>
          <w:sz w:val="20"/>
          <w:szCs w:val="20"/>
        </w:rPr>
        <w:t xml:space="preserve">Marwan, A.H; N. </w:t>
      </w:r>
      <w:r w:rsidRPr="00BE49D4">
        <w:rPr>
          <w:rFonts w:asciiTheme="majorHAnsi" w:hAnsiTheme="majorHAnsi"/>
          <w:sz w:val="20"/>
          <w:szCs w:val="20"/>
        </w:rPr>
        <w:t>Widyorini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dan</w:t>
      </w:r>
      <w:r w:rsidRPr="00BE49D4">
        <w:rPr>
          <w:rFonts w:asciiTheme="majorHAnsi" w:hAnsiTheme="majorHAnsi"/>
          <w:sz w:val="20"/>
          <w:szCs w:val="20"/>
        </w:rPr>
        <w:t xml:space="preserve"> M. </w:t>
      </w:r>
      <w:r w:rsidRPr="00BE49D4">
        <w:rPr>
          <w:rFonts w:asciiTheme="majorHAnsi" w:hAnsiTheme="majorHAnsi"/>
          <w:sz w:val="20"/>
          <w:szCs w:val="20"/>
        </w:rPr>
        <w:t>Nitisupardjo</w:t>
      </w:r>
      <w:r w:rsidRPr="00BE49D4">
        <w:rPr>
          <w:rFonts w:asciiTheme="majorHAnsi" w:hAnsiTheme="majorHAnsi"/>
          <w:sz w:val="20"/>
          <w:szCs w:val="20"/>
        </w:rPr>
        <w:t xml:space="preserve">. 2015. </w:t>
      </w:r>
      <w:r w:rsidRPr="00BE49D4">
        <w:rPr>
          <w:rFonts w:asciiTheme="majorHAnsi" w:hAnsiTheme="majorHAnsi"/>
          <w:sz w:val="20"/>
          <w:szCs w:val="20"/>
        </w:rPr>
        <w:t>Hubungan</w:t>
      </w:r>
      <w:r w:rsidRPr="00BE49D4">
        <w:rPr>
          <w:rFonts w:asciiTheme="majorHAnsi" w:hAnsiTheme="majorHAnsi"/>
          <w:sz w:val="20"/>
          <w:szCs w:val="20"/>
        </w:rPr>
        <w:t xml:space="preserve"> Total </w:t>
      </w:r>
      <w:r w:rsidRPr="00BE49D4">
        <w:rPr>
          <w:rFonts w:asciiTheme="majorHAnsi" w:hAnsiTheme="majorHAnsi"/>
          <w:sz w:val="20"/>
          <w:szCs w:val="20"/>
        </w:rPr>
        <w:t>Bakteri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dengan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Kandungan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Bahan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Organik</w:t>
      </w:r>
      <w:r w:rsidRPr="00BE49D4">
        <w:rPr>
          <w:rFonts w:asciiTheme="majorHAnsi" w:hAnsiTheme="majorHAnsi"/>
          <w:sz w:val="20"/>
          <w:szCs w:val="20"/>
        </w:rPr>
        <w:t xml:space="preserve"> Total di </w:t>
      </w:r>
      <w:r w:rsidRPr="00BE49D4">
        <w:rPr>
          <w:rFonts w:asciiTheme="majorHAnsi" w:hAnsiTheme="majorHAnsi"/>
          <w:sz w:val="20"/>
          <w:szCs w:val="20"/>
        </w:rPr>
        <w:t>Muara</w:t>
      </w:r>
      <w:r w:rsidRPr="00BE49D4">
        <w:rPr>
          <w:rFonts w:asciiTheme="majorHAnsi" w:hAnsiTheme="majorHAnsi"/>
          <w:sz w:val="20"/>
          <w:szCs w:val="20"/>
        </w:rPr>
        <w:t xml:space="preserve"> Sungai </w:t>
      </w:r>
      <w:r w:rsidRPr="00BE49D4">
        <w:rPr>
          <w:rFonts w:asciiTheme="majorHAnsi" w:hAnsiTheme="majorHAnsi"/>
          <w:sz w:val="20"/>
          <w:szCs w:val="20"/>
        </w:rPr>
        <w:t>Babon</w:t>
      </w:r>
      <w:r w:rsidRPr="00BE49D4">
        <w:rPr>
          <w:rFonts w:asciiTheme="majorHAnsi" w:hAnsiTheme="majorHAnsi"/>
          <w:sz w:val="20"/>
          <w:szCs w:val="20"/>
        </w:rPr>
        <w:t xml:space="preserve">, Semarang.  Journal Of </w:t>
      </w:r>
      <w:r w:rsidRPr="00BE49D4">
        <w:rPr>
          <w:rFonts w:asciiTheme="majorHAnsi" w:hAnsiTheme="majorHAnsi"/>
          <w:sz w:val="20"/>
          <w:szCs w:val="20"/>
        </w:rPr>
        <w:t>Maquares</w:t>
      </w:r>
      <w:r w:rsidRPr="00BE49D4">
        <w:rPr>
          <w:rFonts w:asciiTheme="majorHAnsi" w:hAnsiTheme="majorHAnsi"/>
          <w:sz w:val="20"/>
          <w:szCs w:val="20"/>
        </w:rPr>
        <w:t>., 4(3) : 170 - 179.</w:t>
      </w:r>
    </w:p>
    <w:p w:rsidR="00BE49D4" w:rsidRPr="00BE49D4" w:rsidP="00BE49D4">
      <w:pPr>
        <w:spacing w:after="0" w:line="240" w:lineRule="auto"/>
        <w:ind w:left="567" w:hanging="567"/>
        <w:jc w:val="both"/>
        <w:rPr>
          <w:rFonts w:asciiTheme="majorHAnsi" w:hAnsiTheme="majorHAnsi"/>
          <w:sz w:val="20"/>
          <w:szCs w:val="20"/>
        </w:rPr>
      </w:pPr>
      <w:r w:rsidRPr="00BE49D4">
        <w:rPr>
          <w:rFonts w:asciiTheme="majorHAnsi" w:hAnsiTheme="majorHAnsi"/>
          <w:sz w:val="20"/>
          <w:szCs w:val="20"/>
        </w:rPr>
        <w:t xml:space="preserve">Melinda, F. S. </w:t>
      </w:r>
      <w:r w:rsidRPr="00BE49D4">
        <w:rPr>
          <w:rFonts w:asciiTheme="majorHAnsi" w:hAnsiTheme="majorHAnsi"/>
          <w:sz w:val="20"/>
          <w:szCs w:val="20"/>
        </w:rPr>
        <w:t>Siti</w:t>
      </w:r>
      <w:r w:rsidRPr="00BE49D4">
        <w:rPr>
          <w:rFonts w:asciiTheme="majorHAnsi" w:hAnsiTheme="majorHAnsi"/>
          <w:sz w:val="20"/>
          <w:szCs w:val="20"/>
        </w:rPr>
        <w:t xml:space="preserve">, R. Heruddin.2019. Status </w:t>
      </w:r>
      <w:r w:rsidRPr="00BE49D4">
        <w:rPr>
          <w:rFonts w:asciiTheme="majorHAnsi" w:hAnsiTheme="majorHAnsi"/>
          <w:sz w:val="20"/>
          <w:szCs w:val="20"/>
        </w:rPr>
        <w:t>Pencemaran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Perairan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Waduk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Jatibarang</w:t>
      </w:r>
      <w:r w:rsidRPr="00BE49D4">
        <w:rPr>
          <w:rFonts w:asciiTheme="majorHAnsi" w:hAnsiTheme="majorHAnsi"/>
          <w:sz w:val="20"/>
          <w:szCs w:val="20"/>
        </w:rPr>
        <w:t xml:space="preserve"> Kota Semarang </w:t>
      </w:r>
      <w:r w:rsidRPr="00BE49D4">
        <w:rPr>
          <w:rFonts w:asciiTheme="majorHAnsi" w:hAnsiTheme="majorHAnsi"/>
          <w:sz w:val="20"/>
          <w:szCs w:val="20"/>
        </w:rPr>
        <w:t>pada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Berbagai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Kegiatan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Peruntukan</w:t>
      </w:r>
      <w:r w:rsidRPr="00BE49D4">
        <w:rPr>
          <w:rFonts w:asciiTheme="majorHAnsi" w:hAnsiTheme="majorHAnsi"/>
          <w:sz w:val="20"/>
          <w:szCs w:val="20"/>
        </w:rPr>
        <w:t xml:space="preserve">. Journal of </w:t>
      </w:r>
      <w:r w:rsidRPr="00BE49D4">
        <w:rPr>
          <w:rFonts w:asciiTheme="majorHAnsi" w:hAnsiTheme="majorHAnsi"/>
          <w:sz w:val="20"/>
          <w:szCs w:val="20"/>
        </w:rPr>
        <w:t>Maquares</w:t>
      </w:r>
      <w:r w:rsidRPr="00BE49D4">
        <w:rPr>
          <w:rFonts w:asciiTheme="majorHAnsi" w:hAnsiTheme="majorHAnsi"/>
          <w:sz w:val="20"/>
          <w:szCs w:val="20"/>
        </w:rPr>
        <w:t>. 8 (3) 118-125.</w:t>
      </w:r>
    </w:p>
    <w:p w:rsidR="00BE49D4" w:rsidRPr="00BE49D4" w:rsidP="00BE49D4">
      <w:pPr>
        <w:spacing w:after="0" w:line="240" w:lineRule="auto"/>
        <w:ind w:left="567" w:hanging="567"/>
        <w:jc w:val="both"/>
        <w:rPr>
          <w:rFonts w:asciiTheme="majorHAnsi" w:hAnsiTheme="majorHAnsi"/>
          <w:sz w:val="20"/>
          <w:szCs w:val="20"/>
        </w:rPr>
      </w:pPr>
      <w:r w:rsidRPr="00BE49D4">
        <w:rPr>
          <w:rFonts w:asciiTheme="majorHAnsi" w:hAnsiTheme="majorHAnsi"/>
          <w:sz w:val="20"/>
          <w:szCs w:val="20"/>
        </w:rPr>
        <w:t xml:space="preserve">Michael, P. (1994). </w:t>
      </w:r>
      <w:r w:rsidRPr="00BE49D4">
        <w:rPr>
          <w:rFonts w:asciiTheme="majorHAnsi" w:hAnsiTheme="majorHAnsi"/>
          <w:sz w:val="20"/>
          <w:szCs w:val="20"/>
        </w:rPr>
        <w:t>Metode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Ekologi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untuk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Penyelidikan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Ladang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dan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Laboratorium</w:t>
      </w:r>
      <w:r w:rsidRPr="00BE49D4">
        <w:rPr>
          <w:rFonts w:asciiTheme="majorHAnsi" w:hAnsiTheme="majorHAnsi"/>
          <w:sz w:val="20"/>
          <w:szCs w:val="20"/>
        </w:rPr>
        <w:t xml:space="preserve">. </w:t>
      </w:r>
      <w:r w:rsidRPr="00BE49D4">
        <w:rPr>
          <w:rFonts w:asciiTheme="majorHAnsi" w:hAnsiTheme="majorHAnsi"/>
          <w:sz w:val="20"/>
          <w:szCs w:val="20"/>
        </w:rPr>
        <w:t>Universitas</w:t>
      </w:r>
      <w:r w:rsidRPr="00BE49D4">
        <w:rPr>
          <w:rFonts w:asciiTheme="majorHAnsi" w:hAnsiTheme="majorHAnsi"/>
          <w:sz w:val="20"/>
          <w:szCs w:val="20"/>
        </w:rPr>
        <w:t xml:space="preserve"> Indonesia Press, Jakarta.</w:t>
      </w:r>
    </w:p>
    <w:p w:rsidR="00BE49D4" w:rsidRPr="00BE49D4" w:rsidP="00BE49D4">
      <w:pPr>
        <w:spacing w:after="0" w:line="240" w:lineRule="auto"/>
        <w:ind w:left="567" w:hanging="567"/>
        <w:jc w:val="both"/>
        <w:rPr>
          <w:rFonts w:asciiTheme="majorHAnsi" w:hAnsiTheme="majorHAnsi"/>
          <w:sz w:val="20"/>
          <w:szCs w:val="20"/>
        </w:rPr>
      </w:pPr>
      <w:r w:rsidRPr="00BE49D4">
        <w:rPr>
          <w:rFonts w:asciiTheme="majorHAnsi" w:hAnsiTheme="majorHAnsi"/>
          <w:sz w:val="20"/>
          <w:szCs w:val="20"/>
        </w:rPr>
        <w:t>Mustofa</w:t>
      </w:r>
      <w:r w:rsidRPr="00BE49D4">
        <w:rPr>
          <w:rFonts w:asciiTheme="majorHAnsi" w:hAnsiTheme="majorHAnsi"/>
          <w:sz w:val="20"/>
          <w:szCs w:val="20"/>
        </w:rPr>
        <w:t xml:space="preserve">, A. 2015. </w:t>
      </w:r>
      <w:r w:rsidRPr="00BE49D4">
        <w:rPr>
          <w:rFonts w:asciiTheme="majorHAnsi" w:hAnsiTheme="majorHAnsi"/>
          <w:sz w:val="20"/>
          <w:szCs w:val="20"/>
        </w:rPr>
        <w:t>Kandungan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Nitrat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dan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Fosfat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Sebagai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Faktor</w:t>
      </w:r>
      <w:r w:rsidRPr="00BE49D4">
        <w:rPr>
          <w:rFonts w:asciiTheme="majorHAnsi" w:hAnsiTheme="majorHAnsi"/>
          <w:sz w:val="20"/>
          <w:szCs w:val="20"/>
        </w:rPr>
        <w:t xml:space="preserve"> Tingkat </w:t>
      </w:r>
      <w:r w:rsidRPr="00BE49D4">
        <w:rPr>
          <w:rFonts w:asciiTheme="majorHAnsi" w:hAnsiTheme="majorHAnsi"/>
          <w:sz w:val="20"/>
          <w:szCs w:val="20"/>
        </w:rPr>
        <w:t>Kesuburan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Pantai</w:t>
      </w:r>
      <w:r w:rsidRPr="00BE49D4">
        <w:rPr>
          <w:rFonts w:asciiTheme="majorHAnsi" w:hAnsiTheme="majorHAnsi"/>
          <w:sz w:val="20"/>
          <w:szCs w:val="20"/>
        </w:rPr>
        <w:t xml:space="preserve">. </w:t>
      </w:r>
      <w:r w:rsidRPr="00BE49D4">
        <w:rPr>
          <w:rFonts w:asciiTheme="majorHAnsi" w:hAnsiTheme="majorHAnsi"/>
          <w:sz w:val="20"/>
          <w:szCs w:val="20"/>
        </w:rPr>
        <w:t>Jurnal</w:t>
      </w:r>
      <w:r w:rsidRPr="00BE49D4">
        <w:rPr>
          <w:rFonts w:asciiTheme="majorHAnsi" w:hAnsiTheme="majorHAnsi"/>
          <w:sz w:val="20"/>
          <w:szCs w:val="20"/>
        </w:rPr>
        <w:t xml:space="preserve"> DISPROTEK. 6(1).</w:t>
      </w:r>
    </w:p>
    <w:p w:rsidR="00BE49D4" w:rsidRPr="00BE49D4" w:rsidP="00BE49D4">
      <w:pPr>
        <w:spacing w:after="0" w:line="240" w:lineRule="auto"/>
        <w:ind w:left="567" w:hanging="567"/>
        <w:jc w:val="both"/>
        <w:rPr>
          <w:rFonts w:asciiTheme="majorHAnsi" w:hAnsiTheme="majorHAnsi"/>
          <w:sz w:val="20"/>
          <w:szCs w:val="20"/>
        </w:rPr>
      </w:pPr>
      <w:r w:rsidRPr="00BE49D4">
        <w:rPr>
          <w:rFonts w:asciiTheme="majorHAnsi" w:hAnsiTheme="majorHAnsi"/>
          <w:sz w:val="20"/>
          <w:szCs w:val="20"/>
        </w:rPr>
        <w:t>Naryanto</w:t>
      </w:r>
      <w:r w:rsidRPr="00BE49D4">
        <w:rPr>
          <w:rFonts w:asciiTheme="majorHAnsi" w:hAnsiTheme="majorHAnsi"/>
          <w:sz w:val="20"/>
          <w:szCs w:val="20"/>
        </w:rPr>
        <w:t xml:space="preserve">. 2009. Indonesia </w:t>
      </w:r>
      <w:r w:rsidRPr="00BE49D4">
        <w:rPr>
          <w:rFonts w:asciiTheme="majorHAnsi" w:hAnsiTheme="majorHAnsi"/>
          <w:sz w:val="20"/>
          <w:szCs w:val="20"/>
        </w:rPr>
        <w:t>Diantara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Berkah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dan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Musibah</w:t>
      </w:r>
      <w:r w:rsidRPr="00BE49D4">
        <w:rPr>
          <w:rFonts w:asciiTheme="majorHAnsi" w:hAnsiTheme="majorHAnsi"/>
          <w:sz w:val="20"/>
          <w:szCs w:val="20"/>
        </w:rPr>
        <w:t xml:space="preserve">. </w:t>
      </w:r>
      <w:r w:rsidRPr="00BE49D4">
        <w:rPr>
          <w:rFonts w:asciiTheme="majorHAnsi" w:hAnsiTheme="majorHAnsi"/>
          <w:sz w:val="20"/>
          <w:szCs w:val="20"/>
        </w:rPr>
        <w:t>Kementrian</w:t>
      </w:r>
      <w:r w:rsidRPr="00BE49D4">
        <w:rPr>
          <w:rFonts w:asciiTheme="majorHAnsi" w:hAnsiTheme="majorHAnsi"/>
          <w:sz w:val="20"/>
          <w:szCs w:val="20"/>
        </w:rPr>
        <w:t xml:space="preserve"> Negara </w:t>
      </w:r>
      <w:r w:rsidRPr="00BE49D4">
        <w:rPr>
          <w:rFonts w:asciiTheme="majorHAnsi" w:hAnsiTheme="majorHAnsi"/>
          <w:sz w:val="20"/>
          <w:szCs w:val="20"/>
        </w:rPr>
        <w:t>Riset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dan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Teknologi</w:t>
      </w:r>
      <w:r w:rsidRPr="00BE49D4">
        <w:rPr>
          <w:rFonts w:asciiTheme="majorHAnsi" w:hAnsiTheme="majorHAnsi"/>
          <w:sz w:val="20"/>
          <w:szCs w:val="20"/>
        </w:rPr>
        <w:t>, Jakarta.</w:t>
      </w:r>
    </w:p>
    <w:p w:rsidR="00BE49D4" w:rsidRPr="00BE49D4" w:rsidP="00BE49D4">
      <w:pPr>
        <w:spacing w:after="0" w:line="240" w:lineRule="auto"/>
        <w:ind w:left="567" w:hanging="567"/>
        <w:jc w:val="both"/>
        <w:rPr>
          <w:rFonts w:asciiTheme="majorHAnsi" w:hAnsiTheme="majorHAnsi"/>
          <w:sz w:val="20"/>
          <w:szCs w:val="20"/>
        </w:rPr>
      </w:pPr>
      <w:r w:rsidRPr="00BE49D4">
        <w:rPr>
          <w:rFonts w:asciiTheme="majorHAnsi" w:hAnsiTheme="majorHAnsi"/>
          <w:sz w:val="20"/>
          <w:szCs w:val="20"/>
        </w:rPr>
        <w:t>Nontji</w:t>
      </w:r>
      <w:r w:rsidRPr="00BE49D4">
        <w:rPr>
          <w:rFonts w:asciiTheme="majorHAnsi" w:hAnsiTheme="majorHAnsi"/>
          <w:sz w:val="20"/>
          <w:szCs w:val="20"/>
        </w:rPr>
        <w:t xml:space="preserve">, A. (2008). Plankton </w:t>
      </w:r>
      <w:r w:rsidRPr="00BE49D4">
        <w:rPr>
          <w:rFonts w:asciiTheme="majorHAnsi" w:hAnsiTheme="majorHAnsi"/>
          <w:sz w:val="20"/>
          <w:szCs w:val="20"/>
        </w:rPr>
        <w:t>Laut</w:t>
      </w:r>
      <w:r w:rsidRPr="00BE49D4">
        <w:rPr>
          <w:rFonts w:asciiTheme="majorHAnsi" w:hAnsiTheme="majorHAnsi"/>
          <w:sz w:val="20"/>
          <w:szCs w:val="20"/>
        </w:rPr>
        <w:t>. LIPI Press, Jakarta.</w:t>
      </w:r>
    </w:p>
    <w:p w:rsidR="00BE49D4" w:rsidRPr="00BE49D4" w:rsidP="00BE49D4">
      <w:pPr>
        <w:spacing w:after="0" w:line="240" w:lineRule="auto"/>
        <w:ind w:left="567" w:hanging="567"/>
        <w:jc w:val="both"/>
        <w:rPr>
          <w:rFonts w:asciiTheme="majorHAnsi" w:hAnsiTheme="majorHAnsi"/>
          <w:sz w:val="20"/>
          <w:szCs w:val="20"/>
        </w:rPr>
      </w:pPr>
    </w:p>
    <w:p w:rsidR="00BE49D4" w:rsidRPr="00BE49D4" w:rsidP="00BE49D4">
      <w:pPr>
        <w:spacing w:after="0" w:line="240" w:lineRule="auto"/>
        <w:ind w:left="567" w:hanging="567"/>
        <w:jc w:val="both"/>
        <w:rPr>
          <w:rFonts w:asciiTheme="majorHAnsi" w:hAnsiTheme="majorHAnsi"/>
          <w:sz w:val="20"/>
          <w:szCs w:val="20"/>
        </w:rPr>
      </w:pPr>
      <w:r w:rsidRPr="00BE49D4">
        <w:rPr>
          <w:rFonts w:asciiTheme="majorHAnsi" w:hAnsiTheme="majorHAnsi"/>
          <w:sz w:val="20"/>
          <w:szCs w:val="20"/>
        </w:rPr>
        <w:t>Odum</w:t>
      </w:r>
      <w:r w:rsidRPr="00BE49D4">
        <w:rPr>
          <w:rFonts w:asciiTheme="majorHAnsi" w:hAnsiTheme="majorHAnsi"/>
          <w:sz w:val="20"/>
          <w:szCs w:val="20"/>
        </w:rPr>
        <w:t xml:space="preserve">, Eugene P and Garry W Barrett. 2005. Fundamental of Ecology. Thomson Brooks/Cole. </w:t>
      </w:r>
      <w:r w:rsidRPr="00BE49D4">
        <w:rPr>
          <w:rFonts w:asciiTheme="majorHAnsi" w:hAnsiTheme="majorHAnsi"/>
          <w:sz w:val="20"/>
          <w:szCs w:val="20"/>
        </w:rPr>
        <w:t>Belmouth</w:t>
      </w:r>
      <w:r w:rsidRPr="00BE49D4">
        <w:rPr>
          <w:rFonts w:asciiTheme="majorHAnsi" w:hAnsiTheme="majorHAnsi"/>
          <w:sz w:val="20"/>
          <w:szCs w:val="20"/>
        </w:rPr>
        <w:t>, CA.</w:t>
      </w:r>
    </w:p>
    <w:p w:rsidR="00BE49D4" w:rsidRPr="00BE49D4" w:rsidP="00BE49D4">
      <w:pPr>
        <w:spacing w:after="0" w:line="240" w:lineRule="auto"/>
        <w:ind w:left="567" w:hanging="567"/>
        <w:jc w:val="both"/>
        <w:rPr>
          <w:rFonts w:asciiTheme="majorHAnsi" w:hAnsiTheme="majorHAnsi"/>
          <w:sz w:val="20"/>
          <w:szCs w:val="20"/>
        </w:rPr>
      </w:pPr>
      <w:r w:rsidRPr="00BE49D4">
        <w:rPr>
          <w:rFonts w:asciiTheme="majorHAnsi" w:hAnsiTheme="majorHAnsi"/>
          <w:sz w:val="20"/>
          <w:szCs w:val="20"/>
        </w:rPr>
        <w:t xml:space="preserve">Padang, R. W. A. L. </w:t>
      </w:r>
      <w:r w:rsidRPr="00BE49D4">
        <w:rPr>
          <w:rFonts w:asciiTheme="majorHAnsi" w:hAnsiTheme="majorHAnsi"/>
          <w:sz w:val="20"/>
          <w:szCs w:val="20"/>
        </w:rPr>
        <w:t>Wa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Nurgayah</w:t>
      </w:r>
      <w:r w:rsidRPr="00BE49D4">
        <w:rPr>
          <w:rFonts w:asciiTheme="majorHAnsi" w:hAnsiTheme="majorHAnsi"/>
          <w:sz w:val="20"/>
          <w:szCs w:val="20"/>
        </w:rPr>
        <w:t xml:space="preserve">, </w:t>
      </w:r>
      <w:r w:rsidRPr="00BE49D4">
        <w:rPr>
          <w:rFonts w:asciiTheme="majorHAnsi" w:hAnsiTheme="majorHAnsi"/>
          <w:sz w:val="20"/>
          <w:szCs w:val="20"/>
        </w:rPr>
        <w:t>Nur</w:t>
      </w:r>
      <w:r w:rsidRPr="00BE49D4">
        <w:rPr>
          <w:rFonts w:asciiTheme="majorHAnsi" w:hAnsiTheme="majorHAnsi"/>
          <w:sz w:val="20"/>
          <w:szCs w:val="20"/>
        </w:rPr>
        <w:t xml:space="preserve">. </w:t>
      </w:r>
      <w:r w:rsidRPr="00BE49D4">
        <w:rPr>
          <w:rFonts w:asciiTheme="majorHAnsi" w:hAnsiTheme="majorHAnsi"/>
          <w:sz w:val="20"/>
          <w:szCs w:val="20"/>
        </w:rPr>
        <w:t>Irawati</w:t>
      </w:r>
      <w:r w:rsidRPr="00BE49D4">
        <w:rPr>
          <w:rFonts w:asciiTheme="majorHAnsi" w:hAnsiTheme="majorHAnsi"/>
          <w:sz w:val="20"/>
          <w:szCs w:val="20"/>
        </w:rPr>
        <w:t xml:space="preserve">. 2020. </w:t>
      </w:r>
      <w:r w:rsidRPr="00BE49D4">
        <w:rPr>
          <w:rFonts w:asciiTheme="majorHAnsi" w:hAnsiTheme="majorHAnsi"/>
          <w:sz w:val="20"/>
          <w:szCs w:val="20"/>
        </w:rPr>
        <w:t>Keanekaragaman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Jenis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dan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Distribusi</w:t>
      </w:r>
      <w:r w:rsidRPr="00BE49D4">
        <w:rPr>
          <w:rFonts w:asciiTheme="majorHAnsi" w:hAnsiTheme="majorHAnsi"/>
          <w:sz w:val="20"/>
          <w:szCs w:val="20"/>
        </w:rPr>
        <w:t xml:space="preserve"> Plankton </w:t>
      </w:r>
      <w:r w:rsidRPr="00BE49D4">
        <w:rPr>
          <w:rFonts w:asciiTheme="majorHAnsi" w:hAnsiTheme="majorHAnsi"/>
          <w:sz w:val="20"/>
          <w:szCs w:val="20"/>
        </w:rPr>
        <w:t>Secara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Vertikal</w:t>
      </w:r>
      <w:r w:rsidRPr="00BE49D4">
        <w:rPr>
          <w:rFonts w:asciiTheme="majorHAnsi" w:hAnsiTheme="majorHAnsi"/>
          <w:sz w:val="20"/>
          <w:szCs w:val="20"/>
        </w:rPr>
        <w:t xml:space="preserve"> di </w:t>
      </w:r>
      <w:r w:rsidRPr="00BE49D4">
        <w:rPr>
          <w:rFonts w:asciiTheme="majorHAnsi" w:hAnsiTheme="majorHAnsi"/>
          <w:sz w:val="20"/>
          <w:szCs w:val="20"/>
        </w:rPr>
        <w:t>Perairan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pulau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Bokori</w:t>
      </w:r>
      <w:r w:rsidRPr="00BE49D4">
        <w:rPr>
          <w:rFonts w:asciiTheme="majorHAnsi" w:hAnsiTheme="majorHAnsi"/>
          <w:sz w:val="20"/>
          <w:szCs w:val="20"/>
        </w:rPr>
        <w:t xml:space="preserve">. </w:t>
      </w:r>
      <w:r w:rsidRPr="00BE49D4">
        <w:rPr>
          <w:rFonts w:asciiTheme="majorHAnsi" w:hAnsiTheme="majorHAnsi"/>
          <w:sz w:val="20"/>
          <w:szCs w:val="20"/>
        </w:rPr>
        <w:t>Sapa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laut</w:t>
      </w:r>
      <w:r w:rsidRPr="00BE49D4">
        <w:rPr>
          <w:rFonts w:asciiTheme="majorHAnsi" w:hAnsiTheme="majorHAnsi"/>
          <w:sz w:val="20"/>
          <w:szCs w:val="20"/>
        </w:rPr>
        <w:t>. 5(1): 1-8.</w:t>
      </w:r>
    </w:p>
    <w:p w:rsidR="00BE49D4" w:rsidRPr="00BE49D4" w:rsidP="00BE49D4">
      <w:pPr>
        <w:spacing w:after="0" w:line="240" w:lineRule="auto"/>
        <w:ind w:left="567" w:hanging="567"/>
        <w:jc w:val="both"/>
        <w:rPr>
          <w:rFonts w:asciiTheme="majorHAnsi" w:hAnsiTheme="majorHAnsi"/>
          <w:sz w:val="20"/>
          <w:szCs w:val="20"/>
        </w:rPr>
      </w:pPr>
      <w:r w:rsidRPr="00BE49D4">
        <w:rPr>
          <w:rFonts w:asciiTheme="majorHAnsi" w:hAnsiTheme="majorHAnsi"/>
          <w:sz w:val="20"/>
          <w:szCs w:val="20"/>
        </w:rPr>
        <w:t>Perdana</w:t>
      </w:r>
      <w:r w:rsidRPr="00BE49D4">
        <w:rPr>
          <w:rFonts w:asciiTheme="majorHAnsi" w:hAnsiTheme="majorHAnsi"/>
          <w:sz w:val="20"/>
          <w:szCs w:val="20"/>
        </w:rPr>
        <w:t xml:space="preserve">, A. 2006. </w:t>
      </w:r>
      <w:r w:rsidRPr="00BE49D4">
        <w:rPr>
          <w:rFonts w:asciiTheme="majorHAnsi" w:hAnsiTheme="majorHAnsi"/>
          <w:sz w:val="20"/>
          <w:szCs w:val="20"/>
        </w:rPr>
        <w:t>Pola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Hubungan</w:t>
      </w:r>
      <w:r w:rsidRPr="00BE49D4">
        <w:rPr>
          <w:rFonts w:asciiTheme="majorHAnsi" w:hAnsiTheme="majorHAnsi"/>
          <w:sz w:val="20"/>
          <w:szCs w:val="20"/>
        </w:rPr>
        <w:t xml:space="preserve"> Antara Tata </w:t>
      </w:r>
      <w:r w:rsidRPr="00BE49D4">
        <w:rPr>
          <w:rFonts w:asciiTheme="majorHAnsi" w:hAnsiTheme="majorHAnsi"/>
          <w:sz w:val="20"/>
          <w:szCs w:val="20"/>
        </w:rPr>
        <w:t>Guna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Lahan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dengan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Erosi</w:t>
      </w:r>
      <w:r w:rsidRPr="00BE49D4">
        <w:rPr>
          <w:rFonts w:asciiTheme="majorHAnsi" w:hAnsiTheme="majorHAnsi"/>
          <w:sz w:val="20"/>
          <w:szCs w:val="20"/>
        </w:rPr>
        <w:t xml:space="preserve"> di </w:t>
      </w:r>
      <w:r w:rsidRPr="00BE49D4">
        <w:rPr>
          <w:rFonts w:asciiTheme="majorHAnsi" w:hAnsiTheme="majorHAnsi"/>
          <w:sz w:val="20"/>
          <w:szCs w:val="20"/>
        </w:rPr>
        <w:t>Daearah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Tangkapan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dan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Nitrat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dalam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Waduk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Cisanti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Berdasarkan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Perhitungan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Limpasan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Hujan</w:t>
      </w:r>
      <w:r w:rsidRPr="00BE49D4">
        <w:rPr>
          <w:rFonts w:asciiTheme="majorHAnsi" w:hAnsiTheme="majorHAnsi"/>
          <w:sz w:val="20"/>
          <w:szCs w:val="20"/>
        </w:rPr>
        <w:t>. ITB. Bandung.</w:t>
      </w:r>
    </w:p>
    <w:p w:rsidR="00BE49D4" w:rsidRPr="00BE49D4" w:rsidP="00BE49D4">
      <w:pPr>
        <w:spacing w:after="0" w:line="240" w:lineRule="auto"/>
        <w:ind w:left="567" w:hanging="567"/>
        <w:jc w:val="both"/>
        <w:rPr>
          <w:rFonts w:asciiTheme="majorHAnsi" w:hAnsiTheme="majorHAnsi"/>
          <w:sz w:val="20"/>
          <w:szCs w:val="20"/>
        </w:rPr>
      </w:pPr>
      <w:r w:rsidRPr="00BE49D4">
        <w:rPr>
          <w:rFonts w:asciiTheme="majorHAnsi" w:hAnsiTheme="majorHAnsi"/>
          <w:sz w:val="20"/>
          <w:szCs w:val="20"/>
        </w:rPr>
        <w:t>Prarasta</w:t>
      </w:r>
      <w:r w:rsidRPr="00BE49D4">
        <w:rPr>
          <w:rFonts w:asciiTheme="majorHAnsi" w:hAnsiTheme="majorHAnsi"/>
          <w:sz w:val="20"/>
          <w:szCs w:val="20"/>
        </w:rPr>
        <w:t xml:space="preserve">, E. Y. </w:t>
      </w:r>
      <w:r w:rsidRPr="00BE49D4">
        <w:rPr>
          <w:rFonts w:asciiTheme="majorHAnsi" w:hAnsiTheme="majorHAnsi"/>
          <w:sz w:val="20"/>
          <w:szCs w:val="20"/>
        </w:rPr>
        <w:t>dan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Parfi</w:t>
      </w:r>
      <w:r w:rsidRPr="00BE49D4">
        <w:rPr>
          <w:rFonts w:asciiTheme="majorHAnsi" w:hAnsiTheme="majorHAnsi"/>
          <w:sz w:val="20"/>
          <w:szCs w:val="20"/>
        </w:rPr>
        <w:t xml:space="preserve">, K.2014. </w:t>
      </w:r>
      <w:r w:rsidRPr="00BE49D4">
        <w:rPr>
          <w:rFonts w:asciiTheme="majorHAnsi" w:hAnsiTheme="majorHAnsi"/>
          <w:sz w:val="20"/>
          <w:szCs w:val="20"/>
        </w:rPr>
        <w:t>Dampak</w:t>
      </w:r>
      <w:r w:rsidRPr="00BE49D4">
        <w:rPr>
          <w:rFonts w:asciiTheme="majorHAnsi" w:hAnsiTheme="majorHAnsi"/>
          <w:sz w:val="20"/>
          <w:szCs w:val="20"/>
        </w:rPr>
        <w:t xml:space="preserve"> Proses </w:t>
      </w:r>
      <w:r w:rsidRPr="00BE49D4">
        <w:rPr>
          <w:rFonts w:asciiTheme="majorHAnsi" w:hAnsiTheme="majorHAnsi"/>
          <w:sz w:val="20"/>
          <w:szCs w:val="20"/>
        </w:rPr>
        <w:t>Pemangunan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Waduk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Jatibarang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Terhadap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Kondisi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Lingkungan</w:t>
      </w:r>
      <w:r w:rsidRPr="00BE49D4">
        <w:rPr>
          <w:rFonts w:asciiTheme="majorHAnsi" w:hAnsiTheme="majorHAnsi"/>
          <w:sz w:val="20"/>
          <w:szCs w:val="20"/>
        </w:rPr>
        <w:t xml:space="preserve"> Di </w:t>
      </w:r>
      <w:r w:rsidRPr="00BE49D4">
        <w:rPr>
          <w:rFonts w:asciiTheme="majorHAnsi" w:hAnsiTheme="majorHAnsi"/>
          <w:sz w:val="20"/>
          <w:szCs w:val="20"/>
        </w:rPr>
        <w:t>Kecamatan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Mijen</w:t>
      </w:r>
      <w:r w:rsidRPr="00BE49D4">
        <w:rPr>
          <w:rFonts w:asciiTheme="majorHAnsi" w:hAnsiTheme="majorHAnsi"/>
          <w:sz w:val="20"/>
          <w:szCs w:val="20"/>
        </w:rPr>
        <w:t xml:space="preserve"> Dan </w:t>
      </w:r>
      <w:r w:rsidRPr="00BE49D4">
        <w:rPr>
          <w:rFonts w:asciiTheme="majorHAnsi" w:hAnsiTheme="majorHAnsi"/>
          <w:sz w:val="20"/>
          <w:szCs w:val="20"/>
        </w:rPr>
        <w:t>Kecamatan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Gunungpati</w:t>
      </w:r>
      <w:r w:rsidRPr="00BE49D4">
        <w:rPr>
          <w:rFonts w:asciiTheme="majorHAnsi" w:hAnsiTheme="majorHAnsi"/>
          <w:sz w:val="20"/>
          <w:szCs w:val="20"/>
        </w:rPr>
        <w:t xml:space="preserve"> Semarang. </w:t>
      </w:r>
      <w:r w:rsidRPr="00BE49D4">
        <w:rPr>
          <w:rFonts w:asciiTheme="majorHAnsi" w:hAnsiTheme="majorHAnsi"/>
          <w:sz w:val="20"/>
          <w:szCs w:val="20"/>
        </w:rPr>
        <w:t>Jurnal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Ruang</w:t>
      </w:r>
      <w:r w:rsidRPr="00BE49D4">
        <w:rPr>
          <w:rFonts w:asciiTheme="majorHAnsi" w:hAnsiTheme="majorHAnsi"/>
          <w:sz w:val="20"/>
          <w:szCs w:val="20"/>
        </w:rPr>
        <w:t>. 2(2) : 111-120.</w:t>
      </w:r>
    </w:p>
    <w:p w:rsidR="00BE49D4" w:rsidRPr="00BE49D4" w:rsidP="00BE49D4">
      <w:pPr>
        <w:spacing w:after="0" w:line="240" w:lineRule="auto"/>
        <w:ind w:left="567" w:hanging="567"/>
        <w:jc w:val="both"/>
        <w:rPr>
          <w:rFonts w:asciiTheme="majorHAnsi" w:hAnsiTheme="majorHAnsi"/>
          <w:sz w:val="20"/>
          <w:szCs w:val="20"/>
        </w:rPr>
      </w:pPr>
      <w:r w:rsidRPr="00BE49D4">
        <w:rPr>
          <w:rFonts w:asciiTheme="majorHAnsi" w:hAnsiTheme="majorHAnsi"/>
          <w:sz w:val="20"/>
          <w:szCs w:val="20"/>
        </w:rPr>
        <w:t>Pratomo</w:t>
      </w:r>
      <w:r w:rsidRPr="00BE49D4">
        <w:rPr>
          <w:rFonts w:asciiTheme="majorHAnsi" w:hAnsiTheme="majorHAnsi"/>
          <w:sz w:val="20"/>
          <w:szCs w:val="20"/>
        </w:rPr>
        <w:t xml:space="preserve">, </w:t>
      </w:r>
      <w:r w:rsidRPr="00BE49D4">
        <w:rPr>
          <w:rFonts w:asciiTheme="majorHAnsi" w:hAnsiTheme="majorHAnsi"/>
          <w:sz w:val="20"/>
          <w:szCs w:val="20"/>
        </w:rPr>
        <w:t>Yudo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Hanggo</w:t>
      </w:r>
      <w:r w:rsidRPr="00BE49D4">
        <w:rPr>
          <w:rFonts w:asciiTheme="majorHAnsi" w:hAnsiTheme="majorHAnsi"/>
          <w:sz w:val="20"/>
          <w:szCs w:val="20"/>
        </w:rPr>
        <w:t xml:space="preserve">. 2011. </w:t>
      </w:r>
      <w:r w:rsidRPr="00BE49D4">
        <w:rPr>
          <w:rFonts w:asciiTheme="majorHAnsi" w:hAnsiTheme="majorHAnsi"/>
          <w:sz w:val="20"/>
          <w:szCs w:val="20"/>
        </w:rPr>
        <w:t>Studi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Kelimpahan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dan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Keanekaragaman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Fitoplankton</w:t>
      </w:r>
      <w:r w:rsidRPr="00BE49D4">
        <w:rPr>
          <w:rFonts w:asciiTheme="majorHAnsi" w:hAnsiTheme="majorHAnsi"/>
          <w:sz w:val="20"/>
          <w:szCs w:val="20"/>
        </w:rPr>
        <w:t xml:space="preserve"> di </w:t>
      </w:r>
      <w:r w:rsidRPr="00BE49D4">
        <w:rPr>
          <w:rFonts w:asciiTheme="majorHAnsi" w:hAnsiTheme="majorHAnsi"/>
          <w:sz w:val="20"/>
          <w:szCs w:val="20"/>
        </w:rPr>
        <w:t>Perairan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Ranu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Pani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dan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Ranu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Regulo</w:t>
      </w:r>
      <w:r w:rsidRPr="00BE49D4">
        <w:rPr>
          <w:rFonts w:asciiTheme="majorHAnsi" w:hAnsiTheme="majorHAnsi"/>
          <w:sz w:val="20"/>
          <w:szCs w:val="20"/>
        </w:rPr>
        <w:t xml:space="preserve"> Taman Nasional </w:t>
      </w:r>
      <w:r w:rsidRPr="00BE49D4">
        <w:rPr>
          <w:rFonts w:asciiTheme="majorHAnsi" w:hAnsiTheme="majorHAnsi"/>
          <w:sz w:val="20"/>
          <w:szCs w:val="20"/>
        </w:rPr>
        <w:t>Bromo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Tengger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Semeru</w:t>
      </w:r>
      <w:r w:rsidRPr="00BE49D4">
        <w:rPr>
          <w:rFonts w:asciiTheme="majorHAnsi" w:hAnsiTheme="majorHAnsi"/>
          <w:sz w:val="20"/>
          <w:szCs w:val="20"/>
        </w:rPr>
        <w:t xml:space="preserve">. UIN, Malang. </w:t>
      </w:r>
    </w:p>
    <w:p w:rsidR="00BE49D4" w:rsidRPr="00BE49D4" w:rsidP="00BE49D4">
      <w:pPr>
        <w:spacing w:after="0" w:line="240" w:lineRule="auto"/>
        <w:ind w:left="567" w:hanging="567"/>
        <w:jc w:val="both"/>
        <w:rPr>
          <w:rFonts w:asciiTheme="majorHAnsi" w:hAnsiTheme="majorHAnsi"/>
          <w:sz w:val="20"/>
          <w:szCs w:val="20"/>
        </w:rPr>
      </w:pPr>
      <w:r w:rsidRPr="00BE49D4">
        <w:rPr>
          <w:rFonts w:asciiTheme="majorHAnsi" w:hAnsiTheme="majorHAnsi"/>
          <w:sz w:val="20"/>
          <w:szCs w:val="20"/>
        </w:rPr>
        <w:t>Rohmah</w:t>
      </w:r>
      <w:r w:rsidRPr="00BE49D4">
        <w:rPr>
          <w:rFonts w:asciiTheme="majorHAnsi" w:hAnsiTheme="majorHAnsi"/>
          <w:sz w:val="20"/>
          <w:szCs w:val="20"/>
        </w:rPr>
        <w:t xml:space="preserve">, W.S. </w:t>
      </w:r>
      <w:r w:rsidRPr="00BE49D4">
        <w:rPr>
          <w:rFonts w:asciiTheme="majorHAnsi" w:hAnsiTheme="majorHAnsi"/>
          <w:sz w:val="20"/>
          <w:szCs w:val="20"/>
        </w:rPr>
        <w:t>Suryanti</w:t>
      </w:r>
      <w:r w:rsidRPr="00BE49D4">
        <w:rPr>
          <w:rFonts w:asciiTheme="majorHAnsi" w:hAnsiTheme="majorHAnsi"/>
          <w:sz w:val="20"/>
          <w:szCs w:val="20"/>
        </w:rPr>
        <w:t xml:space="preserve">. Max, R.M. 2016. </w:t>
      </w:r>
      <w:r w:rsidRPr="00BE49D4">
        <w:rPr>
          <w:rFonts w:asciiTheme="majorHAnsi" w:hAnsiTheme="majorHAnsi"/>
          <w:sz w:val="20"/>
          <w:szCs w:val="20"/>
        </w:rPr>
        <w:t>Pengaruh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Kedalaman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terhadap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Nilai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Produktivitas</w:t>
      </w:r>
      <w:r w:rsidRPr="00BE49D4">
        <w:rPr>
          <w:rFonts w:asciiTheme="majorHAnsi" w:hAnsiTheme="majorHAnsi"/>
          <w:sz w:val="20"/>
          <w:szCs w:val="20"/>
        </w:rPr>
        <w:t xml:space="preserve"> Primer di </w:t>
      </w:r>
      <w:r w:rsidRPr="00BE49D4">
        <w:rPr>
          <w:rFonts w:asciiTheme="majorHAnsi" w:hAnsiTheme="majorHAnsi"/>
          <w:sz w:val="20"/>
          <w:szCs w:val="20"/>
        </w:rPr>
        <w:t>Waduk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Jatibarang</w:t>
      </w:r>
      <w:r w:rsidRPr="00BE49D4">
        <w:rPr>
          <w:rFonts w:asciiTheme="majorHAnsi" w:hAnsiTheme="majorHAnsi"/>
          <w:sz w:val="20"/>
          <w:szCs w:val="20"/>
        </w:rPr>
        <w:t xml:space="preserve"> Semarang. Journal of </w:t>
      </w:r>
      <w:r w:rsidRPr="00BE49D4">
        <w:rPr>
          <w:rFonts w:asciiTheme="majorHAnsi" w:hAnsiTheme="majorHAnsi"/>
          <w:sz w:val="20"/>
          <w:szCs w:val="20"/>
        </w:rPr>
        <w:t>Maquares</w:t>
      </w:r>
      <w:r w:rsidRPr="00BE49D4">
        <w:rPr>
          <w:rFonts w:asciiTheme="majorHAnsi" w:hAnsiTheme="majorHAnsi"/>
          <w:sz w:val="20"/>
          <w:szCs w:val="20"/>
        </w:rPr>
        <w:t>. 5(3) 150-156.</w:t>
      </w:r>
    </w:p>
    <w:p w:rsidR="00BE49D4" w:rsidRPr="00BE49D4" w:rsidP="00BE49D4">
      <w:pPr>
        <w:spacing w:after="0" w:line="240" w:lineRule="auto"/>
        <w:ind w:left="567" w:hanging="567"/>
        <w:jc w:val="both"/>
        <w:rPr>
          <w:rFonts w:asciiTheme="majorHAnsi" w:hAnsiTheme="majorHAnsi"/>
          <w:sz w:val="20"/>
          <w:szCs w:val="20"/>
        </w:rPr>
      </w:pPr>
      <w:r w:rsidRPr="00BE49D4">
        <w:rPr>
          <w:rFonts w:asciiTheme="majorHAnsi" w:hAnsiTheme="majorHAnsi"/>
          <w:sz w:val="20"/>
          <w:szCs w:val="20"/>
        </w:rPr>
        <w:t>Salwiyah</w:t>
      </w:r>
      <w:r w:rsidRPr="00BE49D4">
        <w:rPr>
          <w:rFonts w:asciiTheme="majorHAnsi" w:hAnsiTheme="majorHAnsi"/>
          <w:sz w:val="20"/>
          <w:szCs w:val="20"/>
        </w:rPr>
        <w:t xml:space="preserve">. 2009. </w:t>
      </w:r>
      <w:r w:rsidRPr="00BE49D4">
        <w:rPr>
          <w:rFonts w:asciiTheme="majorHAnsi" w:hAnsiTheme="majorHAnsi"/>
          <w:sz w:val="20"/>
          <w:szCs w:val="20"/>
        </w:rPr>
        <w:t>Struktur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Komunitas</w:t>
      </w:r>
      <w:r w:rsidRPr="00BE49D4">
        <w:rPr>
          <w:rFonts w:asciiTheme="majorHAnsi" w:hAnsiTheme="majorHAnsi"/>
          <w:sz w:val="20"/>
          <w:szCs w:val="20"/>
        </w:rPr>
        <w:t xml:space="preserve">, </w:t>
      </w:r>
      <w:r w:rsidRPr="00BE49D4">
        <w:rPr>
          <w:rFonts w:asciiTheme="majorHAnsi" w:hAnsiTheme="majorHAnsi"/>
          <w:sz w:val="20"/>
          <w:szCs w:val="20"/>
        </w:rPr>
        <w:t>Kandungan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Klorofil</w:t>
      </w:r>
      <w:r w:rsidRPr="00BE49D4">
        <w:rPr>
          <w:rFonts w:asciiTheme="majorHAnsi" w:hAnsiTheme="majorHAnsi"/>
          <w:sz w:val="20"/>
          <w:szCs w:val="20"/>
        </w:rPr>
        <w:t xml:space="preserve">-a </w:t>
      </w:r>
      <w:r w:rsidRPr="00BE49D4">
        <w:rPr>
          <w:rFonts w:asciiTheme="majorHAnsi" w:hAnsiTheme="majorHAnsi"/>
          <w:sz w:val="20"/>
          <w:szCs w:val="20"/>
        </w:rPr>
        <w:t>dan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produktivitas</w:t>
      </w:r>
      <w:r w:rsidRPr="00BE49D4">
        <w:rPr>
          <w:rFonts w:asciiTheme="majorHAnsi" w:hAnsiTheme="majorHAnsi"/>
          <w:sz w:val="20"/>
          <w:szCs w:val="20"/>
        </w:rPr>
        <w:t xml:space="preserve"> Primer </w:t>
      </w:r>
      <w:r w:rsidRPr="00BE49D4">
        <w:rPr>
          <w:rFonts w:asciiTheme="majorHAnsi" w:hAnsiTheme="majorHAnsi"/>
          <w:sz w:val="20"/>
          <w:szCs w:val="20"/>
        </w:rPr>
        <w:t>Fitoplankton</w:t>
      </w:r>
      <w:r w:rsidRPr="00BE49D4">
        <w:rPr>
          <w:rFonts w:asciiTheme="majorHAnsi" w:hAnsiTheme="majorHAnsi"/>
          <w:sz w:val="20"/>
          <w:szCs w:val="20"/>
        </w:rPr>
        <w:t xml:space="preserve"> di </w:t>
      </w:r>
      <w:r w:rsidRPr="00BE49D4">
        <w:rPr>
          <w:rFonts w:asciiTheme="majorHAnsi" w:hAnsiTheme="majorHAnsi"/>
          <w:sz w:val="20"/>
          <w:szCs w:val="20"/>
        </w:rPr>
        <w:t>Perairan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Teluk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Kendari</w:t>
      </w:r>
      <w:r w:rsidRPr="00BE49D4">
        <w:rPr>
          <w:rFonts w:asciiTheme="majorHAnsi" w:hAnsiTheme="majorHAnsi"/>
          <w:sz w:val="20"/>
          <w:szCs w:val="20"/>
        </w:rPr>
        <w:t xml:space="preserve"> Sulawesi Tenggara. Thesis. </w:t>
      </w:r>
      <w:r w:rsidRPr="00BE49D4">
        <w:rPr>
          <w:rFonts w:asciiTheme="majorHAnsi" w:hAnsiTheme="majorHAnsi"/>
          <w:sz w:val="20"/>
          <w:szCs w:val="20"/>
        </w:rPr>
        <w:t>Jurusan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Perikanan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Fakultas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Perikanan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dan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Ilmu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Kelautan</w:t>
      </w:r>
      <w:r w:rsidRPr="00BE49D4">
        <w:rPr>
          <w:rFonts w:asciiTheme="majorHAnsi" w:hAnsiTheme="majorHAnsi"/>
          <w:sz w:val="20"/>
          <w:szCs w:val="20"/>
        </w:rPr>
        <w:t xml:space="preserve">. Univ. </w:t>
      </w:r>
      <w:r w:rsidRPr="00BE49D4">
        <w:rPr>
          <w:rFonts w:asciiTheme="majorHAnsi" w:hAnsiTheme="majorHAnsi"/>
          <w:sz w:val="20"/>
          <w:szCs w:val="20"/>
        </w:rPr>
        <w:t>Hasanuddin</w:t>
      </w:r>
      <w:r w:rsidRPr="00BE49D4">
        <w:rPr>
          <w:rFonts w:asciiTheme="majorHAnsi" w:hAnsiTheme="majorHAnsi"/>
          <w:sz w:val="20"/>
          <w:szCs w:val="20"/>
        </w:rPr>
        <w:t xml:space="preserve">. Makassar. </w:t>
      </w:r>
    </w:p>
    <w:p w:rsidR="00BE49D4" w:rsidRPr="00BE49D4" w:rsidP="00BE49D4">
      <w:pPr>
        <w:spacing w:after="0" w:line="240" w:lineRule="auto"/>
        <w:ind w:left="567" w:hanging="567"/>
        <w:jc w:val="both"/>
        <w:rPr>
          <w:rFonts w:asciiTheme="majorHAnsi" w:hAnsiTheme="majorHAnsi"/>
          <w:sz w:val="20"/>
          <w:szCs w:val="20"/>
        </w:rPr>
      </w:pPr>
      <w:r w:rsidRPr="00BE49D4">
        <w:rPr>
          <w:rFonts w:asciiTheme="majorHAnsi" w:hAnsiTheme="majorHAnsi"/>
          <w:sz w:val="20"/>
          <w:szCs w:val="20"/>
        </w:rPr>
        <w:t>Satino</w:t>
      </w:r>
      <w:r w:rsidRPr="00BE49D4">
        <w:rPr>
          <w:rFonts w:asciiTheme="majorHAnsi" w:hAnsiTheme="majorHAnsi"/>
          <w:sz w:val="20"/>
          <w:szCs w:val="20"/>
        </w:rPr>
        <w:t xml:space="preserve">. 2012. </w:t>
      </w:r>
      <w:r w:rsidRPr="00BE49D4">
        <w:rPr>
          <w:rFonts w:asciiTheme="majorHAnsi" w:hAnsiTheme="majorHAnsi"/>
          <w:sz w:val="20"/>
          <w:szCs w:val="20"/>
        </w:rPr>
        <w:t>Handoutbiolla</w:t>
      </w:r>
      <w:r w:rsidRPr="00BE49D4">
        <w:rPr>
          <w:rFonts w:asciiTheme="majorHAnsi" w:hAnsiTheme="majorHAnsi"/>
          <w:sz w:val="20"/>
          <w:szCs w:val="20"/>
        </w:rPr>
        <w:t xml:space="preserve">. </w:t>
      </w:r>
      <w:r w:rsidRPr="00BE49D4">
        <w:rPr>
          <w:rFonts w:asciiTheme="majorHAnsi" w:hAnsiTheme="majorHAnsi"/>
          <w:sz w:val="20"/>
          <w:szCs w:val="20"/>
        </w:rPr>
        <w:t>Universitas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Negeri</w:t>
      </w:r>
      <w:r w:rsidRPr="00BE49D4">
        <w:rPr>
          <w:rFonts w:asciiTheme="majorHAnsi" w:hAnsiTheme="majorHAnsi"/>
          <w:sz w:val="20"/>
          <w:szCs w:val="20"/>
        </w:rPr>
        <w:t xml:space="preserve"> Yogyakarta, Yogyakarta.</w:t>
      </w:r>
    </w:p>
    <w:p w:rsidR="00BE49D4" w:rsidRPr="00BE49D4" w:rsidP="00BE49D4">
      <w:pPr>
        <w:spacing w:after="0" w:line="240" w:lineRule="auto"/>
        <w:ind w:left="567" w:hanging="567"/>
        <w:jc w:val="both"/>
        <w:rPr>
          <w:rFonts w:asciiTheme="majorHAnsi" w:hAnsiTheme="majorHAnsi"/>
          <w:sz w:val="20"/>
          <w:szCs w:val="20"/>
        </w:rPr>
      </w:pPr>
      <w:r w:rsidRPr="00BE49D4">
        <w:rPr>
          <w:rFonts w:asciiTheme="majorHAnsi" w:hAnsiTheme="majorHAnsi"/>
          <w:sz w:val="20"/>
          <w:szCs w:val="20"/>
        </w:rPr>
        <w:t>Setiawati</w:t>
      </w:r>
      <w:r w:rsidRPr="00BE49D4">
        <w:rPr>
          <w:rFonts w:asciiTheme="majorHAnsi" w:hAnsiTheme="majorHAnsi"/>
          <w:sz w:val="20"/>
          <w:szCs w:val="20"/>
        </w:rPr>
        <w:t xml:space="preserve">, S. 2017. </w:t>
      </w:r>
      <w:r w:rsidRPr="00BE49D4">
        <w:rPr>
          <w:rFonts w:asciiTheme="majorHAnsi" w:hAnsiTheme="majorHAnsi"/>
          <w:sz w:val="20"/>
          <w:szCs w:val="20"/>
        </w:rPr>
        <w:t>Komposisi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dan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Struktur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Komunitas</w:t>
      </w:r>
      <w:r w:rsidRPr="00BE49D4">
        <w:rPr>
          <w:rFonts w:asciiTheme="majorHAnsi" w:hAnsiTheme="majorHAnsi"/>
          <w:sz w:val="20"/>
          <w:szCs w:val="20"/>
        </w:rPr>
        <w:t xml:space="preserve"> Zooplankton </w:t>
      </w:r>
      <w:r w:rsidRPr="00BE49D4">
        <w:rPr>
          <w:rFonts w:asciiTheme="majorHAnsi" w:hAnsiTheme="majorHAnsi"/>
          <w:sz w:val="20"/>
          <w:szCs w:val="20"/>
        </w:rPr>
        <w:t>pada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Kedalaman</w:t>
      </w:r>
      <w:r w:rsidRPr="00BE49D4">
        <w:rPr>
          <w:rFonts w:asciiTheme="majorHAnsi" w:hAnsiTheme="majorHAnsi"/>
          <w:sz w:val="20"/>
          <w:szCs w:val="20"/>
        </w:rPr>
        <w:t xml:space="preserve"> yang </w:t>
      </w:r>
      <w:r w:rsidRPr="00BE49D4">
        <w:rPr>
          <w:rFonts w:asciiTheme="majorHAnsi" w:hAnsiTheme="majorHAnsi"/>
          <w:sz w:val="20"/>
          <w:szCs w:val="20"/>
        </w:rPr>
        <w:t>Berbeda</w:t>
      </w:r>
      <w:r w:rsidRPr="00BE49D4">
        <w:rPr>
          <w:rFonts w:asciiTheme="majorHAnsi" w:hAnsiTheme="majorHAnsi"/>
          <w:sz w:val="20"/>
          <w:szCs w:val="20"/>
        </w:rPr>
        <w:t xml:space="preserve"> di </w:t>
      </w:r>
      <w:r w:rsidRPr="00BE49D4">
        <w:rPr>
          <w:rFonts w:asciiTheme="majorHAnsi" w:hAnsiTheme="majorHAnsi"/>
          <w:sz w:val="20"/>
          <w:szCs w:val="20"/>
        </w:rPr>
        <w:t>Danau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Diatas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Kabupaten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Solok</w:t>
      </w:r>
      <w:r w:rsidRPr="00BE49D4">
        <w:rPr>
          <w:rFonts w:asciiTheme="majorHAnsi" w:hAnsiTheme="majorHAnsi"/>
          <w:sz w:val="20"/>
          <w:szCs w:val="20"/>
        </w:rPr>
        <w:t xml:space="preserve"> Sumatra Barat. Univ. </w:t>
      </w:r>
      <w:r w:rsidRPr="00BE49D4">
        <w:rPr>
          <w:rFonts w:asciiTheme="majorHAnsi" w:hAnsiTheme="majorHAnsi"/>
          <w:sz w:val="20"/>
          <w:szCs w:val="20"/>
        </w:rPr>
        <w:t>Andalas</w:t>
      </w:r>
      <w:r w:rsidRPr="00BE49D4">
        <w:rPr>
          <w:rFonts w:asciiTheme="majorHAnsi" w:hAnsiTheme="majorHAnsi"/>
          <w:sz w:val="20"/>
          <w:szCs w:val="20"/>
        </w:rPr>
        <w:t>, Padang</w:t>
      </w:r>
    </w:p>
    <w:p w:rsidR="00BE49D4" w:rsidRPr="00BE49D4" w:rsidP="00BE49D4">
      <w:pPr>
        <w:spacing w:after="0" w:line="240" w:lineRule="auto"/>
        <w:ind w:left="567" w:hanging="567"/>
        <w:jc w:val="both"/>
        <w:rPr>
          <w:rFonts w:asciiTheme="majorHAnsi" w:hAnsiTheme="majorHAnsi"/>
          <w:sz w:val="20"/>
          <w:szCs w:val="20"/>
        </w:rPr>
      </w:pPr>
      <w:r w:rsidRPr="00BE49D4">
        <w:rPr>
          <w:rFonts w:asciiTheme="majorHAnsi" w:hAnsiTheme="majorHAnsi"/>
          <w:sz w:val="20"/>
          <w:szCs w:val="20"/>
        </w:rPr>
        <w:t>Setyaningsih</w:t>
      </w:r>
      <w:r w:rsidRPr="00BE49D4">
        <w:rPr>
          <w:rFonts w:asciiTheme="majorHAnsi" w:hAnsiTheme="majorHAnsi"/>
          <w:sz w:val="20"/>
          <w:szCs w:val="20"/>
        </w:rPr>
        <w:t xml:space="preserve">, W. </w:t>
      </w:r>
      <w:r w:rsidRPr="00BE49D4">
        <w:rPr>
          <w:rFonts w:asciiTheme="majorHAnsi" w:hAnsiTheme="majorHAnsi"/>
          <w:sz w:val="20"/>
          <w:szCs w:val="20"/>
        </w:rPr>
        <w:t>Sriyono</w:t>
      </w:r>
      <w:r w:rsidRPr="00BE49D4">
        <w:rPr>
          <w:rFonts w:asciiTheme="majorHAnsi" w:hAnsiTheme="majorHAnsi"/>
          <w:sz w:val="20"/>
          <w:szCs w:val="20"/>
        </w:rPr>
        <w:t xml:space="preserve">, </w:t>
      </w:r>
      <w:r w:rsidRPr="00BE49D4">
        <w:rPr>
          <w:rFonts w:asciiTheme="majorHAnsi" w:hAnsiTheme="majorHAnsi"/>
          <w:sz w:val="20"/>
          <w:szCs w:val="20"/>
        </w:rPr>
        <w:t>Irwan</w:t>
      </w:r>
      <w:r w:rsidRPr="00BE49D4">
        <w:rPr>
          <w:rFonts w:asciiTheme="majorHAnsi" w:hAnsiTheme="majorHAnsi"/>
          <w:sz w:val="20"/>
          <w:szCs w:val="20"/>
        </w:rPr>
        <w:t xml:space="preserve">, B. 2018. </w:t>
      </w:r>
      <w:r w:rsidRPr="00BE49D4">
        <w:rPr>
          <w:rFonts w:asciiTheme="majorHAnsi" w:hAnsiTheme="majorHAnsi"/>
          <w:sz w:val="20"/>
          <w:szCs w:val="20"/>
        </w:rPr>
        <w:t>Kajian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Kerusakan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Lahan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Akibat</w:t>
      </w:r>
      <w:r w:rsidRPr="00BE49D4">
        <w:rPr>
          <w:rFonts w:asciiTheme="majorHAnsi" w:hAnsiTheme="majorHAnsi"/>
          <w:sz w:val="20"/>
          <w:szCs w:val="20"/>
        </w:rPr>
        <w:t xml:space="preserve"> Pembangunan </w:t>
      </w:r>
      <w:r w:rsidRPr="00BE49D4">
        <w:rPr>
          <w:rFonts w:asciiTheme="majorHAnsi" w:hAnsiTheme="majorHAnsi"/>
          <w:sz w:val="20"/>
          <w:szCs w:val="20"/>
        </w:rPr>
        <w:t>Pemukiman</w:t>
      </w:r>
      <w:r w:rsidRPr="00BE49D4">
        <w:rPr>
          <w:rFonts w:asciiTheme="majorHAnsi" w:hAnsiTheme="majorHAnsi"/>
          <w:sz w:val="20"/>
          <w:szCs w:val="20"/>
        </w:rPr>
        <w:t xml:space="preserve"> di </w:t>
      </w:r>
      <w:r w:rsidRPr="00BE49D4">
        <w:rPr>
          <w:rFonts w:asciiTheme="majorHAnsi" w:hAnsiTheme="majorHAnsi"/>
          <w:sz w:val="20"/>
          <w:szCs w:val="20"/>
        </w:rPr>
        <w:t>Sekitar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Waduk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Jatibarang</w:t>
      </w:r>
      <w:r w:rsidRPr="00BE49D4">
        <w:rPr>
          <w:rFonts w:asciiTheme="majorHAnsi" w:hAnsiTheme="majorHAnsi"/>
          <w:sz w:val="20"/>
          <w:szCs w:val="20"/>
        </w:rPr>
        <w:t xml:space="preserve"> Kota Semarang. MKG.  2 (19): 177 186. </w:t>
      </w:r>
    </w:p>
    <w:p w:rsidR="00BE49D4" w:rsidRPr="00BE49D4" w:rsidP="00BE49D4">
      <w:pPr>
        <w:spacing w:after="0" w:line="240" w:lineRule="auto"/>
        <w:ind w:left="567" w:hanging="567"/>
        <w:jc w:val="both"/>
        <w:rPr>
          <w:rFonts w:asciiTheme="majorHAnsi" w:hAnsiTheme="majorHAnsi"/>
          <w:sz w:val="20"/>
          <w:szCs w:val="20"/>
        </w:rPr>
      </w:pPr>
      <w:r w:rsidRPr="00BE49D4">
        <w:rPr>
          <w:rFonts w:asciiTheme="majorHAnsi" w:hAnsiTheme="majorHAnsi"/>
          <w:sz w:val="20"/>
          <w:szCs w:val="20"/>
        </w:rPr>
        <w:t>Setyobudiandi</w:t>
      </w:r>
      <w:r w:rsidRPr="00BE49D4">
        <w:rPr>
          <w:rFonts w:asciiTheme="majorHAnsi" w:hAnsiTheme="majorHAnsi"/>
          <w:sz w:val="20"/>
          <w:szCs w:val="20"/>
        </w:rPr>
        <w:t xml:space="preserve">, I., </w:t>
      </w:r>
      <w:r w:rsidRPr="00BE49D4">
        <w:rPr>
          <w:rFonts w:asciiTheme="majorHAnsi" w:hAnsiTheme="majorHAnsi"/>
          <w:sz w:val="20"/>
          <w:szCs w:val="20"/>
        </w:rPr>
        <w:t>Sulistiono</w:t>
      </w:r>
      <w:r w:rsidRPr="00BE49D4">
        <w:rPr>
          <w:rFonts w:asciiTheme="majorHAnsi" w:hAnsiTheme="majorHAnsi"/>
          <w:sz w:val="20"/>
          <w:szCs w:val="20"/>
        </w:rPr>
        <w:t xml:space="preserve">., </w:t>
      </w:r>
      <w:r w:rsidRPr="00BE49D4">
        <w:rPr>
          <w:rFonts w:asciiTheme="majorHAnsi" w:hAnsiTheme="majorHAnsi"/>
          <w:sz w:val="20"/>
          <w:szCs w:val="20"/>
        </w:rPr>
        <w:t>Yulianda</w:t>
      </w:r>
      <w:r w:rsidRPr="00BE49D4">
        <w:rPr>
          <w:rFonts w:asciiTheme="majorHAnsi" w:hAnsiTheme="majorHAnsi"/>
          <w:sz w:val="20"/>
          <w:szCs w:val="20"/>
        </w:rPr>
        <w:t xml:space="preserve">, F., </w:t>
      </w:r>
      <w:r w:rsidRPr="00BE49D4">
        <w:rPr>
          <w:rFonts w:asciiTheme="majorHAnsi" w:hAnsiTheme="majorHAnsi"/>
          <w:sz w:val="20"/>
          <w:szCs w:val="20"/>
        </w:rPr>
        <w:t>Kusmana</w:t>
      </w:r>
      <w:r w:rsidRPr="00BE49D4">
        <w:rPr>
          <w:rFonts w:asciiTheme="majorHAnsi" w:hAnsiTheme="majorHAnsi"/>
          <w:sz w:val="20"/>
          <w:szCs w:val="20"/>
        </w:rPr>
        <w:t xml:space="preserve">, C., </w:t>
      </w:r>
      <w:r w:rsidRPr="00BE49D4">
        <w:rPr>
          <w:rFonts w:asciiTheme="majorHAnsi" w:hAnsiTheme="majorHAnsi"/>
          <w:sz w:val="20"/>
          <w:szCs w:val="20"/>
        </w:rPr>
        <w:t>Hariyadi</w:t>
      </w:r>
      <w:r w:rsidRPr="00BE49D4">
        <w:rPr>
          <w:rFonts w:asciiTheme="majorHAnsi" w:hAnsiTheme="majorHAnsi"/>
          <w:sz w:val="20"/>
          <w:szCs w:val="20"/>
        </w:rPr>
        <w:t xml:space="preserve">, S., </w:t>
      </w:r>
      <w:r w:rsidRPr="00BE49D4">
        <w:rPr>
          <w:rFonts w:asciiTheme="majorHAnsi" w:hAnsiTheme="majorHAnsi"/>
          <w:sz w:val="20"/>
          <w:szCs w:val="20"/>
        </w:rPr>
        <w:t>Damar</w:t>
      </w:r>
      <w:r w:rsidRPr="00BE49D4">
        <w:rPr>
          <w:rFonts w:asciiTheme="majorHAnsi" w:hAnsiTheme="majorHAnsi"/>
          <w:sz w:val="20"/>
          <w:szCs w:val="20"/>
        </w:rPr>
        <w:t xml:space="preserve">, A., </w:t>
      </w:r>
      <w:r w:rsidRPr="00BE49D4">
        <w:rPr>
          <w:rFonts w:asciiTheme="majorHAnsi" w:hAnsiTheme="majorHAnsi"/>
          <w:sz w:val="20"/>
          <w:szCs w:val="20"/>
        </w:rPr>
        <w:t>Sembiring</w:t>
      </w:r>
      <w:r w:rsidRPr="00BE49D4">
        <w:rPr>
          <w:rFonts w:asciiTheme="majorHAnsi" w:hAnsiTheme="majorHAnsi"/>
          <w:sz w:val="20"/>
          <w:szCs w:val="20"/>
        </w:rPr>
        <w:t xml:space="preserve">, A., </w:t>
      </w:r>
      <w:r w:rsidRPr="00BE49D4">
        <w:rPr>
          <w:rFonts w:asciiTheme="majorHAnsi" w:hAnsiTheme="majorHAnsi"/>
          <w:sz w:val="20"/>
          <w:szCs w:val="20"/>
        </w:rPr>
        <w:t>Bahtiar</w:t>
      </w:r>
      <w:r w:rsidRPr="00BE49D4">
        <w:rPr>
          <w:rFonts w:asciiTheme="majorHAnsi" w:hAnsiTheme="majorHAnsi"/>
          <w:sz w:val="20"/>
          <w:szCs w:val="20"/>
        </w:rPr>
        <w:t xml:space="preserve">. 2009. Sampling </w:t>
      </w:r>
      <w:r w:rsidRPr="00BE49D4">
        <w:rPr>
          <w:rFonts w:asciiTheme="majorHAnsi" w:hAnsiTheme="majorHAnsi"/>
          <w:sz w:val="20"/>
          <w:szCs w:val="20"/>
        </w:rPr>
        <w:t>dan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Analisis</w:t>
      </w:r>
      <w:r w:rsidRPr="00BE49D4">
        <w:rPr>
          <w:rFonts w:asciiTheme="majorHAnsi" w:hAnsiTheme="majorHAnsi"/>
          <w:sz w:val="20"/>
          <w:szCs w:val="20"/>
        </w:rPr>
        <w:t xml:space="preserve"> Data </w:t>
      </w:r>
      <w:r w:rsidRPr="00BE49D4">
        <w:rPr>
          <w:rFonts w:asciiTheme="majorHAnsi" w:hAnsiTheme="majorHAnsi"/>
          <w:sz w:val="20"/>
          <w:szCs w:val="20"/>
        </w:rPr>
        <w:t>Perikanan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dan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Kelautan</w:t>
      </w:r>
      <w:r w:rsidRPr="00BE49D4">
        <w:rPr>
          <w:rFonts w:asciiTheme="majorHAnsi" w:hAnsiTheme="majorHAnsi"/>
          <w:sz w:val="20"/>
          <w:szCs w:val="20"/>
        </w:rPr>
        <w:t xml:space="preserve">, </w:t>
      </w:r>
      <w:r w:rsidRPr="00BE49D4">
        <w:rPr>
          <w:rFonts w:asciiTheme="majorHAnsi" w:hAnsiTheme="majorHAnsi"/>
          <w:sz w:val="20"/>
          <w:szCs w:val="20"/>
        </w:rPr>
        <w:t>Terapan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Metode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Pengambilan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Contoh</w:t>
      </w:r>
      <w:r w:rsidRPr="00BE49D4">
        <w:rPr>
          <w:rFonts w:asciiTheme="majorHAnsi" w:hAnsiTheme="majorHAnsi"/>
          <w:sz w:val="20"/>
          <w:szCs w:val="20"/>
        </w:rPr>
        <w:t xml:space="preserve"> di Wilayah </w:t>
      </w:r>
      <w:r w:rsidRPr="00BE49D4">
        <w:rPr>
          <w:rFonts w:asciiTheme="majorHAnsi" w:hAnsiTheme="majorHAnsi"/>
          <w:sz w:val="20"/>
          <w:szCs w:val="20"/>
        </w:rPr>
        <w:t>Pesisir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dan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Laut</w:t>
      </w:r>
      <w:r w:rsidRPr="00BE49D4">
        <w:rPr>
          <w:rFonts w:asciiTheme="majorHAnsi" w:hAnsiTheme="majorHAnsi"/>
          <w:sz w:val="20"/>
          <w:szCs w:val="20"/>
        </w:rPr>
        <w:t xml:space="preserve">. </w:t>
      </w:r>
      <w:r w:rsidRPr="00BE49D4">
        <w:rPr>
          <w:rFonts w:asciiTheme="majorHAnsi" w:hAnsiTheme="majorHAnsi"/>
          <w:sz w:val="20"/>
          <w:szCs w:val="20"/>
        </w:rPr>
        <w:t>Institut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Pertanian</w:t>
      </w:r>
      <w:r w:rsidRPr="00BE49D4">
        <w:rPr>
          <w:rFonts w:asciiTheme="majorHAnsi" w:hAnsiTheme="majorHAnsi"/>
          <w:sz w:val="20"/>
          <w:szCs w:val="20"/>
        </w:rPr>
        <w:t xml:space="preserve"> Bogor, Bogor. </w:t>
      </w:r>
    </w:p>
    <w:p w:rsidR="00BE49D4" w:rsidRPr="00BE49D4" w:rsidP="00BE49D4">
      <w:pPr>
        <w:spacing w:after="0" w:line="240" w:lineRule="auto"/>
        <w:ind w:left="567" w:hanging="567"/>
        <w:jc w:val="both"/>
        <w:rPr>
          <w:rFonts w:asciiTheme="majorHAnsi" w:hAnsiTheme="majorHAnsi"/>
          <w:sz w:val="20"/>
          <w:szCs w:val="20"/>
        </w:rPr>
      </w:pPr>
      <w:r w:rsidRPr="00BE49D4">
        <w:rPr>
          <w:rFonts w:asciiTheme="majorHAnsi" w:hAnsiTheme="majorHAnsi"/>
          <w:sz w:val="20"/>
          <w:szCs w:val="20"/>
        </w:rPr>
        <w:t>Siagian</w:t>
      </w:r>
      <w:r w:rsidRPr="00BE49D4">
        <w:rPr>
          <w:rFonts w:asciiTheme="majorHAnsi" w:hAnsiTheme="majorHAnsi"/>
          <w:sz w:val="20"/>
          <w:szCs w:val="20"/>
        </w:rPr>
        <w:t xml:space="preserve">, M. 2010. </w:t>
      </w:r>
      <w:r w:rsidRPr="00BE49D4">
        <w:rPr>
          <w:rFonts w:asciiTheme="majorHAnsi" w:hAnsiTheme="majorHAnsi"/>
          <w:sz w:val="20"/>
          <w:szCs w:val="20"/>
        </w:rPr>
        <w:t>Strategi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Pengembangan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Keramba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Jaring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Apung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Berkelanjutan</w:t>
      </w:r>
      <w:r w:rsidRPr="00BE49D4">
        <w:rPr>
          <w:rFonts w:asciiTheme="majorHAnsi" w:hAnsiTheme="majorHAnsi"/>
          <w:sz w:val="20"/>
          <w:szCs w:val="20"/>
        </w:rPr>
        <w:t xml:space="preserve"> di </w:t>
      </w:r>
      <w:r w:rsidRPr="00BE49D4">
        <w:rPr>
          <w:rFonts w:asciiTheme="majorHAnsi" w:hAnsiTheme="majorHAnsi"/>
          <w:sz w:val="20"/>
          <w:szCs w:val="20"/>
        </w:rPr>
        <w:t>Waduk</w:t>
      </w:r>
      <w:r w:rsidRPr="00BE49D4">
        <w:rPr>
          <w:rFonts w:asciiTheme="majorHAnsi" w:hAnsiTheme="majorHAnsi"/>
          <w:sz w:val="20"/>
          <w:szCs w:val="20"/>
        </w:rPr>
        <w:t xml:space="preserve"> PLTA Koto </w:t>
      </w:r>
      <w:r w:rsidRPr="00BE49D4">
        <w:rPr>
          <w:rFonts w:asciiTheme="majorHAnsi" w:hAnsiTheme="majorHAnsi"/>
          <w:sz w:val="20"/>
          <w:szCs w:val="20"/>
        </w:rPr>
        <w:t>Panjang</w:t>
      </w:r>
      <w:r w:rsidRPr="00BE49D4">
        <w:rPr>
          <w:rFonts w:asciiTheme="majorHAnsi" w:hAnsiTheme="majorHAnsi"/>
          <w:sz w:val="20"/>
          <w:szCs w:val="20"/>
        </w:rPr>
        <w:t xml:space="preserve"> Kampar </w:t>
      </w:r>
      <w:r w:rsidRPr="00BE49D4">
        <w:rPr>
          <w:rFonts w:asciiTheme="majorHAnsi" w:hAnsiTheme="majorHAnsi"/>
          <w:sz w:val="20"/>
          <w:szCs w:val="20"/>
        </w:rPr>
        <w:t>Provonsi</w:t>
      </w:r>
      <w:r w:rsidRPr="00BE49D4">
        <w:rPr>
          <w:rFonts w:asciiTheme="majorHAnsi" w:hAnsiTheme="majorHAnsi"/>
          <w:sz w:val="20"/>
          <w:szCs w:val="20"/>
        </w:rPr>
        <w:t xml:space="preserve"> Riau. </w:t>
      </w:r>
      <w:r w:rsidRPr="00BE49D4">
        <w:rPr>
          <w:rFonts w:asciiTheme="majorHAnsi" w:hAnsiTheme="majorHAnsi"/>
          <w:sz w:val="20"/>
          <w:szCs w:val="20"/>
        </w:rPr>
        <w:t>Jurnal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perikanan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dan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kelautan</w:t>
      </w:r>
      <w:r w:rsidRPr="00BE49D4">
        <w:rPr>
          <w:rFonts w:asciiTheme="majorHAnsi" w:hAnsiTheme="majorHAnsi"/>
          <w:sz w:val="20"/>
          <w:szCs w:val="20"/>
        </w:rPr>
        <w:t>. 15 (2), 145-160.</w:t>
      </w:r>
    </w:p>
    <w:p w:rsidR="00BE49D4" w:rsidRPr="00BE49D4" w:rsidP="00BE49D4">
      <w:pPr>
        <w:spacing w:after="0" w:line="240" w:lineRule="auto"/>
        <w:ind w:left="567" w:hanging="567"/>
        <w:jc w:val="both"/>
        <w:rPr>
          <w:rFonts w:asciiTheme="majorHAnsi" w:hAnsiTheme="majorHAnsi"/>
          <w:sz w:val="20"/>
          <w:szCs w:val="20"/>
        </w:rPr>
      </w:pPr>
      <w:r w:rsidRPr="00BE49D4">
        <w:rPr>
          <w:rFonts w:asciiTheme="majorHAnsi" w:hAnsiTheme="majorHAnsi"/>
          <w:sz w:val="20"/>
          <w:szCs w:val="20"/>
        </w:rPr>
        <w:t>Sihombing</w:t>
      </w:r>
      <w:r w:rsidRPr="00BE49D4">
        <w:rPr>
          <w:rFonts w:asciiTheme="majorHAnsi" w:hAnsiTheme="majorHAnsi"/>
          <w:sz w:val="20"/>
          <w:szCs w:val="20"/>
        </w:rPr>
        <w:t xml:space="preserve">, S. </w:t>
      </w:r>
      <w:r w:rsidRPr="00BE49D4">
        <w:rPr>
          <w:rFonts w:asciiTheme="majorHAnsi" w:hAnsiTheme="majorHAnsi"/>
          <w:sz w:val="20"/>
          <w:szCs w:val="20"/>
        </w:rPr>
        <w:t>Madju</w:t>
      </w:r>
      <w:r w:rsidRPr="00BE49D4">
        <w:rPr>
          <w:rFonts w:asciiTheme="majorHAnsi" w:hAnsiTheme="majorHAnsi"/>
          <w:sz w:val="20"/>
          <w:szCs w:val="20"/>
        </w:rPr>
        <w:t xml:space="preserve">, S. </w:t>
      </w:r>
      <w:r w:rsidRPr="00BE49D4">
        <w:rPr>
          <w:rFonts w:asciiTheme="majorHAnsi" w:hAnsiTheme="majorHAnsi"/>
          <w:sz w:val="20"/>
          <w:szCs w:val="20"/>
        </w:rPr>
        <w:t>Clemen</w:t>
      </w:r>
      <w:r w:rsidRPr="00BE49D4">
        <w:rPr>
          <w:rFonts w:asciiTheme="majorHAnsi" w:hAnsiTheme="majorHAnsi"/>
          <w:sz w:val="20"/>
          <w:szCs w:val="20"/>
        </w:rPr>
        <w:t xml:space="preserve">, S. 2014. Profile Vertical </w:t>
      </w:r>
      <w:r w:rsidRPr="00BE49D4">
        <w:rPr>
          <w:rFonts w:asciiTheme="majorHAnsi" w:hAnsiTheme="majorHAnsi"/>
          <w:sz w:val="20"/>
          <w:szCs w:val="20"/>
        </w:rPr>
        <w:t>Fitoplankton</w:t>
      </w:r>
      <w:r w:rsidRPr="00BE49D4">
        <w:rPr>
          <w:rFonts w:asciiTheme="majorHAnsi" w:hAnsiTheme="majorHAnsi"/>
          <w:sz w:val="20"/>
          <w:szCs w:val="20"/>
        </w:rPr>
        <w:t xml:space="preserve"> di </w:t>
      </w:r>
      <w:r w:rsidRPr="00BE49D4">
        <w:rPr>
          <w:rFonts w:asciiTheme="majorHAnsi" w:hAnsiTheme="majorHAnsi"/>
          <w:sz w:val="20"/>
          <w:szCs w:val="20"/>
        </w:rPr>
        <w:t>Danau</w:t>
      </w:r>
      <w:r w:rsidRPr="00BE49D4">
        <w:rPr>
          <w:rFonts w:asciiTheme="majorHAnsi" w:hAnsiTheme="majorHAnsi"/>
          <w:sz w:val="20"/>
          <w:szCs w:val="20"/>
        </w:rPr>
        <w:t xml:space="preserve"> Pinang </w:t>
      </w:r>
      <w:r w:rsidRPr="00BE49D4">
        <w:rPr>
          <w:rFonts w:asciiTheme="majorHAnsi" w:hAnsiTheme="majorHAnsi"/>
          <w:sz w:val="20"/>
          <w:szCs w:val="20"/>
        </w:rPr>
        <w:t>Luar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Buluh</w:t>
      </w:r>
      <w:r w:rsidRPr="00BE49D4">
        <w:rPr>
          <w:rFonts w:asciiTheme="majorHAnsi" w:hAnsiTheme="majorHAnsi"/>
          <w:sz w:val="20"/>
          <w:szCs w:val="20"/>
        </w:rPr>
        <w:t xml:space="preserve">, </w:t>
      </w:r>
      <w:r w:rsidRPr="00BE49D4">
        <w:rPr>
          <w:rFonts w:asciiTheme="majorHAnsi" w:hAnsiTheme="majorHAnsi"/>
          <w:sz w:val="20"/>
          <w:szCs w:val="20"/>
        </w:rPr>
        <w:t>Kecamatan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Siak</w:t>
      </w:r>
      <w:r w:rsidRPr="00BE49D4">
        <w:rPr>
          <w:rFonts w:asciiTheme="majorHAnsi" w:hAnsiTheme="majorHAnsi"/>
          <w:sz w:val="20"/>
          <w:szCs w:val="20"/>
        </w:rPr>
        <w:t xml:space="preserve"> Hulu, </w:t>
      </w:r>
      <w:r w:rsidRPr="00BE49D4">
        <w:rPr>
          <w:rFonts w:asciiTheme="majorHAnsi" w:hAnsiTheme="majorHAnsi"/>
          <w:sz w:val="20"/>
          <w:szCs w:val="20"/>
        </w:rPr>
        <w:t>Kabupaten</w:t>
      </w:r>
      <w:r w:rsidRPr="00BE49D4">
        <w:rPr>
          <w:rFonts w:asciiTheme="majorHAnsi" w:hAnsiTheme="majorHAnsi"/>
          <w:sz w:val="20"/>
          <w:szCs w:val="20"/>
        </w:rPr>
        <w:t xml:space="preserve"> Kampar, </w:t>
      </w:r>
      <w:r w:rsidRPr="00BE49D4">
        <w:rPr>
          <w:rFonts w:asciiTheme="majorHAnsi" w:hAnsiTheme="majorHAnsi"/>
          <w:sz w:val="20"/>
          <w:szCs w:val="20"/>
        </w:rPr>
        <w:t>Provinsi</w:t>
      </w:r>
      <w:r w:rsidRPr="00BE49D4">
        <w:rPr>
          <w:rFonts w:asciiTheme="majorHAnsi" w:hAnsiTheme="majorHAnsi"/>
          <w:sz w:val="20"/>
          <w:szCs w:val="20"/>
        </w:rPr>
        <w:t xml:space="preserve"> Riau. </w:t>
      </w:r>
      <w:r w:rsidRPr="00BE49D4">
        <w:rPr>
          <w:rFonts w:asciiTheme="majorHAnsi" w:hAnsiTheme="majorHAnsi"/>
          <w:sz w:val="20"/>
          <w:szCs w:val="20"/>
        </w:rPr>
        <w:t>Fakultas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Perikanan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dan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Ilmu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Kelautan</w:t>
      </w:r>
      <w:r w:rsidRPr="00BE49D4">
        <w:rPr>
          <w:rFonts w:asciiTheme="majorHAnsi" w:hAnsiTheme="majorHAnsi"/>
          <w:sz w:val="20"/>
          <w:szCs w:val="20"/>
        </w:rPr>
        <w:t>, Univ. Riau, Riau.</w:t>
      </w:r>
    </w:p>
    <w:p w:rsidR="00BE49D4" w:rsidRPr="00BE49D4" w:rsidP="00BE49D4">
      <w:pPr>
        <w:spacing w:after="0" w:line="240" w:lineRule="auto"/>
        <w:ind w:left="567" w:hanging="567"/>
        <w:jc w:val="both"/>
        <w:rPr>
          <w:rFonts w:asciiTheme="majorHAnsi" w:hAnsiTheme="majorHAnsi"/>
          <w:sz w:val="20"/>
          <w:szCs w:val="20"/>
        </w:rPr>
      </w:pPr>
      <w:r w:rsidRPr="00BE49D4">
        <w:rPr>
          <w:rFonts w:asciiTheme="majorHAnsi" w:hAnsiTheme="majorHAnsi"/>
          <w:sz w:val="20"/>
          <w:szCs w:val="20"/>
        </w:rPr>
        <w:t>Suin</w:t>
      </w:r>
      <w:r w:rsidRPr="00BE49D4">
        <w:rPr>
          <w:rFonts w:asciiTheme="majorHAnsi" w:hAnsiTheme="majorHAnsi"/>
          <w:sz w:val="20"/>
          <w:szCs w:val="20"/>
        </w:rPr>
        <w:t xml:space="preserve">, N.M. 2002. </w:t>
      </w:r>
      <w:r w:rsidRPr="00BE49D4">
        <w:rPr>
          <w:rFonts w:asciiTheme="majorHAnsi" w:hAnsiTheme="majorHAnsi"/>
          <w:sz w:val="20"/>
          <w:szCs w:val="20"/>
        </w:rPr>
        <w:t>Metode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ekologi</w:t>
      </w:r>
      <w:r w:rsidRPr="00BE49D4">
        <w:rPr>
          <w:rFonts w:asciiTheme="majorHAnsi" w:hAnsiTheme="majorHAnsi"/>
          <w:sz w:val="20"/>
          <w:szCs w:val="20"/>
        </w:rPr>
        <w:t xml:space="preserve">. </w:t>
      </w:r>
      <w:r w:rsidRPr="00BE49D4">
        <w:rPr>
          <w:rFonts w:asciiTheme="majorHAnsi" w:hAnsiTheme="majorHAnsi"/>
          <w:sz w:val="20"/>
          <w:szCs w:val="20"/>
        </w:rPr>
        <w:t>Universitas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Andalas</w:t>
      </w:r>
      <w:r w:rsidRPr="00BE49D4">
        <w:rPr>
          <w:rFonts w:asciiTheme="majorHAnsi" w:hAnsiTheme="majorHAnsi"/>
          <w:sz w:val="20"/>
          <w:szCs w:val="20"/>
        </w:rPr>
        <w:t>, Padang.</w:t>
      </w:r>
    </w:p>
    <w:p w:rsidR="00BE49D4" w:rsidRPr="00BE49D4" w:rsidP="00BE49D4">
      <w:pPr>
        <w:spacing w:after="0" w:line="240" w:lineRule="auto"/>
        <w:ind w:left="567" w:hanging="567"/>
        <w:jc w:val="both"/>
        <w:rPr>
          <w:rFonts w:asciiTheme="majorHAnsi" w:hAnsiTheme="majorHAnsi"/>
          <w:sz w:val="20"/>
          <w:szCs w:val="20"/>
        </w:rPr>
      </w:pPr>
      <w:r w:rsidRPr="00BE49D4">
        <w:rPr>
          <w:rFonts w:asciiTheme="majorHAnsi" w:hAnsiTheme="majorHAnsi"/>
          <w:sz w:val="20"/>
          <w:szCs w:val="20"/>
        </w:rPr>
        <w:t>Sulastri</w:t>
      </w:r>
      <w:r w:rsidRPr="00BE49D4">
        <w:rPr>
          <w:rFonts w:asciiTheme="majorHAnsi" w:hAnsiTheme="majorHAnsi"/>
          <w:sz w:val="20"/>
          <w:szCs w:val="20"/>
        </w:rPr>
        <w:t xml:space="preserve">. 2018. </w:t>
      </w:r>
      <w:r w:rsidRPr="00BE49D4">
        <w:rPr>
          <w:rFonts w:asciiTheme="majorHAnsi" w:hAnsiTheme="majorHAnsi"/>
          <w:sz w:val="20"/>
          <w:szCs w:val="20"/>
        </w:rPr>
        <w:t>Fitoplankton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Danau</w:t>
      </w:r>
      <w:r w:rsidRPr="00BE49D4">
        <w:rPr>
          <w:rFonts w:asciiTheme="majorHAnsi" w:hAnsiTheme="majorHAnsi"/>
          <w:sz w:val="20"/>
          <w:szCs w:val="20"/>
        </w:rPr>
        <w:t xml:space="preserve"> – </w:t>
      </w:r>
      <w:r w:rsidRPr="00BE49D4">
        <w:rPr>
          <w:rFonts w:asciiTheme="majorHAnsi" w:hAnsiTheme="majorHAnsi"/>
          <w:sz w:val="20"/>
          <w:szCs w:val="20"/>
        </w:rPr>
        <w:t>Danau</w:t>
      </w:r>
      <w:r w:rsidRPr="00BE49D4">
        <w:rPr>
          <w:rFonts w:asciiTheme="majorHAnsi" w:hAnsiTheme="majorHAnsi"/>
          <w:sz w:val="20"/>
          <w:szCs w:val="20"/>
        </w:rPr>
        <w:t xml:space="preserve"> di </w:t>
      </w:r>
      <w:r w:rsidRPr="00BE49D4">
        <w:rPr>
          <w:rFonts w:asciiTheme="majorHAnsi" w:hAnsiTheme="majorHAnsi"/>
          <w:sz w:val="20"/>
          <w:szCs w:val="20"/>
        </w:rPr>
        <w:t>Pulau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Jawa</w:t>
      </w:r>
      <w:r w:rsidRPr="00BE49D4">
        <w:rPr>
          <w:rFonts w:asciiTheme="majorHAnsi" w:hAnsiTheme="majorHAnsi"/>
          <w:sz w:val="20"/>
          <w:szCs w:val="20"/>
        </w:rPr>
        <w:t xml:space="preserve">: </w:t>
      </w:r>
      <w:r w:rsidRPr="00BE49D4">
        <w:rPr>
          <w:rFonts w:asciiTheme="majorHAnsi" w:hAnsiTheme="majorHAnsi"/>
          <w:sz w:val="20"/>
          <w:szCs w:val="20"/>
        </w:rPr>
        <w:t>Keanekaragaman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dan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Perannya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Sebagai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Bioindikator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Perairan</w:t>
      </w:r>
      <w:r w:rsidRPr="00BE49D4">
        <w:rPr>
          <w:rFonts w:asciiTheme="majorHAnsi" w:hAnsiTheme="majorHAnsi"/>
          <w:sz w:val="20"/>
          <w:szCs w:val="20"/>
        </w:rPr>
        <w:t>. LIPI Press, Jakarta.</w:t>
      </w:r>
    </w:p>
    <w:p w:rsidR="00BE49D4" w:rsidRPr="00BE49D4" w:rsidP="00BE49D4">
      <w:pPr>
        <w:spacing w:after="0" w:line="240" w:lineRule="auto"/>
        <w:ind w:left="567" w:hanging="567"/>
        <w:jc w:val="both"/>
        <w:rPr>
          <w:rFonts w:asciiTheme="majorHAnsi" w:hAnsiTheme="majorHAnsi"/>
          <w:sz w:val="20"/>
          <w:szCs w:val="20"/>
        </w:rPr>
      </w:pPr>
    </w:p>
    <w:p w:rsidR="00BE49D4" w:rsidRPr="00BE49D4" w:rsidP="00BE49D4">
      <w:pPr>
        <w:spacing w:after="0" w:line="240" w:lineRule="auto"/>
        <w:ind w:left="567" w:hanging="567"/>
        <w:jc w:val="both"/>
        <w:rPr>
          <w:rFonts w:asciiTheme="majorHAnsi" w:hAnsiTheme="majorHAnsi"/>
          <w:sz w:val="20"/>
          <w:szCs w:val="20"/>
        </w:rPr>
      </w:pPr>
      <w:r w:rsidRPr="00BE49D4">
        <w:rPr>
          <w:rFonts w:asciiTheme="majorHAnsi" w:hAnsiTheme="majorHAnsi"/>
          <w:sz w:val="20"/>
          <w:szCs w:val="20"/>
        </w:rPr>
        <w:t>Sulawesty</w:t>
      </w:r>
      <w:r w:rsidRPr="00BE49D4">
        <w:rPr>
          <w:rFonts w:asciiTheme="majorHAnsi" w:hAnsiTheme="majorHAnsi"/>
          <w:sz w:val="20"/>
          <w:szCs w:val="20"/>
        </w:rPr>
        <w:t xml:space="preserve">, F. 2007. </w:t>
      </w:r>
      <w:r w:rsidRPr="00BE49D4">
        <w:rPr>
          <w:rFonts w:asciiTheme="majorHAnsi" w:hAnsiTheme="majorHAnsi"/>
          <w:sz w:val="20"/>
          <w:szCs w:val="20"/>
        </w:rPr>
        <w:t>Distribusi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Vertikal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Fitoplankton</w:t>
      </w:r>
      <w:r w:rsidRPr="00BE49D4">
        <w:rPr>
          <w:rFonts w:asciiTheme="majorHAnsi" w:hAnsiTheme="majorHAnsi"/>
          <w:sz w:val="20"/>
          <w:szCs w:val="20"/>
        </w:rPr>
        <w:t xml:space="preserve"> di </w:t>
      </w:r>
      <w:r w:rsidRPr="00BE49D4">
        <w:rPr>
          <w:rFonts w:asciiTheme="majorHAnsi" w:hAnsiTheme="majorHAnsi"/>
          <w:sz w:val="20"/>
          <w:szCs w:val="20"/>
        </w:rPr>
        <w:t>Danau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Singkarak</w:t>
      </w:r>
      <w:r w:rsidRPr="00BE49D4">
        <w:rPr>
          <w:rFonts w:asciiTheme="majorHAnsi" w:hAnsiTheme="majorHAnsi"/>
          <w:sz w:val="20"/>
          <w:szCs w:val="20"/>
        </w:rPr>
        <w:t xml:space="preserve">. </w:t>
      </w:r>
      <w:r w:rsidRPr="00BE49D4">
        <w:rPr>
          <w:rFonts w:asciiTheme="majorHAnsi" w:hAnsiTheme="majorHAnsi"/>
          <w:sz w:val="20"/>
          <w:szCs w:val="20"/>
        </w:rPr>
        <w:t>Jurnal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Limnotek</w:t>
      </w:r>
      <w:r w:rsidRPr="00BE49D4">
        <w:rPr>
          <w:rFonts w:asciiTheme="majorHAnsi" w:hAnsiTheme="majorHAnsi"/>
          <w:sz w:val="20"/>
          <w:szCs w:val="20"/>
        </w:rPr>
        <w:t>, 14(01): 37 – 46.</w:t>
      </w:r>
    </w:p>
    <w:p w:rsidR="00BE49D4" w:rsidRPr="00BE49D4" w:rsidP="00BE49D4">
      <w:pPr>
        <w:spacing w:after="0" w:line="240" w:lineRule="auto"/>
        <w:ind w:left="567" w:hanging="567"/>
        <w:jc w:val="both"/>
        <w:rPr>
          <w:rFonts w:asciiTheme="majorHAnsi" w:hAnsiTheme="majorHAnsi"/>
          <w:sz w:val="20"/>
          <w:szCs w:val="20"/>
        </w:rPr>
      </w:pPr>
      <w:r w:rsidRPr="00BE49D4">
        <w:rPr>
          <w:rFonts w:asciiTheme="majorHAnsi" w:hAnsiTheme="majorHAnsi"/>
          <w:sz w:val="20"/>
          <w:szCs w:val="20"/>
        </w:rPr>
        <w:t>Suthers</w:t>
      </w:r>
      <w:r w:rsidRPr="00BE49D4">
        <w:rPr>
          <w:rFonts w:asciiTheme="majorHAnsi" w:hAnsiTheme="majorHAnsi"/>
          <w:sz w:val="20"/>
          <w:szCs w:val="20"/>
        </w:rPr>
        <w:t xml:space="preserve">, Iain M, and David </w:t>
      </w:r>
      <w:r w:rsidRPr="00BE49D4">
        <w:rPr>
          <w:rFonts w:asciiTheme="majorHAnsi" w:hAnsiTheme="majorHAnsi"/>
          <w:sz w:val="20"/>
          <w:szCs w:val="20"/>
        </w:rPr>
        <w:t>Rissik</w:t>
      </w:r>
      <w:r w:rsidRPr="00BE49D4">
        <w:rPr>
          <w:rFonts w:asciiTheme="majorHAnsi" w:hAnsiTheme="majorHAnsi"/>
          <w:sz w:val="20"/>
          <w:szCs w:val="20"/>
        </w:rPr>
        <w:t>. 2009. Plankton: a Guide to Their Ecology and Monitoring for Water Quality. CSIRO Publishing. Collingwood, Vic.</w:t>
      </w:r>
    </w:p>
    <w:p w:rsidR="00BE49D4" w:rsidRPr="00BE49D4" w:rsidP="00BE49D4">
      <w:pPr>
        <w:spacing w:after="0" w:line="240" w:lineRule="auto"/>
        <w:ind w:left="567" w:hanging="567"/>
        <w:jc w:val="both"/>
        <w:rPr>
          <w:rFonts w:asciiTheme="majorHAnsi" w:hAnsiTheme="majorHAnsi"/>
          <w:sz w:val="20"/>
          <w:szCs w:val="20"/>
        </w:rPr>
      </w:pPr>
      <w:r w:rsidRPr="00BE49D4">
        <w:rPr>
          <w:rFonts w:asciiTheme="majorHAnsi" w:hAnsiTheme="majorHAnsi"/>
          <w:sz w:val="20"/>
          <w:szCs w:val="20"/>
        </w:rPr>
        <w:t>Soedibyo</w:t>
      </w:r>
      <w:r w:rsidRPr="00BE49D4">
        <w:rPr>
          <w:rFonts w:asciiTheme="majorHAnsi" w:hAnsiTheme="majorHAnsi"/>
          <w:sz w:val="20"/>
          <w:szCs w:val="20"/>
        </w:rPr>
        <w:t xml:space="preserve">. 2003. </w:t>
      </w:r>
      <w:r w:rsidRPr="00BE49D4">
        <w:rPr>
          <w:rFonts w:asciiTheme="majorHAnsi" w:hAnsiTheme="majorHAnsi"/>
          <w:sz w:val="20"/>
          <w:szCs w:val="20"/>
        </w:rPr>
        <w:t>Teknik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Bendungan</w:t>
      </w:r>
      <w:r w:rsidRPr="00BE49D4">
        <w:rPr>
          <w:rFonts w:asciiTheme="majorHAnsi" w:hAnsiTheme="majorHAnsi"/>
          <w:sz w:val="20"/>
          <w:szCs w:val="20"/>
        </w:rPr>
        <w:t xml:space="preserve">. </w:t>
      </w:r>
      <w:r w:rsidRPr="00BE49D4">
        <w:rPr>
          <w:rFonts w:asciiTheme="majorHAnsi" w:hAnsiTheme="majorHAnsi"/>
          <w:sz w:val="20"/>
          <w:szCs w:val="20"/>
        </w:rPr>
        <w:t>Prandya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Paramita</w:t>
      </w:r>
      <w:r w:rsidRPr="00BE49D4">
        <w:rPr>
          <w:rFonts w:asciiTheme="majorHAnsi" w:hAnsiTheme="majorHAnsi"/>
          <w:sz w:val="20"/>
          <w:szCs w:val="20"/>
        </w:rPr>
        <w:t>, Jakarta.</w:t>
      </w:r>
    </w:p>
    <w:p w:rsidR="00BE49D4" w:rsidRPr="00BE49D4" w:rsidP="00BE49D4">
      <w:pPr>
        <w:spacing w:after="0" w:line="240" w:lineRule="auto"/>
        <w:ind w:left="567" w:hanging="567"/>
        <w:jc w:val="both"/>
        <w:rPr>
          <w:rFonts w:asciiTheme="majorHAnsi" w:hAnsiTheme="majorHAnsi"/>
          <w:sz w:val="20"/>
          <w:szCs w:val="20"/>
        </w:rPr>
      </w:pPr>
      <w:r w:rsidRPr="00BE49D4">
        <w:rPr>
          <w:rFonts w:asciiTheme="majorHAnsi" w:hAnsiTheme="majorHAnsi"/>
          <w:sz w:val="20"/>
          <w:szCs w:val="20"/>
        </w:rPr>
        <w:t>Soedibjo</w:t>
      </w:r>
      <w:r w:rsidRPr="00BE49D4">
        <w:rPr>
          <w:rFonts w:asciiTheme="majorHAnsi" w:hAnsiTheme="majorHAnsi"/>
          <w:sz w:val="20"/>
          <w:szCs w:val="20"/>
        </w:rPr>
        <w:t xml:space="preserve">, B.S. 2006. </w:t>
      </w:r>
      <w:r w:rsidRPr="00BE49D4">
        <w:rPr>
          <w:rFonts w:asciiTheme="majorHAnsi" w:hAnsiTheme="majorHAnsi"/>
          <w:sz w:val="20"/>
          <w:szCs w:val="20"/>
        </w:rPr>
        <w:t>Stuktur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Komunitas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Fitoplankton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dan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Hubungannya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dengan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Beberapa</w:t>
      </w:r>
      <w:r w:rsidRPr="00BE49D4">
        <w:rPr>
          <w:rFonts w:asciiTheme="majorHAnsi" w:hAnsiTheme="majorHAnsi"/>
          <w:sz w:val="20"/>
          <w:szCs w:val="20"/>
        </w:rPr>
        <w:t xml:space="preserve"> Parameter </w:t>
      </w:r>
      <w:r w:rsidRPr="00BE49D4">
        <w:rPr>
          <w:rFonts w:asciiTheme="majorHAnsi" w:hAnsiTheme="majorHAnsi"/>
          <w:sz w:val="20"/>
          <w:szCs w:val="20"/>
        </w:rPr>
        <w:t>Lingkungan</w:t>
      </w:r>
      <w:r w:rsidRPr="00BE49D4">
        <w:rPr>
          <w:rFonts w:asciiTheme="majorHAnsi" w:hAnsiTheme="majorHAnsi"/>
          <w:sz w:val="20"/>
          <w:szCs w:val="20"/>
        </w:rPr>
        <w:t xml:space="preserve"> di </w:t>
      </w:r>
      <w:r w:rsidRPr="00BE49D4">
        <w:rPr>
          <w:rFonts w:asciiTheme="majorHAnsi" w:hAnsiTheme="majorHAnsi"/>
          <w:sz w:val="20"/>
          <w:szCs w:val="20"/>
        </w:rPr>
        <w:t>Perairan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Teluk</w:t>
      </w:r>
      <w:r w:rsidRPr="00BE49D4">
        <w:rPr>
          <w:rFonts w:asciiTheme="majorHAnsi" w:hAnsiTheme="majorHAnsi"/>
          <w:sz w:val="20"/>
          <w:szCs w:val="20"/>
        </w:rPr>
        <w:t xml:space="preserve"> Jakarta. </w:t>
      </w:r>
      <w:r w:rsidRPr="00BE49D4">
        <w:rPr>
          <w:rFonts w:asciiTheme="majorHAnsi" w:hAnsiTheme="majorHAnsi"/>
          <w:sz w:val="20"/>
          <w:szCs w:val="20"/>
        </w:rPr>
        <w:t>Oseanologi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dan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Limnologi</w:t>
      </w:r>
      <w:r w:rsidRPr="00BE49D4">
        <w:rPr>
          <w:rFonts w:asciiTheme="majorHAnsi" w:hAnsiTheme="majorHAnsi"/>
          <w:sz w:val="20"/>
          <w:szCs w:val="20"/>
        </w:rPr>
        <w:t xml:space="preserve"> di Indonesia (40): 65-78.</w:t>
      </w:r>
    </w:p>
    <w:p w:rsidR="00BE49D4" w:rsidRPr="00BE49D4" w:rsidP="00BE49D4">
      <w:pPr>
        <w:spacing w:after="0" w:line="240" w:lineRule="auto"/>
        <w:ind w:left="567" w:hanging="567"/>
        <w:jc w:val="both"/>
        <w:rPr>
          <w:rFonts w:asciiTheme="majorHAnsi" w:hAnsiTheme="majorHAnsi"/>
          <w:sz w:val="20"/>
          <w:szCs w:val="20"/>
        </w:rPr>
      </w:pPr>
      <w:r w:rsidRPr="00BE49D4">
        <w:rPr>
          <w:rFonts w:asciiTheme="majorHAnsi" w:hAnsiTheme="majorHAnsi"/>
          <w:sz w:val="20"/>
          <w:szCs w:val="20"/>
        </w:rPr>
        <w:t>Soegianto</w:t>
      </w:r>
      <w:r w:rsidRPr="00BE49D4">
        <w:rPr>
          <w:rFonts w:asciiTheme="majorHAnsi" w:hAnsiTheme="majorHAnsi"/>
          <w:sz w:val="20"/>
          <w:szCs w:val="20"/>
        </w:rPr>
        <w:t xml:space="preserve">, </w:t>
      </w:r>
      <w:r w:rsidRPr="00BE49D4">
        <w:rPr>
          <w:rFonts w:asciiTheme="majorHAnsi" w:hAnsiTheme="majorHAnsi"/>
          <w:sz w:val="20"/>
          <w:szCs w:val="20"/>
        </w:rPr>
        <w:t>Agoes</w:t>
      </w:r>
      <w:r w:rsidRPr="00BE49D4">
        <w:rPr>
          <w:rFonts w:asciiTheme="majorHAnsi" w:hAnsiTheme="majorHAnsi"/>
          <w:sz w:val="20"/>
          <w:szCs w:val="20"/>
        </w:rPr>
        <w:t xml:space="preserve">. 2010. </w:t>
      </w:r>
      <w:r w:rsidRPr="00BE49D4">
        <w:rPr>
          <w:rFonts w:asciiTheme="majorHAnsi" w:hAnsiTheme="majorHAnsi"/>
          <w:sz w:val="20"/>
          <w:szCs w:val="20"/>
        </w:rPr>
        <w:t>Ekologi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Perairan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Tawar</w:t>
      </w:r>
      <w:r w:rsidRPr="00BE49D4">
        <w:rPr>
          <w:rFonts w:asciiTheme="majorHAnsi" w:hAnsiTheme="majorHAnsi"/>
          <w:sz w:val="20"/>
          <w:szCs w:val="20"/>
        </w:rPr>
        <w:t xml:space="preserve">. </w:t>
      </w:r>
      <w:r w:rsidRPr="00BE49D4">
        <w:rPr>
          <w:rFonts w:asciiTheme="majorHAnsi" w:hAnsiTheme="majorHAnsi"/>
          <w:sz w:val="20"/>
          <w:szCs w:val="20"/>
        </w:rPr>
        <w:t>Pusat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Penerbitan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Percetakan</w:t>
      </w:r>
      <w:r w:rsidRPr="00BE49D4">
        <w:rPr>
          <w:rFonts w:asciiTheme="majorHAnsi" w:hAnsiTheme="majorHAnsi"/>
          <w:sz w:val="20"/>
          <w:szCs w:val="20"/>
        </w:rPr>
        <w:t xml:space="preserve"> (AUP), Surabaya.</w:t>
      </w:r>
    </w:p>
    <w:p w:rsidR="00BE49D4" w:rsidRPr="00BE49D4" w:rsidP="00BE49D4">
      <w:pPr>
        <w:spacing w:after="0" w:line="240" w:lineRule="auto"/>
        <w:ind w:left="567" w:hanging="567"/>
        <w:jc w:val="both"/>
        <w:rPr>
          <w:rFonts w:asciiTheme="majorHAnsi" w:hAnsiTheme="majorHAnsi"/>
          <w:sz w:val="20"/>
          <w:szCs w:val="20"/>
        </w:rPr>
      </w:pPr>
      <w:r w:rsidRPr="00BE49D4">
        <w:rPr>
          <w:rFonts w:asciiTheme="majorHAnsi" w:hAnsiTheme="majorHAnsi"/>
          <w:sz w:val="20"/>
          <w:szCs w:val="20"/>
        </w:rPr>
        <w:t>Sudarsono</w:t>
      </w:r>
      <w:r w:rsidRPr="00BE49D4">
        <w:rPr>
          <w:rFonts w:asciiTheme="majorHAnsi" w:hAnsiTheme="majorHAnsi"/>
          <w:sz w:val="20"/>
          <w:szCs w:val="20"/>
        </w:rPr>
        <w:t xml:space="preserve">. 2014. </w:t>
      </w:r>
      <w:r w:rsidRPr="00BE49D4">
        <w:rPr>
          <w:rFonts w:asciiTheme="majorHAnsi" w:hAnsiTheme="majorHAnsi"/>
          <w:sz w:val="20"/>
          <w:szCs w:val="20"/>
        </w:rPr>
        <w:t>Identifikasi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jenis-jenis</w:t>
      </w:r>
      <w:r w:rsidRPr="00BE49D4">
        <w:rPr>
          <w:rFonts w:asciiTheme="majorHAnsi" w:hAnsiTheme="majorHAnsi"/>
          <w:sz w:val="20"/>
          <w:szCs w:val="20"/>
        </w:rPr>
        <w:t xml:space="preserve"> Plankton di </w:t>
      </w:r>
      <w:r w:rsidRPr="00BE49D4">
        <w:rPr>
          <w:rFonts w:asciiTheme="majorHAnsi" w:hAnsiTheme="majorHAnsi"/>
          <w:sz w:val="20"/>
          <w:szCs w:val="20"/>
        </w:rPr>
        <w:t>Kolam</w:t>
      </w:r>
      <w:r w:rsidRPr="00BE49D4">
        <w:rPr>
          <w:rFonts w:asciiTheme="majorHAnsi" w:hAnsiTheme="majorHAnsi"/>
          <w:sz w:val="20"/>
          <w:szCs w:val="20"/>
        </w:rPr>
        <w:t xml:space="preserve"> Blok O, </w:t>
      </w:r>
      <w:r w:rsidRPr="00BE49D4">
        <w:rPr>
          <w:rFonts w:asciiTheme="majorHAnsi" w:hAnsiTheme="majorHAnsi"/>
          <w:sz w:val="20"/>
          <w:szCs w:val="20"/>
        </w:rPr>
        <w:t>Banguntapan</w:t>
      </w:r>
      <w:r w:rsidRPr="00BE49D4">
        <w:rPr>
          <w:rFonts w:asciiTheme="majorHAnsi" w:hAnsiTheme="majorHAnsi"/>
          <w:sz w:val="20"/>
          <w:szCs w:val="20"/>
        </w:rPr>
        <w:t xml:space="preserve">, </w:t>
      </w:r>
      <w:r w:rsidRPr="00BE49D4">
        <w:rPr>
          <w:rFonts w:asciiTheme="majorHAnsi" w:hAnsiTheme="majorHAnsi"/>
          <w:sz w:val="20"/>
          <w:szCs w:val="20"/>
        </w:rPr>
        <w:t>Bantul</w:t>
      </w:r>
      <w:r w:rsidRPr="00BE49D4">
        <w:rPr>
          <w:rFonts w:asciiTheme="majorHAnsi" w:hAnsiTheme="majorHAnsi"/>
          <w:sz w:val="20"/>
          <w:szCs w:val="20"/>
        </w:rPr>
        <w:t xml:space="preserve">, Yogyakarta. </w:t>
      </w:r>
      <w:r w:rsidRPr="00BE49D4">
        <w:rPr>
          <w:rFonts w:asciiTheme="majorHAnsi" w:hAnsiTheme="majorHAnsi"/>
          <w:sz w:val="20"/>
          <w:szCs w:val="20"/>
        </w:rPr>
        <w:t>Universitas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Negeri</w:t>
      </w:r>
      <w:r w:rsidRPr="00BE49D4">
        <w:rPr>
          <w:rFonts w:asciiTheme="majorHAnsi" w:hAnsiTheme="majorHAnsi"/>
          <w:sz w:val="20"/>
          <w:szCs w:val="20"/>
        </w:rPr>
        <w:t xml:space="preserve"> Yogyakarta, Yogyakarta. </w:t>
      </w:r>
    </w:p>
    <w:p w:rsidR="00BE49D4" w:rsidRPr="00BE49D4" w:rsidP="00BE49D4">
      <w:pPr>
        <w:spacing w:after="0" w:line="240" w:lineRule="auto"/>
        <w:ind w:left="567" w:hanging="567"/>
        <w:jc w:val="both"/>
        <w:rPr>
          <w:rFonts w:asciiTheme="majorHAnsi" w:hAnsiTheme="majorHAnsi"/>
          <w:sz w:val="20"/>
          <w:szCs w:val="20"/>
        </w:rPr>
      </w:pPr>
      <w:r w:rsidRPr="00BE49D4">
        <w:rPr>
          <w:rFonts w:asciiTheme="majorHAnsi" w:hAnsiTheme="majorHAnsi"/>
          <w:sz w:val="20"/>
          <w:szCs w:val="20"/>
        </w:rPr>
        <w:t>Sudarwin</w:t>
      </w:r>
      <w:r w:rsidRPr="00BE49D4">
        <w:rPr>
          <w:rFonts w:asciiTheme="majorHAnsi" w:hAnsiTheme="majorHAnsi"/>
          <w:sz w:val="20"/>
          <w:szCs w:val="20"/>
        </w:rPr>
        <w:t xml:space="preserve">. 2008. </w:t>
      </w:r>
      <w:r w:rsidRPr="00BE49D4">
        <w:rPr>
          <w:rFonts w:asciiTheme="majorHAnsi" w:hAnsiTheme="majorHAnsi"/>
          <w:sz w:val="20"/>
          <w:szCs w:val="20"/>
        </w:rPr>
        <w:t>Analisis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Spasial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Pencemaran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Logam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Berat</w:t>
      </w:r>
      <w:r w:rsidRPr="00BE49D4">
        <w:rPr>
          <w:rFonts w:asciiTheme="majorHAnsi" w:hAnsiTheme="majorHAnsi"/>
          <w:sz w:val="20"/>
          <w:szCs w:val="20"/>
        </w:rPr>
        <w:t xml:space="preserve"> (</w:t>
      </w:r>
      <w:r w:rsidRPr="00BE49D4">
        <w:rPr>
          <w:rFonts w:asciiTheme="majorHAnsi" w:hAnsiTheme="majorHAnsi"/>
          <w:sz w:val="20"/>
          <w:szCs w:val="20"/>
        </w:rPr>
        <w:t>Pb</w:t>
      </w:r>
      <w:r w:rsidRPr="00BE49D4">
        <w:rPr>
          <w:rFonts w:asciiTheme="majorHAnsi" w:hAnsiTheme="majorHAnsi"/>
          <w:sz w:val="20"/>
          <w:szCs w:val="20"/>
        </w:rPr>
        <w:t xml:space="preserve"> Dan Cd) </w:t>
      </w:r>
      <w:r w:rsidRPr="00BE49D4">
        <w:rPr>
          <w:rFonts w:asciiTheme="majorHAnsi" w:hAnsiTheme="majorHAnsi"/>
          <w:sz w:val="20"/>
          <w:szCs w:val="20"/>
        </w:rPr>
        <w:t>Pada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Sedimen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Aliran</w:t>
      </w:r>
      <w:r w:rsidRPr="00BE49D4">
        <w:rPr>
          <w:rFonts w:asciiTheme="majorHAnsi" w:hAnsiTheme="majorHAnsi"/>
          <w:sz w:val="20"/>
          <w:szCs w:val="20"/>
        </w:rPr>
        <w:t xml:space="preserve"> Sungai Dari </w:t>
      </w:r>
      <w:r w:rsidRPr="00BE49D4">
        <w:rPr>
          <w:rFonts w:asciiTheme="majorHAnsi" w:hAnsiTheme="majorHAnsi"/>
          <w:sz w:val="20"/>
          <w:szCs w:val="20"/>
        </w:rPr>
        <w:t>Tempat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Pembuangan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Akhir</w:t>
      </w:r>
      <w:r w:rsidRPr="00BE49D4">
        <w:rPr>
          <w:rFonts w:asciiTheme="majorHAnsi" w:hAnsiTheme="majorHAnsi"/>
          <w:sz w:val="20"/>
          <w:szCs w:val="20"/>
        </w:rPr>
        <w:t xml:space="preserve"> (</w:t>
      </w:r>
      <w:r w:rsidRPr="00BE49D4">
        <w:rPr>
          <w:rFonts w:asciiTheme="majorHAnsi" w:hAnsiTheme="majorHAnsi"/>
          <w:sz w:val="20"/>
          <w:szCs w:val="20"/>
        </w:rPr>
        <w:t>Tpa</w:t>
      </w:r>
      <w:r w:rsidRPr="00BE49D4">
        <w:rPr>
          <w:rFonts w:asciiTheme="majorHAnsi" w:hAnsiTheme="majorHAnsi"/>
          <w:sz w:val="20"/>
          <w:szCs w:val="20"/>
        </w:rPr>
        <w:t xml:space="preserve">) </w:t>
      </w:r>
      <w:r w:rsidRPr="00BE49D4">
        <w:rPr>
          <w:rFonts w:asciiTheme="majorHAnsi" w:hAnsiTheme="majorHAnsi"/>
          <w:sz w:val="20"/>
          <w:szCs w:val="20"/>
        </w:rPr>
        <w:t>Sampah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Jatibarang</w:t>
      </w:r>
      <w:r w:rsidRPr="00BE49D4">
        <w:rPr>
          <w:rFonts w:asciiTheme="majorHAnsi" w:hAnsiTheme="majorHAnsi"/>
          <w:sz w:val="20"/>
          <w:szCs w:val="20"/>
        </w:rPr>
        <w:t xml:space="preserve"> Semarang. </w:t>
      </w:r>
      <w:r w:rsidRPr="00BE49D4">
        <w:rPr>
          <w:rFonts w:asciiTheme="majorHAnsi" w:hAnsiTheme="majorHAnsi"/>
          <w:sz w:val="20"/>
          <w:szCs w:val="20"/>
        </w:rPr>
        <w:t>Tesis</w:t>
      </w:r>
      <w:r w:rsidRPr="00BE49D4">
        <w:rPr>
          <w:rFonts w:asciiTheme="majorHAnsi" w:hAnsiTheme="majorHAnsi"/>
          <w:sz w:val="20"/>
          <w:szCs w:val="20"/>
        </w:rPr>
        <w:t xml:space="preserve">. </w:t>
      </w:r>
      <w:r w:rsidRPr="00BE49D4">
        <w:rPr>
          <w:rFonts w:asciiTheme="majorHAnsi" w:hAnsiTheme="majorHAnsi"/>
          <w:sz w:val="20"/>
          <w:szCs w:val="20"/>
        </w:rPr>
        <w:t>Universitas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Diponegoro</w:t>
      </w:r>
      <w:r w:rsidRPr="00BE49D4">
        <w:rPr>
          <w:rFonts w:asciiTheme="majorHAnsi" w:hAnsiTheme="majorHAnsi"/>
          <w:sz w:val="20"/>
          <w:szCs w:val="20"/>
        </w:rPr>
        <w:t>, Semarang.</w:t>
      </w:r>
    </w:p>
    <w:p w:rsidR="00BE49D4" w:rsidRPr="00BE49D4" w:rsidP="00BE49D4">
      <w:pPr>
        <w:spacing w:after="0" w:line="240" w:lineRule="auto"/>
        <w:ind w:left="567" w:hanging="567"/>
        <w:jc w:val="both"/>
        <w:rPr>
          <w:rFonts w:asciiTheme="majorHAnsi" w:hAnsiTheme="majorHAnsi"/>
          <w:sz w:val="20"/>
          <w:szCs w:val="20"/>
        </w:rPr>
      </w:pPr>
      <w:r w:rsidRPr="00BE49D4">
        <w:rPr>
          <w:rFonts w:asciiTheme="majorHAnsi" w:hAnsiTheme="majorHAnsi"/>
          <w:sz w:val="20"/>
          <w:szCs w:val="20"/>
        </w:rPr>
        <w:t>Susanti</w:t>
      </w:r>
      <w:r w:rsidRPr="00BE49D4">
        <w:rPr>
          <w:rFonts w:asciiTheme="majorHAnsi" w:hAnsiTheme="majorHAnsi"/>
          <w:sz w:val="20"/>
          <w:szCs w:val="20"/>
        </w:rPr>
        <w:t xml:space="preserve">, M. 2010. </w:t>
      </w:r>
      <w:r w:rsidRPr="00BE49D4">
        <w:rPr>
          <w:rFonts w:asciiTheme="majorHAnsi" w:hAnsiTheme="majorHAnsi"/>
          <w:sz w:val="20"/>
          <w:szCs w:val="20"/>
        </w:rPr>
        <w:t>Kelimpahan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dan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Distribusi</w:t>
      </w:r>
      <w:r w:rsidRPr="00BE49D4">
        <w:rPr>
          <w:rFonts w:asciiTheme="majorHAnsi" w:hAnsiTheme="majorHAnsi"/>
          <w:sz w:val="20"/>
          <w:szCs w:val="20"/>
        </w:rPr>
        <w:t xml:space="preserve"> Plankton Di </w:t>
      </w:r>
      <w:r w:rsidRPr="00BE49D4">
        <w:rPr>
          <w:rFonts w:asciiTheme="majorHAnsi" w:hAnsiTheme="majorHAnsi"/>
          <w:sz w:val="20"/>
          <w:szCs w:val="20"/>
        </w:rPr>
        <w:t>Perairan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Waduk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Kedungombo</w:t>
      </w:r>
      <w:r w:rsidRPr="00BE49D4">
        <w:rPr>
          <w:rFonts w:asciiTheme="majorHAnsi" w:hAnsiTheme="majorHAnsi"/>
          <w:sz w:val="20"/>
          <w:szCs w:val="20"/>
        </w:rPr>
        <w:t xml:space="preserve">. Univ. </w:t>
      </w:r>
      <w:r w:rsidRPr="00BE49D4">
        <w:rPr>
          <w:rFonts w:asciiTheme="majorHAnsi" w:hAnsiTheme="majorHAnsi"/>
          <w:sz w:val="20"/>
          <w:szCs w:val="20"/>
        </w:rPr>
        <w:t>Negeri</w:t>
      </w:r>
      <w:r w:rsidRPr="00BE49D4">
        <w:rPr>
          <w:rFonts w:asciiTheme="majorHAnsi" w:hAnsiTheme="majorHAnsi"/>
          <w:sz w:val="20"/>
          <w:szCs w:val="20"/>
        </w:rPr>
        <w:t xml:space="preserve"> Semarang, </w:t>
      </w:r>
      <w:r w:rsidRPr="00BE49D4">
        <w:rPr>
          <w:rFonts w:asciiTheme="majorHAnsi" w:hAnsiTheme="majorHAnsi"/>
          <w:sz w:val="20"/>
          <w:szCs w:val="20"/>
        </w:rPr>
        <w:t>Semarang.Tamlikha</w:t>
      </w:r>
      <w:r w:rsidRPr="00BE49D4">
        <w:rPr>
          <w:rFonts w:asciiTheme="majorHAnsi" w:hAnsiTheme="majorHAnsi"/>
          <w:sz w:val="20"/>
          <w:szCs w:val="20"/>
        </w:rPr>
        <w:t xml:space="preserve">, A. Arya, R. </w:t>
      </w:r>
      <w:r w:rsidRPr="00BE49D4">
        <w:rPr>
          <w:rFonts w:asciiTheme="majorHAnsi" w:hAnsiTheme="majorHAnsi"/>
          <w:sz w:val="20"/>
          <w:szCs w:val="20"/>
        </w:rPr>
        <w:t>Dwi</w:t>
      </w:r>
      <w:r w:rsidRPr="00BE49D4">
        <w:rPr>
          <w:rFonts w:asciiTheme="majorHAnsi" w:hAnsiTheme="majorHAnsi"/>
          <w:sz w:val="20"/>
          <w:szCs w:val="20"/>
        </w:rPr>
        <w:t xml:space="preserve">, S. H. 2015. </w:t>
      </w:r>
      <w:r w:rsidRPr="00BE49D4">
        <w:rPr>
          <w:rFonts w:asciiTheme="majorHAnsi" w:hAnsiTheme="majorHAnsi"/>
          <w:sz w:val="20"/>
          <w:szCs w:val="20"/>
        </w:rPr>
        <w:t>Analisis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Ekonomi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Terhadap</w:t>
      </w:r>
      <w:r w:rsidRPr="00BE49D4">
        <w:rPr>
          <w:rFonts w:asciiTheme="majorHAnsi" w:hAnsiTheme="majorHAnsi"/>
          <w:sz w:val="20"/>
          <w:szCs w:val="20"/>
        </w:rPr>
        <w:t xml:space="preserve"> Pembangunan </w:t>
      </w:r>
      <w:r w:rsidRPr="00BE49D4">
        <w:rPr>
          <w:rFonts w:asciiTheme="majorHAnsi" w:hAnsiTheme="majorHAnsi"/>
          <w:sz w:val="20"/>
          <w:szCs w:val="20"/>
        </w:rPr>
        <w:t>Waduk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Jatibarang</w:t>
      </w:r>
      <w:r w:rsidRPr="00BE49D4">
        <w:rPr>
          <w:rFonts w:asciiTheme="majorHAnsi" w:hAnsiTheme="majorHAnsi"/>
          <w:sz w:val="20"/>
          <w:szCs w:val="20"/>
        </w:rPr>
        <w:t xml:space="preserve"> Kota Semarang. </w:t>
      </w:r>
      <w:r w:rsidRPr="00BE49D4">
        <w:rPr>
          <w:rFonts w:asciiTheme="majorHAnsi" w:hAnsiTheme="majorHAnsi"/>
          <w:sz w:val="20"/>
          <w:szCs w:val="20"/>
        </w:rPr>
        <w:t>Jurnal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Teknik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Lingkungan</w:t>
      </w:r>
      <w:r w:rsidRPr="00BE49D4">
        <w:rPr>
          <w:rFonts w:asciiTheme="majorHAnsi" w:hAnsiTheme="majorHAnsi"/>
          <w:sz w:val="20"/>
          <w:szCs w:val="20"/>
        </w:rPr>
        <w:t>. 4(1): 1-11.</w:t>
      </w:r>
    </w:p>
    <w:p w:rsidR="00BE49D4" w:rsidRPr="00BE49D4" w:rsidP="00BE49D4">
      <w:pPr>
        <w:spacing w:after="0" w:line="240" w:lineRule="auto"/>
        <w:ind w:left="567" w:hanging="567"/>
        <w:jc w:val="both"/>
        <w:rPr>
          <w:rFonts w:asciiTheme="majorHAnsi" w:hAnsiTheme="majorHAnsi"/>
          <w:sz w:val="20"/>
          <w:szCs w:val="20"/>
        </w:rPr>
      </w:pPr>
      <w:r w:rsidRPr="00BE49D4">
        <w:rPr>
          <w:rFonts w:asciiTheme="majorHAnsi" w:hAnsiTheme="majorHAnsi"/>
          <w:sz w:val="20"/>
          <w:szCs w:val="20"/>
        </w:rPr>
        <w:t>Wetzel, R.G. 2001. Limnology: Like and River Ecosystem. Academic Press. London, New York.</w:t>
      </w:r>
    </w:p>
    <w:p w:rsidR="00BE49D4" w:rsidRPr="00BE49D4" w:rsidP="00BE49D4">
      <w:pPr>
        <w:spacing w:after="0" w:line="240" w:lineRule="auto"/>
        <w:ind w:left="567" w:hanging="567"/>
        <w:jc w:val="both"/>
        <w:rPr>
          <w:rFonts w:asciiTheme="majorHAnsi" w:hAnsiTheme="majorHAnsi"/>
          <w:sz w:val="20"/>
          <w:szCs w:val="20"/>
        </w:rPr>
      </w:pPr>
      <w:r w:rsidRPr="00BE49D4">
        <w:rPr>
          <w:rFonts w:asciiTheme="majorHAnsi" w:hAnsiTheme="majorHAnsi"/>
          <w:sz w:val="20"/>
          <w:szCs w:val="20"/>
        </w:rPr>
        <w:t>Wibisono</w:t>
      </w:r>
      <w:r w:rsidRPr="00BE49D4">
        <w:rPr>
          <w:rFonts w:asciiTheme="majorHAnsi" w:hAnsiTheme="majorHAnsi"/>
          <w:sz w:val="20"/>
          <w:szCs w:val="20"/>
        </w:rPr>
        <w:t xml:space="preserve">, T. 2005. </w:t>
      </w:r>
      <w:r w:rsidRPr="00BE49D4">
        <w:rPr>
          <w:rFonts w:asciiTheme="majorHAnsi" w:hAnsiTheme="majorHAnsi"/>
          <w:sz w:val="20"/>
          <w:szCs w:val="20"/>
        </w:rPr>
        <w:t>Pengantar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Ilmu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Kelautan</w:t>
      </w:r>
      <w:r w:rsidRPr="00BE49D4">
        <w:rPr>
          <w:rFonts w:asciiTheme="majorHAnsi" w:hAnsiTheme="majorHAnsi"/>
          <w:sz w:val="20"/>
          <w:szCs w:val="20"/>
        </w:rPr>
        <w:t xml:space="preserve">. </w:t>
      </w:r>
      <w:r w:rsidRPr="00BE49D4">
        <w:rPr>
          <w:rFonts w:asciiTheme="majorHAnsi" w:hAnsiTheme="majorHAnsi"/>
          <w:sz w:val="20"/>
          <w:szCs w:val="20"/>
        </w:rPr>
        <w:t>Penerbit</w:t>
      </w:r>
      <w:r w:rsidRPr="00BE49D4">
        <w:rPr>
          <w:rFonts w:asciiTheme="majorHAnsi" w:hAnsiTheme="majorHAnsi"/>
          <w:sz w:val="20"/>
          <w:szCs w:val="20"/>
        </w:rPr>
        <w:t xml:space="preserve"> PT. </w:t>
      </w:r>
      <w:r w:rsidRPr="00BE49D4">
        <w:rPr>
          <w:rFonts w:asciiTheme="majorHAnsi" w:hAnsiTheme="majorHAnsi"/>
          <w:sz w:val="20"/>
          <w:szCs w:val="20"/>
        </w:rPr>
        <w:t>Grasindo</w:t>
      </w:r>
      <w:r w:rsidRPr="00BE49D4">
        <w:rPr>
          <w:rFonts w:asciiTheme="majorHAnsi" w:hAnsiTheme="majorHAnsi"/>
          <w:sz w:val="20"/>
          <w:szCs w:val="20"/>
        </w:rPr>
        <w:t>, Jakarta.</w:t>
      </w:r>
    </w:p>
    <w:p w:rsidR="00BE49D4" w:rsidRPr="00BE49D4" w:rsidP="00BE49D4">
      <w:pPr>
        <w:spacing w:after="0" w:line="240" w:lineRule="auto"/>
        <w:ind w:left="567" w:hanging="567"/>
        <w:jc w:val="both"/>
        <w:rPr>
          <w:rFonts w:asciiTheme="majorHAnsi" w:hAnsiTheme="majorHAnsi"/>
          <w:sz w:val="20"/>
          <w:szCs w:val="20"/>
        </w:rPr>
      </w:pPr>
      <w:r w:rsidRPr="00BE49D4">
        <w:rPr>
          <w:rFonts w:asciiTheme="majorHAnsi" w:hAnsiTheme="majorHAnsi"/>
          <w:sz w:val="20"/>
          <w:szCs w:val="20"/>
        </w:rPr>
        <w:t>Wijayanti</w:t>
      </w:r>
      <w:r w:rsidRPr="00BE49D4">
        <w:rPr>
          <w:rFonts w:asciiTheme="majorHAnsi" w:hAnsiTheme="majorHAnsi"/>
          <w:sz w:val="20"/>
          <w:szCs w:val="20"/>
        </w:rPr>
        <w:t xml:space="preserve">, H. 2007. </w:t>
      </w:r>
      <w:r w:rsidRPr="00BE49D4">
        <w:rPr>
          <w:rFonts w:asciiTheme="majorHAnsi" w:hAnsiTheme="majorHAnsi"/>
          <w:sz w:val="20"/>
          <w:szCs w:val="20"/>
        </w:rPr>
        <w:t>Kajian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Kualitas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Perairan</w:t>
      </w:r>
      <w:r w:rsidRPr="00BE49D4">
        <w:rPr>
          <w:rFonts w:asciiTheme="majorHAnsi" w:hAnsiTheme="majorHAnsi"/>
          <w:sz w:val="20"/>
          <w:szCs w:val="20"/>
        </w:rPr>
        <w:t xml:space="preserve"> di </w:t>
      </w:r>
      <w:r w:rsidRPr="00BE49D4">
        <w:rPr>
          <w:rFonts w:asciiTheme="majorHAnsi" w:hAnsiTheme="majorHAnsi"/>
          <w:sz w:val="20"/>
          <w:szCs w:val="20"/>
        </w:rPr>
        <w:t>Pantai</w:t>
      </w:r>
      <w:r w:rsidRPr="00BE49D4">
        <w:rPr>
          <w:rFonts w:asciiTheme="majorHAnsi" w:hAnsiTheme="majorHAnsi"/>
          <w:sz w:val="20"/>
          <w:szCs w:val="20"/>
        </w:rPr>
        <w:t xml:space="preserve"> Kota Bandar Lampung </w:t>
      </w:r>
      <w:r w:rsidRPr="00BE49D4">
        <w:rPr>
          <w:rFonts w:asciiTheme="majorHAnsi" w:hAnsiTheme="majorHAnsi"/>
          <w:sz w:val="20"/>
          <w:szCs w:val="20"/>
        </w:rPr>
        <w:t>Berdasarkan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Kommunitas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Hewan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Makrobentos</w:t>
      </w:r>
      <w:r w:rsidRPr="00BE49D4">
        <w:rPr>
          <w:rFonts w:asciiTheme="majorHAnsi" w:hAnsiTheme="majorHAnsi"/>
          <w:sz w:val="20"/>
          <w:szCs w:val="20"/>
        </w:rPr>
        <w:t xml:space="preserve">. Thesis. Univ. </w:t>
      </w:r>
      <w:r w:rsidRPr="00BE49D4">
        <w:rPr>
          <w:rFonts w:asciiTheme="majorHAnsi" w:hAnsiTheme="majorHAnsi"/>
          <w:sz w:val="20"/>
          <w:szCs w:val="20"/>
        </w:rPr>
        <w:t>Diponegoro</w:t>
      </w:r>
      <w:r w:rsidRPr="00BE49D4">
        <w:rPr>
          <w:rFonts w:asciiTheme="majorHAnsi" w:hAnsiTheme="majorHAnsi"/>
          <w:sz w:val="20"/>
          <w:szCs w:val="20"/>
        </w:rPr>
        <w:t>. Semarang.</w:t>
      </w:r>
    </w:p>
    <w:p w:rsidR="00BE49D4" w:rsidRPr="00BE49D4" w:rsidP="00BE49D4">
      <w:pPr>
        <w:spacing w:after="0" w:line="240" w:lineRule="auto"/>
        <w:ind w:left="567" w:hanging="567"/>
        <w:jc w:val="both"/>
        <w:rPr>
          <w:rFonts w:asciiTheme="majorHAnsi" w:hAnsiTheme="majorHAnsi"/>
          <w:sz w:val="20"/>
          <w:szCs w:val="20"/>
        </w:rPr>
      </w:pPr>
      <w:r w:rsidRPr="00BE49D4">
        <w:rPr>
          <w:rFonts w:asciiTheme="majorHAnsi" w:hAnsiTheme="majorHAnsi"/>
          <w:sz w:val="20"/>
          <w:szCs w:val="20"/>
        </w:rPr>
        <w:t>Wijayanti</w:t>
      </w:r>
      <w:r w:rsidRPr="00BE49D4">
        <w:rPr>
          <w:rFonts w:asciiTheme="majorHAnsi" w:hAnsiTheme="majorHAnsi"/>
          <w:sz w:val="20"/>
          <w:szCs w:val="20"/>
        </w:rPr>
        <w:t xml:space="preserve">. 2011. </w:t>
      </w:r>
      <w:r w:rsidRPr="00BE49D4">
        <w:rPr>
          <w:rFonts w:asciiTheme="majorHAnsi" w:hAnsiTheme="majorHAnsi"/>
          <w:sz w:val="20"/>
          <w:szCs w:val="20"/>
        </w:rPr>
        <w:t>Keanekaragaman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Jenis</w:t>
      </w:r>
      <w:r w:rsidRPr="00BE49D4">
        <w:rPr>
          <w:rFonts w:asciiTheme="majorHAnsi" w:hAnsiTheme="majorHAnsi"/>
          <w:sz w:val="20"/>
          <w:szCs w:val="20"/>
        </w:rPr>
        <w:t xml:space="preserve"> Plankton </w:t>
      </w:r>
      <w:r w:rsidRPr="00BE49D4">
        <w:rPr>
          <w:rFonts w:asciiTheme="majorHAnsi" w:hAnsiTheme="majorHAnsi"/>
          <w:sz w:val="20"/>
          <w:szCs w:val="20"/>
        </w:rPr>
        <w:t>pada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Tempat</w:t>
      </w:r>
      <w:r w:rsidRPr="00BE49D4">
        <w:rPr>
          <w:rFonts w:asciiTheme="majorHAnsi" w:hAnsiTheme="majorHAnsi"/>
          <w:sz w:val="20"/>
          <w:szCs w:val="20"/>
        </w:rPr>
        <w:t xml:space="preserve"> yang </w:t>
      </w:r>
      <w:r w:rsidRPr="00BE49D4">
        <w:rPr>
          <w:rFonts w:asciiTheme="majorHAnsi" w:hAnsiTheme="majorHAnsi"/>
          <w:sz w:val="20"/>
          <w:szCs w:val="20"/>
        </w:rPr>
        <w:t>Berbeda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Kondisi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Lingkungannya</w:t>
      </w:r>
      <w:r w:rsidRPr="00BE49D4">
        <w:rPr>
          <w:rFonts w:asciiTheme="majorHAnsi" w:hAnsiTheme="majorHAnsi"/>
          <w:sz w:val="20"/>
          <w:szCs w:val="20"/>
        </w:rPr>
        <w:t xml:space="preserve"> Di </w:t>
      </w:r>
      <w:r w:rsidRPr="00BE49D4">
        <w:rPr>
          <w:rFonts w:asciiTheme="majorHAnsi" w:hAnsiTheme="majorHAnsi"/>
          <w:sz w:val="20"/>
          <w:szCs w:val="20"/>
        </w:rPr>
        <w:t>Rawa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Pening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Kabupaten</w:t>
      </w:r>
      <w:r>
        <w:rPr>
          <w:rFonts w:asciiTheme="majorHAnsi" w:hAnsiTheme="majorHAnsi"/>
          <w:sz w:val="20"/>
          <w:szCs w:val="20"/>
        </w:rPr>
        <w:t xml:space="preserve"> Semarang. IKIP PGRI, Semarang.</w:t>
      </w:r>
    </w:p>
    <w:p w:rsidR="00BE49D4" w:rsidRPr="00BE49D4" w:rsidP="00BE49D4">
      <w:pPr>
        <w:spacing w:after="0" w:line="240" w:lineRule="auto"/>
        <w:ind w:firstLine="360"/>
        <w:jc w:val="both"/>
        <w:rPr>
          <w:rFonts w:asciiTheme="majorHAnsi" w:hAnsiTheme="majorHAnsi"/>
          <w:sz w:val="20"/>
          <w:szCs w:val="20"/>
        </w:rPr>
      </w:pPr>
      <w:r w:rsidRPr="00BE49D4">
        <w:rPr>
          <w:rFonts w:asciiTheme="majorHAnsi" w:hAnsiTheme="majorHAnsi"/>
          <w:sz w:val="20"/>
          <w:szCs w:val="20"/>
        </w:rPr>
        <w:t>Wirabumi</w:t>
      </w:r>
      <w:r w:rsidRPr="00BE49D4">
        <w:rPr>
          <w:rFonts w:asciiTheme="majorHAnsi" w:hAnsiTheme="majorHAnsi"/>
          <w:sz w:val="20"/>
          <w:szCs w:val="20"/>
        </w:rPr>
        <w:t xml:space="preserve">, P. </w:t>
      </w:r>
      <w:r w:rsidRPr="00BE49D4">
        <w:rPr>
          <w:rFonts w:asciiTheme="majorHAnsi" w:hAnsiTheme="majorHAnsi"/>
          <w:sz w:val="20"/>
          <w:szCs w:val="20"/>
        </w:rPr>
        <w:t>Sudarsono</w:t>
      </w:r>
      <w:r w:rsidRPr="00BE49D4">
        <w:rPr>
          <w:rFonts w:asciiTheme="majorHAnsi" w:hAnsiTheme="majorHAnsi"/>
          <w:sz w:val="20"/>
          <w:szCs w:val="20"/>
        </w:rPr>
        <w:t xml:space="preserve">, </w:t>
      </w:r>
      <w:r w:rsidRPr="00BE49D4">
        <w:rPr>
          <w:rFonts w:asciiTheme="majorHAnsi" w:hAnsiTheme="majorHAnsi"/>
          <w:sz w:val="20"/>
          <w:szCs w:val="20"/>
        </w:rPr>
        <w:t>dan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Suhartini</w:t>
      </w:r>
      <w:r w:rsidRPr="00BE49D4">
        <w:rPr>
          <w:rFonts w:asciiTheme="majorHAnsi" w:hAnsiTheme="majorHAnsi"/>
          <w:sz w:val="20"/>
          <w:szCs w:val="20"/>
        </w:rPr>
        <w:t xml:space="preserve">. 2017.  </w:t>
      </w:r>
      <w:r w:rsidRPr="00BE49D4">
        <w:rPr>
          <w:rFonts w:asciiTheme="majorHAnsi" w:hAnsiTheme="majorHAnsi"/>
          <w:sz w:val="20"/>
          <w:szCs w:val="20"/>
        </w:rPr>
        <w:t>Stuktur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Komunitas</w:t>
      </w:r>
      <w:r w:rsidRPr="00BE49D4">
        <w:rPr>
          <w:rFonts w:asciiTheme="majorHAnsi" w:hAnsiTheme="majorHAnsi"/>
          <w:sz w:val="20"/>
          <w:szCs w:val="20"/>
        </w:rPr>
        <w:t xml:space="preserve"> Plankton Di </w:t>
      </w:r>
      <w:r w:rsidRPr="00BE49D4">
        <w:rPr>
          <w:rFonts w:asciiTheme="majorHAnsi" w:hAnsiTheme="majorHAnsi"/>
          <w:sz w:val="20"/>
          <w:szCs w:val="20"/>
        </w:rPr>
        <w:t>Perairan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Waduk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Wadaslintang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Kabupaten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Wonoso</w:t>
      </w:r>
      <w:r>
        <w:rPr>
          <w:rFonts w:asciiTheme="majorHAnsi" w:hAnsiTheme="majorHAnsi"/>
          <w:sz w:val="20"/>
          <w:szCs w:val="20"/>
        </w:rPr>
        <w:t>bo</w:t>
      </w:r>
      <w:r>
        <w:rPr>
          <w:rFonts w:asciiTheme="majorHAnsi" w:hAnsiTheme="majorHAnsi"/>
          <w:sz w:val="20"/>
          <w:szCs w:val="20"/>
        </w:rPr>
        <w:t xml:space="preserve">. </w:t>
      </w:r>
      <w:r>
        <w:rPr>
          <w:rFonts w:asciiTheme="majorHAnsi" w:hAnsiTheme="majorHAnsi"/>
          <w:sz w:val="20"/>
          <w:szCs w:val="20"/>
        </w:rPr>
        <w:t>Jurnal</w:t>
      </w:r>
      <w:r>
        <w:rPr>
          <w:rFonts w:asciiTheme="majorHAnsi" w:hAnsiTheme="majorHAnsi"/>
          <w:sz w:val="20"/>
          <w:szCs w:val="20"/>
        </w:rPr>
        <w:t xml:space="preserve"> Prodi </w:t>
      </w:r>
      <w:r>
        <w:rPr>
          <w:rFonts w:asciiTheme="majorHAnsi" w:hAnsiTheme="majorHAnsi"/>
          <w:sz w:val="20"/>
          <w:szCs w:val="20"/>
        </w:rPr>
        <w:t>Biologi</w:t>
      </w:r>
      <w:r>
        <w:rPr>
          <w:rFonts w:asciiTheme="majorHAnsi" w:hAnsiTheme="majorHAnsi"/>
          <w:sz w:val="20"/>
          <w:szCs w:val="20"/>
        </w:rPr>
        <w:t>. 6 (3)</w:t>
      </w:r>
    </w:p>
    <w:p w:rsidR="00BE49D4" w:rsidRPr="00BE49D4" w:rsidP="00BE49D4">
      <w:pPr>
        <w:spacing w:after="0" w:line="240" w:lineRule="auto"/>
        <w:ind w:firstLine="360"/>
        <w:jc w:val="both"/>
        <w:rPr>
          <w:rFonts w:asciiTheme="majorHAnsi" w:hAnsiTheme="majorHAnsi"/>
          <w:sz w:val="20"/>
          <w:szCs w:val="20"/>
        </w:rPr>
      </w:pPr>
      <w:r w:rsidRPr="00BE49D4">
        <w:rPr>
          <w:rFonts w:asciiTheme="majorHAnsi" w:hAnsiTheme="majorHAnsi"/>
          <w:sz w:val="20"/>
          <w:szCs w:val="20"/>
        </w:rPr>
        <w:t>Wulandari</w:t>
      </w:r>
      <w:r w:rsidRPr="00BE49D4">
        <w:rPr>
          <w:rFonts w:asciiTheme="majorHAnsi" w:hAnsiTheme="majorHAnsi"/>
          <w:sz w:val="20"/>
          <w:szCs w:val="20"/>
        </w:rPr>
        <w:t xml:space="preserve">, D. T. 2006. </w:t>
      </w:r>
      <w:r w:rsidRPr="00BE49D4">
        <w:rPr>
          <w:rFonts w:asciiTheme="majorHAnsi" w:hAnsiTheme="majorHAnsi"/>
          <w:sz w:val="20"/>
          <w:szCs w:val="20"/>
        </w:rPr>
        <w:t>Pengelolaan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Sumber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Daya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Alam</w:t>
      </w:r>
      <w:r w:rsidRPr="00BE49D4">
        <w:rPr>
          <w:rFonts w:asciiTheme="majorHAnsi" w:hAnsiTheme="majorHAnsi"/>
          <w:sz w:val="20"/>
          <w:szCs w:val="20"/>
        </w:rPr>
        <w:t xml:space="preserve"> </w:t>
      </w:r>
      <w:r w:rsidRPr="00BE49D4">
        <w:rPr>
          <w:rFonts w:asciiTheme="majorHAnsi" w:hAnsiTheme="majorHAnsi"/>
          <w:sz w:val="20"/>
          <w:szCs w:val="20"/>
        </w:rPr>
        <w:t>Danau</w:t>
      </w:r>
      <w:r w:rsidRPr="00BE49D4">
        <w:rPr>
          <w:rFonts w:asciiTheme="majorHAnsi" w:hAnsiTheme="majorHAnsi"/>
          <w:sz w:val="20"/>
          <w:szCs w:val="20"/>
        </w:rPr>
        <w:t xml:space="preserve">. </w:t>
      </w:r>
      <w:r w:rsidRPr="00BE49D4">
        <w:rPr>
          <w:rFonts w:asciiTheme="majorHAnsi" w:hAnsiTheme="majorHAnsi"/>
          <w:sz w:val="20"/>
          <w:szCs w:val="20"/>
        </w:rPr>
        <w:t>Pa</w:t>
      </w:r>
      <w:r>
        <w:rPr>
          <w:rFonts w:asciiTheme="majorHAnsi" w:hAnsiTheme="majorHAnsi"/>
          <w:sz w:val="20"/>
          <w:szCs w:val="20"/>
        </w:rPr>
        <w:t>scasarjana</w:t>
      </w:r>
      <w:r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>Biologi</w:t>
      </w:r>
      <w:r>
        <w:rPr>
          <w:rFonts w:asciiTheme="majorHAnsi" w:hAnsiTheme="majorHAnsi"/>
          <w:sz w:val="20"/>
          <w:szCs w:val="20"/>
        </w:rPr>
        <w:t xml:space="preserve"> UI. Jakarta.</w:t>
      </w:r>
    </w:p>
    <w:p w:rsidR="00BE49D4" w:rsidRPr="00BE49D4" w:rsidP="00BE49D4">
      <w:pPr>
        <w:spacing w:after="0" w:line="240" w:lineRule="auto"/>
        <w:ind w:firstLine="360"/>
        <w:jc w:val="both"/>
        <w:rPr>
          <w:rFonts w:asciiTheme="majorHAnsi" w:hAnsiTheme="majorHAnsi"/>
          <w:sz w:val="20"/>
          <w:szCs w:val="20"/>
        </w:rPr>
      </w:pPr>
      <w:r w:rsidRPr="00BE49D4">
        <w:rPr>
          <w:rFonts w:asciiTheme="majorHAnsi" w:hAnsiTheme="majorHAnsi"/>
          <w:sz w:val="20"/>
          <w:szCs w:val="20"/>
        </w:rPr>
        <w:t>Zilliukiene</w:t>
      </w:r>
      <w:r w:rsidRPr="00BE49D4">
        <w:rPr>
          <w:rFonts w:asciiTheme="majorHAnsi" w:hAnsiTheme="majorHAnsi"/>
          <w:sz w:val="20"/>
          <w:szCs w:val="20"/>
        </w:rPr>
        <w:t xml:space="preserve">, V.  2003. Quantitative </w:t>
      </w:r>
      <w:r w:rsidRPr="00BE49D4">
        <w:rPr>
          <w:rFonts w:asciiTheme="majorHAnsi" w:hAnsiTheme="majorHAnsi"/>
          <w:sz w:val="20"/>
          <w:szCs w:val="20"/>
        </w:rPr>
        <w:t>Stucture</w:t>
      </w:r>
      <w:r w:rsidRPr="00BE49D4">
        <w:rPr>
          <w:rFonts w:asciiTheme="majorHAnsi" w:hAnsiTheme="majorHAnsi"/>
          <w:sz w:val="20"/>
          <w:szCs w:val="20"/>
        </w:rPr>
        <w:t xml:space="preserve">, Abundance and Biomass of Zooplankton in the Lithuanian Part of the Curonian Lagoon in 1996-2002. </w:t>
      </w:r>
      <w:r w:rsidRPr="00BE49D4">
        <w:rPr>
          <w:rFonts w:asciiTheme="majorHAnsi" w:hAnsiTheme="majorHAnsi"/>
          <w:sz w:val="20"/>
          <w:szCs w:val="20"/>
        </w:rPr>
        <w:t>Acta</w:t>
      </w:r>
      <w:r w:rsidRPr="00BE49D4">
        <w:rPr>
          <w:rFonts w:asciiTheme="majorHAnsi" w:hAnsiTheme="majorHAnsi"/>
          <w:sz w:val="20"/>
          <w:szCs w:val="20"/>
        </w:rPr>
        <w:t xml:space="preserve"> Zoological </w:t>
      </w:r>
      <w:r w:rsidRPr="00BE49D4">
        <w:rPr>
          <w:rFonts w:asciiTheme="majorHAnsi" w:hAnsiTheme="majorHAnsi"/>
          <w:sz w:val="20"/>
          <w:szCs w:val="20"/>
        </w:rPr>
        <w:t>Lithuanica</w:t>
      </w:r>
      <w:r w:rsidRPr="00BE49D4">
        <w:rPr>
          <w:rFonts w:asciiTheme="majorHAnsi" w:hAnsiTheme="majorHAnsi"/>
          <w:sz w:val="20"/>
          <w:szCs w:val="20"/>
        </w:rPr>
        <w:t xml:space="preserve">. 13(2):97–105. </w:t>
      </w:r>
    </w:p>
    <w:p w:rsidR="00D739B2" w:rsidP="00222537">
      <w:pPr>
        <w:spacing w:after="0" w:line="240" w:lineRule="auto"/>
        <w:ind w:firstLine="360"/>
        <w:jc w:val="both"/>
        <w:rPr>
          <w:rFonts w:asciiTheme="majorHAnsi" w:hAnsiTheme="majorHAnsi"/>
          <w:sz w:val="20"/>
          <w:szCs w:val="20"/>
        </w:rPr>
      </w:pPr>
    </w:p>
    <w:p w:rsidR="006A63CC" w:rsidP="00222537">
      <w:pPr>
        <w:spacing w:after="0" w:line="240" w:lineRule="auto"/>
        <w:ind w:firstLine="360"/>
        <w:jc w:val="both"/>
        <w:rPr>
          <w:rFonts w:asciiTheme="majorHAnsi" w:hAnsiTheme="majorHAnsi"/>
          <w:sz w:val="20"/>
          <w:szCs w:val="20"/>
        </w:rPr>
      </w:pPr>
    </w:p>
    <w:p w:rsidR="006A63CC" w:rsidP="00222537">
      <w:pPr>
        <w:spacing w:after="0" w:line="240" w:lineRule="auto"/>
        <w:ind w:firstLine="360"/>
        <w:jc w:val="both"/>
        <w:rPr>
          <w:rFonts w:asciiTheme="majorHAnsi" w:hAnsiTheme="majorHAnsi"/>
          <w:sz w:val="20"/>
          <w:szCs w:val="20"/>
        </w:rPr>
      </w:pPr>
    </w:p>
    <w:p w:rsidR="006A63CC" w:rsidP="00222537">
      <w:pPr>
        <w:spacing w:after="0" w:line="240" w:lineRule="auto"/>
        <w:ind w:firstLine="360"/>
        <w:jc w:val="both"/>
        <w:rPr>
          <w:rFonts w:asciiTheme="majorHAnsi" w:hAnsiTheme="majorHAnsi"/>
          <w:sz w:val="20"/>
          <w:szCs w:val="20"/>
        </w:rPr>
      </w:pPr>
    </w:p>
    <w:p w:rsidR="006A63CC" w:rsidP="00222537">
      <w:pPr>
        <w:spacing w:after="0" w:line="240" w:lineRule="auto"/>
        <w:ind w:firstLine="360"/>
        <w:jc w:val="both"/>
        <w:rPr>
          <w:rFonts w:asciiTheme="majorHAnsi" w:hAnsiTheme="majorHAnsi"/>
          <w:sz w:val="20"/>
          <w:szCs w:val="20"/>
        </w:rPr>
      </w:pPr>
    </w:p>
    <w:p w:rsidR="006A63CC" w:rsidP="00222537">
      <w:pPr>
        <w:spacing w:after="0" w:line="240" w:lineRule="auto"/>
        <w:ind w:firstLine="360"/>
        <w:jc w:val="both"/>
        <w:rPr>
          <w:rFonts w:asciiTheme="majorHAnsi" w:hAnsiTheme="majorHAnsi"/>
          <w:sz w:val="20"/>
          <w:szCs w:val="20"/>
        </w:rPr>
      </w:pPr>
    </w:p>
    <w:p w:rsidR="006A63CC" w:rsidP="00222537">
      <w:pPr>
        <w:spacing w:after="0" w:line="240" w:lineRule="auto"/>
        <w:ind w:firstLine="360"/>
        <w:jc w:val="both"/>
        <w:rPr>
          <w:rFonts w:asciiTheme="majorHAnsi" w:hAnsiTheme="majorHAnsi"/>
          <w:sz w:val="20"/>
          <w:szCs w:val="20"/>
        </w:rPr>
      </w:pPr>
    </w:p>
    <w:p w:rsidR="006A63CC" w:rsidP="00222537">
      <w:pPr>
        <w:spacing w:after="0" w:line="240" w:lineRule="auto"/>
        <w:ind w:firstLine="360"/>
        <w:jc w:val="both"/>
        <w:rPr>
          <w:rFonts w:asciiTheme="majorHAnsi" w:hAnsiTheme="majorHAnsi"/>
          <w:sz w:val="20"/>
          <w:szCs w:val="20"/>
        </w:rPr>
      </w:pPr>
    </w:p>
    <w:p w:rsidR="006A63CC" w:rsidP="00222537">
      <w:pPr>
        <w:spacing w:after="0" w:line="240" w:lineRule="auto"/>
        <w:ind w:firstLine="360"/>
        <w:jc w:val="both"/>
        <w:rPr>
          <w:rFonts w:asciiTheme="majorHAnsi" w:hAnsiTheme="majorHAnsi"/>
          <w:sz w:val="20"/>
          <w:szCs w:val="20"/>
        </w:rPr>
      </w:pPr>
    </w:p>
    <w:p w:rsidR="006A63CC" w:rsidP="00222537">
      <w:pPr>
        <w:spacing w:after="0" w:line="240" w:lineRule="auto"/>
        <w:ind w:firstLine="360"/>
        <w:jc w:val="both"/>
        <w:rPr>
          <w:rFonts w:asciiTheme="majorHAnsi" w:hAnsiTheme="majorHAnsi"/>
          <w:sz w:val="20"/>
          <w:szCs w:val="20"/>
        </w:rPr>
      </w:pPr>
    </w:p>
    <w:p w:rsidR="006A63CC" w:rsidP="00222537">
      <w:pPr>
        <w:spacing w:after="0" w:line="240" w:lineRule="auto"/>
        <w:ind w:firstLine="360"/>
        <w:jc w:val="both"/>
        <w:rPr>
          <w:rFonts w:asciiTheme="majorHAnsi" w:hAnsiTheme="majorHAnsi"/>
          <w:sz w:val="20"/>
          <w:szCs w:val="20"/>
        </w:rPr>
      </w:pPr>
    </w:p>
    <w:p w:rsidR="006A63CC" w:rsidP="00222537">
      <w:pPr>
        <w:spacing w:after="0" w:line="240" w:lineRule="auto"/>
        <w:ind w:firstLine="360"/>
        <w:jc w:val="both"/>
        <w:rPr>
          <w:rFonts w:asciiTheme="majorHAnsi" w:hAnsiTheme="majorHAnsi"/>
          <w:sz w:val="20"/>
          <w:szCs w:val="20"/>
        </w:rPr>
      </w:pPr>
    </w:p>
    <w:p w:rsidR="006A63CC" w:rsidP="00222537">
      <w:pPr>
        <w:spacing w:after="0" w:line="240" w:lineRule="auto"/>
        <w:ind w:firstLine="360"/>
        <w:jc w:val="both"/>
        <w:rPr>
          <w:rFonts w:asciiTheme="majorHAnsi" w:hAnsiTheme="majorHAnsi"/>
          <w:sz w:val="20"/>
          <w:szCs w:val="20"/>
        </w:rPr>
      </w:pPr>
    </w:p>
    <w:p w:rsidR="006A63CC" w:rsidP="00222537">
      <w:pPr>
        <w:spacing w:after="0" w:line="240" w:lineRule="auto"/>
        <w:ind w:firstLine="360"/>
        <w:jc w:val="both"/>
        <w:rPr>
          <w:rFonts w:asciiTheme="majorHAnsi" w:hAnsiTheme="majorHAnsi"/>
          <w:sz w:val="20"/>
          <w:szCs w:val="20"/>
        </w:rPr>
      </w:pPr>
    </w:p>
    <w:p w:rsidR="006A63CC" w:rsidP="00222537">
      <w:pPr>
        <w:spacing w:after="0" w:line="240" w:lineRule="auto"/>
        <w:ind w:firstLine="360"/>
        <w:jc w:val="both"/>
        <w:rPr>
          <w:rFonts w:asciiTheme="majorHAnsi" w:hAnsiTheme="majorHAnsi"/>
          <w:sz w:val="20"/>
          <w:szCs w:val="20"/>
        </w:rPr>
      </w:pPr>
    </w:p>
    <w:p w:rsidR="006A63CC" w:rsidP="00222537">
      <w:pPr>
        <w:spacing w:after="0" w:line="240" w:lineRule="auto"/>
        <w:ind w:firstLine="360"/>
        <w:jc w:val="both"/>
        <w:rPr>
          <w:rFonts w:asciiTheme="majorHAnsi" w:hAnsiTheme="majorHAnsi"/>
          <w:sz w:val="20"/>
          <w:szCs w:val="20"/>
        </w:rPr>
      </w:pPr>
    </w:p>
    <w:p w:rsidR="006A63CC" w:rsidP="00222537">
      <w:pPr>
        <w:spacing w:after="0" w:line="240" w:lineRule="auto"/>
        <w:ind w:firstLine="360"/>
        <w:jc w:val="both"/>
        <w:rPr>
          <w:rFonts w:asciiTheme="majorHAnsi" w:hAnsiTheme="majorHAnsi"/>
          <w:sz w:val="20"/>
          <w:szCs w:val="20"/>
        </w:rPr>
      </w:pPr>
    </w:p>
    <w:p w:rsidR="006A63CC" w:rsidP="00222537">
      <w:pPr>
        <w:spacing w:after="0" w:line="240" w:lineRule="auto"/>
        <w:ind w:firstLine="360"/>
        <w:jc w:val="both"/>
        <w:rPr>
          <w:rFonts w:asciiTheme="majorHAnsi" w:hAnsiTheme="majorHAnsi"/>
          <w:sz w:val="20"/>
          <w:szCs w:val="20"/>
        </w:rPr>
      </w:pPr>
    </w:p>
    <w:p w:rsidR="006A63CC" w:rsidP="00222537">
      <w:pPr>
        <w:spacing w:after="0" w:line="240" w:lineRule="auto"/>
        <w:ind w:firstLine="360"/>
        <w:jc w:val="both"/>
        <w:rPr>
          <w:rFonts w:asciiTheme="majorHAnsi" w:hAnsiTheme="majorHAnsi"/>
          <w:sz w:val="20"/>
          <w:szCs w:val="20"/>
        </w:rPr>
      </w:pPr>
    </w:p>
    <w:p w:rsidR="006A63CC" w:rsidP="00222537">
      <w:pPr>
        <w:spacing w:after="0" w:line="240" w:lineRule="auto"/>
        <w:ind w:firstLine="360"/>
        <w:jc w:val="both"/>
        <w:rPr>
          <w:rFonts w:asciiTheme="majorHAnsi" w:hAnsiTheme="majorHAnsi"/>
          <w:sz w:val="20"/>
          <w:szCs w:val="20"/>
        </w:rPr>
      </w:pPr>
    </w:p>
    <w:p w:rsidR="006A63CC" w:rsidP="00222537">
      <w:pPr>
        <w:spacing w:after="0" w:line="240" w:lineRule="auto"/>
        <w:ind w:firstLine="360"/>
        <w:jc w:val="both"/>
        <w:rPr>
          <w:rFonts w:asciiTheme="majorHAnsi" w:hAnsiTheme="majorHAnsi"/>
          <w:sz w:val="20"/>
          <w:szCs w:val="20"/>
        </w:rPr>
      </w:pPr>
    </w:p>
    <w:p w:rsidR="006A63CC" w:rsidP="00222537">
      <w:pPr>
        <w:spacing w:after="0" w:line="240" w:lineRule="auto"/>
        <w:ind w:firstLine="360"/>
        <w:jc w:val="both"/>
        <w:rPr>
          <w:rFonts w:asciiTheme="majorHAnsi" w:hAnsiTheme="majorHAnsi"/>
          <w:sz w:val="20"/>
          <w:szCs w:val="20"/>
        </w:rPr>
      </w:pPr>
    </w:p>
    <w:p w:rsidR="006A63CC" w:rsidP="00222537">
      <w:pPr>
        <w:spacing w:after="0" w:line="240" w:lineRule="auto"/>
        <w:ind w:firstLine="360"/>
        <w:jc w:val="both"/>
        <w:rPr>
          <w:rFonts w:asciiTheme="majorHAnsi" w:hAnsiTheme="majorHAnsi"/>
          <w:sz w:val="20"/>
          <w:szCs w:val="20"/>
        </w:rPr>
      </w:pPr>
    </w:p>
    <w:p w:rsidR="006A63CC" w:rsidP="00222537">
      <w:pPr>
        <w:spacing w:after="0" w:line="240" w:lineRule="auto"/>
        <w:ind w:firstLine="360"/>
        <w:jc w:val="both"/>
        <w:rPr>
          <w:rFonts w:asciiTheme="majorHAnsi" w:hAnsiTheme="majorHAnsi"/>
          <w:sz w:val="20"/>
          <w:szCs w:val="20"/>
        </w:rPr>
      </w:pPr>
    </w:p>
    <w:p w:rsidR="006A63CC" w:rsidP="00222537">
      <w:pPr>
        <w:spacing w:after="0" w:line="240" w:lineRule="auto"/>
        <w:ind w:firstLine="360"/>
        <w:jc w:val="both"/>
        <w:rPr>
          <w:rFonts w:asciiTheme="majorHAnsi" w:hAnsiTheme="majorHAnsi"/>
          <w:sz w:val="20"/>
          <w:szCs w:val="20"/>
        </w:rPr>
      </w:pPr>
    </w:p>
    <w:p w:rsidR="006A63CC" w:rsidP="00222537">
      <w:pPr>
        <w:spacing w:after="0" w:line="240" w:lineRule="auto"/>
        <w:ind w:firstLine="360"/>
        <w:jc w:val="both"/>
        <w:rPr>
          <w:rFonts w:asciiTheme="majorHAnsi" w:hAnsiTheme="majorHAnsi"/>
          <w:sz w:val="20"/>
          <w:szCs w:val="20"/>
        </w:rPr>
      </w:pPr>
    </w:p>
    <w:p w:rsidR="006A63CC" w:rsidP="00222537">
      <w:pPr>
        <w:spacing w:after="0" w:line="240" w:lineRule="auto"/>
        <w:ind w:firstLine="360"/>
        <w:jc w:val="both"/>
        <w:rPr>
          <w:rFonts w:asciiTheme="majorHAnsi" w:hAnsiTheme="majorHAnsi"/>
          <w:sz w:val="20"/>
          <w:szCs w:val="20"/>
        </w:rPr>
      </w:pPr>
    </w:p>
    <w:p w:rsidR="006A63CC" w:rsidP="00222537">
      <w:pPr>
        <w:spacing w:after="0" w:line="240" w:lineRule="auto"/>
        <w:ind w:firstLine="360"/>
        <w:jc w:val="both"/>
        <w:rPr>
          <w:rFonts w:asciiTheme="majorHAnsi" w:hAnsiTheme="majorHAnsi"/>
          <w:sz w:val="20"/>
          <w:szCs w:val="20"/>
        </w:rPr>
      </w:pPr>
    </w:p>
    <w:p w:rsidR="00222537" w:rsidRPr="00EC612F" w:rsidP="00222537">
      <w:pPr>
        <w:spacing w:after="0" w:line="240" w:lineRule="auto"/>
        <w:ind w:firstLine="360"/>
        <w:jc w:val="both"/>
        <w:rPr>
          <w:rFonts w:asciiTheme="majorHAnsi" w:hAnsiTheme="majorHAnsi"/>
          <w:sz w:val="20"/>
          <w:szCs w:val="20"/>
        </w:rPr>
        <w:sectPr w:rsidSect="002C126B">
          <w:type w:val="continuous"/>
          <w:pgSz w:w="11907" w:h="16840" w:code="9"/>
          <w:pgMar w:top="1151" w:right="1151" w:bottom="1151" w:left="450" w:header="709" w:footer="709" w:gutter="720"/>
          <w:cols w:num="2" w:space="442"/>
          <w:titlePg/>
          <w:docGrid w:linePitch="360"/>
        </w:sectPr>
      </w:pPr>
    </w:p>
    <w:p w:rsidR="006C6F09" w:rsidRPr="00D22618" w:rsidP="00FC0B04">
      <w:pPr>
        <w:tabs>
          <w:tab w:val="left" w:pos="1701"/>
          <w:tab w:val="left" w:pos="2268"/>
        </w:tabs>
        <w:spacing w:before="240" w:after="0" w:line="240" w:lineRule="auto"/>
        <w:jc w:val="center"/>
        <w:rPr>
          <w:rFonts w:ascii="Cambria" w:eastAsia="Calibri" w:hAnsi="Cambria"/>
          <w:sz w:val="18"/>
          <w:szCs w:val="18"/>
          <w:lang w:val="id-ID"/>
        </w:rPr>
      </w:pPr>
    </w:p>
    <w:sectPr w:rsidSect="00FC0B04">
      <w:headerReference w:type="first" r:id="rId16"/>
      <w:footerReference w:type="first" r:id="rId17"/>
      <w:type w:val="continuous"/>
      <w:pgSz w:w="11907" w:h="16840" w:code="9"/>
      <w:pgMar w:top="1151" w:right="1151" w:bottom="1151" w:left="450" w:header="709" w:footer="709" w:gutter="720"/>
      <w:cols w:space="442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NewRomanPSMT">
    <w:charset w:val="00"/>
    <w:family w:val="roman"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0B04" w:rsidP="00FC0B04">
    <w:pPr>
      <w:pStyle w:val="Footer"/>
    </w:pPr>
  </w:p>
  <w:p w:rsidR="003E658E" w:rsidP="00562221">
    <w:pPr>
      <w:pStyle w:val="Footer"/>
      <w:jc w:val="right"/>
    </w:pPr>
  </w:p>
  <w:p w:rsidR="003E65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658E" w:rsidRPr="005033C4" w:rsidP="00FC0B04">
    <w:pPr>
      <w:pStyle w:val="Footer"/>
      <w:jc w:val="center"/>
      <w:rPr>
        <w:rFonts w:asciiTheme="majorHAnsi" w:hAnsiTheme="majorHAnsi"/>
        <w:sz w:val="18"/>
      </w:rPr>
    </w:pPr>
  </w:p>
  <w:p w:rsidR="003E658E" w:rsidP="00562221">
    <w:pPr>
      <w:pStyle w:val="Footer"/>
    </w:pPr>
    <w:r w:rsidRPr="008C1C1B">
      <w:rPr>
        <w:rFonts w:ascii="Cambria" w:hAnsi="Cambria" w:cs="TimesNewRomanPSMT"/>
        <w:i/>
        <w:sz w:val="16"/>
        <w:szCs w:val="16"/>
      </w:rPr>
      <w:t xml:space="preserve">© </w:t>
    </w:r>
    <w:r w:rsidR="00FC0B04">
      <w:rPr>
        <w:rFonts w:ascii="Cambria" w:hAnsi="Cambria" w:cs="TimesNewRomanPSMT"/>
        <w:bCs/>
        <w:i/>
        <w:sz w:val="16"/>
        <w:szCs w:val="16"/>
      </w:rPr>
      <w:t>2021</w:t>
    </w:r>
    <w:r w:rsidRPr="008C1C1B">
      <w:rPr>
        <w:rFonts w:ascii="Cambria" w:hAnsi="Cambria" w:cs="TimesNewRomanPSMT"/>
        <w:i/>
        <w:sz w:val="16"/>
        <w:szCs w:val="16"/>
      </w:rPr>
      <w:t>, Program Stu</w:t>
    </w:r>
    <w:r>
      <w:rPr>
        <w:rFonts w:ascii="Cambria" w:hAnsi="Cambria" w:cs="TimesNewRomanPSMT"/>
        <w:i/>
        <w:sz w:val="16"/>
        <w:szCs w:val="16"/>
      </w:rPr>
      <w:t>di Ilmu Lingkungan Sekolah Pascas</w:t>
    </w:r>
    <w:r w:rsidRPr="008C1C1B">
      <w:rPr>
        <w:rFonts w:ascii="Cambria" w:hAnsi="Cambria" w:cs="TimesNewRomanPSMT"/>
        <w:i/>
        <w:sz w:val="16"/>
        <w:szCs w:val="16"/>
      </w:rPr>
      <w:t>arjana UNDIP</w:t>
    </w:r>
  </w:p>
  <w:p w:rsidR="003E658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658E" w:rsidRPr="00EF69B1" w:rsidP="00156A0C">
    <w:pPr>
      <w:pStyle w:val="Footer"/>
      <w:rPr>
        <w:rFonts w:asciiTheme="majorHAnsi" w:hAnsiTheme="majorHAnsi"/>
        <w:sz w:val="18"/>
      </w:rPr>
    </w:pPr>
  </w:p>
  <w:p w:rsidR="003E658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699863780"/>
      <w:docPartObj>
        <w:docPartGallery w:val="Page Numbers (Bottom of Page)"/>
        <w:docPartUnique/>
      </w:docPartObj>
    </w:sdtPr>
    <w:sdtEndPr>
      <w:rPr>
        <w:rFonts w:asciiTheme="majorHAnsi" w:hAnsiTheme="majorHAnsi"/>
        <w:noProof/>
        <w:sz w:val="18"/>
      </w:rPr>
    </w:sdtEndPr>
    <w:sdtContent>
      <w:p w:rsidR="003E658E" w:rsidRPr="00380D6A" w:rsidP="00315922">
        <w:pPr>
          <w:pStyle w:val="Footer"/>
          <w:rPr>
            <w:rFonts w:asciiTheme="majorHAnsi" w:hAnsiTheme="majorHAnsi"/>
            <w:sz w:val="18"/>
          </w:rPr>
        </w:pPr>
        <w:r w:rsidRPr="00380D6A">
          <w:rPr>
            <w:rFonts w:asciiTheme="majorHAnsi" w:hAnsiTheme="majorHAnsi"/>
            <w:sz w:val="18"/>
          </w:rPr>
          <w:fldChar w:fldCharType="begin"/>
        </w:r>
        <w:r w:rsidRPr="008E1BE0">
          <w:rPr>
            <w:rFonts w:asciiTheme="majorHAnsi" w:hAnsiTheme="majorHAnsi"/>
            <w:sz w:val="18"/>
          </w:rPr>
          <w:instrText xml:space="preserve"> PAGE   \* MERGEFORMAT </w:instrText>
        </w:r>
        <w:r w:rsidRPr="00380D6A">
          <w:rPr>
            <w:rFonts w:asciiTheme="majorHAnsi" w:hAnsiTheme="majorHAnsi"/>
            <w:sz w:val="18"/>
          </w:rPr>
          <w:fldChar w:fldCharType="separate"/>
        </w:r>
        <w:r w:rsidR="00BE49D4">
          <w:rPr>
            <w:rFonts w:asciiTheme="majorHAnsi" w:hAnsiTheme="majorHAnsi"/>
            <w:noProof/>
            <w:sz w:val="18"/>
          </w:rPr>
          <w:t>53</w:t>
        </w:r>
        <w:r w:rsidRPr="00380D6A">
          <w:rPr>
            <w:rFonts w:asciiTheme="majorHAnsi" w:hAnsiTheme="majorHAnsi"/>
            <w:noProof/>
            <w:sz w:val="18"/>
          </w:rPr>
          <w:fldChar w:fldCharType="end"/>
        </w:r>
      </w:p>
    </w:sdtContent>
  </w:sdt>
  <w:p w:rsidR="003E658E" w:rsidP="00315922">
    <w:pPr>
      <w:pStyle w:val="Footer"/>
      <w:jc w:val="right"/>
    </w:pPr>
    <w:r w:rsidRPr="008C1C1B">
      <w:rPr>
        <w:rFonts w:ascii="Cambria" w:hAnsi="Cambria" w:cs="TimesNewRomanPSMT"/>
        <w:i/>
        <w:sz w:val="16"/>
        <w:szCs w:val="16"/>
      </w:rPr>
      <w:t xml:space="preserve">© </w:t>
    </w:r>
    <w:r>
      <w:rPr>
        <w:rFonts w:ascii="Cambria" w:hAnsi="Cambria" w:cs="TimesNewRomanPSMT"/>
        <w:bCs/>
        <w:i/>
        <w:sz w:val="16"/>
        <w:szCs w:val="16"/>
      </w:rPr>
      <w:t>2017</w:t>
    </w:r>
    <w:r w:rsidRPr="008C1C1B">
      <w:rPr>
        <w:rFonts w:ascii="Cambria" w:hAnsi="Cambria" w:cs="TimesNewRomanPSMT"/>
        <w:i/>
        <w:sz w:val="16"/>
        <w:szCs w:val="16"/>
      </w:rPr>
      <w:t>, Program Stu</w:t>
    </w:r>
    <w:r>
      <w:rPr>
        <w:rFonts w:ascii="Cambria" w:hAnsi="Cambria" w:cs="TimesNewRomanPSMT"/>
        <w:i/>
        <w:sz w:val="16"/>
        <w:szCs w:val="16"/>
      </w:rPr>
      <w:t>di Ilmu Lingkungan Sekolah Pascas</w:t>
    </w:r>
    <w:r w:rsidRPr="008C1C1B">
      <w:rPr>
        <w:rFonts w:ascii="Cambria" w:hAnsi="Cambria" w:cs="TimesNewRomanPSMT"/>
        <w:i/>
        <w:sz w:val="16"/>
        <w:szCs w:val="16"/>
      </w:rPr>
      <w:t>arjana UNDIP</w:t>
    </w:r>
  </w:p>
  <w:p w:rsidR="003E658E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658E" w:rsidRPr="00041729" w:rsidP="00041729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658E" w:rsidRPr="00EF69B1" w:rsidP="00EF69B1">
    <w:pPr>
      <w:pStyle w:val="Header"/>
      <w:jc w:val="center"/>
    </w:pPr>
    <w:r w:rsidRPr="00EF69B1">
      <w:rPr>
        <w:rFonts w:ascii="Cambria" w:hAnsi="Cambria"/>
        <w:i/>
        <w:iCs/>
        <w:color w:val="000000"/>
        <w:sz w:val="16"/>
        <w:szCs w:val="16"/>
      </w:rPr>
      <w:t xml:space="preserve">Jurnal Ilmu Lingkungan (2017), 15 (1): </w:t>
    </w:r>
    <w:r>
      <w:rPr>
        <w:rFonts w:ascii="Cambria" w:hAnsi="Cambria"/>
        <w:i/>
        <w:iCs/>
        <w:color w:val="000000"/>
        <w:sz w:val="16"/>
        <w:szCs w:val="16"/>
      </w:rPr>
      <w:t xml:space="preserve">20-34, </w:t>
    </w:r>
    <w:r w:rsidRPr="00041729">
      <w:rPr>
        <w:rFonts w:ascii="Cambria" w:hAnsi="Cambria"/>
        <w:i/>
        <w:iCs/>
        <w:color w:val="000000"/>
        <w:sz w:val="16"/>
        <w:szCs w:val="16"/>
      </w:rPr>
      <w:t>ISSN 1829-8907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view w:val="web"/>
  <w:zoom w:percent="50"/>
  <w:mirrorMargins/>
  <w:proofState w:spelling="clean"/>
  <w:revisionView w:comments="1" w:formatting="1" w:inkAnnotations="0" w:insDel="1" w:markup="1"/>
  <w:defaultTabStop w:val="720"/>
  <w:evenAndOddHeaders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B6396E"/>
    <w:rsid w:val="000059F0"/>
    <w:rsid w:val="00011EFD"/>
    <w:rsid w:val="000130AB"/>
    <w:rsid w:val="000160BE"/>
    <w:rsid w:val="00016D56"/>
    <w:rsid w:val="000246D4"/>
    <w:rsid w:val="00025764"/>
    <w:rsid w:val="00032731"/>
    <w:rsid w:val="00033970"/>
    <w:rsid w:val="000373CB"/>
    <w:rsid w:val="0004048C"/>
    <w:rsid w:val="000414B9"/>
    <w:rsid w:val="00041729"/>
    <w:rsid w:val="000431F0"/>
    <w:rsid w:val="00043D0A"/>
    <w:rsid w:val="000473D9"/>
    <w:rsid w:val="00074278"/>
    <w:rsid w:val="00076610"/>
    <w:rsid w:val="0007768D"/>
    <w:rsid w:val="000826FF"/>
    <w:rsid w:val="00084047"/>
    <w:rsid w:val="0008598A"/>
    <w:rsid w:val="000876E5"/>
    <w:rsid w:val="000961F1"/>
    <w:rsid w:val="000A51EC"/>
    <w:rsid w:val="000B178D"/>
    <w:rsid w:val="000D49BB"/>
    <w:rsid w:val="000D692E"/>
    <w:rsid w:val="000D6E10"/>
    <w:rsid w:val="000D78C6"/>
    <w:rsid w:val="000E7CAB"/>
    <w:rsid w:val="000F26D0"/>
    <w:rsid w:val="000F27DB"/>
    <w:rsid w:val="000F2C17"/>
    <w:rsid w:val="000F6C8B"/>
    <w:rsid w:val="00104B29"/>
    <w:rsid w:val="001056F4"/>
    <w:rsid w:val="00123091"/>
    <w:rsid w:val="00123C77"/>
    <w:rsid w:val="00130304"/>
    <w:rsid w:val="001316AE"/>
    <w:rsid w:val="00132DA1"/>
    <w:rsid w:val="00135F99"/>
    <w:rsid w:val="0013791F"/>
    <w:rsid w:val="001537E6"/>
    <w:rsid w:val="00156A0C"/>
    <w:rsid w:val="00156B3A"/>
    <w:rsid w:val="00160CF6"/>
    <w:rsid w:val="00163425"/>
    <w:rsid w:val="00164EA4"/>
    <w:rsid w:val="00164FF6"/>
    <w:rsid w:val="00172249"/>
    <w:rsid w:val="0017227A"/>
    <w:rsid w:val="001920D9"/>
    <w:rsid w:val="0019483B"/>
    <w:rsid w:val="001A18EE"/>
    <w:rsid w:val="001A3CF5"/>
    <w:rsid w:val="001A7DD8"/>
    <w:rsid w:val="001B264C"/>
    <w:rsid w:val="001C3C4C"/>
    <w:rsid w:val="001C7252"/>
    <w:rsid w:val="001C7776"/>
    <w:rsid w:val="001C7842"/>
    <w:rsid w:val="001D5B28"/>
    <w:rsid w:val="001E3FE0"/>
    <w:rsid w:val="001E54BA"/>
    <w:rsid w:val="001E574F"/>
    <w:rsid w:val="001F1D61"/>
    <w:rsid w:val="001F1E91"/>
    <w:rsid w:val="001F1F68"/>
    <w:rsid w:val="001F4263"/>
    <w:rsid w:val="001F7CC0"/>
    <w:rsid w:val="002040B0"/>
    <w:rsid w:val="00204EA7"/>
    <w:rsid w:val="00205322"/>
    <w:rsid w:val="0020790D"/>
    <w:rsid w:val="00211506"/>
    <w:rsid w:val="00215F01"/>
    <w:rsid w:val="00216F44"/>
    <w:rsid w:val="00222537"/>
    <w:rsid w:val="002254DB"/>
    <w:rsid w:val="00225A01"/>
    <w:rsid w:val="00232620"/>
    <w:rsid w:val="00235408"/>
    <w:rsid w:val="00240601"/>
    <w:rsid w:val="00244570"/>
    <w:rsid w:val="00253793"/>
    <w:rsid w:val="00255E98"/>
    <w:rsid w:val="0026507C"/>
    <w:rsid w:val="00265BF9"/>
    <w:rsid w:val="00271C6D"/>
    <w:rsid w:val="00275604"/>
    <w:rsid w:val="002768AB"/>
    <w:rsid w:val="0028057C"/>
    <w:rsid w:val="00284CF4"/>
    <w:rsid w:val="0028757B"/>
    <w:rsid w:val="0028789E"/>
    <w:rsid w:val="002902F3"/>
    <w:rsid w:val="002913B8"/>
    <w:rsid w:val="00293539"/>
    <w:rsid w:val="00294C23"/>
    <w:rsid w:val="002A446D"/>
    <w:rsid w:val="002A7AC7"/>
    <w:rsid w:val="002B1FF3"/>
    <w:rsid w:val="002B26C3"/>
    <w:rsid w:val="002B403A"/>
    <w:rsid w:val="002B57FC"/>
    <w:rsid w:val="002B771B"/>
    <w:rsid w:val="002C126B"/>
    <w:rsid w:val="002C2EC3"/>
    <w:rsid w:val="002C393B"/>
    <w:rsid w:val="002C4B06"/>
    <w:rsid w:val="002C6F83"/>
    <w:rsid w:val="002D4FC9"/>
    <w:rsid w:val="002D59A7"/>
    <w:rsid w:val="002D6A5C"/>
    <w:rsid w:val="002E03D7"/>
    <w:rsid w:val="002E1A79"/>
    <w:rsid w:val="002E203E"/>
    <w:rsid w:val="00301CC0"/>
    <w:rsid w:val="00301E1F"/>
    <w:rsid w:val="00315922"/>
    <w:rsid w:val="003205CE"/>
    <w:rsid w:val="00321B80"/>
    <w:rsid w:val="00332B29"/>
    <w:rsid w:val="00333F76"/>
    <w:rsid w:val="00336970"/>
    <w:rsid w:val="00336ADB"/>
    <w:rsid w:val="0034491B"/>
    <w:rsid w:val="00345831"/>
    <w:rsid w:val="0034672C"/>
    <w:rsid w:val="00350B4D"/>
    <w:rsid w:val="0035716E"/>
    <w:rsid w:val="003606CD"/>
    <w:rsid w:val="00361D5F"/>
    <w:rsid w:val="00365EC3"/>
    <w:rsid w:val="00366480"/>
    <w:rsid w:val="00373076"/>
    <w:rsid w:val="00374A99"/>
    <w:rsid w:val="003777C1"/>
    <w:rsid w:val="003778CE"/>
    <w:rsid w:val="00380D6A"/>
    <w:rsid w:val="003871E8"/>
    <w:rsid w:val="00390362"/>
    <w:rsid w:val="003924B1"/>
    <w:rsid w:val="00392FBD"/>
    <w:rsid w:val="00396BAA"/>
    <w:rsid w:val="003B0969"/>
    <w:rsid w:val="003C1AD6"/>
    <w:rsid w:val="003D41CA"/>
    <w:rsid w:val="003D4987"/>
    <w:rsid w:val="003D7100"/>
    <w:rsid w:val="003D751A"/>
    <w:rsid w:val="003E658E"/>
    <w:rsid w:val="003F3927"/>
    <w:rsid w:val="003F4145"/>
    <w:rsid w:val="003F5997"/>
    <w:rsid w:val="003F647E"/>
    <w:rsid w:val="004029FA"/>
    <w:rsid w:val="004124BC"/>
    <w:rsid w:val="00417146"/>
    <w:rsid w:val="00433470"/>
    <w:rsid w:val="00435F06"/>
    <w:rsid w:val="004402FC"/>
    <w:rsid w:val="004425F1"/>
    <w:rsid w:val="004523C4"/>
    <w:rsid w:val="004557CA"/>
    <w:rsid w:val="004658F8"/>
    <w:rsid w:val="004670C9"/>
    <w:rsid w:val="00473577"/>
    <w:rsid w:val="00473630"/>
    <w:rsid w:val="00481CEC"/>
    <w:rsid w:val="00486C45"/>
    <w:rsid w:val="00490A64"/>
    <w:rsid w:val="00491D76"/>
    <w:rsid w:val="00494621"/>
    <w:rsid w:val="00497F98"/>
    <w:rsid w:val="004A3BD2"/>
    <w:rsid w:val="004A64FA"/>
    <w:rsid w:val="004B03AA"/>
    <w:rsid w:val="004B55DF"/>
    <w:rsid w:val="004C16D1"/>
    <w:rsid w:val="004D214F"/>
    <w:rsid w:val="004E14E6"/>
    <w:rsid w:val="004E7739"/>
    <w:rsid w:val="005008C2"/>
    <w:rsid w:val="005033C4"/>
    <w:rsid w:val="005067C8"/>
    <w:rsid w:val="005142EE"/>
    <w:rsid w:val="00516156"/>
    <w:rsid w:val="00527766"/>
    <w:rsid w:val="00530375"/>
    <w:rsid w:val="005303E4"/>
    <w:rsid w:val="00530820"/>
    <w:rsid w:val="00536CDA"/>
    <w:rsid w:val="005514D3"/>
    <w:rsid w:val="00554BEE"/>
    <w:rsid w:val="00554DC2"/>
    <w:rsid w:val="005607BD"/>
    <w:rsid w:val="0056198A"/>
    <w:rsid w:val="00561B34"/>
    <w:rsid w:val="00561BE8"/>
    <w:rsid w:val="00562145"/>
    <w:rsid w:val="00562221"/>
    <w:rsid w:val="00562379"/>
    <w:rsid w:val="005623C5"/>
    <w:rsid w:val="00562F0F"/>
    <w:rsid w:val="00571BAF"/>
    <w:rsid w:val="00574F9B"/>
    <w:rsid w:val="00577D8D"/>
    <w:rsid w:val="00581A1A"/>
    <w:rsid w:val="00583207"/>
    <w:rsid w:val="00583FEC"/>
    <w:rsid w:val="0058496D"/>
    <w:rsid w:val="0059189D"/>
    <w:rsid w:val="00592EDF"/>
    <w:rsid w:val="00594813"/>
    <w:rsid w:val="005A1A37"/>
    <w:rsid w:val="005A4C9B"/>
    <w:rsid w:val="005B1696"/>
    <w:rsid w:val="005B17F4"/>
    <w:rsid w:val="005B72CA"/>
    <w:rsid w:val="005C0397"/>
    <w:rsid w:val="005D1771"/>
    <w:rsid w:val="005E04AE"/>
    <w:rsid w:val="005E0CD7"/>
    <w:rsid w:val="005E38C5"/>
    <w:rsid w:val="005E5386"/>
    <w:rsid w:val="005F0DAA"/>
    <w:rsid w:val="006041E0"/>
    <w:rsid w:val="00604809"/>
    <w:rsid w:val="00610171"/>
    <w:rsid w:val="00615A8E"/>
    <w:rsid w:val="006212AB"/>
    <w:rsid w:val="00631886"/>
    <w:rsid w:val="006400A4"/>
    <w:rsid w:val="00641290"/>
    <w:rsid w:val="006433F9"/>
    <w:rsid w:val="00650D6A"/>
    <w:rsid w:val="0065336C"/>
    <w:rsid w:val="006612F6"/>
    <w:rsid w:val="00661BA0"/>
    <w:rsid w:val="00666008"/>
    <w:rsid w:val="006672F1"/>
    <w:rsid w:val="0067236A"/>
    <w:rsid w:val="00674F28"/>
    <w:rsid w:val="006856FA"/>
    <w:rsid w:val="0068570B"/>
    <w:rsid w:val="006879D7"/>
    <w:rsid w:val="0069456B"/>
    <w:rsid w:val="006A0831"/>
    <w:rsid w:val="006A1282"/>
    <w:rsid w:val="006A63CC"/>
    <w:rsid w:val="006B7466"/>
    <w:rsid w:val="006C6F09"/>
    <w:rsid w:val="006D4721"/>
    <w:rsid w:val="006D72CA"/>
    <w:rsid w:val="006D7B62"/>
    <w:rsid w:val="006D7CED"/>
    <w:rsid w:val="006E6954"/>
    <w:rsid w:val="006F4226"/>
    <w:rsid w:val="00705CB8"/>
    <w:rsid w:val="00711004"/>
    <w:rsid w:val="007119D8"/>
    <w:rsid w:val="007154D6"/>
    <w:rsid w:val="007176D0"/>
    <w:rsid w:val="00721191"/>
    <w:rsid w:val="0073129D"/>
    <w:rsid w:val="007313D7"/>
    <w:rsid w:val="0073626F"/>
    <w:rsid w:val="00745E25"/>
    <w:rsid w:val="00746CE2"/>
    <w:rsid w:val="00753D85"/>
    <w:rsid w:val="00761C07"/>
    <w:rsid w:val="00762377"/>
    <w:rsid w:val="007775C1"/>
    <w:rsid w:val="007856A5"/>
    <w:rsid w:val="0079218A"/>
    <w:rsid w:val="00792BFB"/>
    <w:rsid w:val="00795419"/>
    <w:rsid w:val="00795649"/>
    <w:rsid w:val="00795966"/>
    <w:rsid w:val="00795A34"/>
    <w:rsid w:val="0079693D"/>
    <w:rsid w:val="007A155E"/>
    <w:rsid w:val="007A5870"/>
    <w:rsid w:val="007B1E26"/>
    <w:rsid w:val="007B2858"/>
    <w:rsid w:val="007B7377"/>
    <w:rsid w:val="007B7DCC"/>
    <w:rsid w:val="007C70B2"/>
    <w:rsid w:val="007D07CD"/>
    <w:rsid w:val="007D1DDD"/>
    <w:rsid w:val="007D2C7F"/>
    <w:rsid w:val="007D4B33"/>
    <w:rsid w:val="007E2C1C"/>
    <w:rsid w:val="007E6FBA"/>
    <w:rsid w:val="007E7BBF"/>
    <w:rsid w:val="007F7CA0"/>
    <w:rsid w:val="00802112"/>
    <w:rsid w:val="00813A19"/>
    <w:rsid w:val="00817466"/>
    <w:rsid w:val="00820560"/>
    <w:rsid w:val="0082165F"/>
    <w:rsid w:val="008250B5"/>
    <w:rsid w:val="00830B70"/>
    <w:rsid w:val="0083146F"/>
    <w:rsid w:val="00832A81"/>
    <w:rsid w:val="00843299"/>
    <w:rsid w:val="00844549"/>
    <w:rsid w:val="0084593D"/>
    <w:rsid w:val="00846BA9"/>
    <w:rsid w:val="00851100"/>
    <w:rsid w:val="0085621E"/>
    <w:rsid w:val="00860054"/>
    <w:rsid w:val="00861ADD"/>
    <w:rsid w:val="008665D8"/>
    <w:rsid w:val="008677DB"/>
    <w:rsid w:val="00873A85"/>
    <w:rsid w:val="008747E6"/>
    <w:rsid w:val="00882537"/>
    <w:rsid w:val="00882F1E"/>
    <w:rsid w:val="00885150"/>
    <w:rsid w:val="00891FFD"/>
    <w:rsid w:val="00892D33"/>
    <w:rsid w:val="008A147C"/>
    <w:rsid w:val="008A2CAB"/>
    <w:rsid w:val="008B51A2"/>
    <w:rsid w:val="008B593D"/>
    <w:rsid w:val="008C0D92"/>
    <w:rsid w:val="008C1C1B"/>
    <w:rsid w:val="008C2B9B"/>
    <w:rsid w:val="008C4E7C"/>
    <w:rsid w:val="008C6551"/>
    <w:rsid w:val="008D26E7"/>
    <w:rsid w:val="008E1BE0"/>
    <w:rsid w:val="008E69D5"/>
    <w:rsid w:val="008E6CCD"/>
    <w:rsid w:val="008F1A1D"/>
    <w:rsid w:val="00902510"/>
    <w:rsid w:val="00904484"/>
    <w:rsid w:val="00906635"/>
    <w:rsid w:val="00907FC3"/>
    <w:rsid w:val="00910B6F"/>
    <w:rsid w:val="00930223"/>
    <w:rsid w:val="00931551"/>
    <w:rsid w:val="00944AE9"/>
    <w:rsid w:val="00952503"/>
    <w:rsid w:val="009541B3"/>
    <w:rsid w:val="00957C60"/>
    <w:rsid w:val="00964129"/>
    <w:rsid w:val="00974DC0"/>
    <w:rsid w:val="00981C03"/>
    <w:rsid w:val="00981FAD"/>
    <w:rsid w:val="00984D35"/>
    <w:rsid w:val="009924E2"/>
    <w:rsid w:val="009938B6"/>
    <w:rsid w:val="00993E1C"/>
    <w:rsid w:val="009949A2"/>
    <w:rsid w:val="009964D9"/>
    <w:rsid w:val="009A0674"/>
    <w:rsid w:val="009A22B3"/>
    <w:rsid w:val="009B654B"/>
    <w:rsid w:val="009C0817"/>
    <w:rsid w:val="009C34C7"/>
    <w:rsid w:val="009C508B"/>
    <w:rsid w:val="009D0AB9"/>
    <w:rsid w:val="009D19F1"/>
    <w:rsid w:val="009D3353"/>
    <w:rsid w:val="009D4114"/>
    <w:rsid w:val="009E16E9"/>
    <w:rsid w:val="009E653B"/>
    <w:rsid w:val="009F07AE"/>
    <w:rsid w:val="009F4E1B"/>
    <w:rsid w:val="00A04263"/>
    <w:rsid w:val="00A1057D"/>
    <w:rsid w:val="00A13918"/>
    <w:rsid w:val="00A200C9"/>
    <w:rsid w:val="00A2034D"/>
    <w:rsid w:val="00A23ABC"/>
    <w:rsid w:val="00A2554C"/>
    <w:rsid w:val="00A27A76"/>
    <w:rsid w:val="00A37110"/>
    <w:rsid w:val="00A4091E"/>
    <w:rsid w:val="00A44917"/>
    <w:rsid w:val="00A44FCE"/>
    <w:rsid w:val="00A52E26"/>
    <w:rsid w:val="00A560E3"/>
    <w:rsid w:val="00A717A0"/>
    <w:rsid w:val="00A73615"/>
    <w:rsid w:val="00A77486"/>
    <w:rsid w:val="00A84958"/>
    <w:rsid w:val="00A84AD5"/>
    <w:rsid w:val="00A90DB2"/>
    <w:rsid w:val="00A94B99"/>
    <w:rsid w:val="00A97FE1"/>
    <w:rsid w:val="00AA180B"/>
    <w:rsid w:val="00AA2B6D"/>
    <w:rsid w:val="00AA3ACD"/>
    <w:rsid w:val="00AA64E5"/>
    <w:rsid w:val="00AB6924"/>
    <w:rsid w:val="00AD1ED8"/>
    <w:rsid w:val="00AD3571"/>
    <w:rsid w:val="00AE54B0"/>
    <w:rsid w:val="00AE5C87"/>
    <w:rsid w:val="00AF4A61"/>
    <w:rsid w:val="00AF794D"/>
    <w:rsid w:val="00B00160"/>
    <w:rsid w:val="00B02144"/>
    <w:rsid w:val="00B1161D"/>
    <w:rsid w:val="00B22DC7"/>
    <w:rsid w:val="00B23CA8"/>
    <w:rsid w:val="00B32432"/>
    <w:rsid w:val="00B343F1"/>
    <w:rsid w:val="00B42312"/>
    <w:rsid w:val="00B44E04"/>
    <w:rsid w:val="00B50EE1"/>
    <w:rsid w:val="00B52FB1"/>
    <w:rsid w:val="00B54AA5"/>
    <w:rsid w:val="00B621FC"/>
    <w:rsid w:val="00B62B89"/>
    <w:rsid w:val="00B6396E"/>
    <w:rsid w:val="00B641FB"/>
    <w:rsid w:val="00B65E69"/>
    <w:rsid w:val="00B703A4"/>
    <w:rsid w:val="00B72485"/>
    <w:rsid w:val="00B759EA"/>
    <w:rsid w:val="00B762CE"/>
    <w:rsid w:val="00B87FF9"/>
    <w:rsid w:val="00B9315D"/>
    <w:rsid w:val="00B9554D"/>
    <w:rsid w:val="00BA1568"/>
    <w:rsid w:val="00BA42B9"/>
    <w:rsid w:val="00BA4E61"/>
    <w:rsid w:val="00BA553B"/>
    <w:rsid w:val="00BB15F3"/>
    <w:rsid w:val="00BB172A"/>
    <w:rsid w:val="00BB218F"/>
    <w:rsid w:val="00BB314E"/>
    <w:rsid w:val="00BC5257"/>
    <w:rsid w:val="00BD76FB"/>
    <w:rsid w:val="00BD7ED2"/>
    <w:rsid w:val="00BE3ACB"/>
    <w:rsid w:val="00BE418D"/>
    <w:rsid w:val="00BE49D4"/>
    <w:rsid w:val="00BF0273"/>
    <w:rsid w:val="00BF1B37"/>
    <w:rsid w:val="00BF1CFB"/>
    <w:rsid w:val="00BF235C"/>
    <w:rsid w:val="00BF3AD9"/>
    <w:rsid w:val="00BF455E"/>
    <w:rsid w:val="00C00486"/>
    <w:rsid w:val="00C035E5"/>
    <w:rsid w:val="00C0652B"/>
    <w:rsid w:val="00C06602"/>
    <w:rsid w:val="00C1095A"/>
    <w:rsid w:val="00C16C36"/>
    <w:rsid w:val="00C20678"/>
    <w:rsid w:val="00C2204F"/>
    <w:rsid w:val="00C36297"/>
    <w:rsid w:val="00C404CE"/>
    <w:rsid w:val="00C416B2"/>
    <w:rsid w:val="00C44DAC"/>
    <w:rsid w:val="00C46255"/>
    <w:rsid w:val="00C51E94"/>
    <w:rsid w:val="00C568BA"/>
    <w:rsid w:val="00C74B8A"/>
    <w:rsid w:val="00C8123A"/>
    <w:rsid w:val="00C84847"/>
    <w:rsid w:val="00C851A0"/>
    <w:rsid w:val="00C92D26"/>
    <w:rsid w:val="00C92E03"/>
    <w:rsid w:val="00CA3B39"/>
    <w:rsid w:val="00CA4621"/>
    <w:rsid w:val="00CB2EA6"/>
    <w:rsid w:val="00CB59F0"/>
    <w:rsid w:val="00CD0FF7"/>
    <w:rsid w:val="00CD502C"/>
    <w:rsid w:val="00CE0206"/>
    <w:rsid w:val="00CE2F59"/>
    <w:rsid w:val="00CE58A6"/>
    <w:rsid w:val="00CE6CE2"/>
    <w:rsid w:val="00CF00CF"/>
    <w:rsid w:val="00CF278E"/>
    <w:rsid w:val="00CF2FDB"/>
    <w:rsid w:val="00D00EAC"/>
    <w:rsid w:val="00D07E6D"/>
    <w:rsid w:val="00D127B7"/>
    <w:rsid w:val="00D13BA3"/>
    <w:rsid w:val="00D13BCF"/>
    <w:rsid w:val="00D17C31"/>
    <w:rsid w:val="00D22618"/>
    <w:rsid w:val="00D23ED3"/>
    <w:rsid w:val="00D3091E"/>
    <w:rsid w:val="00D32B31"/>
    <w:rsid w:val="00D34DA0"/>
    <w:rsid w:val="00D359DC"/>
    <w:rsid w:val="00D52C3B"/>
    <w:rsid w:val="00D53D7B"/>
    <w:rsid w:val="00D53F84"/>
    <w:rsid w:val="00D6055A"/>
    <w:rsid w:val="00D624C0"/>
    <w:rsid w:val="00D65AA7"/>
    <w:rsid w:val="00D70CD4"/>
    <w:rsid w:val="00D73913"/>
    <w:rsid w:val="00D739B2"/>
    <w:rsid w:val="00D75266"/>
    <w:rsid w:val="00D83264"/>
    <w:rsid w:val="00D83452"/>
    <w:rsid w:val="00D929B2"/>
    <w:rsid w:val="00D9309F"/>
    <w:rsid w:val="00D96C60"/>
    <w:rsid w:val="00DA0B95"/>
    <w:rsid w:val="00DA4007"/>
    <w:rsid w:val="00DA426B"/>
    <w:rsid w:val="00DA7C49"/>
    <w:rsid w:val="00DB470A"/>
    <w:rsid w:val="00DB4FF0"/>
    <w:rsid w:val="00DC3F0D"/>
    <w:rsid w:val="00DC5115"/>
    <w:rsid w:val="00DD2792"/>
    <w:rsid w:val="00DD76E4"/>
    <w:rsid w:val="00DE3FC9"/>
    <w:rsid w:val="00DE484D"/>
    <w:rsid w:val="00DE68B8"/>
    <w:rsid w:val="00DE6938"/>
    <w:rsid w:val="00DF2F47"/>
    <w:rsid w:val="00DF3009"/>
    <w:rsid w:val="00E053B2"/>
    <w:rsid w:val="00E06C0C"/>
    <w:rsid w:val="00E07DDE"/>
    <w:rsid w:val="00E113B2"/>
    <w:rsid w:val="00E11C47"/>
    <w:rsid w:val="00E11E06"/>
    <w:rsid w:val="00E14163"/>
    <w:rsid w:val="00E1794C"/>
    <w:rsid w:val="00E17CE7"/>
    <w:rsid w:val="00E3249E"/>
    <w:rsid w:val="00E358F6"/>
    <w:rsid w:val="00E423BA"/>
    <w:rsid w:val="00E4412E"/>
    <w:rsid w:val="00E51CFA"/>
    <w:rsid w:val="00E55AED"/>
    <w:rsid w:val="00E55C57"/>
    <w:rsid w:val="00E64F87"/>
    <w:rsid w:val="00E7483E"/>
    <w:rsid w:val="00E74F4E"/>
    <w:rsid w:val="00E85A84"/>
    <w:rsid w:val="00E860F6"/>
    <w:rsid w:val="00EA4208"/>
    <w:rsid w:val="00EA42B1"/>
    <w:rsid w:val="00EB40B1"/>
    <w:rsid w:val="00EB6122"/>
    <w:rsid w:val="00EB6AD0"/>
    <w:rsid w:val="00EB6BE3"/>
    <w:rsid w:val="00EB6EC8"/>
    <w:rsid w:val="00EC0027"/>
    <w:rsid w:val="00EC371F"/>
    <w:rsid w:val="00EC4678"/>
    <w:rsid w:val="00EC612F"/>
    <w:rsid w:val="00EE3123"/>
    <w:rsid w:val="00EF035D"/>
    <w:rsid w:val="00EF072E"/>
    <w:rsid w:val="00EF4D21"/>
    <w:rsid w:val="00EF69B1"/>
    <w:rsid w:val="00F02ADF"/>
    <w:rsid w:val="00F20558"/>
    <w:rsid w:val="00F24DAF"/>
    <w:rsid w:val="00F27245"/>
    <w:rsid w:val="00F402FB"/>
    <w:rsid w:val="00F42A78"/>
    <w:rsid w:val="00F45937"/>
    <w:rsid w:val="00F51CE3"/>
    <w:rsid w:val="00F51ED9"/>
    <w:rsid w:val="00F574BF"/>
    <w:rsid w:val="00F70593"/>
    <w:rsid w:val="00F74443"/>
    <w:rsid w:val="00F7790E"/>
    <w:rsid w:val="00F851D1"/>
    <w:rsid w:val="00F87239"/>
    <w:rsid w:val="00F87797"/>
    <w:rsid w:val="00F94A90"/>
    <w:rsid w:val="00F94DFF"/>
    <w:rsid w:val="00F952F6"/>
    <w:rsid w:val="00F95642"/>
    <w:rsid w:val="00FA048C"/>
    <w:rsid w:val="00FA0E4B"/>
    <w:rsid w:val="00FA2BF8"/>
    <w:rsid w:val="00FA4148"/>
    <w:rsid w:val="00FA5179"/>
    <w:rsid w:val="00FB25F9"/>
    <w:rsid w:val="00FB48C6"/>
    <w:rsid w:val="00FB4F95"/>
    <w:rsid w:val="00FB7E56"/>
    <w:rsid w:val="00FC0B04"/>
    <w:rsid w:val="00FC3FFA"/>
    <w:rsid w:val="00FC5592"/>
    <w:rsid w:val="00FD0020"/>
    <w:rsid w:val="00FD086F"/>
    <w:rsid w:val="00FD3820"/>
    <w:rsid w:val="00FD7B2C"/>
    <w:rsid w:val="00FE1039"/>
    <w:rsid w:val="00FE336F"/>
    <w:rsid w:val="00FF0438"/>
    <w:rsid w:val="00FF355C"/>
    <w:rsid w:val="00FF729B"/>
  </w:rsids>
  <m:mathPr>
    <m:mathFont m:val="Cambria Math"/>
    <m:smallFrac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0118DB2"/>
  <w15:docId w15:val="{31B1F3C7-0BC4-684C-A9A2-7209233A2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BD7ED2"/>
  </w:style>
  <w:style w:type="paragraph" w:styleId="Heading1">
    <w:name w:val="heading 1"/>
    <w:basedOn w:val="Normal"/>
    <w:link w:val="Judul1KAR"/>
    <w:uiPriority w:val="9"/>
    <w:qFormat/>
    <w:rsid w:val="007D07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paragraph" w:styleId="Heading2">
    <w:name w:val="heading 2"/>
    <w:basedOn w:val="Normal"/>
    <w:next w:val="Normal"/>
    <w:link w:val="Judul2KAR"/>
    <w:uiPriority w:val="9"/>
    <w:semiHidden/>
    <w:unhideWhenUsed/>
    <w:qFormat/>
    <w:rsid w:val="005F0D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Judul4KAR"/>
    <w:uiPriority w:val="9"/>
    <w:semiHidden/>
    <w:unhideWhenUsed/>
    <w:qFormat/>
    <w:rsid w:val="0056214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396E"/>
    <w:rPr>
      <w:color w:val="0000FF" w:themeColor="hyperlink"/>
      <w:u w:val="single"/>
    </w:rPr>
  </w:style>
  <w:style w:type="paragraph" w:styleId="ListParagraph">
    <w:name w:val="List Paragraph"/>
    <w:aliases w:val="text 3"/>
    <w:basedOn w:val="Normal"/>
    <w:link w:val="DaftarParagrafKAR"/>
    <w:uiPriority w:val="34"/>
    <w:qFormat/>
    <w:rsid w:val="00EC4678"/>
    <w:pPr>
      <w:ind w:left="720"/>
      <w:contextualSpacing/>
    </w:pPr>
    <w:rPr>
      <w:rFonts w:ascii="Calibri" w:eastAsia="Calibri" w:hAnsi="Calibri" w:cs="Times New Roman"/>
      <w:lang w:val="id-ID"/>
    </w:rPr>
  </w:style>
  <w:style w:type="paragraph" w:styleId="Header">
    <w:name w:val="header"/>
    <w:basedOn w:val="Normal"/>
    <w:link w:val="HeaderKAR"/>
    <w:uiPriority w:val="99"/>
    <w:unhideWhenUsed/>
    <w:rsid w:val="00FA41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KAR">
    <w:name w:val="Header KAR"/>
    <w:basedOn w:val="DefaultParagraphFont"/>
    <w:link w:val="Header"/>
    <w:uiPriority w:val="99"/>
    <w:rsid w:val="00FA4148"/>
  </w:style>
  <w:style w:type="paragraph" w:styleId="Footer">
    <w:name w:val="footer"/>
    <w:basedOn w:val="Normal"/>
    <w:link w:val="FooterKAR"/>
    <w:uiPriority w:val="99"/>
    <w:unhideWhenUsed/>
    <w:rsid w:val="00FA41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KAR">
    <w:name w:val="Footer KAR"/>
    <w:basedOn w:val="DefaultParagraphFont"/>
    <w:link w:val="Footer"/>
    <w:uiPriority w:val="99"/>
    <w:rsid w:val="00FA4148"/>
  </w:style>
  <w:style w:type="paragraph" w:styleId="BalloonText">
    <w:name w:val="Balloon Text"/>
    <w:basedOn w:val="Normal"/>
    <w:link w:val="TeksBalonKAR"/>
    <w:uiPriority w:val="99"/>
    <w:semiHidden/>
    <w:unhideWhenUsed/>
    <w:rsid w:val="008B5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BalonKAR">
    <w:name w:val="Teks Balon KAR"/>
    <w:basedOn w:val="DefaultParagraphFont"/>
    <w:link w:val="BalloonText"/>
    <w:uiPriority w:val="99"/>
    <w:semiHidden/>
    <w:rsid w:val="008B51A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TeksIsiKAR"/>
    <w:rsid w:val="00EB6BE3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IsiKAR">
    <w:name w:val="Teks Isi KAR"/>
    <w:basedOn w:val="DefaultParagraphFont"/>
    <w:link w:val="BodyText"/>
    <w:rsid w:val="00EB6BE3"/>
    <w:rPr>
      <w:rFonts w:ascii="Times New Roman" w:eastAsia="Times New Roman" w:hAnsi="Times New Roman" w:cs="Times New Roman"/>
      <w:sz w:val="20"/>
      <w:szCs w:val="20"/>
    </w:rPr>
  </w:style>
  <w:style w:type="paragraph" w:customStyle="1" w:styleId="ICTSAuthorIdentity">
    <w:name w:val="ICTS_AuthorIdentity"/>
    <w:basedOn w:val="BodyText3"/>
    <w:rsid w:val="00EB6BE3"/>
    <w:pPr>
      <w:spacing w:after="0" w:line="240" w:lineRule="auto"/>
      <w:jc w:val="center"/>
    </w:pPr>
    <w:rPr>
      <w:rFonts w:ascii="Times New Roman" w:eastAsia="MS Mincho" w:hAnsi="Times New Roman" w:cs="Times New Roman"/>
      <w:sz w:val="20"/>
      <w:szCs w:val="20"/>
    </w:rPr>
  </w:style>
  <w:style w:type="paragraph" w:styleId="BodyText3">
    <w:name w:val="Body Text 3"/>
    <w:basedOn w:val="Normal"/>
    <w:link w:val="TeksIsi3KAR"/>
    <w:uiPriority w:val="99"/>
    <w:semiHidden/>
    <w:unhideWhenUsed/>
    <w:rsid w:val="00EB6BE3"/>
    <w:pPr>
      <w:spacing w:after="120"/>
    </w:pPr>
    <w:rPr>
      <w:sz w:val="16"/>
      <w:szCs w:val="16"/>
    </w:rPr>
  </w:style>
  <w:style w:type="character" w:customStyle="1" w:styleId="TeksIsi3KAR">
    <w:name w:val="Teks Isi 3 KAR"/>
    <w:basedOn w:val="DefaultParagraphFont"/>
    <w:link w:val="BodyText3"/>
    <w:uiPriority w:val="99"/>
    <w:semiHidden/>
    <w:rsid w:val="00EB6BE3"/>
    <w:rPr>
      <w:sz w:val="16"/>
      <w:szCs w:val="16"/>
    </w:rPr>
  </w:style>
  <w:style w:type="paragraph" w:styleId="HTMLPreformatted">
    <w:name w:val="HTML Preformatted"/>
    <w:basedOn w:val="Normal"/>
    <w:link w:val="HTMLSudahDiformatKAR"/>
    <w:uiPriority w:val="99"/>
    <w:unhideWhenUsed/>
    <w:rsid w:val="00CB59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SudahDiformatKAR">
    <w:name w:val="HTML Sudah Diformat KAR"/>
    <w:basedOn w:val="DefaultParagraphFont"/>
    <w:link w:val="HTMLPreformatted"/>
    <w:uiPriority w:val="99"/>
    <w:rsid w:val="00CB59F0"/>
    <w:rPr>
      <w:rFonts w:ascii="Courier New" w:eastAsia="Times New Roman" w:hAnsi="Courier New" w:cs="Times New Roman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795A34"/>
    <w:rPr>
      <w:color w:val="808080"/>
    </w:rPr>
  </w:style>
  <w:style w:type="paragraph" w:styleId="PlainText">
    <w:name w:val="Plain Text"/>
    <w:basedOn w:val="Normal"/>
    <w:link w:val="TeksBiasaKAR"/>
    <w:uiPriority w:val="99"/>
    <w:unhideWhenUsed/>
    <w:rsid w:val="00A77486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TeksBiasaKAR">
    <w:name w:val="Teks Biasa KAR"/>
    <w:basedOn w:val="DefaultParagraphFont"/>
    <w:link w:val="PlainText"/>
    <w:uiPriority w:val="99"/>
    <w:rsid w:val="00A77486"/>
    <w:rPr>
      <w:rFonts w:ascii="Consolas" w:eastAsia="Calibri" w:hAnsi="Consolas" w:cs="Times New Roman"/>
      <w:sz w:val="21"/>
      <w:szCs w:val="21"/>
    </w:rPr>
  </w:style>
  <w:style w:type="table" w:styleId="TableGrid">
    <w:name w:val="Table Grid"/>
    <w:basedOn w:val="TableNormal"/>
    <w:uiPriority w:val="39"/>
    <w:rsid w:val="00AE54B0"/>
    <w:pPr>
      <w:spacing w:after="0" w:line="240" w:lineRule="auto"/>
      <w:jc w:val="both"/>
    </w:pPr>
    <w:rPr>
      <w:rFonts w:eastAsia="Calibr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Judul1KAR">
    <w:name w:val="Judul 1 KAR"/>
    <w:basedOn w:val="DefaultParagraphFont"/>
    <w:link w:val="Heading1"/>
    <w:uiPriority w:val="9"/>
    <w:rsid w:val="007D07CD"/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styleId="CommentReference">
    <w:name w:val="annotation reference"/>
    <w:basedOn w:val="DefaultParagraphFont"/>
    <w:uiPriority w:val="99"/>
    <w:semiHidden/>
    <w:unhideWhenUsed/>
    <w:rsid w:val="00123091"/>
    <w:rPr>
      <w:sz w:val="16"/>
      <w:szCs w:val="16"/>
    </w:rPr>
  </w:style>
  <w:style w:type="paragraph" w:styleId="CommentText">
    <w:name w:val="annotation text"/>
    <w:basedOn w:val="Normal"/>
    <w:link w:val="TeksKomentarKAR"/>
    <w:uiPriority w:val="99"/>
    <w:semiHidden/>
    <w:unhideWhenUsed/>
    <w:rsid w:val="00123091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bidi="en-US"/>
    </w:rPr>
  </w:style>
  <w:style w:type="character" w:customStyle="1" w:styleId="TeksKomentarKAR">
    <w:name w:val="Teks Komentar KAR"/>
    <w:basedOn w:val="DefaultParagraphFont"/>
    <w:link w:val="CommentText"/>
    <w:uiPriority w:val="99"/>
    <w:semiHidden/>
    <w:rsid w:val="00123091"/>
    <w:rPr>
      <w:rFonts w:ascii="Times New Roman" w:eastAsia="Times New Roman" w:hAnsi="Times New Roman" w:cs="Times New Roman"/>
      <w:color w:val="000000"/>
      <w:sz w:val="20"/>
      <w:szCs w:val="20"/>
      <w:lang w:bidi="en-US"/>
    </w:rPr>
  </w:style>
  <w:style w:type="character" w:styleId="FootnoteReference">
    <w:name w:val="footnote reference"/>
    <w:rsid w:val="00AD1ED8"/>
    <w:rPr>
      <w:vertAlign w:val="superscript"/>
    </w:rPr>
  </w:style>
  <w:style w:type="paragraph" w:styleId="FootnoteText">
    <w:name w:val="footnote text"/>
    <w:basedOn w:val="Normal"/>
    <w:link w:val="TeksCatatanKakiKAR"/>
    <w:rsid w:val="00AD1E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TeksCatatanKakiKAR">
    <w:name w:val="Teks Catatan Kaki KAR"/>
    <w:basedOn w:val="DefaultParagraphFont"/>
    <w:link w:val="FootnoteText"/>
    <w:rsid w:val="00AD1ED8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Caption">
    <w:name w:val="caption"/>
    <w:aliases w:val="Gambar,Judul Tabel,dan Lampiran"/>
    <w:basedOn w:val="Normal"/>
    <w:next w:val="Normal"/>
    <w:uiPriority w:val="35"/>
    <w:unhideWhenUsed/>
    <w:qFormat/>
    <w:rsid w:val="00EA42B1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DaftarParagrafKAR">
    <w:name w:val="Daftar Paragraf KAR"/>
    <w:aliases w:val="text 3 KAR"/>
    <w:basedOn w:val="DefaultParagraphFont"/>
    <w:link w:val="ListParagraph"/>
    <w:uiPriority w:val="34"/>
    <w:locked/>
    <w:rsid w:val="00561B34"/>
    <w:rPr>
      <w:rFonts w:ascii="Calibri" w:eastAsia="Calibri" w:hAnsi="Calibri" w:cs="Times New Roman"/>
      <w:lang w:val="id-ID"/>
    </w:rPr>
  </w:style>
  <w:style w:type="paragraph" w:styleId="NormalWeb">
    <w:name w:val="Normal (Web)"/>
    <w:basedOn w:val="Normal"/>
    <w:uiPriority w:val="99"/>
    <w:unhideWhenUsed/>
    <w:rsid w:val="00561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561B34"/>
    <w:rPr>
      <w:i/>
      <w:iCs/>
    </w:rPr>
  </w:style>
  <w:style w:type="paragraph" w:styleId="NoSpacing">
    <w:name w:val="No Spacing"/>
    <w:link w:val="TidakAdaSpasiKAR"/>
    <w:uiPriority w:val="1"/>
    <w:qFormat/>
    <w:rsid w:val="00F24DAF"/>
    <w:pPr>
      <w:spacing w:after="0" w:line="240" w:lineRule="auto"/>
      <w:ind w:firstLine="567"/>
      <w:jc w:val="both"/>
    </w:pPr>
    <w:rPr>
      <w:rFonts w:ascii="Times New Roman" w:hAnsi="Times New Roman" w:eastAsiaTheme="minorEastAsia"/>
      <w:sz w:val="24"/>
      <w:lang w:eastAsia="ja-JP"/>
    </w:rPr>
  </w:style>
  <w:style w:type="character" w:customStyle="1" w:styleId="TidakAdaSpasiKAR">
    <w:name w:val="Tidak Ada Spasi KAR"/>
    <w:basedOn w:val="DefaultParagraphFont"/>
    <w:link w:val="NoSpacing"/>
    <w:uiPriority w:val="1"/>
    <w:rsid w:val="00F24DAF"/>
    <w:rPr>
      <w:rFonts w:ascii="Times New Roman" w:hAnsi="Times New Roman" w:eastAsiaTheme="minorEastAsia"/>
      <w:sz w:val="24"/>
      <w:lang w:eastAsia="ja-JP"/>
    </w:rPr>
  </w:style>
  <w:style w:type="paragraph" w:styleId="Title">
    <w:name w:val="Title"/>
    <w:basedOn w:val="Normal"/>
    <w:link w:val="JudulKAR"/>
    <w:qFormat/>
    <w:rsid w:val="00C92E03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JudulKAR">
    <w:name w:val="Judul KAR"/>
    <w:basedOn w:val="DefaultParagraphFont"/>
    <w:link w:val="Title"/>
    <w:rsid w:val="00C92E0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ubtitle">
    <w:name w:val="Subtitle"/>
    <w:basedOn w:val="Normal"/>
    <w:link w:val="SubjudulKAR"/>
    <w:uiPriority w:val="11"/>
    <w:qFormat/>
    <w:rsid w:val="00817466"/>
    <w:pPr>
      <w:tabs>
        <w:tab w:val="left" w:pos="360"/>
      </w:tabs>
      <w:spacing w:after="0" w:line="36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ubjudulKAR">
    <w:name w:val="Subjudul KAR"/>
    <w:basedOn w:val="DefaultParagraphFont"/>
    <w:link w:val="Subtitle"/>
    <w:uiPriority w:val="11"/>
    <w:rsid w:val="008174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Judul4KAR">
    <w:name w:val="Judul 4 KAR"/>
    <w:basedOn w:val="DefaultParagraphFont"/>
    <w:link w:val="Heading4"/>
    <w:uiPriority w:val="9"/>
    <w:semiHidden/>
    <w:rsid w:val="0056214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odyText2">
    <w:name w:val="Body Text 2"/>
    <w:basedOn w:val="Normal"/>
    <w:link w:val="TeksIsi2KAR"/>
    <w:rsid w:val="001F1F6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Isi2KAR">
    <w:name w:val="Teks Isi 2 KAR"/>
    <w:basedOn w:val="DefaultParagraphFont"/>
    <w:link w:val="BodyText2"/>
    <w:rsid w:val="001F1F68"/>
    <w:rPr>
      <w:rFonts w:ascii="Times New Roman" w:eastAsia="Times New Roman" w:hAnsi="Times New Roman" w:cs="Times New Roman"/>
      <w:sz w:val="24"/>
      <w:szCs w:val="24"/>
    </w:rPr>
  </w:style>
  <w:style w:type="character" w:customStyle="1" w:styleId="Judul2KAR">
    <w:name w:val="Judul 2 KAR"/>
    <w:basedOn w:val="DefaultParagraphFont"/>
    <w:link w:val="Heading2"/>
    <w:uiPriority w:val="9"/>
    <w:semiHidden/>
    <w:rsid w:val="005F0D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image" Target="media/image1.png" /><Relationship Id="rId13" Type="http://schemas.openxmlformats.org/officeDocument/2006/relationships/image" Target="media/image2.png" /><Relationship Id="rId14" Type="http://schemas.openxmlformats.org/officeDocument/2006/relationships/image" Target="media/image3.png" /><Relationship Id="rId15" Type="http://schemas.openxmlformats.org/officeDocument/2006/relationships/image" Target="media/image4.png" /><Relationship Id="rId16" Type="http://schemas.openxmlformats.org/officeDocument/2006/relationships/header" Target="header2.xml" /><Relationship Id="rId17" Type="http://schemas.openxmlformats.org/officeDocument/2006/relationships/footer" Target="footer4.xml" /><Relationship Id="rId18" Type="http://schemas.openxmlformats.org/officeDocument/2006/relationships/theme" Target="theme/theme1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Aisya.prameswari6@gmail.com" TargetMode="External" /><Relationship Id="rId6" Type="http://schemas.openxmlformats.org/officeDocument/2006/relationships/hyperlink" Target="mailto:riche.hariyati@gmail.com" TargetMode="External" /><Relationship Id="rId7" Type="http://schemas.openxmlformats.org/officeDocument/2006/relationships/hyperlink" Target="mailto:trsoeprobowati@yahoo.co.id" TargetMode="Externa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04B10-A1B8-48FE-A4EA-113C80A3B70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6169</Words>
  <Characters>35166</Characters>
  <Application>Microsoft Office Word</Application>
  <DocSecurity>0</DocSecurity>
  <Lines>293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Idea</dc:creator>
  <cp:lastModifiedBy>aisya prameswari</cp:lastModifiedBy>
  <cp:revision>2</cp:revision>
  <cp:lastPrinted>2017-05-13T14:39:00Z</cp:lastPrinted>
  <dcterms:created xsi:type="dcterms:W3CDTF">2021-10-20T04:08:00Z</dcterms:created>
  <dcterms:modified xsi:type="dcterms:W3CDTF">2021-10-20T04:08:00Z</dcterms:modified>
</cp:coreProperties>
</file>