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02C" w:rsidRPr="00FA202C" w:rsidRDefault="00FA202C" w:rsidP="00FA202C">
      <w:pPr>
        <w:pStyle w:val="Keterangan"/>
        <w:keepNext/>
        <w:spacing w:after="0"/>
        <w:jc w:val="center"/>
        <w:rPr>
          <w:rFonts w:ascii="Cambria" w:hAnsi="Cambria"/>
          <w:i w:val="0"/>
          <w:iCs w:val="0"/>
          <w:color w:val="000000" w:themeColor="text1"/>
          <w:sz w:val="16"/>
          <w:szCs w:val="16"/>
        </w:rPr>
      </w:pPr>
      <w:proofErr w:type="spellStart"/>
      <w:r w:rsidRPr="00FA202C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t>Tabel</w:t>
      </w:r>
      <w:proofErr w:type="spellEnd"/>
      <w:r w:rsidRPr="00FA202C">
        <w:rPr>
          <w:rFonts w:ascii="Cambria" w:hAnsi="Cambria"/>
          <w:b/>
          <w:bCs/>
          <w:i w:val="0"/>
          <w:iCs w:val="0"/>
          <w:color w:val="000000" w:themeColor="text1"/>
          <w:sz w:val="16"/>
          <w:szCs w:val="16"/>
        </w:rPr>
        <w:t xml:space="preserve"> 4.</w:t>
      </w:r>
      <w:r w:rsidRPr="00FA202C">
        <w:rPr>
          <w:rFonts w:ascii="Cambria" w:hAnsi="Cambria"/>
          <w:i w:val="0"/>
          <w:iCs w:val="0"/>
          <w:color w:val="000000" w:themeColor="text1"/>
          <w:sz w:val="16"/>
          <w:szCs w:val="16"/>
        </w:rPr>
        <w:t xml:space="preserve"> </w:t>
      </w:r>
      <w:r w:rsidRPr="00FA202C">
        <w:rPr>
          <w:rFonts w:ascii="Cambria" w:hAnsi="Cambria" w:cs="Times New Roman"/>
          <w:i w:val="0"/>
          <w:iCs w:val="0"/>
          <w:color w:val="000000" w:themeColor="text1"/>
          <w:sz w:val="16"/>
          <w:szCs w:val="16"/>
          <w:lang w:val="id-ID"/>
        </w:rPr>
        <w:t>Parameter Lingkungan di Sungai Peniti Kecil</w:t>
      </w:r>
    </w:p>
    <w:tbl>
      <w:tblPr>
        <w:tblStyle w:val="TabelBiasa2"/>
        <w:tblW w:w="5000" w:type="pct"/>
        <w:tblLayout w:type="fixed"/>
        <w:tblLook w:val="04A0" w:firstRow="1" w:lastRow="0" w:firstColumn="1" w:lastColumn="0" w:noHBand="0" w:noVBand="1"/>
      </w:tblPr>
      <w:tblGrid>
        <w:gridCol w:w="3661"/>
        <w:gridCol w:w="1731"/>
        <w:gridCol w:w="1731"/>
        <w:gridCol w:w="1925"/>
        <w:gridCol w:w="1718"/>
      </w:tblGrid>
      <w:tr w:rsidR="00FA202C" w:rsidRPr="00FA202C" w:rsidTr="00CA3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Parameter (</w:t>
            </w: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satuan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04" w:type="pct"/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Stasiun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1 (n=6)</w:t>
            </w:r>
          </w:p>
        </w:tc>
        <w:tc>
          <w:tcPr>
            <w:tcW w:w="804" w:type="pct"/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Stasiun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2 (n=6)</w:t>
            </w:r>
          </w:p>
        </w:tc>
        <w:tc>
          <w:tcPr>
            <w:tcW w:w="894" w:type="pct"/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Stasiun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3</w:t>
            </w: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(n=6)</w:t>
            </w:r>
          </w:p>
        </w:tc>
        <w:tc>
          <w:tcPr>
            <w:tcW w:w="798" w:type="pct"/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Stasiun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4</w:t>
            </w: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(n=6)</w:t>
            </w:r>
          </w:p>
        </w:tc>
      </w:tr>
      <w:tr w:rsidR="00FA202C" w:rsidRPr="00FA202C" w:rsidTr="00CA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Suhu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(</w:t>
            </w:r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sym w:font="Symbol" w:char="F0B0"/>
            </w:r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C)</w:t>
            </w:r>
          </w:p>
        </w:tc>
        <w:tc>
          <w:tcPr>
            <w:tcW w:w="804" w:type="pct"/>
            <w:tcBorders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29,55±2,50</w:t>
            </w:r>
          </w:p>
        </w:tc>
        <w:tc>
          <w:tcPr>
            <w:tcW w:w="804" w:type="pct"/>
            <w:tcBorders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31,83±2,34</w:t>
            </w:r>
          </w:p>
        </w:tc>
        <w:tc>
          <w:tcPr>
            <w:tcW w:w="894" w:type="pct"/>
            <w:tcBorders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30,47±2,76</w:t>
            </w:r>
          </w:p>
        </w:tc>
        <w:tc>
          <w:tcPr>
            <w:tcW w:w="798" w:type="pct"/>
            <w:tcBorders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30,48±2,57</w:t>
            </w:r>
          </w:p>
        </w:tc>
      </w:tr>
      <w:tr w:rsidR="00FA202C" w:rsidRPr="00FA202C" w:rsidTr="00CA383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pH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3,89±0,55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3,80±0,37</w:t>
            </w:r>
          </w:p>
        </w:tc>
        <w:tc>
          <w:tcPr>
            <w:tcW w:w="89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3,86±0,39</w:t>
            </w:r>
          </w:p>
        </w:tc>
        <w:tc>
          <w:tcPr>
            <w:tcW w:w="798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3,74±0,21</w:t>
            </w:r>
          </w:p>
        </w:tc>
      </w:tr>
      <w:tr w:rsidR="00FA202C" w:rsidRPr="00FA202C" w:rsidTr="00CA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Kecerahan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(m)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0,79±0,30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0,58±0,24</w:t>
            </w:r>
          </w:p>
        </w:tc>
        <w:tc>
          <w:tcPr>
            <w:tcW w:w="89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0,70±0,38</w:t>
            </w:r>
          </w:p>
        </w:tc>
        <w:tc>
          <w:tcPr>
            <w:tcW w:w="798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0,96±0,45</w:t>
            </w:r>
          </w:p>
        </w:tc>
      </w:tr>
      <w:tr w:rsidR="00FA202C" w:rsidRPr="00FA202C" w:rsidTr="00CA383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Kecepatan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arus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(m/dt)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0,04±0,03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0,06±0,03</w:t>
            </w:r>
          </w:p>
        </w:tc>
        <w:tc>
          <w:tcPr>
            <w:tcW w:w="89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0,27±0,03</w:t>
            </w:r>
          </w:p>
        </w:tc>
        <w:tc>
          <w:tcPr>
            <w:tcW w:w="798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0,25±0,09</w:t>
            </w:r>
          </w:p>
        </w:tc>
      </w:tr>
      <w:tr w:rsidR="00FA202C" w:rsidRPr="00FA202C" w:rsidTr="00CA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Salinitas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(ppt)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0,05±0,01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0,04±0</w:t>
            </w:r>
          </w:p>
        </w:tc>
        <w:tc>
          <w:tcPr>
            <w:tcW w:w="89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0,04±0</w:t>
            </w:r>
          </w:p>
        </w:tc>
        <w:tc>
          <w:tcPr>
            <w:tcW w:w="798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0,04±0</w:t>
            </w:r>
          </w:p>
        </w:tc>
      </w:tr>
      <w:tr w:rsidR="00FA202C" w:rsidRPr="00FA202C" w:rsidTr="00CA383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Dissolved Oxygen</w:t>
            </w: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(mg/L)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1,97±0,63</w:t>
            </w:r>
          </w:p>
        </w:tc>
        <w:tc>
          <w:tcPr>
            <w:tcW w:w="80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2,30±0,43</w:t>
            </w:r>
          </w:p>
        </w:tc>
        <w:tc>
          <w:tcPr>
            <w:tcW w:w="894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2,47±0,30</w:t>
            </w:r>
          </w:p>
        </w:tc>
        <w:tc>
          <w:tcPr>
            <w:tcW w:w="798" w:type="pct"/>
            <w:tcBorders>
              <w:top w:val="nil"/>
              <w:bottom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2,17±0,63</w:t>
            </w:r>
          </w:p>
        </w:tc>
      </w:tr>
      <w:tr w:rsidR="00FA202C" w:rsidRPr="00FA202C" w:rsidTr="00CA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top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Karbondioksida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>Bebas</w:t>
            </w:r>
            <w:proofErr w:type="spellEnd"/>
            <w:r w:rsidRPr="00FA202C">
              <w:rPr>
                <w:rFonts w:ascii="Cambria" w:hAnsi="Cambria"/>
                <w:b w:val="0"/>
                <w:bCs w:val="0"/>
                <w:color w:val="000000" w:themeColor="text1"/>
                <w:sz w:val="18"/>
                <w:szCs w:val="18"/>
              </w:rPr>
              <w:t xml:space="preserve"> (mg/L)</w:t>
            </w:r>
          </w:p>
        </w:tc>
        <w:tc>
          <w:tcPr>
            <w:tcW w:w="804" w:type="pct"/>
            <w:tcBorders>
              <w:top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1,10±0,52</w:t>
            </w:r>
          </w:p>
        </w:tc>
        <w:tc>
          <w:tcPr>
            <w:tcW w:w="804" w:type="pct"/>
            <w:tcBorders>
              <w:top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0,79±0,34</w:t>
            </w:r>
          </w:p>
        </w:tc>
        <w:tc>
          <w:tcPr>
            <w:tcW w:w="894" w:type="pct"/>
            <w:tcBorders>
              <w:top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0,77±0,39</w:t>
            </w:r>
          </w:p>
        </w:tc>
        <w:tc>
          <w:tcPr>
            <w:tcW w:w="798" w:type="pct"/>
            <w:tcBorders>
              <w:top w:val="nil"/>
            </w:tcBorders>
            <w:noWrap/>
            <w:vAlign w:val="center"/>
            <w:hideMark/>
          </w:tcPr>
          <w:p w:rsidR="00FA202C" w:rsidRPr="00FA202C" w:rsidRDefault="00FA202C" w:rsidP="00FA202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A202C">
              <w:rPr>
                <w:rFonts w:ascii="Cambria" w:hAnsi="Cambria"/>
                <w:color w:val="000000" w:themeColor="text1"/>
                <w:sz w:val="18"/>
                <w:szCs w:val="18"/>
              </w:rPr>
              <w:t>0,99±0,48</w:t>
            </w:r>
          </w:p>
        </w:tc>
      </w:tr>
    </w:tbl>
    <w:p w:rsidR="00827583" w:rsidRDefault="00000000"/>
    <w:sectPr w:rsidR="00827583" w:rsidSect="00FA202C">
      <w:pgSz w:w="11900" w:h="16840"/>
      <w:pgMar w:top="567" w:right="567" w:bottom="81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57F6"/>
    <w:multiLevelType w:val="multilevel"/>
    <w:tmpl w:val="9CACF866"/>
    <w:lvl w:ilvl="0">
      <w:start w:val="1"/>
      <w:numFmt w:val="decimal"/>
      <w:pStyle w:val="Judu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036506"/>
    <w:multiLevelType w:val="hybridMultilevel"/>
    <w:tmpl w:val="E4926844"/>
    <w:lvl w:ilvl="0" w:tplc="4F9682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93722">
    <w:abstractNumId w:val="1"/>
  </w:num>
  <w:num w:numId="2" w16cid:durableId="2498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2C"/>
    <w:rsid w:val="00204EA2"/>
    <w:rsid w:val="002C35C1"/>
    <w:rsid w:val="00326278"/>
    <w:rsid w:val="003F6392"/>
    <w:rsid w:val="0040162D"/>
    <w:rsid w:val="007704EF"/>
    <w:rsid w:val="009D6160"/>
    <w:rsid w:val="00CD3930"/>
    <w:rsid w:val="00E72541"/>
    <w:rsid w:val="00F45BBC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4809A"/>
  <w15:chartTrackingRefBased/>
  <w15:docId w15:val="{4E3F96F0-CD2C-F14F-9671-5841549D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2C"/>
    <w:pPr>
      <w:spacing w:after="200" w:line="276" w:lineRule="auto"/>
    </w:pPr>
    <w:rPr>
      <w:sz w:val="22"/>
      <w:szCs w:val="22"/>
      <w:lang w:val="en-US"/>
    </w:rPr>
  </w:style>
  <w:style w:type="paragraph" w:styleId="Judul1">
    <w:name w:val="heading 1"/>
    <w:link w:val="Judul1KAR"/>
    <w:autoRedefine/>
    <w:uiPriority w:val="9"/>
    <w:qFormat/>
    <w:rsid w:val="002C35C1"/>
    <w:pPr>
      <w:keepNext/>
      <w:keepLines/>
      <w:contextualSpacing/>
      <w:jc w:val="center"/>
      <w:outlineLvl w:val="0"/>
    </w:pPr>
    <w:rPr>
      <w:rFonts w:ascii="Times New Roman" w:eastAsia="Calibri" w:hAnsi="Times New Roman" w:cs="Calibri"/>
      <w:bCs/>
      <w:lang w:val="en-ID" w:eastAsia="en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2C35C1"/>
    <w:pPr>
      <w:keepNext/>
      <w:keepLines/>
      <w:numPr>
        <w:numId w:val="2"/>
      </w:numPr>
      <w:spacing w:before="40" w:after="0" w:line="360" w:lineRule="auto"/>
      <w:ind w:left="567" w:hanging="567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C35C1"/>
    <w:rPr>
      <w:rFonts w:ascii="Times New Roman" w:eastAsia="Calibri" w:hAnsi="Times New Roman" w:cs="Calibri"/>
      <w:bCs/>
      <w:lang w:val="en-ID" w:eastAsia="en-ID"/>
    </w:rPr>
  </w:style>
  <w:style w:type="character" w:customStyle="1" w:styleId="Judul2KAR">
    <w:name w:val="Judul 2 KAR"/>
    <w:basedOn w:val="FontParagrafDefault"/>
    <w:link w:val="Judul2"/>
    <w:uiPriority w:val="9"/>
    <w:rsid w:val="002C35C1"/>
    <w:rPr>
      <w:rFonts w:ascii="Times New Roman" w:eastAsiaTheme="majorEastAsia" w:hAnsi="Times New Roman" w:cstheme="majorBidi"/>
      <w:b/>
      <w:color w:val="000000" w:themeColor="text1"/>
      <w:szCs w:val="26"/>
      <w:lang w:eastAsia="id-ID"/>
    </w:rPr>
  </w:style>
  <w:style w:type="table" w:styleId="TabelBiasa2">
    <w:name w:val="Plain Table 2"/>
    <w:basedOn w:val="TabelNormal"/>
    <w:uiPriority w:val="42"/>
    <w:rsid w:val="00FA202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eterangan">
    <w:name w:val="caption"/>
    <w:basedOn w:val="Normal"/>
    <w:next w:val="Normal"/>
    <w:uiPriority w:val="35"/>
    <w:unhideWhenUsed/>
    <w:qFormat/>
    <w:rsid w:val="00FA202C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0FF4EABD-2EA3-A24A-A690-7C4E5E09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Dyah Shabrina</dc:creator>
  <cp:keywords/>
  <dc:description/>
  <cp:lastModifiedBy>Dyah Shabrina</cp:lastModifiedBy>
  <cp:revision>1</cp:revision>
  <dcterms:created xsi:type="dcterms:W3CDTF">2024-12-16T17:27:00Z</dcterms:created>
  <dcterms:modified xsi:type="dcterms:W3CDTF">2024-12-16T17:29:00Z</dcterms:modified>
</cp:coreProperties>
</file>