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47EDB" w14:textId="77777777" w:rsidR="00F639A5" w:rsidRDefault="00F639A5">
      <w:pPr>
        <w:pStyle w:val="Title"/>
        <w:rPr>
          <w:color w:val="000000"/>
          <w:sz w:val="32"/>
          <w:szCs w:val="32"/>
        </w:rPr>
      </w:pPr>
    </w:p>
    <w:p w14:paraId="7199A887" w14:textId="16264D70" w:rsidR="00A6373A" w:rsidRPr="001209B2" w:rsidRDefault="00A6373A" w:rsidP="00A6373A">
      <w:pPr>
        <w:jc w:val="center"/>
        <w:rPr>
          <w:sz w:val="24"/>
          <w:szCs w:val="24"/>
        </w:rPr>
      </w:pPr>
      <w:proofErr w:type="spellStart"/>
      <w:r>
        <w:rPr>
          <w:b/>
          <w:bCs/>
          <w:color w:val="000000"/>
          <w:sz w:val="32"/>
          <w:szCs w:val="32"/>
        </w:rPr>
        <w:t>Komunikasi</w:t>
      </w:r>
      <w:proofErr w:type="spellEnd"/>
      <w:r>
        <w:rPr>
          <w:b/>
          <w:bCs/>
          <w:color w:val="000000"/>
          <w:sz w:val="32"/>
          <w:szCs w:val="32"/>
        </w:rPr>
        <w:t xml:space="preserve"> </w:t>
      </w:r>
      <w:proofErr w:type="spellStart"/>
      <w:r>
        <w:rPr>
          <w:b/>
          <w:bCs/>
          <w:color w:val="000000"/>
          <w:sz w:val="32"/>
          <w:szCs w:val="32"/>
        </w:rPr>
        <w:t>Bisnis</w:t>
      </w:r>
      <w:proofErr w:type="spellEnd"/>
      <w:r>
        <w:rPr>
          <w:b/>
          <w:bCs/>
          <w:color w:val="000000"/>
          <w:sz w:val="32"/>
          <w:szCs w:val="32"/>
        </w:rPr>
        <w:t xml:space="preserve"> Digital: </w:t>
      </w:r>
      <w:proofErr w:type="spellStart"/>
      <w:r>
        <w:rPr>
          <w:b/>
          <w:bCs/>
          <w:color w:val="000000"/>
          <w:sz w:val="32"/>
          <w:szCs w:val="32"/>
        </w:rPr>
        <w:t>Manajemen</w:t>
      </w:r>
      <w:proofErr w:type="spellEnd"/>
      <w:r>
        <w:rPr>
          <w:b/>
          <w:bCs/>
          <w:color w:val="000000"/>
          <w:sz w:val="32"/>
          <w:szCs w:val="32"/>
        </w:rPr>
        <w:t xml:space="preserve"> POAC pada </w:t>
      </w:r>
      <w:proofErr w:type="spellStart"/>
      <w:r>
        <w:rPr>
          <w:b/>
          <w:bCs/>
          <w:color w:val="000000"/>
          <w:sz w:val="32"/>
          <w:szCs w:val="32"/>
        </w:rPr>
        <w:t>Optimisme</w:t>
      </w:r>
      <w:proofErr w:type="spellEnd"/>
      <w:r>
        <w:rPr>
          <w:b/>
          <w:bCs/>
          <w:color w:val="000000"/>
          <w:sz w:val="32"/>
          <w:szCs w:val="32"/>
        </w:rPr>
        <w:t xml:space="preserve"> </w:t>
      </w:r>
      <w:proofErr w:type="spellStart"/>
      <w:r w:rsidR="00CD001A">
        <w:rPr>
          <w:b/>
          <w:bCs/>
          <w:color w:val="000000"/>
          <w:sz w:val="32"/>
          <w:szCs w:val="32"/>
        </w:rPr>
        <w:t>P</w:t>
      </w:r>
      <w:r>
        <w:rPr>
          <w:b/>
          <w:bCs/>
          <w:color w:val="000000"/>
          <w:sz w:val="32"/>
          <w:szCs w:val="32"/>
        </w:rPr>
        <w:t>e</w:t>
      </w:r>
      <w:r w:rsidR="00CD001A">
        <w:rPr>
          <w:b/>
          <w:bCs/>
          <w:color w:val="000000"/>
          <w:sz w:val="32"/>
          <w:szCs w:val="32"/>
        </w:rPr>
        <w:t>laku</w:t>
      </w:r>
      <w:proofErr w:type="spellEnd"/>
      <w:r w:rsidR="00CD001A">
        <w:rPr>
          <w:b/>
          <w:bCs/>
          <w:color w:val="000000"/>
          <w:sz w:val="32"/>
          <w:szCs w:val="32"/>
        </w:rPr>
        <w:t xml:space="preserve"> </w:t>
      </w:r>
      <w:proofErr w:type="spellStart"/>
      <w:r w:rsidR="00CD001A">
        <w:rPr>
          <w:b/>
          <w:bCs/>
          <w:color w:val="000000"/>
          <w:sz w:val="32"/>
          <w:szCs w:val="32"/>
        </w:rPr>
        <w:t>Bisnis</w:t>
      </w:r>
      <w:proofErr w:type="spellEnd"/>
      <w:r>
        <w:rPr>
          <w:b/>
          <w:bCs/>
          <w:color w:val="000000"/>
          <w:sz w:val="32"/>
          <w:szCs w:val="32"/>
        </w:rPr>
        <w:t xml:space="preserve"> UMKM</w:t>
      </w:r>
    </w:p>
    <w:p w14:paraId="5EA2CEA0" w14:textId="77777777" w:rsidR="00A6373A" w:rsidRDefault="00A6373A" w:rsidP="0017224E">
      <w:pPr>
        <w:jc w:val="center"/>
        <w:rPr>
          <w:b/>
          <w:bCs/>
          <w:color w:val="000000"/>
        </w:rPr>
      </w:pPr>
    </w:p>
    <w:p w14:paraId="5C5608B1" w14:textId="77777777" w:rsidR="00F639A5" w:rsidRDefault="00F639A5">
      <w:pPr>
        <w:rPr>
          <w:b/>
          <w:bCs/>
          <w:color w:val="000000"/>
        </w:rPr>
      </w:pPr>
    </w:p>
    <w:p w14:paraId="6B9866C8" w14:textId="7145F2C8" w:rsidR="00BA6861" w:rsidRPr="00A6373A" w:rsidRDefault="00A6373A" w:rsidP="00A6373A">
      <w:pPr>
        <w:jc w:val="center"/>
        <w:rPr>
          <w:b/>
          <w:bCs/>
          <w:color w:val="000000"/>
          <w:sz w:val="24"/>
          <w:szCs w:val="24"/>
        </w:rPr>
      </w:pPr>
      <w:proofErr w:type="spellStart"/>
      <w:r>
        <w:rPr>
          <w:b/>
          <w:bCs/>
          <w:color w:val="000000"/>
          <w:sz w:val="24"/>
          <w:szCs w:val="24"/>
        </w:rPr>
        <w:t>Herlina</w:t>
      </w:r>
      <w:proofErr w:type="spellEnd"/>
      <w:r w:rsidR="00B9674C" w:rsidRPr="00B9674C">
        <w:rPr>
          <w:b/>
          <w:bCs/>
          <w:color w:val="000000"/>
          <w:sz w:val="24"/>
          <w:szCs w:val="24"/>
          <w:vertAlign w:val="superscript"/>
          <w:lang w:val="id-ID"/>
        </w:rPr>
        <w:t>1</w:t>
      </w:r>
      <w:r w:rsidRPr="00A6373A">
        <w:rPr>
          <w:b/>
          <w:bCs/>
          <w:color w:val="000000"/>
          <w:sz w:val="24"/>
          <w:szCs w:val="24"/>
        </w:rPr>
        <w:t xml:space="preserve"> </w:t>
      </w:r>
      <w:proofErr w:type="spellStart"/>
      <w:r w:rsidR="00920DCA" w:rsidRPr="00920DCA">
        <w:rPr>
          <w:b/>
          <w:bCs/>
          <w:color w:val="000000"/>
          <w:sz w:val="24"/>
          <w:szCs w:val="24"/>
        </w:rPr>
        <w:t>Yohanes</w:t>
      </w:r>
      <w:proofErr w:type="spellEnd"/>
      <w:r w:rsidR="00920DCA" w:rsidRPr="00920DCA">
        <w:rPr>
          <w:b/>
          <w:bCs/>
          <w:color w:val="000000"/>
          <w:sz w:val="24"/>
          <w:szCs w:val="24"/>
        </w:rPr>
        <w:t xml:space="preserve"> </w:t>
      </w:r>
      <w:proofErr w:type="spellStart"/>
      <w:r w:rsidR="00920DCA" w:rsidRPr="00920DCA">
        <w:rPr>
          <w:b/>
          <w:bCs/>
          <w:color w:val="000000"/>
          <w:sz w:val="24"/>
          <w:szCs w:val="24"/>
        </w:rPr>
        <w:t>Probo</w:t>
      </w:r>
      <w:proofErr w:type="spellEnd"/>
      <w:r w:rsidR="00920DCA" w:rsidRPr="00920DCA">
        <w:rPr>
          <w:b/>
          <w:bCs/>
          <w:color w:val="000000"/>
          <w:sz w:val="24"/>
          <w:szCs w:val="24"/>
        </w:rPr>
        <w:t xml:space="preserve"> </w:t>
      </w:r>
      <w:proofErr w:type="spellStart"/>
      <w:r w:rsidR="00920DCA" w:rsidRPr="00920DCA">
        <w:rPr>
          <w:b/>
          <w:bCs/>
          <w:color w:val="000000"/>
          <w:sz w:val="24"/>
          <w:szCs w:val="24"/>
        </w:rPr>
        <w:t>Dwi</w:t>
      </w:r>
      <w:proofErr w:type="spellEnd"/>
      <w:r w:rsidR="00920DCA" w:rsidRPr="00920DCA">
        <w:rPr>
          <w:b/>
          <w:bCs/>
          <w:color w:val="000000"/>
          <w:sz w:val="24"/>
          <w:szCs w:val="24"/>
        </w:rPr>
        <w:t xml:space="preserve"> Sasongko</w:t>
      </w:r>
      <w:r>
        <w:rPr>
          <w:b/>
          <w:bCs/>
          <w:color w:val="000000"/>
          <w:sz w:val="24"/>
          <w:szCs w:val="24"/>
          <w:vertAlign w:val="superscript"/>
        </w:rPr>
        <w:t xml:space="preserve">2 </w:t>
      </w:r>
      <w:proofErr w:type="spellStart"/>
      <w:r w:rsidR="00920DCA" w:rsidRPr="00920DCA">
        <w:rPr>
          <w:b/>
          <w:bCs/>
          <w:color w:val="000000"/>
          <w:sz w:val="24"/>
          <w:szCs w:val="24"/>
        </w:rPr>
        <w:t>Teguh</w:t>
      </w:r>
      <w:proofErr w:type="spellEnd"/>
      <w:r w:rsidR="00920DCA" w:rsidRPr="00920DCA">
        <w:rPr>
          <w:b/>
          <w:bCs/>
          <w:color w:val="000000"/>
          <w:sz w:val="24"/>
          <w:szCs w:val="24"/>
        </w:rPr>
        <w:t xml:space="preserve"> </w:t>
      </w:r>
      <w:proofErr w:type="spellStart"/>
      <w:r w:rsidR="00920DCA" w:rsidRPr="00920DCA">
        <w:rPr>
          <w:b/>
          <w:bCs/>
          <w:color w:val="000000"/>
          <w:sz w:val="24"/>
          <w:szCs w:val="24"/>
        </w:rPr>
        <w:t>Hidayatul</w:t>
      </w:r>
      <w:proofErr w:type="spellEnd"/>
      <w:r w:rsidR="00920DCA" w:rsidRPr="00920DCA">
        <w:rPr>
          <w:b/>
          <w:bCs/>
          <w:color w:val="000000"/>
          <w:sz w:val="24"/>
          <w:szCs w:val="24"/>
        </w:rPr>
        <w:t xml:space="preserve"> Rachmad</w:t>
      </w:r>
      <w:r>
        <w:rPr>
          <w:b/>
          <w:bCs/>
          <w:color w:val="000000"/>
          <w:sz w:val="24"/>
          <w:szCs w:val="24"/>
          <w:vertAlign w:val="superscript"/>
        </w:rPr>
        <w:t xml:space="preserve">3 </w:t>
      </w:r>
      <w:r w:rsidR="00920DCA" w:rsidRPr="00920DCA">
        <w:rPr>
          <w:b/>
          <w:bCs/>
          <w:color w:val="000000"/>
          <w:sz w:val="24"/>
          <w:szCs w:val="24"/>
        </w:rPr>
        <w:t>Kho, Gerson Ralph Manuel</w:t>
      </w:r>
      <w:r>
        <w:rPr>
          <w:b/>
          <w:bCs/>
          <w:color w:val="000000"/>
          <w:sz w:val="24"/>
          <w:szCs w:val="24"/>
          <w:vertAlign w:val="superscript"/>
        </w:rPr>
        <w:t xml:space="preserve">4 </w:t>
      </w:r>
    </w:p>
    <w:p w14:paraId="50AC09DB" w14:textId="5183E21F" w:rsidR="00F639A5" w:rsidRDefault="00AE153F">
      <w:pPr>
        <w:jc w:val="center"/>
        <w:rPr>
          <w:color w:val="000000"/>
          <w:sz w:val="24"/>
          <w:szCs w:val="24"/>
          <w:lang w:val="id-ID"/>
        </w:rPr>
      </w:pPr>
      <w:r>
        <w:rPr>
          <w:color w:val="000000"/>
          <w:sz w:val="24"/>
          <w:szCs w:val="24"/>
          <w:vertAlign w:val="superscript"/>
        </w:rPr>
        <w:t>1</w:t>
      </w:r>
      <w:r w:rsidR="00A6373A">
        <w:rPr>
          <w:color w:val="000000"/>
          <w:sz w:val="24"/>
          <w:szCs w:val="24"/>
          <w:vertAlign w:val="superscript"/>
        </w:rPr>
        <w:t>,2,3,4</w:t>
      </w:r>
      <w:r w:rsidR="00A6373A">
        <w:rPr>
          <w:color w:val="000000"/>
          <w:sz w:val="24"/>
          <w:szCs w:val="24"/>
        </w:rPr>
        <w:t xml:space="preserve"> </w:t>
      </w:r>
      <w:proofErr w:type="spellStart"/>
      <w:r w:rsidR="00A6373A">
        <w:rPr>
          <w:color w:val="000000"/>
          <w:sz w:val="24"/>
          <w:szCs w:val="24"/>
        </w:rPr>
        <w:t>Universitas</w:t>
      </w:r>
      <w:proofErr w:type="spellEnd"/>
      <w:r w:rsidR="00A6373A">
        <w:rPr>
          <w:color w:val="000000"/>
          <w:sz w:val="24"/>
          <w:szCs w:val="24"/>
        </w:rPr>
        <w:t xml:space="preserve"> </w:t>
      </w:r>
      <w:proofErr w:type="spellStart"/>
      <w:r w:rsidR="00A6373A">
        <w:rPr>
          <w:color w:val="000000"/>
          <w:sz w:val="24"/>
          <w:szCs w:val="24"/>
        </w:rPr>
        <w:t>Bunda</w:t>
      </w:r>
      <w:proofErr w:type="spellEnd"/>
      <w:r w:rsidR="00A6373A">
        <w:rPr>
          <w:color w:val="000000"/>
          <w:sz w:val="24"/>
          <w:szCs w:val="24"/>
        </w:rPr>
        <w:t xml:space="preserve"> </w:t>
      </w:r>
      <w:proofErr w:type="spellStart"/>
      <w:r w:rsidR="00A6373A">
        <w:rPr>
          <w:color w:val="000000"/>
          <w:sz w:val="24"/>
          <w:szCs w:val="24"/>
        </w:rPr>
        <w:t>Mulia</w:t>
      </w:r>
      <w:proofErr w:type="spellEnd"/>
      <w:r w:rsidR="00B9674C" w:rsidRPr="00B9674C">
        <w:rPr>
          <w:color w:val="000000"/>
          <w:sz w:val="24"/>
          <w:szCs w:val="24"/>
        </w:rPr>
        <w:t xml:space="preserve"> </w:t>
      </w:r>
    </w:p>
    <w:p w14:paraId="7302F27E" w14:textId="77777777" w:rsidR="00F639A5" w:rsidRDefault="00F639A5">
      <w:pPr>
        <w:rPr>
          <w:color w:val="000000"/>
          <w:sz w:val="24"/>
          <w:szCs w:val="24"/>
        </w:rPr>
      </w:pPr>
    </w:p>
    <w:p w14:paraId="531DC71B" w14:textId="77777777" w:rsidR="00F639A5" w:rsidRDefault="00F639A5">
      <w:pPr>
        <w:rPr>
          <w:color w:val="000000"/>
          <w:sz w:val="24"/>
          <w:szCs w:val="24"/>
        </w:rPr>
      </w:pPr>
    </w:p>
    <w:tbl>
      <w:tblPr>
        <w:tblStyle w:val="TableGrid"/>
        <w:tblW w:w="8897" w:type="dxa"/>
        <w:tblLook w:val="04A0" w:firstRow="1" w:lastRow="0" w:firstColumn="1" w:lastColumn="0" w:noHBand="0" w:noVBand="1"/>
      </w:tblPr>
      <w:tblGrid>
        <w:gridCol w:w="2376"/>
        <w:gridCol w:w="283"/>
        <w:gridCol w:w="6238"/>
      </w:tblGrid>
      <w:tr w:rsidR="00F639A5" w14:paraId="3CBB5D39" w14:textId="77777777" w:rsidTr="006B146E">
        <w:trPr>
          <w:trHeight w:val="415"/>
        </w:trPr>
        <w:tc>
          <w:tcPr>
            <w:tcW w:w="2376" w:type="dxa"/>
            <w:tcBorders>
              <w:top w:val="double" w:sz="4" w:space="0" w:color="auto"/>
              <w:left w:val="nil"/>
              <w:bottom w:val="single" w:sz="4" w:space="0" w:color="auto"/>
              <w:right w:val="nil"/>
            </w:tcBorders>
            <w:vAlign w:val="center"/>
          </w:tcPr>
          <w:p w14:paraId="386C300D" w14:textId="77777777" w:rsidR="00F639A5" w:rsidRDefault="00AE153F">
            <w:pPr>
              <w:contextualSpacing/>
              <w:rPr>
                <w:b/>
                <w:color w:val="000000"/>
              </w:rPr>
            </w:pPr>
            <w:r>
              <w:rPr>
                <w:b/>
                <w:color w:val="000000"/>
              </w:rPr>
              <w:t>Article Info</w:t>
            </w:r>
          </w:p>
        </w:tc>
        <w:tc>
          <w:tcPr>
            <w:tcW w:w="283" w:type="dxa"/>
            <w:tcBorders>
              <w:top w:val="double" w:sz="4" w:space="0" w:color="auto"/>
              <w:left w:val="nil"/>
              <w:bottom w:val="nil"/>
              <w:right w:val="nil"/>
            </w:tcBorders>
            <w:vAlign w:val="center"/>
          </w:tcPr>
          <w:p w14:paraId="297C2303" w14:textId="77777777" w:rsidR="00F639A5" w:rsidRDefault="00F639A5">
            <w:pPr>
              <w:contextualSpacing/>
              <w:rPr>
                <w:color w:val="000000"/>
              </w:rPr>
            </w:pPr>
          </w:p>
        </w:tc>
        <w:tc>
          <w:tcPr>
            <w:tcW w:w="6238" w:type="dxa"/>
            <w:tcBorders>
              <w:top w:val="double" w:sz="4" w:space="0" w:color="auto"/>
              <w:left w:val="nil"/>
              <w:bottom w:val="single" w:sz="4" w:space="0" w:color="auto"/>
              <w:right w:val="nil"/>
            </w:tcBorders>
            <w:vAlign w:val="center"/>
          </w:tcPr>
          <w:p w14:paraId="1A57FE16" w14:textId="77777777" w:rsidR="00F639A5" w:rsidRDefault="00AE153F">
            <w:pPr>
              <w:contextualSpacing/>
              <w:rPr>
                <w:color w:val="000000"/>
              </w:rPr>
            </w:pPr>
            <w:r>
              <w:rPr>
                <w:b/>
                <w:bCs/>
                <w:iCs/>
                <w:color w:val="000000"/>
              </w:rPr>
              <w:t>Abstract</w:t>
            </w:r>
          </w:p>
        </w:tc>
      </w:tr>
      <w:tr w:rsidR="00F639A5" w14:paraId="7B82C09F" w14:textId="77777777" w:rsidTr="006B146E">
        <w:trPr>
          <w:trHeight w:val="1279"/>
        </w:trPr>
        <w:tc>
          <w:tcPr>
            <w:tcW w:w="2376" w:type="dxa"/>
            <w:tcBorders>
              <w:top w:val="single" w:sz="4" w:space="0" w:color="auto"/>
              <w:left w:val="nil"/>
              <w:bottom w:val="single" w:sz="4" w:space="0" w:color="auto"/>
              <w:right w:val="nil"/>
            </w:tcBorders>
            <w:vAlign w:val="center"/>
          </w:tcPr>
          <w:p w14:paraId="7AF41544" w14:textId="77777777" w:rsidR="00F639A5" w:rsidRDefault="00AE153F">
            <w:pPr>
              <w:contextualSpacing/>
              <w:rPr>
                <w:b/>
                <w:color w:val="000000"/>
              </w:rPr>
            </w:pPr>
            <w:r>
              <w:rPr>
                <w:b/>
                <w:color w:val="000000"/>
              </w:rPr>
              <w:t>Article history:</w:t>
            </w:r>
          </w:p>
          <w:p w14:paraId="00E0CF70" w14:textId="77777777" w:rsidR="00F639A5" w:rsidRDefault="00AE153F">
            <w:pPr>
              <w:contextualSpacing/>
              <w:rPr>
                <w:color w:val="000000"/>
              </w:rPr>
            </w:pPr>
            <w:r>
              <w:rPr>
                <w:color w:val="000000"/>
              </w:rPr>
              <w:t xml:space="preserve">Received </w:t>
            </w:r>
            <w:r w:rsidRPr="006B146E">
              <w:rPr>
                <w:color w:val="000000"/>
                <w:highlight w:val="yellow"/>
                <w:lang w:val="id-ID"/>
              </w:rPr>
              <w:t xml:space="preserve">Sept </w:t>
            </w:r>
            <w:r w:rsidRPr="006B146E">
              <w:rPr>
                <w:color w:val="000000"/>
                <w:highlight w:val="yellow"/>
              </w:rPr>
              <w:t>12</w:t>
            </w:r>
            <w:r w:rsidRPr="006B146E">
              <w:rPr>
                <w:color w:val="000000"/>
                <w:highlight w:val="yellow"/>
                <w:vertAlign w:val="superscript"/>
              </w:rPr>
              <w:t>th</w:t>
            </w:r>
            <w:r w:rsidRPr="006B146E">
              <w:rPr>
                <w:color w:val="000000"/>
                <w:highlight w:val="yellow"/>
              </w:rPr>
              <w:t>, 2016</w:t>
            </w:r>
          </w:p>
          <w:p w14:paraId="4B82A75F" w14:textId="77777777" w:rsidR="00F639A5" w:rsidRDefault="00AE153F">
            <w:pPr>
              <w:contextualSpacing/>
              <w:rPr>
                <w:color w:val="000000"/>
              </w:rPr>
            </w:pPr>
            <w:r>
              <w:rPr>
                <w:color w:val="000000"/>
              </w:rPr>
              <w:t xml:space="preserve">Accepted </w:t>
            </w:r>
            <w:r w:rsidRPr="006B146E">
              <w:rPr>
                <w:color w:val="000000"/>
                <w:highlight w:val="yellow"/>
                <w:lang w:val="id-ID"/>
              </w:rPr>
              <w:t xml:space="preserve">Nov </w:t>
            </w:r>
            <w:r w:rsidRPr="006B146E">
              <w:rPr>
                <w:color w:val="000000"/>
                <w:highlight w:val="yellow"/>
              </w:rPr>
              <w:t>26</w:t>
            </w:r>
            <w:r w:rsidRPr="006B146E">
              <w:rPr>
                <w:color w:val="000000"/>
                <w:highlight w:val="yellow"/>
                <w:vertAlign w:val="superscript"/>
              </w:rPr>
              <w:t>th</w:t>
            </w:r>
            <w:r w:rsidRPr="006B146E">
              <w:rPr>
                <w:color w:val="000000"/>
                <w:highlight w:val="yellow"/>
              </w:rPr>
              <w:t>, 2017</w:t>
            </w:r>
          </w:p>
          <w:p w14:paraId="6E5BBD61" w14:textId="77777777" w:rsidR="00F639A5" w:rsidRDefault="00AE153F">
            <w:pPr>
              <w:contextualSpacing/>
              <w:rPr>
                <w:color w:val="000000"/>
                <w:lang w:val="id-ID"/>
              </w:rPr>
            </w:pPr>
            <w:r>
              <w:rPr>
                <w:color w:val="000000"/>
                <w:lang w:val="id-ID"/>
              </w:rPr>
              <w:t xml:space="preserve">Published </w:t>
            </w:r>
            <w:r w:rsidRPr="006B146E">
              <w:rPr>
                <w:color w:val="000000"/>
                <w:highlight w:val="yellow"/>
                <w:lang w:val="id-ID"/>
              </w:rPr>
              <w:t>Jan 15</w:t>
            </w:r>
            <w:r w:rsidRPr="006B146E">
              <w:rPr>
                <w:color w:val="000000"/>
                <w:highlight w:val="yellow"/>
                <w:vertAlign w:val="superscript"/>
                <w:lang w:val="id-ID"/>
              </w:rPr>
              <w:t>th</w:t>
            </w:r>
            <w:r w:rsidRPr="006B146E">
              <w:rPr>
                <w:color w:val="000000"/>
                <w:highlight w:val="yellow"/>
                <w:lang w:val="id-ID"/>
              </w:rPr>
              <w:t>, 2017</w:t>
            </w:r>
          </w:p>
        </w:tc>
        <w:tc>
          <w:tcPr>
            <w:tcW w:w="283" w:type="dxa"/>
            <w:vMerge w:val="restart"/>
            <w:tcBorders>
              <w:top w:val="nil"/>
              <w:left w:val="nil"/>
              <w:bottom w:val="nil"/>
              <w:right w:val="nil"/>
            </w:tcBorders>
          </w:tcPr>
          <w:p w14:paraId="507D1DAF" w14:textId="77777777" w:rsidR="00F639A5" w:rsidRDefault="00F639A5">
            <w:pPr>
              <w:contextualSpacing/>
              <w:jc w:val="both"/>
              <w:rPr>
                <w:color w:val="000000"/>
              </w:rPr>
            </w:pPr>
          </w:p>
        </w:tc>
        <w:tc>
          <w:tcPr>
            <w:tcW w:w="6238" w:type="dxa"/>
            <w:vMerge w:val="restart"/>
            <w:tcBorders>
              <w:top w:val="single" w:sz="4" w:space="0" w:color="auto"/>
              <w:left w:val="nil"/>
              <w:bottom w:val="nil"/>
              <w:right w:val="nil"/>
            </w:tcBorders>
          </w:tcPr>
          <w:p w14:paraId="03969932" w14:textId="0E2A2CCE" w:rsidR="00DF6801" w:rsidRDefault="00284CB0" w:rsidP="00742B7B">
            <w:pPr>
              <w:jc w:val="both"/>
              <w:rPr>
                <w:i/>
                <w:iCs/>
                <w:sz w:val="18"/>
                <w:szCs w:val="18"/>
                <w:lang w:val="en-ID"/>
              </w:rPr>
            </w:pPr>
            <w:proofErr w:type="spellStart"/>
            <w:r>
              <w:rPr>
                <w:i/>
                <w:iCs/>
                <w:color w:val="000000"/>
                <w:sz w:val="18"/>
                <w:szCs w:val="18"/>
              </w:rPr>
              <w:t>K</w:t>
            </w:r>
            <w:r w:rsidR="00A91BC6" w:rsidRPr="00A91BC6">
              <w:rPr>
                <w:i/>
                <w:iCs/>
                <w:color w:val="000000"/>
                <w:sz w:val="18"/>
                <w:szCs w:val="18"/>
              </w:rPr>
              <w:t>omunikasi</w:t>
            </w:r>
            <w:proofErr w:type="spellEnd"/>
            <w:r w:rsidR="00A91BC6" w:rsidRPr="00A91BC6">
              <w:rPr>
                <w:i/>
                <w:iCs/>
                <w:color w:val="000000"/>
                <w:sz w:val="18"/>
                <w:szCs w:val="18"/>
              </w:rPr>
              <w:t xml:space="preserve"> </w:t>
            </w:r>
            <w:proofErr w:type="spellStart"/>
            <w:proofErr w:type="gramStart"/>
            <w:r w:rsidR="00A91BC6" w:rsidRPr="00A91BC6">
              <w:rPr>
                <w:i/>
                <w:iCs/>
                <w:color w:val="000000"/>
                <w:sz w:val="18"/>
                <w:szCs w:val="18"/>
              </w:rPr>
              <w:t>bisnis</w:t>
            </w:r>
            <w:proofErr w:type="spellEnd"/>
            <w:r w:rsidR="00A91BC6" w:rsidRPr="00A91BC6">
              <w:rPr>
                <w:i/>
                <w:iCs/>
                <w:color w:val="000000"/>
                <w:sz w:val="18"/>
                <w:szCs w:val="18"/>
              </w:rPr>
              <w:t xml:space="preserve">  digital</w:t>
            </w:r>
            <w:proofErr w:type="gramEnd"/>
            <w:r w:rsidR="00A91BC6" w:rsidRPr="00A91BC6">
              <w:rPr>
                <w:i/>
                <w:iCs/>
                <w:color w:val="000000"/>
                <w:sz w:val="18"/>
                <w:szCs w:val="18"/>
              </w:rPr>
              <w:t xml:space="preserve"> </w:t>
            </w:r>
            <w:proofErr w:type="spellStart"/>
            <w:r>
              <w:rPr>
                <w:i/>
                <w:iCs/>
                <w:color w:val="000000"/>
                <w:sz w:val="18"/>
                <w:szCs w:val="18"/>
              </w:rPr>
              <w:t>merupakan</w:t>
            </w:r>
            <w:proofErr w:type="spellEnd"/>
            <w:r>
              <w:rPr>
                <w:i/>
                <w:iCs/>
                <w:color w:val="000000"/>
                <w:sz w:val="18"/>
                <w:szCs w:val="18"/>
              </w:rPr>
              <w:t xml:space="preserve"> </w:t>
            </w:r>
            <w:proofErr w:type="spellStart"/>
            <w:r>
              <w:rPr>
                <w:i/>
                <w:iCs/>
                <w:color w:val="000000"/>
                <w:sz w:val="18"/>
                <w:szCs w:val="18"/>
              </w:rPr>
              <w:t>bentuk</w:t>
            </w:r>
            <w:proofErr w:type="spellEnd"/>
            <w:r>
              <w:rPr>
                <w:i/>
                <w:iCs/>
                <w:color w:val="000000"/>
                <w:sz w:val="18"/>
                <w:szCs w:val="18"/>
              </w:rPr>
              <w:t xml:space="preserve"> </w:t>
            </w:r>
            <w:proofErr w:type="spellStart"/>
            <w:r>
              <w:rPr>
                <w:i/>
                <w:iCs/>
                <w:color w:val="000000"/>
                <w:sz w:val="18"/>
                <w:szCs w:val="18"/>
              </w:rPr>
              <w:t>komunikasi</w:t>
            </w:r>
            <w:proofErr w:type="spellEnd"/>
            <w:r>
              <w:rPr>
                <w:i/>
                <w:iCs/>
                <w:color w:val="000000"/>
                <w:sz w:val="18"/>
                <w:szCs w:val="18"/>
              </w:rPr>
              <w:t xml:space="preserve"> </w:t>
            </w:r>
            <w:proofErr w:type="spellStart"/>
            <w:r>
              <w:rPr>
                <w:i/>
                <w:iCs/>
                <w:color w:val="000000"/>
                <w:sz w:val="18"/>
                <w:szCs w:val="18"/>
              </w:rPr>
              <w:t>bisnis</w:t>
            </w:r>
            <w:proofErr w:type="spellEnd"/>
            <w:r>
              <w:rPr>
                <w:i/>
                <w:iCs/>
                <w:color w:val="000000"/>
                <w:sz w:val="18"/>
                <w:szCs w:val="18"/>
              </w:rPr>
              <w:t xml:space="preserve"> yang </w:t>
            </w:r>
            <w:proofErr w:type="spellStart"/>
            <w:r>
              <w:rPr>
                <w:i/>
                <w:iCs/>
                <w:color w:val="000000"/>
                <w:sz w:val="18"/>
                <w:szCs w:val="18"/>
              </w:rPr>
              <w:t>menggunkan</w:t>
            </w:r>
            <w:proofErr w:type="spellEnd"/>
            <w:r>
              <w:rPr>
                <w:i/>
                <w:iCs/>
                <w:color w:val="000000"/>
                <w:sz w:val="18"/>
                <w:szCs w:val="18"/>
              </w:rPr>
              <w:t xml:space="preserve"> media digital </w:t>
            </w:r>
            <w:proofErr w:type="spellStart"/>
            <w:r>
              <w:rPr>
                <w:i/>
                <w:iCs/>
                <w:color w:val="000000"/>
                <w:sz w:val="18"/>
                <w:szCs w:val="18"/>
              </w:rPr>
              <w:t>sebagai</w:t>
            </w:r>
            <w:proofErr w:type="spellEnd"/>
            <w:r>
              <w:rPr>
                <w:i/>
                <w:iCs/>
                <w:color w:val="000000"/>
                <w:sz w:val="18"/>
                <w:szCs w:val="18"/>
              </w:rPr>
              <w:t xml:space="preserve"> </w:t>
            </w:r>
            <w:proofErr w:type="spellStart"/>
            <w:r>
              <w:rPr>
                <w:i/>
                <w:iCs/>
                <w:color w:val="000000"/>
                <w:sz w:val="18"/>
                <w:szCs w:val="18"/>
              </w:rPr>
              <w:t>bentuk</w:t>
            </w:r>
            <w:proofErr w:type="spellEnd"/>
            <w:r>
              <w:rPr>
                <w:i/>
                <w:iCs/>
                <w:color w:val="000000"/>
                <w:sz w:val="18"/>
                <w:szCs w:val="18"/>
              </w:rPr>
              <w:t xml:space="preserve"> </w:t>
            </w:r>
            <w:proofErr w:type="spellStart"/>
            <w:r>
              <w:rPr>
                <w:i/>
                <w:iCs/>
                <w:color w:val="000000"/>
                <w:sz w:val="18"/>
                <w:szCs w:val="18"/>
              </w:rPr>
              <w:t>komunikasi</w:t>
            </w:r>
            <w:proofErr w:type="spellEnd"/>
            <w:r>
              <w:rPr>
                <w:i/>
                <w:iCs/>
                <w:color w:val="000000"/>
                <w:sz w:val="18"/>
                <w:szCs w:val="18"/>
              </w:rPr>
              <w:t xml:space="preserve">. </w:t>
            </w:r>
            <w:proofErr w:type="spellStart"/>
            <w:r>
              <w:rPr>
                <w:i/>
                <w:iCs/>
                <w:color w:val="000000"/>
                <w:sz w:val="18"/>
                <w:szCs w:val="18"/>
              </w:rPr>
              <w:t>T</w:t>
            </w:r>
            <w:r w:rsidR="00A91BC6" w:rsidRPr="00A91BC6">
              <w:rPr>
                <w:i/>
                <w:iCs/>
                <w:sz w:val="18"/>
                <w:szCs w:val="18"/>
              </w:rPr>
              <w:t>eknologi</w:t>
            </w:r>
            <w:proofErr w:type="spellEnd"/>
            <w:r w:rsidR="00A91BC6" w:rsidRPr="00A91BC6">
              <w:rPr>
                <w:i/>
                <w:iCs/>
                <w:sz w:val="18"/>
                <w:szCs w:val="18"/>
              </w:rPr>
              <w:t xml:space="preserve"> digital </w:t>
            </w:r>
            <w:proofErr w:type="spellStart"/>
            <w:r w:rsidR="00A91BC6" w:rsidRPr="00A91BC6">
              <w:rPr>
                <w:i/>
                <w:iCs/>
                <w:sz w:val="18"/>
                <w:szCs w:val="18"/>
              </w:rPr>
              <w:t>membawa</w:t>
            </w:r>
            <w:proofErr w:type="spellEnd"/>
            <w:r w:rsidR="00A91BC6" w:rsidRPr="00A91BC6">
              <w:rPr>
                <w:i/>
                <w:iCs/>
                <w:sz w:val="18"/>
                <w:szCs w:val="18"/>
              </w:rPr>
              <w:t xml:space="preserve"> </w:t>
            </w:r>
            <w:proofErr w:type="spellStart"/>
            <w:r w:rsidR="00A91BC6" w:rsidRPr="00A91BC6">
              <w:rPr>
                <w:i/>
                <w:iCs/>
                <w:sz w:val="18"/>
                <w:szCs w:val="18"/>
              </w:rPr>
              <w:t>dampak</w:t>
            </w:r>
            <w:proofErr w:type="spellEnd"/>
            <w:r w:rsidR="00A91BC6" w:rsidRPr="00A91BC6">
              <w:rPr>
                <w:i/>
                <w:iCs/>
                <w:sz w:val="18"/>
                <w:szCs w:val="18"/>
              </w:rPr>
              <w:t xml:space="preserve"> </w:t>
            </w:r>
            <w:proofErr w:type="spellStart"/>
            <w:r w:rsidR="00A91BC6" w:rsidRPr="00A91BC6">
              <w:rPr>
                <w:i/>
                <w:iCs/>
                <w:sz w:val="18"/>
                <w:szCs w:val="18"/>
              </w:rPr>
              <w:t>positif</w:t>
            </w:r>
            <w:proofErr w:type="spellEnd"/>
            <w:r w:rsidR="00A91BC6" w:rsidRPr="00A91BC6">
              <w:rPr>
                <w:i/>
                <w:iCs/>
                <w:sz w:val="18"/>
                <w:szCs w:val="18"/>
              </w:rPr>
              <w:t xml:space="preserve"> </w:t>
            </w:r>
            <w:proofErr w:type="spellStart"/>
            <w:r w:rsidR="00A91BC6" w:rsidRPr="00A91BC6">
              <w:rPr>
                <w:i/>
                <w:iCs/>
                <w:sz w:val="18"/>
                <w:szCs w:val="18"/>
              </w:rPr>
              <w:t>kepada</w:t>
            </w:r>
            <w:proofErr w:type="spellEnd"/>
            <w:r w:rsidR="00A91BC6" w:rsidRPr="00A91BC6">
              <w:rPr>
                <w:i/>
                <w:iCs/>
                <w:sz w:val="18"/>
                <w:szCs w:val="18"/>
              </w:rPr>
              <w:t xml:space="preserve"> </w:t>
            </w:r>
            <w:proofErr w:type="spellStart"/>
            <w:r w:rsidR="00A91BC6" w:rsidRPr="00A91BC6">
              <w:rPr>
                <w:i/>
                <w:iCs/>
                <w:sz w:val="18"/>
                <w:szCs w:val="18"/>
              </w:rPr>
              <w:t>pelaku</w:t>
            </w:r>
            <w:proofErr w:type="spellEnd"/>
            <w:r w:rsidR="00A91BC6" w:rsidRPr="00A91BC6">
              <w:rPr>
                <w:i/>
                <w:iCs/>
                <w:sz w:val="18"/>
                <w:szCs w:val="18"/>
              </w:rPr>
              <w:t xml:space="preserve"> </w:t>
            </w:r>
            <w:proofErr w:type="spellStart"/>
            <w:r w:rsidR="00A91BC6" w:rsidRPr="00A91BC6">
              <w:rPr>
                <w:i/>
                <w:iCs/>
                <w:sz w:val="18"/>
                <w:szCs w:val="18"/>
              </w:rPr>
              <w:t>bisnis</w:t>
            </w:r>
            <w:proofErr w:type="spellEnd"/>
            <w:r w:rsidR="00A91BC6" w:rsidRPr="00A91BC6">
              <w:rPr>
                <w:i/>
                <w:iCs/>
                <w:sz w:val="18"/>
                <w:szCs w:val="18"/>
              </w:rPr>
              <w:t xml:space="preserve"> UMKM </w:t>
            </w:r>
            <w:proofErr w:type="spellStart"/>
            <w:r w:rsidR="00A91BC6" w:rsidRPr="00A91BC6">
              <w:rPr>
                <w:i/>
                <w:iCs/>
                <w:sz w:val="18"/>
                <w:szCs w:val="18"/>
              </w:rPr>
              <w:t>dalam</w:t>
            </w:r>
            <w:proofErr w:type="spellEnd"/>
            <w:r w:rsidR="00A91BC6" w:rsidRPr="00A91BC6">
              <w:rPr>
                <w:i/>
                <w:iCs/>
                <w:sz w:val="18"/>
                <w:szCs w:val="18"/>
              </w:rPr>
              <w:t xml:space="preserve"> </w:t>
            </w:r>
            <w:proofErr w:type="spellStart"/>
            <w:r w:rsidR="00A91BC6" w:rsidRPr="00A91BC6">
              <w:rPr>
                <w:i/>
                <w:iCs/>
                <w:sz w:val="18"/>
                <w:szCs w:val="18"/>
              </w:rPr>
              <w:t>mengembangkan</w:t>
            </w:r>
            <w:proofErr w:type="spellEnd"/>
            <w:r w:rsidR="00A91BC6" w:rsidRPr="00A91BC6">
              <w:rPr>
                <w:i/>
                <w:iCs/>
                <w:sz w:val="18"/>
                <w:szCs w:val="18"/>
              </w:rPr>
              <w:t xml:space="preserve"> </w:t>
            </w:r>
            <w:proofErr w:type="spellStart"/>
            <w:r w:rsidR="00A91BC6" w:rsidRPr="00A91BC6">
              <w:rPr>
                <w:i/>
                <w:iCs/>
                <w:sz w:val="18"/>
                <w:szCs w:val="18"/>
              </w:rPr>
              <w:t>produk</w:t>
            </w:r>
            <w:proofErr w:type="spellEnd"/>
            <w:r w:rsidR="00A91BC6" w:rsidRPr="00A91BC6">
              <w:rPr>
                <w:i/>
                <w:iCs/>
                <w:sz w:val="18"/>
                <w:szCs w:val="18"/>
              </w:rPr>
              <w:t xml:space="preserve">, </w:t>
            </w:r>
            <w:proofErr w:type="spellStart"/>
            <w:r w:rsidR="00A91BC6" w:rsidRPr="00A91BC6">
              <w:rPr>
                <w:i/>
                <w:iCs/>
                <w:sz w:val="18"/>
                <w:szCs w:val="18"/>
              </w:rPr>
              <w:t>pemasaran</w:t>
            </w:r>
            <w:proofErr w:type="spellEnd"/>
            <w:r w:rsidR="00A91BC6" w:rsidRPr="00A91BC6">
              <w:rPr>
                <w:i/>
                <w:iCs/>
                <w:sz w:val="18"/>
                <w:szCs w:val="18"/>
              </w:rPr>
              <w:t xml:space="preserve"> dan </w:t>
            </w:r>
            <w:proofErr w:type="spellStart"/>
            <w:r w:rsidR="00A91BC6" w:rsidRPr="00A91BC6">
              <w:rPr>
                <w:i/>
                <w:iCs/>
                <w:sz w:val="18"/>
                <w:szCs w:val="18"/>
              </w:rPr>
              <w:t>koneksi</w:t>
            </w:r>
            <w:proofErr w:type="spellEnd"/>
            <w:r w:rsidR="00A91BC6" w:rsidRPr="00A91BC6">
              <w:rPr>
                <w:i/>
                <w:iCs/>
                <w:sz w:val="18"/>
                <w:szCs w:val="18"/>
              </w:rPr>
              <w:t xml:space="preserve"> </w:t>
            </w:r>
            <w:proofErr w:type="spellStart"/>
            <w:r w:rsidR="00A91BC6" w:rsidRPr="00A91BC6">
              <w:rPr>
                <w:i/>
                <w:iCs/>
                <w:sz w:val="18"/>
                <w:szCs w:val="18"/>
              </w:rPr>
              <w:t>pelaku</w:t>
            </w:r>
            <w:proofErr w:type="spellEnd"/>
            <w:r w:rsidR="00A91BC6" w:rsidRPr="00A91BC6">
              <w:rPr>
                <w:i/>
                <w:iCs/>
                <w:sz w:val="18"/>
                <w:szCs w:val="18"/>
              </w:rPr>
              <w:t xml:space="preserve"> </w:t>
            </w:r>
            <w:proofErr w:type="spellStart"/>
            <w:r w:rsidR="00A91BC6" w:rsidRPr="00A91BC6">
              <w:rPr>
                <w:i/>
                <w:iCs/>
                <w:sz w:val="18"/>
                <w:szCs w:val="18"/>
              </w:rPr>
              <w:t>bisnis</w:t>
            </w:r>
            <w:proofErr w:type="spellEnd"/>
            <w:r w:rsidR="00A91BC6" w:rsidRPr="00A91BC6">
              <w:rPr>
                <w:i/>
                <w:iCs/>
                <w:sz w:val="18"/>
                <w:szCs w:val="18"/>
              </w:rPr>
              <w:t xml:space="preserve">. </w:t>
            </w:r>
            <w:proofErr w:type="spellStart"/>
            <w:r>
              <w:rPr>
                <w:i/>
                <w:iCs/>
                <w:color w:val="000000"/>
                <w:sz w:val="18"/>
                <w:szCs w:val="18"/>
              </w:rPr>
              <w:t>Bisnis</w:t>
            </w:r>
            <w:proofErr w:type="spellEnd"/>
            <w:r>
              <w:rPr>
                <w:i/>
                <w:iCs/>
                <w:color w:val="000000"/>
                <w:sz w:val="18"/>
                <w:szCs w:val="18"/>
              </w:rPr>
              <w:t xml:space="preserve"> digital </w:t>
            </w:r>
            <w:proofErr w:type="spellStart"/>
            <w:r>
              <w:rPr>
                <w:i/>
                <w:iCs/>
                <w:color w:val="000000"/>
                <w:sz w:val="18"/>
                <w:szCs w:val="18"/>
              </w:rPr>
              <w:t>sangat</w:t>
            </w:r>
            <w:proofErr w:type="spellEnd"/>
            <w:r>
              <w:rPr>
                <w:i/>
                <w:iCs/>
                <w:color w:val="000000"/>
                <w:sz w:val="18"/>
                <w:szCs w:val="18"/>
              </w:rPr>
              <w:t xml:space="preserve"> </w:t>
            </w:r>
            <w:proofErr w:type="spellStart"/>
            <w:r>
              <w:rPr>
                <w:i/>
                <w:iCs/>
                <w:color w:val="000000"/>
                <w:sz w:val="18"/>
                <w:szCs w:val="18"/>
              </w:rPr>
              <w:t>efektif</w:t>
            </w:r>
            <w:proofErr w:type="spellEnd"/>
            <w:r>
              <w:rPr>
                <w:i/>
                <w:iCs/>
                <w:color w:val="000000"/>
                <w:sz w:val="18"/>
                <w:szCs w:val="18"/>
              </w:rPr>
              <w:t xml:space="preserve"> dan </w:t>
            </w:r>
            <w:proofErr w:type="spellStart"/>
            <w:r>
              <w:rPr>
                <w:i/>
                <w:iCs/>
                <w:color w:val="000000"/>
                <w:sz w:val="18"/>
                <w:szCs w:val="18"/>
              </w:rPr>
              <w:t>efisien</w:t>
            </w:r>
            <w:proofErr w:type="spellEnd"/>
            <w:r>
              <w:rPr>
                <w:i/>
                <w:iCs/>
                <w:color w:val="000000"/>
                <w:sz w:val="18"/>
                <w:szCs w:val="18"/>
              </w:rPr>
              <w:t xml:space="preserve"> yang </w:t>
            </w:r>
            <w:proofErr w:type="spellStart"/>
            <w:r>
              <w:rPr>
                <w:i/>
                <w:iCs/>
                <w:color w:val="000000"/>
                <w:sz w:val="18"/>
                <w:szCs w:val="18"/>
              </w:rPr>
              <w:t>dapat</w:t>
            </w:r>
            <w:proofErr w:type="spellEnd"/>
            <w:r>
              <w:rPr>
                <w:i/>
                <w:iCs/>
                <w:color w:val="000000"/>
                <w:sz w:val="18"/>
                <w:szCs w:val="18"/>
              </w:rPr>
              <w:t xml:space="preserve"> </w:t>
            </w:r>
            <w:proofErr w:type="spellStart"/>
            <w:r>
              <w:rPr>
                <w:i/>
                <w:iCs/>
                <w:color w:val="000000"/>
                <w:sz w:val="18"/>
                <w:szCs w:val="18"/>
              </w:rPr>
              <w:t>mendukung</w:t>
            </w:r>
            <w:proofErr w:type="spellEnd"/>
            <w:r>
              <w:rPr>
                <w:i/>
                <w:iCs/>
                <w:color w:val="000000"/>
                <w:sz w:val="18"/>
                <w:szCs w:val="18"/>
              </w:rPr>
              <w:t xml:space="preserve"> </w:t>
            </w:r>
            <w:proofErr w:type="spellStart"/>
            <w:r>
              <w:rPr>
                <w:i/>
                <w:iCs/>
                <w:color w:val="000000"/>
                <w:sz w:val="18"/>
                <w:szCs w:val="18"/>
              </w:rPr>
              <w:t>bisnis</w:t>
            </w:r>
            <w:proofErr w:type="spellEnd"/>
            <w:r>
              <w:rPr>
                <w:i/>
                <w:iCs/>
                <w:color w:val="000000"/>
                <w:sz w:val="18"/>
                <w:szCs w:val="18"/>
              </w:rPr>
              <w:t xml:space="preserve"> </w:t>
            </w:r>
            <w:proofErr w:type="spellStart"/>
            <w:r>
              <w:rPr>
                <w:i/>
                <w:iCs/>
                <w:color w:val="000000"/>
                <w:sz w:val="18"/>
                <w:szCs w:val="18"/>
              </w:rPr>
              <w:t>semakin</w:t>
            </w:r>
            <w:proofErr w:type="spellEnd"/>
            <w:r>
              <w:rPr>
                <w:i/>
                <w:iCs/>
                <w:color w:val="000000"/>
                <w:sz w:val="18"/>
                <w:szCs w:val="18"/>
              </w:rPr>
              <w:t xml:space="preserve"> </w:t>
            </w:r>
            <w:proofErr w:type="spellStart"/>
            <w:r>
              <w:rPr>
                <w:i/>
                <w:iCs/>
                <w:color w:val="000000"/>
                <w:sz w:val="18"/>
                <w:szCs w:val="18"/>
              </w:rPr>
              <w:t>maju</w:t>
            </w:r>
            <w:proofErr w:type="spellEnd"/>
            <w:r>
              <w:rPr>
                <w:i/>
                <w:iCs/>
                <w:color w:val="000000"/>
                <w:sz w:val="18"/>
                <w:szCs w:val="18"/>
              </w:rPr>
              <w:t xml:space="preserve"> dan </w:t>
            </w:r>
            <w:proofErr w:type="spellStart"/>
            <w:r>
              <w:rPr>
                <w:i/>
                <w:iCs/>
                <w:color w:val="000000"/>
                <w:sz w:val="18"/>
                <w:szCs w:val="18"/>
              </w:rPr>
              <w:t>berkembang</w:t>
            </w:r>
            <w:proofErr w:type="spellEnd"/>
            <w:r>
              <w:rPr>
                <w:i/>
                <w:iCs/>
                <w:color w:val="000000"/>
                <w:sz w:val="18"/>
                <w:szCs w:val="18"/>
              </w:rPr>
              <w:t xml:space="preserve"> </w:t>
            </w:r>
            <w:proofErr w:type="spellStart"/>
            <w:r>
              <w:rPr>
                <w:i/>
                <w:iCs/>
                <w:color w:val="000000"/>
                <w:sz w:val="18"/>
                <w:szCs w:val="18"/>
              </w:rPr>
              <w:t>baik</w:t>
            </w:r>
            <w:proofErr w:type="spellEnd"/>
            <w:r>
              <w:rPr>
                <w:i/>
                <w:iCs/>
                <w:color w:val="000000"/>
                <w:sz w:val="18"/>
                <w:szCs w:val="18"/>
              </w:rPr>
              <w:t xml:space="preserve"> </w:t>
            </w:r>
            <w:proofErr w:type="spellStart"/>
            <w:r>
              <w:rPr>
                <w:i/>
                <w:iCs/>
                <w:color w:val="000000"/>
                <w:sz w:val="18"/>
                <w:szCs w:val="18"/>
              </w:rPr>
              <w:t>dalam</w:t>
            </w:r>
            <w:proofErr w:type="spellEnd"/>
            <w:r>
              <w:rPr>
                <w:i/>
                <w:iCs/>
                <w:color w:val="000000"/>
                <w:sz w:val="18"/>
                <w:szCs w:val="18"/>
              </w:rPr>
              <w:t xml:space="preserve"> </w:t>
            </w:r>
            <w:proofErr w:type="spellStart"/>
            <w:r>
              <w:rPr>
                <w:i/>
                <w:iCs/>
                <w:color w:val="000000"/>
                <w:sz w:val="18"/>
                <w:szCs w:val="18"/>
              </w:rPr>
              <w:t>ranah</w:t>
            </w:r>
            <w:proofErr w:type="spellEnd"/>
            <w:r>
              <w:rPr>
                <w:i/>
                <w:iCs/>
                <w:color w:val="000000"/>
                <w:sz w:val="18"/>
                <w:szCs w:val="18"/>
              </w:rPr>
              <w:t xml:space="preserve"> </w:t>
            </w:r>
            <w:proofErr w:type="spellStart"/>
            <w:r>
              <w:rPr>
                <w:i/>
                <w:iCs/>
                <w:color w:val="000000"/>
                <w:sz w:val="18"/>
                <w:szCs w:val="18"/>
              </w:rPr>
              <w:t>nasional</w:t>
            </w:r>
            <w:proofErr w:type="spellEnd"/>
            <w:r>
              <w:rPr>
                <w:i/>
                <w:iCs/>
                <w:color w:val="000000"/>
                <w:sz w:val="18"/>
                <w:szCs w:val="18"/>
              </w:rPr>
              <w:t xml:space="preserve"> </w:t>
            </w:r>
            <w:proofErr w:type="spellStart"/>
            <w:r>
              <w:rPr>
                <w:i/>
                <w:iCs/>
                <w:color w:val="000000"/>
                <w:sz w:val="18"/>
                <w:szCs w:val="18"/>
              </w:rPr>
              <w:t>ataupun</w:t>
            </w:r>
            <w:proofErr w:type="spellEnd"/>
            <w:r>
              <w:rPr>
                <w:i/>
                <w:iCs/>
                <w:color w:val="000000"/>
                <w:sz w:val="18"/>
                <w:szCs w:val="18"/>
              </w:rPr>
              <w:t xml:space="preserve"> </w:t>
            </w:r>
            <w:proofErr w:type="spellStart"/>
            <w:proofErr w:type="gramStart"/>
            <w:r>
              <w:rPr>
                <w:i/>
                <w:iCs/>
                <w:color w:val="000000"/>
                <w:sz w:val="18"/>
                <w:szCs w:val="18"/>
              </w:rPr>
              <w:t>internasional.perkembangan</w:t>
            </w:r>
            <w:proofErr w:type="spellEnd"/>
            <w:proofErr w:type="gramEnd"/>
            <w:r>
              <w:rPr>
                <w:i/>
                <w:iCs/>
                <w:color w:val="000000"/>
                <w:sz w:val="18"/>
                <w:szCs w:val="18"/>
              </w:rPr>
              <w:t xml:space="preserve"> digital yang </w:t>
            </w:r>
            <w:proofErr w:type="spellStart"/>
            <w:r>
              <w:rPr>
                <w:i/>
                <w:iCs/>
                <w:color w:val="000000"/>
                <w:sz w:val="18"/>
                <w:szCs w:val="18"/>
              </w:rPr>
              <w:t>sudah</w:t>
            </w:r>
            <w:proofErr w:type="spellEnd"/>
            <w:r>
              <w:rPr>
                <w:i/>
                <w:iCs/>
                <w:color w:val="000000"/>
                <w:sz w:val="18"/>
                <w:szCs w:val="18"/>
              </w:rPr>
              <w:t xml:space="preserve"> </w:t>
            </w:r>
            <w:proofErr w:type="spellStart"/>
            <w:r>
              <w:rPr>
                <w:i/>
                <w:iCs/>
                <w:color w:val="000000"/>
                <w:sz w:val="18"/>
                <w:szCs w:val="18"/>
              </w:rPr>
              <w:t>maju</w:t>
            </w:r>
            <w:proofErr w:type="spellEnd"/>
            <w:r>
              <w:rPr>
                <w:i/>
                <w:iCs/>
                <w:color w:val="000000"/>
                <w:sz w:val="18"/>
                <w:szCs w:val="18"/>
              </w:rPr>
              <w:t xml:space="preserve"> </w:t>
            </w:r>
            <w:proofErr w:type="spellStart"/>
            <w:r>
              <w:rPr>
                <w:i/>
                <w:iCs/>
                <w:color w:val="000000"/>
                <w:sz w:val="18"/>
                <w:szCs w:val="18"/>
              </w:rPr>
              <w:t>menjadi</w:t>
            </w:r>
            <w:proofErr w:type="spellEnd"/>
            <w:r>
              <w:rPr>
                <w:i/>
                <w:iCs/>
                <w:color w:val="000000"/>
                <w:sz w:val="18"/>
                <w:szCs w:val="18"/>
              </w:rPr>
              <w:t xml:space="preserve"> </w:t>
            </w:r>
            <w:proofErr w:type="spellStart"/>
            <w:r>
              <w:rPr>
                <w:i/>
                <w:iCs/>
                <w:color w:val="000000"/>
                <w:sz w:val="18"/>
                <w:szCs w:val="18"/>
              </w:rPr>
              <w:t>fasilitas</w:t>
            </w:r>
            <w:proofErr w:type="spellEnd"/>
            <w:r>
              <w:rPr>
                <w:i/>
                <w:iCs/>
                <w:color w:val="000000"/>
                <w:sz w:val="18"/>
                <w:szCs w:val="18"/>
              </w:rPr>
              <w:t xml:space="preserve"> UMKM </w:t>
            </w:r>
            <w:proofErr w:type="spellStart"/>
            <w:r>
              <w:rPr>
                <w:i/>
                <w:iCs/>
                <w:color w:val="000000"/>
                <w:sz w:val="18"/>
                <w:szCs w:val="18"/>
              </w:rPr>
              <w:t>untuk</w:t>
            </w:r>
            <w:proofErr w:type="spellEnd"/>
            <w:r>
              <w:rPr>
                <w:i/>
                <w:iCs/>
                <w:color w:val="000000"/>
                <w:sz w:val="18"/>
                <w:szCs w:val="18"/>
              </w:rPr>
              <w:t xml:space="preserve"> </w:t>
            </w:r>
            <w:proofErr w:type="spellStart"/>
            <w:r>
              <w:rPr>
                <w:i/>
                <w:iCs/>
                <w:color w:val="000000"/>
                <w:sz w:val="18"/>
                <w:szCs w:val="18"/>
              </w:rPr>
              <w:t>semakin</w:t>
            </w:r>
            <w:proofErr w:type="spellEnd"/>
            <w:r>
              <w:rPr>
                <w:i/>
                <w:iCs/>
                <w:color w:val="000000"/>
                <w:sz w:val="18"/>
                <w:szCs w:val="18"/>
              </w:rPr>
              <w:t xml:space="preserve"> </w:t>
            </w:r>
            <w:proofErr w:type="spellStart"/>
            <w:r>
              <w:rPr>
                <w:i/>
                <w:iCs/>
                <w:color w:val="000000"/>
                <w:sz w:val="18"/>
                <w:szCs w:val="18"/>
              </w:rPr>
              <w:t>maju</w:t>
            </w:r>
            <w:proofErr w:type="spellEnd"/>
            <w:r>
              <w:rPr>
                <w:i/>
                <w:iCs/>
                <w:color w:val="000000"/>
                <w:sz w:val="18"/>
                <w:szCs w:val="18"/>
              </w:rPr>
              <w:t xml:space="preserve">, </w:t>
            </w:r>
            <w:proofErr w:type="spellStart"/>
            <w:r>
              <w:rPr>
                <w:i/>
                <w:iCs/>
                <w:color w:val="000000"/>
                <w:sz w:val="18"/>
                <w:szCs w:val="18"/>
              </w:rPr>
              <w:t>selain</w:t>
            </w:r>
            <w:proofErr w:type="spellEnd"/>
            <w:r>
              <w:rPr>
                <w:i/>
                <w:iCs/>
                <w:color w:val="000000"/>
                <w:sz w:val="18"/>
                <w:szCs w:val="18"/>
              </w:rPr>
              <w:t xml:space="preserve"> </w:t>
            </w:r>
            <w:proofErr w:type="spellStart"/>
            <w:r>
              <w:rPr>
                <w:i/>
                <w:iCs/>
                <w:color w:val="000000"/>
                <w:sz w:val="18"/>
                <w:szCs w:val="18"/>
              </w:rPr>
              <w:t>itu</w:t>
            </w:r>
            <w:proofErr w:type="spellEnd"/>
            <w:r>
              <w:rPr>
                <w:i/>
                <w:iCs/>
                <w:color w:val="000000"/>
                <w:sz w:val="18"/>
                <w:szCs w:val="18"/>
              </w:rPr>
              <w:t xml:space="preserve"> </w:t>
            </w:r>
            <w:proofErr w:type="spellStart"/>
            <w:r>
              <w:rPr>
                <w:i/>
                <w:iCs/>
                <w:color w:val="000000"/>
                <w:sz w:val="18"/>
                <w:szCs w:val="18"/>
              </w:rPr>
              <w:t>pelaku</w:t>
            </w:r>
            <w:proofErr w:type="spellEnd"/>
            <w:r>
              <w:rPr>
                <w:i/>
                <w:iCs/>
                <w:color w:val="000000"/>
                <w:sz w:val="18"/>
                <w:szCs w:val="18"/>
              </w:rPr>
              <w:t xml:space="preserve"> </w:t>
            </w:r>
            <w:proofErr w:type="spellStart"/>
            <w:r w:rsidR="00A91BC6" w:rsidRPr="00A91BC6">
              <w:rPr>
                <w:i/>
                <w:iCs/>
                <w:sz w:val="18"/>
                <w:szCs w:val="18"/>
              </w:rPr>
              <w:t>bisnis</w:t>
            </w:r>
            <w:proofErr w:type="spellEnd"/>
            <w:r w:rsidR="00A91BC6" w:rsidRPr="00A91BC6">
              <w:rPr>
                <w:i/>
                <w:iCs/>
                <w:sz w:val="18"/>
                <w:szCs w:val="18"/>
              </w:rPr>
              <w:t xml:space="preserve"> UMKM juga </w:t>
            </w:r>
            <w:proofErr w:type="spellStart"/>
            <w:r w:rsidR="00A91BC6" w:rsidRPr="00A91BC6">
              <w:rPr>
                <w:i/>
                <w:iCs/>
                <w:sz w:val="18"/>
                <w:szCs w:val="18"/>
              </w:rPr>
              <w:t>diharapkan</w:t>
            </w:r>
            <w:proofErr w:type="spellEnd"/>
            <w:r w:rsidR="00A91BC6" w:rsidRPr="00A91BC6">
              <w:rPr>
                <w:i/>
                <w:iCs/>
                <w:sz w:val="18"/>
                <w:szCs w:val="18"/>
              </w:rPr>
              <w:t xml:space="preserve"> </w:t>
            </w:r>
            <w:proofErr w:type="spellStart"/>
            <w:r>
              <w:rPr>
                <w:i/>
                <w:iCs/>
                <w:sz w:val="18"/>
                <w:szCs w:val="18"/>
              </w:rPr>
              <w:t>memiliki</w:t>
            </w:r>
            <w:proofErr w:type="spellEnd"/>
            <w:r>
              <w:rPr>
                <w:i/>
                <w:iCs/>
                <w:sz w:val="18"/>
                <w:szCs w:val="18"/>
              </w:rPr>
              <w:t xml:space="preserve"> </w:t>
            </w:r>
            <w:proofErr w:type="spellStart"/>
            <w:r>
              <w:rPr>
                <w:i/>
                <w:iCs/>
                <w:sz w:val="18"/>
                <w:szCs w:val="18"/>
              </w:rPr>
              <w:t>manajemen</w:t>
            </w:r>
            <w:proofErr w:type="spellEnd"/>
            <w:r>
              <w:rPr>
                <w:i/>
                <w:iCs/>
                <w:sz w:val="18"/>
                <w:szCs w:val="18"/>
              </w:rPr>
              <w:t xml:space="preserve"> yang </w:t>
            </w:r>
            <w:proofErr w:type="spellStart"/>
            <w:r>
              <w:rPr>
                <w:i/>
                <w:iCs/>
                <w:sz w:val="18"/>
                <w:szCs w:val="18"/>
              </w:rPr>
              <w:t>baik</w:t>
            </w:r>
            <w:proofErr w:type="spellEnd"/>
            <w:r>
              <w:rPr>
                <w:i/>
                <w:iCs/>
                <w:sz w:val="18"/>
                <w:szCs w:val="18"/>
              </w:rPr>
              <w:t xml:space="preserve"> </w:t>
            </w:r>
            <w:proofErr w:type="spellStart"/>
            <w:r>
              <w:rPr>
                <w:i/>
                <w:iCs/>
                <w:sz w:val="18"/>
                <w:szCs w:val="18"/>
              </w:rPr>
              <w:t>dalam</w:t>
            </w:r>
            <w:proofErr w:type="spellEnd"/>
            <w:r>
              <w:rPr>
                <w:i/>
                <w:iCs/>
                <w:sz w:val="18"/>
                <w:szCs w:val="18"/>
              </w:rPr>
              <w:t xml:space="preserve"> </w:t>
            </w:r>
            <w:proofErr w:type="spellStart"/>
            <w:r>
              <w:rPr>
                <w:i/>
                <w:iCs/>
                <w:sz w:val="18"/>
                <w:szCs w:val="18"/>
              </w:rPr>
              <w:t>mengkoordinir</w:t>
            </w:r>
            <w:proofErr w:type="spellEnd"/>
            <w:r>
              <w:rPr>
                <w:i/>
                <w:iCs/>
                <w:sz w:val="18"/>
                <w:szCs w:val="18"/>
              </w:rPr>
              <w:t xml:space="preserve"> </w:t>
            </w:r>
            <w:proofErr w:type="spellStart"/>
            <w:r>
              <w:rPr>
                <w:i/>
                <w:iCs/>
                <w:sz w:val="18"/>
                <w:szCs w:val="18"/>
              </w:rPr>
              <w:t>bisnisnya</w:t>
            </w:r>
            <w:proofErr w:type="spellEnd"/>
            <w:r>
              <w:rPr>
                <w:i/>
                <w:iCs/>
                <w:sz w:val="18"/>
                <w:szCs w:val="18"/>
              </w:rPr>
              <w:t xml:space="preserve">. </w:t>
            </w:r>
            <w:proofErr w:type="spellStart"/>
            <w:r w:rsidRPr="00A91BC6">
              <w:rPr>
                <w:i/>
                <w:iCs/>
                <w:sz w:val="18"/>
                <w:szCs w:val="18"/>
              </w:rPr>
              <w:t>Menjalankan</w:t>
            </w:r>
            <w:proofErr w:type="spellEnd"/>
            <w:r w:rsidRPr="00A91BC6">
              <w:rPr>
                <w:i/>
                <w:iCs/>
                <w:sz w:val="18"/>
                <w:szCs w:val="18"/>
              </w:rPr>
              <w:t xml:space="preserve"> </w:t>
            </w:r>
            <w:proofErr w:type="spellStart"/>
            <w:r w:rsidRPr="00A91BC6">
              <w:rPr>
                <w:i/>
                <w:iCs/>
                <w:sz w:val="18"/>
                <w:szCs w:val="18"/>
              </w:rPr>
              <w:t>komonikasi</w:t>
            </w:r>
            <w:proofErr w:type="spellEnd"/>
            <w:r w:rsidRPr="00A91BC6">
              <w:rPr>
                <w:i/>
                <w:iCs/>
                <w:sz w:val="18"/>
                <w:szCs w:val="18"/>
              </w:rPr>
              <w:t xml:space="preserve"> </w:t>
            </w:r>
            <w:proofErr w:type="spellStart"/>
            <w:r w:rsidRPr="00A91BC6">
              <w:rPr>
                <w:i/>
                <w:iCs/>
                <w:sz w:val="18"/>
                <w:szCs w:val="18"/>
              </w:rPr>
              <w:t>bisnis</w:t>
            </w:r>
            <w:proofErr w:type="spellEnd"/>
            <w:r>
              <w:rPr>
                <w:i/>
                <w:iCs/>
                <w:sz w:val="18"/>
                <w:szCs w:val="18"/>
              </w:rPr>
              <w:t xml:space="preserve"> </w:t>
            </w:r>
            <w:proofErr w:type="spellStart"/>
            <w:proofErr w:type="gramStart"/>
            <w:r>
              <w:rPr>
                <w:i/>
                <w:iCs/>
                <w:sz w:val="18"/>
                <w:szCs w:val="18"/>
              </w:rPr>
              <w:t>didital</w:t>
            </w:r>
            <w:proofErr w:type="spellEnd"/>
            <w:r>
              <w:rPr>
                <w:i/>
                <w:iCs/>
                <w:sz w:val="18"/>
                <w:szCs w:val="18"/>
              </w:rPr>
              <w:t xml:space="preserve"> </w:t>
            </w:r>
            <w:r w:rsidRPr="00A91BC6">
              <w:rPr>
                <w:i/>
                <w:iCs/>
                <w:sz w:val="18"/>
                <w:szCs w:val="18"/>
              </w:rPr>
              <w:t xml:space="preserve"> yang</w:t>
            </w:r>
            <w:proofErr w:type="gramEnd"/>
            <w:r w:rsidRPr="00A91BC6">
              <w:rPr>
                <w:i/>
                <w:iCs/>
                <w:sz w:val="18"/>
                <w:szCs w:val="18"/>
              </w:rPr>
              <w:t xml:space="preserve"> </w:t>
            </w:r>
            <w:proofErr w:type="spellStart"/>
            <w:r w:rsidRPr="00A91BC6">
              <w:rPr>
                <w:i/>
                <w:iCs/>
                <w:sz w:val="18"/>
                <w:szCs w:val="18"/>
              </w:rPr>
              <w:t>efektif</w:t>
            </w:r>
            <w:proofErr w:type="spellEnd"/>
            <w:r w:rsidRPr="00A91BC6">
              <w:rPr>
                <w:i/>
                <w:iCs/>
                <w:sz w:val="18"/>
                <w:szCs w:val="18"/>
              </w:rPr>
              <w:t xml:space="preserve"> </w:t>
            </w:r>
            <w:proofErr w:type="spellStart"/>
            <w:r w:rsidRPr="00A91BC6">
              <w:rPr>
                <w:i/>
                <w:iCs/>
                <w:sz w:val="18"/>
                <w:szCs w:val="18"/>
              </w:rPr>
              <w:t>memerlukan</w:t>
            </w:r>
            <w:proofErr w:type="spellEnd"/>
            <w:r w:rsidRPr="00A91BC6">
              <w:rPr>
                <w:i/>
                <w:iCs/>
                <w:sz w:val="18"/>
                <w:szCs w:val="18"/>
              </w:rPr>
              <w:t xml:space="preserve"> </w:t>
            </w:r>
            <w:proofErr w:type="spellStart"/>
            <w:r>
              <w:rPr>
                <w:i/>
                <w:iCs/>
                <w:sz w:val="18"/>
                <w:szCs w:val="18"/>
              </w:rPr>
              <w:t>manajemen</w:t>
            </w:r>
            <w:proofErr w:type="spellEnd"/>
            <w:r>
              <w:rPr>
                <w:i/>
                <w:iCs/>
                <w:sz w:val="18"/>
                <w:szCs w:val="18"/>
              </w:rPr>
              <w:t xml:space="preserve"> </w:t>
            </w:r>
            <w:proofErr w:type="spellStart"/>
            <w:r>
              <w:rPr>
                <w:i/>
                <w:iCs/>
                <w:sz w:val="18"/>
                <w:szCs w:val="18"/>
              </w:rPr>
              <w:t>bisnis</w:t>
            </w:r>
            <w:proofErr w:type="spellEnd"/>
            <w:r>
              <w:rPr>
                <w:i/>
                <w:iCs/>
                <w:sz w:val="18"/>
                <w:szCs w:val="18"/>
              </w:rPr>
              <w:t xml:space="preserve"> </w:t>
            </w:r>
            <w:proofErr w:type="spellStart"/>
            <w:r>
              <w:rPr>
                <w:i/>
                <w:iCs/>
                <w:sz w:val="18"/>
                <w:szCs w:val="18"/>
              </w:rPr>
              <w:t>seperti</w:t>
            </w:r>
            <w:proofErr w:type="spellEnd"/>
            <w:r>
              <w:rPr>
                <w:i/>
                <w:iCs/>
                <w:sz w:val="18"/>
                <w:szCs w:val="18"/>
              </w:rPr>
              <w:t xml:space="preserve"> </w:t>
            </w:r>
            <w:proofErr w:type="spellStart"/>
            <w:r w:rsidRPr="00A91BC6">
              <w:rPr>
                <w:i/>
                <w:iCs/>
                <w:sz w:val="18"/>
                <w:szCs w:val="18"/>
              </w:rPr>
              <w:t>perencanaan</w:t>
            </w:r>
            <w:proofErr w:type="spellEnd"/>
            <w:r w:rsidRPr="00A91BC6">
              <w:rPr>
                <w:i/>
                <w:iCs/>
                <w:sz w:val="18"/>
                <w:szCs w:val="18"/>
              </w:rPr>
              <w:t xml:space="preserve"> </w:t>
            </w:r>
            <w:proofErr w:type="spellStart"/>
            <w:r w:rsidRPr="00A91BC6">
              <w:rPr>
                <w:i/>
                <w:iCs/>
                <w:sz w:val="18"/>
                <w:szCs w:val="18"/>
              </w:rPr>
              <w:t>atau</w:t>
            </w:r>
            <w:proofErr w:type="spellEnd"/>
            <w:r w:rsidRPr="00A91BC6">
              <w:rPr>
                <w:i/>
                <w:iCs/>
                <w:sz w:val="18"/>
                <w:szCs w:val="18"/>
              </w:rPr>
              <w:t xml:space="preserve"> </w:t>
            </w:r>
            <w:proofErr w:type="spellStart"/>
            <w:r w:rsidRPr="00A91BC6">
              <w:rPr>
                <w:i/>
                <w:iCs/>
                <w:sz w:val="18"/>
                <w:szCs w:val="18"/>
              </w:rPr>
              <w:t>strategi</w:t>
            </w:r>
            <w:proofErr w:type="spellEnd"/>
            <w:r w:rsidRPr="00A91BC6">
              <w:rPr>
                <w:i/>
                <w:iCs/>
                <w:sz w:val="18"/>
                <w:szCs w:val="18"/>
              </w:rPr>
              <w:t xml:space="preserve"> yang </w:t>
            </w:r>
            <w:proofErr w:type="spellStart"/>
            <w:r w:rsidRPr="00A91BC6">
              <w:rPr>
                <w:i/>
                <w:iCs/>
                <w:sz w:val="18"/>
                <w:szCs w:val="18"/>
              </w:rPr>
              <w:t>tepat</w:t>
            </w:r>
            <w:proofErr w:type="spellEnd"/>
            <w:r w:rsidRPr="00A91BC6">
              <w:rPr>
                <w:i/>
                <w:iCs/>
                <w:sz w:val="18"/>
                <w:szCs w:val="18"/>
              </w:rPr>
              <w:t xml:space="preserve"> </w:t>
            </w:r>
            <w:proofErr w:type="spellStart"/>
            <w:r w:rsidRPr="00A91BC6">
              <w:rPr>
                <w:i/>
                <w:iCs/>
                <w:sz w:val="18"/>
                <w:szCs w:val="18"/>
              </w:rPr>
              <w:t>untuk</w:t>
            </w:r>
            <w:proofErr w:type="spellEnd"/>
            <w:r w:rsidRPr="00A91BC6">
              <w:rPr>
                <w:i/>
                <w:iCs/>
                <w:sz w:val="18"/>
                <w:szCs w:val="18"/>
              </w:rPr>
              <w:t xml:space="preserve"> </w:t>
            </w:r>
            <w:proofErr w:type="spellStart"/>
            <w:r w:rsidRPr="00A91BC6">
              <w:rPr>
                <w:i/>
                <w:iCs/>
                <w:sz w:val="18"/>
                <w:szCs w:val="18"/>
              </w:rPr>
              <w:t>menganalisa</w:t>
            </w:r>
            <w:proofErr w:type="spellEnd"/>
            <w:r w:rsidRPr="00A91BC6">
              <w:rPr>
                <w:i/>
                <w:iCs/>
                <w:sz w:val="18"/>
                <w:szCs w:val="18"/>
              </w:rPr>
              <w:t xml:space="preserve"> </w:t>
            </w:r>
            <w:proofErr w:type="spellStart"/>
            <w:r w:rsidRPr="00A91BC6">
              <w:rPr>
                <w:i/>
                <w:iCs/>
                <w:sz w:val="18"/>
                <w:szCs w:val="18"/>
              </w:rPr>
              <w:t>bisnis</w:t>
            </w:r>
            <w:proofErr w:type="spellEnd"/>
            <w:r>
              <w:rPr>
                <w:i/>
                <w:iCs/>
                <w:sz w:val="18"/>
                <w:szCs w:val="18"/>
              </w:rPr>
              <w:t xml:space="preserve"> yang </w:t>
            </w:r>
            <w:proofErr w:type="spellStart"/>
            <w:r>
              <w:rPr>
                <w:i/>
                <w:iCs/>
                <w:sz w:val="18"/>
                <w:szCs w:val="18"/>
              </w:rPr>
              <w:t>sedang</w:t>
            </w:r>
            <w:proofErr w:type="spellEnd"/>
            <w:r>
              <w:rPr>
                <w:i/>
                <w:iCs/>
                <w:sz w:val="18"/>
                <w:szCs w:val="18"/>
              </w:rPr>
              <w:t xml:space="preserve"> </w:t>
            </w:r>
            <w:proofErr w:type="spellStart"/>
            <w:r>
              <w:rPr>
                <w:i/>
                <w:iCs/>
                <w:sz w:val="18"/>
                <w:szCs w:val="18"/>
              </w:rPr>
              <w:t>dijalani</w:t>
            </w:r>
            <w:proofErr w:type="spellEnd"/>
            <w:r>
              <w:rPr>
                <w:i/>
                <w:iCs/>
                <w:sz w:val="18"/>
                <w:szCs w:val="18"/>
              </w:rPr>
              <w:t xml:space="preserve">. Salah </w:t>
            </w:r>
            <w:proofErr w:type="spellStart"/>
            <w:r>
              <w:rPr>
                <w:i/>
                <w:iCs/>
                <w:sz w:val="18"/>
                <w:szCs w:val="18"/>
              </w:rPr>
              <w:t>satu</w:t>
            </w:r>
            <w:proofErr w:type="spellEnd"/>
            <w:r>
              <w:rPr>
                <w:i/>
                <w:iCs/>
                <w:sz w:val="18"/>
                <w:szCs w:val="18"/>
              </w:rPr>
              <w:t xml:space="preserve"> </w:t>
            </w:r>
            <w:proofErr w:type="spellStart"/>
            <w:r>
              <w:rPr>
                <w:i/>
                <w:iCs/>
                <w:sz w:val="18"/>
                <w:szCs w:val="18"/>
              </w:rPr>
              <w:t>manajemen</w:t>
            </w:r>
            <w:proofErr w:type="spellEnd"/>
            <w:r>
              <w:rPr>
                <w:i/>
                <w:iCs/>
                <w:sz w:val="18"/>
                <w:szCs w:val="18"/>
              </w:rPr>
              <w:t xml:space="preserve"> </w:t>
            </w:r>
            <w:proofErr w:type="spellStart"/>
            <w:r>
              <w:rPr>
                <w:i/>
                <w:iCs/>
                <w:sz w:val="18"/>
                <w:szCs w:val="18"/>
              </w:rPr>
              <w:t>bisnis</w:t>
            </w:r>
            <w:proofErr w:type="spellEnd"/>
            <w:r>
              <w:rPr>
                <w:i/>
                <w:iCs/>
                <w:sz w:val="18"/>
                <w:szCs w:val="18"/>
              </w:rPr>
              <w:t xml:space="preserve"> yang </w:t>
            </w:r>
            <w:proofErr w:type="spellStart"/>
            <w:r>
              <w:rPr>
                <w:i/>
                <w:iCs/>
                <w:sz w:val="18"/>
                <w:szCs w:val="18"/>
              </w:rPr>
              <w:t>dapat</w:t>
            </w:r>
            <w:proofErr w:type="spellEnd"/>
            <w:r>
              <w:rPr>
                <w:i/>
                <w:iCs/>
                <w:sz w:val="18"/>
                <w:szCs w:val="18"/>
              </w:rPr>
              <w:t xml:space="preserve"> </w:t>
            </w:r>
            <w:proofErr w:type="spellStart"/>
            <w:r>
              <w:rPr>
                <w:i/>
                <w:iCs/>
                <w:sz w:val="18"/>
                <w:szCs w:val="18"/>
              </w:rPr>
              <w:t>diterapkan</w:t>
            </w:r>
            <w:proofErr w:type="spellEnd"/>
            <w:r>
              <w:rPr>
                <w:i/>
                <w:iCs/>
                <w:sz w:val="18"/>
                <w:szCs w:val="18"/>
              </w:rPr>
              <w:t xml:space="preserve"> oleh UMKM </w:t>
            </w:r>
            <w:proofErr w:type="spellStart"/>
            <w:r>
              <w:rPr>
                <w:i/>
                <w:iCs/>
                <w:sz w:val="18"/>
                <w:szCs w:val="18"/>
              </w:rPr>
              <w:t>adalah</w:t>
            </w:r>
            <w:proofErr w:type="spellEnd"/>
            <w:r>
              <w:rPr>
                <w:i/>
                <w:iCs/>
                <w:sz w:val="18"/>
                <w:szCs w:val="18"/>
              </w:rPr>
              <w:t xml:space="preserve"> </w:t>
            </w:r>
            <w:proofErr w:type="spellStart"/>
            <w:r w:rsidR="00A91BC6" w:rsidRPr="00A91BC6">
              <w:rPr>
                <w:i/>
                <w:iCs/>
                <w:sz w:val="18"/>
                <w:szCs w:val="18"/>
              </w:rPr>
              <w:t>manajemen</w:t>
            </w:r>
            <w:proofErr w:type="spellEnd"/>
            <w:r w:rsidR="00A91BC6" w:rsidRPr="00A91BC6">
              <w:rPr>
                <w:i/>
                <w:iCs/>
                <w:sz w:val="18"/>
                <w:szCs w:val="18"/>
              </w:rPr>
              <w:t xml:space="preserve"> POAC </w:t>
            </w:r>
            <w:r w:rsidR="00A91BC6" w:rsidRPr="00A91BC6">
              <w:rPr>
                <w:i/>
                <w:iCs/>
                <w:sz w:val="18"/>
                <w:szCs w:val="18"/>
                <w:lang w:val="en-ID"/>
              </w:rPr>
              <w:t xml:space="preserve">(Planning, Organizing, Actuating, dan </w:t>
            </w:r>
            <w:proofErr w:type="spellStart"/>
            <w:r w:rsidR="00A91BC6" w:rsidRPr="00A91BC6">
              <w:rPr>
                <w:i/>
                <w:iCs/>
                <w:sz w:val="18"/>
                <w:szCs w:val="18"/>
                <w:lang w:val="en-ID"/>
              </w:rPr>
              <w:t>Controling</w:t>
            </w:r>
            <w:proofErr w:type="spellEnd"/>
            <w:r w:rsidR="00A91BC6" w:rsidRPr="00A91BC6">
              <w:rPr>
                <w:i/>
                <w:iCs/>
                <w:sz w:val="18"/>
                <w:szCs w:val="18"/>
                <w:lang w:val="en-ID"/>
              </w:rPr>
              <w:t>)</w:t>
            </w:r>
            <w:r>
              <w:rPr>
                <w:i/>
                <w:iCs/>
                <w:sz w:val="18"/>
                <w:szCs w:val="18"/>
                <w:lang w:val="en-ID"/>
              </w:rPr>
              <w:t xml:space="preserve">. </w:t>
            </w:r>
            <w:proofErr w:type="spellStart"/>
            <w:r>
              <w:rPr>
                <w:i/>
                <w:iCs/>
                <w:sz w:val="18"/>
                <w:szCs w:val="18"/>
                <w:lang w:val="en-ID"/>
              </w:rPr>
              <w:t>Manajmen</w:t>
            </w:r>
            <w:proofErr w:type="spellEnd"/>
            <w:r>
              <w:rPr>
                <w:i/>
                <w:iCs/>
                <w:sz w:val="18"/>
                <w:szCs w:val="18"/>
                <w:lang w:val="en-ID"/>
              </w:rPr>
              <w:t xml:space="preserve"> POAC </w:t>
            </w:r>
            <w:proofErr w:type="spellStart"/>
            <w:r>
              <w:rPr>
                <w:i/>
                <w:iCs/>
                <w:sz w:val="18"/>
                <w:szCs w:val="18"/>
                <w:lang w:val="en-ID"/>
              </w:rPr>
              <w:t>mampu</w:t>
            </w:r>
            <w:proofErr w:type="spellEnd"/>
            <w:r>
              <w:rPr>
                <w:i/>
                <w:iCs/>
                <w:sz w:val="18"/>
                <w:szCs w:val="18"/>
                <w:lang w:val="en-ID"/>
              </w:rPr>
              <w:t xml:space="preserve"> </w:t>
            </w:r>
            <w:proofErr w:type="spellStart"/>
            <w:r>
              <w:rPr>
                <w:i/>
                <w:iCs/>
                <w:sz w:val="18"/>
                <w:szCs w:val="18"/>
                <w:lang w:val="en-ID"/>
              </w:rPr>
              <w:t>menjadi</w:t>
            </w:r>
            <w:proofErr w:type="spellEnd"/>
            <w:r>
              <w:rPr>
                <w:i/>
                <w:iCs/>
                <w:sz w:val="18"/>
                <w:szCs w:val="18"/>
                <w:lang w:val="en-ID"/>
              </w:rPr>
              <w:t xml:space="preserve"> </w:t>
            </w:r>
            <w:proofErr w:type="spellStart"/>
            <w:r>
              <w:rPr>
                <w:i/>
                <w:iCs/>
                <w:sz w:val="18"/>
                <w:szCs w:val="18"/>
                <w:lang w:val="en-ID"/>
              </w:rPr>
              <w:t>panduan</w:t>
            </w:r>
            <w:proofErr w:type="spellEnd"/>
            <w:r>
              <w:rPr>
                <w:i/>
                <w:iCs/>
                <w:sz w:val="18"/>
                <w:szCs w:val="18"/>
                <w:lang w:val="en-ID"/>
              </w:rPr>
              <w:t xml:space="preserve"> </w:t>
            </w:r>
            <w:proofErr w:type="spellStart"/>
            <w:r>
              <w:rPr>
                <w:i/>
                <w:iCs/>
                <w:sz w:val="18"/>
                <w:szCs w:val="18"/>
                <w:lang w:val="en-ID"/>
              </w:rPr>
              <w:t>bagi</w:t>
            </w:r>
            <w:proofErr w:type="spellEnd"/>
            <w:r>
              <w:rPr>
                <w:i/>
                <w:iCs/>
                <w:sz w:val="18"/>
                <w:szCs w:val="18"/>
                <w:lang w:val="en-ID"/>
              </w:rPr>
              <w:t xml:space="preserve"> para </w:t>
            </w:r>
            <w:proofErr w:type="spellStart"/>
            <w:r>
              <w:rPr>
                <w:i/>
                <w:iCs/>
                <w:sz w:val="18"/>
                <w:szCs w:val="18"/>
                <w:lang w:val="en-ID"/>
              </w:rPr>
              <w:t>pelaku</w:t>
            </w:r>
            <w:proofErr w:type="spellEnd"/>
            <w:r>
              <w:rPr>
                <w:i/>
                <w:iCs/>
                <w:sz w:val="18"/>
                <w:szCs w:val="18"/>
                <w:lang w:val="en-ID"/>
              </w:rPr>
              <w:t xml:space="preserve"> </w:t>
            </w:r>
            <w:proofErr w:type="spellStart"/>
            <w:r>
              <w:rPr>
                <w:i/>
                <w:iCs/>
                <w:sz w:val="18"/>
                <w:szCs w:val="18"/>
                <w:lang w:val="en-ID"/>
              </w:rPr>
              <w:t>bisnis</w:t>
            </w:r>
            <w:proofErr w:type="spellEnd"/>
            <w:r>
              <w:rPr>
                <w:i/>
                <w:iCs/>
                <w:sz w:val="18"/>
                <w:szCs w:val="18"/>
                <w:lang w:val="en-ID"/>
              </w:rPr>
              <w:t xml:space="preserve"> </w:t>
            </w:r>
            <w:proofErr w:type="spellStart"/>
            <w:r w:rsidR="00A91BC6" w:rsidRPr="00A91BC6">
              <w:rPr>
                <w:i/>
                <w:iCs/>
                <w:sz w:val="18"/>
                <w:szCs w:val="18"/>
                <w:lang w:val="en-ID"/>
              </w:rPr>
              <w:t>dalam</w:t>
            </w:r>
            <w:proofErr w:type="spellEnd"/>
            <w:r w:rsidR="00A91BC6" w:rsidRPr="00A91BC6">
              <w:rPr>
                <w:i/>
                <w:iCs/>
                <w:sz w:val="18"/>
                <w:szCs w:val="18"/>
                <w:lang w:val="en-ID"/>
              </w:rPr>
              <w:t xml:space="preserve"> </w:t>
            </w:r>
            <w:proofErr w:type="spellStart"/>
            <w:r w:rsidR="00A91BC6" w:rsidRPr="00A91BC6">
              <w:rPr>
                <w:i/>
                <w:iCs/>
                <w:sz w:val="18"/>
                <w:szCs w:val="18"/>
                <w:lang w:val="en-ID"/>
              </w:rPr>
              <w:t>menjalankan</w:t>
            </w:r>
            <w:proofErr w:type="spellEnd"/>
            <w:r w:rsidR="00A91BC6" w:rsidRPr="00A91BC6">
              <w:rPr>
                <w:i/>
                <w:iCs/>
                <w:sz w:val="18"/>
                <w:szCs w:val="18"/>
                <w:lang w:val="en-ID"/>
              </w:rPr>
              <w:t xml:space="preserve"> </w:t>
            </w:r>
            <w:proofErr w:type="spellStart"/>
            <w:r>
              <w:rPr>
                <w:i/>
                <w:iCs/>
                <w:sz w:val="18"/>
                <w:szCs w:val="18"/>
                <w:lang w:val="en-ID"/>
              </w:rPr>
              <w:t>usaha</w:t>
            </w:r>
            <w:proofErr w:type="spellEnd"/>
            <w:r>
              <w:rPr>
                <w:i/>
                <w:iCs/>
                <w:sz w:val="18"/>
                <w:szCs w:val="18"/>
                <w:lang w:val="en-ID"/>
              </w:rPr>
              <w:t xml:space="preserve"> </w:t>
            </w:r>
            <w:proofErr w:type="spellStart"/>
            <w:r w:rsidR="00A91BC6" w:rsidRPr="00A91BC6">
              <w:rPr>
                <w:i/>
                <w:iCs/>
                <w:sz w:val="18"/>
                <w:szCs w:val="18"/>
                <w:lang w:val="en-ID"/>
              </w:rPr>
              <w:t>bisnis</w:t>
            </w:r>
            <w:proofErr w:type="spellEnd"/>
            <w:r w:rsidR="00A91BC6" w:rsidRPr="00A91BC6">
              <w:rPr>
                <w:i/>
                <w:iCs/>
                <w:sz w:val="18"/>
                <w:szCs w:val="18"/>
                <w:lang w:val="en-ID"/>
              </w:rPr>
              <w:t xml:space="preserve"> UMKM </w:t>
            </w:r>
            <w:proofErr w:type="spellStart"/>
            <w:proofErr w:type="gramStart"/>
            <w:r>
              <w:rPr>
                <w:i/>
                <w:iCs/>
                <w:sz w:val="18"/>
                <w:szCs w:val="18"/>
                <w:lang w:val="en-ID"/>
              </w:rPr>
              <w:t>secara</w:t>
            </w:r>
            <w:proofErr w:type="spellEnd"/>
            <w:r w:rsidR="00A91BC6" w:rsidRPr="00A91BC6">
              <w:rPr>
                <w:i/>
                <w:iCs/>
                <w:sz w:val="18"/>
                <w:szCs w:val="18"/>
                <w:lang w:val="en-ID"/>
              </w:rPr>
              <w:t xml:space="preserve">  </w:t>
            </w:r>
            <w:proofErr w:type="spellStart"/>
            <w:r w:rsidR="00A91BC6" w:rsidRPr="00A91BC6">
              <w:rPr>
                <w:i/>
                <w:iCs/>
                <w:sz w:val="18"/>
                <w:szCs w:val="18"/>
                <w:lang w:val="en-ID"/>
              </w:rPr>
              <w:t>terperinci</w:t>
            </w:r>
            <w:proofErr w:type="spellEnd"/>
            <w:proofErr w:type="gramEnd"/>
            <w:r w:rsidR="00A91BC6" w:rsidRPr="00A91BC6">
              <w:rPr>
                <w:i/>
                <w:iCs/>
                <w:sz w:val="18"/>
                <w:szCs w:val="18"/>
                <w:lang w:val="en-ID"/>
              </w:rPr>
              <w:t xml:space="preserve"> </w:t>
            </w:r>
            <w:proofErr w:type="spellStart"/>
            <w:r w:rsidR="00A91BC6" w:rsidRPr="00A91BC6">
              <w:rPr>
                <w:i/>
                <w:iCs/>
                <w:sz w:val="18"/>
                <w:szCs w:val="18"/>
                <w:lang w:val="en-ID"/>
              </w:rPr>
              <w:t>dalam</w:t>
            </w:r>
            <w:proofErr w:type="spellEnd"/>
            <w:r w:rsidR="00A91BC6" w:rsidRPr="00A91BC6">
              <w:rPr>
                <w:i/>
                <w:iCs/>
                <w:sz w:val="18"/>
                <w:szCs w:val="18"/>
                <w:lang w:val="en-ID"/>
              </w:rPr>
              <w:t xml:space="preserve"> </w:t>
            </w:r>
            <w:proofErr w:type="spellStart"/>
            <w:r w:rsidR="00A91BC6" w:rsidRPr="00A91BC6">
              <w:rPr>
                <w:i/>
                <w:iCs/>
                <w:sz w:val="18"/>
                <w:szCs w:val="18"/>
                <w:lang w:val="en-ID"/>
              </w:rPr>
              <w:t>menghadapi</w:t>
            </w:r>
            <w:proofErr w:type="spellEnd"/>
            <w:r w:rsidR="00A91BC6" w:rsidRPr="00A91BC6">
              <w:rPr>
                <w:i/>
                <w:iCs/>
                <w:sz w:val="18"/>
                <w:szCs w:val="18"/>
                <w:lang w:val="en-ID"/>
              </w:rPr>
              <w:t xml:space="preserve"> </w:t>
            </w:r>
            <w:proofErr w:type="spellStart"/>
            <w:r w:rsidR="00A91BC6" w:rsidRPr="00A91BC6">
              <w:rPr>
                <w:i/>
                <w:iCs/>
                <w:sz w:val="18"/>
                <w:szCs w:val="18"/>
                <w:lang w:val="en-ID"/>
              </w:rPr>
              <w:t>berbagai</w:t>
            </w:r>
            <w:proofErr w:type="spellEnd"/>
            <w:r w:rsidR="00A91BC6" w:rsidRPr="00A91BC6">
              <w:rPr>
                <w:i/>
                <w:iCs/>
                <w:sz w:val="18"/>
                <w:szCs w:val="18"/>
                <w:lang w:val="en-ID"/>
              </w:rPr>
              <w:t xml:space="preserve"> </w:t>
            </w:r>
            <w:proofErr w:type="spellStart"/>
            <w:r w:rsidR="00A91BC6" w:rsidRPr="00A91BC6">
              <w:rPr>
                <w:i/>
                <w:iCs/>
                <w:sz w:val="18"/>
                <w:szCs w:val="18"/>
                <w:lang w:val="en-ID"/>
              </w:rPr>
              <w:t>tantangan</w:t>
            </w:r>
            <w:proofErr w:type="spellEnd"/>
            <w:r>
              <w:rPr>
                <w:i/>
                <w:iCs/>
                <w:sz w:val="18"/>
                <w:szCs w:val="18"/>
                <w:lang w:val="en-ID"/>
              </w:rPr>
              <w:t xml:space="preserve"> </w:t>
            </w:r>
            <w:proofErr w:type="spellStart"/>
            <w:r>
              <w:rPr>
                <w:i/>
                <w:iCs/>
                <w:sz w:val="18"/>
                <w:szCs w:val="18"/>
                <w:lang w:val="en-ID"/>
              </w:rPr>
              <w:t>bisnis</w:t>
            </w:r>
            <w:proofErr w:type="spellEnd"/>
            <w:r w:rsidR="000B1867">
              <w:rPr>
                <w:i/>
                <w:iCs/>
                <w:sz w:val="18"/>
                <w:szCs w:val="18"/>
                <w:lang w:val="en-ID"/>
              </w:rPr>
              <w:t xml:space="preserve"> </w:t>
            </w:r>
            <w:proofErr w:type="spellStart"/>
            <w:r w:rsidR="000B1867">
              <w:rPr>
                <w:i/>
                <w:iCs/>
                <w:sz w:val="18"/>
                <w:szCs w:val="18"/>
                <w:lang w:val="en-ID"/>
              </w:rPr>
              <w:t>sehingga</w:t>
            </w:r>
            <w:proofErr w:type="spellEnd"/>
            <w:r w:rsidR="000B1867">
              <w:rPr>
                <w:i/>
                <w:iCs/>
                <w:sz w:val="18"/>
                <w:szCs w:val="18"/>
                <w:lang w:val="en-ID"/>
              </w:rPr>
              <w:t xml:space="preserve"> </w:t>
            </w:r>
            <w:proofErr w:type="spellStart"/>
            <w:r w:rsidR="000B1867">
              <w:rPr>
                <w:i/>
                <w:iCs/>
                <w:sz w:val="18"/>
                <w:szCs w:val="18"/>
                <w:lang w:val="en-ID"/>
              </w:rPr>
              <w:t>mendukung</w:t>
            </w:r>
            <w:proofErr w:type="spellEnd"/>
            <w:r w:rsidR="000B1867">
              <w:rPr>
                <w:i/>
                <w:iCs/>
                <w:sz w:val="18"/>
                <w:szCs w:val="18"/>
                <w:lang w:val="en-ID"/>
              </w:rPr>
              <w:t xml:space="preserve"> </w:t>
            </w:r>
            <w:proofErr w:type="spellStart"/>
            <w:r w:rsidR="000B1867">
              <w:rPr>
                <w:i/>
                <w:iCs/>
                <w:sz w:val="18"/>
                <w:szCs w:val="18"/>
                <w:lang w:val="en-ID"/>
              </w:rPr>
              <w:t>sikap</w:t>
            </w:r>
            <w:proofErr w:type="spellEnd"/>
            <w:r w:rsidR="000B1867">
              <w:rPr>
                <w:i/>
                <w:iCs/>
                <w:sz w:val="18"/>
                <w:szCs w:val="18"/>
                <w:lang w:val="en-ID"/>
              </w:rPr>
              <w:t xml:space="preserve"> </w:t>
            </w:r>
            <w:proofErr w:type="spellStart"/>
            <w:r w:rsidR="000B1867">
              <w:rPr>
                <w:i/>
                <w:iCs/>
                <w:sz w:val="18"/>
                <w:szCs w:val="18"/>
                <w:lang w:val="en-ID"/>
              </w:rPr>
              <w:t>optimisme</w:t>
            </w:r>
            <w:proofErr w:type="spellEnd"/>
            <w:r w:rsidR="000B1867">
              <w:rPr>
                <w:i/>
                <w:iCs/>
                <w:sz w:val="18"/>
                <w:szCs w:val="18"/>
                <w:lang w:val="en-ID"/>
              </w:rPr>
              <w:t xml:space="preserve"> </w:t>
            </w:r>
            <w:proofErr w:type="spellStart"/>
            <w:r w:rsidR="000B1867">
              <w:rPr>
                <w:i/>
                <w:iCs/>
                <w:sz w:val="18"/>
                <w:szCs w:val="18"/>
                <w:lang w:val="en-ID"/>
              </w:rPr>
              <w:t>palaku</w:t>
            </w:r>
            <w:proofErr w:type="spellEnd"/>
            <w:r w:rsidR="000B1867">
              <w:rPr>
                <w:i/>
                <w:iCs/>
                <w:sz w:val="18"/>
                <w:szCs w:val="18"/>
                <w:lang w:val="en-ID"/>
              </w:rPr>
              <w:t xml:space="preserve"> </w:t>
            </w:r>
            <w:proofErr w:type="spellStart"/>
            <w:r w:rsidR="000B1867">
              <w:rPr>
                <w:i/>
                <w:iCs/>
                <w:sz w:val="18"/>
                <w:szCs w:val="18"/>
                <w:lang w:val="en-ID"/>
              </w:rPr>
              <w:t>usaha</w:t>
            </w:r>
            <w:proofErr w:type="spellEnd"/>
            <w:r w:rsidR="000B1867">
              <w:rPr>
                <w:i/>
                <w:iCs/>
                <w:sz w:val="18"/>
                <w:szCs w:val="18"/>
                <w:lang w:val="en-ID"/>
              </w:rPr>
              <w:t xml:space="preserve"> UMKM </w:t>
            </w:r>
            <w:proofErr w:type="spellStart"/>
            <w:r w:rsidR="000B1867">
              <w:rPr>
                <w:i/>
                <w:iCs/>
                <w:sz w:val="18"/>
                <w:szCs w:val="18"/>
                <w:lang w:val="en-ID"/>
              </w:rPr>
              <w:t>dalam</w:t>
            </w:r>
            <w:proofErr w:type="spellEnd"/>
            <w:r w:rsidR="000B1867">
              <w:rPr>
                <w:i/>
                <w:iCs/>
                <w:sz w:val="18"/>
                <w:szCs w:val="18"/>
                <w:lang w:val="en-ID"/>
              </w:rPr>
              <w:t xml:space="preserve"> </w:t>
            </w:r>
            <w:proofErr w:type="spellStart"/>
            <w:r w:rsidR="000B1867">
              <w:rPr>
                <w:i/>
                <w:iCs/>
                <w:sz w:val="18"/>
                <w:szCs w:val="18"/>
                <w:lang w:val="en-ID"/>
              </w:rPr>
              <w:t>menjalankan</w:t>
            </w:r>
            <w:proofErr w:type="spellEnd"/>
            <w:r w:rsidR="000B1867">
              <w:rPr>
                <w:i/>
                <w:iCs/>
                <w:sz w:val="18"/>
                <w:szCs w:val="18"/>
                <w:lang w:val="en-ID"/>
              </w:rPr>
              <w:t xml:space="preserve"> </w:t>
            </w:r>
            <w:proofErr w:type="spellStart"/>
            <w:r w:rsidR="000B1867">
              <w:rPr>
                <w:i/>
                <w:iCs/>
                <w:sz w:val="18"/>
                <w:szCs w:val="18"/>
                <w:lang w:val="en-ID"/>
              </w:rPr>
              <w:t>bisnisnya</w:t>
            </w:r>
            <w:proofErr w:type="spellEnd"/>
            <w:r w:rsidR="000B1867">
              <w:rPr>
                <w:i/>
                <w:iCs/>
                <w:sz w:val="18"/>
                <w:szCs w:val="18"/>
                <w:lang w:val="en-ID"/>
              </w:rPr>
              <w:t>.</w:t>
            </w:r>
          </w:p>
          <w:p w14:paraId="1916A631" w14:textId="1819C785" w:rsidR="00DF6801" w:rsidRDefault="00ED2442" w:rsidP="00742B7B">
            <w:pPr>
              <w:jc w:val="both"/>
              <w:rPr>
                <w:i/>
                <w:iCs/>
                <w:sz w:val="18"/>
                <w:szCs w:val="18"/>
              </w:rPr>
            </w:pPr>
            <w:proofErr w:type="spellStart"/>
            <w:r w:rsidRPr="00ED2442">
              <w:rPr>
                <w:i/>
                <w:iCs/>
                <w:sz w:val="18"/>
                <w:szCs w:val="18"/>
              </w:rPr>
              <w:t>Penelitian</w:t>
            </w:r>
            <w:proofErr w:type="spellEnd"/>
            <w:r w:rsidRPr="00ED2442">
              <w:rPr>
                <w:i/>
                <w:iCs/>
                <w:sz w:val="18"/>
                <w:szCs w:val="18"/>
              </w:rPr>
              <w:t xml:space="preserve"> </w:t>
            </w:r>
            <w:proofErr w:type="spellStart"/>
            <w:r w:rsidRPr="00ED2442">
              <w:rPr>
                <w:i/>
                <w:iCs/>
                <w:sz w:val="18"/>
                <w:szCs w:val="18"/>
              </w:rPr>
              <w:t>ini</w:t>
            </w:r>
            <w:proofErr w:type="spellEnd"/>
            <w:r w:rsidRPr="00ED2442">
              <w:rPr>
                <w:i/>
                <w:iCs/>
                <w:sz w:val="18"/>
                <w:szCs w:val="18"/>
              </w:rPr>
              <w:t xml:space="preserve"> </w:t>
            </w:r>
            <w:proofErr w:type="spellStart"/>
            <w:r w:rsidRPr="00ED2442">
              <w:rPr>
                <w:i/>
                <w:iCs/>
                <w:sz w:val="18"/>
                <w:szCs w:val="18"/>
              </w:rPr>
              <w:t>memiliki</w:t>
            </w:r>
            <w:proofErr w:type="spellEnd"/>
            <w:r w:rsidRPr="00ED2442">
              <w:rPr>
                <w:i/>
                <w:iCs/>
                <w:sz w:val="18"/>
                <w:szCs w:val="18"/>
              </w:rPr>
              <w:t xml:space="preserve"> </w:t>
            </w:r>
            <w:proofErr w:type="spellStart"/>
            <w:r w:rsidRPr="00ED2442">
              <w:rPr>
                <w:i/>
                <w:iCs/>
                <w:sz w:val="18"/>
                <w:szCs w:val="18"/>
              </w:rPr>
              <w:t>tujuan</w:t>
            </w:r>
            <w:proofErr w:type="spellEnd"/>
            <w:r w:rsidRPr="00ED2442">
              <w:rPr>
                <w:i/>
                <w:iCs/>
                <w:sz w:val="18"/>
                <w:szCs w:val="18"/>
              </w:rPr>
              <w:t xml:space="preserve"> </w:t>
            </w:r>
            <w:proofErr w:type="spellStart"/>
            <w:r w:rsidRPr="00ED2442">
              <w:rPr>
                <w:i/>
                <w:iCs/>
                <w:sz w:val="18"/>
                <w:szCs w:val="18"/>
              </w:rPr>
              <w:t>antara</w:t>
            </w:r>
            <w:proofErr w:type="spellEnd"/>
            <w:r w:rsidRPr="00ED2442">
              <w:rPr>
                <w:i/>
                <w:iCs/>
                <w:sz w:val="18"/>
                <w:szCs w:val="18"/>
              </w:rPr>
              <w:t xml:space="preserve"> lain 1) </w:t>
            </w:r>
            <w:proofErr w:type="spellStart"/>
            <w:r w:rsidRPr="00ED2442">
              <w:rPr>
                <w:i/>
                <w:iCs/>
                <w:sz w:val="18"/>
                <w:szCs w:val="18"/>
              </w:rPr>
              <w:t>untuk</w:t>
            </w:r>
            <w:proofErr w:type="spellEnd"/>
            <w:r w:rsidRPr="00ED2442">
              <w:rPr>
                <w:i/>
                <w:iCs/>
                <w:sz w:val="18"/>
                <w:szCs w:val="18"/>
              </w:rPr>
              <w:t xml:space="preserve"> </w:t>
            </w:r>
            <w:proofErr w:type="spellStart"/>
            <w:r w:rsidRPr="00ED2442">
              <w:rPr>
                <w:i/>
                <w:iCs/>
                <w:sz w:val="18"/>
                <w:szCs w:val="18"/>
              </w:rPr>
              <w:t>mengetahui</w:t>
            </w:r>
            <w:proofErr w:type="spellEnd"/>
            <w:r w:rsidRPr="00ED2442">
              <w:rPr>
                <w:i/>
                <w:iCs/>
                <w:sz w:val="18"/>
                <w:szCs w:val="18"/>
              </w:rPr>
              <w:t xml:space="preserve"> </w:t>
            </w:r>
            <w:proofErr w:type="spellStart"/>
            <w:r w:rsidRPr="00ED2442">
              <w:rPr>
                <w:i/>
                <w:iCs/>
                <w:sz w:val="18"/>
                <w:szCs w:val="18"/>
              </w:rPr>
              <w:t>bagaimana</w:t>
            </w:r>
            <w:proofErr w:type="spellEnd"/>
            <w:r w:rsidRPr="00ED2442">
              <w:rPr>
                <w:i/>
                <w:iCs/>
                <w:sz w:val="18"/>
                <w:szCs w:val="18"/>
              </w:rPr>
              <w:t xml:space="preserve"> </w:t>
            </w:r>
            <w:proofErr w:type="spellStart"/>
            <w:r w:rsidRPr="00ED2442">
              <w:rPr>
                <w:i/>
                <w:iCs/>
                <w:sz w:val="18"/>
                <w:szCs w:val="18"/>
              </w:rPr>
              <w:t>komunikasi</w:t>
            </w:r>
            <w:proofErr w:type="spellEnd"/>
            <w:r w:rsidRPr="00ED2442">
              <w:rPr>
                <w:i/>
                <w:iCs/>
                <w:sz w:val="18"/>
                <w:szCs w:val="18"/>
              </w:rPr>
              <w:t xml:space="preserve"> digital </w:t>
            </w:r>
            <w:proofErr w:type="spellStart"/>
            <w:r w:rsidRPr="00ED2442">
              <w:rPr>
                <w:i/>
                <w:iCs/>
                <w:sz w:val="18"/>
                <w:szCs w:val="18"/>
              </w:rPr>
              <w:t>berdasarkan</w:t>
            </w:r>
            <w:proofErr w:type="spellEnd"/>
            <w:r w:rsidRPr="00ED2442">
              <w:rPr>
                <w:i/>
                <w:iCs/>
                <w:sz w:val="18"/>
                <w:szCs w:val="18"/>
              </w:rPr>
              <w:t xml:space="preserve"> </w:t>
            </w:r>
            <w:proofErr w:type="spellStart"/>
            <w:r w:rsidRPr="00ED2442">
              <w:rPr>
                <w:i/>
                <w:iCs/>
                <w:sz w:val="18"/>
                <w:szCs w:val="18"/>
              </w:rPr>
              <w:t>manajemen</w:t>
            </w:r>
            <w:proofErr w:type="spellEnd"/>
            <w:r w:rsidRPr="00ED2442">
              <w:rPr>
                <w:i/>
                <w:iCs/>
                <w:sz w:val="18"/>
                <w:szCs w:val="18"/>
              </w:rPr>
              <w:t xml:space="preserve"> POAC; 2) </w:t>
            </w:r>
            <w:proofErr w:type="spellStart"/>
            <w:r w:rsidRPr="00ED2442">
              <w:rPr>
                <w:i/>
                <w:iCs/>
                <w:sz w:val="18"/>
                <w:szCs w:val="18"/>
              </w:rPr>
              <w:t>untuk</w:t>
            </w:r>
            <w:proofErr w:type="spellEnd"/>
            <w:r w:rsidRPr="00ED2442">
              <w:rPr>
                <w:i/>
                <w:iCs/>
                <w:sz w:val="18"/>
                <w:szCs w:val="18"/>
              </w:rPr>
              <w:t xml:space="preserve"> </w:t>
            </w:r>
            <w:proofErr w:type="spellStart"/>
            <w:r w:rsidRPr="00ED2442">
              <w:rPr>
                <w:i/>
                <w:iCs/>
                <w:sz w:val="18"/>
                <w:szCs w:val="18"/>
              </w:rPr>
              <w:t>mengetahui</w:t>
            </w:r>
            <w:proofErr w:type="spellEnd"/>
            <w:r w:rsidRPr="00ED2442">
              <w:rPr>
                <w:i/>
                <w:iCs/>
                <w:sz w:val="18"/>
                <w:szCs w:val="18"/>
              </w:rPr>
              <w:t xml:space="preserve"> </w:t>
            </w:r>
            <w:proofErr w:type="spellStart"/>
            <w:r w:rsidRPr="00ED2442">
              <w:rPr>
                <w:i/>
                <w:iCs/>
                <w:sz w:val="18"/>
                <w:szCs w:val="18"/>
              </w:rPr>
              <w:t>bagaimana</w:t>
            </w:r>
            <w:proofErr w:type="spellEnd"/>
            <w:r w:rsidRPr="00ED2442">
              <w:rPr>
                <w:i/>
                <w:iCs/>
                <w:sz w:val="18"/>
                <w:szCs w:val="18"/>
              </w:rPr>
              <w:t xml:space="preserve"> </w:t>
            </w:r>
            <w:proofErr w:type="spellStart"/>
            <w:r w:rsidRPr="00ED2442">
              <w:rPr>
                <w:i/>
                <w:iCs/>
                <w:sz w:val="18"/>
                <w:szCs w:val="18"/>
              </w:rPr>
              <w:t>dampak</w:t>
            </w:r>
            <w:proofErr w:type="spellEnd"/>
            <w:r w:rsidRPr="00ED2442">
              <w:rPr>
                <w:i/>
                <w:iCs/>
                <w:sz w:val="18"/>
                <w:szCs w:val="18"/>
              </w:rPr>
              <w:t xml:space="preserve"> </w:t>
            </w:r>
            <w:proofErr w:type="spellStart"/>
            <w:r w:rsidRPr="00ED2442">
              <w:rPr>
                <w:i/>
                <w:iCs/>
                <w:sz w:val="18"/>
                <w:szCs w:val="18"/>
              </w:rPr>
              <w:t>manajemen</w:t>
            </w:r>
            <w:proofErr w:type="spellEnd"/>
            <w:r w:rsidRPr="00ED2442">
              <w:rPr>
                <w:i/>
                <w:iCs/>
                <w:sz w:val="18"/>
                <w:szCs w:val="18"/>
              </w:rPr>
              <w:t xml:space="preserve"> POAC </w:t>
            </w:r>
            <w:proofErr w:type="spellStart"/>
            <w:r w:rsidRPr="00ED2442">
              <w:rPr>
                <w:i/>
                <w:iCs/>
                <w:sz w:val="18"/>
                <w:szCs w:val="18"/>
              </w:rPr>
              <w:t>terhadap</w:t>
            </w:r>
            <w:proofErr w:type="spellEnd"/>
            <w:r w:rsidRPr="00ED2442">
              <w:rPr>
                <w:i/>
                <w:iCs/>
                <w:sz w:val="18"/>
                <w:szCs w:val="18"/>
              </w:rPr>
              <w:t xml:space="preserve"> </w:t>
            </w:r>
            <w:proofErr w:type="spellStart"/>
            <w:r w:rsidRPr="00ED2442">
              <w:rPr>
                <w:i/>
                <w:iCs/>
                <w:sz w:val="18"/>
                <w:szCs w:val="18"/>
              </w:rPr>
              <w:t>optimisme</w:t>
            </w:r>
            <w:proofErr w:type="spellEnd"/>
            <w:r w:rsidRPr="00ED2442">
              <w:rPr>
                <w:i/>
                <w:iCs/>
                <w:sz w:val="18"/>
                <w:szCs w:val="18"/>
              </w:rPr>
              <w:t xml:space="preserve"> </w:t>
            </w:r>
            <w:proofErr w:type="spellStart"/>
            <w:r w:rsidRPr="00ED2442">
              <w:rPr>
                <w:i/>
                <w:iCs/>
                <w:sz w:val="18"/>
                <w:szCs w:val="18"/>
              </w:rPr>
              <w:t>pelaku</w:t>
            </w:r>
            <w:proofErr w:type="spellEnd"/>
            <w:r w:rsidRPr="00ED2442">
              <w:rPr>
                <w:i/>
                <w:iCs/>
                <w:sz w:val="18"/>
                <w:szCs w:val="18"/>
              </w:rPr>
              <w:t xml:space="preserve"> </w:t>
            </w:r>
            <w:proofErr w:type="spellStart"/>
            <w:r w:rsidRPr="00ED2442">
              <w:rPr>
                <w:i/>
                <w:iCs/>
                <w:sz w:val="18"/>
                <w:szCs w:val="18"/>
              </w:rPr>
              <w:t>usaha</w:t>
            </w:r>
            <w:proofErr w:type="spellEnd"/>
            <w:r w:rsidRPr="00ED2442">
              <w:rPr>
                <w:i/>
                <w:iCs/>
                <w:sz w:val="18"/>
                <w:szCs w:val="18"/>
              </w:rPr>
              <w:t xml:space="preserve"> </w:t>
            </w:r>
            <w:proofErr w:type="spellStart"/>
            <w:r w:rsidRPr="00ED2442">
              <w:rPr>
                <w:i/>
                <w:iCs/>
                <w:sz w:val="18"/>
                <w:szCs w:val="18"/>
              </w:rPr>
              <w:t>bisnis</w:t>
            </w:r>
            <w:proofErr w:type="spellEnd"/>
            <w:r w:rsidR="00A91BC6" w:rsidRPr="00ED2442">
              <w:rPr>
                <w:i/>
                <w:iCs/>
                <w:sz w:val="18"/>
                <w:szCs w:val="18"/>
              </w:rPr>
              <w:t xml:space="preserve">. </w:t>
            </w:r>
            <w:proofErr w:type="spellStart"/>
            <w:r w:rsidRPr="00ED2442">
              <w:rPr>
                <w:i/>
                <w:iCs/>
                <w:sz w:val="18"/>
                <w:szCs w:val="18"/>
              </w:rPr>
              <w:t>Penelitian</w:t>
            </w:r>
            <w:proofErr w:type="spellEnd"/>
            <w:r w:rsidRPr="00ED2442">
              <w:rPr>
                <w:i/>
                <w:iCs/>
                <w:sz w:val="18"/>
                <w:szCs w:val="18"/>
              </w:rPr>
              <w:t xml:space="preserve"> </w:t>
            </w:r>
            <w:proofErr w:type="spellStart"/>
            <w:r w:rsidRPr="00ED2442">
              <w:rPr>
                <w:i/>
                <w:iCs/>
                <w:sz w:val="18"/>
                <w:szCs w:val="18"/>
              </w:rPr>
              <w:t>ini</w:t>
            </w:r>
            <w:proofErr w:type="spellEnd"/>
            <w:r w:rsidRPr="00ED2442">
              <w:rPr>
                <w:i/>
                <w:iCs/>
                <w:sz w:val="18"/>
                <w:szCs w:val="18"/>
              </w:rPr>
              <w:t xml:space="preserve"> </w:t>
            </w:r>
            <w:proofErr w:type="spellStart"/>
            <w:r w:rsidRPr="00ED2442">
              <w:rPr>
                <w:i/>
                <w:iCs/>
                <w:sz w:val="18"/>
                <w:szCs w:val="18"/>
              </w:rPr>
              <w:t>menggunakan</w:t>
            </w:r>
            <w:proofErr w:type="spellEnd"/>
            <w:r w:rsidRPr="00ED2442">
              <w:rPr>
                <w:i/>
                <w:iCs/>
                <w:sz w:val="18"/>
                <w:szCs w:val="18"/>
              </w:rPr>
              <w:t xml:space="preserve"> </w:t>
            </w:r>
            <w:proofErr w:type="spellStart"/>
            <w:r w:rsidRPr="00ED2442">
              <w:rPr>
                <w:i/>
                <w:iCs/>
                <w:sz w:val="18"/>
                <w:szCs w:val="18"/>
              </w:rPr>
              <w:t>metode</w:t>
            </w:r>
            <w:proofErr w:type="spellEnd"/>
            <w:r w:rsidRPr="00ED2442">
              <w:rPr>
                <w:i/>
                <w:iCs/>
                <w:sz w:val="18"/>
                <w:szCs w:val="18"/>
              </w:rPr>
              <w:t xml:space="preserve"> </w:t>
            </w:r>
            <w:proofErr w:type="spellStart"/>
            <w:r w:rsidRPr="00ED2442">
              <w:rPr>
                <w:i/>
                <w:iCs/>
                <w:sz w:val="18"/>
                <w:szCs w:val="18"/>
              </w:rPr>
              <w:t>penelitian</w:t>
            </w:r>
            <w:proofErr w:type="spellEnd"/>
            <w:r w:rsidRPr="00ED2442">
              <w:rPr>
                <w:i/>
                <w:iCs/>
                <w:sz w:val="18"/>
                <w:szCs w:val="18"/>
              </w:rPr>
              <w:t xml:space="preserve"> </w:t>
            </w:r>
            <w:proofErr w:type="spellStart"/>
            <w:r w:rsidRPr="00ED2442">
              <w:rPr>
                <w:i/>
                <w:iCs/>
                <w:sz w:val="18"/>
                <w:szCs w:val="18"/>
              </w:rPr>
              <w:t>kuantitatif</w:t>
            </w:r>
            <w:proofErr w:type="spellEnd"/>
            <w:r w:rsidRPr="00ED2442">
              <w:rPr>
                <w:i/>
                <w:iCs/>
                <w:sz w:val="18"/>
                <w:szCs w:val="18"/>
              </w:rPr>
              <w:t xml:space="preserve">. Teknik </w:t>
            </w:r>
            <w:proofErr w:type="spellStart"/>
            <w:r w:rsidRPr="00ED2442">
              <w:rPr>
                <w:i/>
                <w:iCs/>
                <w:sz w:val="18"/>
                <w:szCs w:val="18"/>
              </w:rPr>
              <w:t>penelitian</w:t>
            </w:r>
            <w:proofErr w:type="spellEnd"/>
            <w:r w:rsidRPr="00ED2442">
              <w:rPr>
                <w:i/>
                <w:iCs/>
                <w:sz w:val="18"/>
                <w:szCs w:val="18"/>
              </w:rPr>
              <w:t xml:space="preserve"> </w:t>
            </w:r>
            <w:proofErr w:type="spellStart"/>
            <w:r w:rsidRPr="00ED2442">
              <w:rPr>
                <w:i/>
                <w:iCs/>
                <w:sz w:val="18"/>
                <w:szCs w:val="18"/>
              </w:rPr>
              <w:t>ini</w:t>
            </w:r>
            <w:proofErr w:type="spellEnd"/>
            <w:r w:rsidRPr="00ED2442">
              <w:rPr>
                <w:i/>
                <w:iCs/>
                <w:sz w:val="18"/>
                <w:szCs w:val="18"/>
              </w:rPr>
              <w:t xml:space="preserve"> </w:t>
            </w:r>
            <w:proofErr w:type="spellStart"/>
            <w:r w:rsidRPr="00ED2442">
              <w:rPr>
                <w:i/>
                <w:iCs/>
                <w:sz w:val="18"/>
                <w:szCs w:val="18"/>
              </w:rPr>
              <w:t>menggunakan</w:t>
            </w:r>
            <w:proofErr w:type="spellEnd"/>
            <w:r w:rsidRPr="00ED2442">
              <w:rPr>
                <w:i/>
                <w:iCs/>
                <w:sz w:val="18"/>
                <w:szCs w:val="18"/>
              </w:rPr>
              <w:t xml:space="preserve"> </w:t>
            </w:r>
            <w:proofErr w:type="spellStart"/>
            <w:r w:rsidRPr="00ED2442">
              <w:rPr>
                <w:i/>
                <w:iCs/>
                <w:sz w:val="18"/>
                <w:szCs w:val="18"/>
              </w:rPr>
              <w:t>analisis</w:t>
            </w:r>
            <w:proofErr w:type="spellEnd"/>
            <w:r w:rsidRPr="00ED2442">
              <w:rPr>
                <w:i/>
                <w:iCs/>
                <w:sz w:val="18"/>
                <w:szCs w:val="18"/>
              </w:rPr>
              <w:t xml:space="preserve"> </w:t>
            </w:r>
            <w:proofErr w:type="spellStart"/>
            <w:r w:rsidRPr="00ED2442">
              <w:rPr>
                <w:i/>
                <w:iCs/>
                <w:sz w:val="18"/>
                <w:szCs w:val="18"/>
              </w:rPr>
              <w:t>deskriptif</w:t>
            </w:r>
            <w:proofErr w:type="spellEnd"/>
            <w:r w:rsidRPr="00ED2442">
              <w:rPr>
                <w:i/>
                <w:iCs/>
                <w:sz w:val="18"/>
                <w:szCs w:val="18"/>
              </w:rPr>
              <w:t xml:space="preserve"> dan </w:t>
            </w:r>
            <w:proofErr w:type="spellStart"/>
            <w:r w:rsidRPr="00ED2442">
              <w:rPr>
                <w:i/>
                <w:iCs/>
                <w:sz w:val="18"/>
                <w:szCs w:val="18"/>
              </w:rPr>
              <w:t>kasusal</w:t>
            </w:r>
            <w:proofErr w:type="spellEnd"/>
            <w:r w:rsidRPr="00ED2442">
              <w:rPr>
                <w:i/>
                <w:iCs/>
                <w:sz w:val="18"/>
                <w:szCs w:val="18"/>
              </w:rPr>
              <w:t xml:space="preserve"> </w:t>
            </w:r>
            <w:proofErr w:type="spellStart"/>
            <w:r w:rsidRPr="00ED2442">
              <w:rPr>
                <w:i/>
                <w:iCs/>
                <w:sz w:val="18"/>
                <w:szCs w:val="18"/>
              </w:rPr>
              <w:t>persamaan</w:t>
            </w:r>
            <w:proofErr w:type="spellEnd"/>
            <w:r w:rsidRPr="00ED2442">
              <w:rPr>
                <w:i/>
                <w:iCs/>
                <w:sz w:val="18"/>
                <w:szCs w:val="18"/>
              </w:rPr>
              <w:t xml:space="preserve"> </w:t>
            </w:r>
            <w:proofErr w:type="spellStart"/>
            <w:r w:rsidRPr="00ED2442">
              <w:rPr>
                <w:i/>
                <w:iCs/>
                <w:sz w:val="18"/>
                <w:szCs w:val="18"/>
              </w:rPr>
              <w:t>regresi</w:t>
            </w:r>
            <w:proofErr w:type="spellEnd"/>
            <w:r w:rsidRPr="00ED2442">
              <w:rPr>
                <w:i/>
                <w:iCs/>
                <w:sz w:val="18"/>
                <w:szCs w:val="18"/>
              </w:rPr>
              <w:t xml:space="preserve"> </w:t>
            </w:r>
            <w:proofErr w:type="spellStart"/>
            <w:r w:rsidRPr="00ED2442">
              <w:rPr>
                <w:i/>
                <w:iCs/>
                <w:sz w:val="18"/>
                <w:szCs w:val="18"/>
              </w:rPr>
              <w:t>sederhana</w:t>
            </w:r>
            <w:proofErr w:type="spellEnd"/>
            <w:r w:rsidRPr="00ED2442">
              <w:rPr>
                <w:i/>
                <w:iCs/>
                <w:sz w:val="18"/>
                <w:szCs w:val="18"/>
              </w:rPr>
              <w:t xml:space="preserve">. </w:t>
            </w:r>
            <w:proofErr w:type="spellStart"/>
            <w:r w:rsidRPr="00ED2442">
              <w:rPr>
                <w:i/>
                <w:iCs/>
                <w:sz w:val="18"/>
                <w:szCs w:val="18"/>
              </w:rPr>
              <w:t>P</w:t>
            </w:r>
            <w:r w:rsidR="00A91BC6" w:rsidRPr="00ED2442">
              <w:rPr>
                <w:i/>
                <w:iCs/>
                <w:sz w:val="18"/>
                <w:szCs w:val="18"/>
              </w:rPr>
              <w:t>engambilan</w:t>
            </w:r>
            <w:proofErr w:type="spellEnd"/>
            <w:r w:rsidR="00A91BC6" w:rsidRPr="00ED2442">
              <w:rPr>
                <w:i/>
                <w:iCs/>
                <w:sz w:val="18"/>
                <w:szCs w:val="18"/>
              </w:rPr>
              <w:t xml:space="preserve"> data </w:t>
            </w:r>
            <w:proofErr w:type="spellStart"/>
            <w:r w:rsidRPr="00ED2442">
              <w:rPr>
                <w:i/>
                <w:iCs/>
                <w:sz w:val="18"/>
                <w:szCs w:val="18"/>
              </w:rPr>
              <w:t>sampel</w:t>
            </w:r>
            <w:proofErr w:type="spellEnd"/>
            <w:r w:rsidRPr="00ED2442">
              <w:rPr>
                <w:i/>
                <w:iCs/>
                <w:sz w:val="18"/>
                <w:szCs w:val="18"/>
              </w:rPr>
              <w:t xml:space="preserve"> </w:t>
            </w:r>
            <w:proofErr w:type="spellStart"/>
            <w:r w:rsidR="00A91BC6" w:rsidRPr="00ED2442">
              <w:rPr>
                <w:i/>
                <w:iCs/>
                <w:sz w:val="18"/>
                <w:szCs w:val="18"/>
              </w:rPr>
              <w:t>dilakukan</w:t>
            </w:r>
            <w:proofErr w:type="spellEnd"/>
            <w:r w:rsidR="00A91BC6" w:rsidRPr="00ED2442">
              <w:rPr>
                <w:i/>
                <w:iCs/>
                <w:sz w:val="18"/>
                <w:szCs w:val="18"/>
              </w:rPr>
              <w:t xml:space="preserve"> </w:t>
            </w:r>
            <w:proofErr w:type="spellStart"/>
            <w:r w:rsidR="00A91BC6" w:rsidRPr="00ED2442">
              <w:rPr>
                <w:i/>
                <w:iCs/>
                <w:sz w:val="18"/>
                <w:szCs w:val="18"/>
              </w:rPr>
              <w:t>secara</w:t>
            </w:r>
            <w:proofErr w:type="spellEnd"/>
            <w:r w:rsidR="00A91BC6" w:rsidRPr="00ED2442">
              <w:rPr>
                <w:i/>
                <w:iCs/>
                <w:sz w:val="18"/>
                <w:szCs w:val="18"/>
              </w:rPr>
              <w:t xml:space="preserve"> </w:t>
            </w:r>
            <w:proofErr w:type="spellStart"/>
            <w:r w:rsidR="00A91BC6" w:rsidRPr="00ED2442">
              <w:rPr>
                <w:i/>
                <w:iCs/>
                <w:sz w:val="18"/>
                <w:szCs w:val="18"/>
              </w:rPr>
              <w:t>eksidental</w:t>
            </w:r>
            <w:proofErr w:type="spellEnd"/>
            <w:r w:rsidR="00A91BC6" w:rsidRPr="00ED2442">
              <w:rPr>
                <w:i/>
                <w:iCs/>
                <w:sz w:val="18"/>
                <w:szCs w:val="18"/>
              </w:rPr>
              <w:t xml:space="preserve"> </w:t>
            </w:r>
            <w:proofErr w:type="spellStart"/>
            <w:r w:rsidR="00A91BC6" w:rsidRPr="00ED2442">
              <w:rPr>
                <w:i/>
                <w:iCs/>
                <w:sz w:val="18"/>
                <w:szCs w:val="18"/>
              </w:rPr>
              <w:t>dengan</w:t>
            </w:r>
            <w:proofErr w:type="spellEnd"/>
            <w:r w:rsidR="00A91BC6" w:rsidRPr="00ED2442">
              <w:rPr>
                <w:i/>
                <w:iCs/>
                <w:sz w:val="18"/>
                <w:szCs w:val="18"/>
              </w:rPr>
              <w:t xml:space="preserve"> </w:t>
            </w:r>
            <w:proofErr w:type="spellStart"/>
            <w:r w:rsidR="00A91BC6" w:rsidRPr="00ED2442">
              <w:rPr>
                <w:i/>
                <w:iCs/>
                <w:sz w:val="18"/>
                <w:szCs w:val="18"/>
              </w:rPr>
              <w:t>jumlah</w:t>
            </w:r>
            <w:proofErr w:type="spellEnd"/>
            <w:r w:rsidR="00A91BC6" w:rsidRPr="00ED2442">
              <w:rPr>
                <w:i/>
                <w:iCs/>
                <w:sz w:val="18"/>
                <w:szCs w:val="18"/>
              </w:rPr>
              <w:t xml:space="preserve"> 52 </w:t>
            </w:r>
            <w:proofErr w:type="spellStart"/>
            <w:r w:rsidR="00A91BC6" w:rsidRPr="00ED2442">
              <w:rPr>
                <w:i/>
                <w:iCs/>
                <w:sz w:val="18"/>
                <w:szCs w:val="18"/>
              </w:rPr>
              <w:t>responden</w:t>
            </w:r>
            <w:proofErr w:type="spellEnd"/>
            <w:r w:rsidR="00A91BC6" w:rsidRPr="00ED2442">
              <w:rPr>
                <w:i/>
                <w:iCs/>
                <w:sz w:val="18"/>
                <w:szCs w:val="18"/>
              </w:rPr>
              <w:t xml:space="preserve"> </w:t>
            </w:r>
            <w:proofErr w:type="spellStart"/>
            <w:r w:rsidR="00A91BC6" w:rsidRPr="00ED2442">
              <w:rPr>
                <w:i/>
                <w:iCs/>
                <w:sz w:val="18"/>
                <w:szCs w:val="18"/>
              </w:rPr>
              <w:t>pemilik</w:t>
            </w:r>
            <w:proofErr w:type="spellEnd"/>
            <w:r w:rsidR="00A91BC6" w:rsidRPr="00ED2442">
              <w:rPr>
                <w:i/>
                <w:iCs/>
                <w:sz w:val="18"/>
                <w:szCs w:val="18"/>
              </w:rPr>
              <w:t xml:space="preserve"> </w:t>
            </w:r>
            <w:proofErr w:type="spellStart"/>
            <w:r w:rsidR="00A91BC6" w:rsidRPr="00ED2442">
              <w:rPr>
                <w:i/>
                <w:iCs/>
                <w:sz w:val="18"/>
                <w:szCs w:val="18"/>
              </w:rPr>
              <w:t>bisnis</w:t>
            </w:r>
            <w:proofErr w:type="spellEnd"/>
            <w:r w:rsidR="00A91BC6" w:rsidRPr="00ED2442">
              <w:rPr>
                <w:i/>
                <w:iCs/>
                <w:sz w:val="18"/>
                <w:szCs w:val="18"/>
              </w:rPr>
              <w:t xml:space="preserve"> UMKM.</w:t>
            </w:r>
            <w:r w:rsidR="00A91BC6" w:rsidRPr="00A91BC6">
              <w:rPr>
                <w:i/>
                <w:iCs/>
                <w:sz w:val="18"/>
                <w:szCs w:val="18"/>
              </w:rPr>
              <w:t xml:space="preserve"> </w:t>
            </w:r>
          </w:p>
          <w:p w14:paraId="1BDA7325" w14:textId="4C1D9F43" w:rsidR="00A91BC6" w:rsidRDefault="00603E9B" w:rsidP="00742B7B">
            <w:pPr>
              <w:jc w:val="both"/>
              <w:rPr>
                <w:i/>
                <w:iCs/>
                <w:sz w:val="18"/>
                <w:szCs w:val="18"/>
              </w:rPr>
            </w:pPr>
            <w:r>
              <w:rPr>
                <w:i/>
                <w:iCs/>
                <w:sz w:val="18"/>
                <w:szCs w:val="18"/>
              </w:rPr>
              <w:t xml:space="preserve">Hasil </w:t>
            </w:r>
            <w:proofErr w:type="spellStart"/>
            <w:r>
              <w:rPr>
                <w:i/>
                <w:iCs/>
                <w:sz w:val="18"/>
                <w:szCs w:val="18"/>
              </w:rPr>
              <w:t>penelitian</w:t>
            </w:r>
            <w:proofErr w:type="spellEnd"/>
            <w:r>
              <w:rPr>
                <w:i/>
                <w:iCs/>
                <w:sz w:val="18"/>
                <w:szCs w:val="18"/>
              </w:rPr>
              <w:t xml:space="preserve"> </w:t>
            </w:r>
            <w:proofErr w:type="spellStart"/>
            <w:r>
              <w:rPr>
                <w:i/>
                <w:iCs/>
                <w:sz w:val="18"/>
                <w:szCs w:val="18"/>
              </w:rPr>
              <w:t>ini</w:t>
            </w:r>
            <w:proofErr w:type="spellEnd"/>
            <w:r>
              <w:rPr>
                <w:i/>
                <w:iCs/>
                <w:sz w:val="18"/>
                <w:szCs w:val="18"/>
              </w:rPr>
              <w:t xml:space="preserve"> 1) </w:t>
            </w:r>
            <w:proofErr w:type="spellStart"/>
            <w:r>
              <w:rPr>
                <w:i/>
                <w:iCs/>
                <w:sz w:val="18"/>
                <w:szCs w:val="18"/>
              </w:rPr>
              <w:t>komunikasi</w:t>
            </w:r>
            <w:proofErr w:type="spellEnd"/>
            <w:r>
              <w:rPr>
                <w:i/>
                <w:iCs/>
                <w:sz w:val="18"/>
                <w:szCs w:val="18"/>
              </w:rPr>
              <w:t xml:space="preserve"> </w:t>
            </w:r>
            <w:proofErr w:type="spellStart"/>
            <w:r>
              <w:rPr>
                <w:i/>
                <w:iCs/>
                <w:sz w:val="18"/>
                <w:szCs w:val="18"/>
              </w:rPr>
              <w:t>bisnis</w:t>
            </w:r>
            <w:proofErr w:type="spellEnd"/>
            <w:r>
              <w:rPr>
                <w:i/>
                <w:iCs/>
                <w:sz w:val="18"/>
                <w:szCs w:val="18"/>
              </w:rPr>
              <w:t xml:space="preserve"> digital </w:t>
            </w:r>
            <w:proofErr w:type="spellStart"/>
            <w:r>
              <w:rPr>
                <w:i/>
                <w:iCs/>
                <w:sz w:val="18"/>
                <w:szCs w:val="18"/>
              </w:rPr>
              <w:t>berdasarkan</w:t>
            </w:r>
            <w:proofErr w:type="spellEnd"/>
            <w:r>
              <w:rPr>
                <w:i/>
                <w:iCs/>
                <w:sz w:val="18"/>
                <w:szCs w:val="18"/>
              </w:rPr>
              <w:t xml:space="preserve"> </w:t>
            </w:r>
            <w:proofErr w:type="spellStart"/>
            <w:r>
              <w:rPr>
                <w:i/>
                <w:iCs/>
                <w:sz w:val="18"/>
                <w:szCs w:val="18"/>
              </w:rPr>
              <w:t>manajemen</w:t>
            </w:r>
            <w:proofErr w:type="spellEnd"/>
            <w:r>
              <w:rPr>
                <w:i/>
                <w:iCs/>
                <w:sz w:val="18"/>
                <w:szCs w:val="18"/>
              </w:rPr>
              <w:t xml:space="preserve"> POAC </w:t>
            </w:r>
            <w:proofErr w:type="spellStart"/>
            <w:r>
              <w:rPr>
                <w:i/>
                <w:iCs/>
                <w:sz w:val="18"/>
                <w:szCs w:val="18"/>
              </w:rPr>
              <w:t>mengungkapkan</w:t>
            </w:r>
            <w:proofErr w:type="spellEnd"/>
            <w:r>
              <w:rPr>
                <w:i/>
                <w:iCs/>
                <w:sz w:val="18"/>
                <w:szCs w:val="18"/>
              </w:rPr>
              <w:t xml:space="preserve"> </w:t>
            </w:r>
            <w:proofErr w:type="spellStart"/>
            <w:r>
              <w:rPr>
                <w:i/>
                <w:iCs/>
                <w:sz w:val="18"/>
                <w:szCs w:val="18"/>
              </w:rPr>
              <w:t>bahwa</w:t>
            </w:r>
            <w:proofErr w:type="spellEnd"/>
            <w:r>
              <w:rPr>
                <w:i/>
                <w:iCs/>
                <w:sz w:val="18"/>
                <w:szCs w:val="18"/>
              </w:rPr>
              <w:t xml:space="preserve"> </w:t>
            </w:r>
            <w:proofErr w:type="spellStart"/>
            <w:r>
              <w:rPr>
                <w:i/>
                <w:iCs/>
                <w:sz w:val="18"/>
                <w:szCs w:val="18"/>
              </w:rPr>
              <w:t>pelaku</w:t>
            </w:r>
            <w:proofErr w:type="spellEnd"/>
            <w:r>
              <w:rPr>
                <w:i/>
                <w:iCs/>
                <w:sz w:val="18"/>
                <w:szCs w:val="18"/>
              </w:rPr>
              <w:t xml:space="preserve"> </w:t>
            </w:r>
            <w:proofErr w:type="spellStart"/>
            <w:r>
              <w:rPr>
                <w:i/>
                <w:iCs/>
                <w:sz w:val="18"/>
                <w:szCs w:val="18"/>
              </w:rPr>
              <w:t>bisnis</w:t>
            </w:r>
            <w:proofErr w:type="spellEnd"/>
            <w:r>
              <w:rPr>
                <w:i/>
                <w:iCs/>
                <w:sz w:val="18"/>
                <w:szCs w:val="18"/>
              </w:rPr>
              <w:t xml:space="preserve"> UMKM </w:t>
            </w:r>
            <w:proofErr w:type="spellStart"/>
            <w:r>
              <w:rPr>
                <w:i/>
                <w:iCs/>
                <w:sz w:val="18"/>
                <w:szCs w:val="18"/>
              </w:rPr>
              <w:t>sudah</w:t>
            </w:r>
            <w:proofErr w:type="spellEnd"/>
            <w:r>
              <w:rPr>
                <w:i/>
                <w:iCs/>
                <w:sz w:val="18"/>
                <w:szCs w:val="18"/>
              </w:rPr>
              <w:t xml:space="preserve"> </w:t>
            </w:r>
            <w:proofErr w:type="spellStart"/>
            <w:r>
              <w:rPr>
                <w:i/>
                <w:iCs/>
                <w:sz w:val="18"/>
                <w:szCs w:val="18"/>
              </w:rPr>
              <w:t>memiliki</w:t>
            </w:r>
            <w:proofErr w:type="spellEnd"/>
            <w:r>
              <w:rPr>
                <w:i/>
                <w:iCs/>
                <w:sz w:val="18"/>
                <w:szCs w:val="18"/>
              </w:rPr>
              <w:t xml:space="preserve"> </w:t>
            </w:r>
            <w:proofErr w:type="spellStart"/>
            <w:r>
              <w:rPr>
                <w:i/>
                <w:iCs/>
                <w:sz w:val="18"/>
                <w:szCs w:val="18"/>
              </w:rPr>
              <w:t>perencanaan</w:t>
            </w:r>
            <w:proofErr w:type="spellEnd"/>
            <w:r>
              <w:rPr>
                <w:i/>
                <w:iCs/>
                <w:sz w:val="18"/>
                <w:szCs w:val="18"/>
              </w:rPr>
              <w:t xml:space="preserve"> yang </w:t>
            </w:r>
            <w:proofErr w:type="spellStart"/>
            <w:r>
              <w:rPr>
                <w:i/>
                <w:iCs/>
                <w:sz w:val="18"/>
                <w:szCs w:val="18"/>
              </w:rPr>
              <w:t>proporsional</w:t>
            </w:r>
            <w:proofErr w:type="spellEnd"/>
            <w:r>
              <w:rPr>
                <w:i/>
                <w:iCs/>
                <w:sz w:val="18"/>
                <w:szCs w:val="18"/>
              </w:rPr>
              <w:t xml:space="preserve"> </w:t>
            </w:r>
            <w:proofErr w:type="spellStart"/>
            <w:r>
              <w:rPr>
                <w:i/>
                <w:iCs/>
                <w:sz w:val="18"/>
                <w:szCs w:val="18"/>
              </w:rPr>
              <w:t>yaitu</w:t>
            </w:r>
            <w:proofErr w:type="spellEnd"/>
            <w:r>
              <w:rPr>
                <w:i/>
                <w:iCs/>
                <w:sz w:val="18"/>
                <w:szCs w:val="18"/>
              </w:rPr>
              <w:t xml:space="preserve"> p</w:t>
            </w:r>
            <w:r w:rsidRPr="00603E9B">
              <w:rPr>
                <w:i/>
                <w:iCs/>
                <w:sz w:val="18"/>
                <w:szCs w:val="18"/>
              </w:rPr>
              <w:t>lanning</w:t>
            </w:r>
            <w:r w:rsidRPr="00603E9B">
              <w:rPr>
                <w:i/>
                <w:iCs/>
                <w:sz w:val="18"/>
                <w:szCs w:val="18"/>
              </w:rPr>
              <w:tab/>
            </w:r>
            <w:proofErr w:type="spellStart"/>
            <w:r>
              <w:rPr>
                <w:i/>
                <w:iCs/>
                <w:sz w:val="18"/>
                <w:szCs w:val="18"/>
              </w:rPr>
              <w:t>sebesar</w:t>
            </w:r>
            <w:proofErr w:type="spellEnd"/>
            <w:r>
              <w:rPr>
                <w:i/>
                <w:iCs/>
                <w:sz w:val="18"/>
                <w:szCs w:val="18"/>
              </w:rPr>
              <w:t xml:space="preserve"> </w:t>
            </w:r>
            <w:r w:rsidRPr="00603E9B">
              <w:rPr>
                <w:i/>
                <w:iCs/>
                <w:sz w:val="18"/>
                <w:szCs w:val="18"/>
              </w:rPr>
              <w:t>24.15</w:t>
            </w:r>
            <w:r>
              <w:rPr>
                <w:i/>
                <w:iCs/>
                <w:sz w:val="18"/>
                <w:szCs w:val="18"/>
              </w:rPr>
              <w:t>%; o</w:t>
            </w:r>
            <w:r w:rsidRPr="00603E9B">
              <w:rPr>
                <w:i/>
                <w:iCs/>
                <w:sz w:val="18"/>
                <w:szCs w:val="18"/>
              </w:rPr>
              <w:t>rganizing</w:t>
            </w:r>
            <w:r>
              <w:rPr>
                <w:i/>
                <w:iCs/>
                <w:sz w:val="18"/>
                <w:szCs w:val="18"/>
              </w:rPr>
              <w:t xml:space="preserve"> </w:t>
            </w:r>
            <w:proofErr w:type="spellStart"/>
            <w:r>
              <w:rPr>
                <w:i/>
                <w:iCs/>
                <w:sz w:val="18"/>
                <w:szCs w:val="18"/>
              </w:rPr>
              <w:t>sebesar</w:t>
            </w:r>
            <w:proofErr w:type="spellEnd"/>
            <w:r>
              <w:rPr>
                <w:i/>
                <w:iCs/>
                <w:sz w:val="18"/>
                <w:szCs w:val="18"/>
              </w:rPr>
              <w:t xml:space="preserve"> </w:t>
            </w:r>
            <w:r w:rsidRPr="00603E9B">
              <w:rPr>
                <w:i/>
                <w:iCs/>
                <w:sz w:val="18"/>
                <w:szCs w:val="18"/>
              </w:rPr>
              <w:t>25.20%</w:t>
            </w:r>
            <w:r>
              <w:rPr>
                <w:i/>
                <w:iCs/>
                <w:sz w:val="18"/>
                <w:szCs w:val="18"/>
              </w:rPr>
              <w:t>; a</w:t>
            </w:r>
            <w:r w:rsidRPr="00603E9B">
              <w:rPr>
                <w:i/>
                <w:iCs/>
                <w:sz w:val="18"/>
                <w:szCs w:val="18"/>
              </w:rPr>
              <w:t>ctuating</w:t>
            </w:r>
            <w:r w:rsidRPr="00603E9B">
              <w:rPr>
                <w:i/>
                <w:iCs/>
                <w:sz w:val="18"/>
                <w:szCs w:val="18"/>
              </w:rPr>
              <w:tab/>
            </w:r>
            <w:r>
              <w:rPr>
                <w:i/>
                <w:iCs/>
                <w:sz w:val="18"/>
                <w:szCs w:val="18"/>
              </w:rPr>
              <w:t xml:space="preserve"> </w:t>
            </w:r>
            <w:proofErr w:type="spellStart"/>
            <w:r>
              <w:rPr>
                <w:i/>
                <w:iCs/>
                <w:sz w:val="18"/>
                <w:szCs w:val="18"/>
              </w:rPr>
              <w:t>sebesar</w:t>
            </w:r>
            <w:proofErr w:type="spellEnd"/>
            <w:r>
              <w:rPr>
                <w:i/>
                <w:iCs/>
                <w:sz w:val="18"/>
                <w:szCs w:val="18"/>
              </w:rPr>
              <w:t xml:space="preserve"> </w:t>
            </w:r>
            <w:r w:rsidRPr="00603E9B">
              <w:rPr>
                <w:i/>
                <w:iCs/>
                <w:sz w:val="18"/>
                <w:szCs w:val="18"/>
              </w:rPr>
              <w:t>23.65%</w:t>
            </w:r>
            <w:r>
              <w:rPr>
                <w:i/>
                <w:iCs/>
                <w:sz w:val="18"/>
                <w:szCs w:val="18"/>
              </w:rPr>
              <w:t xml:space="preserve"> dan c</w:t>
            </w:r>
            <w:r w:rsidRPr="00603E9B">
              <w:rPr>
                <w:i/>
                <w:iCs/>
                <w:sz w:val="18"/>
                <w:szCs w:val="18"/>
              </w:rPr>
              <w:t>ontrolling</w:t>
            </w:r>
            <w:r>
              <w:rPr>
                <w:i/>
                <w:iCs/>
                <w:sz w:val="18"/>
                <w:szCs w:val="18"/>
              </w:rPr>
              <w:t xml:space="preserve"> </w:t>
            </w:r>
            <w:proofErr w:type="spellStart"/>
            <w:r>
              <w:rPr>
                <w:i/>
                <w:iCs/>
                <w:sz w:val="18"/>
                <w:szCs w:val="18"/>
              </w:rPr>
              <w:t>sebesar</w:t>
            </w:r>
            <w:proofErr w:type="spellEnd"/>
            <w:r>
              <w:rPr>
                <w:i/>
                <w:iCs/>
                <w:sz w:val="18"/>
                <w:szCs w:val="18"/>
              </w:rPr>
              <w:t xml:space="preserve"> </w:t>
            </w:r>
            <w:r w:rsidRPr="00603E9B">
              <w:rPr>
                <w:i/>
                <w:iCs/>
                <w:sz w:val="18"/>
                <w:szCs w:val="18"/>
              </w:rPr>
              <w:t>27.00%</w:t>
            </w:r>
            <w:r>
              <w:rPr>
                <w:i/>
                <w:iCs/>
                <w:sz w:val="18"/>
                <w:szCs w:val="18"/>
              </w:rPr>
              <w:t xml:space="preserve">. 2) </w:t>
            </w:r>
            <w:proofErr w:type="spellStart"/>
            <w:r>
              <w:rPr>
                <w:i/>
                <w:iCs/>
                <w:sz w:val="18"/>
                <w:szCs w:val="18"/>
              </w:rPr>
              <w:t>manajemen</w:t>
            </w:r>
            <w:proofErr w:type="spellEnd"/>
            <w:r>
              <w:rPr>
                <w:i/>
                <w:iCs/>
                <w:sz w:val="18"/>
                <w:szCs w:val="18"/>
              </w:rPr>
              <w:t xml:space="preserve"> POAC </w:t>
            </w:r>
            <w:proofErr w:type="spellStart"/>
            <w:r>
              <w:rPr>
                <w:i/>
                <w:iCs/>
                <w:sz w:val="18"/>
                <w:szCs w:val="18"/>
              </w:rPr>
              <w:t>memiliki</w:t>
            </w:r>
            <w:proofErr w:type="spellEnd"/>
            <w:r>
              <w:rPr>
                <w:i/>
                <w:iCs/>
                <w:sz w:val="18"/>
                <w:szCs w:val="18"/>
              </w:rPr>
              <w:t xml:space="preserve"> </w:t>
            </w:r>
            <w:proofErr w:type="spellStart"/>
            <w:r>
              <w:rPr>
                <w:i/>
                <w:iCs/>
                <w:sz w:val="18"/>
                <w:szCs w:val="18"/>
              </w:rPr>
              <w:t>dampak</w:t>
            </w:r>
            <w:proofErr w:type="spellEnd"/>
            <w:r>
              <w:rPr>
                <w:i/>
                <w:iCs/>
                <w:sz w:val="18"/>
                <w:szCs w:val="18"/>
              </w:rPr>
              <w:t xml:space="preserve"> </w:t>
            </w:r>
            <w:proofErr w:type="spellStart"/>
            <w:r>
              <w:rPr>
                <w:i/>
                <w:iCs/>
                <w:sz w:val="18"/>
                <w:szCs w:val="18"/>
              </w:rPr>
              <w:t>signifikan</w:t>
            </w:r>
            <w:proofErr w:type="spellEnd"/>
            <w:r>
              <w:rPr>
                <w:i/>
                <w:iCs/>
                <w:sz w:val="18"/>
                <w:szCs w:val="18"/>
              </w:rPr>
              <w:t xml:space="preserve"> dan </w:t>
            </w:r>
            <w:proofErr w:type="spellStart"/>
            <w:r>
              <w:rPr>
                <w:i/>
                <w:iCs/>
                <w:sz w:val="18"/>
                <w:szCs w:val="18"/>
              </w:rPr>
              <w:t>positif</w:t>
            </w:r>
            <w:proofErr w:type="spellEnd"/>
            <w:r>
              <w:rPr>
                <w:i/>
                <w:iCs/>
                <w:sz w:val="18"/>
                <w:szCs w:val="18"/>
              </w:rPr>
              <w:t xml:space="preserve"> </w:t>
            </w:r>
            <w:proofErr w:type="spellStart"/>
            <w:r>
              <w:rPr>
                <w:i/>
                <w:iCs/>
                <w:sz w:val="18"/>
                <w:szCs w:val="18"/>
              </w:rPr>
              <w:t>terbentuknya</w:t>
            </w:r>
            <w:proofErr w:type="spellEnd"/>
            <w:r>
              <w:rPr>
                <w:i/>
                <w:iCs/>
                <w:sz w:val="18"/>
                <w:szCs w:val="18"/>
              </w:rPr>
              <w:t xml:space="preserve"> </w:t>
            </w:r>
            <w:proofErr w:type="spellStart"/>
            <w:r>
              <w:rPr>
                <w:i/>
                <w:iCs/>
                <w:sz w:val="18"/>
                <w:szCs w:val="18"/>
              </w:rPr>
              <w:t>sikap</w:t>
            </w:r>
            <w:proofErr w:type="spellEnd"/>
            <w:r>
              <w:rPr>
                <w:i/>
                <w:iCs/>
                <w:sz w:val="18"/>
                <w:szCs w:val="18"/>
              </w:rPr>
              <w:t xml:space="preserve"> </w:t>
            </w:r>
            <w:proofErr w:type="spellStart"/>
            <w:r>
              <w:rPr>
                <w:i/>
                <w:iCs/>
                <w:sz w:val="18"/>
                <w:szCs w:val="18"/>
              </w:rPr>
              <w:t>optimis</w:t>
            </w:r>
            <w:proofErr w:type="spellEnd"/>
            <w:r>
              <w:rPr>
                <w:i/>
                <w:iCs/>
                <w:sz w:val="18"/>
                <w:szCs w:val="18"/>
              </w:rPr>
              <w:t xml:space="preserve"> </w:t>
            </w:r>
            <w:proofErr w:type="spellStart"/>
            <w:r>
              <w:rPr>
                <w:i/>
                <w:iCs/>
                <w:sz w:val="18"/>
                <w:szCs w:val="18"/>
              </w:rPr>
              <w:t>pelaku</w:t>
            </w:r>
            <w:proofErr w:type="spellEnd"/>
            <w:r>
              <w:rPr>
                <w:i/>
                <w:iCs/>
                <w:sz w:val="18"/>
                <w:szCs w:val="18"/>
              </w:rPr>
              <w:t xml:space="preserve"> </w:t>
            </w:r>
            <w:proofErr w:type="spellStart"/>
            <w:r>
              <w:rPr>
                <w:i/>
                <w:iCs/>
                <w:sz w:val="18"/>
                <w:szCs w:val="18"/>
              </w:rPr>
              <w:t>bisnis</w:t>
            </w:r>
            <w:proofErr w:type="spellEnd"/>
            <w:r>
              <w:rPr>
                <w:i/>
                <w:iCs/>
                <w:sz w:val="18"/>
                <w:szCs w:val="18"/>
              </w:rPr>
              <w:t xml:space="preserve"> UMKM </w:t>
            </w:r>
            <w:proofErr w:type="spellStart"/>
            <w:r>
              <w:rPr>
                <w:i/>
                <w:iCs/>
                <w:sz w:val="18"/>
                <w:szCs w:val="18"/>
              </w:rPr>
              <w:t>dengan</w:t>
            </w:r>
            <w:proofErr w:type="spellEnd"/>
            <w:r>
              <w:rPr>
                <w:i/>
                <w:iCs/>
                <w:sz w:val="18"/>
                <w:szCs w:val="18"/>
              </w:rPr>
              <w:t xml:space="preserve"> </w:t>
            </w:r>
            <w:proofErr w:type="spellStart"/>
            <w:r>
              <w:rPr>
                <w:i/>
                <w:iCs/>
                <w:sz w:val="18"/>
                <w:szCs w:val="18"/>
              </w:rPr>
              <w:t>nilai</w:t>
            </w:r>
            <w:proofErr w:type="spellEnd"/>
            <w:r>
              <w:rPr>
                <w:i/>
                <w:iCs/>
                <w:sz w:val="18"/>
                <w:szCs w:val="18"/>
              </w:rPr>
              <w:t xml:space="preserve"> 40,9% dan </w:t>
            </w:r>
            <w:proofErr w:type="spellStart"/>
            <w:r w:rsidR="00A91BC6" w:rsidRPr="00A91BC6">
              <w:rPr>
                <w:i/>
                <w:iCs/>
                <w:sz w:val="18"/>
                <w:szCs w:val="18"/>
              </w:rPr>
              <w:t>sisanya</w:t>
            </w:r>
            <w:proofErr w:type="spellEnd"/>
            <w:r w:rsidR="00ED2442">
              <w:rPr>
                <w:i/>
                <w:iCs/>
                <w:sz w:val="18"/>
                <w:szCs w:val="18"/>
              </w:rPr>
              <w:t xml:space="preserve"> 59,1%</w:t>
            </w:r>
            <w:r w:rsidR="00A91BC6" w:rsidRPr="00A91BC6">
              <w:rPr>
                <w:i/>
                <w:iCs/>
                <w:sz w:val="18"/>
                <w:szCs w:val="18"/>
              </w:rPr>
              <w:t xml:space="preserve"> </w:t>
            </w:r>
            <w:proofErr w:type="spellStart"/>
            <w:r w:rsidR="00A91BC6" w:rsidRPr="00A91BC6">
              <w:rPr>
                <w:i/>
                <w:iCs/>
                <w:sz w:val="18"/>
                <w:szCs w:val="18"/>
              </w:rPr>
              <w:t>dijelaskan</w:t>
            </w:r>
            <w:proofErr w:type="spellEnd"/>
            <w:r w:rsidR="00A91BC6" w:rsidRPr="00A91BC6">
              <w:rPr>
                <w:i/>
                <w:iCs/>
                <w:sz w:val="18"/>
                <w:szCs w:val="18"/>
              </w:rPr>
              <w:t xml:space="preserve"> ol</w:t>
            </w:r>
            <w:r w:rsidR="00ED2442">
              <w:rPr>
                <w:i/>
                <w:iCs/>
                <w:sz w:val="18"/>
                <w:szCs w:val="18"/>
              </w:rPr>
              <w:t xml:space="preserve">eh </w:t>
            </w:r>
            <w:proofErr w:type="spellStart"/>
            <w:r w:rsidR="00ED2442">
              <w:rPr>
                <w:i/>
                <w:iCs/>
                <w:sz w:val="18"/>
                <w:szCs w:val="18"/>
              </w:rPr>
              <w:t>variabel</w:t>
            </w:r>
            <w:proofErr w:type="spellEnd"/>
            <w:r w:rsidR="00ED2442">
              <w:rPr>
                <w:i/>
                <w:iCs/>
                <w:sz w:val="18"/>
                <w:szCs w:val="18"/>
              </w:rPr>
              <w:t xml:space="preserve"> lain di </w:t>
            </w:r>
            <w:proofErr w:type="spellStart"/>
            <w:r w:rsidR="00ED2442">
              <w:rPr>
                <w:i/>
                <w:iCs/>
                <w:sz w:val="18"/>
                <w:szCs w:val="18"/>
              </w:rPr>
              <w:t>luar</w:t>
            </w:r>
            <w:proofErr w:type="spellEnd"/>
            <w:r w:rsidR="00ED2442">
              <w:rPr>
                <w:i/>
                <w:iCs/>
                <w:sz w:val="18"/>
                <w:szCs w:val="18"/>
              </w:rPr>
              <w:t xml:space="preserve"> </w:t>
            </w:r>
            <w:proofErr w:type="spellStart"/>
            <w:r w:rsidR="00ED2442">
              <w:rPr>
                <w:i/>
                <w:iCs/>
                <w:sz w:val="18"/>
                <w:szCs w:val="18"/>
              </w:rPr>
              <w:t>penelitian</w:t>
            </w:r>
            <w:proofErr w:type="spellEnd"/>
            <w:r w:rsidR="00ED2442">
              <w:rPr>
                <w:i/>
                <w:iCs/>
                <w:sz w:val="18"/>
                <w:szCs w:val="18"/>
              </w:rPr>
              <w:t>.</w:t>
            </w:r>
          </w:p>
          <w:p w14:paraId="0C3B33D2" w14:textId="77777777" w:rsidR="00D62135" w:rsidRDefault="00D62135" w:rsidP="00742B7B">
            <w:pPr>
              <w:jc w:val="both"/>
              <w:rPr>
                <w:i/>
                <w:iCs/>
                <w:sz w:val="18"/>
                <w:szCs w:val="18"/>
              </w:rPr>
            </w:pPr>
          </w:p>
          <w:p w14:paraId="5D75DE32" w14:textId="49719C50" w:rsidR="00DF6801" w:rsidRPr="00A91BC6" w:rsidRDefault="00DF6801" w:rsidP="00DF6801">
            <w:pPr>
              <w:jc w:val="both"/>
              <w:rPr>
                <w:i/>
                <w:iCs/>
                <w:sz w:val="18"/>
                <w:szCs w:val="18"/>
              </w:rPr>
            </w:pPr>
            <w:r>
              <w:rPr>
                <w:i/>
                <w:iCs/>
                <w:sz w:val="18"/>
                <w:szCs w:val="18"/>
              </w:rPr>
              <w:t xml:space="preserve">Kata </w:t>
            </w:r>
            <w:proofErr w:type="spellStart"/>
            <w:r>
              <w:rPr>
                <w:i/>
                <w:iCs/>
                <w:sz w:val="18"/>
                <w:szCs w:val="18"/>
              </w:rPr>
              <w:t>Ku</w:t>
            </w:r>
            <w:r w:rsidR="00EE4EBE">
              <w:rPr>
                <w:i/>
                <w:iCs/>
                <w:sz w:val="18"/>
                <w:szCs w:val="18"/>
              </w:rPr>
              <w:t>n</w:t>
            </w:r>
            <w:r>
              <w:rPr>
                <w:i/>
                <w:iCs/>
                <w:sz w:val="18"/>
                <w:szCs w:val="18"/>
              </w:rPr>
              <w:t>ci</w:t>
            </w:r>
            <w:proofErr w:type="spellEnd"/>
            <w:r>
              <w:rPr>
                <w:i/>
                <w:iCs/>
                <w:sz w:val="18"/>
                <w:szCs w:val="18"/>
              </w:rPr>
              <w:t xml:space="preserve">: </w:t>
            </w:r>
            <w:proofErr w:type="spellStart"/>
            <w:r>
              <w:rPr>
                <w:i/>
                <w:iCs/>
                <w:sz w:val="18"/>
                <w:szCs w:val="18"/>
              </w:rPr>
              <w:t>Komunikasi</w:t>
            </w:r>
            <w:proofErr w:type="spellEnd"/>
            <w:r>
              <w:rPr>
                <w:i/>
                <w:iCs/>
                <w:sz w:val="18"/>
                <w:szCs w:val="18"/>
              </w:rPr>
              <w:t xml:space="preserve"> </w:t>
            </w:r>
            <w:proofErr w:type="spellStart"/>
            <w:r>
              <w:rPr>
                <w:i/>
                <w:iCs/>
                <w:sz w:val="18"/>
                <w:szCs w:val="18"/>
              </w:rPr>
              <w:t>bisnis</w:t>
            </w:r>
            <w:proofErr w:type="spellEnd"/>
            <w:r>
              <w:rPr>
                <w:i/>
                <w:iCs/>
                <w:sz w:val="18"/>
                <w:szCs w:val="18"/>
              </w:rPr>
              <w:t xml:space="preserve"> digital, </w:t>
            </w:r>
            <w:proofErr w:type="spellStart"/>
            <w:r>
              <w:rPr>
                <w:i/>
                <w:iCs/>
                <w:sz w:val="18"/>
                <w:szCs w:val="18"/>
              </w:rPr>
              <w:t>manajemen</w:t>
            </w:r>
            <w:proofErr w:type="spellEnd"/>
            <w:r>
              <w:rPr>
                <w:i/>
                <w:iCs/>
                <w:sz w:val="18"/>
                <w:szCs w:val="18"/>
              </w:rPr>
              <w:t xml:space="preserve"> POAC, </w:t>
            </w:r>
            <w:proofErr w:type="spellStart"/>
            <w:r>
              <w:rPr>
                <w:i/>
                <w:iCs/>
                <w:sz w:val="18"/>
                <w:szCs w:val="18"/>
              </w:rPr>
              <w:t>Optimisme</w:t>
            </w:r>
            <w:proofErr w:type="spellEnd"/>
            <w:r>
              <w:rPr>
                <w:i/>
                <w:iCs/>
                <w:sz w:val="18"/>
                <w:szCs w:val="18"/>
              </w:rPr>
              <w:t xml:space="preserve"> UMKM</w:t>
            </w:r>
          </w:p>
          <w:p w14:paraId="6AE8AEB2" w14:textId="712B0E8F" w:rsidR="00F639A5" w:rsidRPr="00A91BC6" w:rsidRDefault="00F639A5" w:rsidP="00EA0C03">
            <w:pPr>
              <w:contextualSpacing/>
              <w:jc w:val="both"/>
              <w:rPr>
                <w:i/>
                <w:iCs/>
                <w:color w:val="000000"/>
                <w:sz w:val="18"/>
                <w:szCs w:val="18"/>
              </w:rPr>
            </w:pPr>
          </w:p>
        </w:tc>
      </w:tr>
      <w:tr w:rsidR="006B146E" w14:paraId="38A7E685" w14:textId="77777777" w:rsidTr="006B146E">
        <w:trPr>
          <w:trHeight w:val="1275"/>
        </w:trPr>
        <w:tc>
          <w:tcPr>
            <w:tcW w:w="2376" w:type="dxa"/>
            <w:vMerge w:val="restart"/>
            <w:tcBorders>
              <w:top w:val="single" w:sz="4" w:space="0" w:color="auto"/>
              <w:left w:val="nil"/>
              <w:right w:val="nil"/>
            </w:tcBorders>
          </w:tcPr>
          <w:p w14:paraId="62248B92" w14:textId="77777777" w:rsidR="006B146E" w:rsidRDefault="006B146E">
            <w:pPr>
              <w:contextualSpacing/>
              <w:rPr>
                <w:b/>
                <w:color w:val="000000"/>
              </w:rPr>
            </w:pPr>
          </w:p>
          <w:p w14:paraId="2F0B4AF7" w14:textId="77777777" w:rsidR="006B146E" w:rsidRDefault="006B146E">
            <w:pPr>
              <w:contextualSpacing/>
              <w:rPr>
                <w:b/>
                <w:color w:val="000000"/>
              </w:rPr>
            </w:pPr>
            <w:r>
              <w:rPr>
                <w:b/>
                <w:color w:val="000000"/>
              </w:rPr>
              <w:t>Keyword:</w:t>
            </w:r>
          </w:p>
          <w:p w14:paraId="5F47A0EC" w14:textId="77777777" w:rsidR="006B146E" w:rsidRDefault="006B146E">
            <w:pPr>
              <w:contextualSpacing/>
              <w:rPr>
                <w:i/>
                <w:color w:val="000000"/>
              </w:rPr>
            </w:pPr>
            <w:r>
              <w:rPr>
                <w:i/>
                <w:color w:val="000000"/>
                <w:highlight w:val="yellow"/>
              </w:rPr>
              <w:t>Community participation;</w:t>
            </w:r>
            <w:r w:rsidRPr="006B146E">
              <w:rPr>
                <w:i/>
                <w:color w:val="000000"/>
                <w:highlight w:val="yellow"/>
              </w:rPr>
              <w:t xml:space="preserve"> A </w:t>
            </w:r>
            <w:proofErr w:type="spellStart"/>
            <w:r w:rsidRPr="006B146E">
              <w:rPr>
                <w:i/>
                <w:color w:val="000000"/>
                <w:highlight w:val="yellow"/>
              </w:rPr>
              <w:t>self Reliant</w:t>
            </w:r>
            <w:proofErr w:type="spellEnd"/>
            <w:r w:rsidRPr="006B146E">
              <w:rPr>
                <w:i/>
                <w:color w:val="000000"/>
                <w:highlight w:val="yellow"/>
              </w:rPr>
              <w:t xml:space="preserve"> village</w:t>
            </w:r>
          </w:p>
        </w:tc>
        <w:tc>
          <w:tcPr>
            <w:tcW w:w="283" w:type="dxa"/>
            <w:vMerge/>
            <w:tcBorders>
              <w:top w:val="nil"/>
              <w:left w:val="nil"/>
              <w:bottom w:val="nil"/>
              <w:right w:val="nil"/>
            </w:tcBorders>
          </w:tcPr>
          <w:p w14:paraId="59F56A9B" w14:textId="77777777" w:rsidR="006B146E" w:rsidRDefault="006B146E">
            <w:pPr>
              <w:contextualSpacing/>
              <w:jc w:val="both"/>
              <w:rPr>
                <w:color w:val="000000"/>
              </w:rPr>
            </w:pPr>
          </w:p>
        </w:tc>
        <w:tc>
          <w:tcPr>
            <w:tcW w:w="6238" w:type="dxa"/>
            <w:vMerge/>
            <w:tcBorders>
              <w:top w:val="nil"/>
              <w:left w:val="nil"/>
              <w:bottom w:val="nil"/>
              <w:right w:val="nil"/>
            </w:tcBorders>
          </w:tcPr>
          <w:p w14:paraId="3707933A" w14:textId="77777777" w:rsidR="006B146E" w:rsidRDefault="006B146E">
            <w:pPr>
              <w:contextualSpacing/>
              <w:jc w:val="both"/>
              <w:rPr>
                <w:iCs/>
                <w:color w:val="000000"/>
              </w:rPr>
            </w:pPr>
          </w:p>
        </w:tc>
      </w:tr>
      <w:tr w:rsidR="006B146E" w14:paraId="3F244BEF" w14:textId="77777777" w:rsidTr="006B146E">
        <w:trPr>
          <w:trHeight w:val="539"/>
        </w:trPr>
        <w:tc>
          <w:tcPr>
            <w:tcW w:w="2376" w:type="dxa"/>
            <w:vMerge/>
            <w:tcBorders>
              <w:left w:val="nil"/>
              <w:bottom w:val="single" w:sz="4" w:space="0" w:color="auto"/>
              <w:right w:val="nil"/>
            </w:tcBorders>
            <w:vAlign w:val="center"/>
          </w:tcPr>
          <w:p w14:paraId="1C435CFA" w14:textId="77777777" w:rsidR="006B146E" w:rsidRDefault="006B146E">
            <w:pPr>
              <w:contextualSpacing/>
              <w:rPr>
                <w:color w:val="000000"/>
              </w:rPr>
            </w:pPr>
          </w:p>
        </w:tc>
        <w:tc>
          <w:tcPr>
            <w:tcW w:w="283" w:type="dxa"/>
            <w:vMerge/>
            <w:tcBorders>
              <w:top w:val="nil"/>
              <w:left w:val="nil"/>
              <w:bottom w:val="nil"/>
              <w:right w:val="nil"/>
            </w:tcBorders>
          </w:tcPr>
          <w:p w14:paraId="5F52A26F" w14:textId="77777777" w:rsidR="006B146E" w:rsidRDefault="006B146E">
            <w:pPr>
              <w:contextualSpacing/>
              <w:jc w:val="both"/>
              <w:rPr>
                <w:color w:val="000000"/>
              </w:rPr>
            </w:pPr>
          </w:p>
        </w:tc>
        <w:tc>
          <w:tcPr>
            <w:tcW w:w="6238" w:type="dxa"/>
            <w:tcBorders>
              <w:top w:val="nil"/>
              <w:left w:val="nil"/>
              <w:bottom w:val="single" w:sz="4" w:space="0" w:color="auto"/>
              <w:right w:val="nil"/>
            </w:tcBorders>
          </w:tcPr>
          <w:p w14:paraId="002E5E56" w14:textId="77777777" w:rsidR="006B146E" w:rsidRDefault="006B146E">
            <w:pPr>
              <w:contextualSpacing/>
              <w:jc w:val="right"/>
              <w:rPr>
                <w:i/>
                <w:iCs/>
                <w:color w:val="000000"/>
              </w:rPr>
            </w:pPr>
          </w:p>
          <w:p w14:paraId="0DE5ACD6" w14:textId="77777777" w:rsidR="006B146E" w:rsidRDefault="006B146E" w:rsidP="006B146E">
            <w:pPr>
              <w:contextualSpacing/>
              <w:jc w:val="right"/>
              <w:rPr>
                <w:i/>
                <w:iCs/>
                <w:color w:val="000000"/>
              </w:rPr>
            </w:pPr>
            <w:r>
              <w:rPr>
                <w:i/>
                <w:iCs/>
                <w:color w:val="000000"/>
              </w:rPr>
              <w:t>Copyright © 201</w:t>
            </w:r>
            <w:r>
              <w:rPr>
                <w:i/>
                <w:iCs/>
                <w:color w:val="000000"/>
                <w:lang w:val="id-ID"/>
              </w:rPr>
              <w:t>8</w:t>
            </w:r>
            <w:r>
              <w:rPr>
                <w:i/>
                <w:iCs/>
                <w:color w:val="000000"/>
              </w:rPr>
              <w:t xml:space="preserve"> </w:t>
            </w:r>
            <w:proofErr w:type="spellStart"/>
            <w:r w:rsidRPr="006B146E">
              <w:rPr>
                <w:i/>
                <w:iCs/>
                <w:color w:val="000000"/>
              </w:rPr>
              <w:t>Interaksi</w:t>
            </w:r>
            <w:proofErr w:type="spellEnd"/>
            <w:r w:rsidRPr="006B146E">
              <w:rPr>
                <w:i/>
                <w:iCs/>
                <w:color w:val="000000"/>
              </w:rPr>
              <w:t xml:space="preserve">: </w:t>
            </w:r>
            <w:proofErr w:type="spellStart"/>
            <w:r w:rsidRPr="006B146E">
              <w:rPr>
                <w:i/>
                <w:iCs/>
                <w:color w:val="000000"/>
              </w:rPr>
              <w:t>Jurnal</w:t>
            </w:r>
            <w:proofErr w:type="spellEnd"/>
            <w:r w:rsidRPr="006B146E">
              <w:rPr>
                <w:i/>
                <w:iCs/>
                <w:color w:val="000000"/>
              </w:rPr>
              <w:t xml:space="preserve"> </w:t>
            </w:r>
            <w:proofErr w:type="spellStart"/>
            <w:r w:rsidRPr="006B146E">
              <w:rPr>
                <w:i/>
                <w:iCs/>
                <w:color w:val="000000"/>
              </w:rPr>
              <w:t>Ilmu</w:t>
            </w:r>
            <w:proofErr w:type="spellEnd"/>
            <w:r w:rsidRPr="006B146E">
              <w:rPr>
                <w:i/>
                <w:iCs/>
                <w:color w:val="000000"/>
              </w:rPr>
              <w:t xml:space="preserve"> </w:t>
            </w:r>
            <w:proofErr w:type="spellStart"/>
            <w:r w:rsidRPr="006B146E">
              <w:rPr>
                <w:i/>
                <w:iCs/>
                <w:color w:val="000000"/>
              </w:rPr>
              <w:t>Komunikasi</w:t>
            </w:r>
            <w:proofErr w:type="spellEnd"/>
            <w:r>
              <w:rPr>
                <w:i/>
                <w:iCs/>
                <w:color w:val="000000"/>
              </w:rPr>
              <w:t>. All rights reserved.</w:t>
            </w:r>
          </w:p>
        </w:tc>
      </w:tr>
    </w:tbl>
    <w:p w14:paraId="6E00F067" w14:textId="77777777" w:rsidR="006B146E" w:rsidRDefault="006B146E">
      <w:pPr>
        <w:tabs>
          <w:tab w:val="left" w:pos="426"/>
        </w:tabs>
        <w:spacing w:line="360" w:lineRule="auto"/>
        <w:contextualSpacing/>
        <w:rPr>
          <w:b/>
          <w:bCs/>
          <w:color w:val="000000"/>
          <w:sz w:val="24"/>
          <w:szCs w:val="24"/>
          <w:lang w:val="id-ID"/>
        </w:rPr>
        <w:sectPr w:rsidR="006B146E" w:rsidSect="004459AF">
          <w:headerReference w:type="even" r:id="rId8"/>
          <w:headerReference w:type="default" r:id="rId9"/>
          <w:footerReference w:type="even" r:id="rId10"/>
          <w:headerReference w:type="first" r:id="rId11"/>
          <w:footerReference w:type="first" r:id="rId12"/>
          <w:pgSz w:w="11907" w:h="16840" w:code="9"/>
          <w:pgMar w:top="1418" w:right="1418" w:bottom="1418" w:left="1701" w:header="1134" w:footer="892" w:gutter="0"/>
          <w:pgNumType w:start="10"/>
          <w:cols w:space="720"/>
          <w:titlePg/>
          <w:docGrid w:linePitch="360"/>
        </w:sectPr>
      </w:pPr>
    </w:p>
    <w:p w14:paraId="3513A46B" w14:textId="77777777" w:rsidR="00F639A5" w:rsidRDefault="00AE153F">
      <w:pPr>
        <w:tabs>
          <w:tab w:val="left" w:pos="426"/>
        </w:tabs>
        <w:spacing w:line="360" w:lineRule="auto"/>
        <w:contextualSpacing/>
        <w:rPr>
          <w:b/>
          <w:bCs/>
          <w:color w:val="000000"/>
          <w:sz w:val="24"/>
          <w:szCs w:val="24"/>
          <w:lang w:val="id-ID"/>
        </w:rPr>
      </w:pPr>
      <w:r>
        <w:rPr>
          <w:b/>
          <w:bCs/>
          <w:color w:val="000000"/>
          <w:sz w:val="24"/>
          <w:szCs w:val="24"/>
          <w:lang w:val="id-ID"/>
        </w:rPr>
        <w:t>PENDAHULUAN</w:t>
      </w:r>
    </w:p>
    <w:p w14:paraId="22BE3182" w14:textId="306A5FEA" w:rsidR="00475E41" w:rsidRDefault="00393B1F" w:rsidP="00475E41">
      <w:pPr>
        <w:spacing w:line="360" w:lineRule="auto"/>
        <w:ind w:left="-2" w:firstLine="569"/>
        <w:jc w:val="both"/>
        <w:rPr>
          <w:sz w:val="24"/>
          <w:szCs w:val="24"/>
        </w:rPr>
      </w:pPr>
      <w:r>
        <w:rPr>
          <w:sz w:val="24"/>
          <w:szCs w:val="24"/>
        </w:rPr>
        <w:t xml:space="preserve">UMKM </w:t>
      </w:r>
      <w:r w:rsidR="00613E6E">
        <w:rPr>
          <w:sz w:val="24"/>
          <w:szCs w:val="24"/>
        </w:rPr>
        <w:t xml:space="preserve">(Usaha Micro Kecil dan </w:t>
      </w:r>
      <w:proofErr w:type="spellStart"/>
      <w:r w:rsidR="00613E6E">
        <w:rPr>
          <w:sz w:val="24"/>
          <w:szCs w:val="24"/>
        </w:rPr>
        <w:t>Menengah</w:t>
      </w:r>
      <w:proofErr w:type="spellEnd"/>
      <w:r w:rsidR="00613E6E">
        <w:rPr>
          <w:sz w:val="24"/>
          <w:szCs w:val="24"/>
        </w:rPr>
        <w:t>)</w:t>
      </w:r>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menjamur</w:t>
      </w:r>
      <w:proofErr w:type="spellEnd"/>
      <w:r>
        <w:rPr>
          <w:sz w:val="24"/>
          <w:szCs w:val="24"/>
        </w:rPr>
        <w:t xml:space="preserve"> di Indonesia</w:t>
      </w:r>
      <w:r w:rsidR="00613E6E">
        <w:rPr>
          <w:sz w:val="24"/>
          <w:szCs w:val="24"/>
        </w:rPr>
        <w:t>.</w:t>
      </w:r>
      <w:r>
        <w:rPr>
          <w:sz w:val="24"/>
          <w:szCs w:val="24"/>
        </w:rPr>
        <w:t xml:space="preserve"> </w:t>
      </w:r>
      <w:r w:rsidR="00475E41">
        <w:rPr>
          <w:sz w:val="24"/>
          <w:szCs w:val="24"/>
        </w:rPr>
        <w:t xml:space="preserve">UMKM </w:t>
      </w:r>
      <w:proofErr w:type="spellStart"/>
      <w:r w:rsidR="00475E41">
        <w:rPr>
          <w:sz w:val="24"/>
          <w:szCs w:val="24"/>
        </w:rPr>
        <w:t>mengalami</w:t>
      </w:r>
      <w:proofErr w:type="spellEnd"/>
      <w:r w:rsidR="00475E41">
        <w:rPr>
          <w:sz w:val="24"/>
          <w:szCs w:val="24"/>
        </w:rPr>
        <w:t xml:space="preserve"> </w:t>
      </w:r>
      <w:proofErr w:type="spellStart"/>
      <w:r w:rsidR="00475E41">
        <w:rPr>
          <w:sz w:val="24"/>
          <w:szCs w:val="24"/>
        </w:rPr>
        <w:t>perkembangan</w:t>
      </w:r>
      <w:proofErr w:type="spellEnd"/>
      <w:r w:rsidR="00475E41">
        <w:rPr>
          <w:sz w:val="24"/>
          <w:szCs w:val="24"/>
        </w:rPr>
        <w:t xml:space="preserve"> </w:t>
      </w:r>
      <w:proofErr w:type="spellStart"/>
      <w:r w:rsidR="00475E41">
        <w:rPr>
          <w:sz w:val="24"/>
          <w:szCs w:val="24"/>
        </w:rPr>
        <w:t>pesat</w:t>
      </w:r>
      <w:proofErr w:type="spellEnd"/>
      <w:r w:rsidR="00475E41">
        <w:rPr>
          <w:sz w:val="24"/>
          <w:szCs w:val="24"/>
        </w:rPr>
        <w:t xml:space="preserve"> </w:t>
      </w:r>
      <w:proofErr w:type="spellStart"/>
      <w:r w:rsidR="00475E41">
        <w:rPr>
          <w:sz w:val="24"/>
          <w:szCs w:val="24"/>
        </w:rPr>
        <w:t>seiring</w:t>
      </w:r>
      <w:proofErr w:type="spellEnd"/>
      <w:r w:rsidR="00475E41">
        <w:rPr>
          <w:sz w:val="24"/>
          <w:szCs w:val="24"/>
        </w:rPr>
        <w:t xml:space="preserve"> </w:t>
      </w:r>
      <w:proofErr w:type="spellStart"/>
      <w:r w:rsidR="00475E41">
        <w:rPr>
          <w:sz w:val="24"/>
          <w:szCs w:val="24"/>
        </w:rPr>
        <w:t>dengan</w:t>
      </w:r>
      <w:proofErr w:type="spellEnd"/>
      <w:r w:rsidR="00475E41">
        <w:rPr>
          <w:sz w:val="24"/>
          <w:szCs w:val="24"/>
        </w:rPr>
        <w:t xml:space="preserve"> </w:t>
      </w:r>
      <w:proofErr w:type="spellStart"/>
      <w:r w:rsidR="00475E41">
        <w:rPr>
          <w:sz w:val="24"/>
          <w:szCs w:val="24"/>
        </w:rPr>
        <w:t>perkembangan</w:t>
      </w:r>
      <w:proofErr w:type="spellEnd"/>
      <w:r w:rsidR="00475E41">
        <w:rPr>
          <w:sz w:val="24"/>
          <w:szCs w:val="24"/>
        </w:rPr>
        <w:t xml:space="preserve"> </w:t>
      </w:r>
      <w:proofErr w:type="spellStart"/>
      <w:r w:rsidR="00475E41">
        <w:rPr>
          <w:sz w:val="24"/>
          <w:szCs w:val="24"/>
        </w:rPr>
        <w:t>teknologi</w:t>
      </w:r>
      <w:proofErr w:type="spellEnd"/>
      <w:r w:rsidR="00475E41">
        <w:rPr>
          <w:sz w:val="24"/>
          <w:szCs w:val="24"/>
        </w:rPr>
        <w:t xml:space="preserve">. </w:t>
      </w:r>
      <w:proofErr w:type="spellStart"/>
      <w:r w:rsidR="00E73FC2">
        <w:rPr>
          <w:color w:val="000000"/>
          <w:sz w:val="24"/>
          <w:szCs w:val="24"/>
        </w:rPr>
        <w:t>Pemerintah</w:t>
      </w:r>
      <w:proofErr w:type="spellEnd"/>
      <w:r w:rsidR="00E73FC2">
        <w:rPr>
          <w:color w:val="000000"/>
          <w:sz w:val="24"/>
          <w:szCs w:val="24"/>
        </w:rPr>
        <w:t xml:space="preserve"> </w:t>
      </w:r>
      <w:proofErr w:type="spellStart"/>
      <w:r w:rsidR="00E73FC2">
        <w:rPr>
          <w:color w:val="000000"/>
          <w:sz w:val="24"/>
          <w:szCs w:val="24"/>
        </w:rPr>
        <w:t>memberikan</w:t>
      </w:r>
      <w:proofErr w:type="spellEnd"/>
      <w:r w:rsidR="00E73FC2">
        <w:rPr>
          <w:color w:val="000000"/>
          <w:sz w:val="24"/>
          <w:szCs w:val="24"/>
        </w:rPr>
        <w:t xml:space="preserve"> </w:t>
      </w:r>
      <w:proofErr w:type="spellStart"/>
      <w:r w:rsidR="00E73FC2">
        <w:rPr>
          <w:color w:val="000000"/>
          <w:sz w:val="24"/>
          <w:szCs w:val="24"/>
        </w:rPr>
        <w:t>perhatian</w:t>
      </w:r>
      <w:proofErr w:type="spellEnd"/>
      <w:r w:rsidR="00E73FC2">
        <w:rPr>
          <w:color w:val="000000"/>
          <w:sz w:val="24"/>
          <w:szCs w:val="24"/>
        </w:rPr>
        <w:t xml:space="preserve"> </w:t>
      </w:r>
      <w:proofErr w:type="spellStart"/>
      <w:r w:rsidR="00E73FC2">
        <w:rPr>
          <w:color w:val="000000"/>
          <w:sz w:val="24"/>
          <w:szCs w:val="24"/>
        </w:rPr>
        <w:t>khusus</w:t>
      </w:r>
      <w:proofErr w:type="spellEnd"/>
      <w:r w:rsidR="00E73FC2">
        <w:rPr>
          <w:color w:val="000000"/>
          <w:sz w:val="24"/>
          <w:szCs w:val="24"/>
        </w:rPr>
        <w:t xml:space="preserve"> </w:t>
      </w:r>
      <w:proofErr w:type="spellStart"/>
      <w:r w:rsidR="00E73FC2">
        <w:rPr>
          <w:color w:val="000000"/>
          <w:sz w:val="24"/>
          <w:szCs w:val="24"/>
        </w:rPr>
        <w:t>kepada</w:t>
      </w:r>
      <w:proofErr w:type="spellEnd"/>
      <w:r w:rsidR="00E73FC2">
        <w:rPr>
          <w:color w:val="000000"/>
          <w:sz w:val="24"/>
          <w:szCs w:val="24"/>
        </w:rPr>
        <w:t xml:space="preserve"> UMKM </w:t>
      </w:r>
      <w:proofErr w:type="spellStart"/>
      <w:r w:rsidR="00E73FC2">
        <w:rPr>
          <w:color w:val="000000"/>
          <w:sz w:val="24"/>
          <w:szCs w:val="24"/>
        </w:rPr>
        <w:t>karena</w:t>
      </w:r>
      <w:proofErr w:type="spellEnd"/>
      <w:r w:rsidR="00E73FC2">
        <w:rPr>
          <w:color w:val="000000"/>
          <w:sz w:val="24"/>
          <w:szCs w:val="24"/>
        </w:rPr>
        <w:t xml:space="preserve"> UMKM salah </w:t>
      </w:r>
      <w:proofErr w:type="spellStart"/>
      <w:r w:rsidR="00E73FC2">
        <w:rPr>
          <w:color w:val="000000"/>
          <w:sz w:val="24"/>
          <w:szCs w:val="24"/>
        </w:rPr>
        <w:t>satu</w:t>
      </w:r>
      <w:proofErr w:type="spellEnd"/>
      <w:r w:rsidR="00E73FC2">
        <w:rPr>
          <w:color w:val="000000"/>
          <w:sz w:val="24"/>
          <w:szCs w:val="24"/>
        </w:rPr>
        <w:t xml:space="preserve"> </w:t>
      </w:r>
      <w:proofErr w:type="spellStart"/>
      <w:r w:rsidR="00E73FC2">
        <w:rPr>
          <w:color w:val="000000"/>
          <w:sz w:val="24"/>
          <w:szCs w:val="24"/>
        </w:rPr>
        <w:t>roda</w:t>
      </w:r>
      <w:proofErr w:type="spellEnd"/>
      <w:r w:rsidR="00E73FC2">
        <w:rPr>
          <w:color w:val="000000"/>
          <w:sz w:val="24"/>
          <w:szCs w:val="24"/>
        </w:rPr>
        <w:t xml:space="preserve"> </w:t>
      </w:r>
      <w:proofErr w:type="spellStart"/>
      <w:r w:rsidR="00E73FC2">
        <w:rPr>
          <w:color w:val="000000"/>
          <w:sz w:val="24"/>
          <w:szCs w:val="24"/>
        </w:rPr>
        <w:t>ekonomi</w:t>
      </w:r>
      <w:proofErr w:type="spellEnd"/>
      <w:r w:rsidR="00E73FC2">
        <w:rPr>
          <w:color w:val="000000"/>
          <w:sz w:val="24"/>
          <w:szCs w:val="24"/>
        </w:rPr>
        <w:t xml:space="preserve"> yang </w:t>
      </w:r>
      <w:proofErr w:type="spellStart"/>
      <w:r w:rsidR="00E73FC2">
        <w:rPr>
          <w:color w:val="000000"/>
          <w:sz w:val="24"/>
          <w:szCs w:val="24"/>
        </w:rPr>
        <w:t>berkontribusi</w:t>
      </w:r>
      <w:proofErr w:type="spellEnd"/>
      <w:r w:rsidR="00E73FC2">
        <w:rPr>
          <w:color w:val="000000"/>
          <w:sz w:val="24"/>
          <w:szCs w:val="24"/>
        </w:rPr>
        <w:t xml:space="preserve"> </w:t>
      </w:r>
      <w:proofErr w:type="spellStart"/>
      <w:r w:rsidR="00E73FC2">
        <w:rPr>
          <w:color w:val="000000"/>
          <w:sz w:val="24"/>
          <w:szCs w:val="24"/>
        </w:rPr>
        <w:t>besar</w:t>
      </w:r>
      <w:proofErr w:type="spellEnd"/>
      <w:r w:rsidR="00E73FC2">
        <w:rPr>
          <w:color w:val="000000"/>
          <w:sz w:val="24"/>
          <w:szCs w:val="24"/>
        </w:rPr>
        <w:t xml:space="preserve"> </w:t>
      </w:r>
      <w:proofErr w:type="spellStart"/>
      <w:r w:rsidR="00E73FC2">
        <w:rPr>
          <w:color w:val="000000"/>
          <w:sz w:val="24"/>
          <w:szCs w:val="24"/>
        </w:rPr>
        <w:lastRenderedPageBreak/>
        <w:t>dalam</w:t>
      </w:r>
      <w:proofErr w:type="spellEnd"/>
      <w:r w:rsidR="00E73FC2">
        <w:rPr>
          <w:color w:val="000000"/>
          <w:sz w:val="24"/>
          <w:szCs w:val="24"/>
        </w:rPr>
        <w:t xml:space="preserve"> </w:t>
      </w:r>
      <w:proofErr w:type="spellStart"/>
      <w:r w:rsidR="00E73FC2">
        <w:rPr>
          <w:color w:val="000000"/>
          <w:sz w:val="24"/>
          <w:szCs w:val="24"/>
        </w:rPr>
        <w:t>menopang</w:t>
      </w:r>
      <w:proofErr w:type="spellEnd"/>
      <w:r w:rsidR="00E73FC2">
        <w:rPr>
          <w:color w:val="000000"/>
          <w:sz w:val="24"/>
          <w:szCs w:val="24"/>
        </w:rPr>
        <w:t xml:space="preserve"> </w:t>
      </w:r>
      <w:proofErr w:type="spellStart"/>
      <w:r w:rsidR="00E73FC2">
        <w:rPr>
          <w:color w:val="000000"/>
          <w:sz w:val="24"/>
          <w:szCs w:val="24"/>
        </w:rPr>
        <w:t>ekonomi</w:t>
      </w:r>
      <w:proofErr w:type="spellEnd"/>
      <w:r w:rsidR="00E73FC2">
        <w:rPr>
          <w:color w:val="000000"/>
          <w:sz w:val="24"/>
          <w:szCs w:val="24"/>
        </w:rPr>
        <w:t xml:space="preserve"> </w:t>
      </w:r>
      <w:proofErr w:type="spellStart"/>
      <w:r w:rsidR="00E73FC2">
        <w:rPr>
          <w:color w:val="000000"/>
          <w:sz w:val="24"/>
          <w:szCs w:val="24"/>
        </w:rPr>
        <w:t>masyarakat</w:t>
      </w:r>
      <w:proofErr w:type="spellEnd"/>
      <w:r w:rsidR="00E73FC2">
        <w:rPr>
          <w:color w:val="000000"/>
          <w:sz w:val="24"/>
          <w:szCs w:val="24"/>
        </w:rPr>
        <w:t xml:space="preserve">. UMKM </w:t>
      </w:r>
      <w:proofErr w:type="spellStart"/>
      <w:r w:rsidR="00E73FC2">
        <w:rPr>
          <w:color w:val="000000"/>
          <w:sz w:val="24"/>
          <w:szCs w:val="24"/>
        </w:rPr>
        <w:t>merupakan</w:t>
      </w:r>
      <w:proofErr w:type="spellEnd"/>
      <w:r w:rsidR="00E73FC2">
        <w:rPr>
          <w:color w:val="000000"/>
          <w:sz w:val="24"/>
          <w:szCs w:val="24"/>
        </w:rPr>
        <w:t xml:space="preserve"> </w:t>
      </w:r>
      <w:proofErr w:type="spellStart"/>
      <w:r w:rsidR="00E73FC2">
        <w:rPr>
          <w:color w:val="000000"/>
          <w:sz w:val="24"/>
          <w:szCs w:val="24"/>
        </w:rPr>
        <w:t>usaha</w:t>
      </w:r>
      <w:proofErr w:type="spellEnd"/>
      <w:r w:rsidR="00E73FC2">
        <w:rPr>
          <w:color w:val="000000"/>
          <w:sz w:val="24"/>
          <w:szCs w:val="24"/>
        </w:rPr>
        <w:t xml:space="preserve"> yang </w:t>
      </w:r>
      <w:proofErr w:type="spellStart"/>
      <w:r w:rsidR="00E73FC2">
        <w:rPr>
          <w:color w:val="000000"/>
          <w:sz w:val="24"/>
          <w:szCs w:val="24"/>
        </w:rPr>
        <w:t>memberikan</w:t>
      </w:r>
      <w:proofErr w:type="spellEnd"/>
      <w:r w:rsidR="00E73FC2">
        <w:rPr>
          <w:color w:val="000000"/>
          <w:sz w:val="24"/>
          <w:szCs w:val="24"/>
        </w:rPr>
        <w:t xml:space="preserve"> </w:t>
      </w:r>
      <w:proofErr w:type="spellStart"/>
      <w:r w:rsidR="00E73FC2">
        <w:rPr>
          <w:color w:val="000000"/>
          <w:sz w:val="24"/>
          <w:szCs w:val="24"/>
        </w:rPr>
        <w:t>kontribusi</w:t>
      </w:r>
      <w:proofErr w:type="spellEnd"/>
      <w:r w:rsidR="00E73FC2">
        <w:rPr>
          <w:color w:val="000000"/>
          <w:sz w:val="24"/>
          <w:szCs w:val="24"/>
        </w:rPr>
        <w:t xml:space="preserve"> </w:t>
      </w:r>
      <w:proofErr w:type="spellStart"/>
      <w:r w:rsidR="00E73FC2">
        <w:rPr>
          <w:color w:val="000000"/>
          <w:sz w:val="24"/>
          <w:szCs w:val="24"/>
        </w:rPr>
        <w:t>besar</w:t>
      </w:r>
      <w:proofErr w:type="spellEnd"/>
      <w:r w:rsidR="00E73FC2">
        <w:rPr>
          <w:color w:val="000000"/>
          <w:sz w:val="24"/>
          <w:szCs w:val="24"/>
        </w:rPr>
        <w:t xml:space="preserve"> </w:t>
      </w:r>
      <w:proofErr w:type="spellStart"/>
      <w:r w:rsidR="00E73FC2">
        <w:rPr>
          <w:color w:val="000000"/>
          <w:sz w:val="24"/>
          <w:szCs w:val="24"/>
        </w:rPr>
        <w:t>dalam</w:t>
      </w:r>
      <w:proofErr w:type="spellEnd"/>
      <w:r w:rsidR="00E73FC2">
        <w:rPr>
          <w:color w:val="000000"/>
          <w:sz w:val="24"/>
          <w:szCs w:val="24"/>
        </w:rPr>
        <w:t xml:space="preserve"> </w:t>
      </w:r>
      <w:proofErr w:type="spellStart"/>
      <w:r w:rsidR="00E73FC2">
        <w:rPr>
          <w:color w:val="000000"/>
          <w:sz w:val="24"/>
          <w:szCs w:val="24"/>
        </w:rPr>
        <w:t>menopang</w:t>
      </w:r>
      <w:proofErr w:type="spellEnd"/>
      <w:r w:rsidR="00E73FC2">
        <w:rPr>
          <w:color w:val="000000"/>
          <w:sz w:val="24"/>
          <w:szCs w:val="24"/>
        </w:rPr>
        <w:t xml:space="preserve"> </w:t>
      </w:r>
      <w:proofErr w:type="spellStart"/>
      <w:r w:rsidR="00E73FC2">
        <w:rPr>
          <w:color w:val="000000"/>
          <w:sz w:val="24"/>
          <w:szCs w:val="24"/>
        </w:rPr>
        <w:t>pelaku</w:t>
      </w:r>
      <w:proofErr w:type="spellEnd"/>
      <w:r w:rsidR="00E73FC2">
        <w:rPr>
          <w:color w:val="000000"/>
          <w:sz w:val="24"/>
          <w:szCs w:val="24"/>
        </w:rPr>
        <w:t xml:space="preserve"> </w:t>
      </w:r>
      <w:proofErr w:type="spellStart"/>
      <w:r w:rsidR="00E73FC2">
        <w:rPr>
          <w:color w:val="000000"/>
          <w:sz w:val="24"/>
          <w:szCs w:val="24"/>
        </w:rPr>
        <w:t>usaha</w:t>
      </w:r>
      <w:proofErr w:type="spellEnd"/>
      <w:r w:rsidR="00E73FC2">
        <w:rPr>
          <w:color w:val="000000"/>
          <w:sz w:val="24"/>
          <w:szCs w:val="24"/>
        </w:rPr>
        <w:t xml:space="preserve"> </w:t>
      </w:r>
      <w:proofErr w:type="spellStart"/>
      <w:r w:rsidR="00E73FC2">
        <w:rPr>
          <w:color w:val="000000"/>
          <w:sz w:val="24"/>
          <w:szCs w:val="24"/>
        </w:rPr>
        <w:t>kecil</w:t>
      </w:r>
      <w:proofErr w:type="spellEnd"/>
      <w:r w:rsidR="00E73FC2">
        <w:rPr>
          <w:color w:val="000000"/>
          <w:sz w:val="24"/>
          <w:szCs w:val="24"/>
        </w:rPr>
        <w:t xml:space="preserve"> yang </w:t>
      </w:r>
      <w:proofErr w:type="spellStart"/>
      <w:r w:rsidR="00E73FC2">
        <w:rPr>
          <w:color w:val="000000"/>
          <w:sz w:val="24"/>
          <w:szCs w:val="24"/>
        </w:rPr>
        <w:t>menjadi</w:t>
      </w:r>
      <w:proofErr w:type="spellEnd"/>
      <w:r w:rsidR="00E73FC2">
        <w:rPr>
          <w:color w:val="000000"/>
          <w:sz w:val="24"/>
          <w:szCs w:val="24"/>
        </w:rPr>
        <w:t xml:space="preserve"> </w:t>
      </w:r>
      <w:proofErr w:type="spellStart"/>
      <w:r w:rsidR="00E73FC2">
        <w:rPr>
          <w:color w:val="000000"/>
          <w:sz w:val="24"/>
          <w:szCs w:val="24"/>
        </w:rPr>
        <w:t>sektor</w:t>
      </w:r>
      <w:proofErr w:type="spellEnd"/>
      <w:r w:rsidR="00E73FC2">
        <w:rPr>
          <w:color w:val="000000"/>
          <w:sz w:val="24"/>
          <w:szCs w:val="24"/>
        </w:rPr>
        <w:t xml:space="preserve"> </w:t>
      </w:r>
      <w:proofErr w:type="spellStart"/>
      <w:r w:rsidR="00E73FC2">
        <w:rPr>
          <w:color w:val="000000"/>
          <w:sz w:val="24"/>
          <w:szCs w:val="24"/>
        </w:rPr>
        <w:t>andalan</w:t>
      </w:r>
      <w:proofErr w:type="spellEnd"/>
      <w:r w:rsidR="00E73FC2">
        <w:rPr>
          <w:color w:val="000000"/>
          <w:sz w:val="24"/>
          <w:szCs w:val="24"/>
        </w:rPr>
        <w:t xml:space="preserve"> </w:t>
      </w:r>
      <w:proofErr w:type="spellStart"/>
      <w:r w:rsidR="00E73FC2">
        <w:rPr>
          <w:color w:val="000000"/>
          <w:sz w:val="24"/>
          <w:szCs w:val="24"/>
        </w:rPr>
        <w:t>perekonomian</w:t>
      </w:r>
      <w:proofErr w:type="spellEnd"/>
      <w:r w:rsidR="00E73FC2">
        <w:rPr>
          <w:color w:val="000000"/>
          <w:sz w:val="24"/>
          <w:szCs w:val="24"/>
        </w:rPr>
        <w:t xml:space="preserve"> di Indonesia</w:t>
      </w:r>
      <w:r w:rsidR="002C4E94">
        <w:rPr>
          <w:color w:val="000000"/>
          <w:sz w:val="24"/>
          <w:szCs w:val="24"/>
        </w:rPr>
        <w:t xml:space="preserve"> </w:t>
      </w:r>
      <w:r w:rsidR="002C4E94">
        <w:rPr>
          <w:color w:val="000000"/>
          <w:sz w:val="24"/>
          <w:szCs w:val="24"/>
        </w:rPr>
        <w:fldChar w:fldCharType="begin" w:fldLock="1"/>
      </w:r>
      <w:r w:rsidR="0006070A">
        <w:rPr>
          <w:color w:val="000000"/>
          <w:sz w:val="24"/>
          <w:szCs w:val="24"/>
        </w:rPr>
        <w:instrText>ADDIN CSL_CITATION {"citationItems":[{"id":"ITEM-1","itemData":{"author":[{"dropping-particle":"","family":"Wijoyo","given":"Hadion","non-dropping-particle":"","parse-names":false,"suffix":""},{"dropping-particle":"","family":"Bakrie","given":"Widiyanti","non-dropping-particle":"","parse-names":false,"suffix":""}],"container-title":"Prosiding Seminar Nasional Kahuripan 1","id":"ITEM-1","issue":"December","issued":{"date-parts":[["2020"]]},"page":"9-13","publisher":"Universitas Kahuripan Kediri","title":"Digitalisasi usaha mikro kecil dan menengah (UMKM) di Era Pandemi Covid-19","type":"paper-conference"},"uris":["http://www.mendeley.com/documents/?uuid=42de757d-7ace-4f60-a8b4-f17ef4bf76a4"]}],"mendeley":{"formattedCitation":"[1]","plainTextFormattedCitation":"[1]","previouslyFormattedCitation":"[1]"},"properties":{"noteIndex":0},"schema":"https://github.com/citation-style-language/schema/raw/master/csl-citation.json"}</w:instrText>
      </w:r>
      <w:r w:rsidR="002C4E94">
        <w:rPr>
          <w:color w:val="000000"/>
          <w:sz w:val="24"/>
          <w:szCs w:val="24"/>
        </w:rPr>
        <w:fldChar w:fldCharType="separate"/>
      </w:r>
      <w:r w:rsidR="002C4E94" w:rsidRPr="002C4E94">
        <w:rPr>
          <w:noProof/>
          <w:color w:val="000000"/>
          <w:sz w:val="24"/>
          <w:szCs w:val="24"/>
        </w:rPr>
        <w:t>[1]</w:t>
      </w:r>
      <w:r w:rsidR="002C4E94">
        <w:rPr>
          <w:color w:val="000000"/>
          <w:sz w:val="24"/>
          <w:szCs w:val="24"/>
        </w:rPr>
        <w:fldChar w:fldCharType="end"/>
      </w:r>
      <w:r w:rsidR="00475E41">
        <w:rPr>
          <w:color w:val="000000"/>
          <w:sz w:val="24"/>
          <w:szCs w:val="24"/>
        </w:rPr>
        <w:t xml:space="preserve">. </w:t>
      </w:r>
      <w:proofErr w:type="spellStart"/>
      <w:r w:rsidR="00475E41">
        <w:rPr>
          <w:sz w:val="24"/>
          <w:szCs w:val="24"/>
        </w:rPr>
        <w:t>Sesuai</w:t>
      </w:r>
      <w:proofErr w:type="spellEnd"/>
      <w:r w:rsidR="00475E41">
        <w:rPr>
          <w:sz w:val="24"/>
          <w:szCs w:val="24"/>
        </w:rPr>
        <w:t xml:space="preserve"> </w:t>
      </w:r>
      <w:proofErr w:type="spellStart"/>
      <w:r w:rsidR="00475E41">
        <w:rPr>
          <w:sz w:val="24"/>
          <w:szCs w:val="24"/>
        </w:rPr>
        <w:t>dengan</w:t>
      </w:r>
      <w:proofErr w:type="spellEnd"/>
      <w:r w:rsidR="00475E41">
        <w:rPr>
          <w:sz w:val="24"/>
          <w:szCs w:val="24"/>
        </w:rPr>
        <w:t xml:space="preserve"> </w:t>
      </w:r>
      <w:proofErr w:type="spellStart"/>
      <w:r w:rsidR="00475E41">
        <w:rPr>
          <w:sz w:val="24"/>
          <w:szCs w:val="24"/>
        </w:rPr>
        <w:t>Kementrian</w:t>
      </w:r>
      <w:proofErr w:type="spellEnd"/>
      <w:r w:rsidR="00475E41">
        <w:rPr>
          <w:sz w:val="24"/>
          <w:szCs w:val="24"/>
        </w:rPr>
        <w:t xml:space="preserve"> </w:t>
      </w:r>
      <w:proofErr w:type="spellStart"/>
      <w:r w:rsidR="00475E41">
        <w:rPr>
          <w:sz w:val="24"/>
          <w:szCs w:val="24"/>
        </w:rPr>
        <w:t>ekonomi</w:t>
      </w:r>
      <w:proofErr w:type="spellEnd"/>
      <w:r w:rsidR="00475E41">
        <w:rPr>
          <w:sz w:val="24"/>
          <w:szCs w:val="24"/>
        </w:rPr>
        <w:t xml:space="preserve"> Indonesia </w:t>
      </w:r>
      <w:proofErr w:type="spellStart"/>
      <w:r w:rsidR="00475E41">
        <w:rPr>
          <w:sz w:val="24"/>
          <w:szCs w:val="24"/>
        </w:rPr>
        <w:t>menyatakan</w:t>
      </w:r>
      <w:proofErr w:type="spellEnd"/>
      <w:r w:rsidR="00475E41">
        <w:rPr>
          <w:sz w:val="24"/>
          <w:szCs w:val="24"/>
        </w:rPr>
        <w:t xml:space="preserve"> </w:t>
      </w:r>
      <w:proofErr w:type="spellStart"/>
      <w:r w:rsidR="00475E41">
        <w:rPr>
          <w:sz w:val="24"/>
          <w:szCs w:val="24"/>
        </w:rPr>
        <w:t>bahwa</w:t>
      </w:r>
      <w:proofErr w:type="spellEnd"/>
      <w:r w:rsidR="00475E41">
        <w:rPr>
          <w:sz w:val="24"/>
          <w:szCs w:val="24"/>
        </w:rPr>
        <w:t xml:space="preserve"> UMKM </w:t>
      </w:r>
      <w:proofErr w:type="spellStart"/>
      <w:r w:rsidR="00475E41">
        <w:rPr>
          <w:sz w:val="24"/>
          <w:szCs w:val="24"/>
        </w:rPr>
        <w:t>berkontribusi</w:t>
      </w:r>
      <w:proofErr w:type="spellEnd"/>
      <w:r w:rsidR="00475E41">
        <w:rPr>
          <w:sz w:val="24"/>
          <w:szCs w:val="24"/>
        </w:rPr>
        <w:t xml:space="preserve"> 60,5% </w:t>
      </w:r>
      <w:proofErr w:type="spellStart"/>
      <w:r w:rsidR="00475E41">
        <w:rPr>
          <w:sz w:val="24"/>
          <w:szCs w:val="24"/>
        </w:rPr>
        <w:t>dalam</w:t>
      </w:r>
      <w:proofErr w:type="spellEnd"/>
      <w:r w:rsidR="00475E41">
        <w:rPr>
          <w:sz w:val="24"/>
          <w:szCs w:val="24"/>
        </w:rPr>
        <w:t xml:space="preserve"> </w:t>
      </w:r>
      <w:proofErr w:type="spellStart"/>
      <w:r w:rsidR="00475E41">
        <w:rPr>
          <w:sz w:val="24"/>
          <w:szCs w:val="24"/>
        </w:rPr>
        <w:t>pertumbuhan</w:t>
      </w:r>
      <w:proofErr w:type="spellEnd"/>
      <w:r w:rsidR="00475E41">
        <w:rPr>
          <w:sz w:val="24"/>
          <w:szCs w:val="24"/>
        </w:rPr>
        <w:t xml:space="preserve"> </w:t>
      </w:r>
      <w:proofErr w:type="spellStart"/>
      <w:r w:rsidR="00475E41">
        <w:rPr>
          <w:sz w:val="24"/>
          <w:szCs w:val="24"/>
        </w:rPr>
        <w:t>ekonomi</w:t>
      </w:r>
      <w:proofErr w:type="spellEnd"/>
      <w:r w:rsidR="00475E41">
        <w:rPr>
          <w:sz w:val="24"/>
          <w:szCs w:val="24"/>
        </w:rPr>
        <w:t xml:space="preserve"> </w:t>
      </w:r>
      <w:proofErr w:type="spellStart"/>
      <w:r w:rsidR="00475E41">
        <w:rPr>
          <w:sz w:val="24"/>
          <w:szCs w:val="24"/>
        </w:rPr>
        <w:t>serta</w:t>
      </w:r>
      <w:proofErr w:type="spellEnd"/>
      <w:r w:rsidR="00475E41">
        <w:rPr>
          <w:sz w:val="24"/>
          <w:szCs w:val="24"/>
        </w:rPr>
        <w:t xml:space="preserve"> </w:t>
      </w:r>
      <w:proofErr w:type="spellStart"/>
      <w:r w:rsidR="00475E41">
        <w:rPr>
          <w:sz w:val="24"/>
          <w:szCs w:val="24"/>
        </w:rPr>
        <w:t>dapat</w:t>
      </w:r>
      <w:proofErr w:type="spellEnd"/>
      <w:r w:rsidR="00475E41">
        <w:rPr>
          <w:sz w:val="24"/>
          <w:szCs w:val="24"/>
        </w:rPr>
        <w:t xml:space="preserve"> </w:t>
      </w:r>
      <w:proofErr w:type="spellStart"/>
      <w:proofErr w:type="gramStart"/>
      <w:r w:rsidR="00475E41">
        <w:rPr>
          <w:sz w:val="24"/>
          <w:szCs w:val="24"/>
        </w:rPr>
        <w:t>menyerap</w:t>
      </w:r>
      <w:proofErr w:type="spellEnd"/>
      <w:r w:rsidR="00475E41">
        <w:rPr>
          <w:sz w:val="24"/>
          <w:szCs w:val="24"/>
        </w:rPr>
        <w:t xml:space="preserve">  96</w:t>
      </w:r>
      <w:proofErr w:type="gramEnd"/>
      <w:r w:rsidR="00475E41">
        <w:rPr>
          <w:sz w:val="24"/>
          <w:szCs w:val="24"/>
        </w:rPr>
        <w:t xml:space="preserve">,9% </w:t>
      </w:r>
      <w:proofErr w:type="spellStart"/>
      <w:r w:rsidR="00475E41">
        <w:rPr>
          <w:sz w:val="24"/>
          <w:szCs w:val="24"/>
        </w:rPr>
        <w:t>dari</w:t>
      </w:r>
      <w:proofErr w:type="spellEnd"/>
      <w:r w:rsidR="00475E41">
        <w:rPr>
          <w:sz w:val="24"/>
          <w:szCs w:val="24"/>
        </w:rPr>
        <w:t xml:space="preserve"> </w:t>
      </w:r>
      <w:proofErr w:type="spellStart"/>
      <w:r w:rsidR="00475E41">
        <w:rPr>
          <w:sz w:val="24"/>
          <w:szCs w:val="24"/>
        </w:rPr>
        <w:t>tenaga</w:t>
      </w:r>
      <w:proofErr w:type="spellEnd"/>
      <w:r w:rsidR="00475E41">
        <w:rPr>
          <w:sz w:val="24"/>
          <w:szCs w:val="24"/>
        </w:rPr>
        <w:t xml:space="preserve"> </w:t>
      </w:r>
      <w:proofErr w:type="spellStart"/>
      <w:r w:rsidR="00475E41">
        <w:rPr>
          <w:sz w:val="24"/>
          <w:szCs w:val="24"/>
        </w:rPr>
        <w:t>kerja</w:t>
      </w:r>
      <w:proofErr w:type="spellEnd"/>
      <w:r w:rsidR="00475E41">
        <w:rPr>
          <w:sz w:val="24"/>
          <w:szCs w:val="24"/>
        </w:rPr>
        <w:t xml:space="preserve"> </w:t>
      </w:r>
      <w:proofErr w:type="spellStart"/>
      <w:r w:rsidR="00475E41">
        <w:rPr>
          <w:sz w:val="24"/>
          <w:szCs w:val="24"/>
        </w:rPr>
        <w:t>nasional</w:t>
      </w:r>
      <w:proofErr w:type="spellEnd"/>
      <w:r w:rsidR="00475E41">
        <w:rPr>
          <w:sz w:val="24"/>
          <w:szCs w:val="24"/>
        </w:rPr>
        <w:t xml:space="preserve">. </w:t>
      </w:r>
      <w:proofErr w:type="spellStart"/>
      <w:r w:rsidR="00475E41">
        <w:rPr>
          <w:sz w:val="24"/>
          <w:szCs w:val="24"/>
        </w:rPr>
        <w:t>Besarnya</w:t>
      </w:r>
      <w:proofErr w:type="spellEnd"/>
      <w:r w:rsidR="00475E41">
        <w:rPr>
          <w:sz w:val="24"/>
          <w:szCs w:val="24"/>
        </w:rPr>
        <w:t xml:space="preserve"> </w:t>
      </w:r>
      <w:proofErr w:type="spellStart"/>
      <w:r w:rsidR="00475E41">
        <w:rPr>
          <w:sz w:val="24"/>
          <w:szCs w:val="24"/>
        </w:rPr>
        <w:t>kontribusi</w:t>
      </w:r>
      <w:proofErr w:type="spellEnd"/>
      <w:r w:rsidR="00475E41">
        <w:rPr>
          <w:sz w:val="24"/>
          <w:szCs w:val="24"/>
        </w:rPr>
        <w:t xml:space="preserve"> UMKM, </w:t>
      </w:r>
      <w:proofErr w:type="spellStart"/>
      <w:r w:rsidR="00475E41">
        <w:rPr>
          <w:sz w:val="24"/>
          <w:szCs w:val="24"/>
        </w:rPr>
        <w:t>pemerintah</w:t>
      </w:r>
      <w:proofErr w:type="spellEnd"/>
      <w:r w:rsidR="00475E41">
        <w:rPr>
          <w:sz w:val="24"/>
          <w:szCs w:val="24"/>
        </w:rPr>
        <w:t xml:space="preserve"> </w:t>
      </w:r>
      <w:proofErr w:type="spellStart"/>
      <w:r w:rsidR="00475E41">
        <w:rPr>
          <w:sz w:val="24"/>
          <w:szCs w:val="24"/>
        </w:rPr>
        <w:t>mencanangkan</w:t>
      </w:r>
      <w:proofErr w:type="spellEnd"/>
      <w:r w:rsidR="00475E41">
        <w:rPr>
          <w:sz w:val="24"/>
          <w:szCs w:val="24"/>
        </w:rPr>
        <w:t xml:space="preserve"> </w:t>
      </w:r>
      <w:proofErr w:type="spellStart"/>
      <w:r w:rsidR="00475E41">
        <w:rPr>
          <w:sz w:val="24"/>
          <w:szCs w:val="24"/>
        </w:rPr>
        <w:t>tahun</w:t>
      </w:r>
      <w:proofErr w:type="spellEnd"/>
      <w:r w:rsidR="00475E41">
        <w:rPr>
          <w:sz w:val="24"/>
          <w:szCs w:val="24"/>
        </w:rPr>
        <w:t xml:space="preserve"> 2024 </w:t>
      </w:r>
      <w:proofErr w:type="spellStart"/>
      <w:r w:rsidR="00475E41">
        <w:rPr>
          <w:sz w:val="24"/>
          <w:szCs w:val="24"/>
        </w:rPr>
        <w:t>bisnis</w:t>
      </w:r>
      <w:proofErr w:type="spellEnd"/>
      <w:r w:rsidR="00475E41">
        <w:rPr>
          <w:sz w:val="24"/>
          <w:szCs w:val="24"/>
        </w:rPr>
        <w:t xml:space="preserve"> UMKM </w:t>
      </w:r>
      <w:proofErr w:type="spellStart"/>
      <w:r w:rsidR="00475E41">
        <w:rPr>
          <w:sz w:val="24"/>
          <w:szCs w:val="24"/>
        </w:rPr>
        <w:t>sudah</w:t>
      </w:r>
      <w:proofErr w:type="spellEnd"/>
      <w:r w:rsidR="00475E41">
        <w:rPr>
          <w:sz w:val="24"/>
          <w:szCs w:val="24"/>
        </w:rPr>
        <w:t xml:space="preserve"> </w:t>
      </w:r>
      <w:proofErr w:type="spellStart"/>
      <w:r w:rsidR="00475E41">
        <w:rPr>
          <w:sz w:val="24"/>
          <w:szCs w:val="24"/>
        </w:rPr>
        <w:t>menuju</w:t>
      </w:r>
      <w:proofErr w:type="spellEnd"/>
      <w:r w:rsidR="00475E41">
        <w:rPr>
          <w:sz w:val="24"/>
          <w:szCs w:val="24"/>
        </w:rPr>
        <w:t xml:space="preserve"> UMKM digital </w:t>
      </w:r>
      <w:proofErr w:type="spellStart"/>
      <w:r w:rsidR="00475E41">
        <w:rPr>
          <w:sz w:val="24"/>
          <w:szCs w:val="24"/>
        </w:rPr>
        <w:t>karena</w:t>
      </w:r>
      <w:proofErr w:type="spellEnd"/>
      <w:r w:rsidR="00475E41">
        <w:rPr>
          <w:sz w:val="24"/>
          <w:szCs w:val="24"/>
        </w:rPr>
        <w:t xml:space="preserve"> </w:t>
      </w:r>
      <w:proofErr w:type="spellStart"/>
      <w:r w:rsidR="00475E41">
        <w:rPr>
          <w:sz w:val="24"/>
          <w:szCs w:val="24"/>
        </w:rPr>
        <w:t>peran</w:t>
      </w:r>
      <w:proofErr w:type="spellEnd"/>
      <w:r w:rsidR="00475E41">
        <w:rPr>
          <w:sz w:val="24"/>
          <w:szCs w:val="24"/>
        </w:rPr>
        <w:t xml:space="preserve"> digital </w:t>
      </w:r>
      <w:proofErr w:type="spellStart"/>
      <w:r w:rsidR="00475E41">
        <w:rPr>
          <w:sz w:val="24"/>
          <w:szCs w:val="24"/>
        </w:rPr>
        <w:t>dapat</w:t>
      </w:r>
      <w:proofErr w:type="spellEnd"/>
      <w:r w:rsidR="00475E41">
        <w:rPr>
          <w:sz w:val="24"/>
          <w:szCs w:val="24"/>
        </w:rPr>
        <w:t xml:space="preserve"> </w:t>
      </w:r>
      <w:proofErr w:type="spellStart"/>
      <w:r w:rsidR="00475E41">
        <w:rPr>
          <w:sz w:val="24"/>
          <w:szCs w:val="24"/>
        </w:rPr>
        <w:t>mendorong</w:t>
      </w:r>
      <w:proofErr w:type="spellEnd"/>
      <w:r w:rsidR="00475E41">
        <w:rPr>
          <w:sz w:val="24"/>
          <w:szCs w:val="24"/>
        </w:rPr>
        <w:t xml:space="preserve"> UMKM </w:t>
      </w:r>
      <w:proofErr w:type="spellStart"/>
      <w:r w:rsidR="00475E41">
        <w:rPr>
          <w:sz w:val="24"/>
          <w:szCs w:val="24"/>
        </w:rPr>
        <w:t>menuju</w:t>
      </w:r>
      <w:proofErr w:type="spellEnd"/>
      <w:r w:rsidR="00475E41">
        <w:rPr>
          <w:sz w:val="24"/>
          <w:szCs w:val="24"/>
        </w:rPr>
        <w:t xml:space="preserve"> </w:t>
      </w:r>
      <w:proofErr w:type="spellStart"/>
      <w:r w:rsidR="00475E41">
        <w:rPr>
          <w:sz w:val="24"/>
          <w:szCs w:val="24"/>
        </w:rPr>
        <w:t>perdagangan</w:t>
      </w:r>
      <w:proofErr w:type="spellEnd"/>
      <w:r w:rsidR="00475E41">
        <w:rPr>
          <w:sz w:val="24"/>
          <w:szCs w:val="24"/>
        </w:rPr>
        <w:t xml:space="preserve"> </w:t>
      </w:r>
      <w:proofErr w:type="spellStart"/>
      <w:r w:rsidR="00475E41">
        <w:rPr>
          <w:sz w:val="24"/>
          <w:szCs w:val="24"/>
        </w:rPr>
        <w:t>nasional</w:t>
      </w:r>
      <w:proofErr w:type="spellEnd"/>
      <w:r w:rsidR="00475E41">
        <w:rPr>
          <w:sz w:val="24"/>
          <w:szCs w:val="24"/>
        </w:rPr>
        <w:t xml:space="preserve"> </w:t>
      </w:r>
      <w:proofErr w:type="spellStart"/>
      <w:r w:rsidR="00475E41">
        <w:rPr>
          <w:sz w:val="24"/>
          <w:szCs w:val="24"/>
        </w:rPr>
        <w:t>bahkan</w:t>
      </w:r>
      <w:proofErr w:type="spellEnd"/>
      <w:r w:rsidR="00475E41">
        <w:rPr>
          <w:sz w:val="24"/>
          <w:szCs w:val="24"/>
        </w:rPr>
        <w:t xml:space="preserve"> </w:t>
      </w:r>
      <w:proofErr w:type="spellStart"/>
      <w:r w:rsidR="00475E41">
        <w:rPr>
          <w:sz w:val="24"/>
          <w:szCs w:val="24"/>
        </w:rPr>
        <w:t>internasional</w:t>
      </w:r>
      <w:proofErr w:type="spellEnd"/>
      <w:r w:rsidR="00475E41">
        <w:rPr>
          <w:sz w:val="24"/>
          <w:szCs w:val="24"/>
        </w:rPr>
        <w:t xml:space="preserve">. </w:t>
      </w:r>
      <w:proofErr w:type="spellStart"/>
      <w:r w:rsidR="00475E41">
        <w:rPr>
          <w:sz w:val="24"/>
          <w:szCs w:val="24"/>
        </w:rPr>
        <w:t>Bisnis</w:t>
      </w:r>
      <w:proofErr w:type="spellEnd"/>
      <w:r w:rsidR="00475E41">
        <w:rPr>
          <w:sz w:val="24"/>
          <w:szCs w:val="24"/>
        </w:rPr>
        <w:t xml:space="preserve"> UMKM </w:t>
      </w:r>
      <w:proofErr w:type="spellStart"/>
      <w:r w:rsidR="00475E41">
        <w:rPr>
          <w:sz w:val="24"/>
          <w:szCs w:val="24"/>
        </w:rPr>
        <w:t>berbasis</w:t>
      </w:r>
      <w:proofErr w:type="spellEnd"/>
      <w:r w:rsidR="00475E41">
        <w:rPr>
          <w:sz w:val="24"/>
          <w:szCs w:val="24"/>
        </w:rPr>
        <w:t xml:space="preserve"> digital </w:t>
      </w:r>
      <w:proofErr w:type="spellStart"/>
      <w:r w:rsidR="00475E41">
        <w:rPr>
          <w:sz w:val="24"/>
          <w:szCs w:val="24"/>
        </w:rPr>
        <w:t>menjadi</w:t>
      </w:r>
      <w:proofErr w:type="spellEnd"/>
      <w:r w:rsidR="00475E41">
        <w:rPr>
          <w:sz w:val="24"/>
          <w:szCs w:val="24"/>
        </w:rPr>
        <w:t xml:space="preserve"> </w:t>
      </w:r>
      <w:proofErr w:type="spellStart"/>
      <w:r w:rsidR="00475E41">
        <w:rPr>
          <w:sz w:val="24"/>
          <w:szCs w:val="24"/>
        </w:rPr>
        <w:t>alat</w:t>
      </w:r>
      <w:proofErr w:type="spellEnd"/>
      <w:r w:rsidR="00475E41">
        <w:rPr>
          <w:sz w:val="24"/>
          <w:szCs w:val="24"/>
        </w:rPr>
        <w:t xml:space="preserve"> </w:t>
      </w:r>
      <w:proofErr w:type="spellStart"/>
      <w:r w:rsidR="00475E41">
        <w:rPr>
          <w:sz w:val="24"/>
          <w:szCs w:val="24"/>
        </w:rPr>
        <w:t>untuk</w:t>
      </w:r>
      <w:proofErr w:type="spellEnd"/>
      <w:r w:rsidR="00475E41">
        <w:rPr>
          <w:sz w:val="24"/>
          <w:szCs w:val="24"/>
        </w:rPr>
        <w:t xml:space="preserve"> </w:t>
      </w:r>
      <w:proofErr w:type="spellStart"/>
      <w:r w:rsidR="00475E41">
        <w:rPr>
          <w:sz w:val="24"/>
          <w:szCs w:val="24"/>
        </w:rPr>
        <w:t>memaksimalkan</w:t>
      </w:r>
      <w:proofErr w:type="spellEnd"/>
      <w:r w:rsidR="00475E41">
        <w:rPr>
          <w:sz w:val="24"/>
          <w:szCs w:val="24"/>
        </w:rPr>
        <w:t xml:space="preserve"> </w:t>
      </w:r>
      <w:proofErr w:type="spellStart"/>
      <w:r w:rsidR="00475E41">
        <w:rPr>
          <w:sz w:val="24"/>
          <w:szCs w:val="24"/>
        </w:rPr>
        <w:t>aktivitas</w:t>
      </w:r>
      <w:proofErr w:type="spellEnd"/>
      <w:r w:rsidR="00475E41">
        <w:rPr>
          <w:sz w:val="24"/>
          <w:szCs w:val="24"/>
        </w:rPr>
        <w:t xml:space="preserve"> </w:t>
      </w:r>
      <w:proofErr w:type="spellStart"/>
      <w:r w:rsidR="00475E41">
        <w:rPr>
          <w:sz w:val="24"/>
          <w:szCs w:val="24"/>
        </w:rPr>
        <w:t>operasional</w:t>
      </w:r>
      <w:proofErr w:type="spellEnd"/>
      <w:r w:rsidR="00475E41">
        <w:rPr>
          <w:sz w:val="24"/>
          <w:szCs w:val="24"/>
        </w:rPr>
        <w:t xml:space="preserve">, </w:t>
      </w:r>
      <w:proofErr w:type="spellStart"/>
      <w:r w:rsidR="00475E41">
        <w:rPr>
          <w:sz w:val="24"/>
          <w:szCs w:val="24"/>
        </w:rPr>
        <w:t>peluang</w:t>
      </w:r>
      <w:proofErr w:type="spellEnd"/>
      <w:r w:rsidR="00475E41">
        <w:rPr>
          <w:sz w:val="24"/>
          <w:szCs w:val="24"/>
        </w:rPr>
        <w:t xml:space="preserve"> </w:t>
      </w:r>
      <w:proofErr w:type="spellStart"/>
      <w:r w:rsidR="00475E41">
        <w:rPr>
          <w:sz w:val="24"/>
          <w:szCs w:val="24"/>
        </w:rPr>
        <w:t>mencari</w:t>
      </w:r>
      <w:proofErr w:type="spellEnd"/>
      <w:r w:rsidR="00475E41">
        <w:rPr>
          <w:sz w:val="24"/>
          <w:szCs w:val="24"/>
        </w:rPr>
        <w:t xml:space="preserve"> </w:t>
      </w:r>
      <w:proofErr w:type="spellStart"/>
      <w:r w:rsidR="00475E41">
        <w:rPr>
          <w:sz w:val="24"/>
          <w:szCs w:val="24"/>
        </w:rPr>
        <w:t>pangsa</w:t>
      </w:r>
      <w:proofErr w:type="spellEnd"/>
      <w:r w:rsidR="00475E41">
        <w:rPr>
          <w:sz w:val="24"/>
          <w:szCs w:val="24"/>
        </w:rPr>
        <w:t xml:space="preserve"> pasar dan </w:t>
      </w:r>
      <w:proofErr w:type="spellStart"/>
      <w:r w:rsidR="00475E41">
        <w:rPr>
          <w:sz w:val="24"/>
          <w:szCs w:val="24"/>
        </w:rPr>
        <w:t>meningkatkan</w:t>
      </w:r>
      <w:proofErr w:type="spellEnd"/>
      <w:r w:rsidR="00475E41">
        <w:rPr>
          <w:sz w:val="24"/>
          <w:szCs w:val="24"/>
        </w:rPr>
        <w:t xml:space="preserve"> </w:t>
      </w:r>
      <w:proofErr w:type="spellStart"/>
      <w:r w:rsidR="00475E41">
        <w:rPr>
          <w:sz w:val="24"/>
          <w:szCs w:val="24"/>
        </w:rPr>
        <w:t>keuntungan</w:t>
      </w:r>
      <w:proofErr w:type="spellEnd"/>
      <w:r w:rsidR="00475E41">
        <w:rPr>
          <w:sz w:val="24"/>
          <w:szCs w:val="24"/>
        </w:rPr>
        <w:t xml:space="preserve">. </w:t>
      </w:r>
    </w:p>
    <w:p w14:paraId="1C7314C1" w14:textId="5FAA3DF0" w:rsidR="00613E6E" w:rsidRPr="00475E41" w:rsidRDefault="00475E41" w:rsidP="00475E41">
      <w:pPr>
        <w:spacing w:line="360" w:lineRule="auto"/>
        <w:ind w:left="-2" w:firstLine="569"/>
        <w:jc w:val="both"/>
        <w:rPr>
          <w:sz w:val="24"/>
          <w:szCs w:val="24"/>
        </w:rPr>
      </w:pPr>
      <w:proofErr w:type="spellStart"/>
      <w:r>
        <w:rPr>
          <w:sz w:val="24"/>
          <w:szCs w:val="24"/>
        </w:rPr>
        <w:t>Komunikasi</w:t>
      </w:r>
      <w:proofErr w:type="spellEnd"/>
      <w:r>
        <w:rPr>
          <w:sz w:val="24"/>
          <w:szCs w:val="24"/>
        </w:rPr>
        <w:t xml:space="preserve"> </w:t>
      </w:r>
      <w:proofErr w:type="spellStart"/>
      <w:r>
        <w:rPr>
          <w:sz w:val="24"/>
          <w:szCs w:val="24"/>
        </w:rPr>
        <w:t>bisnis</w:t>
      </w:r>
      <w:proofErr w:type="spellEnd"/>
      <w:r>
        <w:rPr>
          <w:sz w:val="24"/>
          <w:szCs w:val="24"/>
        </w:rPr>
        <w:t xml:space="preserve"> </w:t>
      </w:r>
      <w:proofErr w:type="spellStart"/>
      <w:r>
        <w:rPr>
          <w:sz w:val="24"/>
          <w:szCs w:val="24"/>
        </w:rPr>
        <w:t>t</w:t>
      </w:r>
      <w:r w:rsidR="002D3F3E">
        <w:rPr>
          <w:sz w:val="24"/>
          <w:szCs w:val="24"/>
        </w:rPr>
        <w:t>eknologi</w:t>
      </w:r>
      <w:proofErr w:type="spellEnd"/>
      <w:r w:rsidR="002D3F3E">
        <w:rPr>
          <w:sz w:val="24"/>
          <w:szCs w:val="24"/>
        </w:rPr>
        <w:t xml:space="preserve"> digital </w:t>
      </w:r>
      <w:proofErr w:type="spellStart"/>
      <w:r w:rsidR="002D3F3E">
        <w:rPr>
          <w:sz w:val="24"/>
          <w:szCs w:val="24"/>
        </w:rPr>
        <w:t>menjadi</w:t>
      </w:r>
      <w:proofErr w:type="spellEnd"/>
      <w:r w:rsidR="002D3F3E">
        <w:rPr>
          <w:sz w:val="24"/>
          <w:szCs w:val="24"/>
        </w:rPr>
        <w:t xml:space="preserve"> </w:t>
      </w:r>
      <w:proofErr w:type="spellStart"/>
      <w:r w:rsidR="002D3F3E">
        <w:rPr>
          <w:sz w:val="24"/>
          <w:szCs w:val="24"/>
        </w:rPr>
        <w:t>alat</w:t>
      </w:r>
      <w:proofErr w:type="spellEnd"/>
      <w:r w:rsidR="002D3F3E">
        <w:rPr>
          <w:sz w:val="24"/>
          <w:szCs w:val="24"/>
        </w:rPr>
        <w:t xml:space="preserve"> </w:t>
      </w:r>
      <w:r>
        <w:rPr>
          <w:sz w:val="24"/>
          <w:szCs w:val="24"/>
        </w:rPr>
        <w:t xml:space="preserve">yang </w:t>
      </w:r>
      <w:proofErr w:type="spellStart"/>
      <w:r>
        <w:rPr>
          <w:sz w:val="24"/>
          <w:szCs w:val="24"/>
        </w:rPr>
        <w:t>efektif</w:t>
      </w:r>
      <w:proofErr w:type="spellEnd"/>
      <w:r>
        <w:rPr>
          <w:sz w:val="24"/>
          <w:szCs w:val="24"/>
        </w:rPr>
        <w:t xml:space="preserve"> dan </w:t>
      </w:r>
      <w:proofErr w:type="spellStart"/>
      <w:r>
        <w:rPr>
          <w:sz w:val="24"/>
          <w:szCs w:val="24"/>
        </w:rPr>
        <w:t>efisien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menjalankan</w:t>
      </w:r>
      <w:proofErr w:type="spellEnd"/>
      <w:r>
        <w:rPr>
          <w:sz w:val="24"/>
          <w:szCs w:val="24"/>
        </w:rPr>
        <w:t xml:space="preserve"> </w:t>
      </w:r>
      <w:proofErr w:type="spellStart"/>
      <w:r>
        <w:rPr>
          <w:sz w:val="24"/>
          <w:szCs w:val="24"/>
        </w:rPr>
        <w:t>bisnis</w:t>
      </w:r>
      <w:proofErr w:type="spellEnd"/>
      <w:r>
        <w:rPr>
          <w:sz w:val="24"/>
          <w:szCs w:val="24"/>
        </w:rPr>
        <w:t xml:space="preserve"> UMKM. </w:t>
      </w:r>
      <w:proofErr w:type="spellStart"/>
      <w:r>
        <w:rPr>
          <w:sz w:val="24"/>
          <w:szCs w:val="24"/>
        </w:rPr>
        <w:t>T</w:t>
      </w:r>
      <w:r w:rsidR="002D3F3E">
        <w:rPr>
          <w:sz w:val="24"/>
          <w:szCs w:val="24"/>
        </w:rPr>
        <w:t>eknologi</w:t>
      </w:r>
      <w:proofErr w:type="spellEnd"/>
      <w:r w:rsidR="002D3F3E">
        <w:rPr>
          <w:sz w:val="24"/>
          <w:szCs w:val="24"/>
        </w:rPr>
        <w:t xml:space="preserve"> digital </w:t>
      </w:r>
      <w:proofErr w:type="spellStart"/>
      <w:r w:rsidR="002D3F3E">
        <w:rPr>
          <w:sz w:val="24"/>
          <w:szCs w:val="24"/>
        </w:rPr>
        <w:t>membawa</w:t>
      </w:r>
      <w:proofErr w:type="spellEnd"/>
      <w:r w:rsidR="002D3F3E">
        <w:rPr>
          <w:sz w:val="24"/>
          <w:szCs w:val="24"/>
        </w:rPr>
        <w:t xml:space="preserve"> </w:t>
      </w:r>
      <w:proofErr w:type="spellStart"/>
      <w:r w:rsidR="002D3F3E">
        <w:rPr>
          <w:sz w:val="24"/>
          <w:szCs w:val="24"/>
        </w:rPr>
        <w:t>komunikasi</w:t>
      </w:r>
      <w:proofErr w:type="spellEnd"/>
      <w:r w:rsidR="002D3F3E">
        <w:rPr>
          <w:sz w:val="24"/>
          <w:szCs w:val="24"/>
        </w:rPr>
        <w:t xml:space="preserve"> </w:t>
      </w:r>
      <w:proofErr w:type="spellStart"/>
      <w:r w:rsidR="002D3F3E">
        <w:rPr>
          <w:sz w:val="24"/>
          <w:szCs w:val="24"/>
        </w:rPr>
        <w:t>positif</w:t>
      </w:r>
      <w:proofErr w:type="spellEnd"/>
      <w:r w:rsidR="002D3F3E">
        <w:rPr>
          <w:sz w:val="24"/>
          <w:szCs w:val="24"/>
        </w:rPr>
        <w:t xml:space="preserve"> </w:t>
      </w:r>
      <w:proofErr w:type="spellStart"/>
      <w:r w:rsidR="002D3F3E">
        <w:rPr>
          <w:sz w:val="24"/>
          <w:szCs w:val="24"/>
        </w:rPr>
        <w:t>dalam</w:t>
      </w:r>
      <w:proofErr w:type="spellEnd"/>
      <w:r w:rsidR="002D3F3E">
        <w:rPr>
          <w:sz w:val="24"/>
          <w:szCs w:val="24"/>
        </w:rPr>
        <w:t xml:space="preserve"> dunia </w:t>
      </w:r>
      <w:proofErr w:type="spellStart"/>
      <w:r w:rsidR="002D3F3E">
        <w:rPr>
          <w:sz w:val="24"/>
          <w:szCs w:val="24"/>
        </w:rPr>
        <w:t>bisnis</w:t>
      </w:r>
      <w:proofErr w:type="spellEnd"/>
      <w:r w:rsidR="002D3F3E">
        <w:rPr>
          <w:sz w:val="24"/>
          <w:szCs w:val="24"/>
        </w:rPr>
        <w:t xml:space="preserve"> </w:t>
      </w:r>
      <w:proofErr w:type="spellStart"/>
      <w:r w:rsidR="002D3F3E">
        <w:rPr>
          <w:sz w:val="24"/>
          <w:szCs w:val="24"/>
        </w:rPr>
        <w:t>dalam</w:t>
      </w:r>
      <w:proofErr w:type="spellEnd"/>
      <w:r w:rsidR="002D3F3E">
        <w:rPr>
          <w:sz w:val="24"/>
          <w:szCs w:val="24"/>
        </w:rPr>
        <w:t xml:space="preserve"> </w:t>
      </w:r>
      <w:proofErr w:type="spellStart"/>
      <w:r w:rsidR="00613E6E">
        <w:rPr>
          <w:color w:val="000000"/>
          <w:sz w:val="24"/>
          <w:szCs w:val="24"/>
        </w:rPr>
        <w:t>mengembangkan</w:t>
      </w:r>
      <w:proofErr w:type="spellEnd"/>
      <w:r w:rsidR="00613E6E">
        <w:rPr>
          <w:color w:val="000000"/>
          <w:sz w:val="24"/>
          <w:szCs w:val="24"/>
        </w:rPr>
        <w:t xml:space="preserve"> </w:t>
      </w:r>
      <w:proofErr w:type="spellStart"/>
      <w:r w:rsidR="00613E6E">
        <w:rPr>
          <w:color w:val="000000"/>
          <w:sz w:val="24"/>
          <w:szCs w:val="24"/>
        </w:rPr>
        <w:t>produk</w:t>
      </w:r>
      <w:proofErr w:type="spellEnd"/>
      <w:r w:rsidR="00613E6E">
        <w:rPr>
          <w:color w:val="000000"/>
          <w:sz w:val="24"/>
          <w:szCs w:val="24"/>
        </w:rPr>
        <w:t xml:space="preserve">, </w:t>
      </w:r>
      <w:proofErr w:type="spellStart"/>
      <w:r w:rsidR="00613E6E">
        <w:rPr>
          <w:color w:val="000000"/>
          <w:sz w:val="24"/>
          <w:szCs w:val="24"/>
        </w:rPr>
        <w:t>pemasaran</w:t>
      </w:r>
      <w:proofErr w:type="spellEnd"/>
      <w:r w:rsidR="00613E6E">
        <w:rPr>
          <w:color w:val="000000"/>
          <w:sz w:val="24"/>
          <w:szCs w:val="24"/>
        </w:rPr>
        <w:t xml:space="preserve"> dan </w:t>
      </w:r>
      <w:proofErr w:type="spellStart"/>
      <w:r w:rsidR="00613E6E">
        <w:rPr>
          <w:color w:val="000000"/>
          <w:sz w:val="24"/>
          <w:szCs w:val="24"/>
        </w:rPr>
        <w:t>koneksi</w:t>
      </w:r>
      <w:proofErr w:type="spellEnd"/>
      <w:r w:rsidR="00613E6E">
        <w:rPr>
          <w:color w:val="000000"/>
          <w:sz w:val="24"/>
          <w:szCs w:val="24"/>
        </w:rPr>
        <w:t xml:space="preserve"> </w:t>
      </w:r>
      <w:proofErr w:type="spellStart"/>
      <w:r w:rsidR="00613E6E">
        <w:rPr>
          <w:color w:val="000000"/>
          <w:sz w:val="24"/>
          <w:szCs w:val="24"/>
        </w:rPr>
        <w:t>pelaku</w:t>
      </w:r>
      <w:proofErr w:type="spellEnd"/>
      <w:r w:rsidR="00613E6E">
        <w:rPr>
          <w:color w:val="000000"/>
          <w:sz w:val="24"/>
          <w:szCs w:val="24"/>
        </w:rPr>
        <w:t xml:space="preserve"> </w:t>
      </w:r>
      <w:proofErr w:type="spellStart"/>
      <w:r w:rsidR="00613E6E">
        <w:rPr>
          <w:color w:val="000000"/>
          <w:sz w:val="24"/>
          <w:szCs w:val="24"/>
        </w:rPr>
        <w:t>bisnis</w:t>
      </w:r>
      <w:proofErr w:type="spellEnd"/>
      <w:r w:rsidR="00613E6E">
        <w:rPr>
          <w:color w:val="000000"/>
          <w:sz w:val="24"/>
          <w:szCs w:val="24"/>
        </w:rPr>
        <w:t xml:space="preserve">. </w:t>
      </w:r>
      <w:proofErr w:type="spellStart"/>
      <w:r w:rsidR="00033592">
        <w:rPr>
          <w:color w:val="000000"/>
          <w:sz w:val="24"/>
          <w:szCs w:val="24"/>
        </w:rPr>
        <w:t>Sesuai</w:t>
      </w:r>
      <w:proofErr w:type="spellEnd"/>
      <w:r w:rsidR="00033592">
        <w:rPr>
          <w:color w:val="000000"/>
          <w:sz w:val="24"/>
          <w:szCs w:val="24"/>
        </w:rPr>
        <w:t xml:space="preserve"> </w:t>
      </w:r>
      <w:proofErr w:type="spellStart"/>
      <w:r w:rsidR="00033592">
        <w:rPr>
          <w:color w:val="000000"/>
          <w:sz w:val="24"/>
          <w:szCs w:val="24"/>
        </w:rPr>
        <w:t>dengan</w:t>
      </w:r>
      <w:proofErr w:type="spellEnd"/>
      <w:r w:rsidR="00033592">
        <w:rPr>
          <w:color w:val="000000"/>
          <w:sz w:val="24"/>
          <w:szCs w:val="24"/>
        </w:rPr>
        <w:t xml:space="preserve"> </w:t>
      </w:r>
      <w:proofErr w:type="spellStart"/>
      <w:r w:rsidR="00033592">
        <w:rPr>
          <w:color w:val="000000"/>
          <w:sz w:val="24"/>
          <w:szCs w:val="24"/>
        </w:rPr>
        <w:t>hasil</w:t>
      </w:r>
      <w:proofErr w:type="spellEnd"/>
      <w:r w:rsidR="00033592">
        <w:rPr>
          <w:color w:val="000000"/>
          <w:sz w:val="24"/>
          <w:szCs w:val="24"/>
        </w:rPr>
        <w:t xml:space="preserve"> </w:t>
      </w:r>
      <w:proofErr w:type="spellStart"/>
      <w:r w:rsidR="00033592">
        <w:rPr>
          <w:color w:val="000000"/>
          <w:sz w:val="24"/>
          <w:szCs w:val="24"/>
        </w:rPr>
        <w:t>survai</w:t>
      </w:r>
      <w:proofErr w:type="spellEnd"/>
      <w:r w:rsidR="00033592">
        <w:rPr>
          <w:color w:val="000000"/>
          <w:sz w:val="24"/>
          <w:szCs w:val="24"/>
        </w:rPr>
        <w:t xml:space="preserve"> </w:t>
      </w:r>
      <w:r w:rsidR="00613E6E">
        <w:rPr>
          <w:color w:val="000000"/>
          <w:sz w:val="24"/>
          <w:szCs w:val="24"/>
        </w:rPr>
        <w:t>Boston Consulting Group (BCG) dan Telkom Indonesia</w:t>
      </w:r>
      <w:r w:rsidR="00033592">
        <w:rPr>
          <w:color w:val="000000"/>
          <w:sz w:val="24"/>
          <w:szCs w:val="24"/>
        </w:rPr>
        <w:t xml:space="preserve"> </w:t>
      </w:r>
      <w:proofErr w:type="spellStart"/>
      <w:r w:rsidR="00033592">
        <w:rPr>
          <w:color w:val="000000"/>
          <w:sz w:val="24"/>
          <w:szCs w:val="24"/>
        </w:rPr>
        <w:t>tahun</w:t>
      </w:r>
      <w:proofErr w:type="spellEnd"/>
      <w:r w:rsidR="00033592">
        <w:rPr>
          <w:color w:val="000000"/>
          <w:sz w:val="24"/>
          <w:szCs w:val="24"/>
        </w:rPr>
        <w:t xml:space="preserve"> 2022</w:t>
      </w:r>
      <w:r w:rsidR="00613E6E">
        <w:rPr>
          <w:color w:val="000000"/>
          <w:sz w:val="24"/>
          <w:szCs w:val="24"/>
        </w:rPr>
        <w:t>,</w:t>
      </w:r>
      <w:r w:rsidR="00033592">
        <w:rPr>
          <w:color w:val="000000"/>
          <w:sz w:val="24"/>
          <w:szCs w:val="24"/>
        </w:rPr>
        <w:t xml:space="preserve"> </w:t>
      </w:r>
      <w:proofErr w:type="spellStart"/>
      <w:r w:rsidR="00033592">
        <w:rPr>
          <w:color w:val="000000"/>
          <w:sz w:val="24"/>
          <w:szCs w:val="24"/>
        </w:rPr>
        <w:t>meyatakan</w:t>
      </w:r>
      <w:proofErr w:type="spellEnd"/>
      <w:r w:rsidR="00613E6E">
        <w:rPr>
          <w:color w:val="000000"/>
          <w:sz w:val="24"/>
          <w:szCs w:val="24"/>
        </w:rPr>
        <w:t xml:space="preserve"> UMKM Indonesia </w:t>
      </w:r>
      <w:proofErr w:type="spellStart"/>
      <w:r w:rsidR="00C42281">
        <w:rPr>
          <w:color w:val="000000"/>
          <w:sz w:val="24"/>
          <w:szCs w:val="24"/>
        </w:rPr>
        <w:t>sudah</w:t>
      </w:r>
      <w:proofErr w:type="spellEnd"/>
      <w:r w:rsidR="00C42281">
        <w:rPr>
          <w:color w:val="000000"/>
          <w:sz w:val="24"/>
          <w:szCs w:val="24"/>
        </w:rPr>
        <w:t xml:space="preserve"> </w:t>
      </w:r>
      <w:proofErr w:type="spellStart"/>
      <w:r w:rsidR="00613E6E">
        <w:rPr>
          <w:color w:val="000000"/>
          <w:sz w:val="24"/>
          <w:szCs w:val="24"/>
        </w:rPr>
        <w:t>memanfaat</w:t>
      </w:r>
      <w:r w:rsidR="00C42281">
        <w:rPr>
          <w:color w:val="000000"/>
          <w:sz w:val="24"/>
          <w:szCs w:val="24"/>
        </w:rPr>
        <w:t>kan</w:t>
      </w:r>
      <w:proofErr w:type="spellEnd"/>
      <w:r w:rsidR="00613E6E">
        <w:rPr>
          <w:color w:val="000000"/>
          <w:sz w:val="24"/>
          <w:szCs w:val="24"/>
        </w:rPr>
        <w:t xml:space="preserve"> </w:t>
      </w:r>
      <w:proofErr w:type="spellStart"/>
      <w:r w:rsidR="00613E6E">
        <w:rPr>
          <w:color w:val="000000"/>
          <w:sz w:val="24"/>
          <w:szCs w:val="24"/>
        </w:rPr>
        <w:t>teknologi</w:t>
      </w:r>
      <w:proofErr w:type="spellEnd"/>
      <w:r w:rsidR="00613E6E">
        <w:rPr>
          <w:color w:val="000000"/>
          <w:sz w:val="24"/>
          <w:szCs w:val="24"/>
        </w:rPr>
        <w:t xml:space="preserve"> digital </w:t>
      </w:r>
      <w:proofErr w:type="spellStart"/>
      <w:r w:rsidR="00613E6E">
        <w:rPr>
          <w:color w:val="000000"/>
          <w:sz w:val="24"/>
          <w:szCs w:val="24"/>
        </w:rPr>
        <w:t>dalam</w:t>
      </w:r>
      <w:proofErr w:type="spellEnd"/>
      <w:r w:rsidR="00613E6E">
        <w:rPr>
          <w:color w:val="000000"/>
          <w:sz w:val="24"/>
          <w:szCs w:val="24"/>
        </w:rPr>
        <w:t xml:space="preserve"> </w:t>
      </w:r>
      <w:proofErr w:type="spellStart"/>
      <w:r w:rsidR="00613E6E">
        <w:rPr>
          <w:color w:val="000000"/>
          <w:sz w:val="24"/>
          <w:szCs w:val="24"/>
        </w:rPr>
        <w:t>berbagai</w:t>
      </w:r>
      <w:proofErr w:type="spellEnd"/>
      <w:r w:rsidR="00613E6E">
        <w:rPr>
          <w:color w:val="000000"/>
          <w:sz w:val="24"/>
          <w:szCs w:val="24"/>
        </w:rPr>
        <w:t xml:space="preserve"> </w:t>
      </w:r>
      <w:proofErr w:type="spellStart"/>
      <w:r w:rsidR="00613E6E">
        <w:rPr>
          <w:color w:val="000000"/>
          <w:sz w:val="24"/>
          <w:szCs w:val="24"/>
        </w:rPr>
        <w:t>sektor</w:t>
      </w:r>
      <w:proofErr w:type="spellEnd"/>
      <w:r w:rsidR="00033592">
        <w:rPr>
          <w:color w:val="000000"/>
          <w:sz w:val="24"/>
          <w:szCs w:val="24"/>
        </w:rPr>
        <w:t xml:space="preserve">, </w:t>
      </w:r>
      <w:proofErr w:type="spellStart"/>
      <w:r w:rsidR="00033592">
        <w:rPr>
          <w:color w:val="000000"/>
          <w:sz w:val="24"/>
          <w:szCs w:val="24"/>
        </w:rPr>
        <w:t>berikut</w:t>
      </w:r>
      <w:proofErr w:type="spellEnd"/>
      <w:r w:rsidR="00033592">
        <w:rPr>
          <w:color w:val="000000"/>
          <w:sz w:val="24"/>
          <w:szCs w:val="24"/>
        </w:rPr>
        <w:t xml:space="preserve"> </w:t>
      </w:r>
      <w:proofErr w:type="spellStart"/>
      <w:r w:rsidR="00033592">
        <w:rPr>
          <w:color w:val="000000"/>
          <w:sz w:val="24"/>
          <w:szCs w:val="24"/>
        </w:rPr>
        <w:t>tabel</w:t>
      </w:r>
      <w:proofErr w:type="spellEnd"/>
      <w:r w:rsidR="00033592">
        <w:rPr>
          <w:color w:val="000000"/>
          <w:sz w:val="24"/>
          <w:szCs w:val="24"/>
        </w:rPr>
        <w:t xml:space="preserve"> </w:t>
      </w:r>
      <w:proofErr w:type="spellStart"/>
      <w:r w:rsidR="00033592">
        <w:rPr>
          <w:color w:val="000000"/>
          <w:sz w:val="24"/>
          <w:szCs w:val="24"/>
        </w:rPr>
        <w:t>proporsi</w:t>
      </w:r>
      <w:proofErr w:type="spellEnd"/>
      <w:r w:rsidR="00033592">
        <w:rPr>
          <w:color w:val="000000"/>
          <w:sz w:val="24"/>
          <w:szCs w:val="24"/>
        </w:rPr>
        <w:t xml:space="preserve"> UMKM </w:t>
      </w:r>
      <w:proofErr w:type="spellStart"/>
      <w:r w:rsidR="00033592">
        <w:rPr>
          <w:color w:val="000000"/>
          <w:sz w:val="24"/>
          <w:szCs w:val="24"/>
        </w:rPr>
        <w:t>memanfaatkan</w:t>
      </w:r>
      <w:proofErr w:type="spellEnd"/>
      <w:r w:rsidR="00033592">
        <w:rPr>
          <w:color w:val="000000"/>
          <w:sz w:val="24"/>
          <w:szCs w:val="24"/>
        </w:rPr>
        <w:t xml:space="preserve"> </w:t>
      </w:r>
      <w:proofErr w:type="spellStart"/>
      <w:r w:rsidR="00033592">
        <w:rPr>
          <w:color w:val="000000"/>
          <w:sz w:val="24"/>
          <w:szCs w:val="24"/>
        </w:rPr>
        <w:t>teknologi</w:t>
      </w:r>
      <w:proofErr w:type="spellEnd"/>
      <w:r w:rsidR="00033592">
        <w:rPr>
          <w:color w:val="000000"/>
          <w:sz w:val="24"/>
          <w:szCs w:val="24"/>
        </w:rPr>
        <w:t xml:space="preserve"> digital.</w:t>
      </w:r>
    </w:p>
    <w:p w14:paraId="5E42F1CD" w14:textId="3FB30433" w:rsidR="00613E6E" w:rsidRPr="00C42281" w:rsidRDefault="00613E6E" w:rsidP="00C42281">
      <w:pPr>
        <w:spacing w:before="120"/>
        <w:ind w:left="-2" w:firstLine="2"/>
        <w:jc w:val="center"/>
        <w:rPr>
          <w:color w:val="000000"/>
        </w:rPr>
      </w:pPr>
      <w:proofErr w:type="spellStart"/>
      <w:r w:rsidRPr="00C42281">
        <w:rPr>
          <w:color w:val="000000"/>
        </w:rPr>
        <w:t>Tabel</w:t>
      </w:r>
      <w:proofErr w:type="spellEnd"/>
      <w:r w:rsidRPr="00C42281">
        <w:rPr>
          <w:color w:val="000000"/>
        </w:rPr>
        <w:t xml:space="preserve"> 1. </w:t>
      </w:r>
      <w:proofErr w:type="spellStart"/>
      <w:r w:rsidRPr="00C42281">
        <w:rPr>
          <w:color w:val="111111"/>
          <w:shd w:val="clear" w:color="auto" w:fill="FFFFFF"/>
        </w:rPr>
        <w:t>Proporsi</w:t>
      </w:r>
      <w:proofErr w:type="spellEnd"/>
      <w:r w:rsidRPr="00C42281">
        <w:rPr>
          <w:color w:val="111111"/>
          <w:shd w:val="clear" w:color="auto" w:fill="FFFFFF"/>
        </w:rPr>
        <w:t xml:space="preserve"> </w:t>
      </w:r>
      <w:r w:rsidR="00033592">
        <w:rPr>
          <w:color w:val="111111"/>
          <w:shd w:val="clear" w:color="auto" w:fill="FFFFFF"/>
        </w:rPr>
        <w:t>UMKM</w:t>
      </w:r>
      <w:r w:rsidRPr="00C42281">
        <w:rPr>
          <w:color w:val="111111"/>
          <w:shd w:val="clear" w:color="auto" w:fill="FFFFFF"/>
        </w:rPr>
        <w:t xml:space="preserve"> </w:t>
      </w:r>
      <w:proofErr w:type="spellStart"/>
      <w:r w:rsidRPr="00C42281">
        <w:rPr>
          <w:color w:val="111111"/>
          <w:shd w:val="clear" w:color="auto" w:fill="FFFFFF"/>
        </w:rPr>
        <w:t>memanfaatkan</w:t>
      </w:r>
      <w:proofErr w:type="spellEnd"/>
      <w:r w:rsidRPr="00C42281">
        <w:rPr>
          <w:color w:val="111111"/>
          <w:shd w:val="clear" w:color="auto" w:fill="FFFFFF"/>
        </w:rPr>
        <w:t xml:space="preserve"> </w:t>
      </w:r>
      <w:proofErr w:type="spellStart"/>
      <w:r w:rsidRPr="00C42281">
        <w:rPr>
          <w:color w:val="111111"/>
          <w:shd w:val="clear" w:color="auto" w:fill="FFFFFF"/>
        </w:rPr>
        <w:t>teknologi</w:t>
      </w:r>
      <w:proofErr w:type="spellEnd"/>
      <w:r w:rsidRPr="00C42281">
        <w:rPr>
          <w:color w:val="111111"/>
          <w:shd w:val="clear" w:color="auto" w:fill="FFFFFF"/>
        </w:rPr>
        <w:t xml:space="preserve"> digital </w:t>
      </w:r>
    </w:p>
    <w:tbl>
      <w:tblPr>
        <w:tblW w:w="2716" w:type="dxa"/>
        <w:tblBorders>
          <w:top w:val="single" w:sz="4" w:space="0" w:color="auto"/>
          <w:bottom w:val="single" w:sz="4" w:space="0" w:color="auto"/>
          <w:insideH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4"/>
        <w:gridCol w:w="857"/>
        <w:gridCol w:w="608"/>
        <w:gridCol w:w="830"/>
        <w:gridCol w:w="759"/>
        <w:gridCol w:w="555"/>
      </w:tblGrid>
      <w:tr w:rsidR="00613E6E" w:rsidRPr="00C42281" w14:paraId="75A5D1C8" w14:textId="77777777" w:rsidTr="00613E6E">
        <w:trPr>
          <w:trHeight w:val="310"/>
          <w:tblHeader/>
        </w:trPr>
        <w:tc>
          <w:tcPr>
            <w:tcW w:w="0" w:type="auto"/>
            <w:vMerge w:val="restart"/>
            <w:shd w:val="clear" w:color="auto" w:fill="FFFFFF"/>
            <w:vAlign w:val="center"/>
          </w:tcPr>
          <w:p w14:paraId="4943406E" w14:textId="77777777" w:rsidR="00613E6E" w:rsidRPr="00C42281" w:rsidRDefault="00613E6E" w:rsidP="00DA58F6">
            <w:pPr>
              <w:ind w:hanging="2"/>
              <w:jc w:val="center"/>
              <w:rPr>
                <w:color w:val="000000" w:themeColor="text1"/>
                <w:sz w:val="16"/>
                <w:szCs w:val="16"/>
              </w:rPr>
            </w:pPr>
            <w:r w:rsidRPr="00C42281">
              <w:rPr>
                <w:color w:val="000000" w:themeColor="text1"/>
                <w:sz w:val="16"/>
                <w:szCs w:val="16"/>
              </w:rPr>
              <w:t>No</w:t>
            </w:r>
          </w:p>
        </w:tc>
        <w:tc>
          <w:tcPr>
            <w:tcW w:w="984" w:type="dxa"/>
            <w:vMerge w:val="restart"/>
            <w:shd w:val="clear" w:color="auto" w:fill="FFFFFF"/>
            <w:vAlign w:val="center"/>
          </w:tcPr>
          <w:p w14:paraId="340B9893" w14:textId="4034ABE3" w:rsidR="00613E6E" w:rsidRPr="00C42281" w:rsidRDefault="00EB6F68" w:rsidP="00DA58F6">
            <w:pPr>
              <w:ind w:hanging="2"/>
              <w:jc w:val="center"/>
              <w:rPr>
                <w:color w:val="000000" w:themeColor="text1"/>
                <w:sz w:val="16"/>
                <w:szCs w:val="16"/>
              </w:rPr>
            </w:pPr>
            <w:proofErr w:type="spellStart"/>
            <w:r>
              <w:rPr>
                <w:color w:val="000000" w:themeColor="text1"/>
                <w:sz w:val="16"/>
                <w:szCs w:val="16"/>
              </w:rPr>
              <w:t>Sektor</w:t>
            </w:r>
            <w:proofErr w:type="spellEnd"/>
          </w:p>
        </w:tc>
        <w:tc>
          <w:tcPr>
            <w:tcW w:w="1510" w:type="dxa"/>
            <w:gridSpan w:val="4"/>
            <w:shd w:val="clear" w:color="auto" w:fill="FFFFFF"/>
            <w:vAlign w:val="center"/>
          </w:tcPr>
          <w:p w14:paraId="3BE9065C" w14:textId="77777777" w:rsidR="00613E6E" w:rsidRPr="00C42281" w:rsidRDefault="00613E6E" w:rsidP="00DA58F6">
            <w:pPr>
              <w:jc w:val="center"/>
              <w:rPr>
                <w:color w:val="000000" w:themeColor="text1"/>
                <w:sz w:val="16"/>
                <w:szCs w:val="16"/>
              </w:rPr>
            </w:pPr>
            <w:proofErr w:type="spellStart"/>
            <w:r w:rsidRPr="00C42281">
              <w:rPr>
                <w:color w:val="000000" w:themeColor="text1"/>
                <w:sz w:val="16"/>
                <w:szCs w:val="16"/>
              </w:rPr>
              <w:t>Persentase</w:t>
            </w:r>
            <w:proofErr w:type="spellEnd"/>
            <w:r w:rsidRPr="00C42281">
              <w:rPr>
                <w:color w:val="000000" w:themeColor="text1"/>
                <w:sz w:val="16"/>
                <w:szCs w:val="16"/>
              </w:rPr>
              <w:t xml:space="preserve"> </w:t>
            </w:r>
            <w:proofErr w:type="spellStart"/>
            <w:r w:rsidRPr="00C42281">
              <w:rPr>
                <w:color w:val="000000" w:themeColor="text1"/>
                <w:sz w:val="16"/>
                <w:szCs w:val="16"/>
              </w:rPr>
              <w:t>Responden</w:t>
            </w:r>
            <w:proofErr w:type="spellEnd"/>
          </w:p>
        </w:tc>
      </w:tr>
      <w:tr w:rsidR="00613E6E" w:rsidRPr="00C42281" w14:paraId="6512D9A3" w14:textId="77777777" w:rsidTr="00613E6E">
        <w:trPr>
          <w:trHeight w:val="310"/>
          <w:tblHeader/>
        </w:trPr>
        <w:tc>
          <w:tcPr>
            <w:tcW w:w="0" w:type="auto"/>
            <w:vMerge/>
            <w:shd w:val="clear" w:color="auto" w:fill="FFFFFF"/>
            <w:vAlign w:val="center"/>
            <w:hideMark/>
          </w:tcPr>
          <w:p w14:paraId="756DE81A" w14:textId="77777777" w:rsidR="00613E6E" w:rsidRPr="00C42281" w:rsidRDefault="00613E6E" w:rsidP="00DA58F6">
            <w:pPr>
              <w:jc w:val="center"/>
              <w:rPr>
                <w:color w:val="000000" w:themeColor="text1"/>
                <w:sz w:val="16"/>
                <w:szCs w:val="16"/>
              </w:rPr>
            </w:pPr>
          </w:p>
        </w:tc>
        <w:tc>
          <w:tcPr>
            <w:tcW w:w="984" w:type="dxa"/>
            <w:vMerge/>
            <w:shd w:val="clear" w:color="auto" w:fill="FFFFFF"/>
            <w:vAlign w:val="center"/>
            <w:hideMark/>
          </w:tcPr>
          <w:p w14:paraId="146E36CB" w14:textId="77777777" w:rsidR="00613E6E" w:rsidRPr="00C42281" w:rsidRDefault="00613E6E" w:rsidP="00DA58F6">
            <w:pPr>
              <w:jc w:val="center"/>
              <w:rPr>
                <w:color w:val="000000" w:themeColor="text1"/>
                <w:sz w:val="16"/>
                <w:szCs w:val="16"/>
              </w:rPr>
            </w:pPr>
          </w:p>
        </w:tc>
        <w:tc>
          <w:tcPr>
            <w:tcW w:w="457" w:type="dxa"/>
            <w:shd w:val="clear" w:color="auto" w:fill="FFFFFF"/>
            <w:vAlign w:val="center"/>
            <w:hideMark/>
          </w:tcPr>
          <w:p w14:paraId="6338BB46" w14:textId="77777777" w:rsidR="00613E6E" w:rsidRPr="00C42281" w:rsidRDefault="00613E6E" w:rsidP="00DA58F6">
            <w:pPr>
              <w:jc w:val="center"/>
              <w:rPr>
                <w:color w:val="000000" w:themeColor="text1"/>
                <w:sz w:val="16"/>
                <w:szCs w:val="16"/>
              </w:rPr>
            </w:pPr>
            <w:proofErr w:type="spellStart"/>
            <w:r w:rsidRPr="00C42281">
              <w:rPr>
                <w:color w:val="000000" w:themeColor="text1"/>
                <w:sz w:val="16"/>
                <w:szCs w:val="16"/>
              </w:rPr>
              <w:t>Mencari</w:t>
            </w:r>
            <w:proofErr w:type="spellEnd"/>
            <w:r w:rsidRPr="00C42281">
              <w:rPr>
                <w:color w:val="000000" w:themeColor="text1"/>
                <w:sz w:val="16"/>
                <w:szCs w:val="16"/>
              </w:rPr>
              <w:t xml:space="preserve"> </w:t>
            </w:r>
            <w:proofErr w:type="spellStart"/>
            <w:r w:rsidRPr="00C42281">
              <w:rPr>
                <w:color w:val="000000" w:themeColor="text1"/>
                <w:sz w:val="16"/>
                <w:szCs w:val="16"/>
              </w:rPr>
              <w:t>Pemasok</w:t>
            </w:r>
            <w:proofErr w:type="spellEnd"/>
          </w:p>
        </w:tc>
        <w:tc>
          <w:tcPr>
            <w:tcW w:w="416" w:type="dxa"/>
            <w:shd w:val="clear" w:color="auto" w:fill="FFFFFF"/>
            <w:vAlign w:val="center"/>
            <w:hideMark/>
          </w:tcPr>
          <w:p w14:paraId="127548BF" w14:textId="77777777" w:rsidR="00613E6E" w:rsidRPr="00C42281" w:rsidRDefault="00613E6E" w:rsidP="00DA58F6">
            <w:pPr>
              <w:jc w:val="center"/>
              <w:rPr>
                <w:color w:val="000000" w:themeColor="text1"/>
                <w:sz w:val="16"/>
                <w:szCs w:val="16"/>
              </w:rPr>
            </w:pPr>
            <w:proofErr w:type="spellStart"/>
            <w:r w:rsidRPr="00C42281">
              <w:rPr>
                <w:color w:val="000000" w:themeColor="text1"/>
                <w:sz w:val="16"/>
                <w:szCs w:val="16"/>
              </w:rPr>
              <w:t>Menjangkau</w:t>
            </w:r>
            <w:proofErr w:type="spellEnd"/>
            <w:r w:rsidRPr="00C42281">
              <w:rPr>
                <w:color w:val="000000" w:themeColor="text1"/>
                <w:sz w:val="16"/>
                <w:szCs w:val="16"/>
              </w:rPr>
              <w:t xml:space="preserve"> </w:t>
            </w:r>
            <w:proofErr w:type="spellStart"/>
            <w:r w:rsidRPr="00C42281">
              <w:rPr>
                <w:color w:val="000000" w:themeColor="text1"/>
                <w:sz w:val="16"/>
                <w:szCs w:val="16"/>
              </w:rPr>
              <w:t>Konsumen</w:t>
            </w:r>
            <w:proofErr w:type="spellEnd"/>
          </w:p>
        </w:tc>
        <w:tc>
          <w:tcPr>
            <w:tcW w:w="374" w:type="dxa"/>
            <w:shd w:val="clear" w:color="auto" w:fill="FFFFFF"/>
            <w:vAlign w:val="center"/>
            <w:hideMark/>
          </w:tcPr>
          <w:p w14:paraId="38747279" w14:textId="77777777" w:rsidR="00613E6E" w:rsidRPr="00C42281" w:rsidRDefault="00613E6E" w:rsidP="00DA58F6">
            <w:pPr>
              <w:jc w:val="center"/>
              <w:rPr>
                <w:color w:val="000000" w:themeColor="text1"/>
                <w:sz w:val="16"/>
                <w:szCs w:val="16"/>
              </w:rPr>
            </w:pPr>
            <w:proofErr w:type="spellStart"/>
            <w:r w:rsidRPr="00C42281">
              <w:rPr>
                <w:color w:val="000000" w:themeColor="text1"/>
                <w:sz w:val="16"/>
                <w:szCs w:val="16"/>
              </w:rPr>
              <w:t>Digitalisasi</w:t>
            </w:r>
            <w:proofErr w:type="spellEnd"/>
            <w:r w:rsidRPr="00C42281">
              <w:rPr>
                <w:color w:val="000000" w:themeColor="text1"/>
                <w:sz w:val="16"/>
                <w:szCs w:val="16"/>
              </w:rPr>
              <w:t xml:space="preserve"> </w:t>
            </w:r>
            <w:proofErr w:type="spellStart"/>
            <w:r w:rsidRPr="00C42281">
              <w:rPr>
                <w:color w:val="000000" w:themeColor="text1"/>
                <w:sz w:val="16"/>
                <w:szCs w:val="16"/>
              </w:rPr>
              <w:t>Bisnis</w:t>
            </w:r>
            <w:proofErr w:type="spellEnd"/>
          </w:p>
        </w:tc>
        <w:tc>
          <w:tcPr>
            <w:tcW w:w="261" w:type="dxa"/>
            <w:shd w:val="clear" w:color="auto" w:fill="FFFFFF"/>
            <w:vAlign w:val="center"/>
            <w:hideMark/>
          </w:tcPr>
          <w:p w14:paraId="66585071" w14:textId="77777777" w:rsidR="00613E6E" w:rsidRPr="00C42281" w:rsidRDefault="00613E6E" w:rsidP="00DA58F6">
            <w:pPr>
              <w:jc w:val="center"/>
              <w:rPr>
                <w:color w:val="000000" w:themeColor="text1"/>
                <w:sz w:val="16"/>
                <w:szCs w:val="16"/>
              </w:rPr>
            </w:pPr>
            <w:proofErr w:type="spellStart"/>
            <w:r w:rsidRPr="00C42281">
              <w:rPr>
                <w:color w:val="000000" w:themeColor="text1"/>
                <w:sz w:val="16"/>
                <w:szCs w:val="16"/>
              </w:rPr>
              <w:t>Analisis</w:t>
            </w:r>
            <w:proofErr w:type="spellEnd"/>
            <w:r w:rsidRPr="00C42281">
              <w:rPr>
                <w:color w:val="000000" w:themeColor="text1"/>
                <w:sz w:val="16"/>
                <w:szCs w:val="16"/>
              </w:rPr>
              <w:t xml:space="preserve"> Pasar</w:t>
            </w:r>
          </w:p>
        </w:tc>
      </w:tr>
      <w:tr w:rsidR="00613E6E" w:rsidRPr="00C42281" w14:paraId="5A071557" w14:textId="77777777" w:rsidTr="00613E6E">
        <w:trPr>
          <w:trHeight w:val="273"/>
        </w:trPr>
        <w:tc>
          <w:tcPr>
            <w:tcW w:w="222" w:type="dxa"/>
            <w:shd w:val="clear" w:color="auto" w:fill="FFFFFF"/>
            <w:vAlign w:val="center"/>
            <w:hideMark/>
          </w:tcPr>
          <w:p w14:paraId="1F343336" w14:textId="77777777" w:rsidR="00613E6E" w:rsidRPr="00C42281" w:rsidRDefault="00613E6E" w:rsidP="00DA58F6">
            <w:pPr>
              <w:jc w:val="center"/>
              <w:rPr>
                <w:color w:val="000000" w:themeColor="text1"/>
                <w:sz w:val="16"/>
                <w:szCs w:val="16"/>
              </w:rPr>
            </w:pPr>
            <w:r w:rsidRPr="00C42281">
              <w:rPr>
                <w:color w:val="000000" w:themeColor="text1"/>
                <w:sz w:val="16"/>
                <w:szCs w:val="16"/>
              </w:rPr>
              <w:t>1</w:t>
            </w:r>
          </w:p>
        </w:tc>
        <w:tc>
          <w:tcPr>
            <w:tcW w:w="984" w:type="dxa"/>
            <w:shd w:val="clear" w:color="auto" w:fill="FFFFFF"/>
            <w:vAlign w:val="center"/>
            <w:hideMark/>
          </w:tcPr>
          <w:p w14:paraId="309D4ECC" w14:textId="77777777" w:rsidR="00613E6E" w:rsidRPr="00C42281" w:rsidRDefault="00613E6E" w:rsidP="00DA58F6">
            <w:pPr>
              <w:rPr>
                <w:color w:val="000000" w:themeColor="text1"/>
                <w:sz w:val="16"/>
                <w:szCs w:val="16"/>
              </w:rPr>
            </w:pPr>
            <w:proofErr w:type="spellStart"/>
            <w:r w:rsidRPr="00C42281">
              <w:rPr>
                <w:color w:val="000000" w:themeColor="text1"/>
                <w:sz w:val="16"/>
                <w:szCs w:val="16"/>
              </w:rPr>
              <w:t>Makanan-Minuman</w:t>
            </w:r>
            <w:proofErr w:type="spellEnd"/>
          </w:p>
        </w:tc>
        <w:tc>
          <w:tcPr>
            <w:tcW w:w="457" w:type="dxa"/>
            <w:shd w:val="clear" w:color="auto" w:fill="FFFFFF"/>
            <w:vAlign w:val="center"/>
            <w:hideMark/>
          </w:tcPr>
          <w:p w14:paraId="1DE4BA15" w14:textId="77777777" w:rsidR="00613E6E" w:rsidRPr="00C42281" w:rsidRDefault="00613E6E" w:rsidP="00DA58F6">
            <w:pPr>
              <w:jc w:val="center"/>
              <w:rPr>
                <w:color w:val="000000" w:themeColor="text1"/>
                <w:sz w:val="16"/>
                <w:szCs w:val="16"/>
              </w:rPr>
            </w:pPr>
            <w:r w:rsidRPr="00C42281">
              <w:rPr>
                <w:color w:val="000000" w:themeColor="text1"/>
                <w:sz w:val="16"/>
                <w:szCs w:val="16"/>
              </w:rPr>
              <w:t>71%</w:t>
            </w:r>
          </w:p>
        </w:tc>
        <w:tc>
          <w:tcPr>
            <w:tcW w:w="416" w:type="dxa"/>
            <w:shd w:val="clear" w:color="auto" w:fill="FFFFFF"/>
            <w:vAlign w:val="center"/>
            <w:hideMark/>
          </w:tcPr>
          <w:p w14:paraId="6AC38687" w14:textId="77777777" w:rsidR="00613E6E" w:rsidRPr="00C42281" w:rsidRDefault="00613E6E" w:rsidP="00DA58F6">
            <w:pPr>
              <w:jc w:val="center"/>
              <w:rPr>
                <w:color w:val="000000" w:themeColor="text1"/>
                <w:sz w:val="16"/>
                <w:szCs w:val="16"/>
              </w:rPr>
            </w:pPr>
            <w:r w:rsidRPr="00C42281">
              <w:rPr>
                <w:color w:val="000000" w:themeColor="text1"/>
                <w:sz w:val="16"/>
                <w:szCs w:val="16"/>
              </w:rPr>
              <w:t>69%</w:t>
            </w:r>
          </w:p>
        </w:tc>
        <w:tc>
          <w:tcPr>
            <w:tcW w:w="374" w:type="dxa"/>
            <w:shd w:val="clear" w:color="auto" w:fill="FFFFFF"/>
            <w:vAlign w:val="center"/>
            <w:hideMark/>
          </w:tcPr>
          <w:p w14:paraId="6A0CCD25" w14:textId="77777777" w:rsidR="00613E6E" w:rsidRPr="00C42281" w:rsidRDefault="00613E6E" w:rsidP="00DA58F6">
            <w:pPr>
              <w:jc w:val="center"/>
              <w:rPr>
                <w:color w:val="000000" w:themeColor="text1"/>
                <w:sz w:val="16"/>
                <w:szCs w:val="16"/>
              </w:rPr>
            </w:pPr>
            <w:r w:rsidRPr="00C42281">
              <w:rPr>
                <w:color w:val="000000" w:themeColor="text1"/>
                <w:sz w:val="16"/>
                <w:szCs w:val="16"/>
              </w:rPr>
              <w:t>26%</w:t>
            </w:r>
          </w:p>
        </w:tc>
        <w:tc>
          <w:tcPr>
            <w:tcW w:w="261" w:type="dxa"/>
            <w:shd w:val="clear" w:color="auto" w:fill="FFFFFF"/>
            <w:vAlign w:val="center"/>
            <w:hideMark/>
          </w:tcPr>
          <w:p w14:paraId="0826F80F" w14:textId="77777777" w:rsidR="00613E6E" w:rsidRPr="00C42281" w:rsidRDefault="00613E6E" w:rsidP="00DA58F6">
            <w:pPr>
              <w:jc w:val="center"/>
              <w:rPr>
                <w:color w:val="000000" w:themeColor="text1"/>
                <w:sz w:val="16"/>
                <w:szCs w:val="16"/>
              </w:rPr>
            </w:pPr>
            <w:r w:rsidRPr="00C42281">
              <w:rPr>
                <w:color w:val="000000" w:themeColor="text1"/>
                <w:sz w:val="16"/>
                <w:szCs w:val="16"/>
              </w:rPr>
              <w:t>23%</w:t>
            </w:r>
          </w:p>
        </w:tc>
      </w:tr>
      <w:tr w:rsidR="00613E6E" w:rsidRPr="00C42281" w14:paraId="179F5646" w14:textId="77777777" w:rsidTr="00613E6E">
        <w:trPr>
          <w:trHeight w:val="139"/>
        </w:trPr>
        <w:tc>
          <w:tcPr>
            <w:tcW w:w="222" w:type="dxa"/>
            <w:shd w:val="clear" w:color="auto" w:fill="FFFFFF"/>
            <w:vAlign w:val="center"/>
            <w:hideMark/>
          </w:tcPr>
          <w:p w14:paraId="5CCA85CB" w14:textId="77777777" w:rsidR="00613E6E" w:rsidRPr="00C42281" w:rsidRDefault="00613E6E" w:rsidP="00DA58F6">
            <w:pPr>
              <w:jc w:val="center"/>
              <w:rPr>
                <w:color w:val="000000" w:themeColor="text1"/>
                <w:sz w:val="16"/>
                <w:szCs w:val="16"/>
              </w:rPr>
            </w:pPr>
            <w:r w:rsidRPr="00C42281">
              <w:rPr>
                <w:color w:val="000000" w:themeColor="text1"/>
                <w:sz w:val="16"/>
                <w:szCs w:val="16"/>
              </w:rPr>
              <w:t>2</w:t>
            </w:r>
          </w:p>
        </w:tc>
        <w:tc>
          <w:tcPr>
            <w:tcW w:w="984" w:type="dxa"/>
            <w:shd w:val="clear" w:color="auto" w:fill="FFFFFF"/>
            <w:vAlign w:val="center"/>
            <w:hideMark/>
          </w:tcPr>
          <w:p w14:paraId="607B98C2" w14:textId="77777777" w:rsidR="00613E6E" w:rsidRPr="00C42281" w:rsidRDefault="00613E6E" w:rsidP="00DA58F6">
            <w:pPr>
              <w:rPr>
                <w:color w:val="000000" w:themeColor="text1"/>
                <w:sz w:val="16"/>
                <w:szCs w:val="16"/>
              </w:rPr>
            </w:pPr>
            <w:proofErr w:type="spellStart"/>
            <w:r w:rsidRPr="00C42281">
              <w:rPr>
                <w:color w:val="000000" w:themeColor="text1"/>
                <w:sz w:val="16"/>
                <w:szCs w:val="16"/>
              </w:rPr>
              <w:t>Perdagangan</w:t>
            </w:r>
            <w:proofErr w:type="spellEnd"/>
          </w:p>
        </w:tc>
        <w:tc>
          <w:tcPr>
            <w:tcW w:w="457" w:type="dxa"/>
            <w:shd w:val="clear" w:color="auto" w:fill="FFFFFF"/>
            <w:vAlign w:val="center"/>
            <w:hideMark/>
          </w:tcPr>
          <w:p w14:paraId="00A0266B" w14:textId="77777777" w:rsidR="00613E6E" w:rsidRPr="00C42281" w:rsidRDefault="00613E6E" w:rsidP="00DA58F6">
            <w:pPr>
              <w:jc w:val="center"/>
              <w:rPr>
                <w:color w:val="000000" w:themeColor="text1"/>
                <w:sz w:val="16"/>
                <w:szCs w:val="16"/>
              </w:rPr>
            </w:pPr>
            <w:r w:rsidRPr="00C42281">
              <w:rPr>
                <w:color w:val="000000" w:themeColor="text1"/>
                <w:sz w:val="16"/>
                <w:szCs w:val="16"/>
              </w:rPr>
              <w:t>70%</w:t>
            </w:r>
          </w:p>
        </w:tc>
        <w:tc>
          <w:tcPr>
            <w:tcW w:w="416" w:type="dxa"/>
            <w:shd w:val="clear" w:color="auto" w:fill="FFFFFF"/>
            <w:vAlign w:val="center"/>
            <w:hideMark/>
          </w:tcPr>
          <w:p w14:paraId="1AEE857B" w14:textId="77777777" w:rsidR="00613E6E" w:rsidRPr="00C42281" w:rsidRDefault="00613E6E" w:rsidP="00DA58F6">
            <w:pPr>
              <w:jc w:val="center"/>
              <w:rPr>
                <w:color w:val="000000" w:themeColor="text1"/>
                <w:sz w:val="16"/>
                <w:szCs w:val="16"/>
              </w:rPr>
            </w:pPr>
            <w:r w:rsidRPr="00C42281">
              <w:rPr>
                <w:color w:val="000000" w:themeColor="text1"/>
                <w:sz w:val="16"/>
                <w:szCs w:val="16"/>
              </w:rPr>
              <w:t>68%</w:t>
            </w:r>
          </w:p>
        </w:tc>
        <w:tc>
          <w:tcPr>
            <w:tcW w:w="374" w:type="dxa"/>
            <w:shd w:val="clear" w:color="auto" w:fill="FFFFFF"/>
            <w:vAlign w:val="center"/>
            <w:hideMark/>
          </w:tcPr>
          <w:p w14:paraId="4B837269" w14:textId="77777777" w:rsidR="00613E6E" w:rsidRPr="00C42281" w:rsidRDefault="00613E6E" w:rsidP="00DA58F6">
            <w:pPr>
              <w:jc w:val="center"/>
              <w:rPr>
                <w:color w:val="000000" w:themeColor="text1"/>
                <w:sz w:val="16"/>
                <w:szCs w:val="16"/>
              </w:rPr>
            </w:pPr>
            <w:r w:rsidRPr="00C42281">
              <w:rPr>
                <w:color w:val="000000" w:themeColor="text1"/>
                <w:sz w:val="16"/>
                <w:szCs w:val="16"/>
              </w:rPr>
              <w:t>26%</w:t>
            </w:r>
          </w:p>
        </w:tc>
        <w:tc>
          <w:tcPr>
            <w:tcW w:w="261" w:type="dxa"/>
            <w:shd w:val="clear" w:color="auto" w:fill="FFFFFF"/>
            <w:vAlign w:val="center"/>
            <w:hideMark/>
          </w:tcPr>
          <w:p w14:paraId="0CC90A5D" w14:textId="77777777" w:rsidR="00613E6E" w:rsidRPr="00C42281" w:rsidRDefault="00613E6E" w:rsidP="00DA58F6">
            <w:pPr>
              <w:jc w:val="center"/>
              <w:rPr>
                <w:color w:val="000000" w:themeColor="text1"/>
                <w:sz w:val="16"/>
                <w:szCs w:val="16"/>
              </w:rPr>
            </w:pPr>
            <w:r w:rsidRPr="00C42281">
              <w:rPr>
                <w:color w:val="000000" w:themeColor="text1"/>
                <w:sz w:val="16"/>
                <w:szCs w:val="16"/>
              </w:rPr>
              <w:t>21%</w:t>
            </w:r>
          </w:p>
        </w:tc>
      </w:tr>
      <w:tr w:rsidR="00613E6E" w:rsidRPr="00C42281" w14:paraId="5BC9BE64" w14:textId="77777777" w:rsidTr="00613E6E">
        <w:trPr>
          <w:trHeight w:val="139"/>
        </w:trPr>
        <w:tc>
          <w:tcPr>
            <w:tcW w:w="222" w:type="dxa"/>
            <w:shd w:val="clear" w:color="auto" w:fill="FFFFFF"/>
            <w:vAlign w:val="center"/>
            <w:hideMark/>
          </w:tcPr>
          <w:p w14:paraId="56BD6FA7" w14:textId="77777777" w:rsidR="00613E6E" w:rsidRPr="00C42281" w:rsidRDefault="00613E6E" w:rsidP="00DA58F6">
            <w:pPr>
              <w:jc w:val="center"/>
              <w:rPr>
                <w:color w:val="000000" w:themeColor="text1"/>
                <w:sz w:val="16"/>
                <w:szCs w:val="16"/>
              </w:rPr>
            </w:pPr>
            <w:r w:rsidRPr="00C42281">
              <w:rPr>
                <w:color w:val="000000" w:themeColor="text1"/>
                <w:sz w:val="16"/>
                <w:szCs w:val="16"/>
              </w:rPr>
              <w:t>3</w:t>
            </w:r>
          </w:p>
        </w:tc>
        <w:tc>
          <w:tcPr>
            <w:tcW w:w="984" w:type="dxa"/>
            <w:shd w:val="clear" w:color="auto" w:fill="FFFFFF"/>
            <w:vAlign w:val="center"/>
            <w:hideMark/>
          </w:tcPr>
          <w:p w14:paraId="3C714AA9" w14:textId="77777777" w:rsidR="00613E6E" w:rsidRPr="00C42281" w:rsidRDefault="00613E6E" w:rsidP="00DA58F6">
            <w:pPr>
              <w:rPr>
                <w:color w:val="000000" w:themeColor="text1"/>
                <w:sz w:val="16"/>
                <w:szCs w:val="16"/>
              </w:rPr>
            </w:pPr>
            <w:r w:rsidRPr="00C42281">
              <w:rPr>
                <w:color w:val="000000" w:themeColor="text1"/>
                <w:sz w:val="16"/>
                <w:szCs w:val="16"/>
              </w:rPr>
              <w:t>Jasa</w:t>
            </w:r>
          </w:p>
        </w:tc>
        <w:tc>
          <w:tcPr>
            <w:tcW w:w="457" w:type="dxa"/>
            <w:shd w:val="clear" w:color="auto" w:fill="FFFFFF"/>
            <w:vAlign w:val="center"/>
            <w:hideMark/>
          </w:tcPr>
          <w:p w14:paraId="614A0BEF" w14:textId="77777777" w:rsidR="00613E6E" w:rsidRPr="00C42281" w:rsidRDefault="00613E6E" w:rsidP="00DA58F6">
            <w:pPr>
              <w:jc w:val="center"/>
              <w:rPr>
                <w:color w:val="000000" w:themeColor="text1"/>
                <w:sz w:val="16"/>
                <w:szCs w:val="16"/>
              </w:rPr>
            </w:pPr>
            <w:r w:rsidRPr="00C42281">
              <w:rPr>
                <w:color w:val="000000" w:themeColor="text1"/>
                <w:sz w:val="16"/>
                <w:szCs w:val="16"/>
              </w:rPr>
              <w:t>68%</w:t>
            </w:r>
          </w:p>
        </w:tc>
        <w:tc>
          <w:tcPr>
            <w:tcW w:w="416" w:type="dxa"/>
            <w:shd w:val="clear" w:color="auto" w:fill="FFFFFF"/>
            <w:vAlign w:val="center"/>
            <w:hideMark/>
          </w:tcPr>
          <w:p w14:paraId="70B8C828" w14:textId="77777777" w:rsidR="00613E6E" w:rsidRPr="00C42281" w:rsidRDefault="00613E6E" w:rsidP="00DA58F6">
            <w:pPr>
              <w:jc w:val="center"/>
              <w:rPr>
                <w:color w:val="000000" w:themeColor="text1"/>
                <w:sz w:val="16"/>
                <w:szCs w:val="16"/>
              </w:rPr>
            </w:pPr>
            <w:r w:rsidRPr="00C42281">
              <w:rPr>
                <w:color w:val="000000" w:themeColor="text1"/>
                <w:sz w:val="16"/>
                <w:szCs w:val="16"/>
              </w:rPr>
              <w:t>63%</w:t>
            </w:r>
          </w:p>
        </w:tc>
        <w:tc>
          <w:tcPr>
            <w:tcW w:w="374" w:type="dxa"/>
            <w:shd w:val="clear" w:color="auto" w:fill="FFFFFF"/>
            <w:vAlign w:val="center"/>
            <w:hideMark/>
          </w:tcPr>
          <w:p w14:paraId="7BE39BCA" w14:textId="77777777" w:rsidR="00613E6E" w:rsidRPr="00C42281" w:rsidRDefault="00613E6E" w:rsidP="00DA58F6">
            <w:pPr>
              <w:jc w:val="center"/>
              <w:rPr>
                <w:color w:val="000000" w:themeColor="text1"/>
                <w:sz w:val="16"/>
                <w:szCs w:val="16"/>
              </w:rPr>
            </w:pPr>
            <w:r w:rsidRPr="00C42281">
              <w:rPr>
                <w:color w:val="000000" w:themeColor="text1"/>
                <w:sz w:val="16"/>
                <w:szCs w:val="16"/>
              </w:rPr>
              <w:t>32%</w:t>
            </w:r>
          </w:p>
        </w:tc>
        <w:tc>
          <w:tcPr>
            <w:tcW w:w="261" w:type="dxa"/>
            <w:shd w:val="clear" w:color="auto" w:fill="FFFFFF"/>
            <w:vAlign w:val="center"/>
            <w:hideMark/>
          </w:tcPr>
          <w:p w14:paraId="65DC9EEC" w14:textId="77777777" w:rsidR="00613E6E" w:rsidRPr="00C42281" w:rsidRDefault="00613E6E" w:rsidP="00DA58F6">
            <w:pPr>
              <w:jc w:val="center"/>
              <w:rPr>
                <w:color w:val="000000" w:themeColor="text1"/>
                <w:sz w:val="16"/>
                <w:szCs w:val="16"/>
              </w:rPr>
            </w:pPr>
            <w:r w:rsidRPr="00C42281">
              <w:rPr>
                <w:color w:val="000000" w:themeColor="text1"/>
                <w:sz w:val="16"/>
                <w:szCs w:val="16"/>
              </w:rPr>
              <w:t>30%</w:t>
            </w:r>
          </w:p>
        </w:tc>
      </w:tr>
      <w:tr w:rsidR="00613E6E" w:rsidRPr="00C42281" w14:paraId="5A6C53C8" w14:textId="77777777" w:rsidTr="00613E6E">
        <w:trPr>
          <w:trHeight w:val="139"/>
        </w:trPr>
        <w:tc>
          <w:tcPr>
            <w:tcW w:w="222" w:type="dxa"/>
            <w:shd w:val="clear" w:color="auto" w:fill="FFFFFF"/>
            <w:vAlign w:val="center"/>
            <w:hideMark/>
          </w:tcPr>
          <w:p w14:paraId="6599E96D" w14:textId="77777777" w:rsidR="00613E6E" w:rsidRPr="00C42281" w:rsidRDefault="00613E6E" w:rsidP="00DA58F6">
            <w:pPr>
              <w:jc w:val="center"/>
              <w:rPr>
                <w:color w:val="000000" w:themeColor="text1"/>
                <w:sz w:val="16"/>
                <w:szCs w:val="16"/>
              </w:rPr>
            </w:pPr>
            <w:r w:rsidRPr="00C42281">
              <w:rPr>
                <w:color w:val="000000" w:themeColor="text1"/>
                <w:sz w:val="16"/>
                <w:szCs w:val="16"/>
              </w:rPr>
              <w:t>4</w:t>
            </w:r>
          </w:p>
        </w:tc>
        <w:tc>
          <w:tcPr>
            <w:tcW w:w="984" w:type="dxa"/>
            <w:shd w:val="clear" w:color="auto" w:fill="FFFFFF"/>
            <w:vAlign w:val="center"/>
            <w:hideMark/>
          </w:tcPr>
          <w:p w14:paraId="5C9CF867" w14:textId="77777777" w:rsidR="00613E6E" w:rsidRPr="00C42281" w:rsidRDefault="00613E6E" w:rsidP="00DA58F6">
            <w:pPr>
              <w:rPr>
                <w:color w:val="000000" w:themeColor="text1"/>
                <w:sz w:val="16"/>
                <w:szCs w:val="16"/>
              </w:rPr>
            </w:pPr>
            <w:proofErr w:type="spellStart"/>
            <w:r w:rsidRPr="00C42281">
              <w:rPr>
                <w:color w:val="000000" w:themeColor="text1"/>
                <w:sz w:val="16"/>
                <w:szCs w:val="16"/>
              </w:rPr>
              <w:t>Manufaktur</w:t>
            </w:r>
            <w:proofErr w:type="spellEnd"/>
          </w:p>
        </w:tc>
        <w:tc>
          <w:tcPr>
            <w:tcW w:w="457" w:type="dxa"/>
            <w:shd w:val="clear" w:color="auto" w:fill="FFFFFF"/>
            <w:vAlign w:val="center"/>
            <w:hideMark/>
          </w:tcPr>
          <w:p w14:paraId="0CF26049" w14:textId="77777777" w:rsidR="00613E6E" w:rsidRPr="00C42281" w:rsidRDefault="00613E6E" w:rsidP="00DA58F6">
            <w:pPr>
              <w:jc w:val="center"/>
              <w:rPr>
                <w:color w:val="000000" w:themeColor="text1"/>
                <w:sz w:val="16"/>
                <w:szCs w:val="16"/>
              </w:rPr>
            </w:pPr>
            <w:r w:rsidRPr="00C42281">
              <w:rPr>
                <w:color w:val="000000" w:themeColor="text1"/>
                <w:sz w:val="16"/>
                <w:szCs w:val="16"/>
              </w:rPr>
              <w:t>63%</w:t>
            </w:r>
          </w:p>
        </w:tc>
        <w:tc>
          <w:tcPr>
            <w:tcW w:w="416" w:type="dxa"/>
            <w:shd w:val="clear" w:color="auto" w:fill="FFFFFF"/>
            <w:vAlign w:val="center"/>
            <w:hideMark/>
          </w:tcPr>
          <w:p w14:paraId="49649454" w14:textId="77777777" w:rsidR="00613E6E" w:rsidRPr="00C42281" w:rsidRDefault="00613E6E" w:rsidP="00DA58F6">
            <w:pPr>
              <w:jc w:val="center"/>
              <w:rPr>
                <w:color w:val="000000" w:themeColor="text1"/>
                <w:sz w:val="16"/>
                <w:szCs w:val="16"/>
              </w:rPr>
            </w:pPr>
            <w:r w:rsidRPr="00C42281">
              <w:rPr>
                <w:color w:val="000000" w:themeColor="text1"/>
                <w:sz w:val="16"/>
                <w:szCs w:val="16"/>
              </w:rPr>
              <w:t>63%</w:t>
            </w:r>
          </w:p>
        </w:tc>
        <w:tc>
          <w:tcPr>
            <w:tcW w:w="374" w:type="dxa"/>
            <w:shd w:val="clear" w:color="auto" w:fill="FFFFFF"/>
            <w:vAlign w:val="center"/>
            <w:hideMark/>
          </w:tcPr>
          <w:p w14:paraId="329B431E" w14:textId="77777777" w:rsidR="00613E6E" w:rsidRPr="00C42281" w:rsidRDefault="00613E6E" w:rsidP="00DA58F6">
            <w:pPr>
              <w:jc w:val="center"/>
              <w:rPr>
                <w:color w:val="000000" w:themeColor="text1"/>
                <w:sz w:val="16"/>
                <w:szCs w:val="16"/>
              </w:rPr>
            </w:pPr>
            <w:r w:rsidRPr="00C42281">
              <w:rPr>
                <w:color w:val="000000" w:themeColor="text1"/>
                <w:sz w:val="16"/>
                <w:szCs w:val="16"/>
              </w:rPr>
              <w:t>29%</w:t>
            </w:r>
          </w:p>
        </w:tc>
        <w:tc>
          <w:tcPr>
            <w:tcW w:w="261" w:type="dxa"/>
            <w:shd w:val="clear" w:color="auto" w:fill="FFFFFF"/>
            <w:vAlign w:val="center"/>
            <w:hideMark/>
          </w:tcPr>
          <w:p w14:paraId="096A9F42" w14:textId="77777777" w:rsidR="00613E6E" w:rsidRPr="00C42281" w:rsidRDefault="00613E6E" w:rsidP="00DA58F6">
            <w:pPr>
              <w:jc w:val="center"/>
              <w:rPr>
                <w:color w:val="000000" w:themeColor="text1"/>
                <w:sz w:val="16"/>
                <w:szCs w:val="16"/>
              </w:rPr>
            </w:pPr>
            <w:r w:rsidRPr="00C42281">
              <w:rPr>
                <w:color w:val="000000" w:themeColor="text1"/>
                <w:sz w:val="16"/>
                <w:szCs w:val="16"/>
              </w:rPr>
              <w:t>29%</w:t>
            </w:r>
          </w:p>
        </w:tc>
      </w:tr>
      <w:tr w:rsidR="00613E6E" w:rsidRPr="00C42281" w14:paraId="6A4A46C3" w14:textId="77777777" w:rsidTr="00613E6E">
        <w:trPr>
          <w:trHeight w:val="278"/>
        </w:trPr>
        <w:tc>
          <w:tcPr>
            <w:tcW w:w="222" w:type="dxa"/>
            <w:shd w:val="clear" w:color="auto" w:fill="FFFFFF"/>
            <w:vAlign w:val="center"/>
            <w:hideMark/>
          </w:tcPr>
          <w:p w14:paraId="08D71153" w14:textId="77777777" w:rsidR="00613E6E" w:rsidRPr="00C42281" w:rsidRDefault="00613E6E" w:rsidP="00DA58F6">
            <w:pPr>
              <w:jc w:val="center"/>
              <w:rPr>
                <w:color w:val="000000" w:themeColor="text1"/>
                <w:sz w:val="16"/>
                <w:szCs w:val="16"/>
              </w:rPr>
            </w:pPr>
            <w:r w:rsidRPr="00C42281">
              <w:rPr>
                <w:color w:val="000000" w:themeColor="text1"/>
                <w:sz w:val="16"/>
                <w:szCs w:val="16"/>
              </w:rPr>
              <w:t>5</w:t>
            </w:r>
          </w:p>
        </w:tc>
        <w:tc>
          <w:tcPr>
            <w:tcW w:w="984" w:type="dxa"/>
            <w:shd w:val="clear" w:color="auto" w:fill="FFFFFF"/>
            <w:vAlign w:val="center"/>
            <w:hideMark/>
          </w:tcPr>
          <w:p w14:paraId="3DC065AF" w14:textId="77777777" w:rsidR="00613E6E" w:rsidRPr="00C42281" w:rsidRDefault="00613E6E" w:rsidP="00DA58F6">
            <w:pPr>
              <w:rPr>
                <w:color w:val="000000" w:themeColor="text1"/>
                <w:sz w:val="16"/>
                <w:szCs w:val="16"/>
              </w:rPr>
            </w:pPr>
            <w:proofErr w:type="spellStart"/>
            <w:r w:rsidRPr="00C42281">
              <w:rPr>
                <w:color w:val="000000" w:themeColor="text1"/>
                <w:sz w:val="16"/>
                <w:szCs w:val="16"/>
              </w:rPr>
              <w:t>Pertanian-Perikanan</w:t>
            </w:r>
            <w:proofErr w:type="spellEnd"/>
          </w:p>
        </w:tc>
        <w:tc>
          <w:tcPr>
            <w:tcW w:w="457" w:type="dxa"/>
            <w:shd w:val="clear" w:color="auto" w:fill="FFFFFF"/>
            <w:vAlign w:val="center"/>
            <w:hideMark/>
          </w:tcPr>
          <w:p w14:paraId="1909BDD2" w14:textId="77777777" w:rsidR="00613E6E" w:rsidRPr="00C42281" w:rsidRDefault="00613E6E" w:rsidP="00DA58F6">
            <w:pPr>
              <w:jc w:val="center"/>
              <w:rPr>
                <w:color w:val="000000" w:themeColor="text1"/>
                <w:sz w:val="16"/>
                <w:szCs w:val="16"/>
              </w:rPr>
            </w:pPr>
            <w:r w:rsidRPr="00C42281">
              <w:rPr>
                <w:color w:val="000000" w:themeColor="text1"/>
                <w:sz w:val="16"/>
                <w:szCs w:val="16"/>
              </w:rPr>
              <w:t>58%</w:t>
            </w:r>
          </w:p>
        </w:tc>
        <w:tc>
          <w:tcPr>
            <w:tcW w:w="416" w:type="dxa"/>
            <w:shd w:val="clear" w:color="auto" w:fill="FFFFFF"/>
            <w:vAlign w:val="center"/>
            <w:hideMark/>
          </w:tcPr>
          <w:p w14:paraId="25C3F390" w14:textId="77777777" w:rsidR="00613E6E" w:rsidRPr="00C42281" w:rsidRDefault="00613E6E" w:rsidP="00DA58F6">
            <w:pPr>
              <w:jc w:val="center"/>
              <w:rPr>
                <w:color w:val="000000" w:themeColor="text1"/>
                <w:sz w:val="16"/>
                <w:szCs w:val="16"/>
              </w:rPr>
            </w:pPr>
            <w:r w:rsidRPr="00C42281">
              <w:rPr>
                <w:color w:val="000000" w:themeColor="text1"/>
                <w:sz w:val="16"/>
                <w:szCs w:val="16"/>
              </w:rPr>
              <w:t>52%</w:t>
            </w:r>
          </w:p>
        </w:tc>
        <w:tc>
          <w:tcPr>
            <w:tcW w:w="374" w:type="dxa"/>
            <w:shd w:val="clear" w:color="auto" w:fill="FFFFFF"/>
            <w:vAlign w:val="center"/>
            <w:hideMark/>
          </w:tcPr>
          <w:p w14:paraId="69639FB8" w14:textId="77777777" w:rsidR="00613E6E" w:rsidRPr="00C42281" w:rsidRDefault="00613E6E" w:rsidP="00DA58F6">
            <w:pPr>
              <w:jc w:val="center"/>
              <w:rPr>
                <w:color w:val="000000" w:themeColor="text1"/>
                <w:sz w:val="16"/>
                <w:szCs w:val="16"/>
              </w:rPr>
            </w:pPr>
            <w:r w:rsidRPr="00C42281">
              <w:rPr>
                <w:color w:val="000000" w:themeColor="text1"/>
                <w:sz w:val="16"/>
                <w:szCs w:val="16"/>
              </w:rPr>
              <w:t>22%</w:t>
            </w:r>
          </w:p>
        </w:tc>
        <w:tc>
          <w:tcPr>
            <w:tcW w:w="261" w:type="dxa"/>
            <w:shd w:val="clear" w:color="auto" w:fill="FFFFFF"/>
            <w:vAlign w:val="center"/>
            <w:hideMark/>
          </w:tcPr>
          <w:p w14:paraId="2DF34FD4" w14:textId="77777777" w:rsidR="00613E6E" w:rsidRPr="00C42281" w:rsidRDefault="00613E6E" w:rsidP="00DA58F6">
            <w:pPr>
              <w:jc w:val="center"/>
              <w:rPr>
                <w:color w:val="000000" w:themeColor="text1"/>
                <w:sz w:val="16"/>
                <w:szCs w:val="16"/>
              </w:rPr>
            </w:pPr>
            <w:r w:rsidRPr="00C42281">
              <w:rPr>
                <w:color w:val="000000" w:themeColor="text1"/>
                <w:sz w:val="16"/>
                <w:szCs w:val="16"/>
              </w:rPr>
              <w:t>19%</w:t>
            </w:r>
          </w:p>
        </w:tc>
      </w:tr>
      <w:tr w:rsidR="00613E6E" w:rsidRPr="00C42281" w14:paraId="1CBB80C1" w14:textId="77777777" w:rsidTr="00613E6E">
        <w:trPr>
          <w:trHeight w:val="139"/>
        </w:trPr>
        <w:tc>
          <w:tcPr>
            <w:tcW w:w="222" w:type="dxa"/>
            <w:shd w:val="clear" w:color="auto" w:fill="FFFFFF"/>
            <w:vAlign w:val="center"/>
            <w:hideMark/>
          </w:tcPr>
          <w:p w14:paraId="3E89A35F" w14:textId="77777777" w:rsidR="00613E6E" w:rsidRPr="00C42281" w:rsidRDefault="00613E6E" w:rsidP="00DA58F6">
            <w:pPr>
              <w:jc w:val="center"/>
              <w:rPr>
                <w:color w:val="000000" w:themeColor="text1"/>
                <w:sz w:val="16"/>
                <w:szCs w:val="16"/>
              </w:rPr>
            </w:pPr>
            <w:r w:rsidRPr="00C42281">
              <w:rPr>
                <w:color w:val="000000" w:themeColor="text1"/>
                <w:sz w:val="16"/>
                <w:szCs w:val="16"/>
              </w:rPr>
              <w:t>6</w:t>
            </w:r>
          </w:p>
        </w:tc>
        <w:tc>
          <w:tcPr>
            <w:tcW w:w="984" w:type="dxa"/>
            <w:shd w:val="clear" w:color="auto" w:fill="FFFFFF"/>
            <w:vAlign w:val="center"/>
            <w:hideMark/>
          </w:tcPr>
          <w:p w14:paraId="414D4901" w14:textId="77777777" w:rsidR="00613E6E" w:rsidRPr="00C42281" w:rsidRDefault="00613E6E" w:rsidP="00DA58F6">
            <w:pPr>
              <w:rPr>
                <w:color w:val="000000" w:themeColor="text1"/>
                <w:sz w:val="16"/>
                <w:szCs w:val="16"/>
              </w:rPr>
            </w:pPr>
            <w:r w:rsidRPr="00C42281">
              <w:rPr>
                <w:color w:val="000000" w:themeColor="text1"/>
                <w:sz w:val="16"/>
                <w:szCs w:val="16"/>
              </w:rPr>
              <w:t xml:space="preserve">Real </w:t>
            </w:r>
            <w:proofErr w:type="spellStart"/>
            <w:r w:rsidRPr="00C42281">
              <w:rPr>
                <w:color w:val="000000" w:themeColor="text1"/>
                <w:sz w:val="16"/>
                <w:szCs w:val="16"/>
              </w:rPr>
              <w:t>Estat</w:t>
            </w:r>
            <w:proofErr w:type="spellEnd"/>
          </w:p>
        </w:tc>
        <w:tc>
          <w:tcPr>
            <w:tcW w:w="457" w:type="dxa"/>
            <w:shd w:val="clear" w:color="auto" w:fill="FFFFFF"/>
            <w:vAlign w:val="center"/>
            <w:hideMark/>
          </w:tcPr>
          <w:p w14:paraId="4CF68EDE" w14:textId="77777777" w:rsidR="00613E6E" w:rsidRPr="00C42281" w:rsidRDefault="00613E6E" w:rsidP="00DA58F6">
            <w:pPr>
              <w:jc w:val="center"/>
              <w:rPr>
                <w:color w:val="000000" w:themeColor="text1"/>
                <w:sz w:val="16"/>
                <w:szCs w:val="16"/>
              </w:rPr>
            </w:pPr>
            <w:r w:rsidRPr="00C42281">
              <w:rPr>
                <w:color w:val="000000" w:themeColor="text1"/>
                <w:sz w:val="16"/>
                <w:szCs w:val="16"/>
              </w:rPr>
              <w:t>58%</w:t>
            </w:r>
          </w:p>
        </w:tc>
        <w:tc>
          <w:tcPr>
            <w:tcW w:w="416" w:type="dxa"/>
            <w:shd w:val="clear" w:color="auto" w:fill="FFFFFF"/>
            <w:vAlign w:val="center"/>
            <w:hideMark/>
          </w:tcPr>
          <w:p w14:paraId="29D3BCE2" w14:textId="77777777" w:rsidR="00613E6E" w:rsidRPr="00C42281" w:rsidRDefault="00613E6E" w:rsidP="00DA58F6">
            <w:pPr>
              <w:jc w:val="center"/>
              <w:rPr>
                <w:color w:val="000000" w:themeColor="text1"/>
                <w:sz w:val="16"/>
                <w:szCs w:val="16"/>
              </w:rPr>
            </w:pPr>
            <w:r w:rsidRPr="00C42281">
              <w:rPr>
                <w:color w:val="000000" w:themeColor="text1"/>
                <w:sz w:val="16"/>
                <w:szCs w:val="16"/>
              </w:rPr>
              <w:t>54%</w:t>
            </w:r>
          </w:p>
        </w:tc>
        <w:tc>
          <w:tcPr>
            <w:tcW w:w="374" w:type="dxa"/>
            <w:shd w:val="clear" w:color="auto" w:fill="FFFFFF"/>
            <w:vAlign w:val="center"/>
            <w:hideMark/>
          </w:tcPr>
          <w:p w14:paraId="3B01E299" w14:textId="77777777" w:rsidR="00613E6E" w:rsidRPr="00C42281" w:rsidRDefault="00613E6E" w:rsidP="00DA58F6">
            <w:pPr>
              <w:jc w:val="center"/>
              <w:rPr>
                <w:color w:val="000000" w:themeColor="text1"/>
                <w:sz w:val="16"/>
                <w:szCs w:val="16"/>
              </w:rPr>
            </w:pPr>
            <w:r w:rsidRPr="00C42281">
              <w:rPr>
                <w:color w:val="000000" w:themeColor="text1"/>
                <w:sz w:val="16"/>
                <w:szCs w:val="16"/>
              </w:rPr>
              <w:t>31%</w:t>
            </w:r>
          </w:p>
        </w:tc>
        <w:tc>
          <w:tcPr>
            <w:tcW w:w="261" w:type="dxa"/>
            <w:shd w:val="clear" w:color="auto" w:fill="FFFFFF"/>
            <w:vAlign w:val="center"/>
            <w:hideMark/>
          </w:tcPr>
          <w:p w14:paraId="525EDFC6" w14:textId="77777777" w:rsidR="00613E6E" w:rsidRPr="00C42281" w:rsidRDefault="00613E6E" w:rsidP="00DA58F6">
            <w:pPr>
              <w:jc w:val="center"/>
              <w:rPr>
                <w:color w:val="000000" w:themeColor="text1"/>
                <w:sz w:val="16"/>
                <w:szCs w:val="16"/>
              </w:rPr>
            </w:pPr>
            <w:r w:rsidRPr="00C42281">
              <w:rPr>
                <w:color w:val="000000" w:themeColor="text1"/>
                <w:sz w:val="16"/>
                <w:szCs w:val="16"/>
              </w:rPr>
              <w:t>34%</w:t>
            </w:r>
          </w:p>
        </w:tc>
      </w:tr>
      <w:tr w:rsidR="00613E6E" w:rsidRPr="00C42281" w14:paraId="2479E9CC" w14:textId="77777777" w:rsidTr="00613E6E">
        <w:trPr>
          <w:trHeight w:val="139"/>
        </w:trPr>
        <w:tc>
          <w:tcPr>
            <w:tcW w:w="222" w:type="dxa"/>
            <w:shd w:val="clear" w:color="auto" w:fill="FFFFFF"/>
            <w:vAlign w:val="center"/>
            <w:hideMark/>
          </w:tcPr>
          <w:p w14:paraId="60472D13" w14:textId="77777777" w:rsidR="00613E6E" w:rsidRPr="00C42281" w:rsidRDefault="00613E6E" w:rsidP="00DA58F6">
            <w:pPr>
              <w:jc w:val="center"/>
              <w:rPr>
                <w:color w:val="000000" w:themeColor="text1"/>
                <w:sz w:val="16"/>
                <w:szCs w:val="16"/>
              </w:rPr>
            </w:pPr>
            <w:r w:rsidRPr="00C42281">
              <w:rPr>
                <w:color w:val="000000" w:themeColor="text1"/>
                <w:sz w:val="16"/>
                <w:szCs w:val="16"/>
              </w:rPr>
              <w:t>7</w:t>
            </w:r>
          </w:p>
        </w:tc>
        <w:tc>
          <w:tcPr>
            <w:tcW w:w="984" w:type="dxa"/>
            <w:shd w:val="clear" w:color="auto" w:fill="FFFFFF"/>
            <w:vAlign w:val="center"/>
            <w:hideMark/>
          </w:tcPr>
          <w:p w14:paraId="25991E40" w14:textId="77777777" w:rsidR="00613E6E" w:rsidRPr="00C42281" w:rsidRDefault="00613E6E" w:rsidP="00DA58F6">
            <w:pPr>
              <w:rPr>
                <w:color w:val="000000" w:themeColor="text1"/>
                <w:sz w:val="16"/>
                <w:szCs w:val="16"/>
              </w:rPr>
            </w:pPr>
            <w:proofErr w:type="spellStart"/>
            <w:r w:rsidRPr="00C42281">
              <w:rPr>
                <w:color w:val="000000" w:themeColor="text1"/>
                <w:sz w:val="16"/>
                <w:szCs w:val="16"/>
              </w:rPr>
              <w:t>Transportasi</w:t>
            </w:r>
            <w:proofErr w:type="spellEnd"/>
          </w:p>
        </w:tc>
        <w:tc>
          <w:tcPr>
            <w:tcW w:w="457" w:type="dxa"/>
            <w:shd w:val="clear" w:color="auto" w:fill="FFFFFF"/>
            <w:vAlign w:val="center"/>
            <w:hideMark/>
          </w:tcPr>
          <w:p w14:paraId="7E2A49C0" w14:textId="77777777" w:rsidR="00613E6E" w:rsidRPr="00C42281" w:rsidRDefault="00613E6E" w:rsidP="00DA58F6">
            <w:pPr>
              <w:jc w:val="center"/>
              <w:rPr>
                <w:color w:val="000000" w:themeColor="text1"/>
                <w:sz w:val="16"/>
                <w:szCs w:val="16"/>
              </w:rPr>
            </w:pPr>
            <w:r w:rsidRPr="00C42281">
              <w:rPr>
                <w:color w:val="000000" w:themeColor="text1"/>
                <w:sz w:val="16"/>
                <w:szCs w:val="16"/>
              </w:rPr>
              <w:t>56%</w:t>
            </w:r>
          </w:p>
        </w:tc>
        <w:tc>
          <w:tcPr>
            <w:tcW w:w="416" w:type="dxa"/>
            <w:shd w:val="clear" w:color="auto" w:fill="FFFFFF"/>
            <w:vAlign w:val="center"/>
            <w:hideMark/>
          </w:tcPr>
          <w:p w14:paraId="375C360C" w14:textId="77777777" w:rsidR="00613E6E" w:rsidRPr="00C42281" w:rsidRDefault="00613E6E" w:rsidP="00DA58F6">
            <w:pPr>
              <w:jc w:val="center"/>
              <w:rPr>
                <w:color w:val="000000" w:themeColor="text1"/>
                <w:sz w:val="16"/>
                <w:szCs w:val="16"/>
              </w:rPr>
            </w:pPr>
            <w:r w:rsidRPr="00C42281">
              <w:rPr>
                <w:color w:val="000000" w:themeColor="text1"/>
                <w:sz w:val="16"/>
                <w:szCs w:val="16"/>
              </w:rPr>
              <w:t>53%</w:t>
            </w:r>
          </w:p>
        </w:tc>
        <w:tc>
          <w:tcPr>
            <w:tcW w:w="374" w:type="dxa"/>
            <w:shd w:val="clear" w:color="auto" w:fill="FFFFFF"/>
            <w:vAlign w:val="center"/>
            <w:hideMark/>
          </w:tcPr>
          <w:p w14:paraId="67924864" w14:textId="77777777" w:rsidR="00613E6E" w:rsidRPr="00C42281" w:rsidRDefault="00613E6E" w:rsidP="00DA58F6">
            <w:pPr>
              <w:jc w:val="center"/>
              <w:rPr>
                <w:color w:val="000000" w:themeColor="text1"/>
                <w:sz w:val="16"/>
                <w:szCs w:val="16"/>
              </w:rPr>
            </w:pPr>
            <w:r w:rsidRPr="00C42281">
              <w:rPr>
                <w:color w:val="000000" w:themeColor="text1"/>
                <w:sz w:val="16"/>
                <w:szCs w:val="16"/>
              </w:rPr>
              <w:t>29%</w:t>
            </w:r>
          </w:p>
        </w:tc>
        <w:tc>
          <w:tcPr>
            <w:tcW w:w="261" w:type="dxa"/>
            <w:shd w:val="clear" w:color="auto" w:fill="FFFFFF"/>
            <w:vAlign w:val="center"/>
            <w:hideMark/>
          </w:tcPr>
          <w:p w14:paraId="71F022F4" w14:textId="77777777" w:rsidR="00613E6E" w:rsidRPr="00C42281" w:rsidRDefault="00613E6E" w:rsidP="00DA58F6">
            <w:pPr>
              <w:jc w:val="center"/>
              <w:rPr>
                <w:color w:val="000000" w:themeColor="text1"/>
                <w:sz w:val="16"/>
                <w:szCs w:val="16"/>
              </w:rPr>
            </w:pPr>
            <w:r w:rsidRPr="00C42281">
              <w:rPr>
                <w:color w:val="000000" w:themeColor="text1"/>
                <w:sz w:val="16"/>
                <w:szCs w:val="16"/>
              </w:rPr>
              <w:t>30%</w:t>
            </w:r>
          </w:p>
        </w:tc>
      </w:tr>
    </w:tbl>
    <w:p w14:paraId="740AF406" w14:textId="77777777" w:rsidR="00613E6E" w:rsidRPr="00C42281" w:rsidRDefault="00613E6E" w:rsidP="00613E6E">
      <w:pPr>
        <w:spacing w:before="120"/>
        <w:jc w:val="both"/>
        <w:rPr>
          <w:color w:val="000000"/>
        </w:rPr>
      </w:pPr>
      <w:proofErr w:type="spellStart"/>
      <w:proofErr w:type="gramStart"/>
      <w:r w:rsidRPr="00C42281">
        <w:rPr>
          <w:color w:val="000000"/>
        </w:rPr>
        <w:t>Sumber</w:t>
      </w:r>
      <w:proofErr w:type="spellEnd"/>
      <w:r w:rsidRPr="00C42281">
        <w:rPr>
          <w:color w:val="000000"/>
        </w:rPr>
        <w:t xml:space="preserve"> :</w:t>
      </w:r>
      <w:proofErr w:type="gramEnd"/>
      <w:r w:rsidRPr="00C42281">
        <w:rPr>
          <w:color w:val="000000"/>
        </w:rPr>
        <w:t xml:space="preserve"> databox.co.id</w:t>
      </w:r>
    </w:p>
    <w:p w14:paraId="2D49E188" w14:textId="77777777" w:rsidR="00C42281" w:rsidRDefault="00C42281" w:rsidP="00C42281">
      <w:pPr>
        <w:jc w:val="both"/>
        <w:rPr>
          <w:color w:val="000000"/>
          <w:sz w:val="24"/>
          <w:szCs w:val="24"/>
        </w:rPr>
      </w:pPr>
    </w:p>
    <w:p w14:paraId="317FB5AF" w14:textId="757E0A03" w:rsidR="00E73FC2" w:rsidRDefault="00190C6A" w:rsidP="00C42281">
      <w:pPr>
        <w:spacing w:before="120" w:line="360" w:lineRule="auto"/>
        <w:jc w:val="both"/>
        <w:rPr>
          <w:color w:val="000000"/>
          <w:sz w:val="24"/>
          <w:szCs w:val="24"/>
        </w:rPr>
      </w:pP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demikian</w:t>
      </w:r>
      <w:proofErr w:type="spellEnd"/>
      <w:r w:rsidR="000675D4">
        <w:rPr>
          <w:color w:val="000000"/>
          <w:sz w:val="24"/>
          <w:szCs w:val="24"/>
        </w:rPr>
        <w:t xml:space="preserve"> </w:t>
      </w:r>
      <w:proofErr w:type="spellStart"/>
      <w:r w:rsidR="000675D4">
        <w:rPr>
          <w:color w:val="000000"/>
          <w:sz w:val="24"/>
          <w:szCs w:val="24"/>
        </w:rPr>
        <w:t>teknologi</w:t>
      </w:r>
      <w:proofErr w:type="spellEnd"/>
      <w:r>
        <w:rPr>
          <w:color w:val="000000"/>
          <w:sz w:val="24"/>
          <w:szCs w:val="24"/>
        </w:rPr>
        <w:t xml:space="preserve"> digital </w:t>
      </w:r>
      <w:proofErr w:type="spellStart"/>
      <w:r>
        <w:rPr>
          <w:color w:val="000000"/>
          <w:sz w:val="24"/>
          <w:szCs w:val="24"/>
        </w:rPr>
        <w:t>menjadi</w:t>
      </w:r>
      <w:proofErr w:type="spellEnd"/>
      <w:r w:rsidR="000675D4">
        <w:rPr>
          <w:color w:val="000000"/>
          <w:sz w:val="24"/>
          <w:szCs w:val="24"/>
        </w:rPr>
        <w:t xml:space="preserve"> </w:t>
      </w:r>
      <w:proofErr w:type="spellStart"/>
      <w:r w:rsidR="000675D4">
        <w:rPr>
          <w:color w:val="000000"/>
          <w:sz w:val="24"/>
          <w:szCs w:val="24"/>
        </w:rPr>
        <w:t>tombak</w:t>
      </w:r>
      <w:proofErr w:type="spellEnd"/>
      <w:r w:rsidR="000675D4">
        <w:rPr>
          <w:color w:val="000000"/>
          <w:sz w:val="24"/>
          <w:szCs w:val="24"/>
        </w:rPr>
        <w:t xml:space="preserve"> </w:t>
      </w:r>
      <w:proofErr w:type="spellStart"/>
      <w:r>
        <w:rPr>
          <w:color w:val="000000"/>
          <w:sz w:val="24"/>
          <w:szCs w:val="24"/>
        </w:rPr>
        <w:t>komunikasi</w:t>
      </w:r>
      <w:proofErr w:type="spellEnd"/>
      <w:r>
        <w:rPr>
          <w:color w:val="000000"/>
          <w:sz w:val="24"/>
          <w:szCs w:val="24"/>
        </w:rPr>
        <w:t xml:space="preserve"> yang </w:t>
      </w:r>
      <w:proofErr w:type="spellStart"/>
      <w:r>
        <w:rPr>
          <w:color w:val="000000"/>
          <w:sz w:val="24"/>
          <w:szCs w:val="24"/>
        </w:rPr>
        <w:t>efektif</w:t>
      </w:r>
      <w:proofErr w:type="spellEnd"/>
      <w:r>
        <w:rPr>
          <w:color w:val="000000"/>
          <w:sz w:val="24"/>
          <w:szCs w:val="24"/>
        </w:rPr>
        <w:t xml:space="preserve"> </w:t>
      </w:r>
      <w:proofErr w:type="spellStart"/>
      <w:r>
        <w:rPr>
          <w:color w:val="000000"/>
          <w:sz w:val="24"/>
          <w:szCs w:val="24"/>
        </w:rPr>
        <w:t>mendukung</w:t>
      </w:r>
      <w:proofErr w:type="spellEnd"/>
      <w:r>
        <w:rPr>
          <w:color w:val="000000"/>
          <w:sz w:val="24"/>
          <w:szCs w:val="24"/>
        </w:rPr>
        <w:t xml:space="preserve"> </w:t>
      </w:r>
      <w:r w:rsidR="000675D4">
        <w:rPr>
          <w:color w:val="000000"/>
          <w:sz w:val="24"/>
          <w:szCs w:val="24"/>
        </w:rPr>
        <w:t>UMKM</w:t>
      </w:r>
      <w:r>
        <w:rPr>
          <w:color w:val="000000"/>
          <w:sz w:val="24"/>
          <w:szCs w:val="24"/>
        </w:rPr>
        <w:t xml:space="preserve">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semakin</w:t>
      </w:r>
      <w:proofErr w:type="spellEnd"/>
      <w:r>
        <w:rPr>
          <w:color w:val="000000"/>
          <w:sz w:val="24"/>
          <w:szCs w:val="24"/>
        </w:rPr>
        <w:t xml:space="preserve"> </w:t>
      </w:r>
      <w:proofErr w:type="spellStart"/>
      <w:r>
        <w:rPr>
          <w:color w:val="000000"/>
          <w:sz w:val="24"/>
          <w:szCs w:val="24"/>
        </w:rPr>
        <w:t>maju</w:t>
      </w:r>
      <w:proofErr w:type="spellEnd"/>
      <w:r w:rsidR="000675D4">
        <w:rPr>
          <w:color w:val="000000"/>
          <w:sz w:val="24"/>
          <w:szCs w:val="24"/>
        </w:rPr>
        <w:t>.</w:t>
      </w:r>
    </w:p>
    <w:p w14:paraId="2EE7E715" w14:textId="77777777" w:rsidR="00B26668" w:rsidRDefault="00475E41" w:rsidP="00C12486">
      <w:pPr>
        <w:spacing w:line="360" w:lineRule="auto"/>
        <w:ind w:left="-2" w:firstLine="569"/>
        <w:jc w:val="both"/>
        <w:rPr>
          <w:color w:val="000000" w:themeColor="text1"/>
          <w:sz w:val="24"/>
          <w:szCs w:val="24"/>
        </w:rPr>
      </w:pPr>
      <w:proofErr w:type="spellStart"/>
      <w:r w:rsidRPr="001B20E2">
        <w:rPr>
          <w:color w:val="000000" w:themeColor="text1"/>
          <w:sz w:val="24"/>
          <w:szCs w:val="24"/>
        </w:rPr>
        <w:t>Digitalisasi</w:t>
      </w:r>
      <w:proofErr w:type="spellEnd"/>
      <w:r w:rsidRPr="001B20E2">
        <w:rPr>
          <w:color w:val="000000" w:themeColor="text1"/>
          <w:sz w:val="24"/>
          <w:szCs w:val="24"/>
        </w:rPr>
        <w:t xml:space="preserve"> U</w:t>
      </w:r>
      <w:r>
        <w:rPr>
          <w:color w:val="000000" w:themeColor="text1"/>
          <w:sz w:val="24"/>
          <w:szCs w:val="24"/>
        </w:rPr>
        <w:t>M</w:t>
      </w:r>
      <w:r w:rsidRPr="001B20E2">
        <w:rPr>
          <w:color w:val="000000" w:themeColor="text1"/>
          <w:sz w:val="24"/>
          <w:szCs w:val="24"/>
        </w:rPr>
        <w:t xml:space="preserve">KM </w:t>
      </w:r>
      <w:proofErr w:type="spellStart"/>
      <w:r w:rsidRPr="001B20E2">
        <w:rPr>
          <w:color w:val="000000" w:themeColor="text1"/>
          <w:sz w:val="24"/>
          <w:szCs w:val="24"/>
        </w:rPr>
        <w:t>merupakan</w:t>
      </w:r>
      <w:proofErr w:type="spellEnd"/>
      <w:r w:rsidRPr="001B20E2">
        <w:rPr>
          <w:color w:val="000000" w:themeColor="text1"/>
          <w:sz w:val="24"/>
          <w:szCs w:val="24"/>
        </w:rPr>
        <w:t xml:space="preserve"> </w:t>
      </w:r>
      <w:proofErr w:type="spellStart"/>
      <w:r w:rsidRPr="001B20E2">
        <w:rPr>
          <w:color w:val="000000" w:themeColor="text1"/>
          <w:sz w:val="24"/>
          <w:szCs w:val="24"/>
        </w:rPr>
        <w:t>perubahan</w:t>
      </w:r>
      <w:proofErr w:type="spellEnd"/>
      <w:r w:rsidRPr="001B20E2">
        <w:rPr>
          <w:color w:val="000000" w:themeColor="text1"/>
          <w:sz w:val="24"/>
          <w:szCs w:val="24"/>
        </w:rPr>
        <w:t xml:space="preserve"> </w:t>
      </w:r>
      <w:proofErr w:type="spellStart"/>
      <w:r w:rsidRPr="001B20E2">
        <w:rPr>
          <w:color w:val="000000" w:themeColor="text1"/>
          <w:sz w:val="24"/>
          <w:szCs w:val="24"/>
        </w:rPr>
        <w:t>sistem</w:t>
      </w:r>
      <w:proofErr w:type="spellEnd"/>
      <w:r w:rsidRPr="001B20E2">
        <w:rPr>
          <w:color w:val="000000" w:themeColor="text1"/>
          <w:sz w:val="24"/>
          <w:szCs w:val="24"/>
        </w:rPr>
        <w:t xml:space="preserve"> </w:t>
      </w:r>
      <w:proofErr w:type="spellStart"/>
      <w:r w:rsidRPr="001B20E2">
        <w:rPr>
          <w:color w:val="000000" w:themeColor="text1"/>
          <w:sz w:val="24"/>
          <w:szCs w:val="24"/>
        </w:rPr>
        <w:t>pengelolaan</w:t>
      </w:r>
      <w:proofErr w:type="spellEnd"/>
      <w:r w:rsidRPr="001B20E2">
        <w:rPr>
          <w:color w:val="000000" w:themeColor="text1"/>
          <w:sz w:val="24"/>
          <w:szCs w:val="24"/>
        </w:rPr>
        <w:t xml:space="preserve"> U</w:t>
      </w:r>
      <w:r>
        <w:rPr>
          <w:color w:val="000000" w:themeColor="text1"/>
          <w:sz w:val="24"/>
          <w:szCs w:val="24"/>
        </w:rPr>
        <w:t>M</w:t>
      </w:r>
      <w:r w:rsidRPr="001B20E2">
        <w:rPr>
          <w:color w:val="000000" w:themeColor="text1"/>
          <w:sz w:val="24"/>
          <w:szCs w:val="24"/>
        </w:rPr>
        <w:t xml:space="preserve">KM </w:t>
      </w:r>
      <w:proofErr w:type="spellStart"/>
      <w:r w:rsidRPr="001B20E2">
        <w:rPr>
          <w:color w:val="000000" w:themeColor="text1"/>
          <w:sz w:val="24"/>
          <w:szCs w:val="24"/>
        </w:rPr>
        <w:t>dari</w:t>
      </w:r>
      <w:proofErr w:type="spellEnd"/>
      <w:r w:rsidRPr="001B20E2">
        <w:rPr>
          <w:color w:val="000000" w:themeColor="text1"/>
          <w:sz w:val="24"/>
          <w:szCs w:val="24"/>
        </w:rPr>
        <w:t xml:space="preserve"> </w:t>
      </w:r>
      <w:proofErr w:type="spellStart"/>
      <w:r w:rsidRPr="001B20E2">
        <w:rPr>
          <w:color w:val="000000" w:themeColor="text1"/>
          <w:sz w:val="24"/>
          <w:szCs w:val="24"/>
        </w:rPr>
        <w:t>konvensional</w:t>
      </w:r>
      <w:proofErr w:type="spellEnd"/>
      <w:r w:rsidRPr="001B20E2">
        <w:rPr>
          <w:color w:val="000000" w:themeColor="text1"/>
          <w:sz w:val="24"/>
          <w:szCs w:val="24"/>
        </w:rPr>
        <w:t xml:space="preserve"> </w:t>
      </w:r>
      <w:proofErr w:type="spellStart"/>
      <w:r w:rsidRPr="001B20E2">
        <w:rPr>
          <w:color w:val="000000" w:themeColor="text1"/>
          <w:sz w:val="24"/>
          <w:szCs w:val="24"/>
        </w:rPr>
        <w:t>kedigital</w:t>
      </w:r>
      <w:proofErr w:type="spellEnd"/>
      <w:r w:rsidRPr="001B20E2">
        <w:rPr>
          <w:color w:val="000000" w:themeColor="text1"/>
          <w:sz w:val="24"/>
          <w:szCs w:val="24"/>
        </w:rPr>
        <w:t xml:space="preserve"> </w:t>
      </w:r>
      <w:proofErr w:type="spellStart"/>
      <w:r w:rsidRPr="001B20E2">
        <w:rPr>
          <w:color w:val="000000" w:themeColor="text1"/>
          <w:sz w:val="24"/>
          <w:szCs w:val="24"/>
        </w:rPr>
        <w:t>dalam</w:t>
      </w:r>
      <w:proofErr w:type="spellEnd"/>
      <w:r w:rsidRPr="001B20E2">
        <w:rPr>
          <w:color w:val="000000" w:themeColor="text1"/>
          <w:sz w:val="24"/>
          <w:szCs w:val="24"/>
        </w:rPr>
        <w:t xml:space="preserve"> </w:t>
      </w:r>
      <w:proofErr w:type="spellStart"/>
      <w:r w:rsidRPr="001B20E2">
        <w:rPr>
          <w:color w:val="000000" w:themeColor="text1"/>
          <w:sz w:val="24"/>
          <w:szCs w:val="24"/>
        </w:rPr>
        <w:t>rangka</w:t>
      </w:r>
      <w:proofErr w:type="spellEnd"/>
      <w:r w:rsidRPr="001B20E2">
        <w:rPr>
          <w:color w:val="000000" w:themeColor="text1"/>
          <w:sz w:val="24"/>
          <w:szCs w:val="24"/>
        </w:rPr>
        <w:t xml:space="preserve"> </w:t>
      </w:r>
      <w:proofErr w:type="spellStart"/>
      <w:r w:rsidRPr="001B20E2">
        <w:rPr>
          <w:color w:val="000000" w:themeColor="text1"/>
          <w:sz w:val="24"/>
          <w:szCs w:val="24"/>
        </w:rPr>
        <w:t>meningkatkan</w:t>
      </w:r>
      <w:proofErr w:type="spellEnd"/>
      <w:r w:rsidRPr="001B20E2">
        <w:rPr>
          <w:color w:val="000000" w:themeColor="text1"/>
          <w:sz w:val="24"/>
          <w:szCs w:val="24"/>
        </w:rPr>
        <w:t xml:space="preserve"> </w:t>
      </w:r>
      <w:proofErr w:type="spellStart"/>
      <w:r w:rsidRPr="001B20E2">
        <w:rPr>
          <w:color w:val="000000" w:themeColor="text1"/>
          <w:sz w:val="24"/>
          <w:szCs w:val="24"/>
        </w:rPr>
        <w:t>efektivitas</w:t>
      </w:r>
      <w:proofErr w:type="spellEnd"/>
      <w:r w:rsidRPr="001B20E2">
        <w:rPr>
          <w:color w:val="000000" w:themeColor="text1"/>
          <w:sz w:val="24"/>
          <w:szCs w:val="24"/>
        </w:rPr>
        <w:t xml:space="preserve"> dan </w:t>
      </w:r>
      <w:proofErr w:type="spellStart"/>
      <w:r w:rsidRPr="001B20E2">
        <w:rPr>
          <w:color w:val="000000" w:themeColor="text1"/>
          <w:sz w:val="24"/>
          <w:szCs w:val="24"/>
        </w:rPr>
        <w:t>efisiensi</w:t>
      </w:r>
      <w:proofErr w:type="spellEnd"/>
      <w:r w:rsidRPr="001B20E2">
        <w:rPr>
          <w:color w:val="000000" w:themeColor="text1"/>
          <w:sz w:val="24"/>
          <w:szCs w:val="24"/>
        </w:rPr>
        <w:t xml:space="preserve"> </w:t>
      </w:r>
      <w:proofErr w:type="spellStart"/>
      <w:r w:rsidRPr="001B20E2">
        <w:rPr>
          <w:color w:val="000000" w:themeColor="text1"/>
          <w:sz w:val="24"/>
          <w:szCs w:val="24"/>
        </w:rPr>
        <w:t>bisnis</w:t>
      </w:r>
      <w:proofErr w:type="spellEnd"/>
      <w:r w:rsidRPr="001B20E2">
        <w:rPr>
          <w:color w:val="000000" w:themeColor="text1"/>
          <w:sz w:val="24"/>
          <w:szCs w:val="24"/>
        </w:rPr>
        <w:t>.</w:t>
      </w:r>
      <w:r w:rsidR="00C12486">
        <w:rPr>
          <w:color w:val="000000" w:themeColor="text1"/>
          <w:sz w:val="24"/>
          <w:szCs w:val="24"/>
        </w:rPr>
        <w:t xml:space="preserve"> </w:t>
      </w:r>
      <w:proofErr w:type="spellStart"/>
      <w:r w:rsidR="00613E6E" w:rsidRPr="001B20E2">
        <w:rPr>
          <w:color w:val="000000" w:themeColor="text1"/>
          <w:sz w:val="24"/>
          <w:szCs w:val="24"/>
        </w:rPr>
        <w:t>Digitalisasi</w:t>
      </w:r>
      <w:proofErr w:type="spellEnd"/>
      <w:r w:rsidR="00613E6E" w:rsidRPr="001B20E2">
        <w:rPr>
          <w:color w:val="000000" w:themeColor="text1"/>
          <w:sz w:val="24"/>
          <w:szCs w:val="24"/>
        </w:rPr>
        <w:t xml:space="preserve"> U</w:t>
      </w:r>
      <w:r w:rsidR="00613E6E">
        <w:rPr>
          <w:color w:val="000000" w:themeColor="text1"/>
          <w:sz w:val="24"/>
          <w:szCs w:val="24"/>
        </w:rPr>
        <w:t>M</w:t>
      </w:r>
      <w:r w:rsidR="00613E6E" w:rsidRPr="001B20E2">
        <w:rPr>
          <w:color w:val="000000" w:themeColor="text1"/>
          <w:sz w:val="24"/>
          <w:szCs w:val="24"/>
        </w:rPr>
        <w:t xml:space="preserve">KM </w:t>
      </w:r>
      <w:proofErr w:type="spellStart"/>
      <w:r w:rsidR="00613E6E" w:rsidRPr="001B20E2">
        <w:rPr>
          <w:color w:val="000000" w:themeColor="text1"/>
          <w:sz w:val="24"/>
          <w:szCs w:val="24"/>
        </w:rPr>
        <w:t>mampu</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membuka</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peluang</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meningkatkan</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penjualan</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secara</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nasional</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sampai</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ke</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internasional</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Digitalisasi</w:t>
      </w:r>
      <w:proofErr w:type="spellEnd"/>
      <w:r w:rsidR="00613E6E" w:rsidRPr="001B20E2">
        <w:rPr>
          <w:color w:val="000000" w:themeColor="text1"/>
          <w:sz w:val="24"/>
          <w:szCs w:val="24"/>
        </w:rPr>
        <w:t xml:space="preserve"> U</w:t>
      </w:r>
      <w:r w:rsidR="00613E6E">
        <w:rPr>
          <w:color w:val="000000" w:themeColor="text1"/>
          <w:sz w:val="24"/>
          <w:szCs w:val="24"/>
        </w:rPr>
        <w:t>M</w:t>
      </w:r>
      <w:r w:rsidR="00613E6E" w:rsidRPr="001B20E2">
        <w:rPr>
          <w:color w:val="000000" w:themeColor="text1"/>
          <w:sz w:val="24"/>
          <w:szCs w:val="24"/>
        </w:rPr>
        <w:t xml:space="preserve">KM </w:t>
      </w:r>
      <w:proofErr w:type="spellStart"/>
      <w:r w:rsidR="00613E6E" w:rsidRPr="001B20E2">
        <w:rPr>
          <w:color w:val="000000" w:themeColor="text1"/>
          <w:sz w:val="24"/>
          <w:szCs w:val="24"/>
        </w:rPr>
        <w:t>menjadi</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solusi</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bagi</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pelaku</w:t>
      </w:r>
      <w:proofErr w:type="spellEnd"/>
      <w:r w:rsidR="00613E6E" w:rsidRPr="001B20E2">
        <w:rPr>
          <w:color w:val="000000" w:themeColor="text1"/>
          <w:sz w:val="24"/>
          <w:szCs w:val="24"/>
        </w:rPr>
        <w:t xml:space="preserve"> U</w:t>
      </w:r>
      <w:r w:rsidR="00613E6E">
        <w:rPr>
          <w:color w:val="000000" w:themeColor="text1"/>
          <w:sz w:val="24"/>
          <w:szCs w:val="24"/>
        </w:rPr>
        <w:t>M</w:t>
      </w:r>
      <w:r w:rsidR="00613E6E" w:rsidRPr="001B20E2">
        <w:rPr>
          <w:color w:val="000000" w:themeColor="text1"/>
          <w:sz w:val="24"/>
          <w:szCs w:val="24"/>
        </w:rPr>
        <w:t xml:space="preserve">KM </w:t>
      </w:r>
      <w:proofErr w:type="spellStart"/>
      <w:r w:rsidR="00613E6E" w:rsidRPr="001B20E2">
        <w:rPr>
          <w:color w:val="000000" w:themeColor="text1"/>
          <w:sz w:val="24"/>
          <w:szCs w:val="24"/>
        </w:rPr>
        <w:t>untuk</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terus</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bertahan</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dalam</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menghadapi</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perubahan</w:t>
      </w:r>
      <w:proofErr w:type="spellEnd"/>
      <w:r w:rsidR="00613E6E" w:rsidRPr="001B20E2">
        <w:rPr>
          <w:color w:val="000000" w:themeColor="text1"/>
          <w:sz w:val="24"/>
          <w:szCs w:val="24"/>
        </w:rPr>
        <w:t xml:space="preserve"> dan </w:t>
      </w:r>
      <w:proofErr w:type="spellStart"/>
      <w:r w:rsidR="00613E6E" w:rsidRPr="001B20E2">
        <w:rPr>
          <w:color w:val="000000" w:themeColor="text1"/>
          <w:sz w:val="24"/>
          <w:szCs w:val="24"/>
        </w:rPr>
        <w:t>dapat</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bersaing</w:t>
      </w:r>
      <w:proofErr w:type="spellEnd"/>
      <w:r w:rsidR="00613E6E" w:rsidRPr="001B20E2">
        <w:rPr>
          <w:color w:val="000000" w:themeColor="text1"/>
          <w:sz w:val="24"/>
          <w:szCs w:val="24"/>
        </w:rPr>
        <w:t xml:space="preserve"> </w:t>
      </w:r>
      <w:proofErr w:type="spellStart"/>
      <w:r w:rsidR="00613E6E" w:rsidRPr="001B20E2">
        <w:rPr>
          <w:color w:val="000000" w:themeColor="text1"/>
          <w:sz w:val="24"/>
          <w:szCs w:val="24"/>
        </w:rPr>
        <w:t>dalam</w:t>
      </w:r>
      <w:proofErr w:type="spellEnd"/>
      <w:r w:rsidR="00613E6E" w:rsidRPr="001B20E2">
        <w:rPr>
          <w:color w:val="000000" w:themeColor="text1"/>
          <w:sz w:val="24"/>
          <w:szCs w:val="24"/>
        </w:rPr>
        <w:t xml:space="preserve"> dunia </w:t>
      </w:r>
      <w:proofErr w:type="spellStart"/>
      <w:r w:rsidR="00613E6E" w:rsidRPr="001B20E2">
        <w:rPr>
          <w:color w:val="000000" w:themeColor="text1"/>
          <w:sz w:val="24"/>
          <w:szCs w:val="24"/>
        </w:rPr>
        <w:t>usaha</w:t>
      </w:r>
      <w:proofErr w:type="spellEnd"/>
      <w:r w:rsidR="00613E6E" w:rsidRPr="001B20E2">
        <w:rPr>
          <w:color w:val="000000" w:themeColor="text1"/>
          <w:sz w:val="24"/>
          <w:szCs w:val="24"/>
        </w:rPr>
        <w:t xml:space="preserve">. </w:t>
      </w:r>
    </w:p>
    <w:p w14:paraId="6A1E38DD" w14:textId="43D57106" w:rsidR="00B165AF" w:rsidRDefault="00613E6E" w:rsidP="00B165AF">
      <w:pPr>
        <w:spacing w:line="360" w:lineRule="auto"/>
        <w:ind w:left="-2" w:firstLine="569"/>
        <w:jc w:val="both"/>
        <w:rPr>
          <w:color w:val="000000" w:themeColor="text1"/>
          <w:sz w:val="24"/>
          <w:szCs w:val="24"/>
          <w:lang w:val="en-ID"/>
        </w:rPr>
      </w:pPr>
      <w:proofErr w:type="spellStart"/>
      <w:r w:rsidRPr="001B20E2">
        <w:rPr>
          <w:color w:val="000000" w:themeColor="text1"/>
          <w:sz w:val="24"/>
          <w:szCs w:val="24"/>
        </w:rPr>
        <w:t>Penerapan</w:t>
      </w:r>
      <w:proofErr w:type="spellEnd"/>
      <w:r w:rsidRPr="001B20E2">
        <w:rPr>
          <w:color w:val="000000" w:themeColor="text1"/>
          <w:sz w:val="24"/>
          <w:szCs w:val="24"/>
        </w:rPr>
        <w:t xml:space="preserve"> </w:t>
      </w:r>
      <w:proofErr w:type="spellStart"/>
      <w:r w:rsidR="00B26668">
        <w:rPr>
          <w:color w:val="000000" w:themeColor="text1"/>
          <w:sz w:val="24"/>
          <w:szCs w:val="24"/>
        </w:rPr>
        <w:t>komunikasi</w:t>
      </w:r>
      <w:proofErr w:type="spellEnd"/>
      <w:r w:rsidR="00B26668">
        <w:rPr>
          <w:color w:val="000000" w:themeColor="text1"/>
          <w:sz w:val="24"/>
          <w:szCs w:val="24"/>
        </w:rPr>
        <w:t xml:space="preserve"> </w:t>
      </w:r>
      <w:proofErr w:type="spellStart"/>
      <w:r w:rsidR="00B26668">
        <w:rPr>
          <w:color w:val="000000" w:themeColor="text1"/>
          <w:sz w:val="24"/>
          <w:szCs w:val="24"/>
        </w:rPr>
        <w:t>bisnis</w:t>
      </w:r>
      <w:proofErr w:type="spellEnd"/>
      <w:r w:rsidR="00B26668">
        <w:rPr>
          <w:color w:val="000000" w:themeColor="text1"/>
          <w:sz w:val="24"/>
          <w:szCs w:val="24"/>
        </w:rPr>
        <w:t xml:space="preserve"> digital </w:t>
      </w:r>
      <w:r w:rsidRPr="001B20E2">
        <w:rPr>
          <w:color w:val="000000" w:themeColor="text1"/>
          <w:sz w:val="24"/>
          <w:szCs w:val="24"/>
        </w:rPr>
        <w:t>U</w:t>
      </w:r>
      <w:r>
        <w:rPr>
          <w:color w:val="000000" w:themeColor="text1"/>
          <w:sz w:val="24"/>
          <w:szCs w:val="24"/>
        </w:rPr>
        <w:t>M</w:t>
      </w:r>
      <w:r w:rsidRPr="001B20E2">
        <w:rPr>
          <w:color w:val="000000" w:themeColor="text1"/>
          <w:sz w:val="24"/>
          <w:szCs w:val="24"/>
        </w:rPr>
        <w:t>KM</w:t>
      </w:r>
      <w:r w:rsidR="00B26668">
        <w:rPr>
          <w:color w:val="000000" w:themeColor="text1"/>
          <w:sz w:val="24"/>
          <w:szCs w:val="24"/>
        </w:rPr>
        <w:t xml:space="preserve"> </w:t>
      </w:r>
      <w:proofErr w:type="spellStart"/>
      <w:r w:rsidR="00B26668">
        <w:rPr>
          <w:color w:val="000000" w:themeColor="text1"/>
          <w:sz w:val="24"/>
          <w:szCs w:val="24"/>
        </w:rPr>
        <w:t>diperlukan</w:t>
      </w:r>
      <w:proofErr w:type="spellEnd"/>
      <w:r w:rsidR="00B26668">
        <w:rPr>
          <w:color w:val="000000" w:themeColor="text1"/>
          <w:sz w:val="24"/>
          <w:szCs w:val="24"/>
        </w:rPr>
        <w:t xml:space="preserve"> </w:t>
      </w:r>
      <w:proofErr w:type="spellStart"/>
      <w:r w:rsidR="00B26668">
        <w:rPr>
          <w:color w:val="000000" w:themeColor="text1"/>
          <w:sz w:val="24"/>
          <w:szCs w:val="24"/>
        </w:rPr>
        <w:t>untuk</w:t>
      </w:r>
      <w:proofErr w:type="spellEnd"/>
      <w:r w:rsidR="00B26668">
        <w:rPr>
          <w:color w:val="000000" w:themeColor="text1"/>
          <w:sz w:val="24"/>
          <w:szCs w:val="24"/>
        </w:rPr>
        <w:t xml:space="preserve"> </w:t>
      </w:r>
      <w:proofErr w:type="spellStart"/>
      <w:r w:rsidR="00B26668">
        <w:rPr>
          <w:color w:val="000000" w:themeColor="text1"/>
          <w:sz w:val="24"/>
          <w:szCs w:val="24"/>
        </w:rPr>
        <w:t>mengembangkan</w:t>
      </w:r>
      <w:proofErr w:type="spellEnd"/>
      <w:r w:rsidR="00B26668">
        <w:rPr>
          <w:color w:val="000000" w:themeColor="text1"/>
          <w:sz w:val="24"/>
          <w:szCs w:val="24"/>
        </w:rPr>
        <w:t xml:space="preserve"> </w:t>
      </w:r>
      <w:proofErr w:type="spellStart"/>
      <w:r w:rsidR="00B26668">
        <w:rPr>
          <w:color w:val="000000" w:themeColor="text1"/>
          <w:sz w:val="24"/>
          <w:szCs w:val="24"/>
        </w:rPr>
        <w:t>komunikasi</w:t>
      </w:r>
      <w:proofErr w:type="spellEnd"/>
      <w:r w:rsidR="00B26668">
        <w:rPr>
          <w:color w:val="000000" w:themeColor="text1"/>
          <w:sz w:val="24"/>
          <w:szCs w:val="24"/>
        </w:rPr>
        <w:t xml:space="preserve"> </w:t>
      </w:r>
      <w:proofErr w:type="spellStart"/>
      <w:r w:rsidR="00B26668">
        <w:rPr>
          <w:color w:val="000000" w:themeColor="text1"/>
          <w:sz w:val="24"/>
          <w:szCs w:val="24"/>
        </w:rPr>
        <w:t>menjadi</w:t>
      </w:r>
      <w:proofErr w:type="spellEnd"/>
      <w:r w:rsidR="00B26668">
        <w:rPr>
          <w:color w:val="000000" w:themeColor="text1"/>
          <w:sz w:val="24"/>
          <w:szCs w:val="24"/>
        </w:rPr>
        <w:t xml:space="preserve"> </w:t>
      </w:r>
      <w:proofErr w:type="spellStart"/>
      <w:r w:rsidR="00B26668">
        <w:rPr>
          <w:color w:val="000000" w:themeColor="text1"/>
          <w:sz w:val="24"/>
          <w:szCs w:val="24"/>
        </w:rPr>
        <w:t>lebih</w:t>
      </w:r>
      <w:proofErr w:type="spellEnd"/>
      <w:r w:rsidR="00B26668">
        <w:rPr>
          <w:color w:val="000000" w:themeColor="text1"/>
          <w:sz w:val="24"/>
          <w:szCs w:val="24"/>
        </w:rPr>
        <w:t xml:space="preserve"> </w:t>
      </w:r>
      <w:r w:rsidR="00151BB0">
        <w:rPr>
          <w:color w:val="000000" w:themeColor="text1"/>
          <w:sz w:val="24"/>
          <w:szCs w:val="24"/>
        </w:rPr>
        <w:t>optimal</w:t>
      </w:r>
      <w:r w:rsidR="00B26668">
        <w:rPr>
          <w:color w:val="000000" w:themeColor="text1"/>
          <w:sz w:val="24"/>
          <w:szCs w:val="24"/>
        </w:rPr>
        <w:t xml:space="preserve">. </w:t>
      </w:r>
      <w:proofErr w:type="spellStart"/>
      <w:r w:rsidR="00151BB0">
        <w:rPr>
          <w:color w:val="000000" w:themeColor="text1"/>
          <w:sz w:val="24"/>
          <w:szCs w:val="24"/>
          <w:lang w:val="en-ID"/>
        </w:rPr>
        <w:t>Komunikasi</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merupakan</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pemikiran</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individu</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dalam</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melihat</w:t>
      </w:r>
      <w:proofErr w:type="spellEnd"/>
      <w:r w:rsidR="00151BB0">
        <w:rPr>
          <w:color w:val="000000" w:themeColor="text1"/>
          <w:sz w:val="24"/>
          <w:szCs w:val="24"/>
          <w:lang w:val="en-ID"/>
        </w:rPr>
        <w:t xml:space="preserve"> dan </w:t>
      </w:r>
      <w:proofErr w:type="spellStart"/>
      <w:r w:rsidR="00151BB0">
        <w:rPr>
          <w:color w:val="000000" w:themeColor="text1"/>
          <w:sz w:val="24"/>
          <w:szCs w:val="24"/>
          <w:lang w:val="en-ID"/>
        </w:rPr>
        <w:t>memaknai</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realita</w:t>
      </w:r>
      <w:proofErr w:type="spellEnd"/>
      <w:r w:rsidR="00151BB0">
        <w:rPr>
          <w:color w:val="000000" w:themeColor="text1"/>
          <w:sz w:val="24"/>
          <w:szCs w:val="24"/>
          <w:lang w:val="en-ID"/>
        </w:rPr>
        <w:t xml:space="preserve"> yang </w:t>
      </w:r>
      <w:proofErr w:type="spellStart"/>
      <w:r w:rsidR="00151BB0">
        <w:rPr>
          <w:color w:val="000000" w:themeColor="text1"/>
          <w:sz w:val="24"/>
          <w:szCs w:val="24"/>
          <w:lang w:val="en-ID"/>
        </w:rPr>
        <w:t>menimbulkan</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kecakapan</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dalam</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berpikir</w:t>
      </w:r>
      <w:proofErr w:type="spellEnd"/>
      <w:r w:rsidR="00151BB0">
        <w:rPr>
          <w:color w:val="000000" w:themeColor="text1"/>
          <w:sz w:val="24"/>
          <w:szCs w:val="24"/>
          <w:lang w:val="en-ID"/>
        </w:rPr>
        <w:t xml:space="preserve"> dan </w:t>
      </w:r>
      <w:proofErr w:type="spellStart"/>
      <w:r w:rsidR="00151BB0">
        <w:rPr>
          <w:color w:val="000000" w:themeColor="text1"/>
          <w:sz w:val="24"/>
          <w:szCs w:val="24"/>
          <w:lang w:val="en-ID"/>
        </w:rPr>
        <w:t>bertindak</w:t>
      </w:r>
      <w:proofErr w:type="spellEnd"/>
      <w:r w:rsidR="00151BB0">
        <w:rPr>
          <w:color w:val="000000" w:themeColor="text1"/>
          <w:sz w:val="24"/>
          <w:szCs w:val="24"/>
          <w:lang w:val="en-ID"/>
        </w:rPr>
        <w:t xml:space="preserve"> </w:t>
      </w:r>
      <w:r w:rsidR="00151BB0">
        <w:rPr>
          <w:color w:val="000000" w:themeColor="text1"/>
          <w:sz w:val="24"/>
          <w:szCs w:val="24"/>
          <w:lang w:val="en-ID"/>
        </w:rPr>
        <w:fldChar w:fldCharType="begin" w:fldLock="1"/>
      </w:r>
      <w:r w:rsidR="0006070A">
        <w:rPr>
          <w:color w:val="000000" w:themeColor="text1"/>
          <w:sz w:val="24"/>
          <w:szCs w:val="24"/>
          <w:lang w:val="en-ID"/>
        </w:rPr>
        <w:instrText>ADDIN CSL_CITATION {"citationItems":[{"id":"ITEM-1","itemData":{"author":[{"dropping-particle":"","family":"Sasongko","given":"Yohanes Probo Dwi","non-dropping-particle":"","parse-names":false,"suffix":""}],"container-title":"Jurnal Signal","id":"ITEM-1","issue":"2","issued":{"date-parts":[["2021"]]},"page":"121-226","title":"Mitigasi Covid-19 dan tindakan maladministrasi dalam restorasi komunikasi interpersonal blumer","type":"article-journal","volume":"9"},"uris":["http://www.mendeley.com/documents/?uuid=b391e2b7-8c1c-4b5e-bebe-ff1716024ffe"]}],"mendeley":{"formattedCitation":"[2]","plainTextFormattedCitation":"[2]","previouslyFormattedCitation":"[2]"},"properties":{"noteIndex":0},"schema":"https://github.com/citation-style-language/schema/raw/master/csl-citation.json"}</w:instrText>
      </w:r>
      <w:r w:rsidR="00151BB0">
        <w:rPr>
          <w:color w:val="000000" w:themeColor="text1"/>
          <w:sz w:val="24"/>
          <w:szCs w:val="24"/>
          <w:lang w:val="en-ID"/>
        </w:rPr>
        <w:fldChar w:fldCharType="separate"/>
      </w:r>
      <w:r w:rsidR="00151BB0" w:rsidRPr="002C4E94">
        <w:rPr>
          <w:noProof/>
          <w:color w:val="000000" w:themeColor="text1"/>
          <w:sz w:val="24"/>
          <w:szCs w:val="24"/>
          <w:lang w:val="en-ID"/>
        </w:rPr>
        <w:t>[2]</w:t>
      </w:r>
      <w:r w:rsidR="00151BB0">
        <w:rPr>
          <w:color w:val="000000" w:themeColor="text1"/>
          <w:sz w:val="24"/>
          <w:szCs w:val="24"/>
          <w:lang w:val="en-ID"/>
        </w:rPr>
        <w:fldChar w:fldCharType="end"/>
      </w:r>
      <w:r w:rsidR="00151BB0">
        <w:rPr>
          <w:color w:val="000000" w:themeColor="text1"/>
          <w:sz w:val="24"/>
          <w:szCs w:val="24"/>
          <w:lang w:val="en-ID"/>
        </w:rPr>
        <w:t>.</w:t>
      </w:r>
      <w:r w:rsidR="00151BB0">
        <w:rPr>
          <w:color w:val="000000" w:themeColor="text1"/>
          <w:sz w:val="24"/>
          <w:szCs w:val="24"/>
        </w:rPr>
        <w:t xml:space="preserve"> </w:t>
      </w:r>
      <w:proofErr w:type="spellStart"/>
      <w:r w:rsidR="00151BB0">
        <w:rPr>
          <w:color w:val="000000" w:themeColor="text1"/>
          <w:sz w:val="24"/>
          <w:szCs w:val="24"/>
          <w:lang w:val="en-ID"/>
        </w:rPr>
        <w:t>Komunikasi</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kreatif</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mampu</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menimbulkan</w:t>
      </w:r>
      <w:proofErr w:type="spellEnd"/>
      <w:r w:rsidR="00151BB0">
        <w:rPr>
          <w:color w:val="000000" w:themeColor="text1"/>
          <w:sz w:val="24"/>
          <w:szCs w:val="24"/>
          <w:lang w:val="en-ID"/>
        </w:rPr>
        <w:t xml:space="preserve"> ide, </w:t>
      </w:r>
      <w:proofErr w:type="spellStart"/>
      <w:r w:rsidR="00151BB0">
        <w:rPr>
          <w:color w:val="000000" w:themeColor="text1"/>
          <w:sz w:val="24"/>
          <w:szCs w:val="24"/>
          <w:lang w:val="en-ID"/>
        </w:rPr>
        <w:t>gagasan</w:t>
      </w:r>
      <w:proofErr w:type="spellEnd"/>
      <w:r w:rsidR="00151BB0">
        <w:rPr>
          <w:color w:val="000000" w:themeColor="text1"/>
          <w:sz w:val="24"/>
          <w:szCs w:val="24"/>
          <w:lang w:val="en-ID"/>
        </w:rPr>
        <w:t xml:space="preserve"> yang </w:t>
      </w:r>
      <w:proofErr w:type="spellStart"/>
      <w:r w:rsidR="00151BB0">
        <w:rPr>
          <w:color w:val="000000" w:themeColor="text1"/>
          <w:sz w:val="24"/>
          <w:szCs w:val="24"/>
          <w:lang w:val="en-ID"/>
        </w:rPr>
        <w:t>memiliki</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nilai</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pendidikan</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seni</w:t>
      </w:r>
      <w:proofErr w:type="spellEnd"/>
      <w:r w:rsidR="00151BB0">
        <w:rPr>
          <w:color w:val="000000" w:themeColor="text1"/>
          <w:sz w:val="24"/>
          <w:szCs w:val="24"/>
          <w:lang w:val="en-ID"/>
        </w:rPr>
        <w:t xml:space="preserve"> dan </w:t>
      </w:r>
      <w:proofErr w:type="spellStart"/>
      <w:r w:rsidR="00151BB0">
        <w:rPr>
          <w:color w:val="000000" w:themeColor="text1"/>
          <w:sz w:val="24"/>
          <w:szCs w:val="24"/>
          <w:lang w:val="en-ID"/>
        </w:rPr>
        <w:t>keunikan</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serta</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menimbulkan</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sesuatu</w:t>
      </w:r>
      <w:proofErr w:type="spellEnd"/>
      <w:r w:rsidR="00151BB0">
        <w:rPr>
          <w:color w:val="000000" w:themeColor="text1"/>
          <w:sz w:val="24"/>
          <w:szCs w:val="24"/>
          <w:lang w:val="en-ID"/>
        </w:rPr>
        <w:t xml:space="preserve"> yang </w:t>
      </w:r>
      <w:r w:rsidR="00151BB0">
        <w:rPr>
          <w:color w:val="000000" w:themeColor="text1"/>
          <w:sz w:val="24"/>
          <w:szCs w:val="24"/>
          <w:lang w:val="en-ID"/>
        </w:rPr>
        <w:lastRenderedPageBreak/>
        <w:t xml:space="preserve">di </w:t>
      </w:r>
      <w:proofErr w:type="spellStart"/>
      <w:r w:rsidR="00151BB0">
        <w:rPr>
          <w:color w:val="000000" w:themeColor="text1"/>
          <w:sz w:val="24"/>
          <w:szCs w:val="24"/>
          <w:lang w:val="en-ID"/>
        </w:rPr>
        <w:t>luar</w:t>
      </w:r>
      <w:proofErr w:type="spellEnd"/>
      <w:r w:rsidR="00151BB0">
        <w:rPr>
          <w:color w:val="000000" w:themeColor="text1"/>
          <w:sz w:val="24"/>
          <w:szCs w:val="24"/>
          <w:lang w:val="en-ID"/>
        </w:rPr>
        <w:t xml:space="preserve"> </w:t>
      </w:r>
      <w:proofErr w:type="spellStart"/>
      <w:r w:rsidR="00151BB0">
        <w:rPr>
          <w:color w:val="000000" w:themeColor="text1"/>
          <w:sz w:val="24"/>
          <w:szCs w:val="24"/>
          <w:lang w:val="en-ID"/>
        </w:rPr>
        <w:t>pikiran</w:t>
      </w:r>
      <w:proofErr w:type="spellEnd"/>
      <w:r w:rsidR="00151BB0">
        <w:rPr>
          <w:color w:val="000000" w:themeColor="text1"/>
          <w:sz w:val="24"/>
          <w:szCs w:val="24"/>
          <w:lang w:val="en-ID"/>
        </w:rPr>
        <w:t xml:space="preserve"> </w:t>
      </w:r>
      <w:r w:rsidR="00151BB0">
        <w:rPr>
          <w:color w:val="000000" w:themeColor="text1"/>
          <w:sz w:val="24"/>
          <w:szCs w:val="24"/>
          <w:lang w:val="en-ID"/>
        </w:rPr>
        <w:fldChar w:fldCharType="begin" w:fldLock="1"/>
      </w:r>
      <w:r w:rsidR="0006070A">
        <w:rPr>
          <w:color w:val="000000" w:themeColor="text1"/>
          <w:sz w:val="24"/>
          <w:szCs w:val="24"/>
          <w:lang w:val="en-ID"/>
        </w:rPr>
        <w:instrText>ADDIN CSL_CITATION {"citationItems":[{"id":"ITEM-1","itemData":{"author":[{"dropping-particle":"","family":"Rachmad","given":"Teguh Hidayatul","non-dropping-particle":"","parse-names":false,"suffix":""}],"container-title":"Jurnal Komunikasi Nusantara","id":"ITEM-1","issue":"2","issued":{"date-parts":[["2020"]]},"page":"31-43","title":"Konsep bekerja di era millenial : analisis kritis perubahan konsep lapangan pekerjaan","type":"article-journal","volume":"2"},"uris":["http://www.mendeley.com/documents/?uuid=19dd33fd-eadc-4018-8aeb-def8980f7027"]}],"mendeley":{"formattedCitation":"[3]","plainTextFormattedCitation":"[3]","previouslyFormattedCitation":"[3]"},"properties":{"noteIndex":0},"schema":"https://github.com/citation-style-language/schema/raw/master/csl-citation.json"}</w:instrText>
      </w:r>
      <w:r w:rsidR="00151BB0">
        <w:rPr>
          <w:color w:val="000000" w:themeColor="text1"/>
          <w:sz w:val="24"/>
          <w:szCs w:val="24"/>
          <w:lang w:val="en-ID"/>
        </w:rPr>
        <w:fldChar w:fldCharType="separate"/>
      </w:r>
      <w:r w:rsidR="00151BB0" w:rsidRPr="002C4E94">
        <w:rPr>
          <w:noProof/>
          <w:color w:val="000000" w:themeColor="text1"/>
          <w:sz w:val="24"/>
          <w:szCs w:val="24"/>
          <w:lang w:val="en-ID"/>
        </w:rPr>
        <w:t>[3]</w:t>
      </w:r>
      <w:r w:rsidR="00151BB0">
        <w:rPr>
          <w:color w:val="000000" w:themeColor="text1"/>
          <w:sz w:val="24"/>
          <w:szCs w:val="24"/>
          <w:lang w:val="en-ID"/>
        </w:rPr>
        <w:fldChar w:fldCharType="end"/>
      </w:r>
      <w:r w:rsidR="00151BB0">
        <w:rPr>
          <w:color w:val="000000" w:themeColor="text1"/>
          <w:sz w:val="24"/>
          <w:szCs w:val="24"/>
          <w:lang w:val="en-ID"/>
        </w:rPr>
        <w:t xml:space="preserve">. </w:t>
      </w:r>
      <w:proofErr w:type="spellStart"/>
      <w:r w:rsidR="00533281">
        <w:rPr>
          <w:color w:val="000000" w:themeColor="text1"/>
          <w:sz w:val="24"/>
          <w:szCs w:val="24"/>
        </w:rPr>
        <w:t>Komunikasi</w:t>
      </w:r>
      <w:proofErr w:type="spellEnd"/>
      <w:r w:rsidR="00533281">
        <w:rPr>
          <w:color w:val="000000" w:themeColor="text1"/>
          <w:sz w:val="24"/>
          <w:szCs w:val="24"/>
        </w:rPr>
        <w:t xml:space="preserve"> </w:t>
      </w:r>
      <w:proofErr w:type="spellStart"/>
      <w:r w:rsidR="00533281">
        <w:rPr>
          <w:color w:val="000000" w:themeColor="text1"/>
          <w:sz w:val="24"/>
          <w:szCs w:val="24"/>
        </w:rPr>
        <w:t>bisnis</w:t>
      </w:r>
      <w:proofErr w:type="spellEnd"/>
      <w:r w:rsidR="00533281">
        <w:rPr>
          <w:color w:val="000000" w:themeColor="text1"/>
          <w:sz w:val="24"/>
          <w:szCs w:val="24"/>
        </w:rPr>
        <w:t xml:space="preserve"> digital </w:t>
      </w:r>
      <w:proofErr w:type="spellStart"/>
      <w:r w:rsidR="00533281">
        <w:rPr>
          <w:color w:val="000000" w:themeColor="text1"/>
          <w:sz w:val="24"/>
          <w:szCs w:val="24"/>
        </w:rPr>
        <w:t>ditandai</w:t>
      </w:r>
      <w:proofErr w:type="spellEnd"/>
      <w:r w:rsidR="00533281">
        <w:rPr>
          <w:color w:val="000000" w:themeColor="text1"/>
          <w:sz w:val="24"/>
          <w:szCs w:val="24"/>
        </w:rPr>
        <w:t xml:space="preserve"> </w:t>
      </w:r>
      <w:proofErr w:type="spellStart"/>
      <w:r w:rsidR="00533281">
        <w:rPr>
          <w:color w:val="000000" w:themeColor="text1"/>
          <w:sz w:val="24"/>
          <w:szCs w:val="24"/>
        </w:rPr>
        <w:t>dengan</w:t>
      </w:r>
      <w:proofErr w:type="spellEnd"/>
      <w:r w:rsidR="00533281">
        <w:rPr>
          <w:color w:val="000000" w:themeColor="text1"/>
          <w:sz w:val="24"/>
          <w:szCs w:val="24"/>
        </w:rPr>
        <w:t xml:space="preserve"> </w:t>
      </w:r>
      <w:proofErr w:type="spellStart"/>
      <w:r w:rsidR="00533281">
        <w:rPr>
          <w:color w:val="000000" w:themeColor="text1"/>
          <w:sz w:val="24"/>
          <w:szCs w:val="24"/>
        </w:rPr>
        <w:t>penggunaan</w:t>
      </w:r>
      <w:proofErr w:type="spellEnd"/>
      <w:r w:rsidR="00533281">
        <w:rPr>
          <w:color w:val="000000" w:themeColor="text1"/>
          <w:sz w:val="24"/>
          <w:szCs w:val="24"/>
        </w:rPr>
        <w:t xml:space="preserve"> </w:t>
      </w:r>
      <w:proofErr w:type="spellStart"/>
      <w:r w:rsidR="00533281">
        <w:rPr>
          <w:color w:val="000000" w:themeColor="text1"/>
          <w:sz w:val="24"/>
          <w:szCs w:val="24"/>
        </w:rPr>
        <w:t>teknologi</w:t>
      </w:r>
      <w:proofErr w:type="spellEnd"/>
      <w:r w:rsidR="00533281">
        <w:rPr>
          <w:color w:val="000000" w:themeColor="text1"/>
          <w:sz w:val="24"/>
          <w:szCs w:val="24"/>
        </w:rPr>
        <w:t xml:space="preserve"> </w:t>
      </w:r>
      <w:proofErr w:type="spellStart"/>
      <w:r w:rsidR="00533281">
        <w:rPr>
          <w:color w:val="000000" w:themeColor="text1"/>
          <w:sz w:val="24"/>
          <w:szCs w:val="24"/>
        </w:rPr>
        <w:t>berupa</w:t>
      </w:r>
      <w:proofErr w:type="spellEnd"/>
      <w:r w:rsidR="00533281">
        <w:rPr>
          <w:color w:val="000000" w:themeColor="text1"/>
          <w:sz w:val="24"/>
          <w:szCs w:val="24"/>
        </w:rPr>
        <w:t xml:space="preserve"> </w:t>
      </w:r>
      <w:r w:rsidR="00533281" w:rsidRPr="00E31C8E">
        <w:rPr>
          <w:i/>
          <w:color w:val="000000" w:themeColor="text1"/>
          <w:sz w:val="24"/>
          <w:szCs w:val="24"/>
        </w:rPr>
        <w:t>e-commerce</w:t>
      </w:r>
      <w:r w:rsidR="00533281">
        <w:rPr>
          <w:color w:val="000000" w:themeColor="text1"/>
          <w:sz w:val="24"/>
          <w:szCs w:val="24"/>
        </w:rPr>
        <w:t xml:space="preserve">, </w:t>
      </w:r>
      <w:r w:rsidR="00533281" w:rsidRPr="00E31C8E">
        <w:rPr>
          <w:i/>
          <w:color w:val="000000" w:themeColor="text1"/>
          <w:sz w:val="24"/>
          <w:szCs w:val="24"/>
        </w:rPr>
        <w:t>media social</w:t>
      </w:r>
      <w:r w:rsidR="00533281">
        <w:rPr>
          <w:color w:val="000000" w:themeColor="text1"/>
          <w:sz w:val="24"/>
          <w:szCs w:val="24"/>
        </w:rPr>
        <w:t xml:space="preserve">, </w:t>
      </w:r>
      <w:proofErr w:type="spellStart"/>
      <w:r w:rsidR="00533281">
        <w:rPr>
          <w:color w:val="000000" w:themeColor="text1"/>
          <w:sz w:val="24"/>
          <w:szCs w:val="24"/>
        </w:rPr>
        <w:t>serta</w:t>
      </w:r>
      <w:proofErr w:type="spellEnd"/>
      <w:r w:rsidR="00533281">
        <w:rPr>
          <w:color w:val="000000" w:themeColor="text1"/>
          <w:sz w:val="24"/>
          <w:szCs w:val="24"/>
        </w:rPr>
        <w:t xml:space="preserve"> </w:t>
      </w:r>
      <w:proofErr w:type="spellStart"/>
      <w:r w:rsidR="00533281">
        <w:rPr>
          <w:color w:val="000000" w:themeColor="text1"/>
          <w:sz w:val="24"/>
          <w:szCs w:val="24"/>
        </w:rPr>
        <w:t>teknologi</w:t>
      </w:r>
      <w:proofErr w:type="spellEnd"/>
      <w:r w:rsidR="00533281">
        <w:rPr>
          <w:color w:val="000000" w:themeColor="text1"/>
          <w:sz w:val="24"/>
          <w:szCs w:val="24"/>
        </w:rPr>
        <w:t xml:space="preserve"> </w:t>
      </w:r>
      <w:proofErr w:type="spellStart"/>
      <w:r w:rsidR="00533281">
        <w:rPr>
          <w:color w:val="000000" w:themeColor="text1"/>
          <w:sz w:val="24"/>
          <w:szCs w:val="24"/>
        </w:rPr>
        <w:t>berbasis</w:t>
      </w:r>
      <w:proofErr w:type="spellEnd"/>
      <w:r w:rsidR="00533281">
        <w:rPr>
          <w:color w:val="000000" w:themeColor="text1"/>
          <w:sz w:val="24"/>
          <w:szCs w:val="24"/>
        </w:rPr>
        <w:t xml:space="preserve"> internet </w:t>
      </w:r>
      <w:proofErr w:type="spellStart"/>
      <w:r w:rsidR="00533281">
        <w:rPr>
          <w:color w:val="000000" w:themeColor="text1"/>
          <w:sz w:val="24"/>
          <w:szCs w:val="24"/>
        </w:rPr>
        <w:t>sebagai</w:t>
      </w:r>
      <w:proofErr w:type="spellEnd"/>
      <w:r w:rsidR="00533281">
        <w:rPr>
          <w:color w:val="000000" w:themeColor="text1"/>
          <w:sz w:val="24"/>
          <w:szCs w:val="24"/>
        </w:rPr>
        <w:t xml:space="preserve"> </w:t>
      </w:r>
      <w:proofErr w:type="spellStart"/>
      <w:r w:rsidR="00533281">
        <w:rPr>
          <w:color w:val="000000" w:themeColor="text1"/>
          <w:sz w:val="24"/>
          <w:szCs w:val="24"/>
        </w:rPr>
        <w:t>alat</w:t>
      </w:r>
      <w:proofErr w:type="spellEnd"/>
      <w:r w:rsidR="00533281">
        <w:rPr>
          <w:color w:val="000000" w:themeColor="text1"/>
          <w:sz w:val="24"/>
          <w:szCs w:val="24"/>
        </w:rPr>
        <w:t xml:space="preserve"> </w:t>
      </w:r>
      <w:proofErr w:type="spellStart"/>
      <w:r w:rsidR="00533281">
        <w:rPr>
          <w:color w:val="000000" w:themeColor="text1"/>
          <w:sz w:val="24"/>
          <w:szCs w:val="24"/>
        </w:rPr>
        <w:t>untuk</w:t>
      </w:r>
      <w:proofErr w:type="spellEnd"/>
      <w:r w:rsidR="00533281">
        <w:rPr>
          <w:color w:val="000000" w:themeColor="text1"/>
          <w:sz w:val="24"/>
          <w:szCs w:val="24"/>
        </w:rPr>
        <w:t xml:space="preserve"> </w:t>
      </w:r>
      <w:proofErr w:type="spellStart"/>
      <w:r w:rsidR="00533281">
        <w:rPr>
          <w:color w:val="000000" w:themeColor="text1"/>
          <w:sz w:val="24"/>
          <w:szCs w:val="24"/>
        </w:rPr>
        <w:t>berkomunikasi</w:t>
      </w:r>
      <w:proofErr w:type="spellEnd"/>
      <w:r w:rsidR="00533281">
        <w:rPr>
          <w:color w:val="000000" w:themeColor="text1"/>
          <w:sz w:val="24"/>
          <w:szCs w:val="24"/>
        </w:rPr>
        <w:t xml:space="preserve"> </w:t>
      </w:r>
      <w:proofErr w:type="spellStart"/>
      <w:r w:rsidR="00533281">
        <w:rPr>
          <w:color w:val="000000" w:themeColor="text1"/>
          <w:sz w:val="24"/>
          <w:szCs w:val="24"/>
        </w:rPr>
        <w:t>dalam</w:t>
      </w:r>
      <w:proofErr w:type="spellEnd"/>
      <w:r w:rsidR="00533281">
        <w:rPr>
          <w:color w:val="000000" w:themeColor="text1"/>
          <w:sz w:val="24"/>
          <w:szCs w:val="24"/>
        </w:rPr>
        <w:t xml:space="preserve"> </w:t>
      </w:r>
      <w:proofErr w:type="spellStart"/>
      <w:r w:rsidR="00533281">
        <w:rPr>
          <w:color w:val="000000" w:themeColor="text1"/>
          <w:sz w:val="24"/>
          <w:szCs w:val="24"/>
        </w:rPr>
        <w:t>melalukan</w:t>
      </w:r>
      <w:proofErr w:type="spellEnd"/>
      <w:r w:rsidR="00533281">
        <w:rPr>
          <w:color w:val="000000" w:themeColor="text1"/>
          <w:sz w:val="24"/>
          <w:szCs w:val="24"/>
        </w:rPr>
        <w:t xml:space="preserve"> </w:t>
      </w:r>
      <w:r w:rsidR="00533281" w:rsidRPr="00E31C8E">
        <w:rPr>
          <w:i/>
          <w:color w:val="000000" w:themeColor="text1"/>
          <w:sz w:val="24"/>
          <w:szCs w:val="24"/>
        </w:rPr>
        <w:t>branding</w:t>
      </w:r>
      <w:r w:rsidR="00533281">
        <w:rPr>
          <w:color w:val="000000" w:themeColor="text1"/>
          <w:sz w:val="24"/>
          <w:szCs w:val="24"/>
        </w:rPr>
        <w:t xml:space="preserve"> </w:t>
      </w:r>
      <w:proofErr w:type="spellStart"/>
      <w:r w:rsidR="00533281">
        <w:rPr>
          <w:color w:val="000000" w:themeColor="text1"/>
          <w:sz w:val="24"/>
          <w:szCs w:val="24"/>
        </w:rPr>
        <w:t>hingga</w:t>
      </w:r>
      <w:proofErr w:type="spellEnd"/>
      <w:r w:rsidR="00533281">
        <w:rPr>
          <w:color w:val="000000" w:themeColor="text1"/>
          <w:sz w:val="24"/>
          <w:szCs w:val="24"/>
        </w:rPr>
        <w:t xml:space="preserve"> </w:t>
      </w:r>
      <w:proofErr w:type="spellStart"/>
      <w:r w:rsidR="00533281">
        <w:rPr>
          <w:color w:val="000000" w:themeColor="text1"/>
          <w:sz w:val="24"/>
          <w:szCs w:val="24"/>
        </w:rPr>
        <w:t>dapat</w:t>
      </w:r>
      <w:proofErr w:type="spellEnd"/>
      <w:r w:rsidR="00533281">
        <w:rPr>
          <w:color w:val="000000" w:themeColor="text1"/>
          <w:sz w:val="24"/>
          <w:szCs w:val="24"/>
        </w:rPr>
        <w:t xml:space="preserve"> </w:t>
      </w:r>
      <w:proofErr w:type="spellStart"/>
      <w:r w:rsidR="00533281">
        <w:rPr>
          <w:color w:val="000000" w:themeColor="text1"/>
          <w:sz w:val="24"/>
          <w:szCs w:val="24"/>
        </w:rPr>
        <w:t>menjalin</w:t>
      </w:r>
      <w:proofErr w:type="spellEnd"/>
      <w:r w:rsidR="00533281">
        <w:rPr>
          <w:color w:val="000000" w:themeColor="text1"/>
          <w:sz w:val="24"/>
          <w:szCs w:val="24"/>
        </w:rPr>
        <w:t xml:space="preserve"> </w:t>
      </w:r>
      <w:proofErr w:type="spellStart"/>
      <w:r w:rsidR="00533281">
        <w:rPr>
          <w:color w:val="000000" w:themeColor="text1"/>
          <w:sz w:val="24"/>
          <w:szCs w:val="24"/>
        </w:rPr>
        <w:t>relasi</w:t>
      </w:r>
      <w:proofErr w:type="spellEnd"/>
      <w:r w:rsidR="00533281">
        <w:rPr>
          <w:color w:val="000000" w:themeColor="text1"/>
          <w:sz w:val="24"/>
          <w:szCs w:val="24"/>
        </w:rPr>
        <w:t xml:space="preserve"> yang </w:t>
      </w:r>
      <w:proofErr w:type="spellStart"/>
      <w:r w:rsidR="00533281">
        <w:rPr>
          <w:color w:val="000000" w:themeColor="text1"/>
          <w:sz w:val="24"/>
          <w:szCs w:val="24"/>
        </w:rPr>
        <w:t>baik</w:t>
      </w:r>
      <w:proofErr w:type="spellEnd"/>
      <w:r w:rsidR="00533281">
        <w:rPr>
          <w:color w:val="000000" w:themeColor="text1"/>
          <w:sz w:val="24"/>
          <w:szCs w:val="24"/>
        </w:rPr>
        <w:t xml:space="preserve"> </w:t>
      </w:r>
      <w:proofErr w:type="spellStart"/>
      <w:r w:rsidR="00533281">
        <w:rPr>
          <w:color w:val="000000" w:themeColor="text1"/>
          <w:sz w:val="24"/>
          <w:szCs w:val="24"/>
        </w:rPr>
        <w:t>antar</w:t>
      </w:r>
      <w:proofErr w:type="spellEnd"/>
      <w:r w:rsidR="00533281">
        <w:rPr>
          <w:color w:val="000000" w:themeColor="text1"/>
          <w:sz w:val="24"/>
          <w:szCs w:val="24"/>
        </w:rPr>
        <w:t xml:space="preserve"> </w:t>
      </w:r>
      <w:proofErr w:type="spellStart"/>
      <w:r w:rsidR="00533281">
        <w:rPr>
          <w:color w:val="000000" w:themeColor="text1"/>
          <w:sz w:val="24"/>
          <w:szCs w:val="24"/>
        </w:rPr>
        <w:t>patner</w:t>
      </w:r>
      <w:proofErr w:type="spellEnd"/>
      <w:r w:rsidR="00533281">
        <w:rPr>
          <w:color w:val="000000" w:themeColor="text1"/>
          <w:sz w:val="24"/>
          <w:szCs w:val="24"/>
        </w:rPr>
        <w:t xml:space="preserve"> </w:t>
      </w:r>
      <w:proofErr w:type="spellStart"/>
      <w:r w:rsidR="00533281">
        <w:rPr>
          <w:color w:val="000000" w:themeColor="text1"/>
          <w:sz w:val="24"/>
          <w:szCs w:val="24"/>
        </w:rPr>
        <w:t>kerja</w:t>
      </w:r>
      <w:proofErr w:type="spellEnd"/>
      <w:r w:rsidR="00533281">
        <w:rPr>
          <w:color w:val="000000" w:themeColor="text1"/>
          <w:sz w:val="24"/>
          <w:szCs w:val="24"/>
        </w:rPr>
        <w:t xml:space="preserve"> dan </w:t>
      </w:r>
      <w:proofErr w:type="spellStart"/>
      <w:r w:rsidR="00533281">
        <w:rPr>
          <w:color w:val="000000" w:themeColor="text1"/>
          <w:sz w:val="24"/>
          <w:szCs w:val="24"/>
        </w:rPr>
        <w:t>menjaring</w:t>
      </w:r>
      <w:proofErr w:type="spellEnd"/>
      <w:r w:rsidR="00533281">
        <w:rPr>
          <w:color w:val="000000" w:themeColor="text1"/>
          <w:sz w:val="24"/>
          <w:szCs w:val="24"/>
        </w:rPr>
        <w:t xml:space="preserve"> </w:t>
      </w:r>
      <w:proofErr w:type="spellStart"/>
      <w:r w:rsidR="00533281">
        <w:rPr>
          <w:color w:val="000000" w:themeColor="text1"/>
          <w:sz w:val="24"/>
          <w:szCs w:val="24"/>
        </w:rPr>
        <w:t>konsumen</w:t>
      </w:r>
      <w:proofErr w:type="spellEnd"/>
      <w:r w:rsidR="00533281">
        <w:rPr>
          <w:color w:val="000000" w:themeColor="text1"/>
          <w:sz w:val="24"/>
          <w:szCs w:val="24"/>
        </w:rPr>
        <w:t xml:space="preserve"> </w:t>
      </w:r>
      <w:proofErr w:type="spellStart"/>
      <w:r w:rsidR="00533281">
        <w:rPr>
          <w:color w:val="000000" w:themeColor="text1"/>
          <w:sz w:val="24"/>
          <w:szCs w:val="24"/>
        </w:rPr>
        <w:t>lebih</w:t>
      </w:r>
      <w:proofErr w:type="spellEnd"/>
      <w:r w:rsidR="00533281">
        <w:rPr>
          <w:color w:val="000000" w:themeColor="text1"/>
          <w:sz w:val="24"/>
          <w:szCs w:val="24"/>
        </w:rPr>
        <w:t xml:space="preserve"> </w:t>
      </w:r>
      <w:proofErr w:type="spellStart"/>
      <w:r w:rsidR="00533281">
        <w:rPr>
          <w:color w:val="000000" w:themeColor="text1"/>
          <w:sz w:val="24"/>
          <w:szCs w:val="24"/>
        </w:rPr>
        <w:t>banyak</w:t>
      </w:r>
      <w:proofErr w:type="spellEnd"/>
      <w:r w:rsidR="00533281">
        <w:rPr>
          <w:color w:val="000000" w:themeColor="text1"/>
          <w:sz w:val="24"/>
          <w:szCs w:val="24"/>
        </w:rPr>
        <w:t xml:space="preserve"> </w:t>
      </w:r>
      <w:proofErr w:type="spellStart"/>
      <w:r w:rsidR="00533281">
        <w:rPr>
          <w:color w:val="000000" w:themeColor="text1"/>
          <w:sz w:val="24"/>
          <w:szCs w:val="24"/>
        </w:rPr>
        <w:t>lagi</w:t>
      </w:r>
      <w:proofErr w:type="spellEnd"/>
      <w:r w:rsidR="00533281">
        <w:rPr>
          <w:color w:val="000000" w:themeColor="text1"/>
          <w:sz w:val="24"/>
          <w:szCs w:val="24"/>
        </w:rPr>
        <w:t xml:space="preserve"> </w:t>
      </w:r>
      <w:proofErr w:type="spellStart"/>
      <w:r w:rsidR="00533281">
        <w:rPr>
          <w:color w:val="000000" w:themeColor="text1"/>
          <w:sz w:val="24"/>
          <w:szCs w:val="24"/>
        </w:rPr>
        <w:t>dengan</w:t>
      </w:r>
      <w:proofErr w:type="spellEnd"/>
      <w:r w:rsidR="00533281">
        <w:rPr>
          <w:color w:val="000000" w:themeColor="text1"/>
          <w:sz w:val="24"/>
          <w:szCs w:val="24"/>
        </w:rPr>
        <w:t xml:space="preserve"> </w:t>
      </w:r>
      <w:proofErr w:type="spellStart"/>
      <w:r w:rsidR="00533281">
        <w:rPr>
          <w:color w:val="000000" w:themeColor="text1"/>
          <w:sz w:val="24"/>
          <w:szCs w:val="24"/>
        </w:rPr>
        <w:t>tujuan</w:t>
      </w:r>
      <w:proofErr w:type="spellEnd"/>
      <w:r w:rsidR="00533281">
        <w:rPr>
          <w:color w:val="000000" w:themeColor="text1"/>
          <w:sz w:val="24"/>
          <w:szCs w:val="24"/>
        </w:rPr>
        <w:t xml:space="preserve"> UMKM. </w:t>
      </w:r>
      <w:proofErr w:type="spellStart"/>
      <w:r w:rsidR="00533281">
        <w:rPr>
          <w:color w:val="000000" w:themeColor="text1"/>
          <w:sz w:val="24"/>
          <w:szCs w:val="24"/>
        </w:rPr>
        <w:t>Selain</w:t>
      </w:r>
      <w:proofErr w:type="spellEnd"/>
      <w:r w:rsidR="00533281">
        <w:rPr>
          <w:color w:val="000000" w:themeColor="text1"/>
          <w:sz w:val="24"/>
          <w:szCs w:val="24"/>
        </w:rPr>
        <w:t xml:space="preserve"> </w:t>
      </w:r>
      <w:proofErr w:type="spellStart"/>
      <w:r w:rsidR="00533281">
        <w:rPr>
          <w:color w:val="000000" w:themeColor="text1"/>
          <w:sz w:val="24"/>
          <w:szCs w:val="24"/>
        </w:rPr>
        <w:t>pengetahuan</w:t>
      </w:r>
      <w:proofErr w:type="spellEnd"/>
      <w:r w:rsidR="00533281">
        <w:rPr>
          <w:color w:val="000000" w:themeColor="text1"/>
          <w:sz w:val="24"/>
          <w:szCs w:val="24"/>
        </w:rPr>
        <w:t xml:space="preserve"> digital, </w:t>
      </w:r>
      <w:proofErr w:type="spellStart"/>
      <w:r w:rsidR="00533281">
        <w:rPr>
          <w:color w:val="000000" w:themeColor="text1"/>
          <w:sz w:val="24"/>
          <w:szCs w:val="24"/>
        </w:rPr>
        <w:t>pelaku</w:t>
      </w:r>
      <w:proofErr w:type="spellEnd"/>
      <w:r w:rsidR="00533281">
        <w:rPr>
          <w:color w:val="000000" w:themeColor="text1"/>
          <w:sz w:val="24"/>
          <w:szCs w:val="24"/>
        </w:rPr>
        <w:t xml:space="preserve"> </w:t>
      </w:r>
      <w:proofErr w:type="spellStart"/>
      <w:r w:rsidR="00533281">
        <w:rPr>
          <w:color w:val="000000" w:themeColor="text1"/>
          <w:sz w:val="24"/>
          <w:szCs w:val="24"/>
        </w:rPr>
        <w:t>usaha</w:t>
      </w:r>
      <w:proofErr w:type="spellEnd"/>
      <w:r w:rsidR="00533281">
        <w:rPr>
          <w:color w:val="000000" w:themeColor="text1"/>
          <w:sz w:val="24"/>
          <w:szCs w:val="24"/>
        </w:rPr>
        <w:t xml:space="preserve"> </w:t>
      </w:r>
      <w:proofErr w:type="spellStart"/>
      <w:r w:rsidR="00533281">
        <w:rPr>
          <w:color w:val="000000" w:themeColor="text1"/>
          <w:sz w:val="24"/>
          <w:szCs w:val="24"/>
        </w:rPr>
        <w:t>bisnis</w:t>
      </w:r>
      <w:proofErr w:type="spellEnd"/>
      <w:r w:rsidR="00533281">
        <w:rPr>
          <w:color w:val="000000" w:themeColor="text1"/>
          <w:sz w:val="24"/>
          <w:szCs w:val="24"/>
        </w:rPr>
        <w:t xml:space="preserve"> UMKM </w:t>
      </w:r>
      <w:proofErr w:type="spellStart"/>
      <w:r w:rsidR="00533281">
        <w:rPr>
          <w:color w:val="000000" w:themeColor="text1"/>
          <w:sz w:val="24"/>
          <w:szCs w:val="24"/>
        </w:rPr>
        <w:t>harus</w:t>
      </w:r>
      <w:proofErr w:type="spellEnd"/>
      <w:r w:rsidR="00533281">
        <w:rPr>
          <w:color w:val="000000" w:themeColor="text1"/>
          <w:sz w:val="24"/>
          <w:szCs w:val="24"/>
        </w:rPr>
        <w:t xml:space="preserve"> </w:t>
      </w:r>
      <w:proofErr w:type="spellStart"/>
      <w:r w:rsidR="00533281">
        <w:rPr>
          <w:color w:val="000000" w:themeColor="text1"/>
          <w:sz w:val="24"/>
          <w:szCs w:val="24"/>
        </w:rPr>
        <w:t>memiliki</w:t>
      </w:r>
      <w:proofErr w:type="spellEnd"/>
      <w:r w:rsidR="00533281">
        <w:rPr>
          <w:color w:val="000000" w:themeColor="text1"/>
          <w:sz w:val="24"/>
          <w:szCs w:val="24"/>
        </w:rPr>
        <w:t xml:space="preserve"> </w:t>
      </w:r>
      <w:proofErr w:type="spellStart"/>
      <w:r w:rsidR="00533281">
        <w:rPr>
          <w:color w:val="000000" w:themeColor="text1"/>
          <w:sz w:val="24"/>
          <w:szCs w:val="24"/>
        </w:rPr>
        <w:t>manajemen</w:t>
      </w:r>
      <w:proofErr w:type="spellEnd"/>
      <w:r w:rsidR="00533281">
        <w:rPr>
          <w:color w:val="000000" w:themeColor="text1"/>
          <w:sz w:val="24"/>
          <w:szCs w:val="24"/>
        </w:rPr>
        <w:t xml:space="preserve"> POAC </w:t>
      </w:r>
      <w:r w:rsidR="00533281" w:rsidRPr="001B20E2">
        <w:rPr>
          <w:color w:val="000000" w:themeColor="text1"/>
          <w:sz w:val="24"/>
          <w:szCs w:val="24"/>
          <w:lang w:val="en-ID"/>
        </w:rPr>
        <w:t>(</w:t>
      </w:r>
      <w:r w:rsidR="00533281" w:rsidRPr="00C46D91">
        <w:rPr>
          <w:i/>
          <w:color w:val="000000" w:themeColor="text1"/>
          <w:sz w:val="24"/>
          <w:szCs w:val="24"/>
          <w:lang w:val="en-ID"/>
        </w:rPr>
        <w:t xml:space="preserve">Planning, Organizing, Actuating, dan </w:t>
      </w:r>
      <w:proofErr w:type="spellStart"/>
      <w:r w:rsidR="00533281" w:rsidRPr="00C46D91">
        <w:rPr>
          <w:i/>
          <w:color w:val="000000" w:themeColor="text1"/>
          <w:sz w:val="24"/>
          <w:szCs w:val="24"/>
          <w:lang w:val="en-ID"/>
        </w:rPr>
        <w:t>Controling</w:t>
      </w:r>
      <w:proofErr w:type="spellEnd"/>
      <w:r w:rsidR="00533281" w:rsidRPr="001B20E2">
        <w:rPr>
          <w:color w:val="000000" w:themeColor="text1"/>
          <w:sz w:val="24"/>
          <w:szCs w:val="24"/>
          <w:lang w:val="en-ID"/>
        </w:rPr>
        <w:t>)</w:t>
      </w:r>
      <w:r w:rsidR="00533281">
        <w:rPr>
          <w:color w:val="000000" w:themeColor="text1"/>
          <w:sz w:val="24"/>
          <w:szCs w:val="24"/>
          <w:lang w:val="en-ID"/>
        </w:rPr>
        <w:t xml:space="preserve"> </w:t>
      </w:r>
      <w:proofErr w:type="spellStart"/>
      <w:r w:rsidR="00533281">
        <w:rPr>
          <w:color w:val="000000" w:themeColor="text1"/>
          <w:sz w:val="24"/>
          <w:szCs w:val="24"/>
        </w:rPr>
        <w:t>baik</w:t>
      </w:r>
      <w:proofErr w:type="spellEnd"/>
      <w:r w:rsidR="00533281">
        <w:rPr>
          <w:color w:val="000000" w:themeColor="text1"/>
          <w:sz w:val="24"/>
          <w:szCs w:val="24"/>
        </w:rPr>
        <w:t xml:space="preserve"> dan </w:t>
      </w:r>
      <w:proofErr w:type="spellStart"/>
      <w:proofErr w:type="gramStart"/>
      <w:r w:rsidR="00533281">
        <w:rPr>
          <w:color w:val="000000" w:themeColor="text1"/>
          <w:sz w:val="24"/>
          <w:szCs w:val="24"/>
        </w:rPr>
        <w:t>sikap</w:t>
      </w:r>
      <w:proofErr w:type="spellEnd"/>
      <w:r w:rsidR="00533281">
        <w:rPr>
          <w:color w:val="000000" w:themeColor="text1"/>
          <w:sz w:val="24"/>
          <w:szCs w:val="24"/>
        </w:rPr>
        <w:t xml:space="preserve">  </w:t>
      </w:r>
      <w:proofErr w:type="spellStart"/>
      <w:r w:rsidR="00533281">
        <w:rPr>
          <w:color w:val="000000" w:themeColor="text1"/>
          <w:sz w:val="24"/>
          <w:szCs w:val="24"/>
        </w:rPr>
        <w:t>optimisme</w:t>
      </w:r>
      <w:proofErr w:type="spellEnd"/>
      <w:proofErr w:type="gramEnd"/>
      <w:r w:rsidR="00533281">
        <w:rPr>
          <w:color w:val="000000" w:themeColor="text1"/>
          <w:sz w:val="24"/>
          <w:szCs w:val="24"/>
        </w:rPr>
        <w:t xml:space="preserve"> </w:t>
      </w:r>
      <w:proofErr w:type="spellStart"/>
      <w:r w:rsidR="00533281">
        <w:rPr>
          <w:color w:val="000000" w:themeColor="text1"/>
          <w:sz w:val="24"/>
          <w:szCs w:val="24"/>
        </w:rPr>
        <w:t>teguh</w:t>
      </w:r>
      <w:proofErr w:type="spellEnd"/>
      <w:r w:rsidR="00533281">
        <w:rPr>
          <w:color w:val="000000" w:themeColor="text1"/>
          <w:sz w:val="24"/>
          <w:szCs w:val="24"/>
        </w:rPr>
        <w:t xml:space="preserve"> </w:t>
      </w:r>
      <w:proofErr w:type="spellStart"/>
      <w:r w:rsidR="00533281">
        <w:rPr>
          <w:color w:val="000000" w:themeColor="text1"/>
          <w:sz w:val="24"/>
          <w:szCs w:val="24"/>
        </w:rPr>
        <w:t>untuk</w:t>
      </w:r>
      <w:proofErr w:type="spellEnd"/>
      <w:r w:rsidR="00533281">
        <w:rPr>
          <w:color w:val="000000" w:themeColor="text1"/>
          <w:sz w:val="24"/>
          <w:szCs w:val="24"/>
        </w:rPr>
        <w:t xml:space="preserve"> </w:t>
      </w:r>
      <w:proofErr w:type="spellStart"/>
      <w:r w:rsidR="00533281">
        <w:rPr>
          <w:color w:val="000000" w:themeColor="text1"/>
          <w:sz w:val="24"/>
          <w:szCs w:val="24"/>
        </w:rPr>
        <w:t>menghadapi</w:t>
      </w:r>
      <w:proofErr w:type="spellEnd"/>
      <w:r w:rsidR="00533281">
        <w:rPr>
          <w:color w:val="000000" w:themeColor="text1"/>
          <w:sz w:val="24"/>
          <w:szCs w:val="24"/>
        </w:rPr>
        <w:t xml:space="preserve"> </w:t>
      </w:r>
      <w:proofErr w:type="spellStart"/>
      <w:r w:rsidR="00533281">
        <w:rPr>
          <w:color w:val="000000" w:themeColor="text1"/>
          <w:sz w:val="24"/>
          <w:szCs w:val="24"/>
        </w:rPr>
        <w:t>berbagai</w:t>
      </w:r>
      <w:proofErr w:type="spellEnd"/>
      <w:r w:rsidR="00533281">
        <w:rPr>
          <w:color w:val="000000" w:themeColor="text1"/>
          <w:sz w:val="24"/>
          <w:szCs w:val="24"/>
        </w:rPr>
        <w:t xml:space="preserve"> </w:t>
      </w:r>
      <w:proofErr w:type="spellStart"/>
      <w:r w:rsidR="00533281">
        <w:rPr>
          <w:color w:val="000000" w:themeColor="text1"/>
          <w:sz w:val="24"/>
          <w:szCs w:val="24"/>
        </w:rPr>
        <w:t>tantangan</w:t>
      </w:r>
      <w:proofErr w:type="spellEnd"/>
      <w:r w:rsidR="00533281">
        <w:rPr>
          <w:color w:val="000000" w:themeColor="text1"/>
          <w:sz w:val="24"/>
          <w:szCs w:val="24"/>
        </w:rPr>
        <w:t xml:space="preserve"> </w:t>
      </w:r>
      <w:proofErr w:type="spellStart"/>
      <w:r w:rsidR="00533281">
        <w:rPr>
          <w:color w:val="000000" w:themeColor="text1"/>
          <w:sz w:val="24"/>
          <w:szCs w:val="24"/>
        </w:rPr>
        <w:t>dalam</w:t>
      </w:r>
      <w:proofErr w:type="spellEnd"/>
      <w:r w:rsidR="00533281">
        <w:rPr>
          <w:color w:val="000000" w:themeColor="text1"/>
          <w:sz w:val="24"/>
          <w:szCs w:val="24"/>
        </w:rPr>
        <w:t xml:space="preserve"> </w:t>
      </w:r>
      <w:proofErr w:type="spellStart"/>
      <w:r w:rsidR="00533281">
        <w:rPr>
          <w:color w:val="000000" w:themeColor="text1"/>
          <w:sz w:val="24"/>
          <w:szCs w:val="24"/>
        </w:rPr>
        <w:t>usaha</w:t>
      </w:r>
      <w:proofErr w:type="spellEnd"/>
      <w:r w:rsidR="00533281">
        <w:rPr>
          <w:color w:val="000000" w:themeColor="text1"/>
          <w:sz w:val="24"/>
          <w:szCs w:val="24"/>
        </w:rPr>
        <w:t xml:space="preserve"> </w:t>
      </w:r>
      <w:proofErr w:type="spellStart"/>
      <w:r w:rsidR="00533281">
        <w:rPr>
          <w:color w:val="000000" w:themeColor="text1"/>
          <w:sz w:val="24"/>
          <w:szCs w:val="24"/>
        </w:rPr>
        <w:t>bisnis</w:t>
      </w:r>
      <w:proofErr w:type="spellEnd"/>
      <w:r w:rsidR="00533281">
        <w:rPr>
          <w:color w:val="000000" w:themeColor="text1"/>
          <w:sz w:val="24"/>
          <w:szCs w:val="24"/>
        </w:rPr>
        <w:t xml:space="preserve">.  </w:t>
      </w:r>
      <w:proofErr w:type="spellStart"/>
      <w:r w:rsidR="00AF33C3">
        <w:rPr>
          <w:color w:val="000000" w:themeColor="text1"/>
          <w:sz w:val="24"/>
          <w:szCs w:val="24"/>
        </w:rPr>
        <w:t>Manajemen</w:t>
      </w:r>
      <w:proofErr w:type="spellEnd"/>
      <w:r w:rsidR="00AF33C3">
        <w:rPr>
          <w:color w:val="000000" w:themeColor="text1"/>
          <w:sz w:val="24"/>
          <w:szCs w:val="24"/>
        </w:rPr>
        <w:t xml:space="preserve"> POAC </w:t>
      </w:r>
      <w:proofErr w:type="spellStart"/>
      <w:r w:rsidR="00AF33C3">
        <w:rPr>
          <w:color w:val="000000" w:themeColor="text1"/>
          <w:sz w:val="24"/>
          <w:szCs w:val="24"/>
        </w:rPr>
        <w:t>merupakan</w:t>
      </w:r>
      <w:proofErr w:type="spellEnd"/>
      <w:r w:rsidR="00AF33C3">
        <w:rPr>
          <w:color w:val="000000" w:themeColor="text1"/>
          <w:sz w:val="24"/>
          <w:szCs w:val="24"/>
        </w:rPr>
        <w:t xml:space="preserve"> </w:t>
      </w:r>
      <w:r w:rsidR="00AF33C3" w:rsidRPr="001B20E2">
        <w:rPr>
          <w:color w:val="000000" w:themeColor="text1"/>
          <w:sz w:val="24"/>
          <w:szCs w:val="24"/>
        </w:rPr>
        <w:t xml:space="preserve">proses </w:t>
      </w:r>
      <w:proofErr w:type="spellStart"/>
      <w:r w:rsidR="00AF33C3">
        <w:rPr>
          <w:color w:val="000000" w:themeColor="text1"/>
          <w:sz w:val="24"/>
          <w:szCs w:val="24"/>
        </w:rPr>
        <w:t>manajemen</w:t>
      </w:r>
      <w:proofErr w:type="spellEnd"/>
      <w:r w:rsidR="00AF33C3">
        <w:rPr>
          <w:color w:val="000000" w:themeColor="text1"/>
          <w:sz w:val="24"/>
          <w:szCs w:val="24"/>
        </w:rPr>
        <w:t xml:space="preserve"> </w:t>
      </w:r>
      <w:proofErr w:type="spellStart"/>
      <w:r w:rsidR="00AF33C3">
        <w:rPr>
          <w:color w:val="000000" w:themeColor="text1"/>
          <w:sz w:val="24"/>
          <w:szCs w:val="24"/>
        </w:rPr>
        <w:t>bisnis</w:t>
      </w:r>
      <w:proofErr w:type="spellEnd"/>
      <w:r w:rsidR="00AF33C3">
        <w:rPr>
          <w:color w:val="000000" w:themeColor="text1"/>
          <w:sz w:val="24"/>
          <w:szCs w:val="24"/>
        </w:rPr>
        <w:t xml:space="preserve"> </w:t>
      </w:r>
      <w:proofErr w:type="spellStart"/>
      <w:r w:rsidR="00AF33C3">
        <w:rPr>
          <w:color w:val="000000" w:themeColor="text1"/>
          <w:sz w:val="24"/>
          <w:szCs w:val="24"/>
        </w:rPr>
        <w:t>dalam</w:t>
      </w:r>
      <w:proofErr w:type="spellEnd"/>
      <w:r w:rsidR="00AF33C3">
        <w:rPr>
          <w:color w:val="000000" w:themeColor="text1"/>
          <w:sz w:val="24"/>
          <w:szCs w:val="24"/>
        </w:rPr>
        <w:t xml:space="preserve"> </w:t>
      </w:r>
      <w:proofErr w:type="spellStart"/>
      <w:r w:rsidR="00AF33C3" w:rsidRPr="001B20E2">
        <w:rPr>
          <w:color w:val="000000" w:themeColor="text1"/>
          <w:sz w:val="24"/>
          <w:szCs w:val="24"/>
        </w:rPr>
        <w:t>perencanaan</w:t>
      </w:r>
      <w:proofErr w:type="spellEnd"/>
      <w:r w:rsidR="00AF33C3">
        <w:rPr>
          <w:color w:val="000000" w:themeColor="text1"/>
          <w:sz w:val="24"/>
          <w:szCs w:val="24"/>
        </w:rPr>
        <w:t>,</w:t>
      </w:r>
      <w:r w:rsidR="00AF33C3" w:rsidRPr="001B20E2">
        <w:rPr>
          <w:color w:val="000000" w:themeColor="text1"/>
          <w:sz w:val="24"/>
          <w:szCs w:val="24"/>
        </w:rPr>
        <w:t xml:space="preserve"> </w:t>
      </w:r>
      <w:proofErr w:type="spellStart"/>
      <w:r w:rsidR="00AF33C3">
        <w:rPr>
          <w:color w:val="000000" w:themeColor="text1"/>
          <w:sz w:val="24"/>
          <w:szCs w:val="24"/>
        </w:rPr>
        <w:t>melaksanakan</w:t>
      </w:r>
      <w:proofErr w:type="spellEnd"/>
      <w:r w:rsidR="00AF33C3">
        <w:rPr>
          <w:color w:val="000000" w:themeColor="text1"/>
          <w:sz w:val="24"/>
          <w:szCs w:val="24"/>
        </w:rPr>
        <w:t xml:space="preserve"> </w:t>
      </w:r>
      <w:proofErr w:type="spellStart"/>
      <w:r w:rsidR="00AF33C3" w:rsidRPr="001B20E2">
        <w:rPr>
          <w:color w:val="000000" w:themeColor="text1"/>
          <w:sz w:val="24"/>
          <w:szCs w:val="24"/>
        </w:rPr>
        <w:t>hingga</w:t>
      </w:r>
      <w:proofErr w:type="spellEnd"/>
      <w:r w:rsidR="00AF33C3" w:rsidRPr="001B20E2">
        <w:rPr>
          <w:color w:val="000000" w:themeColor="text1"/>
          <w:sz w:val="24"/>
          <w:szCs w:val="24"/>
        </w:rPr>
        <w:t xml:space="preserve"> </w:t>
      </w:r>
      <w:proofErr w:type="spellStart"/>
      <w:r w:rsidR="00AF33C3" w:rsidRPr="001B20E2">
        <w:rPr>
          <w:color w:val="000000" w:themeColor="text1"/>
          <w:sz w:val="24"/>
          <w:szCs w:val="24"/>
        </w:rPr>
        <w:t>evaluasi</w:t>
      </w:r>
      <w:proofErr w:type="spellEnd"/>
      <w:r w:rsidR="00AF33C3">
        <w:rPr>
          <w:color w:val="000000" w:themeColor="text1"/>
          <w:sz w:val="24"/>
          <w:szCs w:val="24"/>
        </w:rPr>
        <w:t xml:space="preserve"> </w:t>
      </w:r>
      <w:proofErr w:type="spellStart"/>
      <w:r w:rsidR="00AF33C3">
        <w:rPr>
          <w:color w:val="000000" w:themeColor="text1"/>
          <w:sz w:val="24"/>
          <w:szCs w:val="24"/>
        </w:rPr>
        <w:t>dalam</w:t>
      </w:r>
      <w:proofErr w:type="spellEnd"/>
      <w:r w:rsidR="00AF33C3">
        <w:rPr>
          <w:color w:val="000000" w:themeColor="text1"/>
          <w:sz w:val="24"/>
          <w:szCs w:val="24"/>
        </w:rPr>
        <w:t xml:space="preserve"> </w:t>
      </w:r>
      <w:proofErr w:type="spellStart"/>
      <w:r w:rsidR="00AF33C3">
        <w:rPr>
          <w:color w:val="000000" w:themeColor="text1"/>
          <w:sz w:val="24"/>
          <w:szCs w:val="24"/>
        </w:rPr>
        <w:t>menjalankan</w:t>
      </w:r>
      <w:proofErr w:type="spellEnd"/>
      <w:r w:rsidR="00AF33C3">
        <w:rPr>
          <w:color w:val="000000" w:themeColor="text1"/>
          <w:sz w:val="24"/>
          <w:szCs w:val="24"/>
        </w:rPr>
        <w:t xml:space="preserve"> </w:t>
      </w:r>
      <w:proofErr w:type="spellStart"/>
      <w:r w:rsidR="00AF33C3">
        <w:rPr>
          <w:color w:val="000000" w:themeColor="text1"/>
          <w:sz w:val="24"/>
          <w:szCs w:val="24"/>
        </w:rPr>
        <w:t>bisnis</w:t>
      </w:r>
      <w:proofErr w:type="spellEnd"/>
      <w:r w:rsidR="00AF33C3">
        <w:rPr>
          <w:color w:val="000000" w:themeColor="text1"/>
          <w:sz w:val="24"/>
          <w:szCs w:val="24"/>
        </w:rPr>
        <w:t xml:space="preserve"> UMKM. </w:t>
      </w:r>
      <w:proofErr w:type="spellStart"/>
      <w:r w:rsidR="00AF33C3">
        <w:rPr>
          <w:color w:val="000000" w:themeColor="text1"/>
          <w:sz w:val="24"/>
          <w:szCs w:val="24"/>
        </w:rPr>
        <w:t>Sehingga</w:t>
      </w:r>
      <w:proofErr w:type="spellEnd"/>
      <w:r w:rsidR="00AF33C3">
        <w:rPr>
          <w:color w:val="000000" w:themeColor="text1"/>
          <w:sz w:val="24"/>
          <w:szCs w:val="24"/>
        </w:rPr>
        <w:t xml:space="preserve"> </w:t>
      </w:r>
      <w:proofErr w:type="spellStart"/>
      <w:r w:rsidR="00AF33C3">
        <w:rPr>
          <w:color w:val="000000" w:themeColor="text1"/>
          <w:sz w:val="24"/>
          <w:szCs w:val="24"/>
        </w:rPr>
        <w:t>mendukung</w:t>
      </w:r>
      <w:proofErr w:type="spellEnd"/>
      <w:r w:rsidR="00AF33C3">
        <w:rPr>
          <w:color w:val="000000" w:themeColor="text1"/>
          <w:sz w:val="24"/>
          <w:szCs w:val="24"/>
        </w:rPr>
        <w:t xml:space="preserve"> </w:t>
      </w:r>
      <w:proofErr w:type="spellStart"/>
      <w:r w:rsidR="00AF33C3">
        <w:rPr>
          <w:color w:val="000000" w:themeColor="text1"/>
          <w:sz w:val="24"/>
          <w:szCs w:val="24"/>
        </w:rPr>
        <w:t>bisnis</w:t>
      </w:r>
      <w:proofErr w:type="spellEnd"/>
      <w:r w:rsidR="00AF33C3">
        <w:rPr>
          <w:color w:val="000000" w:themeColor="text1"/>
          <w:sz w:val="24"/>
          <w:szCs w:val="24"/>
        </w:rPr>
        <w:t xml:space="preserve"> dan </w:t>
      </w:r>
      <w:proofErr w:type="spellStart"/>
      <w:r w:rsidR="00AF33C3">
        <w:rPr>
          <w:color w:val="000000" w:themeColor="text1"/>
          <w:sz w:val="24"/>
          <w:szCs w:val="24"/>
        </w:rPr>
        <w:t>pelaku</w:t>
      </w:r>
      <w:proofErr w:type="spellEnd"/>
      <w:r w:rsidR="00AF33C3">
        <w:rPr>
          <w:color w:val="000000" w:themeColor="text1"/>
          <w:sz w:val="24"/>
          <w:szCs w:val="24"/>
        </w:rPr>
        <w:t xml:space="preserve"> </w:t>
      </w:r>
      <w:proofErr w:type="spellStart"/>
      <w:r w:rsidR="00AF33C3">
        <w:rPr>
          <w:color w:val="000000" w:themeColor="text1"/>
          <w:sz w:val="24"/>
          <w:szCs w:val="24"/>
        </w:rPr>
        <w:t>umkm</w:t>
      </w:r>
      <w:proofErr w:type="spellEnd"/>
      <w:r w:rsidR="00AF33C3">
        <w:rPr>
          <w:color w:val="000000" w:themeColor="text1"/>
          <w:sz w:val="24"/>
          <w:szCs w:val="24"/>
        </w:rPr>
        <w:t xml:space="preserve"> </w:t>
      </w:r>
      <w:proofErr w:type="spellStart"/>
      <w:r w:rsidR="00AF33C3">
        <w:rPr>
          <w:color w:val="000000" w:themeColor="text1"/>
          <w:sz w:val="24"/>
          <w:szCs w:val="24"/>
        </w:rPr>
        <w:t>dalam</w:t>
      </w:r>
      <w:proofErr w:type="spellEnd"/>
      <w:r w:rsidR="00AF33C3">
        <w:rPr>
          <w:color w:val="000000" w:themeColor="text1"/>
          <w:sz w:val="24"/>
          <w:szCs w:val="24"/>
        </w:rPr>
        <w:t xml:space="preserve"> </w:t>
      </w:r>
      <w:proofErr w:type="spellStart"/>
      <w:r w:rsidR="00AF33C3">
        <w:rPr>
          <w:color w:val="000000" w:themeColor="text1"/>
          <w:sz w:val="24"/>
          <w:szCs w:val="24"/>
        </w:rPr>
        <w:t>memanajemenkan</w:t>
      </w:r>
      <w:proofErr w:type="spellEnd"/>
      <w:r w:rsidR="00AF33C3">
        <w:rPr>
          <w:color w:val="000000" w:themeColor="text1"/>
          <w:sz w:val="24"/>
          <w:szCs w:val="24"/>
        </w:rPr>
        <w:t xml:space="preserve"> </w:t>
      </w:r>
      <w:proofErr w:type="spellStart"/>
      <w:r w:rsidR="00AF33C3">
        <w:rPr>
          <w:color w:val="000000" w:themeColor="text1"/>
          <w:sz w:val="24"/>
          <w:szCs w:val="24"/>
        </w:rPr>
        <w:t>bisnis</w:t>
      </w:r>
      <w:proofErr w:type="spellEnd"/>
      <w:r w:rsidR="00AF33C3">
        <w:rPr>
          <w:color w:val="000000" w:themeColor="text1"/>
          <w:sz w:val="24"/>
          <w:szCs w:val="24"/>
        </w:rPr>
        <w:t xml:space="preserve"> </w:t>
      </w:r>
      <w:proofErr w:type="spellStart"/>
      <w:r w:rsidR="00AF33C3">
        <w:rPr>
          <w:color w:val="000000" w:themeColor="text1"/>
          <w:sz w:val="24"/>
          <w:szCs w:val="24"/>
        </w:rPr>
        <w:t>secara</w:t>
      </w:r>
      <w:proofErr w:type="spellEnd"/>
      <w:r w:rsidR="00AF33C3">
        <w:rPr>
          <w:color w:val="000000" w:themeColor="text1"/>
          <w:sz w:val="24"/>
          <w:szCs w:val="24"/>
        </w:rPr>
        <w:t xml:space="preserve"> </w:t>
      </w:r>
      <w:proofErr w:type="spellStart"/>
      <w:r w:rsidR="00AF33C3">
        <w:rPr>
          <w:color w:val="000000" w:themeColor="text1"/>
          <w:sz w:val="24"/>
          <w:szCs w:val="24"/>
        </w:rPr>
        <w:t>sehat</w:t>
      </w:r>
      <w:proofErr w:type="spellEnd"/>
      <w:r w:rsidR="00AF33C3">
        <w:rPr>
          <w:color w:val="000000" w:themeColor="text1"/>
          <w:sz w:val="24"/>
          <w:szCs w:val="24"/>
        </w:rPr>
        <w:t xml:space="preserve"> dan </w:t>
      </w:r>
      <w:proofErr w:type="spellStart"/>
      <w:r w:rsidR="00AF33C3">
        <w:rPr>
          <w:color w:val="000000" w:themeColor="text1"/>
          <w:sz w:val="24"/>
          <w:szCs w:val="24"/>
        </w:rPr>
        <w:t>terencana</w:t>
      </w:r>
      <w:proofErr w:type="spellEnd"/>
      <w:r w:rsidR="00AF33C3">
        <w:rPr>
          <w:color w:val="000000" w:themeColor="text1"/>
          <w:sz w:val="24"/>
          <w:szCs w:val="24"/>
        </w:rPr>
        <w:t>.</w:t>
      </w:r>
      <w:r w:rsidR="00B165AF">
        <w:rPr>
          <w:color w:val="000000" w:themeColor="text1"/>
          <w:sz w:val="24"/>
          <w:szCs w:val="24"/>
        </w:rPr>
        <w:t xml:space="preserve"> </w:t>
      </w:r>
      <w:proofErr w:type="spellStart"/>
      <w:r w:rsidR="00B165AF">
        <w:rPr>
          <w:color w:val="000000" w:themeColor="text1"/>
          <w:sz w:val="24"/>
          <w:szCs w:val="24"/>
        </w:rPr>
        <w:t>Analisis</w:t>
      </w:r>
      <w:proofErr w:type="spellEnd"/>
      <w:r w:rsidR="00B165AF">
        <w:rPr>
          <w:color w:val="000000" w:themeColor="text1"/>
          <w:sz w:val="24"/>
          <w:szCs w:val="24"/>
        </w:rPr>
        <w:t xml:space="preserve"> </w:t>
      </w:r>
      <w:proofErr w:type="spellStart"/>
      <w:r w:rsidR="00B165AF" w:rsidRPr="001B20E2">
        <w:rPr>
          <w:color w:val="000000" w:themeColor="text1"/>
          <w:sz w:val="24"/>
          <w:szCs w:val="24"/>
          <w:lang w:val="en-ID"/>
        </w:rPr>
        <w:t>Manaje</w:t>
      </w:r>
      <w:r w:rsidR="00B165AF">
        <w:rPr>
          <w:color w:val="000000" w:themeColor="text1"/>
          <w:sz w:val="24"/>
          <w:szCs w:val="24"/>
          <w:lang w:val="en-ID"/>
        </w:rPr>
        <w:t>men</w:t>
      </w:r>
      <w:proofErr w:type="spellEnd"/>
      <w:r w:rsidR="00B165AF">
        <w:rPr>
          <w:color w:val="000000" w:themeColor="text1"/>
          <w:sz w:val="24"/>
          <w:szCs w:val="24"/>
          <w:lang w:val="en-ID"/>
        </w:rPr>
        <w:t xml:space="preserve"> POAC</w:t>
      </w:r>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digunakan</w:t>
      </w:r>
      <w:proofErr w:type="spellEnd"/>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untuk</w:t>
      </w:r>
      <w:proofErr w:type="spellEnd"/>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mengetahui</w:t>
      </w:r>
      <w:proofErr w:type="spellEnd"/>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kesiapan</w:t>
      </w:r>
      <w:proofErr w:type="spellEnd"/>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pelaku</w:t>
      </w:r>
      <w:proofErr w:type="spellEnd"/>
      <w:r w:rsidR="00B165AF" w:rsidRPr="001B20E2">
        <w:rPr>
          <w:color w:val="000000" w:themeColor="text1"/>
          <w:sz w:val="24"/>
          <w:szCs w:val="24"/>
          <w:lang w:val="en-ID"/>
        </w:rPr>
        <w:t xml:space="preserve"> </w:t>
      </w:r>
      <w:r w:rsidR="00B165AF">
        <w:rPr>
          <w:color w:val="000000" w:themeColor="text1"/>
          <w:sz w:val="24"/>
          <w:szCs w:val="24"/>
          <w:lang w:val="en-ID"/>
        </w:rPr>
        <w:t>UMKM</w:t>
      </w:r>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dalam</w:t>
      </w:r>
      <w:proofErr w:type="spellEnd"/>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merintis</w:t>
      </w:r>
      <w:proofErr w:type="spellEnd"/>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usahanya</w:t>
      </w:r>
      <w:proofErr w:type="spellEnd"/>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memiliki</w:t>
      </w:r>
      <w:proofErr w:type="spellEnd"/>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pengaruh</w:t>
      </w:r>
      <w:proofErr w:type="spellEnd"/>
      <w:r w:rsidR="00B165AF" w:rsidRPr="001B20E2">
        <w:rPr>
          <w:color w:val="000000" w:themeColor="text1"/>
          <w:sz w:val="24"/>
          <w:szCs w:val="24"/>
          <w:lang w:val="en-ID"/>
        </w:rPr>
        <w:t xml:space="preserve"> pada </w:t>
      </w:r>
      <w:proofErr w:type="spellStart"/>
      <w:r w:rsidR="00B165AF" w:rsidRPr="001B20E2">
        <w:rPr>
          <w:color w:val="000000" w:themeColor="text1"/>
          <w:sz w:val="24"/>
          <w:szCs w:val="24"/>
          <w:lang w:val="en-ID"/>
        </w:rPr>
        <w:t>pembentukan</w:t>
      </w:r>
      <w:proofErr w:type="spellEnd"/>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kepercayaan</w:t>
      </w:r>
      <w:proofErr w:type="spellEnd"/>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diri</w:t>
      </w:r>
      <w:proofErr w:type="spellEnd"/>
      <w:r w:rsidR="00B165AF">
        <w:rPr>
          <w:color w:val="000000" w:themeColor="text1"/>
          <w:sz w:val="24"/>
          <w:szCs w:val="24"/>
          <w:lang w:val="en-ID"/>
        </w:rPr>
        <w:t xml:space="preserve"> </w:t>
      </w:r>
      <w:proofErr w:type="spellStart"/>
      <w:r w:rsidR="00B165AF">
        <w:rPr>
          <w:color w:val="000000" w:themeColor="text1"/>
          <w:sz w:val="24"/>
          <w:szCs w:val="24"/>
          <w:lang w:val="en-ID"/>
        </w:rPr>
        <w:t>atau</w:t>
      </w:r>
      <w:proofErr w:type="spellEnd"/>
      <w:r w:rsidR="00B165AF">
        <w:rPr>
          <w:color w:val="000000" w:themeColor="text1"/>
          <w:sz w:val="24"/>
          <w:szCs w:val="24"/>
          <w:lang w:val="en-ID"/>
        </w:rPr>
        <w:t xml:space="preserve"> </w:t>
      </w:r>
      <w:proofErr w:type="spellStart"/>
      <w:proofErr w:type="gramStart"/>
      <w:r w:rsidR="00B165AF">
        <w:rPr>
          <w:color w:val="000000" w:themeColor="text1"/>
          <w:sz w:val="24"/>
          <w:szCs w:val="24"/>
          <w:lang w:val="en-ID"/>
        </w:rPr>
        <w:t>optimime</w:t>
      </w:r>
      <w:proofErr w:type="spellEnd"/>
      <w:r w:rsidR="00B165AF">
        <w:rPr>
          <w:color w:val="000000" w:themeColor="text1"/>
          <w:sz w:val="24"/>
          <w:szCs w:val="24"/>
          <w:lang w:val="en-ID"/>
        </w:rPr>
        <w:t xml:space="preserve"> </w:t>
      </w:r>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pelaku</w:t>
      </w:r>
      <w:proofErr w:type="spellEnd"/>
      <w:proofErr w:type="gramEnd"/>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usaha</w:t>
      </w:r>
      <w:proofErr w:type="spellEnd"/>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dalam</w:t>
      </w:r>
      <w:proofErr w:type="spellEnd"/>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melakukan</w:t>
      </w:r>
      <w:proofErr w:type="spellEnd"/>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kegiatan</w:t>
      </w:r>
      <w:proofErr w:type="spellEnd"/>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usaha</w:t>
      </w:r>
      <w:proofErr w:type="spellEnd"/>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baik</w:t>
      </w:r>
      <w:proofErr w:type="spellEnd"/>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secara</w:t>
      </w:r>
      <w:proofErr w:type="spellEnd"/>
      <w:r w:rsidR="00B165AF" w:rsidRPr="001B20E2">
        <w:rPr>
          <w:color w:val="000000" w:themeColor="text1"/>
          <w:sz w:val="24"/>
          <w:szCs w:val="24"/>
          <w:lang w:val="en-ID"/>
        </w:rPr>
        <w:t xml:space="preserve"> </w:t>
      </w:r>
      <w:proofErr w:type="spellStart"/>
      <w:r w:rsidR="00B165AF" w:rsidRPr="001B20E2">
        <w:rPr>
          <w:color w:val="000000" w:themeColor="text1"/>
          <w:sz w:val="24"/>
          <w:szCs w:val="24"/>
          <w:lang w:val="en-ID"/>
        </w:rPr>
        <w:t>fisik</w:t>
      </w:r>
      <w:proofErr w:type="spellEnd"/>
      <w:r w:rsidR="00B165AF" w:rsidRPr="001B20E2">
        <w:rPr>
          <w:color w:val="000000" w:themeColor="text1"/>
          <w:sz w:val="24"/>
          <w:szCs w:val="24"/>
          <w:lang w:val="en-ID"/>
        </w:rPr>
        <w:t xml:space="preserve"> dan mental</w:t>
      </w:r>
      <w:r w:rsidR="00B165AF">
        <w:rPr>
          <w:color w:val="000000" w:themeColor="text1"/>
          <w:sz w:val="24"/>
          <w:szCs w:val="24"/>
          <w:lang w:val="en-ID"/>
        </w:rPr>
        <w:t>.</w:t>
      </w:r>
    </w:p>
    <w:p w14:paraId="69BC833E" w14:textId="42889190" w:rsidR="00B165AF" w:rsidRDefault="00613E6E" w:rsidP="00B165AF">
      <w:pPr>
        <w:spacing w:line="360" w:lineRule="auto"/>
        <w:ind w:left="-2" w:firstLine="569"/>
        <w:jc w:val="both"/>
        <w:rPr>
          <w:color w:val="000000" w:themeColor="text1"/>
          <w:sz w:val="24"/>
          <w:szCs w:val="24"/>
          <w:lang w:val="en-ID"/>
        </w:rPr>
      </w:pPr>
      <w:proofErr w:type="spellStart"/>
      <w:r>
        <w:rPr>
          <w:color w:val="000000" w:themeColor="text1"/>
          <w:sz w:val="24"/>
          <w:szCs w:val="24"/>
        </w:rPr>
        <w:t>Berdasarkan</w:t>
      </w:r>
      <w:proofErr w:type="spellEnd"/>
      <w:r>
        <w:rPr>
          <w:color w:val="000000" w:themeColor="text1"/>
          <w:sz w:val="24"/>
          <w:szCs w:val="24"/>
        </w:rPr>
        <w:t xml:space="preserve"> </w:t>
      </w:r>
      <w:proofErr w:type="spellStart"/>
      <w:r w:rsidR="00533281">
        <w:rPr>
          <w:color w:val="000000" w:themeColor="text1"/>
          <w:sz w:val="24"/>
          <w:szCs w:val="24"/>
        </w:rPr>
        <w:t>uraian</w:t>
      </w:r>
      <w:proofErr w:type="spellEnd"/>
      <w:r w:rsidR="00533281">
        <w:rPr>
          <w:color w:val="000000" w:themeColor="text1"/>
          <w:sz w:val="24"/>
          <w:szCs w:val="24"/>
        </w:rPr>
        <w:t xml:space="preserve"> </w:t>
      </w:r>
      <w:proofErr w:type="spellStart"/>
      <w:r>
        <w:rPr>
          <w:color w:val="000000" w:themeColor="text1"/>
          <w:sz w:val="24"/>
          <w:szCs w:val="24"/>
        </w:rPr>
        <w:t>fenomena</w:t>
      </w:r>
      <w:proofErr w:type="spellEnd"/>
      <w:r>
        <w:rPr>
          <w:color w:val="000000" w:themeColor="text1"/>
          <w:sz w:val="24"/>
          <w:szCs w:val="24"/>
        </w:rPr>
        <w:t xml:space="preserve"> </w:t>
      </w:r>
      <w:proofErr w:type="spellStart"/>
      <w:proofErr w:type="gramStart"/>
      <w:r w:rsidR="00533281">
        <w:rPr>
          <w:color w:val="000000" w:themeColor="text1"/>
          <w:sz w:val="24"/>
          <w:szCs w:val="24"/>
        </w:rPr>
        <w:t>tersebut</w:t>
      </w:r>
      <w:proofErr w:type="spellEnd"/>
      <w:r w:rsidR="00533281">
        <w:rPr>
          <w:color w:val="000000" w:themeColor="text1"/>
          <w:sz w:val="24"/>
          <w:szCs w:val="24"/>
        </w:rPr>
        <w:t xml:space="preserve"> </w:t>
      </w:r>
      <w:r>
        <w:rPr>
          <w:color w:val="000000" w:themeColor="text1"/>
          <w:sz w:val="24"/>
          <w:szCs w:val="24"/>
        </w:rPr>
        <w:t xml:space="preserve"> </w:t>
      </w:r>
      <w:proofErr w:type="spellStart"/>
      <w:r>
        <w:rPr>
          <w:color w:val="000000" w:themeColor="text1"/>
          <w:sz w:val="24"/>
          <w:szCs w:val="24"/>
        </w:rPr>
        <w:t>komunikasi</w:t>
      </w:r>
      <w:proofErr w:type="spellEnd"/>
      <w:proofErr w:type="gramEnd"/>
      <w:r>
        <w:rPr>
          <w:color w:val="000000" w:themeColor="text1"/>
          <w:sz w:val="24"/>
          <w:szCs w:val="24"/>
        </w:rPr>
        <w:t xml:space="preserve"> </w:t>
      </w:r>
      <w:proofErr w:type="spellStart"/>
      <w:r>
        <w:rPr>
          <w:color w:val="000000" w:themeColor="text1"/>
          <w:sz w:val="24"/>
          <w:szCs w:val="24"/>
        </w:rPr>
        <w:t>bisnis</w:t>
      </w:r>
      <w:proofErr w:type="spellEnd"/>
      <w:r>
        <w:rPr>
          <w:color w:val="000000" w:themeColor="text1"/>
          <w:sz w:val="24"/>
          <w:szCs w:val="24"/>
        </w:rPr>
        <w:t xml:space="preserve"> digital </w:t>
      </w:r>
      <w:proofErr w:type="spellStart"/>
      <w:r>
        <w:rPr>
          <w:color w:val="000000" w:themeColor="text1"/>
          <w:sz w:val="24"/>
          <w:szCs w:val="24"/>
        </w:rPr>
        <w:t>sangat</w:t>
      </w:r>
      <w:proofErr w:type="spellEnd"/>
      <w:r>
        <w:rPr>
          <w:color w:val="000000" w:themeColor="text1"/>
          <w:sz w:val="24"/>
          <w:szCs w:val="24"/>
        </w:rPr>
        <w:t xml:space="preserve"> </w:t>
      </w:r>
      <w:proofErr w:type="spellStart"/>
      <w:r>
        <w:rPr>
          <w:color w:val="000000" w:themeColor="text1"/>
          <w:sz w:val="24"/>
          <w:szCs w:val="24"/>
        </w:rPr>
        <w:t>diperlukan</w:t>
      </w:r>
      <w:proofErr w:type="spellEnd"/>
      <w:r>
        <w:rPr>
          <w:color w:val="000000" w:themeColor="text1"/>
          <w:sz w:val="24"/>
          <w:szCs w:val="24"/>
        </w:rPr>
        <w:t xml:space="preserve"> </w:t>
      </w:r>
      <w:proofErr w:type="spellStart"/>
      <w:r>
        <w:rPr>
          <w:color w:val="000000" w:themeColor="text1"/>
          <w:sz w:val="24"/>
          <w:szCs w:val="24"/>
        </w:rPr>
        <w:t>pelaku</w:t>
      </w:r>
      <w:proofErr w:type="spellEnd"/>
      <w:r>
        <w:rPr>
          <w:color w:val="000000" w:themeColor="text1"/>
          <w:sz w:val="24"/>
          <w:szCs w:val="24"/>
        </w:rPr>
        <w:t xml:space="preserve"> </w:t>
      </w:r>
      <w:proofErr w:type="spellStart"/>
      <w:r>
        <w:rPr>
          <w:color w:val="000000" w:themeColor="text1"/>
          <w:sz w:val="24"/>
          <w:szCs w:val="24"/>
        </w:rPr>
        <w:t>bisnis</w:t>
      </w:r>
      <w:proofErr w:type="spellEnd"/>
      <w:r>
        <w:rPr>
          <w:color w:val="000000" w:themeColor="text1"/>
          <w:sz w:val="24"/>
          <w:szCs w:val="24"/>
        </w:rPr>
        <w:t xml:space="preserve"> UMKM </w:t>
      </w:r>
      <w:proofErr w:type="spellStart"/>
      <w:r>
        <w:rPr>
          <w:color w:val="000000" w:themeColor="text1"/>
          <w:sz w:val="24"/>
          <w:szCs w:val="24"/>
        </w:rPr>
        <w:t>sebagai</w:t>
      </w:r>
      <w:proofErr w:type="spellEnd"/>
      <w:r>
        <w:rPr>
          <w:color w:val="000000" w:themeColor="text1"/>
          <w:sz w:val="24"/>
          <w:szCs w:val="24"/>
        </w:rPr>
        <w:t xml:space="preserve"> </w:t>
      </w:r>
      <w:proofErr w:type="spellStart"/>
      <w:r>
        <w:rPr>
          <w:color w:val="000000" w:themeColor="text1"/>
          <w:sz w:val="24"/>
          <w:szCs w:val="24"/>
        </w:rPr>
        <w:t>penguatan</w:t>
      </w:r>
      <w:proofErr w:type="spellEnd"/>
      <w:r>
        <w:rPr>
          <w:color w:val="000000" w:themeColor="text1"/>
          <w:sz w:val="24"/>
          <w:szCs w:val="24"/>
        </w:rPr>
        <w:t xml:space="preserve"> </w:t>
      </w:r>
      <w:proofErr w:type="spellStart"/>
      <w:r>
        <w:rPr>
          <w:color w:val="000000" w:themeColor="text1"/>
          <w:sz w:val="24"/>
          <w:szCs w:val="24"/>
        </w:rPr>
        <w:t>komunikasi</w:t>
      </w:r>
      <w:proofErr w:type="spellEnd"/>
      <w:r>
        <w:rPr>
          <w:color w:val="000000" w:themeColor="text1"/>
          <w:sz w:val="24"/>
          <w:szCs w:val="24"/>
        </w:rPr>
        <w:t xml:space="preserve"> yang </w:t>
      </w:r>
      <w:proofErr w:type="spellStart"/>
      <w:r>
        <w:rPr>
          <w:color w:val="000000" w:themeColor="text1"/>
          <w:sz w:val="24"/>
          <w:szCs w:val="24"/>
        </w:rPr>
        <w:t>memberikan</w:t>
      </w:r>
      <w:proofErr w:type="spellEnd"/>
      <w:r>
        <w:rPr>
          <w:color w:val="000000" w:themeColor="text1"/>
          <w:sz w:val="24"/>
          <w:szCs w:val="24"/>
        </w:rPr>
        <w:t xml:space="preserve"> </w:t>
      </w:r>
      <w:proofErr w:type="spellStart"/>
      <w:r>
        <w:rPr>
          <w:color w:val="000000" w:themeColor="text1"/>
          <w:sz w:val="24"/>
          <w:szCs w:val="24"/>
        </w:rPr>
        <w:t>dampak</w:t>
      </w:r>
      <w:proofErr w:type="spellEnd"/>
      <w:r>
        <w:rPr>
          <w:color w:val="000000" w:themeColor="text1"/>
          <w:sz w:val="24"/>
          <w:szCs w:val="24"/>
        </w:rPr>
        <w:t xml:space="preserve"> </w:t>
      </w:r>
      <w:proofErr w:type="spellStart"/>
      <w:r>
        <w:rPr>
          <w:color w:val="000000" w:themeColor="text1"/>
          <w:sz w:val="24"/>
          <w:szCs w:val="24"/>
        </w:rPr>
        <w:t>bagi</w:t>
      </w:r>
      <w:proofErr w:type="spellEnd"/>
      <w:r>
        <w:rPr>
          <w:color w:val="000000" w:themeColor="text1"/>
          <w:sz w:val="24"/>
          <w:szCs w:val="24"/>
        </w:rPr>
        <w:t xml:space="preserve"> para </w:t>
      </w:r>
      <w:proofErr w:type="spellStart"/>
      <w:r>
        <w:rPr>
          <w:color w:val="000000" w:themeColor="text1"/>
          <w:sz w:val="24"/>
          <w:szCs w:val="24"/>
        </w:rPr>
        <w:t>pelaku</w:t>
      </w:r>
      <w:proofErr w:type="spellEnd"/>
      <w:r>
        <w:rPr>
          <w:color w:val="000000" w:themeColor="text1"/>
          <w:sz w:val="24"/>
          <w:szCs w:val="24"/>
        </w:rPr>
        <w:t xml:space="preserve"> </w:t>
      </w:r>
      <w:proofErr w:type="spellStart"/>
      <w:r>
        <w:rPr>
          <w:color w:val="000000" w:themeColor="text1"/>
          <w:sz w:val="24"/>
          <w:szCs w:val="24"/>
        </w:rPr>
        <w:t>usaha</w:t>
      </w:r>
      <w:proofErr w:type="spellEnd"/>
      <w:r>
        <w:rPr>
          <w:color w:val="000000" w:themeColor="text1"/>
          <w:sz w:val="24"/>
          <w:szCs w:val="24"/>
        </w:rPr>
        <w:t xml:space="preserve"> </w:t>
      </w:r>
      <w:proofErr w:type="spellStart"/>
      <w:r>
        <w:rPr>
          <w:color w:val="000000" w:themeColor="text1"/>
          <w:sz w:val="24"/>
          <w:szCs w:val="24"/>
        </w:rPr>
        <w:t>dalam</w:t>
      </w:r>
      <w:proofErr w:type="spellEnd"/>
      <w:r>
        <w:rPr>
          <w:color w:val="000000" w:themeColor="text1"/>
          <w:sz w:val="24"/>
          <w:szCs w:val="24"/>
        </w:rPr>
        <w:t xml:space="preserve"> </w:t>
      </w:r>
      <w:proofErr w:type="spellStart"/>
      <w:r>
        <w:rPr>
          <w:color w:val="000000" w:themeColor="text1"/>
          <w:sz w:val="24"/>
          <w:szCs w:val="24"/>
        </w:rPr>
        <w:t>menjalankan</w:t>
      </w:r>
      <w:proofErr w:type="spellEnd"/>
      <w:r>
        <w:rPr>
          <w:color w:val="000000" w:themeColor="text1"/>
          <w:sz w:val="24"/>
          <w:szCs w:val="24"/>
        </w:rPr>
        <w:t xml:space="preserve"> </w:t>
      </w:r>
      <w:proofErr w:type="spellStart"/>
      <w:r>
        <w:rPr>
          <w:color w:val="000000" w:themeColor="text1"/>
          <w:sz w:val="24"/>
          <w:szCs w:val="24"/>
        </w:rPr>
        <w:t>bisnisnya</w:t>
      </w:r>
      <w:proofErr w:type="spellEnd"/>
      <w:r>
        <w:rPr>
          <w:color w:val="000000" w:themeColor="text1"/>
          <w:sz w:val="24"/>
          <w:szCs w:val="24"/>
        </w:rPr>
        <w:t xml:space="preserve">. Oleh </w:t>
      </w:r>
      <w:proofErr w:type="spellStart"/>
      <w:r>
        <w:rPr>
          <w:color w:val="000000" w:themeColor="text1"/>
          <w:sz w:val="24"/>
          <w:szCs w:val="24"/>
        </w:rPr>
        <w:t>sebab</w:t>
      </w:r>
      <w:proofErr w:type="spellEnd"/>
      <w:r>
        <w:rPr>
          <w:color w:val="000000" w:themeColor="text1"/>
          <w:sz w:val="24"/>
          <w:szCs w:val="24"/>
        </w:rPr>
        <w:t xml:space="preserve"> </w:t>
      </w:r>
      <w:proofErr w:type="spellStart"/>
      <w:r>
        <w:rPr>
          <w:color w:val="000000" w:themeColor="text1"/>
          <w:sz w:val="24"/>
          <w:szCs w:val="24"/>
        </w:rPr>
        <w:t>itu</w:t>
      </w:r>
      <w:proofErr w:type="spellEnd"/>
      <w:r>
        <w:rPr>
          <w:color w:val="000000" w:themeColor="text1"/>
          <w:sz w:val="24"/>
          <w:szCs w:val="24"/>
        </w:rPr>
        <w:t xml:space="preserve">, </w:t>
      </w:r>
      <w:proofErr w:type="spellStart"/>
      <w:r w:rsidR="00B165AF">
        <w:rPr>
          <w:color w:val="000000" w:themeColor="text1"/>
          <w:sz w:val="24"/>
          <w:szCs w:val="24"/>
        </w:rPr>
        <w:t>komunikasi</w:t>
      </w:r>
      <w:proofErr w:type="spellEnd"/>
      <w:r w:rsidR="00B165AF">
        <w:rPr>
          <w:color w:val="000000" w:themeColor="text1"/>
          <w:sz w:val="24"/>
          <w:szCs w:val="24"/>
        </w:rPr>
        <w:t xml:space="preserve"> </w:t>
      </w:r>
      <w:proofErr w:type="spellStart"/>
      <w:r w:rsidR="00B165AF">
        <w:rPr>
          <w:color w:val="000000" w:themeColor="text1"/>
          <w:sz w:val="24"/>
          <w:szCs w:val="24"/>
        </w:rPr>
        <w:t>bisnis</w:t>
      </w:r>
      <w:proofErr w:type="spellEnd"/>
      <w:r w:rsidR="00B165AF">
        <w:rPr>
          <w:color w:val="000000" w:themeColor="text1"/>
          <w:sz w:val="24"/>
          <w:szCs w:val="24"/>
        </w:rPr>
        <w:t xml:space="preserve"> digital, </w:t>
      </w:r>
      <w:proofErr w:type="spellStart"/>
      <w:r w:rsidR="00B165AF">
        <w:rPr>
          <w:color w:val="000000" w:themeColor="text1"/>
          <w:sz w:val="24"/>
          <w:szCs w:val="24"/>
        </w:rPr>
        <w:t>manajemen</w:t>
      </w:r>
      <w:proofErr w:type="spellEnd"/>
      <w:r w:rsidR="00B165AF">
        <w:rPr>
          <w:color w:val="000000" w:themeColor="text1"/>
          <w:sz w:val="24"/>
          <w:szCs w:val="24"/>
        </w:rPr>
        <w:t xml:space="preserve">, dan </w:t>
      </w:r>
      <w:proofErr w:type="spellStart"/>
      <w:r>
        <w:rPr>
          <w:color w:val="000000" w:themeColor="text1"/>
          <w:sz w:val="24"/>
          <w:szCs w:val="24"/>
          <w:lang w:val="en-ID"/>
        </w:rPr>
        <w:t>pengalaman</w:t>
      </w:r>
      <w:proofErr w:type="spellEnd"/>
      <w:r>
        <w:rPr>
          <w:color w:val="000000" w:themeColor="text1"/>
          <w:sz w:val="24"/>
          <w:szCs w:val="24"/>
          <w:lang w:val="en-ID"/>
        </w:rPr>
        <w:t xml:space="preserve"> </w:t>
      </w:r>
      <w:proofErr w:type="spellStart"/>
      <w:r>
        <w:rPr>
          <w:color w:val="000000" w:themeColor="text1"/>
          <w:sz w:val="24"/>
          <w:szCs w:val="24"/>
          <w:lang w:val="en-ID"/>
        </w:rPr>
        <w:t>berbisni</w:t>
      </w:r>
      <w:r w:rsidR="00B165AF">
        <w:rPr>
          <w:color w:val="000000" w:themeColor="text1"/>
          <w:sz w:val="24"/>
          <w:szCs w:val="24"/>
          <w:lang w:val="en-ID"/>
        </w:rPr>
        <w:t>s</w:t>
      </w:r>
      <w:proofErr w:type="spellEnd"/>
      <w:r w:rsidR="00B165AF">
        <w:rPr>
          <w:color w:val="000000" w:themeColor="text1"/>
          <w:sz w:val="24"/>
          <w:szCs w:val="24"/>
          <w:lang w:val="en-ID"/>
        </w:rPr>
        <w:t xml:space="preserve"> </w:t>
      </w:r>
      <w:proofErr w:type="spellStart"/>
      <w:r w:rsidR="00B165AF">
        <w:rPr>
          <w:color w:val="000000" w:themeColor="text1"/>
          <w:sz w:val="24"/>
          <w:szCs w:val="24"/>
          <w:lang w:val="en-ID"/>
        </w:rPr>
        <w:t>dapat</w:t>
      </w:r>
      <w:proofErr w:type="spellEnd"/>
      <w:r w:rsidR="00B165AF">
        <w:rPr>
          <w:color w:val="000000" w:themeColor="text1"/>
          <w:sz w:val="24"/>
          <w:szCs w:val="24"/>
          <w:lang w:val="en-ID"/>
        </w:rPr>
        <w:t xml:space="preserve"> </w:t>
      </w:r>
      <w:proofErr w:type="spellStart"/>
      <w:r w:rsidR="00B165AF">
        <w:rPr>
          <w:color w:val="000000" w:themeColor="text1"/>
          <w:sz w:val="24"/>
          <w:szCs w:val="24"/>
          <w:lang w:val="en-ID"/>
        </w:rPr>
        <w:t>menjadi</w:t>
      </w:r>
      <w:proofErr w:type="spellEnd"/>
      <w:r w:rsidR="00B165AF">
        <w:rPr>
          <w:color w:val="000000" w:themeColor="text1"/>
          <w:sz w:val="24"/>
          <w:szCs w:val="24"/>
          <w:lang w:val="en-ID"/>
        </w:rPr>
        <w:t xml:space="preserve"> </w:t>
      </w:r>
      <w:proofErr w:type="spellStart"/>
      <w:r w:rsidR="00B165AF">
        <w:rPr>
          <w:color w:val="000000" w:themeColor="text1"/>
          <w:sz w:val="24"/>
          <w:szCs w:val="24"/>
          <w:lang w:val="en-ID"/>
        </w:rPr>
        <w:t>dasar</w:t>
      </w:r>
      <w:proofErr w:type="spellEnd"/>
      <w:r w:rsidR="00B165AF">
        <w:rPr>
          <w:color w:val="000000" w:themeColor="text1"/>
          <w:sz w:val="24"/>
          <w:szCs w:val="24"/>
          <w:lang w:val="en-ID"/>
        </w:rPr>
        <w:t xml:space="preserve"> </w:t>
      </w:r>
      <w:proofErr w:type="spellStart"/>
      <w:r>
        <w:rPr>
          <w:color w:val="000000" w:themeColor="text1"/>
          <w:sz w:val="24"/>
          <w:szCs w:val="24"/>
          <w:lang w:val="en-ID"/>
        </w:rPr>
        <w:t>pembelajaran</w:t>
      </w:r>
      <w:proofErr w:type="spellEnd"/>
      <w:r>
        <w:rPr>
          <w:color w:val="000000" w:themeColor="text1"/>
          <w:sz w:val="24"/>
          <w:szCs w:val="24"/>
          <w:lang w:val="en-ID"/>
        </w:rPr>
        <w:t xml:space="preserve"> dan </w:t>
      </w:r>
      <w:proofErr w:type="spellStart"/>
      <w:r>
        <w:rPr>
          <w:color w:val="000000" w:themeColor="text1"/>
          <w:sz w:val="24"/>
          <w:szCs w:val="24"/>
          <w:lang w:val="en-ID"/>
        </w:rPr>
        <w:t>memantapkan</w:t>
      </w:r>
      <w:proofErr w:type="spellEnd"/>
      <w:r>
        <w:rPr>
          <w:color w:val="000000" w:themeColor="text1"/>
          <w:sz w:val="24"/>
          <w:szCs w:val="24"/>
          <w:lang w:val="en-ID"/>
        </w:rPr>
        <w:t xml:space="preserve"> </w:t>
      </w:r>
      <w:proofErr w:type="spellStart"/>
      <w:r>
        <w:rPr>
          <w:color w:val="000000" w:themeColor="text1"/>
          <w:sz w:val="24"/>
          <w:szCs w:val="24"/>
          <w:lang w:val="en-ID"/>
        </w:rPr>
        <w:t>bisnis</w:t>
      </w:r>
      <w:proofErr w:type="spellEnd"/>
      <w:r>
        <w:rPr>
          <w:color w:val="000000" w:themeColor="text1"/>
          <w:sz w:val="24"/>
          <w:szCs w:val="24"/>
          <w:lang w:val="en-ID"/>
        </w:rPr>
        <w:t xml:space="preserve"> </w:t>
      </w:r>
      <w:proofErr w:type="spellStart"/>
      <w:r w:rsidR="00B165AF">
        <w:rPr>
          <w:color w:val="000000" w:themeColor="text1"/>
          <w:sz w:val="24"/>
          <w:szCs w:val="24"/>
          <w:lang w:val="en-ID"/>
        </w:rPr>
        <w:t>dimasa</w:t>
      </w:r>
      <w:proofErr w:type="spellEnd"/>
      <w:r w:rsidR="00B165AF">
        <w:rPr>
          <w:color w:val="000000" w:themeColor="text1"/>
          <w:sz w:val="24"/>
          <w:szCs w:val="24"/>
          <w:lang w:val="en-ID"/>
        </w:rPr>
        <w:t xml:space="preserve"> </w:t>
      </w:r>
      <w:proofErr w:type="spellStart"/>
      <w:r w:rsidR="00B165AF">
        <w:rPr>
          <w:color w:val="000000" w:themeColor="text1"/>
          <w:sz w:val="24"/>
          <w:szCs w:val="24"/>
          <w:lang w:val="en-ID"/>
        </w:rPr>
        <w:t>depan</w:t>
      </w:r>
      <w:proofErr w:type="spellEnd"/>
      <w:r w:rsidR="00B165AF">
        <w:rPr>
          <w:color w:val="000000" w:themeColor="text1"/>
          <w:sz w:val="24"/>
          <w:szCs w:val="24"/>
          <w:lang w:val="en-ID"/>
        </w:rPr>
        <w:t>.</w:t>
      </w:r>
    </w:p>
    <w:p w14:paraId="0C451E3A" w14:textId="4FF8DA91" w:rsidR="00A540E0" w:rsidRDefault="00977E8D" w:rsidP="00B165AF">
      <w:pPr>
        <w:spacing w:line="360" w:lineRule="auto"/>
        <w:ind w:left="-2" w:firstLine="569"/>
        <w:jc w:val="both"/>
        <w:rPr>
          <w:color w:val="000000" w:themeColor="text1"/>
          <w:sz w:val="24"/>
          <w:szCs w:val="24"/>
          <w:lang w:val="en-ID"/>
        </w:rPr>
      </w:pPr>
      <w:proofErr w:type="spellStart"/>
      <w:r>
        <w:rPr>
          <w:color w:val="000000" w:themeColor="text1"/>
          <w:sz w:val="24"/>
          <w:szCs w:val="24"/>
          <w:lang w:val="en-ID"/>
        </w:rPr>
        <w:t>Penelitian</w:t>
      </w:r>
      <w:proofErr w:type="spellEnd"/>
      <w:r>
        <w:rPr>
          <w:color w:val="000000" w:themeColor="text1"/>
          <w:sz w:val="24"/>
          <w:szCs w:val="24"/>
          <w:lang w:val="en-ID"/>
        </w:rPr>
        <w:t xml:space="preserve"> </w:t>
      </w:r>
      <w:proofErr w:type="spellStart"/>
      <w:r>
        <w:rPr>
          <w:color w:val="000000" w:themeColor="text1"/>
          <w:sz w:val="24"/>
          <w:szCs w:val="24"/>
          <w:lang w:val="en-ID"/>
        </w:rPr>
        <w:t>ini</w:t>
      </w:r>
      <w:proofErr w:type="spellEnd"/>
      <w:r>
        <w:rPr>
          <w:color w:val="000000" w:themeColor="text1"/>
          <w:sz w:val="24"/>
          <w:szCs w:val="24"/>
          <w:lang w:val="en-ID"/>
        </w:rPr>
        <w:t xml:space="preserve"> </w:t>
      </w:r>
      <w:proofErr w:type="spellStart"/>
      <w:r>
        <w:rPr>
          <w:color w:val="000000" w:themeColor="text1"/>
          <w:sz w:val="24"/>
          <w:szCs w:val="24"/>
          <w:lang w:val="en-ID"/>
        </w:rPr>
        <w:t>memiliki</w:t>
      </w:r>
      <w:proofErr w:type="spellEnd"/>
      <w:r>
        <w:rPr>
          <w:color w:val="000000" w:themeColor="text1"/>
          <w:sz w:val="24"/>
          <w:szCs w:val="24"/>
          <w:lang w:val="en-ID"/>
        </w:rPr>
        <w:t xml:space="preserve"> </w:t>
      </w:r>
      <w:proofErr w:type="spellStart"/>
      <w:r>
        <w:rPr>
          <w:color w:val="000000" w:themeColor="text1"/>
          <w:sz w:val="24"/>
          <w:szCs w:val="24"/>
          <w:lang w:val="en-ID"/>
        </w:rPr>
        <w:t>tujuan</w:t>
      </w:r>
      <w:proofErr w:type="spellEnd"/>
      <w:r>
        <w:rPr>
          <w:color w:val="000000" w:themeColor="text1"/>
          <w:sz w:val="24"/>
          <w:szCs w:val="24"/>
          <w:lang w:val="en-ID"/>
        </w:rPr>
        <w:t xml:space="preserve"> </w:t>
      </w:r>
      <w:proofErr w:type="spellStart"/>
      <w:r>
        <w:rPr>
          <w:color w:val="000000" w:themeColor="text1"/>
          <w:sz w:val="24"/>
          <w:szCs w:val="24"/>
          <w:lang w:val="en-ID"/>
        </w:rPr>
        <w:t>yaitu</w:t>
      </w:r>
      <w:proofErr w:type="spellEnd"/>
      <w:r>
        <w:rPr>
          <w:color w:val="000000" w:themeColor="text1"/>
          <w:sz w:val="24"/>
          <w:szCs w:val="24"/>
          <w:lang w:val="en-ID"/>
        </w:rPr>
        <w:t xml:space="preserve"> </w:t>
      </w:r>
      <w:proofErr w:type="spellStart"/>
      <w:r>
        <w:rPr>
          <w:color w:val="000000" w:themeColor="text1"/>
          <w:sz w:val="24"/>
          <w:szCs w:val="24"/>
          <w:lang w:val="en-ID"/>
        </w:rPr>
        <w:t>menganalisis</w:t>
      </w:r>
      <w:proofErr w:type="spellEnd"/>
      <w:r>
        <w:rPr>
          <w:color w:val="000000" w:themeColor="text1"/>
          <w:sz w:val="24"/>
          <w:szCs w:val="24"/>
          <w:lang w:val="en-ID"/>
        </w:rPr>
        <w:t xml:space="preserve"> </w:t>
      </w:r>
      <w:proofErr w:type="spellStart"/>
      <w:r>
        <w:rPr>
          <w:color w:val="000000" w:themeColor="text1"/>
          <w:sz w:val="24"/>
          <w:szCs w:val="24"/>
          <w:lang w:val="en-ID"/>
        </w:rPr>
        <w:t>bagaimana</w:t>
      </w:r>
      <w:proofErr w:type="spellEnd"/>
      <w:r>
        <w:rPr>
          <w:color w:val="000000" w:themeColor="text1"/>
          <w:sz w:val="24"/>
          <w:szCs w:val="24"/>
          <w:lang w:val="en-ID"/>
        </w:rPr>
        <w:t xml:space="preserve"> </w:t>
      </w:r>
      <w:proofErr w:type="spellStart"/>
      <w:r w:rsidR="00A540E0">
        <w:rPr>
          <w:color w:val="000000" w:themeColor="text1"/>
          <w:sz w:val="24"/>
          <w:szCs w:val="24"/>
          <w:lang w:val="en-ID"/>
        </w:rPr>
        <w:t>informasi</w:t>
      </w:r>
      <w:proofErr w:type="spellEnd"/>
      <w:r w:rsidR="00A540E0">
        <w:rPr>
          <w:color w:val="000000" w:themeColor="text1"/>
          <w:sz w:val="24"/>
          <w:szCs w:val="24"/>
          <w:lang w:val="en-ID"/>
        </w:rPr>
        <w:t xml:space="preserve"> </w:t>
      </w:r>
      <w:proofErr w:type="spellStart"/>
      <w:r>
        <w:rPr>
          <w:color w:val="000000" w:themeColor="text1"/>
          <w:sz w:val="24"/>
          <w:szCs w:val="24"/>
          <w:lang w:val="en-ID"/>
        </w:rPr>
        <w:t>pelaku</w:t>
      </w:r>
      <w:proofErr w:type="spellEnd"/>
      <w:r>
        <w:rPr>
          <w:color w:val="000000" w:themeColor="text1"/>
          <w:sz w:val="24"/>
          <w:szCs w:val="24"/>
          <w:lang w:val="en-ID"/>
        </w:rPr>
        <w:t xml:space="preserve"> </w:t>
      </w:r>
      <w:proofErr w:type="spellStart"/>
      <w:r>
        <w:rPr>
          <w:color w:val="000000" w:themeColor="text1"/>
          <w:sz w:val="24"/>
          <w:szCs w:val="24"/>
          <w:lang w:val="en-ID"/>
        </w:rPr>
        <w:t>usaha</w:t>
      </w:r>
      <w:proofErr w:type="spellEnd"/>
      <w:r>
        <w:rPr>
          <w:color w:val="000000" w:themeColor="text1"/>
          <w:sz w:val="24"/>
          <w:szCs w:val="24"/>
          <w:lang w:val="en-ID"/>
        </w:rPr>
        <w:t xml:space="preserve"> UMKM yang </w:t>
      </w:r>
      <w:proofErr w:type="spellStart"/>
      <w:r>
        <w:rPr>
          <w:color w:val="000000" w:themeColor="text1"/>
          <w:sz w:val="24"/>
          <w:szCs w:val="24"/>
          <w:lang w:val="en-ID"/>
        </w:rPr>
        <w:t>menggunakan</w:t>
      </w:r>
      <w:proofErr w:type="spellEnd"/>
      <w:r>
        <w:rPr>
          <w:color w:val="000000" w:themeColor="text1"/>
          <w:sz w:val="24"/>
          <w:szCs w:val="24"/>
          <w:lang w:val="en-ID"/>
        </w:rPr>
        <w:t xml:space="preserve"> </w:t>
      </w:r>
      <w:proofErr w:type="spellStart"/>
      <w:r>
        <w:rPr>
          <w:color w:val="000000" w:themeColor="text1"/>
          <w:sz w:val="24"/>
          <w:szCs w:val="24"/>
          <w:lang w:val="en-ID"/>
        </w:rPr>
        <w:t>teknologi</w:t>
      </w:r>
      <w:proofErr w:type="spellEnd"/>
      <w:r>
        <w:rPr>
          <w:color w:val="000000" w:themeColor="text1"/>
          <w:sz w:val="24"/>
          <w:szCs w:val="24"/>
          <w:lang w:val="en-ID"/>
        </w:rPr>
        <w:t xml:space="preserve"> internet </w:t>
      </w:r>
      <w:proofErr w:type="spellStart"/>
      <w:r>
        <w:rPr>
          <w:color w:val="000000" w:themeColor="text1"/>
          <w:sz w:val="24"/>
          <w:szCs w:val="24"/>
          <w:lang w:val="en-ID"/>
        </w:rPr>
        <w:t>sebagai</w:t>
      </w:r>
      <w:proofErr w:type="spellEnd"/>
      <w:r>
        <w:rPr>
          <w:color w:val="000000" w:themeColor="text1"/>
          <w:sz w:val="24"/>
          <w:szCs w:val="24"/>
          <w:lang w:val="en-ID"/>
        </w:rPr>
        <w:t xml:space="preserve"> </w:t>
      </w:r>
      <w:proofErr w:type="spellStart"/>
      <w:r>
        <w:rPr>
          <w:color w:val="000000" w:themeColor="text1"/>
          <w:sz w:val="24"/>
          <w:szCs w:val="24"/>
          <w:lang w:val="en-ID"/>
        </w:rPr>
        <w:t>komunikasi</w:t>
      </w:r>
      <w:proofErr w:type="spellEnd"/>
      <w:r>
        <w:rPr>
          <w:color w:val="000000" w:themeColor="text1"/>
          <w:sz w:val="24"/>
          <w:szCs w:val="24"/>
          <w:lang w:val="en-ID"/>
        </w:rPr>
        <w:t xml:space="preserve"> </w:t>
      </w:r>
      <w:proofErr w:type="spellStart"/>
      <w:r>
        <w:rPr>
          <w:color w:val="000000" w:themeColor="text1"/>
          <w:sz w:val="24"/>
          <w:szCs w:val="24"/>
          <w:lang w:val="en-ID"/>
        </w:rPr>
        <w:t>bisnis</w:t>
      </w:r>
      <w:proofErr w:type="spellEnd"/>
      <w:r>
        <w:rPr>
          <w:color w:val="000000" w:themeColor="text1"/>
          <w:sz w:val="24"/>
          <w:szCs w:val="24"/>
          <w:lang w:val="en-ID"/>
        </w:rPr>
        <w:t xml:space="preserve"> digital </w:t>
      </w:r>
      <w:proofErr w:type="spellStart"/>
      <w:r>
        <w:rPr>
          <w:color w:val="000000" w:themeColor="text1"/>
          <w:sz w:val="24"/>
          <w:szCs w:val="24"/>
          <w:lang w:val="en-ID"/>
        </w:rPr>
        <w:t>serta</w:t>
      </w:r>
      <w:proofErr w:type="spellEnd"/>
      <w:r>
        <w:rPr>
          <w:color w:val="000000" w:themeColor="text1"/>
          <w:sz w:val="24"/>
          <w:szCs w:val="24"/>
          <w:lang w:val="en-ID"/>
        </w:rPr>
        <w:t xml:space="preserve"> </w:t>
      </w:r>
      <w:proofErr w:type="spellStart"/>
      <w:r>
        <w:rPr>
          <w:color w:val="000000" w:themeColor="text1"/>
          <w:sz w:val="24"/>
          <w:szCs w:val="24"/>
          <w:lang w:val="en-ID"/>
        </w:rPr>
        <w:t>bagaimana</w:t>
      </w:r>
      <w:proofErr w:type="spellEnd"/>
      <w:r>
        <w:rPr>
          <w:color w:val="000000" w:themeColor="text1"/>
          <w:sz w:val="24"/>
          <w:szCs w:val="24"/>
          <w:lang w:val="en-ID"/>
        </w:rPr>
        <w:t xml:space="preserve"> </w:t>
      </w:r>
      <w:proofErr w:type="spellStart"/>
      <w:r w:rsidR="00A540E0">
        <w:rPr>
          <w:color w:val="000000" w:themeColor="text1"/>
          <w:sz w:val="24"/>
          <w:szCs w:val="24"/>
          <w:lang w:val="en-ID"/>
        </w:rPr>
        <w:t>penerapan</w:t>
      </w:r>
      <w:proofErr w:type="spellEnd"/>
      <w:r w:rsidR="00A540E0">
        <w:rPr>
          <w:color w:val="000000" w:themeColor="text1"/>
          <w:sz w:val="24"/>
          <w:szCs w:val="24"/>
          <w:lang w:val="en-ID"/>
        </w:rPr>
        <w:t xml:space="preserve"> </w:t>
      </w:r>
      <w:proofErr w:type="spellStart"/>
      <w:r w:rsidR="00A540E0">
        <w:rPr>
          <w:color w:val="000000" w:themeColor="text1"/>
          <w:sz w:val="24"/>
          <w:szCs w:val="24"/>
          <w:lang w:val="en-ID"/>
        </w:rPr>
        <w:t>manajemen</w:t>
      </w:r>
      <w:proofErr w:type="spellEnd"/>
      <w:r w:rsidR="00A540E0">
        <w:rPr>
          <w:color w:val="000000" w:themeColor="text1"/>
          <w:sz w:val="24"/>
          <w:szCs w:val="24"/>
          <w:lang w:val="en-ID"/>
        </w:rPr>
        <w:t xml:space="preserve"> POAC</w:t>
      </w:r>
      <w:r>
        <w:rPr>
          <w:color w:val="000000" w:themeColor="text1"/>
          <w:sz w:val="24"/>
          <w:szCs w:val="24"/>
          <w:lang w:val="en-ID"/>
        </w:rPr>
        <w:t xml:space="preserve">. </w:t>
      </w:r>
      <w:proofErr w:type="spellStart"/>
      <w:r>
        <w:rPr>
          <w:color w:val="000000" w:themeColor="text1"/>
          <w:sz w:val="24"/>
          <w:szCs w:val="24"/>
          <w:lang w:val="en-ID"/>
        </w:rPr>
        <w:t>Selanjutanya</w:t>
      </w:r>
      <w:proofErr w:type="spellEnd"/>
      <w:r>
        <w:rPr>
          <w:color w:val="000000" w:themeColor="text1"/>
          <w:sz w:val="24"/>
          <w:szCs w:val="24"/>
          <w:lang w:val="en-ID"/>
        </w:rPr>
        <w:t xml:space="preserve"> </w:t>
      </w:r>
      <w:proofErr w:type="spellStart"/>
      <w:r>
        <w:rPr>
          <w:color w:val="000000" w:themeColor="text1"/>
          <w:sz w:val="24"/>
          <w:szCs w:val="24"/>
          <w:lang w:val="en-ID"/>
        </w:rPr>
        <w:t>mengetahui</w:t>
      </w:r>
      <w:proofErr w:type="spellEnd"/>
      <w:r>
        <w:rPr>
          <w:color w:val="000000" w:themeColor="text1"/>
          <w:sz w:val="24"/>
          <w:szCs w:val="24"/>
          <w:lang w:val="en-ID"/>
        </w:rPr>
        <w:t xml:space="preserve"> </w:t>
      </w:r>
      <w:proofErr w:type="spellStart"/>
      <w:r>
        <w:rPr>
          <w:color w:val="000000" w:themeColor="text1"/>
          <w:sz w:val="24"/>
          <w:szCs w:val="24"/>
          <w:lang w:val="en-ID"/>
        </w:rPr>
        <w:t>bagaimana</w:t>
      </w:r>
      <w:proofErr w:type="spellEnd"/>
      <w:r>
        <w:rPr>
          <w:color w:val="000000" w:themeColor="text1"/>
          <w:sz w:val="24"/>
          <w:szCs w:val="24"/>
          <w:lang w:val="en-ID"/>
        </w:rPr>
        <w:t xml:space="preserve"> </w:t>
      </w:r>
      <w:proofErr w:type="spellStart"/>
      <w:r>
        <w:rPr>
          <w:color w:val="000000" w:themeColor="text1"/>
          <w:sz w:val="24"/>
          <w:szCs w:val="24"/>
          <w:lang w:val="en-ID"/>
        </w:rPr>
        <w:t>dampak</w:t>
      </w:r>
      <w:proofErr w:type="spellEnd"/>
      <w:r>
        <w:rPr>
          <w:color w:val="000000" w:themeColor="text1"/>
          <w:sz w:val="24"/>
          <w:szCs w:val="24"/>
          <w:lang w:val="en-ID"/>
        </w:rPr>
        <w:t xml:space="preserve"> </w:t>
      </w:r>
      <w:proofErr w:type="spellStart"/>
      <w:r>
        <w:rPr>
          <w:color w:val="000000" w:themeColor="text1"/>
          <w:sz w:val="24"/>
          <w:szCs w:val="24"/>
          <w:lang w:val="en-ID"/>
        </w:rPr>
        <w:t>pengaruh</w:t>
      </w:r>
      <w:proofErr w:type="spellEnd"/>
      <w:r>
        <w:rPr>
          <w:color w:val="000000" w:themeColor="text1"/>
          <w:sz w:val="24"/>
          <w:szCs w:val="24"/>
          <w:lang w:val="en-ID"/>
        </w:rPr>
        <w:t xml:space="preserve"> </w:t>
      </w:r>
      <w:proofErr w:type="spellStart"/>
      <w:r>
        <w:rPr>
          <w:color w:val="000000" w:themeColor="text1"/>
          <w:sz w:val="24"/>
          <w:szCs w:val="24"/>
          <w:lang w:val="en-ID"/>
        </w:rPr>
        <w:t>manajemen</w:t>
      </w:r>
      <w:proofErr w:type="spellEnd"/>
      <w:r>
        <w:rPr>
          <w:color w:val="000000" w:themeColor="text1"/>
          <w:sz w:val="24"/>
          <w:szCs w:val="24"/>
          <w:lang w:val="en-ID"/>
        </w:rPr>
        <w:t xml:space="preserve"> POAC</w:t>
      </w:r>
      <w:r w:rsidR="00A540E0">
        <w:rPr>
          <w:color w:val="000000" w:themeColor="text1"/>
          <w:sz w:val="24"/>
          <w:szCs w:val="24"/>
          <w:lang w:val="en-ID"/>
        </w:rPr>
        <w:t xml:space="preserve"> </w:t>
      </w:r>
      <w:proofErr w:type="spellStart"/>
      <w:proofErr w:type="gramStart"/>
      <w:r w:rsidR="00A540E0">
        <w:rPr>
          <w:color w:val="000000" w:themeColor="text1"/>
          <w:sz w:val="24"/>
          <w:szCs w:val="24"/>
          <w:lang w:val="en-ID"/>
        </w:rPr>
        <w:t>terhadap</w:t>
      </w:r>
      <w:proofErr w:type="spellEnd"/>
      <w:r w:rsidR="00A540E0">
        <w:rPr>
          <w:color w:val="000000" w:themeColor="text1"/>
          <w:sz w:val="24"/>
          <w:szCs w:val="24"/>
          <w:lang w:val="en-ID"/>
        </w:rPr>
        <w:t xml:space="preserve">  </w:t>
      </w:r>
      <w:proofErr w:type="spellStart"/>
      <w:r w:rsidR="00A540E0">
        <w:rPr>
          <w:color w:val="000000" w:themeColor="text1"/>
          <w:sz w:val="24"/>
          <w:szCs w:val="24"/>
          <w:lang w:val="en-ID"/>
        </w:rPr>
        <w:t>optimisme</w:t>
      </w:r>
      <w:proofErr w:type="spellEnd"/>
      <w:proofErr w:type="gramEnd"/>
      <w:r w:rsidR="00A540E0">
        <w:rPr>
          <w:color w:val="000000" w:themeColor="text1"/>
          <w:sz w:val="24"/>
          <w:szCs w:val="24"/>
          <w:lang w:val="en-ID"/>
        </w:rPr>
        <w:t xml:space="preserve"> </w:t>
      </w:r>
      <w:proofErr w:type="spellStart"/>
      <w:r>
        <w:rPr>
          <w:color w:val="000000" w:themeColor="text1"/>
          <w:sz w:val="24"/>
          <w:szCs w:val="24"/>
          <w:lang w:val="en-ID"/>
        </w:rPr>
        <w:t>pelaku</w:t>
      </w:r>
      <w:proofErr w:type="spellEnd"/>
      <w:r>
        <w:rPr>
          <w:color w:val="000000" w:themeColor="text1"/>
          <w:sz w:val="24"/>
          <w:szCs w:val="24"/>
          <w:lang w:val="en-ID"/>
        </w:rPr>
        <w:t xml:space="preserve"> </w:t>
      </w:r>
      <w:proofErr w:type="spellStart"/>
      <w:r w:rsidR="00A540E0">
        <w:rPr>
          <w:color w:val="000000" w:themeColor="text1"/>
          <w:sz w:val="24"/>
          <w:szCs w:val="24"/>
          <w:lang w:val="en-ID"/>
        </w:rPr>
        <w:t>bisnis</w:t>
      </w:r>
      <w:proofErr w:type="spellEnd"/>
      <w:r w:rsidR="00A540E0">
        <w:rPr>
          <w:color w:val="000000" w:themeColor="text1"/>
          <w:sz w:val="24"/>
          <w:szCs w:val="24"/>
          <w:lang w:val="en-ID"/>
        </w:rPr>
        <w:t xml:space="preserve"> UMKM</w:t>
      </w:r>
      <w:r>
        <w:rPr>
          <w:color w:val="000000" w:themeColor="text1"/>
          <w:sz w:val="24"/>
          <w:szCs w:val="24"/>
          <w:lang w:val="en-ID"/>
        </w:rPr>
        <w:t xml:space="preserve">. </w:t>
      </w:r>
    </w:p>
    <w:p w14:paraId="43539C96" w14:textId="262DB514" w:rsidR="006B146E" w:rsidRPr="00B165AF" w:rsidRDefault="00613E6E" w:rsidP="00B165AF">
      <w:pPr>
        <w:spacing w:line="360" w:lineRule="auto"/>
        <w:ind w:left="-2" w:firstLine="569"/>
        <w:jc w:val="both"/>
        <w:rPr>
          <w:color w:val="000000" w:themeColor="text1"/>
          <w:sz w:val="24"/>
          <w:szCs w:val="24"/>
          <w:lang w:val="en-ID"/>
        </w:rPr>
      </w:pPr>
      <w:proofErr w:type="spellStart"/>
      <w:r>
        <w:rPr>
          <w:color w:val="000000" w:themeColor="text1"/>
          <w:sz w:val="24"/>
          <w:szCs w:val="24"/>
        </w:rPr>
        <w:t>Dengan</w:t>
      </w:r>
      <w:proofErr w:type="spellEnd"/>
      <w:r>
        <w:rPr>
          <w:color w:val="000000" w:themeColor="text1"/>
          <w:sz w:val="24"/>
          <w:szCs w:val="24"/>
        </w:rPr>
        <w:t xml:space="preserve"> </w:t>
      </w:r>
      <w:proofErr w:type="spellStart"/>
      <w:r>
        <w:rPr>
          <w:color w:val="000000" w:themeColor="text1"/>
          <w:sz w:val="24"/>
          <w:szCs w:val="24"/>
        </w:rPr>
        <w:t>demikian</w:t>
      </w:r>
      <w:proofErr w:type="spellEnd"/>
      <w:r>
        <w:rPr>
          <w:color w:val="000000" w:themeColor="text1"/>
          <w:sz w:val="24"/>
          <w:szCs w:val="24"/>
        </w:rPr>
        <w:t xml:space="preserve"> </w:t>
      </w:r>
      <w:proofErr w:type="spellStart"/>
      <w:r>
        <w:rPr>
          <w:color w:val="000000" w:themeColor="text1"/>
          <w:sz w:val="24"/>
          <w:szCs w:val="24"/>
        </w:rPr>
        <w:t>komunikasi</w:t>
      </w:r>
      <w:proofErr w:type="spellEnd"/>
      <w:r>
        <w:rPr>
          <w:color w:val="000000" w:themeColor="text1"/>
          <w:sz w:val="24"/>
          <w:szCs w:val="24"/>
        </w:rPr>
        <w:t xml:space="preserve"> </w:t>
      </w:r>
      <w:proofErr w:type="spellStart"/>
      <w:r>
        <w:rPr>
          <w:color w:val="000000" w:themeColor="text1"/>
          <w:sz w:val="24"/>
          <w:szCs w:val="24"/>
        </w:rPr>
        <w:t>bisnis</w:t>
      </w:r>
      <w:proofErr w:type="spellEnd"/>
      <w:r>
        <w:rPr>
          <w:color w:val="000000" w:themeColor="text1"/>
          <w:sz w:val="24"/>
          <w:szCs w:val="24"/>
        </w:rPr>
        <w:t xml:space="preserve"> digital </w:t>
      </w:r>
      <w:proofErr w:type="spellStart"/>
      <w:r>
        <w:rPr>
          <w:color w:val="000000" w:themeColor="text1"/>
          <w:sz w:val="24"/>
          <w:szCs w:val="24"/>
        </w:rPr>
        <w:t>melalui</w:t>
      </w:r>
      <w:proofErr w:type="spellEnd"/>
      <w:r>
        <w:rPr>
          <w:color w:val="000000" w:themeColor="text1"/>
          <w:sz w:val="24"/>
          <w:szCs w:val="24"/>
        </w:rPr>
        <w:t xml:space="preserve"> </w:t>
      </w:r>
      <w:proofErr w:type="spellStart"/>
      <w:r>
        <w:rPr>
          <w:color w:val="000000" w:themeColor="text1"/>
          <w:sz w:val="24"/>
          <w:szCs w:val="24"/>
        </w:rPr>
        <w:t>penerapan</w:t>
      </w:r>
      <w:proofErr w:type="spellEnd"/>
      <w:r>
        <w:rPr>
          <w:color w:val="000000" w:themeColor="text1"/>
          <w:sz w:val="24"/>
          <w:szCs w:val="24"/>
        </w:rPr>
        <w:t xml:space="preserve"> </w:t>
      </w:r>
      <w:proofErr w:type="spellStart"/>
      <w:r>
        <w:rPr>
          <w:color w:val="000000" w:themeColor="text1"/>
          <w:sz w:val="24"/>
          <w:szCs w:val="24"/>
        </w:rPr>
        <w:t>manajemen</w:t>
      </w:r>
      <w:proofErr w:type="spellEnd"/>
      <w:r>
        <w:rPr>
          <w:color w:val="000000" w:themeColor="text1"/>
          <w:sz w:val="24"/>
          <w:szCs w:val="24"/>
        </w:rPr>
        <w:t xml:space="preserve"> POAC </w:t>
      </w:r>
      <w:r w:rsidRPr="001B20E2">
        <w:rPr>
          <w:color w:val="000000" w:themeColor="text1"/>
          <w:sz w:val="24"/>
          <w:szCs w:val="24"/>
          <w:lang w:val="en-ID"/>
        </w:rPr>
        <w:t>(</w:t>
      </w:r>
      <w:r w:rsidRPr="00C46D91">
        <w:rPr>
          <w:i/>
          <w:color w:val="000000" w:themeColor="text1"/>
          <w:sz w:val="24"/>
          <w:szCs w:val="24"/>
          <w:lang w:val="en-ID"/>
        </w:rPr>
        <w:t xml:space="preserve">Planning, Organizing, Actuating, dan </w:t>
      </w:r>
      <w:proofErr w:type="spellStart"/>
      <w:r w:rsidRPr="00C46D91">
        <w:rPr>
          <w:i/>
          <w:color w:val="000000" w:themeColor="text1"/>
          <w:sz w:val="24"/>
          <w:szCs w:val="24"/>
          <w:lang w:val="en-ID"/>
        </w:rPr>
        <w:t>Controling</w:t>
      </w:r>
      <w:proofErr w:type="spellEnd"/>
      <w:r w:rsidRPr="001B20E2">
        <w:rPr>
          <w:color w:val="000000" w:themeColor="text1"/>
          <w:sz w:val="24"/>
          <w:szCs w:val="24"/>
          <w:lang w:val="en-ID"/>
        </w:rPr>
        <w:t>)</w:t>
      </w:r>
      <w:r>
        <w:rPr>
          <w:color w:val="000000" w:themeColor="text1"/>
          <w:sz w:val="24"/>
          <w:szCs w:val="24"/>
          <w:lang w:val="en-ID"/>
        </w:rPr>
        <w:t xml:space="preserve"> </w:t>
      </w:r>
      <w:proofErr w:type="spellStart"/>
      <w:r>
        <w:rPr>
          <w:color w:val="000000" w:themeColor="text1"/>
          <w:sz w:val="24"/>
          <w:szCs w:val="24"/>
          <w:lang w:val="en-ID"/>
        </w:rPr>
        <w:t>sangat</w:t>
      </w:r>
      <w:proofErr w:type="spellEnd"/>
      <w:r>
        <w:rPr>
          <w:color w:val="000000" w:themeColor="text1"/>
          <w:sz w:val="24"/>
          <w:szCs w:val="24"/>
          <w:lang w:val="en-ID"/>
        </w:rPr>
        <w:t xml:space="preserve"> </w:t>
      </w:r>
      <w:proofErr w:type="spellStart"/>
      <w:r>
        <w:rPr>
          <w:color w:val="000000" w:themeColor="text1"/>
          <w:sz w:val="24"/>
          <w:szCs w:val="24"/>
          <w:lang w:val="en-ID"/>
        </w:rPr>
        <w:t>penting</w:t>
      </w:r>
      <w:proofErr w:type="spellEnd"/>
      <w:r>
        <w:rPr>
          <w:color w:val="000000" w:themeColor="text1"/>
          <w:sz w:val="24"/>
          <w:szCs w:val="24"/>
          <w:lang w:val="en-ID"/>
        </w:rPr>
        <w:t xml:space="preserve"> </w:t>
      </w:r>
      <w:proofErr w:type="spellStart"/>
      <w:r>
        <w:rPr>
          <w:color w:val="000000" w:themeColor="text1"/>
          <w:sz w:val="24"/>
          <w:szCs w:val="24"/>
          <w:lang w:val="en-ID"/>
        </w:rPr>
        <w:t>dimiliki</w:t>
      </w:r>
      <w:proofErr w:type="spellEnd"/>
      <w:r>
        <w:rPr>
          <w:color w:val="000000" w:themeColor="text1"/>
          <w:sz w:val="24"/>
          <w:szCs w:val="24"/>
          <w:lang w:val="en-ID"/>
        </w:rPr>
        <w:t xml:space="preserve"> oleh </w:t>
      </w:r>
      <w:proofErr w:type="spellStart"/>
      <w:r>
        <w:rPr>
          <w:color w:val="000000" w:themeColor="text1"/>
          <w:sz w:val="24"/>
          <w:szCs w:val="24"/>
          <w:lang w:val="en-ID"/>
        </w:rPr>
        <w:t>pelaku</w:t>
      </w:r>
      <w:proofErr w:type="spellEnd"/>
      <w:r>
        <w:rPr>
          <w:color w:val="000000" w:themeColor="text1"/>
          <w:sz w:val="24"/>
          <w:szCs w:val="24"/>
          <w:lang w:val="en-ID"/>
        </w:rPr>
        <w:t xml:space="preserve"> </w:t>
      </w:r>
      <w:proofErr w:type="spellStart"/>
      <w:r>
        <w:rPr>
          <w:color w:val="000000" w:themeColor="text1"/>
          <w:sz w:val="24"/>
          <w:szCs w:val="24"/>
          <w:lang w:val="en-ID"/>
        </w:rPr>
        <w:t>usaha</w:t>
      </w:r>
      <w:proofErr w:type="spellEnd"/>
      <w:r>
        <w:rPr>
          <w:color w:val="000000" w:themeColor="text1"/>
          <w:sz w:val="24"/>
          <w:szCs w:val="24"/>
          <w:lang w:val="en-ID"/>
        </w:rPr>
        <w:t xml:space="preserve"> UMKM </w:t>
      </w:r>
      <w:proofErr w:type="spellStart"/>
      <w:r>
        <w:rPr>
          <w:color w:val="000000" w:themeColor="text1"/>
          <w:sz w:val="24"/>
          <w:szCs w:val="24"/>
          <w:lang w:val="en-ID"/>
        </w:rPr>
        <w:t>dalam</w:t>
      </w:r>
      <w:proofErr w:type="spellEnd"/>
      <w:r>
        <w:rPr>
          <w:color w:val="000000" w:themeColor="text1"/>
          <w:sz w:val="24"/>
          <w:szCs w:val="24"/>
          <w:lang w:val="en-ID"/>
        </w:rPr>
        <w:t xml:space="preserve"> </w:t>
      </w:r>
      <w:proofErr w:type="spellStart"/>
      <w:r>
        <w:rPr>
          <w:color w:val="000000" w:themeColor="text1"/>
          <w:sz w:val="24"/>
          <w:szCs w:val="24"/>
          <w:lang w:val="en-ID"/>
        </w:rPr>
        <w:t>mengembangkan</w:t>
      </w:r>
      <w:proofErr w:type="spellEnd"/>
      <w:r>
        <w:rPr>
          <w:color w:val="000000" w:themeColor="text1"/>
          <w:sz w:val="24"/>
          <w:szCs w:val="24"/>
          <w:lang w:val="en-ID"/>
        </w:rPr>
        <w:t xml:space="preserve"> </w:t>
      </w:r>
      <w:proofErr w:type="spellStart"/>
      <w:r>
        <w:rPr>
          <w:color w:val="000000" w:themeColor="text1"/>
          <w:sz w:val="24"/>
          <w:szCs w:val="24"/>
          <w:lang w:val="en-ID"/>
        </w:rPr>
        <w:t>bisnisnya</w:t>
      </w:r>
      <w:proofErr w:type="spellEnd"/>
      <w:r>
        <w:rPr>
          <w:color w:val="000000" w:themeColor="text1"/>
          <w:sz w:val="24"/>
          <w:szCs w:val="24"/>
          <w:lang w:val="en-ID"/>
        </w:rPr>
        <w:t xml:space="preserve"> dan </w:t>
      </w:r>
      <w:proofErr w:type="spellStart"/>
      <w:r>
        <w:rPr>
          <w:color w:val="000000" w:themeColor="text1"/>
          <w:sz w:val="24"/>
          <w:szCs w:val="24"/>
          <w:lang w:val="en-ID"/>
        </w:rPr>
        <w:t>bagaimana</w:t>
      </w:r>
      <w:proofErr w:type="spellEnd"/>
      <w:r>
        <w:rPr>
          <w:color w:val="000000" w:themeColor="text1"/>
          <w:sz w:val="24"/>
          <w:szCs w:val="24"/>
          <w:lang w:val="en-ID"/>
        </w:rPr>
        <w:t xml:space="preserve"> </w:t>
      </w:r>
      <w:proofErr w:type="spellStart"/>
      <w:r>
        <w:rPr>
          <w:color w:val="000000" w:themeColor="text1"/>
          <w:sz w:val="24"/>
          <w:szCs w:val="24"/>
          <w:lang w:val="en-ID"/>
        </w:rPr>
        <w:t>dampaknya</w:t>
      </w:r>
      <w:proofErr w:type="spellEnd"/>
      <w:r>
        <w:rPr>
          <w:color w:val="000000" w:themeColor="text1"/>
          <w:sz w:val="24"/>
          <w:szCs w:val="24"/>
          <w:lang w:val="en-ID"/>
        </w:rPr>
        <w:t xml:space="preserve"> pada </w:t>
      </w:r>
      <w:proofErr w:type="spellStart"/>
      <w:r>
        <w:rPr>
          <w:color w:val="000000" w:themeColor="text1"/>
          <w:sz w:val="24"/>
          <w:szCs w:val="24"/>
          <w:lang w:val="en-ID"/>
        </w:rPr>
        <w:t>sikap</w:t>
      </w:r>
      <w:proofErr w:type="spellEnd"/>
      <w:r>
        <w:rPr>
          <w:color w:val="000000" w:themeColor="text1"/>
          <w:sz w:val="24"/>
          <w:szCs w:val="24"/>
          <w:lang w:val="en-ID"/>
        </w:rPr>
        <w:t xml:space="preserve"> </w:t>
      </w:r>
      <w:proofErr w:type="spellStart"/>
      <w:r>
        <w:rPr>
          <w:color w:val="000000" w:themeColor="text1"/>
          <w:sz w:val="24"/>
          <w:szCs w:val="24"/>
          <w:lang w:val="en-ID"/>
        </w:rPr>
        <w:t>optimisme</w:t>
      </w:r>
      <w:proofErr w:type="spellEnd"/>
      <w:r>
        <w:rPr>
          <w:color w:val="000000" w:themeColor="text1"/>
          <w:sz w:val="24"/>
          <w:szCs w:val="24"/>
          <w:lang w:val="en-ID"/>
        </w:rPr>
        <w:t xml:space="preserve"> </w:t>
      </w:r>
      <w:proofErr w:type="spellStart"/>
      <w:r>
        <w:rPr>
          <w:color w:val="000000" w:themeColor="text1"/>
          <w:sz w:val="24"/>
          <w:szCs w:val="24"/>
          <w:lang w:val="en-ID"/>
        </w:rPr>
        <w:t>pelaku</w:t>
      </w:r>
      <w:proofErr w:type="spellEnd"/>
      <w:r>
        <w:rPr>
          <w:color w:val="000000" w:themeColor="text1"/>
          <w:sz w:val="24"/>
          <w:szCs w:val="24"/>
          <w:lang w:val="en-ID"/>
        </w:rPr>
        <w:t xml:space="preserve"> </w:t>
      </w:r>
      <w:proofErr w:type="spellStart"/>
      <w:r>
        <w:rPr>
          <w:color w:val="000000" w:themeColor="text1"/>
          <w:sz w:val="24"/>
          <w:szCs w:val="24"/>
          <w:lang w:val="en-ID"/>
        </w:rPr>
        <w:t>usaha</w:t>
      </w:r>
      <w:proofErr w:type="spellEnd"/>
      <w:r>
        <w:rPr>
          <w:color w:val="000000" w:themeColor="text1"/>
          <w:sz w:val="24"/>
          <w:szCs w:val="24"/>
          <w:lang w:val="en-ID"/>
        </w:rPr>
        <w:t xml:space="preserve"> UMKM </w:t>
      </w:r>
      <w:proofErr w:type="spellStart"/>
      <w:r>
        <w:rPr>
          <w:color w:val="000000" w:themeColor="text1"/>
          <w:sz w:val="24"/>
          <w:szCs w:val="24"/>
          <w:lang w:val="en-ID"/>
        </w:rPr>
        <w:t>setelah</w:t>
      </w:r>
      <w:proofErr w:type="spellEnd"/>
      <w:r>
        <w:rPr>
          <w:color w:val="000000" w:themeColor="text1"/>
          <w:sz w:val="24"/>
          <w:szCs w:val="24"/>
          <w:lang w:val="en-ID"/>
        </w:rPr>
        <w:t xml:space="preserve"> </w:t>
      </w:r>
      <w:proofErr w:type="spellStart"/>
      <w:r>
        <w:rPr>
          <w:color w:val="000000" w:themeColor="text1"/>
          <w:sz w:val="24"/>
          <w:szCs w:val="24"/>
          <w:lang w:val="en-ID"/>
        </w:rPr>
        <w:t>menjalankan</w:t>
      </w:r>
      <w:proofErr w:type="spellEnd"/>
      <w:r>
        <w:rPr>
          <w:color w:val="000000" w:themeColor="text1"/>
          <w:sz w:val="24"/>
          <w:szCs w:val="24"/>
          <w:lang w:val="en-ID"/>
        </w:rPr>
        <w:t xml:space="preserve"> </w:t>
      </w:r>
      <w:proofErr w:type="spellStart"/>
      <w:r>
        <w:rPr>
          <w:color w:val="000000" w:themeColor="text1"/>
          <w:sz w:val="24"/>
          <w:szCs w:val="24"/>
          <w:lang w:val="en-ID"/>
        </w:rPr>
        <w:t>bisnis</w:t>
      </w:r>
      <w:proofErr w:type="spellEnd"/>
      <w:r>
        <w:rPr>
          <w:color w:val="000000" w:themeColor="text1"/>
          <w:sz w:val="24"/>
          <w:szCs w:val="24"/>
          <w:lang w:val="en-ID"/>
        </w:rPr>
        <w:t xml:space="preserve"> UMKM </w:t>
      </w:r>
      <w:proofErr w:type="spellStart"/>
      <w:r>
        <w:rPr>
          <w:color w:val="000000" w:themeColor="text1"/>
          <w:sz w:val="24"/>
          <w:szCs w:val="24"/>
          <w:lang w:val="en-ID"/>
        </w:rPr>
        <w:t>berbasis</w:t>
      </w:r>
      <w:proofErr w:type="spellEnd"/>
      <w:r>
        <w:rPr>
          <w:color w:val="000000" w:themeColor="text1"/>
          <w:sz w:val="24"/>
          <w:szCs w:val="24"/>
          <w:lang w:val="en-ID"/>
        </w:rPr>
        <w:t xml:space="preserve"> digital yang </w:t>
      </w:r>
      <w:proofErr w:type="spellStart"/>
      <w:r>
        <w:rPr>
          <w:color w:val="000000" w:themeColor="text1"/>
          <w:sz w:val="24"/>
          <w:szCs w:val="24"/>
          <w:lang w:val="en-ID"/>
        </w:rPr>
        <w:t>dalam</w:t>
      </w:r>
      <w:proofErr w:type="spellEnd"/>
      <w:r>
        <w:rPr>
          <w:color w:val="000000" w:themeColor="text1"/>
          <w:sz w:val="24"/>
          <w:szCs w:val="24"/>
          <w:lang w:val="en-ID"/>
        </w:rPr>
        <w:t xml:space="preserve"> </w:t>
      </w:r>
      <w:proofErr w:type="spellStart"/>
      <w:r>
        <w:rPr>
          <w:color w:val="000000" w:themeColor="text1"/>
          <w:sz w:val="24"/>
          <w:szCs w:val="24"/>
          <w:lang w:val="en-ID"/>
        </w:rPr>
        <w:t>penglolaannya</w:t>
      </w:r>
      <w:proofErr w:type="spellEnd"/>
      <w:r>
        <w:rPr>
          <w:color w:val="000000" w:themeColor="text1"/>
          <w:sz w:val="24"/>
          <w:szCs w:val="24"/>
          <w:lang w:val="en-ID"/>
        </w:rPr>
        <w:t xml:space="preserve"> </w:t>
      </w:r>
      <w:proofErr w:type="spellStart"/>
      <w:r>
        <w:rPr>
          <w:color w:val="000000" w:themeColor="text1"/>
          <w:sz w:val="24"/>
          <w:szCs w:val="24"/>
          <w:lang w:val="en-ID"/>
        </w:rPr>
        <w:t>dikaitkan</w:t>
      </w:r>
      <w:proofErr w:type="spellEnd"/>
      <w:r>
        <w:rPr>
          <w:color w:val="000000" w:themeColor="text1"/>
          <w:sz w:val="24"/>
          <w:szCs w:val="24"/>
          <w:lang w:val="en-ID"/>
        </w:rPr>
        <w:t xml:space="preserve"> </w:t>
      </w:r>
      <w:proofErr w:type="spellStart"/>
      <w:proofErr w:type="gramStart"/>
      <w:r>
        <w:rPr>
          <w:color w:val="000000" w:themeColor="text1"/>
          <w:sz w:val="24"/>
          <w:szCs w:val="24"/>
          <w:lang w:val="en-ID"/>
        </w:rPr>
        <w:t>dengan</w:t>
      </w:r>
      <w:proofErr w:type="spellEnd"/>
      <w:r>
        <w:rPr>
          <w:color w:val="000000" w:themeColor="text1"/>
          <w:sz w:val="24"/>
          <w:szCs w:val="24"/>
          <w:lang w:val="en-ID"/>
        </w:rPr>
        <w:t xml:space="preserve">  </w:t>
      </w:r>
      <w:proofErr w:type="spellStart"/>
      <w:r>
        <w:rPr>
          <w:color w:val="000000" w:themeColor="text1"/>
          <w:sz w:val="24"/>
          <w:szCs w:val="24"/>
          <w:lang w:val="en-ID"/>
        </w:rPr>
        <w:t>manajemen</w:t>
      </w:r>
      <w:proofErr w:type="spellEnd"/>
      <w:proofErr w:type="gramEnd"/>
      <w:r>
        <w:rPr>
          <w:color w:val="000000" w:themeColor="text1"/>
          <w:sz w:val="24"/>
          <w:szCs w:val="24"/>
          <w:lang w:val="en-ID"/>
        </w:rPr>
        <w:t xml:space="preserve"> POAC.</w:t>
      </w:r>
    </w:p>
    <w:p w14:paraId="160C53AB" w14:textId="77777777" w:rsidR="00C42281" w:rsidRDefault="00C42281" w:rsidP="00613E6E">
      <w:pPr>
        <w:spacing w:line="360" w:lineRule="auto"/>
        <w:contextualSpacing/>
        <w:jc w:val="both"/>
        <w:rPr>
          <w:b/>
          <w:bCs/>
          <w:color w:val="000000"/>
          <w:sz w:val="24"/>
          <w:szCs w:val="24"/>
        </w:rPr>
      </w:pPr>
    </w:p>
    <w:p w14:paraId="79AB0892" w14:textId="77777777" w:rsidR="006B146E" w:rsidRPr="006B146E" w:rsidRDefault="006B146E" w:rsidP="00C42281">
      <w:pPr>
        <w:spacing w:line="360" w:lineRule="auto"/>
        <w:contextualSpacing/>
        <w:jc w:val="both"/>
        <w:rPr>
          <w:b/>
          <w:bCs/>
          <w:color w:val="000000"/>
          <w:sz w:val="24"/>
          <w:szCs w:val="24"/>
        </w:rPr>
      </w:pPr>
      <w:r w:rsidRPr="006B146E">
        <w:rPr>
          <w:b/>
          <w:bCs/>
          <w:color w:val="000000"/>
          <w:sz w:val="24"/>
          <w:szCs w:val="24"/>
        </w:rPr>
        <w:t>KAJIAN PUSTAKA</w:t>
      </w:r>
    </w:p>
    <w:p w14:paraId="6D9EA544" w14:textId="77777777" w:rsidR="00B85DCC" w:rsidRDefault="006B146E" w:rsidP="00B85DCC">
      <w:pPr>
        <w:spacing w:line="360" w:lineRule="auto"/>
        <w:contextualSpacing/>
        <w:jc w:val="both"/>
        <w:rPr>
          <w:bCs/>
          <w:i/>
          <w:color w:val="000000"/>
          <w:sz w:val="24"/>
          <w:szCs w:val="24"/>
        </w:rPr>
      </w:pPr>
      <w:proofErr w:type="spellStart"/>
      <w:r w:rsidRPr="006B146E">
        <w:rPr>
          <w:bCs/>
          <w:i/>
          <w:color w:val="000000"/>
          <w:sz w:val="24"/>
          <w:szCs w:val="24"/>
        </w:rPr>
        <w:t>Metodologi</w:t>
      </w:r>
      <w:proofErr w:type="spellEnd"/>
    </w:p>
    <w:p w14:paraId="0471E940" w14:textId="398235F1" w:rsidR="007C3365" w:rsidRDefault="00B85DCC" w:rsidP="007C3365">
      <w:pPr>
        <w:spacing w:line="360" w:lineRule="auto"/>
        <w:ind w:firstLine="567"/>
        <w:contextualSpacing/>
        <w:jc w:val="both"/>
        <w:rPr>
          <w:color w:val="000000"/>
          <w:sz w:val="24"/>
          <w:szCs w:val="24"/>
        </w:rPr>
      </w:pPr>
      <w:proofErr w:type="spellStart"/>
      <w:r>
        <w:rPr>
          <w:color w:val="000000"/>
          <w:sz w:val="24"/>
          <w:szCs w:val="24"/>
        </w:rPr>
        <w:t>Penelitian</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merupakan</w:t>
      </w:r>
      <w:proofErr w:type="spellEnd"/>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w:t>
      </w:r>
      <w:proofErr w:type="spellStart"/>
      <w:r>
        <w:rPr>
          <w:color w:val="000000"/>
          <w:sz w:val="24"/>
          <w:szCs w:val="24"/>
        </w:rPr>
        <w:t>kuantitatif</w:t>
      </w:r>
      <w:proofErr w:type="spellEnd"/>
      <w:r w:rsidR="00F04270">
        <w:rPr>
          <w:color w:val="000000"/>
          <w:sz w:val="24"/>
          <w:szCs w:val="24"/>
        </w:rPr>
        <w:t xml:space="preserve">. Program </w:t>
      </w:r>
      <w:proofErr w:type="spellStart"/>
      <w:r w:rsidR="00F04270">
        <w:rPr>
          <w:color w:val="000000"/>
          <w:sz w:val="24"/>
          <w:szCs w:val="24"/>
        </w:rPr>
        <w:t>statistik</w:t>
      </w:r>
      <w:proofErr w:type="spellEnd"/>
      <w:r w:rsidR="00F04270">
        <w:rPr>
          <w:color w:val="000000"/>
          <w:sz w:val="24"/>
          <w:szCs w:val="24"/>
        </w:rPr>
        <w:t xml:space="preserve"> </w:t>
      </w:r>
      <w:proofErr w:type="spellStart"/>
      <w:r w:rsidR="00F04270">
        <w:rPr>
          <w:color w:val="000000"/>
          <w:sz w:val="24"/>
          <w:szCs w:val="24"/>
        </w:rPr>
        <w:t>menggunakan</w:t>
      </w:r>
      <w:proofErr w:type="spellEnd"/>
      <w:r w:rsidR="00F04270">
        <w:rPr>
          <w:color w:val="000000"/>
          <w:sz w:val="24"/>
          <w:szCs w:val="24"/>
        </w:rPr>
        <w:t xml:space="preserve"> SPSS.</w:t>
      </w:r>
      <w:r w:rsidR="001438CB">
        <w:rPr>
          <w:color w:val="000000"/>
          <w:sz w:val="24"/>
          <w:szCs w:val="24"/>
        </w:rPr>
        <w:t xml:space="preserve"> </w:t>
      </w:r>
      <w:proofErr w:type="spellStart"/>
      <w:r w:rsidR="00F04270">
        <w:rPr>
          <w:color w:val="000000"/>
          <w:sz w:val="24"/>
          <w:szCs w:val="24"/>
        </w:rPr>
        <w:t>Metode</w:t>
      </w:r>
      <w:proofErr w:type="spellEnd"/>
      <w:r w:rsidR="00F04270">
        <w:rPr>
          <w:color w:val="000000"/>
          <w:sz w:val="24"/>
          <w:szCs w:val="24"/>
        </w:rPr>
        <w:t xml:space="preserve"> </w:t>
      </w:r>
      <w:proofErr w:type="spellStart"/>
      <w:r w:rsidR="00F04270">
        <w:rPr>
          <w:color w:val="000000"/>
          <w:sz w:val="24"/>
          <w:szCs w:val="24"/>
        </w:rPr>
        <w:t>analisis</w:t>
      </w:r>
      <w:proofErr w:type="spellEnd"/>
      <w:r w:rsidR="00F04270">
        <w:rPr>
          <w:color w:val="000000"/>
          <w:sz w:val="24"/>
          <w:szCs w:val="24"/>
        </w:rPr>
        <w:t xml:space="preserve"> data </w:t>
      </w:r>
      <w:proofErr w:type="spellStart"/>
      <w:r w:rsidR="007C3365">
        <w:rPr>
          <w:color w:val="000000"/>
          <w:sz w:val="24"/>
          <w:szCs w:val="24"/>
        </w:rPr>
        <w:t>penelitian</w:t>
      </w:r>
      <w:proofErr w:type="spellEnd"/>
      <w:r w:rsidR="007C3365">
        <w:rPr>
          <w:color w:val="000000"/>
          <w:sz w:val="24"/>
          <w:szCs w:val="24"/>
        </w:rPr>
        <w:t xml:space="preserve"> </w:t>
      </w:r>
      <w:proofErr w:type="spellStart"/>
      <w:r w:rsidR="007C3365">
        <w:rPr>
          <w:color w:val="000000"/>
          <w:sz w:val="24"/>
          <w:szCs w:val="24"/>
        </w:rPr>
        <w:t>terdiri</w:t>
      </w:r>
      <w:proofErr w:type="spellEnd"/>
      <w:r w:rsidR="007C3365">
        <w:rPr>
          <w:color w:val="000000"/>
          <w:sz w:val="24"/>
          <w:szCs w:val="24"/>
        </w:rPr>
        <w:t xml:space="preserve"> </w:t>
      </w:r>
      <w:proofErr w:type="spellStart"/>
      <w:r w:rsidR="007C3365">
        <w:rPr>
          <w:color w:val="000000"/>
          <w:sz w:val="24"/>
          <w:szCs w:val="24"/>
        </w:rPr>
        <w:t>dari</w:t>
      </w:r>
      <w:proofErr w:type="spellEnd"/>
      <w:r w:rsidR="007C3365">
        <w:rPr>
          <w:color w:val="000000"/>
          <w:sz w:val="24"/>
          <w:szCs w:val="24"/>
        </w:rPr>
        <w:t xml:space="preserve"> </w:t>
      </w:r>
      <w:proofErr w:type="spellStart"/>
      <w:r w:rsidR="007C3365">
        <w:rPr>
          <w:color w:val="000000"/>
          <w:sz w:val="24"/>
          <w:szCs w:val="24"/>
        </w:rPr>
        <w:t>metode</w:t>
      </w:r>
      <w:proofErr w:type="spellEnd"/>
      <w:r w:rsidR="007C3365">
        <w:rPr>
          <w:color w:val="000000"/>
          <w:sz w:val="24"/>
          <w:szCs w:val="24"/>
        </w:rPr>
        <w:t xml:space="preserve"> </w:t>
      </w:r>
      <w:proofErr w:type="spellStart"/>
      <w:r w:rsidR="007C3365">
        <w:rPr>
          <w:color w:val="000000"/>
          <w:sz w:val="24"/>
          <w:szCs w:val="24"/>
        </w:rPr>
        <w:t>analisis</w:t>
      </w:r>
      <w:proofErr w:type="spellEnd"/>
      <w:r w:rsidR="007C3365">
        <w:rPr>
          <w:color w:val="000000"/>
          <w:sz w:val="24"/>
          <w:szCs w:val="24"/>
        </w:rPr>
        <w:t xml:space="preserve"> </w:t>
      </w:r>
      <w:proofErr w:type="spellStart"/>
      <w:r w:rsidR="007C3365">
        <w:rPr>
          <w:color w:val="000000"/>
          <w:sz w:val="24"/>
          <w:szCs w:val="24"/>
        </w:rPr>
        <w:t>validitas</w:t>
      </w:r>
      <w:proofErr w:type="spellEnd"/>
      <w:r w:rsidR="007C3365">
        <w:rPr>
          <w:color w:val="000000"/>
          <w:sz w:val="24"/>
          <w:szCs w:val="24"/>
        </w:rPr>
        <w:t xml:space="preserve"> den </w:t>
      </w:r>
      <w:proofErr w:type="spellStart"/>
      <w:r w:rsidR="007C3365">
        <w:rPr>
          <w:color w:val="000000"/>
          <w:sz w:val="24"/>
          <w:szCs w:val="24"/>
        </w:rPr>
        <w:t>reliabilitas</w:t>
      </w:r>
      <w:proofErr w:type="spellEnd"/>
      <w:r w:rsidR="007C3365">
        <w:rPr>
          <w:color w:val="000000"/>
          <w:sz w:val="24"/>
          <w:szCs w:val="24"/>
        </w:rPr>
        <w:t xml:space="preserve">, </w:t>
      </w:r>
      <w:proofErr w:type="spellStart"/>
      <w:r w:rsidR="007C3365">
        <w:rPr>
          <w:color w:val="000000"/>
          <w:sz w:val="24"/>
          <w:szCs w:val="24"/>
        </w:rPr>
        <w:t>metode</w:t>
      </w:r>
      <w:proofErr w:type="spellEnd"/>
      <w:r w:rsidR="007C3365">
        <w:rPr>
          <w:color w:val="000000"/>
          <w:sz w:val="24"/>
          <w:szCs w:val="24"/>
        </w:rPr>
        <w:t xml:space="preserve"> </w:t>
      </w:r>
      <w:proofErr w:type="spellStart"/>
      <w:r w:rsidR="007C3365">
        <w:rPr>
          <w:color w:val="000000"/>
          <w:sz w:val="24"/>
          <w:szCs w:val="24"/>
        </w:rPr>
        <w:t>analisis</w:t>
      </w:r>
      <w:proofErr w:type="spellEnd"/>
      <w:r w:rsidR="007C3365">
        <w:rPr>
          <w:color w:val="000000"/>
          <w:sz w:val="24"/>
          <w:szCs w:val="24"/>
        </w:rPr>
        <w:t xml:space="preserve"> </w:t>
      </w:r>
      <w:proofErr w:type="spellStart"/>
      <w:r w:rsidR="007C3365">
        <w:rPr>
          <w:color w:val="000000"/>
          <w:sz w:val="24"/>
          <w:szCs w:val="24"/>
        </w:rPr>
        <w:t>deskriptif</w:t>
      </w:r>
      <w:proofErr w:type="spellEnd"/>
      <w:r w:rsidR="007C3365">
        <w:rPr>
          <w:color w:val="000000"/>
          <w:sz w:val="24"/>
          <w:szCs w:val="24"/>
        </w:rPr>
        <w:t xml:space="preserve">, </w:t>
      </w:r>
      <w:proofErr w:type="spellStart"/>
      <w:r w:rsidR="007C3365">
        <w:rPr>
          <w:color w:val="000000"/>
          <w:sz w:val="24"/>
          <w:szCs w:val="24"/>
        </w:rPr>
        <w:t>metode</w:t>
      </w:r>
      <w:proofErr w:type="spellEnd"/>
      <w:r w:rsidR="007C3365">
        <w:rPr>
          <w:color w:val="000000"/>
          <w:sz w:val="24"/>
          <w:szCs w:val="24"/>
        </w:rPr>
        <w:t xml:space="preserve"> </w:t>
      </w:r>
      <w:proofErr w:type="spellStart"/>
      <w:r w:rsidR="007C3365">
        <w:rPr>
          <w:color w:val="000000"/>
          <w:sz w:val="24"/>
          <w:szCs w:val="24"/>
        </w:rPr>
        <w:t>analisis</w:t>
      </w:r>
      <w:proofErr w:type="spellEnd"/>
      <w:r w:rsidR="007C3365">
        <w:rPr>
          <w:color w:val="000000"/>
          <w:sz w:val="24"/>
          <w:szCs w:val="24"/>
        </w:rPr>
        <w:t xml:space="preserve"> </w:t>
      </w:r>
      <w:proofErr w:type="spellStart"/>
      <w:r w:rsidR="007C3365">
        <w:rPr>
          <w:color w:val="000000"/>
          <w:sz w:val="24"/>
          <w:szCs w:val="24"/>
        </w:rPr>
        <w:t>kausal</w:t>
      </w:r>
      <w:proofErr w:type="spellEnd"/>
      <w:r w:rsidR="007C3365">
        <w:rPr>
          <w:color w:val="000000"/>
          <w:sz w:val="24"/>
          <w:szCs w:val="24"/>
        </w:rPr>
        <w:t xml:space="preserve"> </w:t>
      </w:r>
      <w:proofErr w:type="spellStart"/>
      <w:r w:rsidR="007C3365">
        <w:rPr>
          <w:color w:val="000000"/>
          <w:sz w:val="24"/>
          <w:szCs w:val="24"/>
        </w:rPr>
        <w:t>persamaan</w:t>
      </w:r>
      <w:proofErr w:type="spellEnd"/>
      <w:r w:rsidR="007C3365">
        <w:rPr>
          <w:color w:val="000000"/>
          <w:sz w:val="24"/>
          <w:szCs w:val="24"/>
        </w:rPr>
        <w:t xml:space="preserve"> </w:t>
      </w:r>
      <w:proofErr w:type="spellStart"/>
      <w:r w:rsidR="007C3365">
        <w:rPr>
          <w:color w:val="000000"/>
          <w:sz w:val="24"/>
          <w:szCs w:val="24"/>
        </w:rPr>
        <w:t>regresi</w:t>
      </w:r>
      <w:proofErr w:type="spellEnd"/>
      <w:r w:rsidR="007C3365">
        <w:rPr>
          <w:color w:val="000000"/>
          <w:sz w:val="24"/>
          <w:szCs w:val="24"/>
        </w:rPr>
        <w:t xml:space="preserve"> linier dan </w:t>
      </w:r>
      <w:proofErr w:type="spellStart"/>
      <w:r w:rsidR="007C3365">
        <w:rPr>
          <w:color w:val="000000"/>
          <w:sz w:val="24"/>
          <w:szCs w:val="24"/>
        </w:rPr>
        <w:t>korelasi</w:t>
      </w:r>
      <w:proofErr w:type="spellEnd"/>
      <w:r w:rsidR="007C3365">
        <w:rPr>
          <w:color w:val="000000"/>
          <w:sz w:val="24"/>
          <w:szCs w:val="24"/>
        </w:rPr>
        <w:t xml:space="preserve"> </w:t>
      </w:r>
      <w:proofErr w:type="spellStart"/>
      <w:r w:rsidR="007C3365">
        <w:rPr>
          <w:color w:val="000000"/>
          <w:sz w:val="24"/>
          <w:szCs w:val="24"/>
        </w:rPr>
        <w:t>sederhana</w:t>
      </w:r>
      <w:proofErr w:type="spellEnd"/>
      <w:r w:rsidR="007C3365">
        <w:rPr>
          <w:color w:val="000000"/>
          <w:sz w:val="24"/>
          <w:szCs w:val="24"/>
        </w:rPr>
        <w:t xml:space="preserve"> </w:t>
      </w:r>
      <w:proofErr w:type="spellStart"/>
      <w:r w:rsidR="007C3365">
        <w:rPr>
          <w:color w:val="000000"/>
          <w:sz w:val="24"/>
          <w:szCs w:val="24"/>
        </w:rPr>
        <w:t>dengan</w:t>
      </w:r>
      <w:proofErr w:type="spellEnd"/>
      <w:r w:rsidR="007C3365">
        <w:rPr>
          <w:color w:val="000000"/>
          <w:sz w:val="24"/>
          <w:szCs w:val="24"/>
        </w:rPr>
        <w:t xml:space="preserve"> uji </w:t>
      </w:r>
      <w:proofErr w:type="spellStart"/>
      <w:r w:rsidR="007C3365">
        <w:rPr>
          <w:color w:val="000000"/>
          <w:sz w:val="24"/>
          <w:szCs w:val="24"/>
        </w:rPr>
        <w:lastRenderedPageBreak/>
        <w:t>prasyarat</w:t>
      </w:r>
      <w:proofErr w:type="spellEnd"/>
      <w:r w:rsidR="007C3365">
        <w:rPr>
          <w:color w:val="000000"/>
          <w:sz w:val="24"/>
          <w:szCs w:val="24"/>
        </w:rPr>
        <w:t xml:space="preserve"> </w:t>
      </w:r>
      <w:proofErr w:type="spellStart"/>
      <w:r w:rsidR="007C3365">
        <w:rPr>
          <w:color w:val="000000"/>
          <w:sz w:val="24"/>
          <w:szCs w:val="24"/>
        </w:rPr>
        <w:t>normalitas</w:t>
      </w:r>
      <w:proofErr w:type="spellEnd"/>
      <w:r w:rsidR="007C3365">
        <w:rPr>
          <w:color w:val="000000"/>
          <w:sz w:val="24"/>
          <w:szCs w:val="24"/>
        </w:rPr>
        <w:t xml:space="preserve">. </w:t>
      </w:r>
      <w:proofErr w:type="spellStart"/>
      <w:r w:rsidR="007C3365">
        <w:rPr>
          <w:color w:val="000000"/>
          <w:sz w:val="24"/>
          <w:szCs w:val="24"/>
        </w:rPr>
        <w:t>Berikut</w:t>
      </w:r>
      <w:proofErr w:type="spellEnd"/>
      <w:r w:rsidR="007C3365">
        <w:rPr>
          <w:color w:val="000000"/>
          <w:sz w:val="24"/>
          <w:szCs w:val="24"/>
        </w:rPr>
        <w:t xml:space="preserve"> </w:t>
      </w:r>
      <w:proofErr w:type="spellStart"/>
      <w:r w:rsidR="007C3365">
        <w:rPr>
          <w:color w:val="000000"/>
          <w:sz w:val="24"/>
          <w:szCs w:val="24"/>
        </w:rPr>
        <w:t>penjelasan</w:t>
      </w:r>
      <w:proofErr w:type="spellEnd"/>
      <w:r w:rsidR="007C3365">
        <w:rPr>
          <w:color w:val="000000"/>
          <w:sz w:val="24"/>
          <w:szCs w:val="24"/>
        </w:rPr>
        <w:t xml:space="preserve"> </w:t>
      </w:r>
      <w:proofErr w:type="spellStart"/>
      <w:r w:rsidR="007C3365">
        <w:rPr>
          <w:color w:val="000000"/>
          <w:sz w:val="24"/>
          <w:szCs w:val="24"/>
        </w:rPr>
        <w:t>perincian</w:t>
      </w:r>
      <w:proofErr w:type="spellEnd"/>
      <w:r w:rsidR="007C3365">
        <w:rPr>
          <w:color w:val="000000"/>
          <w:sz w:val="24"/>
          <w:szCs w:val="24"/>
        </w:rPr>
        <w:t xml:space="preserve"> </w:t>
      </w:r>
      <w:proofErr w:type="spellStart"/>
      <w:r w:rsidR="007C3365">
        <w:rPr>
          <w:color w:val="000000"/>
          <w:sz w:val="24"/>
          <w:szCs w:val="24"/>
        </w:rPr>
        <w:t>metode</w:t>
      </w:r>
      <w:proofErr w:type="spellEnd"/>
      <w:r w:rsidR="007C3365">
        <w:rPr>
          <w:color w:val="000000"/>
          <w:sz w:val="24"/>
          <w:szCs w:val="24"/>
        </w:rPr>
        <w:t xml:space="preserve"> </w:t>
      </w:r>
      <w:proofErr w:type="spellStart"/>
      <w:r w:rsidR="007C3365">
        <w:rPr>
          <w:color w:val="000000"/>
          <w:sz w:val="24"/>
          <w:szCs w:val="24"/>
        </w:rPr>
        <w:t>analisis</w:t>
      </w:r>
      <w:proofErr w:type="spellEnd"/>
      <w:r w:rsidR="007C3365">
        <w:rPr>
          <w:color w:val="000000"/>
          <w:sz w:val="24"/>
          <w:szCs w:val="24"/>
        </w:rPr>
        <w:t xml:space="preserve"> data </w:t>
      </w:r>
      <w:proofErr w:type="spellStart"/>
      <w:r w:rsidR="007C3365">
        <w:rPr>
          <w:color w:val="000000"/>
          <w:sz w:val="24"/>
          <w:szCs w:val="24"/>
        </w:rPr>
        <w:t>penelitian</w:t>
      </w:r>
      <w:proofErr w:type="spellEnd"/>
      <w:r w:rsidR="007C3365">
        <w:rPr>
          <w:color w:val="000000"/>
          <w:sz w:val="24"/>
          <w:szCs w:val="24"/>
        </w:rPr>
        <w:t xml:space="preserve"> </w:t>
      </w:r>
      <w:proofErr w:type="spellStart"/>
      <w:r w:rsidR="007C3365">
        <w:rPr>
          <w:color w:val="000000"/>
          <w:sz w:val="24"/>
          <w:szCs w:val="24"/>
        </w:rPr>
        <w:t>secara</w:t>
      </w:r>
      <w:proofErr w:type="spellEnd"/>
      <w:r w:rsidR="007C3365">
        <w:rPr>
          <w:color w:val="000000"/>
          <w:sz w:val="24"/>
          <w:szCs w:val="24"/>
        </w:rPr>
        <w:t xml:space="preserve"> </w:t>
      </w:r>
      <w:proofErr w:type="spellStart"/>
      <w:r w:rsidR="007C3365">
        <w:rPr>
          <w:color w:val="000000"/>
          <w:sz w:val="24"/>
          <w:szCs w:val="24"/>
        </w:rPr>
        <w:t>lengkap</w:t>
      </w:r>
      <w:proofErr w:type="spellEnd"/>
      <w:r w:rsidR="007C3365">
        <w:rPr>
          <w:color w:val="000000"/>
          <w:sz w:val="24"/>
          <w:szCs w:val="24"/>
        </w:rPr>
        <w:t>:</w:t>
      </w:r>
      <w:r w:rsidR="003C7C66">
        <w:rPr>
          <w:color w:val="000000"/>
          <w:sz w:val="24"/>
          <w:szCs w:val="24"/>
        </w:rPr>
        <w:t xml:space="preserve"> </w:t>
      </w:r>
    </w:p>
    <w:p w14:paraId="34458DD3" w14:textId="3F93ABA2" w:rsidR="00314E2E" w:rsidRPr="007C3365" w:rsidRDefault="003C7C66" w:rsidP="007C3365">
      <w:pPr>
        <w:pStyle w:val="ListParagraph"/>
        <w:numPr>
          <w:ilvl w:val="0"/>
          <w:numId w:val="26"/>
        </w:numPr>
        <w:spacing w:after="0" w:line="360" w:lineRule="auto"/>
        <w:ind w:left="284" w:hanging="284"/>
        <w:jc w:val="both"/>
        <w:rPr>
          <w:rFonts w:ascii="Times New Roman" w:hAnsi="Times New Roman"/>
          <w:color w:val="000000"/>
          <w:sz w:val="24"/>
          <w:szCs w:val="24"/>
        </w:rPr>
      </w:pPr>
      <w:proofErr w:type="spellStart"/>
      <w:r w:rsidRPr="007C3365">
        <w:rPr>
          <w:rFonts w:ascii="Times New Roman" w:hAnsi="Times New Roman"/>
          <w:color w:val="000000"/>
          <w:sz w:val="24"/>
          <w:szCs w:val="24"/>
        </w:rPr>
        <w:t>Analisis</w:t>
      </w:r>
      <w:proofErr w:type="spellEnd"/>
      <w:r w:rsidRPr="007C3365">
        <w:rPr>
          <w:rFonts w:ascii="Times New Roman" w:hAnsi="Times New Roman"/>
          <w:color w:val="000000"/>
          <w:sz w:val="24"/>
          <w:szCs w:val="24"/>
        </w:rPr>
        <w:t xml:space="preserve"> </w:t>
      </w:r>
      <w:proofErr w:type="spellStart"/>
      <w:r w:rsidR="00314E2E" w:rsidRPr="007C3365">
        <w:rPr>
          <w:rFonts w:ascii="Times New Roman" w:hAnsi="Times New Roman"/>
          <w:color w:val="000000"/>
          <w:sz w:val="24"/>
          <w:szCs w:val="24"/>
        </w:rPr>
        <w:t>validitas</w:t>
      </w:r>
      <w:proofErr w:type="spellEnd"/>
      <w:r w:rsidR="00314E2E" w:rsidRPr="007C3365">
        <w:rPr>
          <w:rFonts w:ascii="Times New Roman" w:hAnsi="Times New Roman"/>
          <w:color w:val="000000"/>
          <w:sz w:val="24"/>
          <w:szCs w:val="24"/>
        </w:rPr>
        <w:t xml:space="preserve"> dan </w:t>
      </w:r>
      <w:proofErr w:type="spellStart"/>
      <w:r w:rsidR="00314E2E" w:rsidRPr="007C3365">
        <w:rPr>
          <w:rFonts w:ascii="Times New Roman" w:hAnsi="Times New Roman"/>
          <w:color w:val="000000"/>
          <w:sz w:val="24"/>
          <w:szCs w:val="24"/>
        </w:rPr>
        <w:t>reliabilitas</w:t>
      </w:r>
      <w:proofErr w:type="spellEnd"/>
    </w:p>
    <w:p w14:paraId="554268BE" w14:textId="0CCD62FF" w:rsidR="00314E2E" w:rsidRDefault="00570F7A" w:rsidP="007C3365">
      <w:pPr>
        <w:spacing w:line="360" w:lineRule="auto"/>
        <w:ind w:firstLine="567"/>
        <w:jc w:val="both"/>
        <w:rPr>
          <w:color w:val="000000"/>
          <w:sz w:val="24"/>
          <w:szCs w:val="24"/>
        </w:rPr>
      </w:pPr>
      <w:proofErr w:type="spellStart"/>
      <w:r>
        <w:rPr>
          <w:color w:val="000000"/>
          <w:sz w:val="24"/>
          <w:szCs w:val="24"/>
        </w:rPr>
        <w:t>Analisis</w:t>
      </w:r>
      <w:proofErr w:type="spellEnd"/>
      <w:r>
        <w:rPr>
          <w:color w:val="000000"/>
          <w:sz w:val="24"/>
          <w:szCs w:val="24"/>
        </w:rPr>
        <w:t xml:space="preserve"> </w:t>
      </w:r>
      <w:proofErr w:type="spellStart"/>
      <w:r w:rsidR="00314E2E" w:rsidRPr="003978A3">
        <w:rPr>
          <w:color w:val="000000"/>
          <w:sz w:val="24"/>
          <w:szCs w:val="24"/>
        </w:rPr>
        <w:t>validitas</w:t>
      </w:r>
      <w:proofErr w:type="spellEnd"/>
      <w:r w:rsidR="00314E2E" w:rsidRPr="003978A3">
        <w:rPr>
          <w:color w:val="000000"/>
          <w:sz w:val="24"/>
          <w:szCs w:val="24"/>
        </w:rPr>
        <w:t xml:space="preserve"> </w:t>
      </w:r>
      <w:proofErr w:type="spellStart"/>
      <w:r w:rsidR="00314E2E" w:rsidRPr="003978A3">
        <w:rPr>
          <w:color w:val="000000"/>
          <w:sz w:val="24"/>
          <w:szCs w:val="24"/>
        </w:rPr>
        <w:t>merupakan</w:t>
      </w:r>
      <w:proofErr w:type="spellEnd"/>
      <w:r w:rsidR="00314E2E" w:rsidRPr="003978A3">
        <w:rPr>
          <w:color w:val="000000"/>
          <w:sz w:val="24"/>
          <w:szCs w:val="24"/>
        </w:rPr>
        <w:t xml:space="preserve"> uji </w:t>
      </w:r>
      <w:proofErr w:type="spellStart"/>
      <w:r w:rsidR="00314E2E" w:rsidRPr="003978A3">
        <w:rPr>
          <w:color w:val="000000"/>
          <w:sz w:val="24"/>
          <w:szCs w:val="24"/>
        </w:rPr>
        <w:t>ketepatan</w:t>
      </w:r>
      <w:proofErr w:type="spellEnd"/>
      <w:r w:rsidR="00314E2E" w:rsidRPr="003978A3">
        <w:rPr>
          <w:color w:val="000000"/>
          <w:sz w:val="24"/>
          <w:szCs w:val="24"/>
        </w:rPr>
        <w:t xml:space="preserve"> </w:t>
      </w:r>
      <w:proofErr w:type="spellStart"/>
      <w:r w:rsidR="00314E2E" w:rsidRPr="003978A3">
        <w:rPr>
          <w:color w:val="000000"/>
          <w:sz w:val="24"/>
          <w:szCs w:val="24"/>
        </w:rPr>
        <w:t>butir</w:t>
      </w:r>
      <w:proofErr w:type="spellEnd"/>
      <w:r w:rsidR="00314E2E" w:rsidRPr="003978A3">
        <w:rPr>
          <w:color w:val="000000"/>
          <w:sz w:val="24"/>
          <w:szCs w:val="24"/>
        </w:rPr>
        <w:t xml:space="preserve"> </w:t>
      </w:r>
      <w:proofErr w:type="spellStart"/>
      <w:r w:rsidR="00314E2E" w:rsidRPr="003978A3">
        <w:rPr>
          <w:color w:val="000000"/>
          <w:sz w:val="24"/>
          <w:szCs w:val="24"/>
        </w:rPr>
        <w:t>pernyataan</w:t>
      </w:r>
      <w:proofErr w:type="spellEnd"/>
      <w:r w:rsidR="00314E2E" w:rsidRPr="003978A3">
        <w:rPr>
          <w:color w:val="000000"/>
          <w:sz w:val="24"/>
          <w:szCs w:val="24"/>
        </w:rPr>
        <w:t xml:space="preserve"> </w:t>
      </w:r>
      <w:proofErr w:type="spellStart"/>
      <w:r w:rsidR="00314E2E" w:rsidRPr="003978A3">
        <w:rPr>
          <w:color w:val="000000"/>
          <w:sz w:val="24"/>
          <w:szCs w:val="24"/>
        </w:rPr>
        <w:t>menggunakan</w:t>
      </w:r>
      <w:proofErr w:type="spellEnd"/>
      <w:r w:rsidR="00314E2E" w:rsidRPr="003978A3">
        <w:rPr>
          <w:color w:val="000000"/>
          <w:sz w:val="24"/>
          <w:szCs w:val="24"/>
        </w:rPr>
        <w:t xml:space="preserve"> </w:t>
      </w:r>
      <w:proofErr w:type="spellStart"/>
      <w:r w:rsidR="00314E2E" w:rsidRPr="003978A3">
        <w:rPr>
          <w:color w:val="000000"/>
          <w:sz w:val="24"/>
          <w:szCs w:val="24"/>
        </w:rPr>
        <w:t>acuan</w:t>
      </w:r>
      <w:proofErr w:type="spellEnd"/>
      <w:r w:rsidR="00314E2E" w:rsidRPr="003978A3">
        <w:rPr>
          <w:color w:val="000000"/>
          <w:sz w:val="24"/>
          <w:szCs w:val="24"/>
        </w:rPr>
        <w:t xml:space="preserve"> </w:t>
      </w:r>
      <w:r w:rsidR="00314E2E" w:rsidRPr="003978A3">
        <w:rPr>
          <w:i/>
          <w:color w:val="000000"/>
          <w:sz w:val="24"/>
          <w:szCs w:val="24"/>
        </w:rPr>
        <w:t>convergent validity</w:t>
      </w:r>
      <w:r w:rsidR="00314E2E" w:rsidRPr="003978A3">
        <w:rPr>
          <w:color w:val="000000"/>
          <w:sz w:val="24"/>
          <w:szCs w:val="24"/>
        </w:rPr>
        <w:t xml:space="preserve"> </w:t>
      </w:r>
      <w:proofErr w:type="spellStart"/>
      <w:r w:rsidR="00314E2E" w:rsidRPr="003978A3">
        <w:rPr>
          <w:color w:val="000000"/>
          <w:sz w:val="24"/>
          <w:szCs w:val="24"/>
        </w:rPr>
        <w:t>diatas</w:t>
      </w:r>
      <w:proofErr w:type="spellEnd"/>
      <w:r w:rsidR="00314E2E" w:rsidRPr="003978A3">
        <w:rPr>
          <w:color w:val="000000"/>
          <w:sz w:val="24"/>
          <w:szCs w:val="24"/>
        </w:rPr>
        <w:t xml:space="preserve"> 0,70 yang </w:t>
      </w:r>
      <w:proofErr w:type="spellStart"/>
      <w:r w:rsidR="00314E2E" w:rsidRPr="003978A3">
        <w:rPr>
          <w:color w:val="000000"/>
          <w:sz w:val="24"/>
          <w:szCs w:val="24"/>
        </w:rPr>
        <w:t>memiliki</w:t>
      </w:r>
      <w:proofErr w:type="spellEnd"/>
      <w:r w:rsidR="00314E2E" w:rsidRPr="003978A3">
        <w:rPr>
          <w:color w:val="000000"/>
          <w:sz w:val="24"/>
          <w:szCs w:val="24"/>
        </w:rPr>
        <w:t xml:space="preserve"> </w:t>
      </w:r>
      <w:proofErr w:type="spellStart"/>
      <w:r w:rsidR="00314E2E" w:rsidRPr="003978A3">
        <w:rPr>
          <w:color w:val="000000"/>
          <w:sz w:val="24"/>
          <w:szCs w:val="24"/>
        </w:rPr>
        <w:t>arti</w:t>
      </w:r>
      <w:proofErr w:type="spellEnd"/>
      <w:r w:rsidR="00314E2E" w:rsidRPr="003978A3">
        <w:rPr>
          <w:color w:val="000000"/>
          <w:sz w:val="24"/>
          <w:szCs w:val="24"/>
        </w:rPr>
        <w:t xml:space="preserve"> </w:t>
      </w:r>
      <w:proofErr w:type="spellStart"/>
      <w:r w:rsidR="00314E2E" w:rsidRPr="003978A3">
        <w:rPr>
          <w:color w:val="000000"/>
          <w:sz w:val="24"/>
          <w:szCs w:val="24"/>
        </w:rPr>
        <w:t>bahwa</w:t>
      </w:r>
      <w:proofErr w:type="spellEnd"/>
      <w:r w:rsidR="00314E2E" w:rsidRPr="003978A3">
        <w:rPr>
          <w:color w:val="000000"/>
          <w:sz w:val="24"/>
          <w:szCs w:val="24"/>
        </w:rPr>
        <w:t xml:space="preserve"> </w:t>
      </w:r>
      <w:proofErr w:type="spellStart"/>
      <w:r w:rsidR="00314E2E" w:rsidRPr="003978A3">
        <w:rPr>
          <w:color w:val="000000"/>
          <w:sz w:val="24"/>
          <w:szCs w:val="24"/>
        </w:rPr>
        <w:t>indikator</w:t>
      </w:r>
      <w:proofErr w:type="spellEnd"/>
      <w:r w:rsidR="00314E2E" w:rsidRPr="003978A3">
        <w:rPr>
          <w:color w:val="000000"/>
          <w:sz w:val="24"/>
          <w:szCs w:val="24"/>
        </w:rPr>
        <w:t xml:space="preserve"> </w:t>
      </w:r>
      <w:proofErr w:type="spellStart"/>
      <w:r w:rsidR="00314E2E" w:rsidRPr="003978A3">
        <w:rPr>
          <w:color w:val="000000"/>
          <w:sz w:val="24"/>
          <w:szCs w:val="24"/>
        </w:rPr>
        <w:t>pembentuk</w:t>
      </w:r>
      <w:proofErr w:type="spellEnd"/>
      <w:r w:rsidR="00314E2E" w:rsidRPr="003978A3">
        <w:rPr>
          <w:color w:val="000000"/>
          <w:sz w:val="24"/>
          <w:szCs w:val="24"/>
        </w:rPr>
        <w:t xml:space="preserve"> </w:t>
      </w:r>
      <w:proofErr w:type="spellStart"/>
      <w:r w:rsidR="00314E2E" w:rsidRPr="003978A3">
        <w:rPr>
          <w:color w:val="000000"/>
          <w:sz w:val="24"/>
          <w:szCs w:val="24"/>
        </w:rPr>
        <w:t>konstruks</w:t>
      </w:r>
      <w:proofErr w:type="spellEnd"/>
      <w:r w:rsidR="00314E2E" w:rsidRPr="003978A3">
        <w:rPr>
          <w:color w:val="000000"/>
          <w:sz w:val="24"/>
          <w:szCs w:val="24"/>
        </w:rPr>
        <w:t xml:space="preserve"> </w:t>
      </w:r>
      <w:proofErr w:type="spellStart"/>
      <w:r w:rsidR="00314E2E" w:rsidRPr="003978A3">
        <w:rPr>
          <w:color w:val="000000"/>
          <w:sz w:val="24"/>
          <w:szCs w:val="24"/>
        </w:rPr>
        <w:t>adalah</w:t>
      </w:r>
      <w:proofErr w:type="spellEnd"/>
      <w:r w:rsidR="00314E2E" w:rsidRPr="003978A3">
        <w:rPr>
          <w:color w:val="000000"/>
          <w:sz w:val="24"/>
          <w:szCs w:val="24"/>
        </w:rPr>
        <w:t xml:space="preserve"> valid</w:t>
      </w:r>
      <w:r w:rsidR="0006070A">
        <w:rPr>
          <w:color w:val="000000"/>
          <w:sz w:val="24"/>
          <w:szCs w:val="24"/>
        </w:rPr>
        <w:t xml:space="preserve"> </w:t>
      </w:r>
      <w:r w:rsidR="0006070A">
        <w:rPr>
          <w:color w:val="000000"/>
          <w:sz w:val="24"/>
          <w:szCs w:val="24"/>
        </w:rPr>
        <w:fldChar w:fldCharType="begin" w:fldLock="1"/>
      </w:r>
      <w:r w:rsidR="0006070A">
        <w:rPr>
          <w:color w:val="000000"/>
          <w:sz w:val="24"/>
          <w:szCs w:val="24"/>
        </w:rPr>
        <w:instrText>ADDIN CSL_CITATION {"citationItems":[{"id":"ITEM-1","itemData":{"DOI":"10.55927","ISSN":"2829-8896","abstract":"During the COVID-19 pandemic, the millennial generation has a level of closeness to technology that seems inseparable from technology. Impulse buying tendencies lead to affective or cognitive aspects. When consumer behavior has a tendency that leads to affective aspects, they make online purchases with emotions and feelings when buying the product. This research was conducted in Jakarta with a total of 168 millennial generations of respondents. This research is a quantitative descriptive study that describes how the millennial generation tends to make impulse purchases. The results showed that respondents made impulse purchases online with a tendency to prioritize emotions and feelings to seek pleasure and personal satisfaction with affective values of 54% and cognitive aspects of 46%.","author":[{"dropping-particle":"","family":"Herlina","given":"","non-dropping-particle":"","parse-names":false,"suffix":""},{"dropping-particle":"","family":"Widyaningrum","given":"Destriana","non-dropping-particle":"","parse-names":false,"suffix":""}],"container-title":"Formosa Journal of Multidisciplinary Research (FJMR)","id":"ITEM-1","issue":"3","issued":{"date-parts":[["2022"]]},"page":"481-492","title":"Menakar Kecenderungan Perilaku Impulse Buying Belanja Online Generasi Millenial pada Masa Covid-19","type":"article-journal","volume":"1"},"uris":["http://www.mendeley.com/documents/?uuid=020268e2-82e4-37b8-91af-25bbf5007015"]}],"mendeley":{"formattedCitation":"[4]","plainTextFormattedCitation":"[4]","previouslyFormattedCitation":"[4]"},"properties":{"noteIndex":0},"schema":"https://github.com/citation-style-language/schema/raw/master/csl-citation.json"}</w:instrText>
      </w:r>
      <w:r w:rsidR="0006070A">
        <w:rPr>
          <w:color w:val="000000"/>
          <w:sz w:val="24"/>
          <w:szCs w:val="24"/>
        </w:rPr>
        <w:fldChar w:fldCharType="separate"/>
      </w:r>
      <w:r w:rsidR="0006070A" w:rsidRPr="0006070A">
        <w:rPr>
          <w:noProof/>
          <w:color w:val="000000"/>
          <w:sz w:val="24"/>
          <w:szCs w:val="24"/>
        </w:rPr>
        <w:t>[4]</w:t>
      </w:r>
      <w:r w:rsidR="0006070A">
        <w:rPr>
          <w:color w:val="000000"/>
          <w:sz w:val="24"/>
          <w:szCs w:val="24"/>
        </w:rPr>
        <w:fldChar w:fldCharType="end"/>
      </w:r>
      <w:r w:rsidR="00314E2E" w:rsidRPr="003978A3">
        <w:rPr>
          <w:color w:val="000000"/>
          <w:sz w:val="24"/>
          <w:szCs w:val="24"/>
        </w:rPr>
        <w:t xml:space="preserve">. </w:t>
      </w:r>
    </w:p>
    <w:p w14:paraId="580C579E" w14:textId="23AC316F" w:rsidR="00314E2E" w:rsidRPr="00314E2E" w:rsidRDefault="00570F7A" w:rsidP="00314E2E">
      <w:pPr>
        <w:spacing w:line="360" w:lineRule="auto"/>
        <w:ind w:firstLine="567"/>
        <w:jc w:val="both"/>
        <w:rPr>
          <w:color w:val="000000"/>
          <w:sz w:val="24"/>
          <w:szCs w:val="24"/>
        </w:rPr>
      </w:pPr>
      <w:proofErr w:type="spellStart"/>
      <w:r>
        <w:rPr>
          <w:color w:val="000000"/>
          <w:sz w:val="24"/>
          <w:szCs w:val="24"/>
        </w:rPr>
        <w:t>Analisis</w:t>
      </w:r>
      <w:proofErr w:type="spellEnd"/>
      <w:r>
        <w:rPr>
          <w:color w:val="000000"/>
          <w:sz w:val="24"/>
          <w:szCs w:val="24"/>
        </w:rPr>
        <w:t xml:space="preserve"> </w:t>
      </w:r>
      <w:proofErr w:type="spellStart"/>
      <w:r w:rsidR="00314E2E" w:rsidRPr="003978A3">
        <w:rPr>
          <w:color w:val="000000"/>
          <w:sz w:val="24"/>
          <w:szCs w:val="24"/>
        </w:rPr>
        <w:t>reliabilitas</w:t>
      </w:r>
      <w:proofErr w:type="spellEnd"/>
      <w:r w:rsidR="00314E2E" w:rsidRPr="003978A3">
        <w:rPr>
          <w:color w:val="000000"/>
          <w:sz w:val="24"/>
          <w:szCs w:val="24"/>
        </w:rPr>
        <w:t xml:space="preserve"> </w:t>
      </w:r>
      <w:proofErr w:type="spellStart"/>
      <w:r w:rsidR="00314E2E" w:rsidRPr="003978A3">
        <w:rPr>
          <w:color w:val="000000"/>
          <w:sz w:val="24"/>
          <w:szCs w:val="24"/>
        </w:rPr>
        <w:t>merupakan</w:t>
      </w:r>
      <w:proofErr w:type="spellEnd"/>
      <w:r w:rsidR="00314E2E" w:rsidRPr="003978A3">
        <w:rPr>
          <w:color w:val="000000"/>
          <w:sz w:val="24"/>
          <w:szCs w:val="24"/>
        </w:rPr>
        <w:t xml:space="preserve"> uji instrument </w:t>
      </w:r>
      <w:proofErr w:type="spellStart"/>
      <w:r w:rsidR="00314E2E" w:rsidRPr="003978A3">
        <w:rPr>
          <w:color w:val="000000"/>
          <w:sz w:val="24"/>
          <w:szCs w:val="24"/>
        </w:rPr>
        <w:t>secara</w:t>
      </w:r>
      <w:proofErr w:type="spellEnd"/>
      <w:r w:rsidR="00314E2E" w:rsidRPr="003978A3">
        <w:rPr>
          <w:color w:val="000000"/>
          <w:sz w:val="24"/>
          <w:szCs w:val="24"/>
        </w:rPr>
        <w:t xml:space="preserve"> </w:t>
      </w:r>
      <w:proofErr w:type="spellStart"/>
      <w:r w:rsidR="00314E2E" w:rsidRPr="003978A3">
        <w:rPr>
          <w:color w:val="000000"/>
          <w:sz w:val="24"/>
          <w:szCs w:val="24"/>
        </w:rPr>
        <w:t>keseluruhan</w:t>
      </w:r>
      <w:proofErr w:type="spellEnd"/>
      <w:r w:rsidR="00314E2E" w:rsidRPr="003978A3">
        <w:rPr>
          <w:color w:val="000000"/>
          <w:sz w:val="24"/>
          <w:szCs w:val="24"/>
        </w:rPr>
        <w:t xml:space="preserve"> yang </w:t>
      </w:r>
      <w:proofErr w:type="spellStart"/>
      <w:r w:rsidR="00314E2E" w:rsidRPr="003978A3">
        <w:rPr>
          <w:color w:val="000000"/>
          <w:sz w:val="24"/>
          <w:szCs w:val="24"/>
        </w:rPr>
        <w:t>dapat</w:t>
      </w:r>
      <w:proofErr w:type="spellEnd"/>
      <w:r w:rsidR="00314E2E" w:rsidRPr="003978A3">
        <w:rPr>
          <w:color w:val="000000"/>
          <w:sz w:val="24"/>
          <w:szCs w:val="24"/>
        </w:rPr>
        <w:t xml:space="preserve"> </w:t>
      </w:r>
      <w:proofErr w:type="spellStart"/>
      <w:r w:rsidR="00314E2E" w:rsidRPr="003978A3">
        <w:rPr>
          <w:color w:val="000000"/>
          <w:sz w:val="24"/>
          <w:szCs w:val="24"/>
        </w:rPr>
        <w:t>menjelaskan</w:t>
      </w:r>
      <w:proofErr w:type="spellEnd"/>
      <w:r w:rsidR="00314E2E" w:rsidRPr="003978A3">
        <w:rPr>
          <w:color w:val="000000"/>
          <w:sz w:val="24"/>
          <w:szCs w:val="24"/>
        </w:rPr>
        <w:t xml:space="preserve"> </w:t>
      </w:r>
      <w:proofErr w:type="spellStart"/>
      <w:r w:rsidR="00314E2E" w:rsidRPr="003978A3">
        <w:rPr>
          <w:color w:val="000000"/>
          <w:sz w:val="24"/>
          <w:szCs w:val="24"/>
        </w:rPr>
        <w:t>bahwa</w:t>
      </w:r>
      <w:proofErr w:type="spellEnd"/>
      <w:r w:rsidR="00314E2E" w:rsidRPr="003978A3">
        <w:rPr>
          <w:color w:val="000000"/>
          <w:sz w:val="24"/>
          <w:szCs w:val="24"/>
        </w:rPr>
        <w:t xml:space="preserve"> instrument </w:t>
      </w:r>
      <w:proofErr w:type="spellStart"/>
      <w:r w:rsidR="00314E2E" w:rsidRPr="003978A3">
        <w:rPr>
          <w:color w:val="000000"/>
          <w:sz w:val="24"/>
          <w:szCs w:val="24"/>
        </w:rPr>
        <w:t>tersebut</w:t>
      </w:r>
      <w:proofErr w:type="spellEnd"/>
      <w:r w:rsidR="00314E2E" w:rsidRPr="003978A3">
        <w:rPr>
          <w:color w:val="000000"/>
          <w:sz w:val="24"/>
          <w:szCs w:val="24"/>
        </w:rPr>
        <w:t xml:space="preserve"> </w:t>
      </w:r>
      <w:proofErr w:type="spellStart"/>
      <w:r w:rsidR="00314E2E" w:rsidRPr="003978A3">
        <w:rPr>
          <w:color w:val="000000"/>
          <w:sz w:val="24"/>
          <w:szCs w:val="24"/>
        </w:rPr>
        <w:t>dapat</w:t>
      </w:r>
      <w:proofErr w:type="spellEnd"/>
      <w:r w:rsidR="00314E2E" w:rsidRPr="003978A3">
        <w:rPr>
          <w:color w:val="000000"/>
          <w:sz w:val="24"/>
          <w:szCs w:val="24"/>
        </w:rPr>
        <w:t xml:space="preserve"> </w:t>
      </w:r>
      <w:proofErr w:type="spellStart"/>
      <w:r w:rsidR="00314E2E" w:rsidRPr="003978A3">
        <w:rPr>
          <w:color w:val="000000"/>
          <w:sz w:val="24"/>
          <w:szCs w:val="24"/>
        </w:rPr>
        <w:t>menjelaskan</w:t>
      </w:r>
      <w:proofErr w:type="spellEnd"/>
      <w:r w:rsidR="00314E2E" w:rsidRPr="003978A3">
        <w:rPr>
          <w:color w:val="000000"/>
          <w:sz w:val="24"/>
          <w:szCs w:val="24"/>
        </w:rPr>
        <w:t xml:space="preserve"> </w:t>
      </w:r>
      <w:proofErr w:type="spellStart"/>
      <w:r w:rsidR="00314E2E" w:rsidRPr="003978A3">
        <w:rPr>
          <w:color w:val="000000"/>
          <w:sz w:val="24"/>
          <w:szCs w:val="24"/>
        </w:rPr>
        <w:t>suatu</w:t>
      </w:r>
      <w:proofErr w:type="spellEnd"/>
      <w:r w:rsidR="00314E2E" w:rsidRPr="003978A3">
        <w:rPr>
          <w:color w:val="000000"/>
          <w:sz w:val="24"/>
          <w:szCs w:val="24"/>
        </w:rPr>
        <w:t xml:space="preserve"> </w:t>
      </w:r>
      <w:proofErr w:type="spellStart"/>
      <w:r w:rsidR="00314E2E" w:rsidRPr="003978A3">
        <w:rPr>
          <w:color w:val="000000"/>
          <w:sz w:val="24"/>
          <w:szCs w:val="24"/>
        </w:rPr>
        <w:t>fenomena</w:t>
      </w:r>
      <w:proofErr w:type="spellEnd"/>
      <w:r w:rsidR="00314E2E" w:rsidRPr="003978A3">
        <w:rPr>
          <w:color w:val="000000"/>
          <w:sz w:val="24"/>
          <w:szCs w:val="24"/>
        </w:rPr>
        <w:t xml:space="preserve"> </w:t>
      </w:r>
      <w:proofErr w:type="spellStart"/>
      <w:r w:rsidR="00314E2E" w:rsidRPr="003978A3">
        <w:rPr>
          <w:color w:val="000000"/>
          <w:sz w:val="24"/>
          <w:szCs w:val="24"/>
        </w:rPr>
        <w:t>secara</w:t>
      </w:r>
      <w:proofErr w:type="spellEnd"/>
      <w:r w:rsidR="00314E2E" w:rsidRPr="003978A3">
        <w:rPr>
          <w:color w:val="000000"/>
          <w:sz w:val="24"/>
          <w:szCs w:val="24"/>
        </w:rPr>
        <w:t xml:space="preserve"> </w:t>
      </w:r>
      <w:proofErr w:type="spellStart"/>
      <w:r w:rsidR="00314E2E" w:rsidRPr="003978A3">
        <w:rPr>
          <w:color w:val="000000"/>
          <w:sz w:val="24"/>
          <w:szCs w:val="24"/>
        </w:rPr>
        <w:t>tetap</w:t>
      </w:r>
      <w:proofErr w:type="spellEnd"/>
      <w:r w:rsidR="00314E2E" w:rsidRPr="003978A3">
        <w:rPr>
          <w:color w:val="000000"/>
          <w:sz w:val="24"/>
          <w:szCs w:val="24"/>
        </w:rPr>
        <w:t xml:space="preserve"> </w:t>
      </w:r>
      <w:proofErr w:type="spellStart"/>
      <w:r w:rsidR="00314E2E" w:rsidRPr="003978A3">
        <w:rPr>
          <w:color w:val="000000"/>
          <w:sz w:val="24"/>
          <w:szCs w:val="24"/>
        </w:rPr>
        <w:t>dengan</w:t>
      </w:r>
      <w:proofErr w:type="spellEnd"/>
      <w:r w:rsidR="00314E2E" w:rsidRPr="003978A3">
        <w:rPr>
          <w:color w:val="000000"/>
          <w:sz w:val="24"/>
          <w:szCs w:val="24"/>
        </w:rPr>
        <w:t xml:space="preserve"> </w:t>
      </w:r>
      <w:proofErr w:type="spellStart"/>
      <w:r w:rsidR="00314E2E" w:rsidRPr="003978A3">
        <w:rPr>
          <w:color w:val="000000"/>
          <w:sz w:val="24"/>
          <w:szCs w:val="24"/>
        </w:rPr>
        <w:t>pengukuran</w:t>
      </w:r>
      <w:proofErr w:type="spellEnd"/>
      <w:r w:rsidR="00314E2E" w:rsidRPr="003978A3">
        <w:rPr>
          <w:color w:val="000000"/>
          <w:sz w:val="24"/>
          <w:szCs w:val="24"/>
        </w:rPr>
        <w:t xml:space="preserve"> </w:t>
      </w:r>
      <w:proofErr w:type="spellStart"/>
      <w:r w:rsidR="00314E2E" w:rsidRPr="003978A3">
        <w:rPr>
          <w:color w:val="000000"/>
          <w:sz w:val="24"/>
          <w:szCs w:val="24"/>
        </w:rPr>
        <w:t>menggunakan</w:t>
      </w:r>
      <w:proofErr w:type="spellEnd"/>
      <w:r w:rsidR="00314E2E" w:rsidRPr="003978A3">
        <w:rPr>
          <w:color w:val="000000"/>
          <w:sz w:val="24"/>
          <w:szCs w:val="24"/>
        </w:rPr>
        <w:t xml:space="preserve"> </w:t>
      </w:r>
      <w:r w:rsidR="00314E2E" w:rsidRPr="003978A3">
        <w:rPr>
          <w:i/>
          <w:iCs/>
          <w:color w:val="000000"/>
          <w:sz w:val="24"/>
          <w:szCs w:val="24"/>
        </w:rPr>
        <w:t>construct reliability</w:t>
      </w:r>
      <w:r w:rsidR="00314E2E" w:rsidRPr="003978A3">
        <w:rPr>
          <w:color w:val="000000"/>
          <w:sz w:val="24"/>
          <w:szCs w:val="24"/>
        </w:rPr>
        <w:t xml:space="preserve"> </w:t>
      </w:r>
      <w:proofErr w:type="spellStart"/>
      <w:r w:rsidR="00314E2E" w:rsidRPr="003978A3">
        <w:rPr>
          <w:color w:val="000000"/>
          <w:sz w:val="24"/>
          <w:szCs w:val="24"/>
        </w:rPr>
        <w:t>dengan</w:t>
      </w:r>
      <w:proofErr w:type="spellEnd"/>
      <w:r w:rsidR="00314E2E" w:rsidRPr="003978A3">
        <w:rPr>
          <w:color w:val="000000"/>
          <w:sz w:val="24"/>
          <w:szCs w:val="24"/>
        </w:rPr>
        <w:t xml:space="preserve"> </w:t>
      </w:r>
      <w:proofErr w:type="spellStart"/>
      <w:r w:rsidR="00314E2E" w:rsidRPr="003978A3">
        <w:rPr>
          <w:color w:val="000000"/>
          <w:sz w:val="24"/>
          <w:szCs w:val="24"/>
        </w:rPr>
        <w:t>acuan</w:t>
      </w:r>
      <w:proofErr w:type="spellEnd"/>
      <w:r w:rsidR="00314E2E" w:rsidRPr="003978A3">
        <w:rPr>
          <w:color w:val="000000"/>
          <w:sz w:val="24"/>
          <w:szCs w:val="24"/>
        </w:rPr>
        <w:t xml:space="preserve"> </w:t>
      </w:r>
      <w:proofErr w:type="spellStart"/>
      <w:r w:rsidR="00314E2E" w:rsidRPr="003978A3">
        <w:rPr>
          <w:color w:val="000000"/>
          <w:sz w:val="24"/>
          <w:szCs w:val="24"/>
        </w:rPr>
        <w:t>jika</w:t>
      </w:r>
      <w:proofErr w:type="spellEnd"/>
      <w:r w:rsidR="00314E2E" w:rsidRPr="003978A3">
        <w:rPr>
          <w:color w:val="000000"/>
          <w:sz w:val="24"/>
          <w:szCs w:val="24"/>
        </w:rPr>
        <w:t xml:space="preserve"> </w:t>
      </w:r>
      <w:proofErr w:type="spellStart"/>
      <w:r w:rsidR="00314E2E" w:rsidRPr="003978A3">
        <w:rPr>
          <w:color w:val="000000"/>
          <w:sz w:val="24"/>
          <w:szCs w:val="24"/>
        </w:rPr>
        <w:t>nilai</w:t>
      </w:r>
      <w:proofErr w:type="spellEnd"/>
      <w:r w:rsidR="00314E2E" w:rsidRPr="003978A3">
        <w:rPr>
          <w:color w:val="000000"/>
          <w:sz w:val="24"/>
          <w:szCs w:val="24"/>
        </w:rPr>
        <w:t xml:space="preserve"> </w:t>
      </w:r>
      <w:proofErr w:type="spellStart"/>
      <w:r w:rsidR="00314E2E" w:rsidRPr="003978A3">
        <w:rPr>
          <w:color w:val="000000"/>
          <w:sz w:val="24"/>
          <w:szCs w:val="24"/>
        </w:rPr>
        <w:t>lebih</w:t>
      </w:r>
      <w:proofErr w:type="spellEnd"/>
      <w:r w:rsidR="00314E2E" w:rsidRPr="003978A3">
        <w:rPr>
          <w:color w:val="000000"/>
          <w:sz w:val="24"/>
          <w:szCs w:val="24"/>
        </w:rPr>
        <w:t xml:space="preserve"> </w:t>
      </w:r>
      <w:proofErr w:type="spellStart"/>
      <w:r w:rsidR="00314E2E" w:rsidRPr="003978A3">
        <w:rPr>
          <w:color w:val="000000"/>
          <w:sz w:val="24"/>
          <w:szCs w:val="24"/>
        </w:rPr>
        <w:t>dari</w:t>
      </w:r>
      <w:proofErr w:type="spellEnd"/>
      <w:r w:rsidR="00314E2E" w:rsidRPr="003978A3">
        <w:rPr>
          <w:color w:val="000000"/>
          <w:sz w:val="24"/>
          <w:szCs w:val="24"/>
        </w:rPr>
        <w:t xml:space="preserve"> 0.7 </w:t>
      </w:r>
      <w:proofErr w:type="spellStart"/>
      <w:r w:rsidR="00314E2E" w:rsidRPr="003978A3">
        <w:rPr>
          <w:color w:val="000000"/>
          <w:sz w:val="24"/>
          <w:szCs w:val="24"/>
        </w:rPr>
        <w:t>maka</w:t>
      </w:r>
      <w:proofErr w:type="spellEnd"/>
      <w:r w:rsidR="00314E2E" w:rsidRPr="003978A3">
        <w:rPr>
          <w:color w:val="000000"/>
          <w:sz w:val="24"/>
          <w:szCs w:val="24"/>
        </w:rPr>
        <w:t xml:space="preserve"> instrument </w:t>
      </w:r>
      <w:proofErr w:type="spellStart"/>
      <w:r w:rsidR="00314E2E" w:rsidRPr="003978A3">
        <w:rPr>
          <w:color w:val="000000"/>
          <w:sz w:val="24"/>
          <w:szCs w:val="24"/>
        </w:rPr>
        <w:t>dianggap</w:t>
      </w:r>
      <w:proofErr w:type="spellEnd"/>
      <w:r w:rsidR="00314E2E" w:rsidRPr="003978A3">
        <w:rPr>
          <w:color w:val="000000"/>
          <w:sz w:val="24"/>
          <w:szCs w:val="24"/>
        </w:rPr>
        <w:t xml:space="preserve"> </w:t>
      </w:r>
      <w:r w:rsidR="00314E2E" w:rsidRPr="003978A3">
        <w:rPr>
          <w:i/>
          <w:color w:val="000000"/>
          <w:sz w:val="24"/>
          <w:szCs w:val="24"/>
        </w:rPr>
        <w:t>reliable</w:t>
      </w:r>
      <w:r w:rsidR="00314E2E" w:rsidRPr="003978A3">
        <w:rPr>
          <w:color w:val="000000"/>
          <w:sz w:val="24"/>
          <w:szCs w:val="24"/>
        </w:rPr>
        <w:t xml:space="preserve"> </w:t>
      </w:r>
      <w:proofErr w:type="spellStart"/>
      <w:r w:rsidR="00314E2E" w:rsidRPr="003978A3">
        <w:rPr>
          <w:color w:val="000000"/>
          <w:sz w:val="24"/>
          <w:szCs w:val="24"/>
        </w:rPr>
        <w:t>atau</w:t>
      </w:r>
      <w:proofErr w:type="spellEnd"/>
      <w:r w:rsidR="00314E2E" w:rsidRPr="003978A3">
        <w:rPr>
          <w:color w:val="000000"/>
          <w:sz w:val="24"/>
          <w:szCs w:val="24"/>
        </w:rPr>
        <w:t xml:space="preserve"> </w:t>
      </w:r>
      <w:proofErr w:type="spellStart"/>
      <w:r w:rsidR="00314E2E" w:rsidRPr="003978A3">
        <w:rPr>
          <w:color w:val="000000"/>
          <w:sz w:val="24"/>
          <w:szCs w:val="24"/>
        </w:rPr>
        <w:t>tetap</w:t>
      </w:r>
      <w:proofErr w:type="spellEnd"/>
      <w:r w:rsidR="00314E2E" w:rsidRPr="003978A3">
        <w:rPr>
          <w:color w:val="000000"/>
          <w:sz w:val="24"/>
          <w:szCs w:val="24"/>
        </w:rPr>
        <w:t xml:space="preserve">. </w:t>
      </w:r>
    </w:p>
    <w:p w14:paraId="26712791" w14:textId="5C4507F3" w:rsidR="00F04270" w:rsidRPr="007C3365" w:rsidRDefault="00F04270" w:rsidP="007C3365">
      <w:pPr>
        <w:pStyle w:val="ListParagraph"/>
        <w:numPr>
          <w:ilvl w:val="0"/>
          <w:numId w:val="26"/>
        </w:numPr>
        <w:spacing w:after="0" w:line="360" w:lineRule="auto"/>
        <w:ind w:left="284" w:hanging="284"/>
        <w:jc w:val="both"/>
        <w:rPr>
          <w:rFonts w:ascii="Times New Roman" w:hAnsi="Times New Roman"/>
          <w:color w:val="000000"/>
          <w:sz w:val="24"/>
          <w:szCs w:val="24"/>
        </w:rPr>
      </w:pPr>
      <w:proofErr w:type="spellStart"/>
      <w:r w:rsidRPr="007C3365">
        <w:rPr>
          <w:rFonts w:ascii="Times New Roman" w:hAnsi="Times New Roman"/>
          <w:color w:val="000000"/>
          <w:sz w:val="24"/>
          <w:szCs w:val="24"/>
        </w:rPr>
        <w:t>Analisis</w:t>
      </w:r>
      <w:proofErr w:type="spellEnd"/>
      <w:r w:rsidRPr="007C3365">
        <w:rPr>
          <w:rFonts w:ascii="Times New Roman" w:hAnsi="Times New Roman"/>
          <w:color w:val="000000"/>
          <w:sz w:val="24"/>
          <w:szCs w:val="24"/>
        </w:rPr>
        <w:t xml:space="preserve"> </w:t>
      </w:r>
      <w:proofErr w:type="spellStart"/>
      <w:r w:rsidRPr="007C3365">
        <w:rPr>
          <w:rFonts w:ascii="Times New Roman" w:hAnsi="Times New Roman"/>
          <w:color w:val="000000"/>
          <w:sz w:val="24"/>
          <w:szCs w:val="24"/>
        </w:rPr>
        <w:t>deskriptif</w:t>
      </w:r>
      <w:proofErr w:type="spellEnd"/>
      <w:r w:rsidRPr="007C3365">
        <w:rPr>
          <w:rFonts w:ascii="Times New Roman" w:hAnsi="Times New Roman"/>
          <w:color w:val="000000"/>
          <w:sz w:val="24"/>
          <w:szCs w:val="24"/>
        </w:rPr>
        <w:t xml:space="preserve"> </w:t>
      </w:r>
    </w:p>
    <w:p w14:paraId="3729E303" w14:textId="73008649" w:rsidR="00F04270" w:rsidRPr="007C3365" w:rsidRDefault="00F04270" w:rsidP="007C3365">
      <w:pPr>
        <w:spacing w:line="360" w:lineRule="auto"/>
        <w:jc w:val="both"/>
        <w:rPr>
          <w:color w:val="000000"/>
          <w:sz w:val="24"/>
          <w:szCs w:val="24"/>
        </w:rPr>
      </w:pPr>
      <w:proofErr w:type="spellStart"/>
      <w:r w:rsidRPr="007C3365">
        <w:rPr>
          <w:color w:val="000000"/>
          <w:sz w:val="24"/>
          <w:szCs w:val="24"/>
        </w:rPr>
        <w:t>merupakan</w:t>
      </w:r>
      <w:proofErr w:type="spellEnd"/>
      <w:r w:rsidRPr="007C3365">
        <w:rPr>
          <w:color w:val="000000"/>
          <w:sz w:val="24"/>
          <w:szCs w:val="24"/>
        </w:rPr>
        <w:t xml:space="preserve"> </w:t>
      </w:r>
      <w:proofErr w:type="spellStart"/>
      <w:r w:rsidRPr="007C3365">
        <w:rPr>
          <w:color w:val="000000"/>
          <w:sz w:val="24"/>
          <w:szCs w:val="24"/>
        </w:rPr>
        <w:t>analisis</w:t>
      </w:r>
      <w:proofErr w:type="spellEnd"/>
      <w:r w:rsidRPr="007C3365">
        <w:rPr>
          <w:color w:val="000000"/>
          <w:sz w:val="24"/>
          <w:szCs w:val="24"/>
        </w:rPr>
        <w:t xml:space="preserve"> </w:t>
      </w:r>
      <w:proofErr w:type="spellStart"/>
      <w:r w:rsidRPr="007C3365">
        <w:rPr>
          <w:color w:val="000000"/>
          <w:sz w:val="24"/>
          <w:szCs w:val="24"/>
        </w:rPr>
        <w:t>untuk</w:t>
      </w:r>
      <w:proofErr w:type="spellEnd"/>
      <w:r w:rsidRPr="007C3365">
        <w:rPr>
          <w:color w:val="000000"/>
          <w:sz w:val="24"/>
          <w:szCs w:val="24"/>
        </w:rPr>
        <w:t xml:space="preserve"> </w:t>
      </w:r>
      <w:proofErr w:type="spellStart"/>
      <w:r w:rsidRPr="007C3365">
        <w:rPr>
          <w:color w:val="000000"/>
          <w:sz w:val="24"/>
          <w:szCs w:val="24"/>
        </w:rPr>
        <w:t>menggambarkan</w:t>
      </w:r>
      <w:proofErr w:type="spellEnd"/>
      <w:r w:rsidRPr="007C3365">
        <w:rPr>
          <w:color w:val="000000"/>
          <w:sz w:val="24"/>
          <w:szCs w:val="24"/>
        </w:rPr>
        <w:t xml:space="preserve"> </w:t>
      </w:r>
      <w:proofErr w:type="spellStart"/>
      <w:r w:rsidRPr="007C3365">
        <w:rPr>
          <w:color w:val="000000"/>
          <w:sz w:val="24"/>
          <w:szCs w:val="24"/>
        </w:rPr>
        <w:t>suatu</w:t>
      </w:r>
      <w:proofErr w:type="spellEnd"/>
      <w:r w:rsidRPr="007C3365">
        <w:rPr>
          <w:color w:val="000000"/>
          <w:sz w:val="24"/>
          <w:szCs w:val="24"/>
        </w:rPr>
        <w:t xml:space="preserve"> data </w:t>
      </w:r>
      <w:proofErr w:type="spellStart"/>
      <w:r w:rsidRPr="007C3365">
        <w:rPr>
          <w:color w:val="000000"/>
          <w:sz w:val="24"/>
          <w:szCs w:val="24"/>
        </w:rPr>
        <w:t>penelitian</w:t>
      </w:r>
      <w:proofErr w:type="spellEnd"/>
      <w:r w:rsidRPr="007C3365">
        <w:rPr>
          <w:color w:val="000000"/>
          <w:sz w:val="24"/>
          <w:szCs w:val="24"/>
        </w:rPr>
        <w:t xml:space="preserve"> yang </w:t>
      </w:r>
      <w:proofErr w:type="spellStart"/>
      <w:r w:rsidRPr="007C3365">
        <w:rPr>
          <w:color w:val="000000"/>
          <w:sz w:val="24"/>
          <w:szCs w:val="24"/>
        </w:rPr>
        <w:t>disajikan</w:t>
      </w:r>
      <w:proofErr w:type="spellEnd"/>
      <w:r w:rsidRPr="007C3365">
        <w:rPr>
          <w:color w:val="000000"/>
          <w:sz w:val="24"/>
          <w:szCs w:val="24"/>
        </w:rPr>
        <w:t xml:space="preserve"> </w:t>
      </w:r>
      <w:proofErr w:type="spellStart"/>
      <w:r w:rsidRPr="007C3365">
        <w:rPr>
          <w:color w:val="000000"/>
          <w:sz w:val="24"/>
          <w:szCs w:val="24"/>
        </w:rPr>
        <w:t>dalam</w:t>
      </w:r>
      <w:proofErr w:type="spellEnd"/>
      <w:r w:rsidRPr="007C3365">
        <w:rPr>
          <w:color w:val="000000"/>
          <w:sz w:val="24"/>
          <w:szCs w:val="24"/>
        </w:rPr>
        <w:t xml:space="preserve"> </w:t>
      </w:r>
      <w:proofErr w:type="spellStart"/>
      <w:r w:rsidRPr="007C3365">
        <w:rPr>
          <w:color w:val="000000"/>
          <w:sz w:val="24"/>
          <w:szCs w:val="24"/>
        </w:rPr>
        <w:t>bentuk</w:t>
      </w:r>
      <w:proofErr w:type="spellEnd"/>
      <w:r w:rsidRPr="007C3365">
        <w:rPr>
          <w:color w:val="000000"/>
          <w:sz w:val="24"/>
          <w:szCs w:val="24"/>
        </w:rPr>
        <w:t xml:space="preserve"> </w:t>
      </w:r>
      <w:proofErr w:type="spellStart"/>
      <w:r w:rsidRPr="007C3365">
        <w:rPr>
          <w:color w:val="000000"/>
          <w:sz w:val="24"/>
          <w:szCs w:val="24"/>
        </w:rPr>
        <w:t>tabel</w:t>
      </w:r>
      <w:proofErr w:type="spellEnd"/>
      <w:r w:rsidRPr="007C3365">
        <w:rPr>
          <w:color w:val="000000"/>
          <w:sz w:val="24"/>
          <w:szCs w:val="24"/>
        </w:rPr>
        <w:t xml:space="preserve"> dan diagram</w:t>
      </w:r>
      <w:r w:rsidR="0006070A">
        <w:rPr>
          <w:color w:val="000000"/>
          <w:sz w:val="24"/>
          <w:szCs w:val="24"/>
        </w:rPr>
        <w:t xml:space="preserve"> </w:t>
      </w:r>
      <w:r w:rsidR="0006070A">
        <w:rPr>
          <w:color w:val="000000"/>
          <w:sz w:val="24"/>
          <w:szCs w:val="24"/>
        </w:rPr>
        <w:fldChar w:fldCharType="begin" w:fldLock="1"/>
      </w:r>
      <w:r w:rsidR="0006070A">
        <w:rPr>
          <w:color w:val="000000"/>
          <w:sz w:val="24"/>
          <w:szCs w:val="24"/>
        </w:rPr>
        <w:instrText>ADDIN CSL_CITATION {"citationItems":[{"id":"ITEM-1","itemData":{"DOI":"10.55927/fjmr.v2i1.2417","abstract":"The use of paylater fintech is currently mushrooming among the public because it makes it easier for people to shop online. The typology of fintech paylaters is based on the Technology Acceptance Model (TAM) method to determine the contribution of the magnitude of the Technology Acceptance Model (TAM) aspect in explaining the use of fintech paylaters. The study used a sample of 101 fintech paylater respondents who live in Jakarta and data analysis techniques used Tructural Equation Modeling (SEM-AMOS) with the First Order Confirmatory Factor Analysis (CFA) technique. The results showed that the contribution of the Technology Acceptance Model (TAM) aspects in explaining the use of the Technology Acceptance Model (TAM) was the Technology Acceptance Model (TAM) respectively, namely Perceived Usefulness of 93.7%, Attitude Toward Using of 93.7 %, Perceived Ease of Use of 92.20%, Behavioral Intention to Use of 78.5% and lastly Actual Use of 43.9%.","author":[{"dropping-particle":"","family":"Herlina","given":"","non-dropping-particle":"","parse-names":false,"suffix":""},{"dropping-particle":"","family":"Destriana Widyaningrum","given":"","non-dropping-particle":"","parse-names":false,"suffix":""},{"dropping-particle":"","family":"Giovanny Theotista","given":"","non-dropping-particle":"","parse-names":false,"suffix":""}],"container-title":"Formosa Journal of Multidisciplinary Research","id":"ITEM-1","issue":"1","issued":{"date-parts":[["2023","1","30"]]},"page":"207-216","publisher":"PT Formosa Cendekia Global","title":"Tipologi Financial Technology Paylater: Technology Acceptance Model (TAM)","type":"article-journal","volume":"2"},"uris":["http://www.mendeley.com/documents/?uuid=e623d30a-e70f-3e6c-9729-dfaf4087ae2e"]}],"mendeley":{"formattedCitation":"[5]","plainTextFormattedCitation":"[5]","previouslyFormattedCitation":"[5]"},"properties":{"noteIndex":0},"schema":"https://github.com/citation-style-language/schema/raw/master/csl-citation.json"}</w:instrText>
      </w:r>
      <w:r w:rsidR="0006070A">
        <w:rPr>
          <w:color w:val="000000"/>
          <w:sz w:val="24"/>
          <w:szCs w:val="24"/>
        </w:rPr>
        <w:fldChar w:fldCharType="separate"/>
      </w:r>
      <w:r w:rsidR="0006070A" w:rsidRPr="0006070A">
        <w:rPr>
          <w:noProof/>
          <w:color w:val="000000"/>
          <w:sz w:val="24"/>
          <w:szCs w:val="24"/>
        </w:rPr>
        <w:t>[5]</w:t>
      </w:r>
      <w:r w:rsidR="0006070A">
        <w:rPr>
          <w:color w:val="000000"/>
          <w:sz w:val="24"/>
          <w:szCs w:val="24"/>
        </w:rPr>
        <w:fldChar w:fldCharType="end"/>
      </w:r>
      <w:r w:rsidR="0006070A">
        <w:rPr>
          <w:color w:val="000000"/>
          <w:sz w:val="24"/>
          <w:szCs w:val="24"/>
        </w:rPr>
        <w:t>.</w:t>
      </w:r>
    </w:p>
    <w:p w14:paraId="2D4C2CBD" w14:textId="6D2DF235" w:rsidR="004C0D08" w:rsidRPr="004C0D08" w:rsidRDefault="004C0D08" w:rsidP="007C3365">
      <w:pPr>
        <w:pStyle w:val="ListParagraph"/>
        <w:numPr>
          <w:ilvl w:val="0"/>
          <w:numId w:val="26"/>
        </w:numPr>
        <w:spacing w:after="0" w:line="360" w:lineRule="auto"/>
        <w:ind w:left="284" w:hanging="284"/>
        <w:jc w:val="both"/>
        <w:rPr>
          <w:rFonts w:ascii="Times New Roman" w:hAnsi="Times New Roman"/>
          <w:color w:val="000000"/>
          <w:sz w:val="24"/>
          <w:szCs w:val="24"/>
        </w:rPr>
      </w:pPr>
      <w:proofErr w:type="spellStart"/>
      <w:r w:rsidRPr="004C0D08">
        <w:rPr>
          <w:rFonts w:ascii="Times New Roman" w:hAnsi="Times New Roman"/>
          <w:color w:val="000000"/>
          <w:sz w:val="24"/>
          <w:szCs w:val="24"/>
        </w:rPr>
        <w:t>Analisis</w:t>
      </w:r>
      <w:proofErr w:type="spellEnd"/>
      <w:r w:rsidRPr="004C0D08">
        <w:rPr>
          <w:rFonts w:ascii="Times New Roman" w:hAnsi="Times New Roman"/>
          <w:color w:val="000000"/>
          <w:sz w:val="24"/>
          <w:szCs w:val="24"/>
        </w:rPr>
        <w:t xml:space="preserve"> </w:t>
      </w:r>
      <w:proofErr w:type="spellStart"/>
      <w:r w:rsidRPr="004C0D08">
        <w:rPr>
          <w:rFonts w:ascii="Times New Roman" w:hAnsi="Times New Roman"/>
          <w:color w:val="000000"/>
          <w:sz w:val="24"/>
          <w:szCs w:val="24"/>
        </w:rPr>
        <w:t>Kausal</w:t>
      </w:r>
      <w:proofErr w:type="spellEnd"/>
    </w:p>
    <w:p w14:paraId="563E5A0D" w14:textId="2D6BA217" w:rsidR="00E05EE3" w:rsidRDefault="004C0D08" w:rsidP="004C0D08">
      <w:pPr>
        <w:spacing w:line="360" w:lineRule="auto"/>
        <w:jc w:val="both"/>
        <w:rPr>
          <w:color w:val="000000"/>
          <w:sz w:val="24"/>
          <w:szCs w:val="24"/>
        </w:rPr>
      </w:pPr>
      <w:proofErr w:type="spellStart"/>
      <w:r w:rsidRPr="004C0D08">
        <w:rPr>
          <w:color w:val="000000"/>
          <w:sz w:val="24"/>
          <w:szCs w:val="24"/>
        </w:rPr>
        <w:t>Merupakan</w:t>
      </w:r>
      <w:proofErr w:type="spellEnd"/>
      <w:r w:rsidRPr="004C0D08">
        <w:rPr>
          <w:color w:val="000000"/>
          <w:sz w:val="24"/>
          <w:szCs w:val="24"/>
        </w:rPr>
        <w:t xml:space="preserve"> </w:t>
      </w:r>
      <w:proofErr w:type="spellStart"/>
      <w:r w:rsidRPr="004C0D08">
        <w:rPr>
          <w:color w:val="000000"/>
          <w:sz w:val="24"/>
          <w:szCs w:val="24"/>
        </w:rPr>
        <w:t>analisis</w:t>
      </w:r>
      <w:proofErr w:type="spellEnd"/>
      <w:r w:rsidRPr="004C0D08">
        <w:rPr>
          <w:color w:val="000000"/>
          <w:sz w:val="24"/>
          <w:szCs w:val="24"/>
        </w:rPr>
        <w:t xml:space="preserve"> </w:t>
      </w:r>
      <w:proofErr w:type="spellStart"/>
      <w:r w:rsidRPr="004C0D08">
        <w:rPr>
          <w:color w:val="000000"/>
          <w:sz w:val="24"/>
          <w:szCs w:val="24"/>
        </w:rPr>
        <w:t>sebab</w:t>
      </w:r>
      <w:proofErr w:type="spellEnd"/>
      <w:r w:rsidRPr="004C0D08">
        <w:rPr>
          <w:color w:val="000000"/>
          <w:sz w:val="24"/>
          <w:szCs w:val="24"/>
        </w:rPr>
        <w:t xml:space="preserve"> </w:t>
      </w:r>
      <w:proofErr w:type="spellStart"/>
      <w:r w:rsidRPr="004C0D08">
        <w:rPr>
          <w:color w:val="000000"/>
          <w:sz w:val="24"/>
          <w:szCs w:val="24"/>
        </w:rPr>
        <w:t>akibat</w:t>
      </w:r>
      <w:proofErr w:type="spellEnd"/>
      <w:r w:rsidRPr="004C0D08">
        <w:rPr>
          <w:color w:val="000000"/>
          <w:sz w:val="24"/>
          <w:szCs w:val="24"/>
        </w:rPr>
        <w:t xml:space="preserve"> yang </w:t>
      </w:r>
      <w:proofErr w:type="spellStart"/>
      <w:r w:rsidRPr="004C0D08">
        <w:rPr>
          <w:color w:val="000000"/>
          <w:sz w:val="24"/>
          <w:szCs w:val="24"/>
        </w:rPr>
        <w:t>menggunakan</w:t>
      </w:r>
      <w:proofErr w:type="spellEnd"/>
      <w:r w:rsidRPr="004C0D08">
        <w:rPr>
          <w:color w:val="000000"/>
          <w:sz w:val="24"/>
          <w:szCs w:val="24"/>
        </w:rPr>
        <w:t xml:space="preserve"> </w:t>
      </w:r>
      <w:proofErr w:type="spellStart"/>
      <w:r w:rsidRPr="004C0D08">
        <w:rPr>
          <w:color w:val="000000"/>
          <w:sz w:val="24"/>
          <w:szCs w:val="24"/>
        </w:rPr>
        <w:t>konsep</w:t>
      </w:r>
      <w:proofErr w:type="spellEnd"/>
      <w:r w:rsidRPr="004C0D08">
        <w:rPr>
          <w:color w:val="000000"/>
          <w:sz w:val="24"/>
          <w:szCs w:val="24"/>
        </w:rPr>
        <w:t xml:space="preserve"> </w:t>
      </w:r>
      <w:proofErr w:type="spellStart"/>
      <w:r w:rsidR="007C3365">
        <w:rPr>
          <w:color w:val="000000"/>
          <w:sz w:val="24"/>
          <w:szCs w:val="24"/>
        </w:rPr>
        <w:t>persamaan</w:t>
      </w:r>
      <w:proofErr w:type="spellEnd"/>
      <w:r w:rsidR="007C3365">
        <w:rPr>
          <w:color w:val="000000"/>
          <w:sz w:val="24"/>
          <w:szCs w:val="24"/>
        </w:rPr>
        <w:t xml:space="preserve"> </w:t>
      </w:r>
      <w:proofErr w:type="spellStart"/>
      <w:r w:rsidRPr="004C0D08">
        <w:rPr>
          <w:color w:val="000000"/>
          <w:sz w:val="24"/>
          <w:szCs w:val="24"/>
        </w:rPr>
        <w:t>regresi</w:t>
      </w:r>
      <w:proofErr w:type="spellEnd"/>
      <w:r w:rsidRPr="004C0D08">
        <w:rPr>
          <w:color w:val="000000"/>
          <w:sz w:val="24"/>
          <w:szCs w:val="24"/>
        </w:rPr>
        <w:t xml:space="preserve"> </w:t>
      </w:r>
      <w:r w:rsidR="007C3365">
        <w:rPr>
          <w:color w:val="000000"/>
          <w:sz w:val="24"/>
          <w:szCs w:val="24"/>
        </w:rPr>
        <w:t xml:space="preserve">linier </w:t>
      </w:r>
      <w:r w:rsidRPr="004C0D08">
        <w:rPr>
          <w:color w:val="000000"/>
          <w:sz w:val="24"/>
          <w:szCs w:val="24"/>
        </w:rPr>
        <w:t xml:space="preserve">dan </w:t>
      </w:r>
      <w:proofErr w:type="spellStart"/>
      <w:r w:rsidRPr="004C0D08">
        <w:rPr>
          <w:color w:val="000000"/>
          <w:sz w:val="24"/>
          <w:szCs w:val="24"/>
        </w:rPr>
        <w:t>korelasi</w:t>
      </w:r>
      <w:proofErr w:type="spellEnd"/>
      <w:r w:rsidRPr="004C0D08">
        <w:rPr>
          <w:color w:val="000000"/>
          <w:sz w:val="24"/>
          <w:szCs w:val="24"/>
        </w:rPr>
        <w:t xml:space="preserve"> </w:t>
      </w:r>
      <w:proofErr w:type="spellStart"/>
      <w:r w:rsidRPr="004C0D08">
        <w:rPr>
          <w:color w:val="000000"/>
          <w:sz w:val="24"/>
          <w:szCs w:val="24"/>
        </w:rPr>
        <w:t>sederhana</w:t>
      </w:r>
      <w:proofErr w:type="spellEnd"/>
      <w:r w:rsidR="00E05EE3">
        <w:rPr>
          <w:color w:val="000000"/>
          <w:sz w:val="24"/>
          <w:szCs w:val="24"/>
        </w:rPr>
        <w:t xml:space="preserve"> </w:t>
      </w:r>
      <w:proofErr w:type="spellStart"/>
      <w:r w:rsidR="007C3365">
        <w:rPr>
          <w:color w:val="000000"/>
          <w:sz w:val="24"/>
          <w:szCs w:val="24"/>
        </w:rPr>
        <w:t>dimana</w:t>
      </w:r>
      <w:proofErr w:type="spellEnd"/>
      <w:r w:rsidR="007C3365">
        <w:rPr>
          <w:color w:val="000000"/>
          <w:sz w:val="24"/>
          <w:szCs w:val="24"/>
        </w:rPr>
        <w:t xml:space="preserve"> </w:t>
      </w:r>
      <w:proofErr w:type="spellStart"/>
      <w:r w:rsidR="007C3365">
        <w:rPr>
          <w:color w:val="000000"/>
          <w:sz w:val="24"/>
          <w:szCs w:val="24"/>
        </w:rPr>
        <w:t>pengujian</w:t>
      </w:r>
      <w:proofErr w:type="spellEnd"/>
      <w:r w:rsidR="007C3365">
        <w:rPr>
          <w:color w:val="000000"/>
          <w:sz w:val="24"/>
          <w:szCs w:val="24"/>
        </w:rPr>
        <w:t xml:space="preserve"> </w:t>
      </w:r>
      <w:proofErr w:type="spellStart"/>
      <w:r w:rsidR="00E05EE3">
        <w:rPr>
          <w:color w:val="000000"/>
          <w:sz w:val="24"/>
          <w:szCs w:val="24"/>
        </w:rPr>
        <w:t>menggunakan</w:t>
      </w:r>
      <w:proofErr w:type="spellEnd"/>
      <w:r w:rsidR="00E05EE3">
        <w:rPr>
          <w:color w:val="000000"/>
          <w:sz w:val="24"/>
          <w:szCs w:val="24"/>
        </w:rPr>
        <w:t xml:space="preserve"> uji t, </w:t>
      </w:r>
      <w:proofErr w:type="spellStart"/>
      <w:r w:rsidR="00E05EE3">
        <w:rPr>
          <w:color w:val="000000"/>
          <w:sz w:val="24"/>
          <w:szCs w:val="24"/>
        </w:rPr>
        <w:t>koefisien</w:t>
      </w:r>
      <w:proofErr w:type="spellEnd"/>
      <w:r w:rsidR="00E05EE3">
        <w:rPr>
          <w:color w:val="000000"/>
          <w:sz w:val="24"/>
          <w:szCs w:val="24"/>
        </w:rPr>
        <w:t xml:space="preserve"> </w:t>
      </w:r>
      <w:proofErr w:type="spellStart"/>
      <w:r w:rsidR="00E05EE3">
        <w:rPr>
          <w:color w:val="000000"/>
          <w:sz w:val="24"/>
          <w:szCs w:val="24"/>
        </w:rPr>
        <w:t>korelasi</w:t>
      </w:r>
      <w:proofErr w:type="spellEnd"/>
      <w:r w:rsidR="00E05EE3">
        <w:rPr>
          <w:color w:val="000000"/>
          <w:sz w:val="24"/>
          <w:szCs w:val="24"/>
        </w:rPr>
        <w:t xml:space="preserve">, dan </w:t>
      </w:r>
      <w:proofErr w:type="spellStart"/>
      <w:r w:rsidR="00E05EE3">
        <w:rPr>
          <w:color w:val="000000"/>
          <w:sz w:val="24"/>
          <w:szCs w:val="24"/>
        </w:rPr>
        <w:t>koefisen</w:t>
      </w:r>
      <w:proofErr w:type="spellEnd"/>
      <w:r w:rsidR="00E05EE3">
        <w:rPr>
          <w:color w:val="000000"/>
          <w:sz w:val="24"/>
          <w:szCs w:val="24"/>
        </w:rPr>
        <w:t xml:space="preserve"> </w:t>
      </w:r>
      <w:proofErr w:type="spellStart"/>
      <w:r w:rsidR="00E05EE3">
        <w:rPr>
          <w:color w:val="000000"/>
          <w:sz w:val="24"/>
          <w:szCs w:val="24"/>
        </w:rPr>
        <w:t>determinasi</w:t>
      </w:r>
      <w:proofErr w:type="spellEnd"/>
      <w:r w:rsidR="0006070A">
        <w:rPr>
          <w:color w:val="000000"/>
          <w:sz w:val="24"/>
          <w:szCs w:val="24"/>
        </w:rPr>
        <w:fldChar w:fldCharType="begin" w:fldLock="1"/>
      </w:r>
      <w:r w:rsidR="00F42ED7">
        <w:rPr>
          <w:color w:val="000000"/>
          <w:sz w:val="24"/>
          <w:szCs w:val="24"/>
        </w:rPr>
        <w:instrText>ADDIN CSL_CITATION {"citationItems":[{"id":"ITEM-1","itemData":{"DOI":"https://doi.org/10.31955/mea.v5i2.1139","ISSN":"2621-5306","author":[{"dropping-particle":"","family":"Herlina","given":"","non-dropping-particle":"","parse-names":false,"suffix":""},{"dropping-particle":"","family":"Loisa","given":"Julia","non-dropping-particle":"","parse-names":false,"suffix":""},{"dropping-particle":"","family":"Mulyana","given":"Teady Matius S","non-dropping-particle":"","parse-names":false,"suffix":""}],"container-title":"Jurnal Ilmiah MEA (MAnajemen, Ekonomi, dan Akutansi","id":"ITEM-1","issue":"2","issued":{"date-parts":[["2021"]]},"page":"1-16","title":"Pengaruh Model Promosi Flash Sale terhadap Minat Pembeli dan Keputusan Pembeli di Marketplace Online","type":"article-journal","volume":"5"},"uris":["http://www.mendeley.com/documents/?uuid=8bcdcd34-a8ec-3e3b-937d-5a1bba4462fd"]}],"mendeley":{"formattedCitation":"[6]","plainTextFormattedCitation":"[6]","previouslyFormattedCitation":"[6]"},"properties":{"noteIndex":0},"schema":"https://github.com/citation-style-language/schema/raw/master/csl-citation.json"}</w:instrText>
      </w:r>
      <w:r w:rsidR="0006070A">
        <w:rPr>
          <w:color w:val="000000"/>
          <w:sz w:val="24"/>
          <w:szCs w:val="24"/>
        </w:rPr>
        <w:fldChar w:fldCharType="separate"/>
      </w:r>
      <w:r w:rsidR="0006070A" w:rsidRPr="0006070A">
        <w:rPr>
          <w:noProof/>
          <w:color w:val="000000"/>
          <w:sz w:val="24"/>
          <w:szCs w:val="24"/>
        </w:rPr>
        <w:t>[6]</w:t>
      </w:r>
      <w:r w:rsidR="0006070A">
        <w:rPr>
          <w:color w:val="000000"/>
          <w:sz w:val="24"/>
          <w:szCs w:val="24"/>
        </w:rPr>
        <w:fldChar w:fldCharType="end"/>
      </w:r>
      <w:r w:rsidR="00E05EE3">
        <w:rPr>
          <w:color w:val="000000"/>
          <w:sz w:val="24"/>
          <w:szCs w:val="24"/>
        </w:rPr>
        <w:t>.</w:t>
      </w:r>
    </w:p>
    <w:p w14:paraId="07032E0F" w14:textId="24B6C436" w:rsidR="00E05EE3" w:rsidRDefault="00E05EE3" w:rsidP="004C0D08">
      <w:pPr>
        <w:spacing w:line="360" w:lineRule="auto"/>
        <w:jc w:val="both"/>
        <w:rPr>
          <w:color w:val="000000"/>
          <w:sz w:val="24"/>
          <w:szCs w:val="24"/>
        </w:rPr>
      </w:pPr>
      <w:r>
        <w:rPr>
          <w:color w:val="000000"/>
          <w:sz w:val="24"/>
          <w:szCs w:val="24"/>
        </w:rPr>
        <w:t>Uji t</w:t>
      </w:r>
      <w:r w:rsidR="003C44C8">
        <w:rPr>
          <w:color w:val="000000"/>
          <w:sz w:val="24"/>
          <w:szCs w:val="24"/>
        </w:rPr>
        <w:t xml:space="preserve"> /Uji </w:t>
      </w:r>
      <w:proofErr w:type="spellStart"/>
      <w:r w:rsidR="003C44C8">
        <w:rPr>
          <w:color w:val="000000"/>
          <w:sz w:val="24"/>
          <w:szCs w:val="24"/>
        </w:rPr>
        <w:t>Parsial</w:t>
      </w:r>
      <w:proofErr w:type="spellEnd"/>
      <w:r w:rsidR="003C44C8">
        <w:rPr>
          <w:color w:val="000000"/>
          <w:sz w:val="24"/>
          <w:szCs w:val="24"/>
        </w:rPr>
        <w:t>/Uji Individual</w:t>
      </w:r>
    </w:p>
    <w:p w14:paraId="3E7AA05D" w14:textId="315B4443" w:rsidR="003C44C8" w:rsidRDefault="00E05EE3" w:rsidP="004C0D08">
      <w:pPr>
        <w:spacing w:line="360" w:lineRule="auto"/>
        <w:jc w:val="both"/>
        <w:rPr>
          <w:color w:val="000000"/>
          <w:sz w:val="24"/>
          <w:szCs w:val="24"/>
        </w:rPr>
      </w:pPr>
      <w:proofErr w:type="spellStart"/>
      <w:r>
        <w:rPr>
          <w:color w:val="000000"/>
          <w:sz w:val="24"/>
          <w:szCs w:val="24"/>
        </w:rPr>
        <w:t>Digunakan</w:t>
      </w:r>
      <w:proofErr w:type="spellEnd"/>
      <w:r>
        <w:rPr>
          <w:color w:val="000000"/>
          <w:sz w:val="24"/>
          <w:szCs w:val="24"/>
        </w:rPr>
        <w:t xml:space="preserve"> </w:t>
      </w:r>
      <w:proofErr w:type="spellStart"/>
      <w:r>
        <w:rPr>
          <w:color w:val="000000"/>
          <w:sz w:val="24"/>
          <w:szCs w:val="24"/>
        </w:rPr>
        <w:t>untuk</w:t>
      </w:r>
      <w:proofErr w:type="spellEnd"/>
      <w:r>
        <w:rPr>
          <w:color w:val="000000"/>
          <w:sz w:val="24"/>
          <w:szCs w:val="24"/>
        </w:rPr>
        <w:t xml:space="preserve"> </w:t>
      </w:r>
      <w:proofErr w:type="spellStart"/>
      <w:r>
        <w:rPr>
          <w:color w:val="000000"/>
          <w:sz w:val="24"/>
          <w:szCs w:val="24"/>
        </w:rPr>
        <w:t>mengetahi</w:t>
      </w:r>
      <w:proofErr w:type="spellEnd"/>
      <w:r>
        <w:rPr>
          <w:color w:val="000000"/>
          <w:sz w:val="24"/>
          <w:szCs w:val="24"/>
        </w:rPr>
        <w:t xml:space="preserve"> </w:t>
      </w:r>
      <w:proofErr w:type="spellStart"/>
      <w:r w:rsidR="003C44C8">
        <w:rPr>
          <w:color w:val="000000"/>
          <w:sz w:val="24"/>
          <w:szCs w:val="24"/>
        </w:rPr>
        <w:t>pengaruh</w:t>
      </w:r>
      <w:proofErr w:type="spellEnd"/>
      <w:r w:rsidR="003C44C8">
        <w:rPr>
          <w:color w:val="000000"/>
          <w:sz w:val="24"/>
          <w:szCs w:val="24"/>
        </w:rPr>
        <w:t xml:space="preserve"> </w:t>
      </w:r>
      <w:proofErr w:type="spellStart"/>
      <w:r w:rsidR="003C44C8">
        <w:rPr>
          <w:color w:val="000000"/>
          <w:sz w:val="24"/>
          <w:szCs w:val="24"/>
        </w:rPr>
        <w:t>parsial</w:t>
      </w:r>
      <w:proofErr w:type="spellEnd"/>
      <w:r w:rsidR="003C44C8">
        <w:rPr>
          <w:color w:val="000000"/>
          <w:sz w:val="24"/>
          <w:szCs w:val="24"/>
        </w:rPr>
        <w:t xml:space="preserve"> </w:t>
      </w:r>
      <w:proofErr w:type="spellStart"/>
      <w:r>
        <w:rPr>
          <w:color w:val="000000"/>
          <w:sz w:val="24"/>
          <w:szCs w:val="24"/>
        </w:rPr>
        <w:t>apakah</w:t>
      </w:r>
      <w:proofErr w:type="spellEnd"/>
      <w:r>
        <w:rPr>
          <w:color w:val="000000"/>
          <w:sz w:val="24"/>
          <w:szCs w:val="24"/>
        </w:rPr>
        <w:t xml:space="preserve"> </w:t>
      </w:r>
      <w:proofErr w:type="spellStart"/>
      <w:r>
        <w:rPr>
          <w:color w:val="000000"/>
          <w:sz w:val="24"/>
          <w:szCs w:val="24"/>
        </w:rPr>
        <w:t>terdapat</w:t>
      </w:r>
      <w:proofErr w:type="spellEnd"/>
      <w:r>
        <w:rPr>
          <w:color w:val="000000"/>
          <w:sz w:val="24"/>
          <w:szCs w:val="24"/>
        </w:rPr>
        <w:t xml:space="preserve"> </w:t>
      </w:r>
      <w:proofErr w:type="spellStart"/>
      <w:r>
        <w:rPr>
          <w:color w:val="000000"/>
          <w:sz w:val="24"/>
          <w:szCs w:val="24"/>
        </w:rPr>
        <w:t>pengaruh</w:t>
      </w:r>
      <w:proofErr w:type="spellEnd"/>
      <w:r>
        <w:rPr>
          <w:color w:val="000000"/>
          <w:sz w:val="24"/>
          <w:szCs w:val="24"/>
        </w:rPr>
        <w:t xml:space="preserve"> </w:t>
      </w:r>
      <w:proofErr w:type="spellStart"/>
      <w:r>
        <w:rPr>
          <w:color w:val="000000"/>
          <w:sz w:val="24"/>
          <w:szCs w:val="24"/>
        </w:rPr>
        <w:t>signifikan</w:t>
      </w:r>
      <w:proofErr w:type="spellEnd"/>
      <w:r>
        <w:rPr>
          <w:color w:val="000000"/>
          <w:sz w:val="24"/>
          <w:szCs w:val="24"/>
        </w:rPr>
        <w:t xml:space="preserve"> </w:t>
      </w:r>
      <w:proofErr w:type="spellStart"/>
      <w:r>
        <w:rPr>
          <w:color w:val="000000"/>
          <w:sz w:val="24"/>
          <w:szCs w:val="24"/>
        </w:rPr>
        <w:t>variabel</w:t>
      </w:r>
      <w:proofErr w:type="spellEnd"/>
      <w:r>
        <w:rPr>
          <w:color w:val="000000"/>
          <w:sz w:val="24"/>
          <w:szCs w:val="24"/>
        </w:rPr>
        <w:t xml:space="preserve"> </w:t>
      </w:r>
      <w:proofErr w:type="spellStart"/>
      <w:r>
        <w:rPr>
          <w:color w:val="000000"/>
          <w:sz w:val="24"/>
          <w:szCs w:val="24"/>
        </w:rPr>
        <w:t>independen</w:t>
      </w:r>
      <w:proofErr w:type="spellEnd"/>
      <w:r>
        <w:rPr>
          <w:color w:val="000000"/>
          <w:sz w:val="24"/>
          <w:szCs w:val="24"/>
        </w:rPr>
        <w:t xml:space="preserve"> </w:t>
      </w:r>
      <w:r w:rsidR="003C44C8">
        <w:rPr>
          <w:color w:val="000000"/>
          <w:sz w:val="24"/>
          <w:szCs w:val="24"/>
        </w:rPr>
        <w:t>(</w:t>
      </w:r>
      <w:proofErr w:type="spellStart"/>
      <w:r w:rsidR="003C44C8">
        <w:rPr>
          <w:color w:val="000000"/>
          <w:sz w:val="24"/>
          <w:szCs w:val="24"/>
        </w:rPr>
        <w:t>manajemen</w:t>
      </w:r>
      <w:proofErr w:type="spellEnd"/>
      <w:r w:rsidR="003C44C8">
        <w:rPr>
          <w:color w:val="000000"/>
          <w:sz w:val="24"/>
          <w:szCs w:val="24"/>
        </w:rPr>
        <w:t xml:space="preserve"> POAC) </w:t>
      </w:r>
      <w:proofErr w:type="spellStart"/>
      <w:r>
        <w:rPr>
          <w:color w:val="000000"/>
          <w:sz w:val="24"/>
          <w:szCs w:val="24"/>
        </w:rPr>
        <w:t>terhadap</w:t>
      </w:r>
      <w:proofErr w:type="spellEnd"/>
      <w:r>
        <w:rPr>
          <w:color w:val="000000"/>
          <w:sz w:val="24"/>
          <w:szCs w:val="24"/>
        </w:rPr>
        <w:t xml:space="preserve"> </w:t>
      </w:r>
      <w:proofErr w:type="spellStart"/>
      <w:r>
        <w:rPr>
          <w:color w:val="000000"/>
          <w:sz w:val="24"/>
          <w:szCs w:val="24"/>
        </w:rPr>
        <w:t>variabel</w:t>
      </w:r>
      <w:proofErr w:type="spellEnd"/>
      <w:r>
        <w:rPr>
          <w:color w:val="000000"/>
          <w:sz w:val="24"/>
          <w:szCs w:val="24"/>
        </w:rPr>
        <w:t xml:space="preserve"> </w:t>
      </w:r>
      <w:proofErr w:type="spellStart"/>
      <w:r>
        <w:rPr>
          <w:color w:val="000000"/>
          <w:sz w:val="24"/>
          <w:szCs w:val="24"/>
        </w:rPr>
        <w:t>dependen</w:t>
      </w:r>
      <w:proofErr w:type="spellEnd"/>
      <w:r w:rsidR="003C44C8">
        <w:rPr>
          <w:color w:val="000000"/>
          <w:sz w:val="24"/>
          <w:szCs w:val="24"/>
        </w:rPr>
        <w:t xml:space="preserve"> (</w:t>
      </w:r>
      <w:proofErr w:type="spellStart"/>
      <w:r w:rsidR="003C44C8">
        <w:rPr>
          <w:color w:val="000000"/>
          <w:sz w:val="24"/>
          <w:szCs w:val="24"/>
        </w:rPr>
        <w:t>Optimisme</w:t>
      </w:r>
      <w:proofErr w:type="spellEnd"/>
      <w:r w:rsidR="003C44C8">
        <w:rPr>
          <w:color w:val="000000"/>
          <w:sz w:val="24"/>
          <w:szCs w:val="24"/>
        </w:rPr>
        <w:t xml:space="preserve"> </w:t>
      </w:r>
      <w:proofErr w:type="spellStart"/>
      <w:r w:rsidR="003C44C8">
        <w:rPr>
          <w:color w:val="000000"/>
          <w:sz w:val="24"/>
          <w:szCs w:val="24"/>
        </w:rPr>
        <w:t>pelaku</w:t>
      </w:r>
      <w:proofErr w:type="spellEnd"/>
      <w:r w:rsidR="003C44C8">
        <w:rPr>
          <w:color w:val="000000"/>
          <w:sz w:val="24"/>
          <w:szCs w:val="24"/>
        </w:rPr>
        <w:t xml:space="preserve"> </w:t>
      </w:r>
      <w:proofErr w:type="spellStart"/>
      <w:r w:rsidR="003C44C8">
        <w:rPr>
          <w:color w:val="000000"/>
          <w:sz w:val="24"/>
          <w:szCs w:val="24"/>
        </w:rPr>
        <w:t>usaha</w:t>
      </w:r>
      <w:proofErr w:type="spellEnd"/>
      <w:r w:rsidR="003C44C8">
        <w:rPr>
          <w:color w:val="000000"/>
          <w:sz w:val="24"/>
          <w:szCs w:val="24"/>
        </w:rPr>
        <w:t xml:space="preserve"> UMKM).</w:t>
      </w:r>
    </w:p>
    <w:p w14:paraId="4FEF0D81" w14:textId="0F9E0155" w:rsidR="00E05EE3" w:rsidRDefault="003C44C8" w:rsidP="004C0D08">
      <w:pPr>
        <w:spacing w:line="360" w:lineRule="auto"/>
        <w:jc w:val="both"/>
        <w:rPr>
          <w:color w:val="000000"/>
          <w:sz w:val="24"/>
          <w:szCs w:val="24"/>
        </w:rPr>
      </w:pPr>
      <w:r>
        <w:rPr>
          <w:color w:val="000000"/>
          <w:sz w:val="24"/>
          <w:szCs w:val="24"/>
        </w:rPr>
        <w:t xml:space="preserve">Uji </w:t>
      </w:r>
      <w:proofErr w:type="spellStart"/>
      <w:r>
        <w:rPr>
          <w:color w:val="000000"/>
          <w:sz w:val="24"/>
          <w:szCs w:val="24"/>
        </w:rPr>
        <w:t>k</w:t>
      </w:r>
      <w:r w:rsidR="00E05EE3">
        <w:rPr>
          <w:color w:val="000000"/>
          <w:sz w:val="24"/>
          <w:szCs w:val="24"/>
        </w:rPr>
        <w:t>oefisien</w:t>
      </w:r>
      <w:proofErr w:type="spellEnd"/>
      <w:r w:rsidR="00E05EE3">
        <w:rPr>
          <w:color w:val="000000"/>
          <w:sz w:val="24"/>
          <w:szCs w:val="24"/>
        </w:rPr>
        <w:t xml:space="preserve"> </w:t>
      </w:r>
      <w:proofErr w:type="spellStart"/>
      <w:r>
        <w:rPr>
          <w:color w:val="000000"/>
          <w:sz w:val="24"/>
          <w:szCs w:val="24"/>
        </w:rPr>
        <w:t>k</w:t>
      </w:r>
      <w:r w:rsidR="00E05EE3">
        <w:rPr>
          <w:color w:val="000000"/>
          <w:sz w:val="24"/>
          <w:szCs w:val="24"/>
        </w:rPr>
        <w:t>orelasi</w:t>
      </w:r>
      <w:proofErr w:type="spellEnd"/>
    </w:p>
    <w:p w14:paraId="3EEE074D" w14:textId="4B6F5ACB" w:rsidR="00E05EE3" w:rsidRDefault="003C44C8" w:rsidP="004C0D08">
      <w:pPr>
        <w:spacing w:line="360" w:lineRule="auto"/>
        <w:jc w:val="both"/>
        <w:rPr>
          <w:color w:val="000000"/>
          <w:sz w:val="24"/>
          <w:szCs w:val="24"/>
        </w:rPr>
      </w:pPr>
      <w:proofErr w:type="spellStart"/>
      <w:r>
        <w:rPr>
          <w:color w:val="000000"/>
          <w:sz w:val="24"/>
          <w:szCs w:val="24"/>
        </w:rPr>
        <w:t>Digunakan</w:t>
      </w:r>
      <w:proofErr w:type="spellEnd"/>
      <w:r>
        <w:rPr>
          <w:color w:val="000000"/>
          <w:sz w:val="24"/>
          <w:szCs w:val="24"/>
        </w:rPr>
        <w:t xml:space="preserve"> </w:t>
      </w:r>
      <w:proofErr w:type="spellStart"/>
      <w:r>
        <w:rPr>
          <w:color w:val="000000"/>
          <w:sz w:val="24"/>
          <w:szCs w:val="24"/>
        </w:rPr>
        <w:t>untuk</w:t>
      </w:r>
      <w:proofErr w:type="spellEnd"/>
      <w:r>
        <w:rPr>
          <w:color w:val="000000"/>
          <w:sz w:val="24"/>
          <w:szCs w:val="24"/>
        </w:rPr>
        <w:t xml:space="preserve"> </w:t>
      </w:r>
      <w:proofErr w:type="spellStart"/>
      <w:r>
        <w:rPr>
          <w:color w:val="000000"/>
          <w:sz w:val="24"/>
          <w:szCs w:val="24"/>
        </w:rPr>
        <w:t>mengetahui</w:t>
      </w:r>
      <w:proofErr w:type="spellEnd"/>
      <w:r>
        <w:rPr>
          <w:color w:val="000000"/>
          <w:sz w:val="24"/>
          <w:szCs w:val="24"/>
        </w:rPr>
        <w:t xml:space="preserve"> </w:t>
      </w:r>
      <w:proofErr w:type="spellStart"/>
      <w:r>
        <w:rPr>
          <w:color w:val="000000"/>
          <w:sz w:val="24"/>
          <w:szCs w:val="24"/>
        </w:rPr>
        <w:t>apakah</w:t>
      </w:r>
      <w:proofErr w:type="spellEnd"/>
      <w:r>
        <w:rPr>
          <w:color w:val="000000"/>
          <w:sz w:val="24"/>
          <w:szCs w:val="24"/>
        </w:rPr>
        <w:t xml:space="preserve"> </w:t>
      </w:r>
      <w:proofErr w:type="spellStart"/>
      <w:r>
        <w:rPr>
          <w:color w:val="000000"/>
          <w:sz w:val="24"/>
          <w:szCs w:val="24"/>
        </w:rPr>
        <w:t>terdapat</w:t>
      </w:r>
      <w:proofErr w:type="spellEnd"/>
      <w:r>
        <w:rPr>
          <w:color w:val="000000"/>
          <w:sz w:val="24"/>
          <w:szCs w:val="24"/>
        </w:rPr>
        <w:t xml:space="preserve"> </w:t>
      </w:r>
      <w:proofErr w:type="spellStart"/>
      <w:r>
        <w:rPr>
          <w:color w:val="000000"/>
          <w:sz w:val="24"/>
          <w:szCs w:val="24"/>
        </w:rPr>
        <w:t>hubungan</w:t>
      </w:r>
      <w:proofErr w:type="spellEnd"/>
      <w:r>
        <w:rPr>
          <w:color w:val="000000"/>
          <w:sz w:val="24"/>
          <w:szCs w:val="24"/>
        </w:rPr>
        <w:t xml:space="preserve"> </w:t>
      </w:r>
      <w:proofErr w:type="spellStart"/>
      <w:r>
        <w:rPr>
          <w:color w:val="000000"/>
          <w:sz w:val="24"/>
          <w:szCs w:val="24"/>
        </w:rPr>
        <w:t>antara</w:t>
      </w:r>
      <w:proofErr w:type="spellEnd"/>
      <w:r>
        <w:rPr>
          <w:color w:val="000000"/>
          <w:sz w:val="24"/>
          <w:szCs w:val="24"/>
        </w:rPr>
        <w:t xml:space="preserve"> </w:t>
      </w:r>
      <w:proofErr w:type="spellStart"/>
      <w:r>
        <w:rPr>
          <w:color w:val="000000"/>
          <w:sz w:val="24"/>
          <w:szCs w:val="24"/>
        </w:rPr>
        <w:t>variabel</w:t>
      </w:r>
      <w:proofErr w:type="spellEnd"/>
      <w:r>
        <w:rPr>
          <w:color w:val="000000"/>
          <w:sz w:val="24"/>
          <w:szCs w:val="24"/>
        </w:rPr>
        <w:t xml:space="preserve"> </w:t>
      </w:r>
      <w:proofErr w:type="spellStart"/>
      <w:r>
        <w:rPr>
          <w:color w:val="000000"/>
          <w:sz w:val="24"/>
          <w:szCs w:val="24"/>
        </w:rPr>
        <w:t>independen</w:t>
      </w:r>
      <w:proofErr w:type="spellEnd"/>
      <w:r>
        <w:rPr>
          <w:color w:val="000000"/>
          <w:sz w:val="24"/>
          <w:szCs w:val="24"/>
        </w:rPr>
        <w:t xml:space="preserve"> (</w:t>
      </w:r>
      <w:proofErr w:type="spellStart"/>
      <w:r>
        <w:rPr>
          <w:color w:val="000000"/>
          <w:sz w:val="24"/>
          <w:szCs w:val="24"/>
        </w:rPr>
        <w:t>manajemen</w:t>
      </w:r>
      <w:proofErr w:type="spellEnd"/>
      <w:r>
        <w:rPr>
          <w:color w:val="000000"/>
          <w:sz w:val="24"/>
          <w:szCs w:val="24"/>
        </w:rPr>
        <w:t xml:space="preserve"> POAC) </w:t>
      </w:r>
      <w:proofErr w:type="spellStart"/>
      <w:r>
        <w:rPr>
          <w:color w:val="000000"/>
          <w:sz w:val="24"/>
          <w:szCs w:val="24"/>
        </w:rPr>
        <w:t>terhadap</w:t>
      </w:r>
      <w:proofErr w:type="spellEnd"/>
      <w:r>
        <w:rPr>
          <w:color w:val="000000"/>
          <w:sz w:val="24"/>
          <w:szCs w:val="24"/>
        </w:rPr>
        <w:t xml:space="preserve"> </w:t>
      </w:r>
      <w:proofErr w:type="spellStart"/>
      <w:r>
        <w:rPr>
          <w:color w:val="000000"/>
          <w:sz w:val="24"/>
          <w:szCs w:val="24"/>
        </w:rPr>
        <w:t>variabel</w:t>
      </w:r>
      <w:proofErr w:type="spellEnd"/>
      <w:r>
        <w:rPr>
          <w:color w:val="000000"/>
          <w:sz w:val="24"/>
          <w:szCs w:val="24"/>
        </w:rPr>
        <w:t xml:space="preserve"> </w:t>
      </w:r>
      <w:proofErr w:type="spellStart"/>
      <w:r>
        <w:rPr>
          <w:color w:val="000000"/>
          <w:sz w:val="24"/>
          <w:szCs w:val="24"/>
        </w:rPr>
        <w:t>dependen</w:t>
      </w:r>
      <w:proofErr w:type="spellEnd"/>
      <w:r>
        <w:rPr>
          <w:color w:val="000000"/>
          <w:sz w:val="24"/>
          <w:szCs w:val="24"/>
        </w:rPr>
        <w:t xml:space="preserve"> (</w:t>
      </w:r>
      <w:proofErr w:type="spellStart"/>
      <w:r>
        <w:rPr>
          <w:color w:val="000000"/>
          <w:sz w:val="24"/>
          <w:szCs w:val="24"/>
        </w:rPr>
        <w:t>Optimisme</w:t>
      </w:r>
      <w:proofErr w:type="spellEnd"/>
      <w:r>
        <w:rPr>
          <w:color w:val="000000"/>
          <w:sz w:val="24"/>
          <w:szCs w:val="24"/>
        </w:rPr>
        <w:t xml:space="preserve"> </w:t>
      </w:r>
      <w:proofErr w:type="spellStart"/>
      <w:r>
        <w:rPr>
          <w:color w:val="000000"/>
          <w:sz w:val="24"/>
          <w:szCs w:val="24"/>
        </w:rPr>
        <w:t>pelaku</w:t>
      </w:r>
      <w:proofErr w:type="spellEnd"/>
      <w:r>
        <w:rPr>
          <w:color w:val="000000"/>
          <w:sz w:val="24"/>
          <w:szCs w:val="24"/>
        </w:rPr>
        <w:t xml:space="preserve"> </w:t>
      </w:r>
      <w:proofErr w:type="spellStart"/>
      <w:r>
        <w:rPr>
          <w:color w:val="000000"/>
          <w:sz w:val="24"/>
          <w:szCs w:val="24"/>
        </w:rPr>
        <w:t>usaha</w:t>
      </w:r>
      <w:proofErr w:type="spellEnd"/>
      <w:r>
        <w:rPr>
          <w:color w:val="000000"/>
          <w:sz w:val="24"/>
          <w:szCs w:val="24"/>
        </w:rPr>
        <w:t xml:space="preserve"> UMKM). </w:t>
      </w:r>
      <w:proofErr w:type="spellStart"/>
      <w:r>
        <w:rPr>
          <w:color w:val="000000"/>
          <w:sz w:val="24"/>
          <w:szCs w:val="24"/>
        </w:rPr>
        <w:t>Sedangkan</w:t>
      </w:r>
      <w:proofErr w:type="spellEnd"/>
      <w:r>
        <w:rPr>
          <w:color w:val="000000"/>
          <w:sz w:val="24"/>
          <w:szCs w:val="24"/>
        </w:rPr>
        <w:t xml:space="preserve"> </w:t>
      </w:r>
      <w:proofErr w:type="spellStart"/>
      <w:r>
        <w:rPr>
          <w:color w:val="000000"/>
          <w:sz w:val="24"/>
          <w:szCs w:val="24"/>
        </w:rPr>
        <w:t>koefisien</w:t>
      </w:r>
      <w:proofErr w:type="spellEnd"/>
      <w:r>
        <w:rPr>
          <w:color w:val="000000"/>
          <w:sz w:val="24"/>
          <w:szCs w:val="24"/>
        </w:rPr>
        <w:t xml:space="preserve"> </w:t>
      </w:r>
      <w:proofErr w:type="spellStart"/>
      <w:r>
        <w:rPr>
          <w:color w:val="000000"/>
          <w:sz w:val="24"/>
          <w:szCs w:val="24"/>
        </w:rPr>
        <w:t>korelasi</w:t>
      </w:r>
      <w:proofErr w:type="spellEnd"/>
      <w:r>
        <w:rPr>
          <w:color w:val="000000"/>
          <w:sz w:val="24"/>
          <w:szCs w:val="24"/>
        </w:rPr>
        <w:t xml:space="preserve"> </w:t>
      </w:r>
      <w:proofErr w:type="spellStart"/>
      <w:r>
        <w:rPr>
          <w:color w:val="000000"/>
          <w:sz w:val="24"/>
          <w:szCs w:val="24"/>
        </w:rPr>
        <w:t>digunakan</w:t>
      </w:r>
      <w:proofErr w:type="spellEnd"/>
      <w:r>
        <w:rPr>
          <w:color w:val="000000"/>
          <w:sz w:val="24"/>
          <w:szCs w:val="24"/>
        </w:rPr>
        <w:t xml:space="preserve"> </w:t>
      </w:r>
      <w:proofErr w:type="spellStart"/>
      <w:r>
        <w:rPr>
          <w:color w:val="000000"/>
          <w:sz w:val="24"/>
          <w:szCs w:val="24"/>
        </w:rPr>
        <w:t>untuk</w:t>
      </w:r>
      <w:proofErr w:type="spellEnd"/>
      <w:r>
        <w:rPr>
          <w:color w:val="000000"/>
          <w:sz w:val="24"/>
          <w:szCs w:val="24"/>
        </w:rPr>
        <w:t xml:space="preserve"> </w:t>
      </w:r>
      <w:proofErr w:type="spellStart"/>
      <w:r w:rsidR="00E05EE3">
        <w:rPr>
          <w:color w:val="000000"/>
          <w:sz w:val="24"/>
          <w:szCs w:val="24"/>
        </w:rPr>
        <w:t>mengetahui</w:t>
      </w:r>
      <w:proofErr w:type="spellEnd"/>
      <w:r w:rsidR="00E05EE3">
        <w:rPr>
          <w:color w:val="000000"/>
          <w:sz w:val="24"/>
          <w:szCs w:val="24"/>
        </w:rPr>
        <w:t xml:space="preserve"> </w:t>
      </w:r>
      <w:proofErr w:type="spellStart"/>
      <w:r>
        <w:rPr>
          <w:color w:val="000000"/>
          <w:sz w:val="24"/>
          <w:szCs w:val="24"/>
        </w:rPr>
        <w:t>tingkat</w:t>
      </w:r>
      <w:proofErr w:type="spellEnd"/>
      <w:r>
        <w:rPr>
          <w:color w:val="000000"/>
          <w:sz w:val="24"/>
          <w:szCs w:val="24"/>
        </w:rPr>
        <w:t xml:space="preserve"> </w:t>
      </w:r>
      <w:proofErr w:type="spellStart"/>
      <w:r>
        <w:rPr>
          <w:color w:val="000000"/>
          <w:sz w:val="24"/>
          <w:szCs w:val="24"/>
        </w:rPr>
        <w:t>keeratan</w:t>
      </w:r>
      <w:proofErr w:type="spellEnd"/>
      <w:r>
        <w:rPr>
          <w:color w:val="000000"/>
          <w:sz w:val="24"/>
          <w:szCs w:val="24"/>
        </w:rPr>
        <w:t xml:space="preserve"> </w:t>
      </w:r>
      <w:proofErr w:type="spellStart"/>
      <w:r w:rsidR="00E05EE3">
        <w:rPr>
          <w:color w:val="000000"/>
          <w:sz w:val="24"/>
          <w:szCs w:val="24"/>
        </w:rPr>
        <w:t>hubungan</w:t>
      </w:r>
      <w:proofErr w:type="spellEnd"/>
      <w:r w:rsidR="00E05EE3">
        <w:rPr>
          <w:color w:val="000000"/>
          <w:sz w:val="24"/>
          <w:szCs w:val="24"/>
        </w:rPr>
        <w:t xml:space="preserve"> </w:t>
      </w:r>
      <w:proofErr w:type="spellStart"/>
      <w:r w:rsidR="00E05EE3">
        <w:rPr>
          <w:color w:val="000000"/>
          <w:sz w:val="24"/>
          <w:szCs w:val="24"/>
        </w:rPr>
        <w:t>antara</w:t>
      </w:r>
      <w:proofErr w:type="spellEnd"/>
      <w:r w:rsidR="00E05EE3">
        <w:rPr>
          <w:color w:val="000000"/>
          <w:sz w:val="24"/>
          <w:szCs w:val="24"/>
        </w:rPr>
        <w:t xml:space="preserve"> </w:t>
      </w:r>
      <w:proofErr w:type="spellStart"/>
      <w:r w:rsidR="00E05EE3">
        <w:rPr>
          <w:color w:val="000000"/>
          <w:sz w:val="24"/>
          <w:szCs w:val="24"/>
        </w:rPr>
        <w:t>variabel</w:t>
      </w:r>
      <w:proofErr w:type="spellEnd"/>
      <w:r w:rsidR="00E05EE3">
        <w:rPr>
          <w:color w:val="000000"/>
          <w:sz w:val="24"/>
          <w:szCs w:val="24"/>
        </w:rPr>
        <w:t xml:space="preserve"> </w:t>
      </w:r>
      <w:proofErr w:type="spellStart"/>
      <w:r w:rsidR="00E05EE3">
        <w:rPr>
          <w:color w:val="000000"/>
          <w:sz w:val="24"/>
          <w:szCs w:val="24"/>
        </w:rPr>
        <w:t>independen</w:t>
      </w:r>
      <w:proofErr w:type="spellEnd"/>
      <w:r w:rsidR="00E05EE3">
        <w:rPr>
          <w:color w:val="000000"/>
          <w:sz w:val="24"/>
          <w:szCs w:val="24"/>
        </w:rPr>
        <w:t xml:space="preserve"> </w:t>
      </w:r>
      <w:proofErr w:type="spellStart"/>
      <w:r w:rsidR="00E05EE3">
        <w:rPr>
          <w:color w:val="000000"/>
          <w:sz w:val="24"/>
          <w:szCs w:val="24"/>
        </w:rPr>
        <w:t>dengan</w:t>
      </w:r>
      <w:proofErr w:type="spellEnd"/>
      <w:r w:rsidR="00E05EE3">
        <w:rPr>
          <w:color w:val="000000"/>
          <w:sz w:val="24"/>
          <w:szCs w:val="24"/>
        </w:rPr>
        <w:t xml:space="preserve"> </w:t>
      </w:r>
      <w:proofErr w:type="spellStart"/>
      <w:r w:rsidR="00E05EE3">
        <w:rPr>
          <w:color w:val="000000"/>
          <w:sz w:val="24"/>
          <w:szCs w:val="24"/>
        </w:rPr>
        <w:t>variabel</w:t>
      </w:r>
      <w:proofErr w:type="spellEnd"/>
      <w:r w:rsidR="00E05EE3">
        <w:rPr>
          <w:color w:val="000000"/>
          <w:sz w:val="24"/>
          <w:szCs w:val="24"/>
        </w:rPr>
        <w:t xml:space="preserve"> </w:t>
      </w:r>
      <w:proofErr w:type="spellStart"/>
      <w:r w:rsidR="00E05EE3">
        <w:rPr>
          <w:color w:val="000000"/>
          <w:sz w:val="24"/>
          <w:szCs w:val="24"/>
        </w:rPr>
        <w:t>dependen</w:t>
      </w:r>
      <w:proofErr w:type="spellEnd"/>
      <w:r w:rsidR="00E05EE3">
        <w:rPr>
          <w:color w:val="000000"/>
          <w:sz w:val="24"/>
          <w:szCs w:val="24"/>
        </w:rPr>
        <w:t xml:space="preserve">. </w:t>
      </w:r>
    </w:p>
    <w:p w14:paraId="7477FE16" w14:textId="560249F4" w:rsidR="00E05EE3" w:rsidRDefault="00E05EE3" w:rsidP="004C0D08">
      <w:pPr>
        <w:spacing w:line="360" w:lineRule="auto"/>
        <w:jc w:val="both"/>
        <w:rPr>
          <w:color w:val="000000"/>
          <w:sz w:val="24"/>
          <w:szCs w:val="24"/>
        </w:rPr>
      </w:pPr>
      <w:proofErr w:type="spellStart"/>
      <w:r>
        <w:rPr>
          <w:color w:val="000000"/>
          <w:sz w:val="24"/>
          <w:szCs w:val="24"/>
        </w:rPr>
        <w:t>Koefisien</w:t>
      </w:r>
      <w:proofErr w:type="spellEnd"/>
      <w:r>
        <w:rPr>
          <w:color w:val="000000"/>
          <w:sz w:val="24"/>
          <w:szCs w:val="24"/>
        </w:rPr>
        <w:t xml:space="preserve"> </w:t>
      </w:r>
      <w:proofErr w:type="spellStart"/>
      <w:r>
        <w:rPr>
          <w:color w:val="000000"/>
          <w:sz w:val="24"/>
          <w:szCs w:val="24"/>
        </w:rPr>
        <w:t>determinasi</w:t>
      </w:r>
      <w:proofErr w:type="spellEnd"/>
    </w:p>
    <w:p w14:paraId="30DC05CF" w14:textId="75574EC6" w:rsidR="00E05EE3" w:rsidRDefault="00E05EE3" w:rsidP="004C0D08">
      <w:pPr>
        <w:spacing w:line="360" w:lineRule="auto"/>
        <w:jc w:val="both"/>
        <w:rPr>
          <w:color w:val="000000"/>
          <w:sz w:val="24"/>
          <w:szCs w:val="24"/>
        </w:rPr>
      </w:pPr>
      <w:proofErr w:type="spellStart"/>
      <w:r>
        <w:rPr>
          <w:color w:val="000000"/>
          <w:sz w:val="24"/>
          <w:szCs w:val="24"/>
        </w:rPr>
        <w:t>Digunakan</w:t>
      </w:r>
      <w:proofErr w:type="spellEnd"/>
      <w:r>
        <w:rPr>
          <w:color w:val="000000"/>
          <w:sz w:val="24"/>
          <w:szCs w:val="24"/>
        </w:rPr>
        <w:t xml:space="preserve"> </w:t>
      </w:r>
      <w:proofErr w:type="spellStart"/>
      <w:r>
        <w:rPr>
          <w:color w:val="000000"/>
          <w:sz w:val="24"/>
          <w:szCs w:val="24"/>
        </w:rPr>
        <w:t>untuk</w:t>
      </w:r>
      <w:proofErr w:type="spellEnd"/>
      <w:r>
        <w:rPr>
          <w:color w:val="000000"/>
          <w:sz w:val="24"/>
          <w:szCs w:val="24"/>
        </w:rPr>
        <w:t xml:space="preserve"> </w:t>
      </w:r>
      <w:proofErr w:type="spellStart"/>
      <w:r>
        <w:rPr>
          <w:color w:val="000000"/>
          <w:sz w:val="24"/>
          <w:szCs w:val="24"/>
        </w:rPr>
        <w:t>mengentahui</w:t>
      </w:r>
      <w:proofErr w:type="spellEnd"/>
      <w:r>
        <w:rPr>
          <w:color w:val="000000"/>
          <w:sz w:val="24"/>
          <w:szCs w:val="24"/>
        </w:rPr>
        <w:t xml:space="preserve"> </w:t>
      </w:r>
      <w:proofErr w:type="spellStart"/>
      <w:r>
        <w:rPr>
          <w:color w:val="000000"/>
          <w:sz w:val="24"/>
          <w:szCs w:val="24"/>
        </w:rPr>
        <w:t>kontribusi</w:t>
      </w:r>
      <w:proofErr w:type="spellEnd"/>
      <w:r>
        <w:rPr>
          <w:color w:val="000000"/>
          <w:sz w:val="24"/>
          <w:szCs w:val="24"/>
        </w:rPr>
        <w:t xml:space="preserve"> </w:t>
      </w:r>
      <w:proofErr w:type="spellStart"/>
      <w:r>
        <w:rPr>
          <w:color w:val="000000"/>
          <w:sz w:val="24"/>
          <w:szCs w:val="24"/>
        </w:rPr>
        <w:t>variabel</w:t>
      </w:r>
      <w:proofErr w:type="spellEnd"/>
      <w:r>
        <w:rPr>
          <w:color w:val="000000"/>
          <w:sz w:val="24"/>
          <w:szCs w:val="24"/>
        </w:rPr>
        <w:t xml:space="preserve"> </w:t>
      </w:r>
      <w:proofErr w:type="spellStart"/>
      <w:r>
        <w:rPr>
          <w:color w:val="000000"/>
          <w:sz w:val="24"/>
          <w:szCs w:val="24"/>
        </w:rPr>
        <w:t>independen</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menjelaskan</w:t>
      </w:r>
      <w:proofErr w:type="spellEnd"/>
      <w:r>
        <w:rPr>
          <w:color w:val="000000"/>
          <w:sz w:val="24"/>
          <w:szCs w:val="24"/>
        </w:rPr>
        <w:t xml:space="preserve"> </w:t>
      </w:r>
      <w:proofErr w:type="spellStart"/>
      <w:r>
        <w:rPr>
          <w:color w:val="000000"/>
          <w:sz w:val="24"/>
          <w:szCs w:val="24"/>
        </w:rPr>
        <w:t>variabel</w:t>
      </w:r>
      <w:proofErr w:type="spellEnd"/>
      <w:r>
        <w:rPr>
          <w:color w:val="000000"/>
          <w:sz w:val="24"/>
          <w:szCs w:val="24"/>
        </w:rPr>
        <w:t xml:space="preserve"> </w:t>
      </w:r>
      <w:proofErr w:type="spellStart"/>
      <w:r>
        <w:rPr>
          <w:color w:val="000000"/>
          <w:sz w:val="24"/>
          <w:szCs w:val="24"/>
        </w:rPr>
        <w:t>dependen</w:t>
      </w:r>
      <w:proofErr w:type="spellEnd"/>
    </w:p>
    <w:p w14:paraId="587CFB8F" w14:textId="3AD92617" w:rsidR="00E05EE3" w:rsidRDefault="00E05EE3" w:rsidP="00E05EE3">
      <w:pPr>
        <w:spacing w:line="360" w:lineRule="auto"/>
        <w:jc w:val="both"/>
        <w:rPr>
          <w:color w:val="000000"/>
          <w:sz w:val="24"/>
          <w:szCs w:val="24"/>
        </w:rPr>
      </w:pPr>
      <w:proofErr w:type="spellStart"/>
      <w:r w:rsidRPr="004C0D08">
        <w:rPr>
          <w:color w:val="000000"/>
          <w:sz w:val="24"/>
          <w:szCs w:val="24"/>
        </w:rPr>
        <w:t>Syarat</w:t>
      </w:r>
      <w:proofErr w:type="spellEnd"/>
      <w:r w:rsidRPr="004C0D08">
        <w:rPr>
          <w:color w:val="000000"/>
          <w:sz w:val="24"/>
          <w:szCs w:val="24"/>
        </w:rPr>
        <w:t xml:space="preserve"> </w:t>
      </w:r>
      <w:proofErr w:type="spellStart"/>
      <w:r w:rsidR="00A05F84">
        <w:rPr>
          <w:color w:val="000000"/>
          <w:sz w:val="24"/>
          <w:szCs w:val="24"/>
        </w:rPr>
        <w:t>persamaan</w:t>
      </w:r>
      <w:proofErr w:type="spellEnd"/>
      <w:r w:rsidR="00A05F84">
        <w:rPr>
          <w:color w:val="000000"/>
          <w:sz w:val="24"/>
          <w:szCs w:val="24"/>
        </w:rPr>
        <w:t xml:space="preserve"> </w:t>
      </w:r>
      <w:proofErr w:type="spellStart"/>
      <w:r w:rsidR="00A05F84">
        <w:rPr>
          <w:color w:val="000000"/>
          <w:sz w:val="24"/>
          <w:szCs w:val="24"/>
        </w:rPr>
        <w:t>regresi</w:t>
      </w:r>
      <w:proofErr w:type="spellEnd"/>
      <w:r w:rsidR="00A05F84">
        <w:rPr>
          <w:color w:val="000000"/>
          <w:sz w:val="24"/>
          <w:szCs w:val="24"/>
        </w:rPr>
        <w:t xml:space="preserve"> linier dan </w:t>
      </w:r>
      <w:proofErr w:type="spellStart"/>
      <w:r w:rsidR="00A05F84">
        <w:rPr>
          <w:color w:val="000000"/>
          <w:sz w:val="24"/>
          <w:szCs w:val="24"/>
        </w:rPr>
        <w:t>korelasi</w:t>
      </w:r>
      <w:proofErr w:type="spellEnd"/>
      <w:r w:rsidR="00A05F84">
        <w:rPr>
          <w:color w:val="000000"/>
          <w:sz w:val="24"/>
          <w:szCs w:val="24"/>
        </w:rPr>
        <w:t xml:space="preserve"> </w:t>
      </w:r>
      <w:proofErr w:type="spellStart"/>
      <w:r w:rsidR="00A05F84">
        <w:rPr>
          <w:color w:val="000000"/>
          <w:sz w:val="24"/>
          <w:szCs w:val="24"/>
        </w:rPr>
        <w:t>sederhana</w:t>
      </w:r>
      <w:proofErr w:type="spellEnd"/>
      <w:r w:rsidR="00A05F84">
        <w:rPr>
          <w:color w:val="000000"/>
          <w:sz w:val="24"/>
          <w:szCs w:val="24"/>
        </w:rPr>
        <w:t xml:space="preserve"> </w:t>
      </w:r>
      <w:proofErr w:type="spellStart"/>
      <w:r w:rsidR="00A05F84">
        <w:rPr>
          <w:color w:val="000000"/>
          <w:sz w:val="24"/>
          <w:szCs w:val="24"/>
        </w:rPr>
        <w:t>yaitu</w:t>
      </w:r>
      <w:proofErr w:type="spellEnd"/>
      <w:r w:rsidR="00A05F84">
        <w:rPr>
          <w:color w:val="000000"/>
          <w:sz w:val="24"/>
          <w:szCs w:val="24"/>
        </w:rPr>
        <w:t xml:space="preserve"> uji </w:t>
      </w:r>
      <w:proofErr w:type="spellStart"/>
      <w:r w:rsidR="00A05F84">
        <w:rPr>
          <w:color w:val="000000"/>
          <w:sz w:val="24"/>
          <w:szCs w:val="24"/>
        </w:rPr>
        <w:t>normalitas</w:t>
      </w:r>
      <w:proofErr w:type="spellEnd"/>
      <w:r w:rsidR="00A05F84">
        <w:rPr>
          <w:color w:val="000000"/>
          <w:sz w:val="24"/>
          <w:szCs w:val="24"/>
        </w:rPr>
        <w:t xml:space="preserve">. Uji </w:t>
      </w:r>
      <w:proofErr w:type="spellStart"/>
      <w:r w:rsidR="00A05F84">
        <w:rPr>
          <w:color w:val="000000"/>
          <w:sz w:val="24"/>
          <w:szCs w:val="24"/>
        </w:rPr>
        <w:t>normalitas</w:t>
      </w:r>
      <w:proofErr w:type="spellEnd"/>
      <w:r w:rsidR="00A05F84">
        <w:rPr>
          <w:color w:val="000000"/>
          <w:sz w:val="24"/>
          <w:szCs w:val="24"/>
        </w:rPr>
        <w:t xml:space="preserve"> </w:t>
      </w:r>
      <w:proofErr w:type="spellStart"/>
      <w:r w:rsidR="00A05F84">
        <w:rPr>
          <w:color w:val="000000"/>
          <w:sz w:val="24"/>
          <w:szCs w:val="24"/>
        </w:rPr>
        <w:t>adalah</w:t>
      </w:r>
      <w:proofErr w:type="spellEnd"/>
      <w:r w:rsidR="00A05F84">
        <w:rPr>
          <w:color w:val="000000"/>
          <w:sz w:val="24"/>
          <w:szCs w:val="24"/>
        </w:rPr>
        <w:t xml:space="preserve"> salah </w:t>
      </w:r>
      <w:proofErr w:type="spellStart"/>
      <w:r w:rsidR="00A05F84">
        <w:rPr>
          <w:color w:val="000000"/>
          <w:sz w:val="24"/>
          <w:szCs w:val="24"/>
        </w:rPr>
        <w:t>satu</w:t>
      </w:r>
      <w:proofErr w:type="spellEnd"/>
      <w:r w:rsidR="00A05F84">
        <w:rPr>
          <w:color w:val="000000"/>
          <w:sz w:val="24"/>
          <w:szCs w:val="24"/>
        </w:rPr>
        <w:t xml:space="preserve"> uji </w:t>
      </w:r>
      <w:proofErr w:type="spellStart"/>
      <w:r w:rsidR="00A05F84">
        <w:rPr>
          <w:color w:val="000000"/>
          <w:sz w:val="24"/>
          <w:szCs w:val="24"/>
        </w:rPr>
        <w:t>asumsi</w:t>
      </w:r>
      <w:proofErr w:type="spellEnd"/>
      <w:r w:rsidR="00A05F84">
        <w:rPr>
          <w:color w:val="000000"/>
          <w:sz w:val="24"/>
          <w:szCs w:val="24"/>
        </w:rPr>
        <w:t xml:space="preserve"> </w:t>
      </w:r>
      <w:proofErr w:type="spellStart"/>
      <w:r w:rsidR="00A05F84">
        <w:rPr>
          <w:color w:val="000000"/>
          <w:sz w:val="24"/>
          <w:szCs w:val="24"/>
        </w:rPr>
        <w:t>klasik</w:t>
      </w:r>
      <w:proofErr w:type="spellEnd"/>
      <w:r w:rsidR="00A05F84">
        <w:rPr>
          <w:color w:val="000000"/>
          <w:sz w:val="24"/>
          <w:szCs w:val="24"/>
        </w:rPr>
        <w:t xml:space="preserve"> yang </w:t>
      </w:r>
      <w:proofErr w:type="spellStart"/>
      <w:r w:rsidR="00A05F84">
        <w:rPr>
          <w:color w:val="000000"/>
          <w:sz w:val="24"/>
          <w:szCs w:val="24"/>
        </w:rPr>
        <w:t>berfungsi</w:t>
      </w:r>
      <w:proofErr w:type="spellEnd"/>
      <w:r w:rsidR="00A05F84">
        <w:rPr>
          <w:color w:val="000000"/>
          <w:sz w:val="24"/>
          <w:szCs w:val="24"/>
        </w:rPr>
        <w:t xml:space="preserve"> </w:t>
      </w:r>
      <w:proofErr w:type="spellStart"/>
      <w:r w:rsidR="00A05F84">
        <w:rPr>
          <w:color w:val="000000"/>
          <w:sz w:val="24"/>
          <w:szCs w:val="24"/>
        </w:rPr>
        <w:t>untuk</w:t>
      </w:r>
      <w:proofErr w:type="spellEnd"/>
      <w:r w:rsidR="00A05F84">
        <w:rPr>
          <w:color w:val="000000"/>
          <w:sz w:val="24"/>
          <w:szCs w:val="24"/>
        </w:rPr>
        <w:t xml:space="preserve"> </w:t>
      </w:r>
      <w:proofErr w:type="spellStart"/>
      <w:r w:rsidR="00A05F84">
        <w:rPr>
          <w:color w:val="000000"/>
          <w:sz w:val="24"/>
          <w:szCs w:val="24"/>
        </w:rPr>
        <w:t>mengetahui</w:t>
      </w:r>
      <w:proofErr w:type="spellEnd"/>
      <w:r w:rsidR="00A05F84">
        <w:rPr>
          <w:color w:val="000000"/>
          <w:sz w:val="24"/>
          <w:szCs w:val="24"/>
        </w:rPr>
        <w:t xml:space="preserve"> </w:t>
      </w:r>
      <w:proofErr w:type="spellStart"/>
      <w:r w:rsidR="00A05F84">
        <w:rPr>
          <w:color w:val="000000"/>
          <w:sz w:val="24"/>
          <w:szCs w:val="24"/>
        </w:rPr>
        <w:t>kondisi</w:t>
      </w:r>
      <w:proofErr w:type="spellEnd"/>
      <w:r w:rsidR="00A05F84">
        <w:rPr>
          <w:color w:val="000000"/>
          <w:sz w:val="24"/>
          <w:szCs w:val="24"/>
        </w:rPr>
        <w:t xml:space="preserve"> data </w:t>
      </w:r>
      <w:proofErr w:type="spellStart"/>
      <w:r w:rsidR="00A05F84">
        <w:rPr>
          <w:color w:val="000000"/>
          <w:sz w:val="24"/>
          <w:szCs w:val="24"/>
        </w:rPr>
        <w:t>apakah</w:t>
      </w:r>
      <w:proofErr w:type="spellEnd"/>
      <w:r w:rsidR="00A05F84">
        <w:rPr>
          <w:color w:val="000000"/>
          <w:sz w:val="24"/>
          <w:szCs w:val="24"/>
        </w:rPr>
        <w:t xml:space="preserve"> </w:t>
      </w:r>
      <w:proofErr w:type="spellStart"/>
      <w:r w:rsidR="00A05F84">
        <w:rPr>
          <w:color w:val="000000"/>
          <w:sz w:val="24"/>
          <w:szCs w:val="24"/>
        </w:rPr>
        <w:t>berdistribusi</w:t>
      </w:r>
      <w:proofErr w:type="spellEnd"/>
      <w:r w:rsidR="00A05F84">
        <w:rPr>
          <w:color w:val="000000"/>
          <w:sz w:val="24"/>
          <w:szCs w:val="24"/>
        </w:rPr>
        <w:t xml:space="preserve"> normal. Jika data </w:t>
      </w:r>
      <w:proofErr w:type="spellStart"/>
      <w:r w:rsidR="00A05F84">
        <w:rPr>
          <w:color w:val="000000"/>
          <w:sz w:val="24"/>
          <w:szCs w:val="24"/>
        </w:rPr>
        <w:t>berdistribusi</w:t>
      </w:r>
      <w:proofErr w:type="spellEnd"/>
      <w:r w:rsidR="00A05F84">
        <w:rPr>
          <w:color w:val="000000"/>
          <w:sz w:val="24"/>
          <w:szCs w:val="24"/>
        </w:rPr>
        <w:t xml:space="preserve"> normal </w:t>
      </w:r>
      <w:proofErr w:type="spellStart"/>
      <w:r w:rsidR="00A05F84">
        <w:rPr>
          <w:color w:val="000000"/>
          <w:sz w:val="24"/>
          <w:szCs w:val="24"/>
        </w:rPr>
        <w:t>maka</w:t>
      </w:r>
      <w:proofErr w:type="spellEnd"/>
      <w:r w:rsidR="00A05F84">
        <w:rPr>
          <w:color w:val="000000"/>
          <w:sz w:val="24"/>
          <w:szCs w:val="24"/>
        </w:rPr>
        <w:t xml:space="preserve"> </w:t>
      </w:r>
      <w:r>
        <w:rPr>
          <w:color w:val="000000"/>
          <w:sz w:val="24"/>
          <w:szCs w:val="24"/>
        </w:rPr>
        <w:t xml:space="preserve">data </w:t>
      </w:r>
      <w:proofErr w:type="spellStart"/>
      <w:r w:rsidR="00A05F84">
        <w:rPr>
          <w:color w:val="000000"/>
          <w:sz w:val="24"/>
          <w:szCs w:val="24"/>
        </w:rPr>
        <w:t>layak</w:t>
      </w:r>
      <w:proofErr w:type="spellEnd"/>
      <w:r w:rsidR="00A05F84">
        <w:rPr>
          <w:color w:val="000000"/>
          <w:sz w:val="24"/>
          <w:szCs w:val="24"/>
        </w:rPr>
        <w:t xml:space="preserve"> </w:t>
      </w:r>
      <w:proofErr w:type="spellStart"/>
      <w:r w:rsidR="00A05F84">
        <w:rPr>
          <w:color w:val="000000"/>
          <w:sz w:val="24"/>
          <w:szCs w:val="24"/>
        </w:rPr>
        <w:t>dugunakan</w:t>
      </w:r>
      <w:proofErr w:type="spellEnd"/>
      <w:r w:rsidR="00A05F84">
        <w:rPr>
          <w:color w:val="000000"/>
          <w:sz w:val="24"/>
          <w:szCs w:val="24"/>
        </w:rPr>
        <w:t xml:space="preserve"> </w:t>
      </w:r>
      <w:proofErr w:type="spellStart"/>
      <w:r w:rsidR="00A05F84">
        <w:rPr>
          <w:color w:val="000000"/>
          <w:sz w:val="24"/>
          <w:szCs w:val="24"/>
        </w:rPr>
        <w:t>untuk</w:t>
      </w:r>
      <w:proofErr w:type="spellEnd"/>
      <w:r w:rsidR="00A05F84">
        <w:rPr>
          <w:color w:val="000000"/>
          <w:sz w:val="24"/>
          <w:szCs w:val="24"/>
        </w:rPr>
        <w:t xml:space="preserve"> </w:t>
      </w:r>
      <w:proofErr w:type="spellStart"/>
      <w:r w:rsidR="00A05F84">
        <w:rPr>
          <w:color w:val="000000"/>
          <w:sz w:val="24"/>
          <w:szCs w:val="24"/>
        </w:rPr>
        <w:t>analisis</w:t>
      </w:r>
      <w:proofErr w:type="spellEnd"/>
      <w:r w:rsidR="00A05F84">
        <w:rPr>
          <w:color w:val="000000"/>
          <w:sz w:val="24"/>
          <w:szCs w:val="24"/>
        </w:rPr>
        <w:t xml:space="preserve"> </w:t>
      </w:r>
      <w:proofErr w:type="spellStart"/>
      <w:r>
        <w:rPr>
          <w:color w:val="000000"/>
          <w:sz w:val="24"/>
          <w:szCs w:val="24"/>
        </w:rPr>
        <w:t>penelitian</w:t>
      </w:r>
      <w:proofErr w:type="spellEnd"/>
      <w:r>
        <w:rPr>
          <w:color w:val="000000"/>
          <w:sz w:val="24"/>
          <w:szCs w:val="24"/>
        </w:rPr>
        <w:t xml:space="preserve"> </w:t>
      </w:r>
      <w:proofErr w:type="spellStart"/>
      <w:r>
        <w:rPr>
          <w:color w:val="000000"/>
          <w:sz w:val="24"/>
          <w:szCs w:val="24"/>
        </w:rPr>
        <w:t>selanjutnya</w:t>
      </w:r>
      <w:proofErr w:type="spellEnd"/>
      <w:r>
        <w:rPr>
          <w:color w:val="000000"/>
          <w:sz w:val="24"/>
          <w:szCs w:val="24"/>
        </w:rPr>
        <w:t xml:space="preserve">. </w:t>
      </w:r>
      <w:proofErr w:type="spellStart"/>
      <w:r>
        <w:rPr>
          <w:color w:val="000000"/>
          <w:sz w:val="24"/>
          <w:szCs w:val="24"/>
        </w:rPr>
        <w:t>Analisis</w:t>
      </w:r>
      <w:proofErr w:type="spellEnd"/>
      <w:r>
        <w:rPr>
          <w:color w:val="000000"/>
          <w:sz w:val="24"/>
          <w:szCs w:val="24"/>
        </w:rPr>
        <w:t xml:space="preserve"> data </w:t>
      </w:r>
      <w:proofErr w:type="spellStart"/>
      <w:r>
        <w:rPr>
          <w:color w:val="000000"/>
          <w:sz w:val="24"/>
          <w:szCs w:val="24"/>
        </w:rPr>
        <w:t>menggunakan</w:t>
      </w:r>
      <w:proofErr w:type="spellEnd"/>
      <w:r>
        <w:rPr>
          <w:color w:val="000000"/>
          <w:sz w:val="24"/>
          <w:szCs w:val="24"/>
        </w:rPr>
        <w:t xml:space="preserve"> </w:t>
      </w:r>
      <w:proofErr w:type="spellStart"/>
      <w:r w:rsidRPr="00570F7A">
        <w:rPr>
          <w:i/>
          <w:iCs/>
          <w:color w:val="000000"/>
          <w:sz w:val="24"/>
          <w:szCs w:val="24"/>
        </w:rPr>
        <w:t>kolmogrove-smirnov</w:t>
      </w:r>
      <w:proofErr w:type="spellEnd"/>
      <w:r w:rsidR="00030369">
        <w:rPr>
          <w:color w:val="000000"/>
          <w:sz w:val="24"/>
          <w:szCs w:val="24"/>
        </w:rPr>
        <w:t xml:space="preserve">. Data </w:t>
      </w:r>
      <w:proofErr w:type="spellStart"/>
      <w:r w:rsidR="00030369">
        <w:rPr>
          <w:color w:val="000000"/>
          <w:sz w:val="24"/>
          <w:szCs w:val="24"/>
        </w:rPr>
        <w:t>dikatakan</w:t>
      </w:r>
      <w:proofErr w:type="spellEnd"/>
      <w:r w:rsidR="00030369">
        <w:rPr>
          <w:color w:val="000000"/>
          <w:sz w:val="24"/>
          <w:szCs w:val="24"/>
        </w:rPr>
        <w:t xml:space="preserve"> normal </w:t>
      </w:r>
      <w:proofErr w:type="spellStart"/>
      <w:r w:rsidR="00030369">
        <w:rPr>
          <w:color w:val="000000"/>
          <w:sz w:val="24"/>
          <w:szCs w:val="24"/>
        </w:rPr>
        <w:t>jika</w:t>
      </w:r>
      <w:proofErr w:type="spellEnd"/>
      <w:r w:rsidR="00030369">
        <w:rPr>
          <w:color w:val="000000"/>
          <w:sz w:val="24"/>
          <w:szCs w:val="24"/>
        </w:rPr>
        <w:t xml:space="preserve"> </w:t>
      </w:r>
      <w:proofErr w:type="spellStart"/>
      <w:r w:rsidR="00030369">
        <w:rPr>
          <w:color w:val="000000"/>
          <w:sz w:val="24"/>
          <w:szCs w:val="24"/>
        </w:rPr>
        <w:t>nilai</w:t>
      </w:r>
      <w:proofErr w:type="spellEnd"/>
      <w:r w:rsidR="00030369">
        <w:rPr>
          <w:color w:val="000000"/>
          <w:sz w:val="24"/>
          <w:szCs w:val="24"/>
        </w:rPr>
        <w:t xml:space="preserve"> </w:t>
      </w:r>
      <w:proofErr w:type="spellStart"/>
      <w:r w:rsidR="00030369">
        <w:rPr>
          <w:color w:val="000000"/>
          <w:sz w:val="24"/>
          <w:szCs w:val="24"/>
        </w:rPr>
        <w:t>signifikansi</w:t>
      </w:r>
      <w:proofErr w:type="spellEnd"/>
      <w:r w:rsidR="00030369">
        <w:rPr>
          <w:color w:val="000000"/>
          <w:sz w:val="24"/>
          <w:szCs w:val="24"/>
        </w:rPr>
        <w:t xml:space="preserve"> </w:t>
      </w:r>
      <w:proofErr w:type="spellStart"/>
      <w:r w:rsidR="00030369">
        <w:rPr>
          <w:color w:val="000000"/>
          <w:sz w:val="24"/>
          <w:szCs w:val="24"/>
        </w:rPr>
        <w:t>bernilai</w:t>
      </w:r>
      <w:proofErr w:type="spellEnd"/>
      <w:r w:rsidR="00030369">
        <w:rPr>
          <w:color w:val="000000"/>
          <w:sz w:val="24"/>
          <w:szCs w:val="24"/>
        </w:rPr>
        <w:t xml:space="preserve"> </w:t>
      </w:r>
      <w:proofErr w:type="spellStart"/>
      <w:r w:rsidR="00030369">
        <w:rPr>
          <w:color w:val="000000"/>
          <w:sz w:val="24"/>
          <w:szCs w:val="24"/>
        </w:rPr>
        <w:t>lebih</w:t>
      </w:r>
      <w:proofErr w:type="spellEnd"/>
      <w:r w:rsidR="00030369">
        <w:rPr>
          <w:color w:val="000000"/>
          <w:sz w:val="24"/>
          <w:szCs w:val="24"/>
        </w:rPr>
        <w:t xml:space="preserve"> </w:t>
      </w:r>
      <w:proofErr w:type="spellStart"/>
      <w:r w:rsidR="00030369">
        <w:rPr>
          <w:color w:val="000000"/>
          <w:sz w:val="24"/>
          <w:szCs w:val="24"/>
        </w:rPr>
        <w:t>dari</w:t>
      </w:r>
      <w:proofErr w:type="spellEnd"/>
      <w:r w:rsidR="00030369">
        <w:rPr>
          <w:color w:val="000000"/>
          <w:sz w:val="24"/>
          <w:szCs w:val="24"/>
        </w:rPr>
        <w:t xml:space="preserve"> 0,05 </w:t>
      </w:r>
      <w:proofErr w:type="spellStart"/>
      <w:r w:rsidR="00030369">
        <w:rPr>
          <w:color w:val="000000"/>
          <w:sz w:val="24"/>
          <w:szCs w:val="24"/>
        </w:rPr>
        <w:t>maka</w:t>
      </w:r>
      <w:proofErr w:type="spellEnd"/>
      <w:r w:rsidR="00030369">
        <w:rPr>
          <w:color w:val="000000"/>
          <w:sz w:val="24"/>
          <w:szCs w:val="24"/>
        </w:rPr>
        <w:t xml:space="preserve"> data </w:t>
      </w:r>
      <w:proofErr w:type="spellStart"/>
      <w:r w:rsidR="00030369">
        <w:rPr>
          <w:color w:val="000000"/>
          <w:sz w:val="24"/>
          <w:szCs w:val="24"/>
        </w:rPr>
        <w:t>dinyatakan</w:t>
      </w:r>
      <w:proofErr w:type="spellEnd"/>
      <w:r w:rsidR="00030369">
        <w:rPr>
          <w:color w:val="000000"/>
          <w:sz w:val="24"/>
          <w:szCs w:val="24"/>
        </w:rPr>
        <w:t xml:space="preserve"> </w:t>
      </w:r>
      <w:proofErr w:type="spellStart"/>
      <w:r w:rsidR="00030369">
        <w:rPr>
          <w:color w:val="000000"/>
          <w:sz w:val="24"/>
          <w:szCs w:val="24"/>
        </w:rPr>
        <w:t>berdistribusi</w:t>
      </w:r>
      <w:proofErr w:type="spellEnd"/>
      <w:r w:rsidR="00030369">
        <w:rPr>
          <w:color w:val="000000"/>
          <w:sz w:val="24"/>
          <w:szCs w:val="24"/>
        </w:rPr>
        <w:t xml:space="preserve"> normal. </w:t>
      </w:r>
    </w:p>
    <w:p w14:paraId="3EDF72A5" w14:textId="17F5862D" w:rsidR="001B2A39" w:rsidRDefault="001B2A39" w:rsidP="001B2A39">
      <w:pPr>
        <w:spacing w:line="360" w:lineRule="auto"/>
        <w:ind w:firstLine="567"/>
        <w:jc w:val="both"/>
        <w:rPr>
          <w:color w:val="000000"/>
          <w:sz w:val="24"/>
          <w:szCs w:val="24"/>
        </w:rPr>
      </w:pPr>
      <w:r>
        <w:rPr>
          <w:color w:val="000000"/>
          <w:sz w:val="24"/>
          <w:szCs w:val="24"/>
        </w:rPr>
        <w:t xml:space="preserve">Desain </w:t>
      </w:r>
      <w:proofErr w:type="spellStart"/>
      <w:r>
        <w:rPr>
          <w:color w:val="000000"/>
          <w:sz w:val="24"/>
          <w:szCs w:val="24"/>
        </w:rPr>
        <w:t>penelitian</w:t>
      </w:r>
      <w:proofErr w:type="spellEnd"/>
      <w:r w:rsidR="000A5CEA">
        <w:rPr>
          <w:color w:val="000000"/>
          <w:sz w:val="24"/>
          <w:szCs w:val="24"/>
        </w:rPr>
        <w:t xml:space="preserve"> </w:t>
      </w:r>
      <w:proofErr w:type="spellStart"/>
      <w:r w:rsidR="000A5CEA">
        <w:rPr>
          <w:color w:val="000000"/>
          <w:sz w:val="24"/>
          <w:szCs w:val="24"/>
        </w:rPr>
        <w:t>ini</w:t>
      </w:r>
      <w:proofErr w:type="spellEnd"/>
      <w:r w:rsidR="000A5CEA">
        <w:rPr>
          <w:color w:val="000000"/>
          <w:sz w:val="24"/>
          <w:szCs w:val="24"/>
        </w:rPr>
        <w:t xml:space="preserve"> </w:t>
      </w:r>
      <w:proofErr w:type="spellStart"/>
      <w:r w:rsidR="000A5CEA">
        <w:rPr>
          <w:color w:val="000000"/>
          <w:sz w:val="24"/>
          <w:szCs w:val="24"/>
        </w:rPr>
        <w:t>berdasarkan</w:t>
      </w:r>
      <w:proofErr w:type="spellEnd"/>
      <w:r w:rsidR="000A5CEA">
        <w:rPr>
          <w:color w:val="000000"/>
          <w:sz w:val="24"/>
          <w:szCs w:val="24"/>
        </w:rPr>
        <w:t xml:space="preserve"> </w:t>
      </w:r>
      <w:proofErr w:type="spellStart"/>
      <w:r w:rsidR="000A5CEA">
        <w:rPr>
          <w:color w:val="000000"/>
          <w:sz w:val="24"/>
          <w:szCs w:val="24"/>
        </w:rPr>
        <w:t>metode</w:t>
      </w:r>
      <w:proofErr w:type="spellEnd"/>
      <w:r>
        <w:rPr>
          <w:color w:val="000000"/>
          <w:sz w:val="24"/>
          <w:szCs w:val="24"/>
        </w:rPr>
        <w:t xml:space="preserve"> </w:t>
      </w:r>
      <w:proofErr w:type="spellStart"/>
      <w:r>
        <w:rPr>
          <w:color w:val="000000"/>
          <w:sz w:val="24"/>
          <w:szCs w:val="24"/>
        </w:rPr>
        <w:t>kausal</w:t>
      </w:r>
      <w:proofErr w:type="spellEnd"/>
      <w:r>
        <w:rPr>
          <w:color w:val="000000"/>
          <w:sz w:val="24"/>
          <w:szCs w:val="24"/>
        </w:rPr>
        <w:t xml:space="preserve"> </w:t>
      </w:r>
      <w:proofErr w:type="spellStart"/>
      <w:r w:rsidR="000A5CEA">
        <w:rPr>
          <w:color w:val="000000"/>
          <w:sz w:val="24"/>
          <w:szCs w:val="24"/>
        </w:rPr>
        <w:t>dengan</w:t>
      </w:r>
      <w:proofErr w:type="spellEnd"/>
      <w:r w:rsidR="000A5CEA">
        <w:rPr>
          <w:color w:val="000000"/>
          <w:sz w:val="24"/>
          <w:szCs w:val="24"/>
        </w:rPr>
        <w:t xml:space="preserve"> </w:t>
      </w:r>
      <w:proofErr w:type="spellStart"/>
      <w:r w:rsidR="000A5CEA">
        <w:rPr>
          <w:color w:val="000000"/>
          <w:sz w:val="24"/>
          <w:szCs w:val="24"/>
        </w:rPr>
        <w:t>konsep</w:t>
      </w:r>
      <w:proofErr w:type="spellEnd"/>
      <w:r w:rsidR="000A5CEA">
        <w:rPr>
          <w:color w:val="000000"/>
          <w:sz w:val="24"/>
          <w:szCs w:val="24"/>
        </w:rPr>
        <w:t xml:space="preserve"> </w:t>
      </w:r>
      <w:proofErr w:type="spellStart"/>
      <w:r w:rsidR="000A5CEA">
        <w:rPr>
          <w:color w:val="000000"/>
          <w:sz w:val="24"/>
          <w:szCs w:val="24"/>
        </w:rPr>
        <w:t>persamaan</w:t>
      </w:r>
      <w:proofErr w:type="spellEnd"/>
      <w:r w:rsidR="000A5CEA">
        <w:rPr>
          <w:color w:val="000000"/>
          <w:sz w:val="24"/>
          <w:szCs w:val="24"/>
        </w:rPr>
        <w:t xml:space="preserve"> </w:t>
      </w:r>
      <w:proofErr w:type="spellStart"/>
      <w:r w:rsidR="000A5CEA">
        <w:rPr>
          <w:color w:val="000000"/>
          <w:sz w:val="24"/>
          <w:szCs w:val="24"/>
        </w:rPr>
        <w:t>regresi</w:t>
      </w:r>
      <w:proofErr w:type="spellEnd"/>
      <w:r w:rsidR="000A5CEA">
        <w:rPr>
          <w:color w:val="000000"/>
          <w:sz w:val="24"/>
          <w:szCs w:val="24"/>
        </w:rPr>
        <w:t xml:space="preserve"> linier dan </w:t>
      </w:r>
      <w:proofErr w:type="spellStart"/>
      <w:r w:rsidR="000A5CEA">
        <w:rPr>
          <w:color w:val="000000"/>
          <w:sz w:val="24"/>
          <w:szCs w:val="24"/>
        </w:rPr>
        <w:t>korelasi</w:t>
      </w:r>
      <w:proofErr w:type="spellEnd"/>
      <w:r w:rsidR="000A5CEA">
        <w:rPr>
          <w:color w:val="000000"/>
          <w:sz w:val="24"/>
          <w:szCs w:val="24"/>
        </w:rPr>
        <w:t xml:space="preserve"> </w:t>
      </w:r>
      <w:proofErr w:type="spellStart"/>
      <w:r w:rsidR="000A5CEA">
        <w:rPr>
          <w:color w:val="000000"/>
          <w:sz w:val="24"/>
          <w:szCs w:val="24"/>
        </w:rPr>
        <w:t>sederhana</w:t>
      </w:r>
      <w:proofErr w:type="spellEnd"/>
      <w:r w:rsidR="000A5CEA">
        <w:rPr>
          <w:color w:val="000000"/>
          <w:sz w:val="24"/>
          <w:szCs w:val="24"/>
        </w:rPr>
        <w:t xml:space="preserve"> </w:t>
      </w:r>
      <w:proofErr w:type="spellStart"/>
      <w:r w:rsidR="000A5CEA">
        <w:rPr>
          <w:color w:val="000000"/>
          <w:sz w:val="24"/>
          <w:szCs w:val="24"/>
        </w:rPr>
        <w:t>sebagai</w:t>
      </w:r>
      <w:proofErr w:type="spellEnd"/>
      <w:r w:rsidR="000A5CEA">
        <w:rPr>
          <w:color w:val="000000"/>
          <w:sz w:val="24"/>
          <w:szCs w:val="24"/>
        </w:rPr>
        <w:t xml:space="preserve"> </w:t>
      </w:r>
      <w:proofErr w:type="spellStart"/>
      <w:r w:rsidR="000A5CEA">
        <w:rPr>
          <w:color w:val="000000"/>
          <w:sz w:val="24"/>
          <w:szCs w:val="24"/>
        </w:rPr>
        <w:t>berikut</w:t>
      </w:r>
      <w:proofErr w:type="spellEnd"/>
      <w:r w:rsidR="000A5CEA">
        <w:rPr>
          <w:color w:val="000000"/>
          <w:sz w:val="24"/>
          <w:szCs w:val="24"/>
        </w:rPr>
        <w:t xml:space="preserve">: </w:t>
      </w:r>
    </w:p>
    <w:p w14:paraId="62CFD85A" w14:textId="3CCE40B5" w:rsidR="00B85DCC" w:rsidRPr="001B673E" w:rsidRDefault="008B6624" w:rsidP="00DD61C3">
      <w:pPr>
        <w:spacing w:line="360" w:lineRule="auto"/>
        <w:jc w:val="center"/>
        <w:rPr>
          <w:color w:val="000000"/>
        </w:rPr>
      </w:pPr>
      <w:r>
        <w:rPr>
          <w:noProof/>
          <w:color w:val="000000"/>
          <w:sz w:val="24"/>
          <w:szCs w:val="24"/>
        </w:rPr>
        <w:drawing>
          <wp:inline distT="0" distB="0" distL="0" distR="0" wp14:anchorId="3D0FF175" wp14:editId="415DC5FB">
            <wp:extent cx="2546350" cy="977900"/>
            <wp:effectExtent l="0" t="0" r="2540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1B673E" w:rsidRPr="001B673E">
        <w:rPr>
          <w:color w:val="000000"/>
        </w:rPr>
        <w:t xml:space="preserve">Gambar 1. Desain </w:t>
      </w:r>
      <w:proofErr w:type="spellStart"/>
      <w:r w:rsidR="001B673E" w:rsidRPr="001B673E">
        <w:rPr>
          <w:color w:val="000000"/>
        </w:rPr>
        <w:t>Penelitian</w:t>
      </w:r>
      <w:proofErr w:type="spellEnd"/>
    </w:p>
    <w:p w14:paraId="71A46CED" w14:textId="5EBE2C4D" w:rsidR="00A961E8" w:rsidRDefault="00A961E8" w:rsidP="00DA665F">
      <w:pPr>
        <w:spacing w:before="120" w:line="360" w:lineRule="auto"/>
        <w:ind w:firstLine="567"/>
        <w:jc w:val="both"/>
        <w:rPr>
          <w:color w:val="000000"/>
          <w:sz w:val="24"/>
          <w:szCs w:val="24"/>
        </w:rPr>
      </w:pPr>
      <w:proofErr w:type="spellStart"/>
      <w:r>
        <w:rPr>
          <w:color w:val="000000"/>
          <w:sz w:val="24"/>
          <w:szCs w:val="24"/>
        </w:rPr>
        <w:lastRenderedPageBreak/>
        <w:t>Pengembangan</w:t>
      </w:r>
      <w:proofErr w:type="spellEnd"/>
      <w:r>
        <w:rPr>
          <w:color w:val="000000"/>
          <w:sz w:val="24"/>
          <w:szCs w:val="24"/>
        </w:rPr>
        <w:t xml:space="preserve"> </w:t>
      </w:r>
      <w:proofErr w:type="spellStart"/>
      <w:r>
        <w:rPr>
          <w:color w:val="000000"/>
          <w:sz w:val="24"/>
          <w:szCs w:val="24"/>
        </w:rPr>
        <w:t>instrumen</w:t>
      </w:r>
      <w:proofErr w:type="spellEnd"/>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w:t>
      </w:r>
      <w:proofErr w:type="spellStart"/>
      <w:r w:rsidR="00DA665F">
        <w:rPr>
          <w:color w:val="000000"/>
          <w:sz w:val="24"/>
          <w:szCs w:val="24"/>
        </w:rPr>
        <w:t>berdasarkan</w:t>
      </w:r>
      <w:proofErr w:type="spellEnd"/>
      <w:r w:rsidR="00DA665F">
        <w:rPr>
          <w:color w:val="000000"/>
          <w:sz w:val="24"/>
          <w:szCs w:val="24"/>
        </w:rPr>
        <w:t xml:space="preserve"> </w:t>
      </w:r>
      <w:proofErr w:type="spellStart"/>
      <w:r w:rsidR="00DA665F">
        <w:rPr>
          <w:color w:val="000000"/>
          <w:sz w:val="24"/>
          <w:szCs w:val="24"/>
        </w:rPr>
        <w:t>konsep</w:t>
      </w:r>
      <w:proofErr w:type="spellEnd"/>
      <w:r w:rsidR="00DA665F">
        <w:rPr>
          <w:color w:val="000000"/>
          <w:sz w:val="24"/>
          <w:szCs w:val="24"/>
        </w:rPr>
        <w:t xml:space="preserve"> </w:t>
      </w:r>
      <w:proofErr w:type="spellStart"/>
      <w:r w:rsidR="00DA665F">
        <w:rPr>
          <w:color w:val="000000"/>
          <w:sz w:val="24"/>
          <w:szCs w:val="24"/>
        </w:rPr>
        <w:t>variabel</w:t>
      </w:r>
      <w:proofErr w:type="spellEnd"/>
      <w:r w:rsidR="00DA665F">
        <w:rPr>
          <w:color w:val="000000"/>
          <w:sz w:val="24"/>
          <w:szCs w:val="24"/>
        </w:rPr>
        <w:t xml:space="preserve"> </w:t>
      </w:r>
      <w:proofErr w:type="spellStart"/>
      <w:r w:rsidR="00DA665F">
        <w:rPr>
          <w:color w:val="000000"/>
          <w:sz w:val="24"/>
          <w:szCs w:val="24"/>
        </w:rPr>
        <w:t>penelitian</w:t>
      </w:r>
      <w:proofErr w:type="spellEnd"/>
      <w:r w:rsidR="00DA665F">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sidR="00DA665F">
        <w:rPr>
          <w:color w:val="000000"/>
          <w:sz w:val="24"/>
          <w:szCs w:val="24"/>
        </w:rPr>
        <w:t>disajikan</w:t>
      </w:r>
      <w:proofErr w:type="spellEnd"/>
      <w:r w:rsidR="00DA665F">
        <w:rPr>
          <w:color w:val="000000"/>
          <w:sz w:val="24"/>
          <w:szCs w:val="24"/>
        </w:rPr>
        <w:t xml:space="preserve"> </w:t>
      </w:r>
      <w:proofErr w:type="spellStart"/>
      <w:r>
        <w:rPr>
          <w:color w:val="000000"/>
          <w:sz w:val="24"/>
          <w:szCs w:val="24"/>
        </w:rPr>
        <w:t>sebagai</w:t>
      </w:r>
      <w:proofErr w:type="spellEnd"/>
      <w:r>
        <w:rPr>
          <w:color w:val="000000"/>
          <w:sz w:val="24"/>
          <w:szCs w:val="24"/>
        </w:rPr>
        <w:t xml:space="preserve"> </w:t>
      </w:r>
      <w:proofErr w:type="spellStart"/>
      <w:r>
        <w:rPr>
          <w:color w:val="000000"/>
          <w:sz w:val="24"/>
          <w:szCs w:val="24"/>
        </w:rPr>
        <w:t>berikut</w:t>
      </w:r>
      <w:proofErr w:type="spellEnd"/>
      <w:r>
        <w:rPr>
          <w:color w:val="000000"/>
          <w:sz w:val="24"/>
          <w:szCs w:val="24"/>
        </w:rPr>
        <w:t>:</w:t>
      </w:r>
    </w:p>
    <w:p w14:paraId="12B996B4" w14:textId="72A53189" w:rsidR="001B673E" w:rsidRDefault="001B673E" w:rsidP="001B673E">
      <w:pPr>
        <w:spacing w:before="120"/>
        <w:ind w:hanging="2"/>
        <w:jc w:val="center"/>
        <w:rPr>
          <w:bCs/>
          <w:color w:val="000000"/>
        </w:rPr>
      </w:pPr>
      <w:proofErr w:type="spellStart"/>
      <w:r w:rsidRPr="001B673E">
        <w:rPr>
          <w:bCs/>
          <w:color w:val="000000"/>
        </w:rPr>
        <w:t>Tabel</w:t>
      </w:r>
      <w:proofErr w:type="spellEnd"/>
      <w:r w:rsidRPr="001B673E">
        <w:rPr>
          <w:bCs/>
          <w:color w:val="000000"/>
        </w:rPr>
        <w:t xml:space="preserve"> 2. </w:t>
      </w:r>
      <w:proofErr w:type="spellStart"/>
      <w:r w:rsidR="00DA665F">
        <w:rPr>
          <w:bCs/>
          <w:color w:val="000000"/>
        </w:rPr>
        <w:t>Pengembangan</w:t>
      </w:r>
      <w:proofErr w:type="spellEnd"/>
      <w:r w:rsidR="00DA665F">
        <w:rPr>
          <w:bCs/>
          <w:color w:val="000000"/>
        </w:rPr>
        <w:t xml:space="preserve"> </w:t>
      </w:r>
      <w:proofErr w:type="spellStart"/>
      <w:r w:rsidR="00DA665F">
        <w:rPr>
          <w:bCs/>
          <w:color w:val="000000"/>
        </w:rPr>
        <w:t>I</w:t>
      </w:r>
      <w:r w:rsidRPr="001B673E">
        <w:rPr>
          <w:bCs/>
          <w:color w:val="000000"/>
        </w:rPr>
        <w:t>nstrumen</w:t>
      </w:r>
      <w:proofErr w:type="spellEnd"/>
      <w:r w:rsidRPr="001B673E">
        <w:rPr>
          <w:bCs/>
          <w:color w:val="000000"/>
        </w:rPr>
        <w:t xml:space="preserve"> </w:t>
      </w:r>
      <w:proofErr w:type="spellStart"/>
      <w:r>
        <w:rPr>
          <w:bCs/>
          <w:color w:val="000000"/>
        </w:rPr>
        <w:t>Manajemen</w:t>
      </w:r>
      <w:proofErr w:type="spellEnd"/>
      <w:r>
        <w:rPr>
          <w:bCs/>
          <w:color w:val="000000"/>
        </w:rPr>
        <w:t xml:space="preserve"> POAC</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16"/>
        <w:gridCol w:w="2853"/>
      </w:tblGrid>
      <w:tr w:rsidR="00FD55A3" w:rsidRPr="00843169" w14:paraId="0CA5A492" w14:textId="77777777" w:rsidTr="00FD55A3">
        <w:trPr>
          <w:trHeight w:val="371"/>
          <w:tblHeader/>
        </w:trPr>
        <w:tc>
          <w:tcPr>
            <w:tcW w:w="1616" w:type="dxa"/>
            <w:shd w:val="clear" w:color="auto" w:fill="F2F2F2" w:themeFill="background1" w:themeFillShade="F2"/>
            <w:vAlign w:val="center"/>
          </w:tcPr>
          <w:p w14:paraId="064F92B7" w14:textId="77777777" w:rsidR="00FD55A3" w:rsidRPr="00843169" w:rsidRDefault="00FD55A3" w:rsidP="00DA58F6">
            <w:pPr>
              <w:spacing w:before="120"/>
              <w:jc w:val="center"/>
              <w:rPr>
                <w:color w:val="000000"/>
              </w:rPr>
            </w:pPr>
            <w:proofErr w:type="spellStart"/>
            <w:r w:rsidRPr="00843169">
              <w:rPr>
                <w:color w:val="000000"/>
              </w:rPr>
              <w:t>Proksi</w:t>
            </w:r>
            <w:proofErr w:type="spellEnd"/>
          </w:p>
        </w:tc>
        <w:tc>
          <w:tcPr>
            <w:tcW w:w="6324" w:type="dxa"/>
            <w:shd w:val="clear" w:color="auto" w:fill="F2F2F2" w:themeFill="background1" w:themeFillShade="F2"/>
            <w:vAlign w:val="center"/>
          </w:tcPr>
          <w:p w14:paraId="35BC1CB2" w14:textId="77777777" w:rsidR="00FD55A3" w:rsidRPr="00843169" w:rsidRDefault="00FD55A3" w:rsidP="00DA58F6">
            <w:pPr>
              <w:spacing w:before="120"/>
              <w:jc w:val="center"/>
              <w:rPr>
                <w:color w:val="000000"/>
              </w:rPr>
            </w:pPr>
            <w:proofErr w:type="spellStart"/>
            <w:r w:rsidRPr="00843169">
              <w:rPr>
                <w:color w:val="000000"/>
              </w:rPr>
              <w:t>Instrumen</w:t>
            </w:r>
            <w:proofErr w:type="spellEnd"/>
            <w:r w:rsidRPr="00843169">
              <w:rPr>
                <w:color w:val="000000"/>
              </w:rPr>
              <w:t xml:space="preserve"> </w:t>
            </w:r>
            <w:proofErr w:type="spellStart"/>
            <w:r w:rsidRPr="00843169">
              <w:rPr>
                <w:color w:val="000000"/>
              </w:rPr>
              <w:t>Penelitian</w:t>
            </w:r>
            <w:proofErr w:type="spellEnd"/>
          </w:p>
        </w:tc>
      </w:tr>
      <w:tr w:rsidR="00FD55A3" w:rsidRPr="00843169" w14:paraId="4FBF3A68" w14:textId="77777777" w:rsidTr="00FD55A3">
        <w:trPr>
          <w:trHeight w:val="371"/>
        </w:trPr>
        <w:tc>
          <w:tcPr>
            <w:tcW w:w="1616" w:type="dxa"/>
            <w:vMerge w:val="restart"/>
          </w:tcPr>
          <w:p w14:paraId="49A72897" w14:textId="77777777" w:rsidR="00FD55A3" w:rsidRPr="00843169" w:rsidRDefault="00FD55A3" w:rsidP="00DA58F6">
            <w:pPr>
              <w:spacing w:before="120"/>
              <w:rPr>
                <w:color w:val="000000" w:themeColor="text1"/>
                <w:lang w:val="en-ID"/>
              </w:rPr>
            </w:pPr>
            <w:proofErr w:type="spellStart"/>
            <w:r w:rsidRPr="00843169">
              <w:rPr>
                <w:color w:val="000000" w:themeColor="text1"/>
                <w:lang w:val="en-ID"/>
              </w:rPr>
              <w:t>Perencanaan</w:t>
            </w:r>
            <w:proofErr w:type="spellEnd"/>
            <w:r w:rsidRPr="00843169">
              <w:rPr>
                <w:color w:val="000000" w:themeColor="text1"/>
                <w:lang w:val="en-ID"/>
              </w:rPr>
              <w:t xml:space="preserve"> (</w:t>
            </w:r>
            <w:r w:rsidRPr="00843169">
              <w:rPr>
                <w:i/>
                <w:color w:val="000000" w:themeColor="text1"/>
                <w:lang w:val="en-ID"/>
              </w:rPr>
              <w:t>planning</w:t>
            </w:r>
            <w:r w:rsidRPr="00843169">
              <w:rPr>
                <w:color w:val="000000" w:themeColor="text1"/>
                <w:lang w:val="en-ID"/>
              </w:rPr>
              <w:t>)</w:t>
            </w:r>
          </w:p>
        </w:tc>
        <w:tc>
          <w:tcPr>
            <w:tcW w:w="6324" w:type="dxa"/>
          </w:tcPr>
          <w:p w14:paraId="2CCD017F" w14:textId="7B7222E8" w:rsidR="00FD55A3" w:rsidRPr="00843169" w:rsidRDefault="00FD55A3" w:rsidP="00DA58F6">
            <w:pPr>
              <w:pStyle w:val="ListParagraph"/>
              <w:spacing w:before="120" w:after="0"/>
              <w:ind w:left="0" w:hanging="2"/>
              <w:jc w:val="both"/>
              <w:textDirection w:val="btLr"/>
              <w:rPr>
                <w:rFonts w:ascii="Times New Roman" w:hAnsi="Times New Roman"/>
                <w:sz w:val="20"/>
                <w:szCs w:val="20"/>
              </w:rPr>
            </w:pPr>
            <w:r w:rsidRPr="00843169">
              <w:rPr>
                <w:rFonts w:ascii="Times New Roman" w:hAnsi="Times New Roman"/>
                <w:sz w:val="20"/>
                <w:szCs w:val="20"/>
              </w:rPr>
              <w:t>-</w:t>
            </w:r>
            <w:proofErr w:type="spellStart"/>
            <w:r w:rsidRPr="00843169">
              <w:rPr>
                <w:rFonts w:ascii="Times New Roman" w:hAnsi="Times New Roman"/>
                <w:sz w:val="20"/>
                <w:szCs w:val="20"/>
              </w:rPr>
              <w:t>Menganalisa</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situasi</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lingkungan</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lokasi</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sarana</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prasarana</w:t>
            </w:r>
            <w:proofErr w:type="spellEnd"/>
            <w:r w:rsidRPr="00843169">
              <w:rPr>
                <w:rFonts w:ascii="Times New Roman" w:hAnsi="Times New Roman"/>
                <w:sz w:val="20"/>
                <w:szCs w:val="20"/>
              </w:rPr>
              <w:t xml:space="preserve">, target </w:t>
            </w:r>
            <w:proofErr w:type="spellStart"/>
            <w:r w:rsidRPr="00843169">
              <w:rPr>
                <w:rFonts w:ascii="Times New Roman" w:hAnsi="Times New Roman"/>
                <w:sz w:val="20"/>
                <w:szCs w:val="20"/>
              </w:rPr>
              <w:t>konsumen</w:t>
            </w:r>
            <w:proofErr w:type="spellEnd"/>
            <w:r w:rsidRPr="00843169">
              <w:rPr>
                <w:rFonts w:ascii="Times New Roman" w:hAnsi="Times New Roman"/>
                <w:sz w:val="20"/>
                <w:szCs w:val="20"/>
              </w:rPr>
              <w:t xml:space="preserve"> dan </w:t>
            </w:r>
            <w:proofErr w:type="spellStart"/>
            <w:r w:rsidRPr="00843169">
              <w:rPr>
                <w:rFonts w:ascii="Times New Roman" w:hAnsi="Times New Roman"/>
                <w:sz w:val="20"/>
                <w:szCs w:val="20"/>
              </w:rPr>
              <w:t>informasi</w:t>
            </w:r>
            <w:proofErr w:type="spellEnd"/>
            <w:r w:rsidRPr="00843169">
              <w:rPr>
                <w:rFonts w:ascii="Times New Roman" w:hAnsi="Times New Roman"/>
                <w:sz w:val="20"/>
                <w:szCs w:val="20"/>
              </w:rPr>
              <w:t xml:space="preserve"> </w:t>
            </w:r>
            <w:r w:rsidRPr="00843169">
              <w:rPr>
                <w:rFonts w:ascii="Times New Roman" w:hAnsi="Times New Roman"/>
                <w:i/>
                <w:sz w:val="20"/>
                <w:szCs w:val="20"/>
              </w:rPr>
              <w:t>e-commerce</w:t>
            </w:r>
            <w:r w:rsidR="00EB7190">
              <w:rPr>
                <w:rFonts w:ascii="Times New Roman" w:hAnsi="Times New Roman"/>
                <w:i/>
                <w:sz w:val="20"/>
                <w:szCs w:val="20"/>
              </w:rPr>
              <w:t xml:space="preserve"> </w:t>
            </w:r>
            <w:proofErr w:type="spellStart"/>
            <w:r w:rsidR="00EB7190">
              <w:rPr>
                <w:rFonts w:ascii="Times New Roman" w:hAnsi="Times New Roman"/>
                <w:i/>
                <w:sz w:val="20"/>
                <w:szCs w:val="20"/>
              </w:rPr>
              <w:t>berbasis</w:t>
            </w:r>
            <w:proofErr w:type="spellEnd"/>
            <w:r w:rsidR="00EB7190">
              <w:rPr>
                <w:rFonts w:ascii="Times New Roman" w:hAnsi="Times New Roman"/>
                <w:i/>
                <w:sz w:val="20"/>
                <w:szCs w:val="20"/>
              </w:rPr>
              <w:t xml:space="preserve"> </w:t>
            </w:r>
            <w:proofErr w:type="spellStart"/>
            <w:r w:rsidR="00EB7190">
              <w:rPr>
                <w:rFonts w:ascii="Times New Roman" w:hAnsi="Times New Roman"/>
                <w:i/>
                <w:sz w:val="20"/>
                <w:szCs w:val="20"/>
              </w:rPr>
              <w:t>aplikasi</w:t>
            </w:r>
            <w:proofErr w:type="spellEnd"/>
            <w:r w:rsidR="00EB7190">
              <w:rPr>
                <w:rFonts w:ascii="Times New Roman" w:hAnsi="Times New Roman"/>
                <w:i/>
                <w:sz w:val="20"/>
                <w:szCs w:val="20"/>
              </w:rPr>
              <w:t xml:space="preserve"> </w:t>
            </w:r>
            <w:r w:rsidR="00EB7190" w:rsidRPr="00EB7190">
              <w:rPr>
                <w:rFonts w:ascii="Times New Roman" w:hAnsi="Times New Roman"/>
                <w:iCs/>
                <w:sz w:val="20"/>
                <w:szCs w:val="20"/>
              </w:rPr>
              <w:t xml:space="preserve">[shoppe, </w:t>
            </w:r>
            <w:r w:rsidR="00EB7190">
              <w:rPr>
                <w:rFonts w:ascii="Times New Roman" w:hAnsi="Times New Roman"/>
                <w:iCs/>
                <w:sz w:val="20"/>
                <w:szCs w:val="20"/>
              </w:rPr>
              <w:t xml:space="preserve">Lazada, </w:t>
            </w:r>
            <w:r w:rsidR="00EB7190" w:rsidRPr="00EB7190">
              <w:rPr>
                <w:rFonts w:ascii="Times New Roman" w:hAnsi="Times New Roman"/>
                <w:iCs/>
                <w:sz w:val="20"/>
                <w:szCs w:val="20"/>
              </w:rPr>
              <w:t xml:space="preserve">Tokopedia, </w:t>
            </w:r>
            <w:proofErr w:type="spellStart"/>
            <w:proofErr w:type="gramStart"/>
            <w:r w:rsidR="00EB7190" w:rsidRPr="00EB7190">
              <w:rPr>
                <w:rFonts w:ascii="Times New Roman" w:hAnsi="Times New Roman"/>
                <w:iCs/>
                <w:sz w:val="20"/>
                <w:szCs w:val="20"/>
              </w:rPr>
              <w:t>bukalapak,dll</w:t>
            </w:r>
            <w:proofErr w:type="spellEnd"/>
            <w:proofErr w:type="gramEnd"/>
            <w:r w:rsidR="00EB7190" w:rsidRPr="00EB7190">
              <w:rPr>
                <w:rFonts w:ascii="Times New Roman" w:hAnsi="Times New Roman"/>
                <w:iCs/>
                <w:sz w:val="20"/>
                <w:szCs w:val="20"/>
              </w:rPr>
              <w:t>]</w:t>
            </w:r>
            <w:r w:rsidRPr="00843169">
              <w:rPr>
                <w:rFonts w:ascii="Times New Roman" w:hAnsi="Times New Roman"/>
                <w:sz w:val="20"/>
                <w:szCs w:val="20"/>
              </w:rPr>
              <w:t xml:space="preserve"> </w:t>
            </w:r>
            <w:proofErr w:type="spellStart"/>
            <w:r w:rsidRPr="00843169">
              <w:rPr>
                <w:rFonts w:ascii="Times New Roman" w:hAnsi="Times New Roman"/>
                <w:sz w:val="20"/>
                <w:szCs w:val="20"/>
              </w:rPr>
              <w:t>secara</w:t>
            </w:r>
            <w:proofErr w:type="spellEnd"/>
            <w:r w:rsidRPr="00843169">
              <w:rPr>
                <w:rFonts w:ascii="Times New Roman" w:hAnsi="Times New Roman"/>
                <w:sz w:val="20"/>
                <w:szCs w:val="20"/>
              </w:rPr>
              <w:t xml:space="preserve"> detail </w:t>
            </w:r>
            <w:proofErr w:type="spellStart"/>
            <w:r w:rsidRPr="00843169">
              <w:rPr>
                <w:rFonts w:ascii="Times New Roman" w:hAnsi="Times New Roman"/>
                <w:sz w:val="20"/>
                <w:szCs w:val="20"/>
              </w:rPr>
              <w:t>perlu</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dilakukan</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untuk</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keputusan</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awal</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usaha</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bisnis</w:t>
            </w:r>
            <w:proofErr w:type="spellEnd"/>
            <w:r w:rsidRPr="00843169">
              <w:rPr>
                <w:rFonts w:ascii="Times New Roman" w:hAnsi="Times New Roman"/>
                <w:sz w:val="20"/>
                <w:szCs w:val="20"/>
              </w:rPr>
              <w:t>.</w:t>
            </w:r>
          </w:p>
        </w:tc>
      </w:tr>
      <w:tr w:rsidR="00FD55A3" w:rsidRPr="00843169" w14:paraId="24FBAA1E" w14:textId="77777777" w:rsidTr="00FD55A3">
        <w:trPr>
          <w:trHeight w:val="371"/>
        </w:trPr>
        <w:tc>
          <w:tcPr>
            <w:tcW w:w="1616" w:type="dxa"/>
            <w:vMerge/>
          </w:tcPr>
          <w:p w14:paraId="76307661" w14:textId="77777777" w:rsidR="00FD55A3" w:rsidRPr="00843169" w:rsidRDefault="00FD55A3" w:rsidP="00DA58F6">
            <w:pPr>
              <w:spacing w:before="120"/>
              <w:rPr>
                <w:color w:val="000000" w:themeColor="text1"/>
                <w:lang w:val="en-ID"/>
              </w:rPr>
            </w:pPr>
          </w:p>
        </w:tc>
        <w:tc>
          <w:tcPr>
            <w:tcW w:w="6324" w:type="dxa"/>
          </w:tcPr>
          <w:p w14:paraId="3C3A55D5" w14:textId="77777777" w:rsidR="00FD55A3" w:rsidRPr="00843169" w:rsidRDefault="00FD55A3" w:rsidP="00DA58F6">
            <w:pPr>
              <w:pStyle w:val="ListParagraph"/>
              <w:spacing w:before="120" w:after="0"/>
              <w:ind w:left="0" w:hanging="2"/>
              <w:jc w:val="both"/>
              <w:textDirection w:val="btLr"/>
              <w:rPr>
                <w:rFonts w:ascii="Times New Roman" w:hAnsi="Times New Roman"/>
                <w:sz w:val="20"/>
                <w:szCs w:val="20"/>
              </w:rPr>
            </w:pPr>
            <w:r w:rsidRPr="00843169">
              <w:rPr>
                <w:rFonts w:ascii="Times New Roman" w:hAnsi="Times New Roman"/>
                <w:sz w:val="20"/>
                <w:szCs w:val="20"/>
                <w:lang w:val="en-US"/>
              </w:rPr>
              <w:t>-</w:t>
            </w:r>
            <w:r w:rsidRPr="00843169">
              <w:rPr>
                <w:rFonts w:ascii="Times New Roman" w:hAnsi="Times New Roman"/>
                <w:sz w:val="20"/>
                <w:szCs w:val="20"/>
              </w:rPr>
              <w:t xml:space="preserve">Media </w:t>
            </w:r>
            <w:proofErr w:type="spellStart"/>
            <w:r w:rsidRPr="00843169">
              <w:rPr>
                <w:rFonts w:ascii="Times New Roman" w:hAnsi="Times New Roman"/>
                <w:sz w:val="20"/>
                <w:szCs w:val="20"/>
              </w:rPr>
              <w:t>sosial</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sangat</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membantu</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dalam</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mempromosikan</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usaha</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bisnis</w:t>
            </w:r>
            <w:proofErr w:type="spellEnd"/>
          </w:p>
        </w:tc>
      </w:tr>
      <w:tr w:rsidR="00FD55A3" w:rsidRPr="00843169" w14:paraId="749B853C" w14:textId="77777777" w:rsidTr="00FD55A3">
        <w:trPr>
          <w:trHeight w:val="371"/>
        </w:trPr>
        <w:tc>
          <w:tcPr>
            <w:tcW w:w="1616" w:type="dxa"/>
            <w:vMerge/>
          </w:tcPr>
          <w:p w14:paraId="65B9FD4A" w14:textId="77777777" w:rsidR="00FD55A3" w:rsidRPr="00843169" w:rsidRDefault="00FD55A3" w:rsidP="00DA58F6">
            <w:pPr>
              <w:spacing w:before="120"/>
              <w:rPr>
                <w:color w:val="000000" w:themeColor="text1"/>
                <w:lang w:val="en-ID"/>
              </w:rPr>
            </w:pPr>
          </w:p>
        </w:tc>
        <w:tc>
          <w:tcPr>
            <w:tcW w:w="6324" w:type="dxa"/>
          </w:tcPr>
          <w:p w14:paraId="2B36E929" w14:textId="0A0993BD" w:rsidR="00FD55A3" w:rsidRPr="00843169" w:rsidRDefault="00FD55A3" w:rsidP="00DA58F6">
            <w:pPr>
              <w:pStyle w:val="ListParagraph"/>
              <w:spacing w:before="120" w:after="0"/>
              <w:ind w:left="0" w:hanging="2"/>
              <w:jc w:val="both"/>
              <w:textDirection w:val="btLr"/>
              <w:rPr>
                <w:rFonts w:ascii="Times New Roman" w:hAnsi="Times New Roman"/>
                <w:sz w:val="20"/>
                <w:szCs w:val="20"/>
              </w:rPr>
            </w:pPr>
            <w:r w:rsidRPr="00843169">
              <w:rPr>
                <w:rFonts w:ascii="Times New Roman" w:hAnsi="Times New Roman"/>
                <w:sz w:val="20"/>
                <w:szCs w:val="20"/>
                <w:lang w:val="en-US"/>
              </w:rPr>
              <w:t>-</w:t>
            </w:r>
            <w:proofErr w:type="spellStart"/>
            <w:r w:rsidRPr="00843169">
              <w:rPr>
                <w:rFonts w:ascii="Times New Roman" w:hAnsi="Times New Roman"/>
                <w:sz w:val="20"/>
                <w:szCs w:val="20"/>
              </w:rPr>
              <w:t>Memanfaatkan</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berbagai</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tawaran</w:t>
            </w:r>
            <w:proofErr w:type="spellEnd"/>
            <w:r w:rsidRPr="00843169">
              <w:rPr>
                <w:rFonts w:ascii="Times New Roman" w:hAnsi="Times New Roman"/>
                <w:sz w:val="20"/>
                <w:szCs w:val="20"/>
              </w:rPr>
              <w:t xml:space="preserve"> </w:t>
            </w:r>
            <w:r w:rsidR="00EB7190" w:rsidRPr="00843169">
              <w:rPr>
                <w:rFonts w:ascii="Times New Roman" w:hAnsi="Times New Roman"/>
                <w:i/>
                <w:sz w:val="20"/>
                <w:szCs w:val="20"/>
              </w:rPr>
              <w:t>e-commerce</w:t>
            </w:r>
            <w:r w:rsidR="00EB7190">
              <w:rPr>
                <w:rFonts w:ascii="Times New Roman" w:hAnsi="Times New Roman"/>
                <w:i/>
                <w:sz w:val="20"/>
                <w:szCs w:val="20"/>
              </w:rPr>
              <w:t xml:space="preserve"> </w:t>
            </w:r>
            <w:proofErr w:type="spellStart"/>
            <w:r w:rsidR="00EB7190">
              <w:rPr>
                <w:rFonts w:ascii="Times New Roman" w:hAnsi="Times New Roman"/>
                <w:i/>
                <w:sz w:val="20"/>
                <w:szCs w:val="20"/>
              </w:rPr>
              <w:t>berbasis</w:t>
            </w:r>
            <w:proofErr w:type="spellEnd"/>
            <w:r w:rsidR="00EB7190">
              <w:rPr>
                <w:rFonts w:ascii="Times New Roman" w:hAnsi="Times New Roman"/>
                <w:i/>
                <w:sz w:val="20"/>
                <w:szCs w:val="20"/>
              </w:rPr>
              <w:t xml:space="preserve"> </w:t>
            </w:r>
            <w:proofErr w:type="spellStart"/>
            <w:r w:rsidR="00EB7190">
              <w:rPr>
                <w:rFonts w:ascii="Times New Roman" w:hAnsi="Times New Roman"/>
                <w:i/>
                <w:sz w:val="20"/>
                <w:szCs w:val="20"/>
              </w:rPr>
              <w:t>aplikasi</w:t>
            </w:r>
            <w:proofErr w:type="spellEnd"/>
            <w:r w:rsidR="00EB7190">
              <w:rPr>
                <w:rFonts w:ascii="Times New Roman" w:hAnsi="Times New Roman"/>
                <w:i/>
                <w:sz w:val="20"/>
                <w:szCs w:val="20"/>
              </w:rPr>
              <w:t xml:space="preserve"> </w:t>
            </w:r>
            <w:r w:rsidR="00EB7190" w:rsidRPr="00EB7190">
              <w:rPr>
                <w:rFonts w:ascii="Times New Roman" w:hAnsi="Times New Roman"/>
                <w:iCs/>
                <w:sz w:val="20"/>
                <w:szCs w:val="20"/>
              </w:rPr>
              <w:t xml:space="preserve">[shoppe, </w:t>
            </w:r>
            <w:r w:rsidR="00EB7190">
              <w:rPr>
                <w:rFonts w:ascii="Times New Roman" w:hAnsi="Times New Roman"/>
                <w:iCs/>
                <w:sz w:val="20"/>
                <w:szCs w:val="20"/>
              </w:rPr>
              <w:t xml:space="preserve">Lazada, </w:t>
            </w:r>
            <w:r w:rsidR="00EB7190" w:rsidRPr="00EB7190">
              <w:rPr>
                <w:rFonts w:ascii="Times New Roman" w:hAnsi="Times New Roman"/>
                <w:iCs/>
                <w:sz w:val="20"/>
                <w:szCs w:val="20"/>
              </w:rPr>
              <w:t xml:space="preserve">Tokopedia, </w:t>
            </w:r>
            <w:proofErr w:type="spellStart"/>
            <w:proofErr w:type="gramStart"/>
            <w:r w:rsidR="00EB7190" w:rsidRPr="00EB7190">
              <w:rPr>
                <w:rFonts w:ascii="Times New Roman" w:hAnsi="Times New Roman"/>
                <w:iCs/>
                <w:sz w:val="20"/>
                <w:szCs w:val="20"/>
              </w:rPr>
              <w:t>bukalapak,dll</w:t>
            </w:r>
            <w:proofErr w:type="spellEnd"/>
            <w:proofErr w:type="gramEnd"/>
            <w:r w:rsidR="00EB7190" w:rsidRPr="00EB7190">
              <w:rPr>
                <w:rFonts w:ascii="Times New Roman" w:hAnsi="Times New Roman"/>
                <w:iCs/>
                <w:sz w:val="20"/>
                <w:szCs w:val="20"/>
              </w:rPr>
              <w:t>]</w:t>
            </w:r>
            <w:r w:rsidR="00EB7190" w:rsidRPr="00843169">
              <w:rPr>
                <w:rFonts w:ascii="Times New Roman" w:hAnsi="Times New Roman"/>
                <w:sz w:val="20"/>
                <w:szCs w:val="20"/>
              </w:rPr>
              <w:t xml:space="preserve"> </w:t>
            </w:r>
            <w:r w:rsidRPr="00843169">
              <w:rPr>
                <w:rFonts w:ascii="Times New Roman" w:hAnsi="Times New Roman"/>
                <w:sz w:val="20"/>
                <w:szCs w:val="20"/>
              </w:rPr>
              <w:t xml:space="preserve"> </w:t>
            </w:r>
            <w:proofErr w:type="spellStart"/>
            <w:r w:rsidRPr="00843169">
              <w:rPr>
                <w:rFonts w:ascii="Times New Roman" w:hAnsi="Times New Roman"/>
                <w:sz w:val="20"/>
                <w:szCs w:val="20"/>
              </w:rPr>
              <w:t>seperti</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promosi</w:t>
            </w:r>
            <w:proofErr w:type="spellEnd"/>
            <w:r w:rsidRPr="00843169">
              <w:rPr>
                <w:rFonts w:ascii="Times New Roman" w:hAnsi="Times New Roman"/>
                <w:sz w:val="20"/>
                <w:szCs w:val="20"/>
              </w:rPr>
              <w:t xml:space="preserve">, gratis </w:t>
            </w:r>
            <w:proofErr w:type="spellStart"/>
            <w:r w:rsidRPr="00843169">
              <w:rPr>
                <w:rFonts w:ascii="Times New Roman" w:hAnsi="Times New Roman"/>
                <w:sz w:val="20"/>
                <w:szCs w:val="20"/>
              </w:rPr>
              <w:t>onkir</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diskon</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merupakan</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hal</w:t>
            </w:r>
            <w:proofErr w:type="spellEnd"/>
            <w:r w:rsidRPr="00843169">
              <w:rPr>
                <w:rFonts w:ascii="Times New Roman" w:hAnsi="Times New Roman"/>
                <w:sz w:val="20"/>
                <w:szCs w:val="20"/>
              </w:rPr>
              <w:t xml:space="preserve"> yang </w:t>
            </w:r>
            <w:proofErr w:type="spellStart"/>
            <w:r w:rsidRPr="00843169">
              <w:rPr>
                <w:rFonts w:ascii="Times New Roman" w:hAnsi="Times New Roman"/>
                <w:sz w:val="20"/>
                <w:szCs w:val="20"/>
              </w:rPr>
              <w:t>penting</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mendukung</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usaha</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bisnis</w:t>
            </w:r>
            <w:proofErr w:type="spellEnd"/>
            <w:r w:rsidRPr="00843169">
              <w:rPr>
                <w:rFonts w:ascii="Times New Roman" w:hAnsi="Times New Roman"/>
                <w:sz w:val="20"/>
                <w:szCs w:val="20"/>
              </w:rPr>
              <w:t>.</w:t>
            </w:r>
          </w:p>
        </w:tc>
      </w:tr>
      <w:tr w:rsidR="00FD55A3" w:rsidRPr="00843169" w14:paraId="3AC5AB9E" w14:textId="77777777" w:rsidTr="00FD55A3">
        <w:trPr>
          <w:trHeight w:val="371"/>
        </w:trPr>
        <w:tc>
          <w:tcPr>
            <w:tcW w:w="1616" w:type="dxa"/>
            <w:vMerge w:val="restart"/>
          </w:tcPr>
          <w:p w14:paraId="0D53499C" w14:textId="77777777" w:rsidR="00FD55A3" w:rsidRPr="00843169" w:rsidRDefault="00FD55A3" w:rsidP="00DA58F6">
            <w:pPr>
              <w:spacing w:before="120"/>
              <w:rPr>
                <w:color w:val="000000" w:themeColor="text1"/>
                <w:lang w:val="en-ID"/>
              </w:rPr>
            </w:pPr>
            <w:proofErr w:type="spellStart"/>
            <w:r w:rsidRPr="00843169">
              <w:rPr>
                <w:color w:val="000000" w:themeColor="text1"/>
                <w:lang w:val="en-ID"/>
              </w:rPr>
              <w:t>Pengorganisasian</w:t>
            </w:r>
            <w:proofErr w:type="spellEnd"/>
            <w:r w:rsidRPr="00843169">
              <w:rPr>
                <w:color w:val="000000" w:themeColor="text1"/>
                <w:lang w:val="en-ID"/>
              </w:rPr>
              <w:t xml:space="preserve"> (</w:t>
            </w:r>
            <w:r w:rsidRPr="00843169">
              <w:rPr>
                <w:i/>
                <w:color w:val="000000" w:themeColor="text1"/>
                <w:lang w:val="en-ID"/>
              </w:rPr>
              <w:t>organizing</w:t>
            </w:r>
            <w:r w:rsidRPr="00843169">
              <w:rPr>
                <w:color w:val="000000" w:themeColor="text1"/>
                <w:lang w:val="en-ID"/>
              </w:rPr>
              <w:t>)</w:t>
            </w:r>
          </w:p>
        </w:tc>
        <w:tc>
          <w:tcPr>
            <w:tcW w:w="6324" w:type="dxa"/>
          </w:tcPr>
          <w:p w14:paraId="4F3B8E0F" w14:textId="77777777" w:rsidR="00FD55A3" w:rsidRPr="00843169" w:rsidRDefault="00FD55A3" w:rsidP="00DA58F6">
            <w:pPr>
              <w:pStyle w:val="ListParagraph"/>
              <w:spacing w:before="120" w:after="0"/>
              <w:ind w:left="0" w:hanging="2"/>
              <w:jc w:val="both"/>
              <w:textDirection w:val="btLr"/>
              <w:rPr>
                <w:rFonts w:ascii="Times New Roman" w:hAnsi="Times New Roman"/>
                <w:sz w:val="20"/>
                <w:szCs w:val="20"/>
              </w:rPr>
            </w:pPr>
            <w:r w:rsidRPr="00843169">
              <w:rPr>
                <w:rFonts w:ascii="Times New Roman" w:hAnsi="Times New Roman"/>
                <w:color w:val="000000"/>
                <w:sz w:val="20"/>
                <w:szCs w:val="20"/>
              </w:rPr>
              <w:t>-</w:t>
            </w:r>
            <w:proofErr w:type="spellStart"/>
            <w:r w:rsidRPr="00843169">
              <w:rPr>
                <w:rFonts w:ascii="Times New Roman" w:hAnsi="Times New Roman"/>
                <w:color w:val="000000"/>
                <w:sz w:val="20"/>
                <w:szCs w:val="20"/>
              </w:rPr>
              <w:t>Menjaga</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hubungan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baik</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dengan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karyawan</w:t>
            </w:r>
            <w:proofErr w:type="spellEnd"/>
            <w:r w:rsidRPr="00843169">
              <w:rPr>
                <w:rFonts w:ascii="Times New Roman" w:hAnsi="Times New Roman"/>
                <w:color w:val="000000"/>
                <w:sz w:val="20"/>
                <w:szCs w:val="20"/>
              </w:rPr>
              <w:t>/</w:t>
            </w:r>
            <w:proofErr w:type="spellStart"/>
            <w:r w:rsidRPr="00843169">
              <w:rPr>
                <w:rFonts w:ascii="Times New Roman" w:hAnsi="Times New Roman"/>
                <w:color w:val="000000"/>
                <w:sz w:val="20"/>
                <w:szCs w:val="20"/>
              </w:rPr>
              <w:t>rekan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bisnis</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merupakan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hal</w:t>
            </w:r>
            <w:proofErr w:type="spellEnd"/>
            <w:r w:rsidRPr="00843169">
              <w:rPr>
                <w:rFonts w:ascii="Times New Roman" w:hAnsi="Times New Roman"/>
                <w:color w:val="000000"/>
                <w:sz w:val="20"/>
                <w:szCs w:val="20"/>
              </w:rPr>
              <w:t xml:space="preserve"> yang </w:t>
            </w:r>
            <w:proofErr w:type="spellStart"/>
            <w:r w:rsidRPr="00843169">
              <w:rPr>
                <w:rFonts w:ascii="Times New Roman" w:hAnsi="Times New Roman"/>
                <w:color w:val="000000"/>
                <w:sz w:val="20"/>
                <w:szCs w:val="20"/>
              </w:rPr>
              <w:t>dapat</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membawa</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usaha</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bisnis</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semakin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maju</w:t>
            </w:r>
            <w:proofErr w:type="spellEnd"/>
          </w:p>
        </w:tc>
      </w:tr>
      <w:tr w:rsidR="00FD55A3" w:rsidRPr="00843169" w14:paraId="3D5E1E1C" w14:textId="77777777" w:rsidTr="00FD55A3">
        <w:trPr>
          <w:trHeight w:val="371"/>
        </w:trPr>
        <w:tc>
          <w:tcPr>
            <w:tcW w:w="1616" w:type="dxa"/>
            <w:vMerge/>
          </w:tcPr>
          <w:p w14:paraId="4C55A1E4" w14:textId="77777777" w:rsidR="00FD55A3" w:rsidRPr="00843169" w:rsidRDefault="00FD55A3" w:rsidP="00DA58F6">
            <w:pPr>
              <w:spacing w:before="120"/>
              <w:rPr>
                <w:color w:val="000000" w:themeColor="text1"/>
                <w:lang w:val="en-ID"/>
              </w:rPr>
            </w:pPr>
          </w:p>
        </w:tc>
        <w:tc>
          <w:tcPr>
            <w:tcW w:w="6324" w:type="dxa"/>
          </w:tcPr>
          <w:p w14:paraId="0C308B56" w14:textId="77777777" w:rsidR="00FD55A3" w:rsidRPr="00843169" w:rsidRDefault="00FD55A3" w:rsidP="00DA58F6">
            <w:pPr>
              <w:pStyle w:val="ListParagraph"/>
              <w:spacing w:before="120" w:after="0"/>
              <w:ind w:left="0" w:hanging="2"/>
              <w:jc w:val="both"/>
              <w:textDirection w:val="btLr"/>
              <w:rPr>
                <w:rFonts w:ascii="Times New Roman" w:hAnsi="Times New Roman"/>
                <w:color w:val="000000"/>
                <w:sz w:val="20"/>
                <w:szCs w:val="20"/>
              </w:rPr>
            </w:pPr>
            <w:r w:rsidRPr="00843169">
              <w:rPr>
                <w:rFonts w:ascii="Times New Roman" w:hAnsi="Times New Roman"/>
                <w:color w:val="000000"/>
                <w:sz w:val="20"/>
                <w:szCs w:val="20"/>
              </w:rPr>
              <w:t>-</w:t>
            </w:r>
            <w:proofErr w:type="spellStart"/>
            <w:r w:rsidRPr="00843169">
              <w:rPr>
                <w:rFonts w:ascii="Times New Roman" w:hAnsi="Times New Roman"/>
                <w:color w:val="000000"/>
                <w:sz w:val="20"/>
                <w:szCs w:val="20"/>
              </w:rPr>
              <w:t>Mencatat</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secara</w:t>
            </w:r>
            <w:proofErr w:type="spellEnd"/>
            <w:r w:rsidRPr="00843169">
              <w:rPr>
                <w:rFonts w:ascii="Times New Roman" w:hAnsi="Times New Roman"/>
                <w:color w:val="000000"/>
                <w:sz w:val="20"/>
                <w:szCs w:val="20"/>
              </w:rPr>
              <w:t xml:space="preserve"> detail </w:t>
            </w:r>
            <w:proofErr w:type="spellStart"/>
            <w:r w:rsidRPr="00843169">
              <w:rPr>
                <w:rFonts w:ascii="Times New Roman" w:hAnsi="Times New Roman"/>
                <w:color w:val="000000"/>
                <w:sz w:val="20"/>
                <w:szCs w:val="20"/>
              </w:rPr>
              <w:t>pengeluaran</w:t>
            </w:r>
            <w:proofErr w:type="spellEnd"/>
            <w:r w:rsidRPr="00843169">
              <w:rPr>
                <w:rFonts w:ascii="Times New Roman" w:hAnsi="Times New Roman"/>
                <w:color w:val="000000"/>
                <w:sz w:val="20"/>
                <w:szCs w:val="20"/>
              </w:rPr>
              <w:t xml:space="preserve"> dan </w:t>
            </w:r>
            <w:proofErr w:type="spellStart"/>
            <w:r w:rsidRPr="00843169">
              <w:rPr>
                <w:rFonts w:ascii="Times New Roman" w:hAnsi="Times New Roman"/>
                <w:color w:val="000000"/>
                <w:sz w:val="20"/>
                <w:szCs w:val="20"/>
              </w:rPr>
              <w:t>pemasukan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bisnis</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mendukung</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kinerja</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bisnis</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menjadi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maksimal</w:t>
            </w:r>
            <w:proofErr w:type="spellEnd"/>
            <w:r w:rsidRPr="00843169">
              <w:rPr>
                <w:rFonts w:ascii="Times New Roman" w:hAnsi="Times New Roman"/>
                <w:color w:val="000000"/>
                <w:sz w:val="20"/>
                <w:szCs w:val="20"/>
              </w:rPr>
              <w:t>.</w:t>
            </w:r>
          </w:p>
        </w:tc>
      </w:tr>
      <w:tr w:rsidR="00FD55A3" w:rsidRPr="00843169" w14:paraId="02067EE8" w14:textId="77777777" w:rsidTr="00FD55A3">
        <w:trPr>
          <w:trHeight w:val="371"/>
        </w:trPr>
        <w:tc>
          <w:tcPr>
            <w:tcW w:w="1616" w:type="dxa"/>
            <w:vMerge/>
          </w:tcPr>
          <w:p w14:paraId="5EB5F708" w14:textId="77777777" w:rsidR="00FD55A3" w:rsidRPr="00843169" w:rsidRDefault="00FD55A3" w:rsidP="00DA58F6">
            <w:pPr>
              <w:spacing w:before="120"/>
              <w:rPr>
                <w:color w:val="000000" w:themeColor="text1"/>
                <w:lang w:val="en-ID"/>
              </w:rPr>
            </w:pPr>
          </w:p>
        </w:tc>
        <w:tc>
          <w:tcPr>
            <w:tcW w:w="6324" w:type="dxa"/>
          </w:tcPr>
          <w:p w14:paraId="05D2C61A" w14:textId="0848FF38" w:rsidR="00FD55A3" w:rsidRPr="00843169" w:rsidRDefault="00FD55A3" w:rsidP="00DA58F6">
            <w:pPr>
              <w:pStyle w:val="ListParagraph"/>
              <w:spacing w:before="120" w:after="0"/>
              <w:ind w:left="0" w:hanging="2"/>
              <w:jc w:val="both"/>
              <w:textDirection w:val="btLr"/>
              <w:rPr>
                <w:rFonts w:ascii="Times New Roman" w:hAnsi="Times New Roman"/>
                <w:color w:val="000000"/>
                <w:sz w:val="20"/>
                <w:szCs w:val="20"/>
              </w:rPr>
            </w:pPr>
            <w:r w:rsidRPr="00843169">
              <w:rPr>
                <w:rFonts w:ascii="Times New Roman" w:hAnsi="Times New Roman"/>
                <w:i/>
                <w:sz w:val="20"/>
                <w:szCs w:val="20"/>
              </w:rPr>
              <w:t>-</w:t>
            </w:r>
            <w:r w:rsidR="00EB7190" w:rsidRPr="00843169">
              <w:rPr>
                <w:rFonts w:ascii="Times New Roman" w:hAnsi="Times New Roman"/>
                <w:i/>
                <w:sz w:val="20"/>
                <w:szCs w:val="20"/>
              </w:rPr>
              <w:t xml:space="preserve"> </w:t>
            </w:r>
            <w:r w:rsidR="00EB7190">
              <w:rPr>
                <w:rFonts w:ascii="Times New Roman" w:hAnsi="Times New Roman"/>
                <w:i/>
                <w:sz w:val="20"/>
                <w:szCs w:val="20"/>
              </w:rPr>
              <w:t>E</w:t>
            </w:r>
            <w:r w:rsidR="00EB7190" w:rsidRPr="00843169">
              <w:rPr>
                <w:rFonts w:ascii="Times New Roman" w:hAnsi="Times New Roman"/>
                <w:i/>
                <w:sz w:val="20"/>
                <w:szCs w:val="20"/>
              </w:rPr>
              <w:t>-commerce</w:t>
            </w:r>
            <w:r w:rsidR="00EB7190">
              <w:rPr>
                <w:rFonts w:ascii="Times New Roman" w:hAnsi="Times New Roman"/>
                <w:i/>
                <w:sz w:val="20"/>
                <w:szCs w:val="20"/>
              </w:rPr>
              <w:t xml:space="preserve"> </w:t>
            </w:r>
            <w:proofErr w:type="spellStart"/>
            <w:r w:rsidR="00EB7190">
              <w:rPr>
                <w:rFonts w:ascii="Times New Roman" w:hAnsi="Times New Roman"/>
                <w:i/>
                <w:sz w:val="20"/>
                <w:szCs w:val="20"/>
              </w:rPr>
              <w:t>berbasis</w:t>
            </w:r>
            <w:proofErr w:type="spellEnd"/>
            <w:r w:rsidR="00EB7190">
              <w:rPr>
                <w:rFonts w:ascii="Times New Roman" w:hAnsi="Times New Roman"/>
                <w:i/>
                <w:sz w:val="20"/>
                <w:szCs w:val="20"/>
              </w:rPr>
              <w:t xml:space="preserve"> </w:t>
            </w:r>
            <w:proofErr w:type="spellStart"/>
            <w:r w:rsidR="00EB7190">
              <w:rPr>
                <w:rFonts w:ascii="Times New Roman" w:hAnsi="Times New Roman"/>
                <w:i/>
                <w:sz w:val="20"/>
                <w:szCs w:val="20"/>
              </w:rPr>
              <w:t>aplikasi</w:t>
            </w:r>
            <w:proofErr w:type="spellEnd"/>
            <w:r w:rsidR="00EB7190">
              <w:rPr>
                <w:rFonts w:ascii="Times New Roman" w:hAnsi="Times New Roman"/>
                <w:i/>
                <w:sz w:val="20"/>
                <w:szCs w:val="20"/>
              </w:rPr>
              <w:t xml:space="preserve"> </w:t>
            </w:r>
            <w:r w:rsidR="00EB7190" w:rsidRPr="00EB7190">
              <w:rPr>
                <w:rFonts w:ascii="Times New Roman" w:hAnsi="Times New Roman"/>
                <w:iCs/>
                <w:sz w:val="20"/>
                <w:szCs w:val="20"/>
              </w:rPr>
              <w:t>[shoppe,</w:t>
            </w:r>
            <w:r w:rsidR="00EB7190">
              <w:rPr>
                <w:rFonts w:ascii="Times New Roman" w:hAnsi="Times New Roman"/>
                <w:iCs/>
                <w:sz w:val="20"/>
                <w:szCs w:val="20"/>
              </w:rPr>
              <w:t xml:space="preserve"> Lazada</w:t>
            </w:r>
            <w:proofErr w:type="gramStart"/>
            <w:r w:rsidR="00EB7190">
              <w:rPr>
                <w:rFonts w:ascii="Times New Roman" w:hAnsi="Times New Roman"/>
                <w:iCs/>
                <w:sz w:val="20"/>
                <w:szCs w:val="20"/>
              </w:rPr>
              <w:t>, ,</w:t>
            </w:r>
            <w:r w:rsidR="00EB7190" w:rsidRPr="00EB7190">
              <w:rPr>
                <w:rFonts w:ascii="Times New Roman" w:hAnsi="Times New Roman"/>
                <w:iCs/>
                <w:sz w:val="20"/>
                <w:szCs w:val="20"/>
              </w:rPr>
              <w:t>Tokopedia</w:t>
            </w:r>
            <w:proofErr w:type="gramEnd"/>
            <w:r w:rsidR="00EB7190" w:rsidRPr="00EB7190">
              <w:rPr>
                <w:rFonts w:ascii="Times New Roman" w:hAnsi="Times New Roman"/>
                <w:iCs/>
                <w:sz w:val="20"/>
                <w:szCs w:val="20"/>
              </w:rPr>
              <w:t xml:space="preserve">, </w:t>
            </w:r>
            <w:proofErr w:type="spellStart"/>
            <w:r w:rsidR="00EB7190" w:rsidRPr="00EB7190">
              <w:rPr>
                <w:rFonts w:ascii="Times New Roman" w:hAnsi="Times New Roman"/>
                <w:iCs/>
                <w:sz w:val="20"/>
                <w:szCs w:val="20"/>
              </w:rPr>
              <w:t>bukalapak,dll</w:t>
            </w:r>
            <w:proofErr w:type="spellEnd"/>
            <w:r w:rsidR="00EB7190" w:rsidRPr="00EB7190">
              <w:rPr>
                <w:rFonts w:ascii="Times New Roman" w:hAnsi="Times New Roman"/>
                <w:iCs/>
                <w:sz w:val="20"/>
                <w:szCs w:val="20"/>
              </w:rPr>
              <w:t>]</w:t>
            </w:r>
            <w:r w:rsidR="00EB7190" w:rsidRPr="00843169">
              <w:rPr>
                <w:rFonts w:ascii="Times New Roman" w:hAnsi="Times New Roman"/>
                <w:sz w:val="20"/>
                <w:szCs w:val="20"/>
              </w:rPr>
              <w:t xml:space="preserve"> </w:t>
            </w:r>
            <w:proofErr w:type="spellStart"/>
            <w:r w:rsidRPr="00843169">
              <w:rPr>
                <w:rFonts w:ascii="Times New Roman" w:hAnsi="Times New Roman"/>
                <w:sz w:val="20"/>
                <w:szCs w:val="20"/>
              </w:rPr>
              <w:t>sangat</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membantu</w:t>
            </w:r>
            <w:proofErr w:type="spellEnd"/>
            <w:r w:rsidR="00DA665F">
              <w:rPr>
                <w:rFonts w:ascii="Times New Roman" w:hAnsi="Times New Roman"/>
                <w:sz w:val="20"/>
                <w:szCs w:val="20"/>
              </w:rPr>
              <w:t xml:space="preserve"> proses input </w:t>
            </w:r>
            <w:proofErr w:type="spellStart"/>
            <w:r w:rsidR="00DA665F">
              <w:rPr>
                <w:rFonts w:ascii="Times New Roman" w:hAnsi="Times New Roman"/>
                <w:sz w:val="20"/>
                <w:szCs w:val="20"/>
              </w:rPr>
              <w:t>laporan</w:t>
            </w:r>
            <w:proofErr w:type="spellEnd"/>
            <w:r w:rsidR="00DA665F">
              <w:rPr>
                <w:rFonts w:ascii="Times New Roman" w:hAnsi="Times New Roman"/>
                <w:sz w:val="20"/>
                <w:szCs w:val="20"/>
              </w:rPr>
              <w:t xml:space="preserve"> </w:t>
            </w:r>
            <w:proofErr w:type="spellStart"/>
            <w:r w:rsidR="00DA665F">
              <w:rPr>
                <w:rFonts w:ascii="Times New Roman" w:hAnsi="Times New Roman"/>
                <w:sz w:val="20"/>
                <w:szCs w:val="20"/>
              </w:rPr>
              <w:t>keuangan</w:t>
            </w:r>
            <w:proofErr w:type="spellEnd"/>
            <w:r w:rsidR="00DA665F">
              <w:rPr>
                <w:rFonts w:ascii="Times New Roman" w:hAnsi="Times New Roman"/>
                <w:sz w:val="20"/>
                <w:szCs w:val="20"/>
              </w:rPr>
              <w:t xml:space="preserve"> </w:t>
            </w:r>
            <w:r w:rsidRPr="00843169">
              <w:rPr>
                <w:rFonts w:ascii="Times New Roman" w:hAnsi="Times New Roman"/>
                <w:sz w:val="20"/>
                <w:szCs w:val="20"/>
              </w:rPr>
              <w:t xml:space="preserve"> </w:t>
            </w:r>
            <w:proofErr w:type="spellStart"/>
            <w:r w:rsidRPr="00843169">
              <w:rPr>
                <w:rFonts w:ascii="Times New Roman" w:hAnsi="Times New Roman"/>
                <w:sz w:val="20"/>
                <w:szCs w:val="20"/>
              </w:rPr>
              <w:t>laba</w:t>
            </w:r>
            <w:proofErr w:type="spellEnd"/>
            <w:r w:rsidRPr="00843169">
              <w:rPr>
                <w:rFonts w:ascii="Times New Roman" w:hAnsi="Times New Roman"/>
                <w:sz w:val="20"/>
                <w:szCs w:val="20"/>
              </w:rPr>
              <w:t xml:space="preserve"> </w:t>
            </w:r>
            <w:proofErr w:type="spellStart"/>
            <w:r w:rsidRPr="00843169">
              <w:rPr>
                <w:rFonts w:ascii="Times New Roman" w:hAnsi="Times New Roman"/>
                <w:sz w:val="20"/>
                <w:szCs w:val="20"/>
              </w:rPr>
              <w:t>rugi</w:t>
            </w:r>
            <w:proofErr w:type="spellEnd"/>
          </w:p>
        </w:tc>
      </w:tr>
      <w:tr w:rsidR="00FD55A3" w:rsidRPr="00843169" w14:paraId="5D54CF84" w14:textId="77777777" w:rsidTr="00FD55A3">
        <w:trPr>
          <w:trHeight w:val="371"/>
        </w:trPr>
        <w:tc>
          <w:tcPr>
            <w:tcW w:w="1616" w:type="dxa"/>
            <w:vMerge w:val="restart"/>
          </w:tcPr>
          <w:p w14:paraId="4E3F4B3E" w14:textId="77777777" w:rsidR="00FD55A3" w:rsidRPr="00843169" w:rsidRDefault="00FD55A3" w:rsidP="00DA58F6">
            <w:pPr>
              <w:spacing w:before="120"/>
              <w:rPr>
                <w:color w:val="000000" w:themeColor="text1"/>
                <w:lang w:val="en-ID"/>
              </w:rPr>
            </w:pPr>
            <w:proofErr w:type="spellStart"/>
            <w:r w:rsidRPr="00843169">
              <w:rPr>
                <w:color w:val="000000" w:themeColor="text1"/>
                <w:lang w:val="en-ID"/>
              </w:rPr>
              <w:t>Penggerakan</w:t>
            </w:r>
            <w:proofErr w:type="spellEnd"/>
            <w:r w:rsidRPr="00843169">
              <w:rPr>
                <w:color w:val="000000" w:themeColor="text1"/>
                <w:lang w:val="en-ID"/>
              </w:rPr>
              <w:t xml:space="preserve"> (</w:t>
            </w:r>
            <w:r w:rsidRPr="00843169">
              <w:rPr>
                <w:i/>
                <w:color w:val="000000" w:themeColor="text1"/>
                <w:lang w:val="en-ID"/>
              </w:rPr>
              <w:t>actuating</w:t>
            </w:r>
            <w:r w:rsidRPr="00843169">
              <w:rPr>
                <w:color w:val="000000" w:themeColor="text1"/>
                <w:lang w:val="en-ID"/>
              </w:rPr>
              <w:t xml:space="preserve">)  </w:t>
            </w:r>
          </w:p>
        </w:tc>
        <w:tc>
          <w:tcPr>
            <w:tcW w:w="6324" w:type="dxa"/>
          </w:tcPr>
          <w:p w14:paraId="6D3675DF" w14:textId="277ABC33" w:rsidR="00FD55A3" w:rsidRPr="00843169" w:rsidRDefault="00FD55A3" w:rsidP="00DA58F6">
            <w:pPr>
              <w:pStyle w:val="ListParagraph"/>
              <w:spacing w:before="120" w:after="0"/>
              <w:ind w:left="0" w:hanging="2"/>
              <w:jc w:val="both"/>
              <w:textDirection w:val="btLr"/>
              <w:rPr>
                <w:rFonts w:ascii="Times New Roman" w:hAnsi="Times New Roman"/>
                <w:i/>
                <w:sz w:val="20"/>
                <w:szCs w:val="20"/>
              </w:rPr>
            </w:pPr>
            <w:r w:rsidRPr="00843169">
              <w:rPr>
                <w:rFonts w:ascii="Times New Roman" w:hAnsi="Times New Roman"/>
                <w:color w:val="000000"/>
                <w:sz w:val="20"/>
                <w:szCs w:val="20"/>
              </w:rPr>
              <w:t>-</w:t>
            </w:r>
            <w:proofErr w:type="spellStart"/>
            <w:r w:rsidRPr="00843169">
              <w:rPr>
                <w:rFonts w:ascii="Times New Roman" w:hAnsi="Times New Roman"/>
                <w:color w:val="000000"/>
                <w:sz w:val="20"/>
                <w:szCs w:val="20"/>
              </w:rPr>
              <w:t>Memperluas</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jaringan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usaha</w:t>
            </w:r>
            <w:proofErr w:type="spellEnd"/>
            <w:r w:rsidRPr="00843169">
              <w:rPr>
                <w:rFonts w:ascii="Times New Roman" w:hAnsi="Times New Roman"/>
                <w:color w:val="000000"/>
                <w:sz w:val="20"/>
                <w:szCs w:val="20"/>
              </w:rPr>
              <w:t xml:space="preserve"> </w:t>
            </w:r>
            <w:proofErr w:type="spellStart"/>
            <w:proofErr w:type="gramStart"/>
            <w:r w:rsidRPr="00843169">
              <w:rPr>
                <w:rFonts w:ascii="Times New Roman" w:hAnsi="Times New Roman"/>
                <w:color w:val="000000"/>
                <w:sz w:val="20"/>
                <w:szCs w:val="20"/>
              </w:rPr>
              <w:t>melalui</w:t>
            </w:r>
            <w:proofErr w:type="spellEnd"/>
            <w:r w:rsidRPr="00843169">
              <w:rPr>
                <w:rFonts w:ascii="Times New Roman" w:hAnsi="Times New Roman"/>
                <w:color w:val="000000"/>
                <w:sz w:val="20"/>
                <w:szCs w:val="20"/>
              </w:rPr>
              <w:t xml:space="preserve">  </w:t>
            </w:r>
            <w:r w:rsidR="00EB7190" w:rsidRPr="00843169">
              <w:rPr>
                <w:rFonts w:ascii="Times New Roman" w:hAnsi="Times New Roman"/>
                <w:i/>
                <w:sz w:val="20"/>
                <w:szCs w:val="20"/>
              </w:rPr>
              <w:t>e</w:t>
            </w:r>
            <w:proofErr w:type="gramEnd"/>
            <w:r w:rsidR="00EB7190" w:rsidRPr="00843169">
              <w:rPr>
                <w:rFonts w:ascii="Times New Roman" w:hAnsi="Times New Roman"/>
                <w:i/>
                <w:sz w:val="20"/>
                <w:szCs w:val="20"/>
              </w:rPr>
              <w:t>-commerce</w:t>
            </w:r>
            <w:r w:rsidR="00EB7190">
              <w:rPr>
                <w:rFonts w:ascii="Times New Roman" w:hAnsi="Times New Roman"/>
                <w:i/>
                <w:sz w:val="20"/>
                <w:szCs w:val="20"/>
              </w:rPr>
              <w:t xml:space="preserve"> </w:t>
            </w:r>
            <w:proofErr w:type="spellStart"/>
            <w:r w:rsidR="00EB7190">
              <w:rPr>
                <w:rFonts w:ascii="Times New Roman" w:hAnsi="Times New Roman"/>
                <w:i/>
                <w:sz w:val="20"/>
                <w:szCs w:val="20"/>
              </w:rPr>
              <w:t>berbasis</w:t>
            </w:r>
            <w:proofErr w:type="spellEnd"/>
            <w:r w:rsidR="00EB7190">
              <w:rPr>
                <w:rFonts w:ascii="Times New Roman" w:hAnsi="Times New Roman"/>
                <w:i/>
                <w:sz w:val="20"/>
                <w:szCs w:val="20"/>
              </w:rPr>
              <w:t xml:space="preserve"> </w:t>
            </w:r>
            <w:proofErr w:type="spellStart"/>
            <w:r w:rsidR="00EB7190">
              <w:rPr>
                <w:rFonts w:ascii="Times New Roman" w:hAnsi="Times New Roman"/>
                <w:i/>
                <w:sz w:val="20"/>
                <w:szCs w:val="20"/>
              </w:rPr>
              <w:t>aplikasi</w:t>
            </w:r>
            <w:proofErr w:type="spellEnd"/>
            <w:r w:rsidR="00EB7190">
              <w:rPr>
                <w:rFonts w:ascii="Times New Roman" w:hAnsi="Times New Roman"/>
                <w:i/>
                <w:sz w:val="20"/>
                <w:szCs w:val="20"/>
              </w:rPr>
              <w:t xml:space="preserve"> </w:t>
            </w:r>
            <w:r w:rsidR="00EB7190" w:rsidRPr="00EB7190">
              <w:rPr>
                <w:rFonts w:ascii="Times New Roman" w:hAnsi="Times New Roman"/>
                <w:iCs/>
                <w:sz w:val="20"/>
                <w:szCs w:val="20"/>
              </w:rPr>
              <w:t>[shoppe,</w:t>
            </w:r>
            <w:r w:rsidR="00EB7190">
              <w:rPr>
                <w:rFonts w:ascii="Times New Roman" w:hAnsi="Times New Roman"/>
                <w:iCs/>
                <w:sz w:val="20"/>
                <w:szCs w:val="20"/>
              </w:rPr>
              <w:t xml:space="preserve"> Lazada, </w:t>
            </w:r>
            <w:r w:rsidR="00EB7190" w:rsidRPr="00EB7190">
              <w:rPr>
                <w:rFonts w:ascii="Times New Roman" w:hAnsi="Times New Roman"/>
                <w:iCs/>
                <w:sz w:val="20"/>
                <w:szCs w:val="20"/>
              </w:rPr>
              <w:t xml:space="preserve">Tokopedia, </w:t>
            </w:r>
            <w:proofErr w:type="spellStart"/>
            <w:r w:rsidR="00EB7190" w:rsidRPr="00EB7190">
              <w:rPr>
                <w:rFonts w:ascii="Times New Roman" w:hAnsi="Times New Roman"/>
                <w:iCs/>
                <w:sz w:val="20"/>
                <w:szCs w:val="20"/>
              </w:rPr>
              <w:t>bukalapak,dll</w:t>
            </w:r>
            <w:proofErr w:type="spellEnd"/>
            <w:r w:rsidR="00EB7190" w:rsidRPr="00EB7190">
              <w:rPr>
                <w:rFonts w:ascii="Times New Roman" w:hAnsi="Times New Roman"/>
                <w:iCs/>
                <w:sz w:val="20"/>
                <w:szCs w:val="20"/>
              </w:rPr>
              <w:t>]</w:t>
            </w:r>
            <w:r w:rsidR="00EB7190">
              <w:rPr>
                <w:rFonts w:ascii="Times New Roman" w:hAnsi="Times New Roman"/>
                <w:iCs/>
                <w:sz w:val="20"/>
                <w:szCs w:val="20"/>
              </w:rPr>
              <w:t xml:space="preserve"> </w:t>
            </w:r>
            <w:proofErr w:type="spellStart"/>
            <w:r w:rsidRPr="00843169">
              <w:rPr>
                <w:rFonts w:ascii="Times New Roman" w:hAnsi="Times New Roman"/>
                <w:color w:val="000000"/>
                <w:sz w:val="20"/>
                <w:szCs w:val="20"/>
              </w:rPr>
              <w:t>meningkatkan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penghasilan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usaha</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bisnis</w:t>
            </w:r>
            <w:proofErr w:type="spellEnd"/>
          </w:p>
        </w:tc>
      </w:tr>
      <w:tr w:rsidR="00FD55A3" w:rsidRPr="00843169" w14:paraId="5789D304" w14:textId="77777777" w:rsidTr="00FD55A3">
        <w:trPr>
          <w:trHeight w:val="371"/>
        </w:trPr>
        <w:tc>
          <w:tcPr>
            <w:tcW w:w="1616" w:type="dxa"/>
            <w:vMerge/>
          </w:tcPr>
          <w:p w14:paraId="19A9DD30" w14:textId="77777777" w:rsidR="00FD55A3" w:rsidRPr="00843169" w:rsidRDefault="00FD55A3" w:rsidP="00DA58F6">
            <w:pPr>
              <w:spacing w:before="120"/>
              <w:rPr>
                <w:color w:val="000000" w:themeColor="text1"/>
                <w:lang w:val="en-ID"/>
              </w:rPr>
            </w:pPr>
          </w:p>
        </w:tc>
        <w:tc>
          <w:tcPr>
            <w:tcW w:w="6324" w:type="dxa"/>
          </w:tcPr>
          <w:p w14:paraId="249732EF" w14:textId="7C6B70C2" w:rsidR="00FD55A3" w:rsidRPr="00843169" w:rsidRDefault="00FD55A3" w:rsidP="00DA58F6">
            <w:pPr>
              <w:pStyle w:val="ListParagraph"/>
              <w:spacing w:before="120" w:after="0"/>
              <w:ind w:left="0" w:hanging="2"/>
              <w:jc w:val="both"/>
              <w:textDirection w:val="btLr"/>
              <w:rPr>
                <w:rFonts w:ascii="Times New Roman" w:hAnsi="Times New Roman"/>
                <w:color w:val="000000"/>
                <w:sz w:val="20"/>
                <w:szCs w:val="20"/>
              </w:rPr>
            </w:pPr>
            <w:r w:rsidRPr="00843169">
              <w:rPr>
                <w:rFonts w:ascii="Times New Roman" w:hAnsi="Times New Roman"/>
                <w:color w:val="000000"/>
                <w:sz w:val="20"/>
                <w:szCs w:val="20"/>
              </w:rPr>
              <w:t>-</w:t>
            </w:r>
            <w:proofErr w:type="spellStart"/>
            <w:r w:rsidRPr="00843169">
              <w:rPr>
                <w:rFonts w:ascii="Times New Roman" w:hAnsi="Times New Roman"/>
                <w:color w:val="000000"/>
                <w:sz w:val="20"/>
                <w:szCs w:val="20"/>
              </w:rPr>
              <w:t>Mengikuti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kegiatan</w:t>
            </w:r>
            <w:proofErr w:type="spellEnd"/>
            <w:r w:rsidRPr="00843169">
              <w:rPr>
                <w:rFonts w:ascii="Times New Roman" w:hAnsi="Times New Roman"/>
                <w:color w:val="000000"/>
                <w:sz w:val="20"/>
                <w:szCs w:val="20"/>
              </w:rPr>
              <w:t xml:space="preserve"> </w:t>
            </w:r>
            <w:r w:rsidR="00EB7190" w:rsidRPr="00843169">
              <w:rPr>
                <w:rFonts w:ascii="Times New Roman" w:hAnsi="Times New Roman"/>
                <w:i/>
                <w:sz w:val="20"/>
                <w:szCs w:val="20"/>
              </w:rPr>
              <w:t>e-commerce</w:t>
            </w:r>
            <w:r w:rsidR="00EB7190">
              <w:rPr>
                <w:rFonts w:ascii="Times New Roman" w:hAnsi="Times New Roman"/>
                <w:i/>
                <w:sz w:val="20"/>
                <w:szCs w:val="20"/>
              </w:rPr>
              <w:t xml:space="preserve"> </w:t>
            </w:r>
            <w:proofErr w:type="spellStart"/>
            <w:r w:rsidR="00EB7190">
              <w:rPr>
                <w:rFonts w:ascii="Times New Roman" w:hAnsi="Times New Roman"/>
                <w:i/>
                <w:sz w:val="20"/>
                <w:szCs w:val="20"/>
              </w:rPr>
              <w:t>berbasis</w:t>
            </w:r>
            <w:proofErr w:type="spellEnd"/>
            <w:r w:rsidR="00EB7190">
              <w:rPr>
                <w:rFonts w:ascii="Times New Roman" w:hAnsi="Times New Roman"/>
                <w:i/>
                <w:sz w:val="20"/>
                <w:szCs w:val="20"/>
              </w:rPr>
              <w:t xml:space="preserve"> </w:t>
            </w:r>
            <w:proofErr w:type="spellStart"/>
            <w:r w:rsidR="00EB7190">
              <w:rPr>
                <w:rFonts w:ascii="Times New Roman" w:hAnsi="Times New Roman"/>
                <w:i/>
                <w:sz w:val="20"/>
                <w:szCs w:val="20"/>
              </w:rPr>
              <w:t>aplikasi</w:t>
            </w:r>
            <w:proofErr w:type="spellEnd"/>
            <w:r w:rsidR="00EB7190">
              <w:rPr>
                <w:rFonts w:ascii="Times New Roman" w:hAnsi="Times New Roman"/>
                <w:i/>
                <w:sz w:val="20"/>
                <w:szCs w:val="20"/>
              </w:rPr>
              <w:t xml:space="preserve"> </w:t>
            </w:r>
            <w:r w:rsidR="00EB7190" w:rsidRPr="00EB7190">
              <w:rPr>
                <w:rFonts w:ascii="Times New Roman" w:hAnsi="Times New Roman"/>
                <w:iCs/>
                <w:sz w:val="20"/>
                <w:szCs w:val="20"/>
              </w:rPr>
              <w:t>[shoppe,</w:t>
            </w:r>
            <w:r w:rsidR="00EB7190">
              <w:rPr>
                <w:rFonts w:ascii="Times New Roman" w:hAnsi="Times New Roman"/>
                <w:iCs/>
                <w:sz w:val="20"/>
                <w:szCs w:val="20"/>
              </w:rPr>
              <w:t xml:space="preserve"> </w:t>
            </w:r>
            <w:proofErr w:type="spellStart"/>
            <w:r w:rsidR="00EB7190">
              <w:rPr>
                <w:rFonts w:ascii="Times New Roman" w:hAnsi="Times New Roman"/>
                <w:iCs/>
                <w:sz w:val="20"/>
                <w:szCs w:val="20"/>
              </w:rPr>
              <w:t>lazada</w:t>
            </w:r>
            <w:proofErr w:type="spellEnd"/>
            <w:r w:rsidR="00EB7190">
              <w:rPr>
                <w:rFonts w:ascii="Times New Roman" w:hAnsi="Times New Roman"/>
                <w:iCs/>
                <w:sz w:val="20"/>
                <w:szCs w:val="20"/>
              </w:rPr>
              <w:t>,</w:t>
            </w:r>
            <w:r w:rsidR="00EB7190" w:rsidRPr="00EB7190">
              <w:rPr>
                <w:rFonts w:ascii="Times New Roman" w:hAnsi="Times New Roman"/>
                <w:iCs/>
                <w:sz w:val="20"/>
                <w:szCs w:val="20"/>
              </w:rPr>
              <w:t xml:space="preserve"> Tokopedia, </w:t>
            </w:r>
            <w:proofErr w:type="spellStart"/>
            <w:proofErr w:type="gramStart"/>
            <w:r w:rsidR="00EB7190" w:rsidRPr="00EB7190">
              <w:rPr>
                <w:rFonts w:ascii="Times New Roman" w:hAnsi="Times New Roman"/>
                <w:iCs/>
                <w:sz w:val="20"/>
                <w:szCs w:val="20"/>
              </w:rPr>
              <w:t>bukalapak,dll</w:t>
            </w:r>
            <w:proofErr w:type="spellEnd"/>
            <w:proofErr w:type="gramEnd"/>
            <w:r w:rsidR="00EB7190" w:rsidRPr="00EB7190">
              <w:rPr>
                <w:rFonts w:ascii="Times New Roman" w:hAnsi="Times New Roman"/>
                <w:iCs/>
                <w:sz w:val="20"/>
                <w:szCs w:val="20"/>
              </w:rPr>
              <w:t>]</w:t>
            </w:r>
            <w:r w:rsidR="00EB7190" w:rsidRPr="00843169">
              <w:rPr>
                <w:rFonts w:ascii="Times New Roman" w:hAnsi="Times New Roman"/>
                <w:sz w:val="20"/>
                <w:szCs w:val="20"/>
              </w:rPr>
              <w:t xml:space="preserve"> </w:t>
            </w:r>
            <w:proofErr w:type="spellStart"/>
            <w:r w:rsidRPr="00843169">
              <w:rPr>
                <w:rFonts w:ascii="Times New Roman" w:hAnsi="Times New Roman"/>
                <w:color w:val="000000"/>
                <w:sz w:val="20"/>
                <w:szCs w:val="20"/>
              </w:rPr>
              <w:t>seperti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promosi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diskon</w:t>
            </w:r>
            <w:proofErr w:type="spellEnd"/>
            <w:r w:rsidRPr="00843169">
              <w:rPr>
                <w:rFonts w:ascii="Times New Roman" w:hAnsi="Times New Roman"/>
                <w:color w:val="000000"/>
                <w:sz w:val="20"/>
                <w:szCs w:val="20"/>
              </w:rPr>
              <w:t xml:space="preserve">/ gratis </w:t>
            </w:r>
            <w:proofErr w:type="spellStart"/>
            <w:r w:rsidRPr="00843169">
              <w:rPr>
                <w:rFonts w:ascii="Times New Roman" w:hAnsi="Times New Roman"/>
                <w:color w:val="000000"/>
                <w:sz w:val="20"/>
                <w:szCs w:val="20"/>
              </w:rPr>
              <w:t>ongkir</w:t>
            </w:r>
            <w:proofErr w:type="spellEnd"/>
            <w:r w:rsidRPr="00843169">
              <w:rPr>
                <w:rFonts w:ascii="Times New Roman" w:hAnsi="Times New Roman"/>
                <w:color w:val="000000"/>
                <w:sz w:val="20"/>
                <w:szCs w:val="20"/>
              </w:rPr>
              <w:t xml:space="preserve">/live </w:t>
            </w:r>
            <w:proofErr w:type="spellStart"/>
            <w:r w:rsidRPr="00843169">
              <w:rPr>
                <w:rFonts w:ascii="Times New Roman" w:hAnsi="Times New Roman"/>
                <w:color w:val="000000"/>
                <w:sz w:val="20"/>
                <w:szCs w:val="20"/>
              </w:rPr>
              <w:t>membangkitkan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usaha</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saya</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menjadi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lebih</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dikenal</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maju</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menambah</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penghasilan</w:t>
            </w:r>
            <w:proofErr w:type="spellEnd"/>
          </w:p>
        </w:tc>
      </w:tr>
      <w:tr w:rsidR="00FD55A3" w:rsidRPr="00843169" w14:paraId="31924E76" w14:textId="77777777" w:rsidTr="00FD55A3">
        <w:trPr>
          <w:trHeight w:val="371"/>
        </w:trPr>
        <w:tc>
          <w:tcPr>
            <w:tcW w:w="1616" w:type="dxa"/>
            <w:vMerge/>
          </w:tcPr>
          <w:p w14:paraId="5D711246" w14:textId="77777777" w:rsidR="00FD55A3" w:rsidRPr="00843169" w:rsidRDefault="00FD55A3" w:rsidP="00DA58F6">
            <w:pPr>
              <w:spacing w:before="120"/>
              <w:rPr>
                <w:color w:val="000000" w:themeColor="text1"/>
                <w:lang w:val="en-ID"/>
              </w:rPr>
            </w:pPr>
          </w:p>
        </w:tc>
        <w:tc>
          <w:tcPr>
            <w:tcW w:w="6324" w:type="dxa"/>
          </w:tcPr>
          <w:p w14:paraId="55D6EEC1" w14:textId="77777777" w:rsidR="00FD55A3" w:rsidRPr="00843169" w:rsidRDefault="00FD55A3" w:rsidP="00DA58F6">
            <w:pPr>
              <w:pStyle w:val="ListParagraph"/>
              <w:spacing w:before="120" w:after="0"/>
              <w:ind w:left="0" w:hanging="2"/>
              <w:jc w:val="both"/>
              <w:textDirection w:val="btLr"/>
              <w:rPr>
                <w:rFonts w:ascii="Times New Roman" w:hAnsi="Times New Roman"/>
                <w:color w:val="000000"/>
                <w:sz w:val="20"/>
                <w:szCs w:val="20"/>
              </w:rPr>
            </w:pPr>
            <w:r w:rsidRPr="00843169">
              <w:rPr>
                <w:rFonts w:ascii="Times New Roman" w:hAnsi="Times New Roman"/>
                <w:color w:val="000000"/>
                <w:sz w:val="20"/>
                <w:szCs w:val="20"/>
                <w:lang w:val="en-US"/>
              </w:rPr>
              <w:t>-</w:t>
            </w:r>
            <w:proofErr w:type="spellStart"/>
            <w:r w:rsidRPr="00843169">
              <w:rPr>
                <w:rFonts w:ascii="Times New Roman" w:hAnsi="Times New Roman"/>
                <w:color w:val="000000"/>
                <w:sz w:val="20"/>
                <w:szCs w:val="20"/>
              </w:rPr>
              <w:t>Memahami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kebutuhan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konsumen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memberikan</w:t>
            </w:r>
            <w:proofErr w:type="spellEnd"/>
            <w:r w:rsidRPr="00843169">
              <w:rPr>
                <w:rFonts w:ascii="Times New Roman" w:hAnsi="Times New Roman"/>
                <w:color w:val="000000"/>
                <w:sz w:val="20"/>
                <w:szCs w:val="20"/>
              </w:rPr>
              <w:t xml:space="preserve"> ide </w:t>
            </w:r>
            <w:proofErr w:type="spellStart"/>
            <w:r w:rsidRPr="00843169">
              <w:rPr>
                <w:rFonts w:ascii="Times New Roman" w:hAnsi="Times New Roman"/>
                <w:color w:val="000000"/>
                <w:sz w:val="20"/>
                <w:szCs w:val="20"/>
              </w:rPr>
              <w:t>bisnis</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baru</w:t>
            </w:r>
            <w:proofErr w:type="spellEnd"/>
            <w:r w:rsidRPr="00843169">
              <w:rPr>
                <w:rFonts w:ascii="Times New Roman" w:hAnsi="Times New Roman"/>
                <w:color w:val="000000"/>
                <w:sz w:val="20"/>
                <w:szCs w:val="20"/>
              </w:rPr>
              <w:t xml:space="preserve"> yang </w:t>
            </w:r>
            <w:proofErr w:type="spellStart"/>
            <w:proofErr w:type="gramStart"/>
            <w:r w:rsidRPr="00843169">
              <w:rPr>
                <w:rFonts w:ascii="Times New Roman" w:hAnsi="Times New Roman"/>
                <w:color w:val="000000"/>
                <w:sz w:val="20"/>
                <w:szCs w:val="20"/>
              </w:rPr>
              <w:t>lebih</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kreatif</w:t>
            </w:r>
            <w:proofErr w:type="spellEnd"/>
            <w:proofErr w:type="gram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baik</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segi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produk</w:t>
            </w:r>
            <w:proofErr w:type="spellEnd"/>
            <w:r w:rsidRPr="00843169">
              <w:rPr>
                <w:rFonts w:ascii="Times New Roman" w:hAnsi="Times New Roman"/>
                <w:color w:val="000000"/>
                <w:sz w:val="20"/>
                <w:szCs w:val="20"/>
              </w:rPr>
              <w:t>/ marketin</w:t>
            </w:r>
            <w:r>
              <w:rPr>
                <w:rFonts w:ascii="Times New Roman" w:hAnsi="Times New Roman"/>
                <w:color w:val="000000"/>
                <w:sz w:val="20"/>
                <w:szCs w:val="20"/>
              </w:rPr>
              <w:t>g</w:t>
            </w:r>
          </w:p>
        </w:tc>
      </w:tr>
      <w:tr w:rsidR="00FD55A3" w:rsidRPr="00843169" w14:paraId="159C6974" w14:textId="77777777" w:rsidTr="00FD55A3">
        <w:trPr>
          <w:trHeight w:val="371"/>
        </w:trPr>
        <w:tc>
          <w:tcPr>
            <w:tcW w:w="1616" w:type="dxa"/>
            <w:vMerge w:val="restart"/>
          </w:tcPr>
          <w:p w14:paraId="54D8D15E" w14:textId="77777777" w:rsidR="00FD55A3" w:rsidRPr="00843169" w:rsidRDefault="00FD55A3" w:rsidP="00DA58F6">
            <w:pPr>
              <w:spacing w:before="120"/>
              <w:rPr>
                <w:color w:val="000000" w:themeColor="text1"/>
                <w:lang w:val="en-ID"/>
              </w:rPr>
            </w:pPr>
            <w:proofErr w:type="spellStart"/>
            <w:r w:rsidRPr="00843169">
              <w:rPr>
                <w:color w:val="000000" w:themeColor="text1"/>
                <w:lang w:val="en-ID"/>
              </w:rPr>
              <w:t>Pengendalian</w:t>
            </w:r>
            <w:proofErr w:type="spellEnd"/>
            <w:r w:rsidRPr="00843169">
              <w:rPr>
                <w:color w:val="000000" w:themeColor="text1"/>
                <w:lang w:val="en-ID"/>
              </w:rPr>
              <w:t xml:space="preserve"> (</w:t>
            </w:r>
            <w:r w:rsidRPr="00843169">
              <w:rPr>
                <w:i/>
                <w:color w:val="000000" w:themeColor="text1"/>
                <w:lang w:val="en-ID"/>
              </w:rPr>
              <w:t>controlling</w:t>
            </w:r>
            <w:r w:rsidRPr="00843169">
              <w:rPr>
                <w:color w:val="000000" w:themeColor="text1"/>
                <w:lang w:val="en-ID"/>
              </w:rPr>
              <w:t>)</w:t>
            </w:r>
          </w:p>
        </w:tc>
        <w:tc>
          <w:tcPr>
            <w:tcW w:w="6324" w:type="dxa"/>
          </w:tcPr>
          <w:p w14:paraId="1CE4EE73" w14:textId="77777777" w:rsidR="00FD55A3" w:rsidRPr="00843169" w:rsidRDefault="00FD55A3" w:rsidP="00DA58F6">
            <w:pPr>
              <w:pStyle w:val="ListParagraph"/>
              <w:spacing w:before="120" w:after="0"/>
              <w:ind w:left="0" w:hanging="2"/>
              <w:jc w:val="both"/>
              <w:textDirection w:val="btLr"/>
              <w:rPr>
                <w:rFonts w:ascii="Times New Roman" w:hAnsi="Times New Roman"/>
                <w:color w:val="000000"/>
                <w:sz w:val="20"/>
                <w:szCs w:val="20"/>
              </w:rPr>
            </w:pPr>
            <w:r w:rsidRPr="00843169">
              <w:rPr>
                <w:rFonts w:ascii="Times New Roman" w:hAnsi="Times New Roman"/>
                <w:color w:val="000000"/>
                <w:sz w:val="20"/>
                <w:szCs w:val="20"/>
              </w:rPr>
              <w:t>-</w:t>
            </w:r>
            <w:proofErr w:type="spellStart"/>
            <w:r w:rsidRPr="00843169">
              <w:rPr>
                <w:rFonts w:ascii="Times New Roman" w:hAnsi="Times New Roman"/>
                <w:color w:val="000000"/>
                <w:sz w:val="20"/>
                <w:szCs w:val="20"/>
              </w:rPr>
              <w:t>Menjaga</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kualitas</w:t>
            </w:r>
            <w:proofErr w:type="spellEnd"/>
            <w:r w:rsidRPr="00843169">
              <w:rPr>
                <w:rFonts w:ascii="Times New Roman" w:hAnsi="Times New Roman"/>
                <w:color w:val="000000"/>
                <w:sz w:val="20"/>
                <w:szCs w:val="20"/>
              </w:rPr>
              <w:t xml:space="preserve"> (rasa/</w:t>
            </w:r>
            <w:proofErr w:type="spellStart"/>
            <w:r w:rsidRPr="00843169">
              <w:rPr>
                <w:rFonts w:ascii="Times New Roman" w:hAnsi="Times New Roman"/>
                <w:color w:val="000000"/>
                <w:sz w:val="20"/>
                <w:szCs w:val="20"/>
              </w:rPr>
              <w:t>pelayanan</w:t>
            </w:r>
            <w:proofErr w:type="spellEnd"/>
            <w:r w:rsidRPr="00843169">
              <w:rPr>
                <w:rFonts w:ascii="Times New Roman" w:hAnsi="Times New Roman"/>
                <w:color w:val="000000"/>
                <w:sz w:val="20"/>
                <w:szCs w:val="20"/>
              </w:rPr>
              <w:t>/</w:t>
            </w:r>
            <w:proofErr w:type="spellStart"/>
            <w:r w:rsidRPr="00843169">
              <w:rPr>
                <w:rFonts w:ascii="Times New Roman" w:hAnsi="Times New Roman"/>
                <w:color w:val="000000"/>
                <w:sz w:val="20"/>
                <w:szCs w:val="20"/>
              </w:rPr>
              <w:t>bahan</w:t>
            </w:r>
            <w:proofErr w:type="spellEnd"/>
            <w:r w:rsidRPr="00843169">
              <w:rPr>
                <w:rFonts w:ascii="Times New Roman" w:hAnsi="Times New Roman"/>
                <w:color w:val="000000"/>
                <w:sz w:val="20"/>
                <w:szCs w:val="20"/>
              </w:rPr>
              <w:t xml:space="preserve"> </w:t>
            </w:r>
            <w:proofErr w:type="spellStart"/>
            <w:proofErr w:type="gramStart"/>
            <w:r w:rsidRPr="00843169">
              <w:rPr>
                <w:rFonts w:ascii="Times New Roman" w:hAnsi="Times New Roman"/>
                <w:color w:val="000000"/>
                <w:sz w:val="20"/>
                <w:szCs w:val="20"/>
              </w:rPr>
              <w:t>baku</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adalah</w:t>
            </w:r>
            <w:proofErr w:type="spellEnd"/>
            <w:proofErr w:type="gram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hal</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utama</w:t>
            </w:r>
            <w:proofErr w:type="spellEnd"/>
            <w:r w:rsidRPr="00843169">
              <w:rPr>
                <w:rFonts w:ascii="Times New Roman" w:hAnsi="Times New Roman"/>
                <w:color w:val="000000"/>
                <w:sz w:val="20"/>
                <w:szCs w:val="20"/>
              </w:rPr>
              <w:t xml:space="preserve"> yang </w:t>
            </w:r>
            <w:proofErr w:type="spellStart"/>
            <w:r w:rsidRPr="00843169">
              <w:rPr>
                <w:rFonts w:ascii="Times New Roman" w:hAnsi="Times New Roman"/>
                <w:color w:val="000000"/>
                <w:sz w:val="20"/>
                <w:szCs w:val="20"/>
              </w:rPr>
              <w:t>harus</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dilakukan</w:t>
            </w:r>
            <w:proofErr w:type="spellEnd"/>
          </w:p>
        </w:tc>
      </w:tr>
      <w:tr w:rsidR="00FD55A3" w:rsidRPr="00843169" w14:paraId="2A9A893A" w14:textId="77777777" w:rsidTr="00FD55A3">
        <w:trPr>
          <w:trHeight w:val="371"/>
        </w:trPr>
        <w:tc>
          <w:tcPr>
            <w:tcW w:w="1616" w:type="dxa"/>
            <w:vMerge/>
          </w:tcPr>
          <w:p w14:paraId="2C86390B" w14:textId="77777777" w:rsidR="00FD55A3" w:rsidRPr="00843169" w:rsidRDefault="00FD55A3" w:rsidP="00DA58F6">
            <w:pPr>
              <w:spacing w:before="120"/>
              <w:rPr>
                <w:color w:val="000000" w:themeColor="text1"/>
                <w:lang w:val="en-ID"/>
              </w:rPr>
            </w:pPr>
          </w:p>
        </w:tc>
        <w:tc>
          <w:tcPr>
            <w:tcW w:w="6324" w:type="dxa"/>
          </w:tcPr>
          <w:p w14:paraId="344733CA" w14:textId="77777777" w:rsidR="00FD55A3" w:rsidRPr="00843169" w:rsidRDefault="00FD55A3" w:rsidP="00DA58F6">
            <w:pPr>
              <w:pStyle w:val="ListParagraph"/>
              <w:spacing w:before="120" w:after="0"/>
              <w:ind w:left="0" w:hanging="2"/>
              <w:jc w:val="both"/>
              <w:textDirection w:val="btLr"/>
              <w:rPr>
                <w:rFonts w:ascii="Times New Roman" w:hAnsi="Times New Roman"/>
                <w:color w:val="000000"/>
                <w:sz w:val="20"/>
                <w:szCs w:val="20"/>
              </w:rPr>
            </w:pPr>
            <w:r w:rsidRPr="00843169">
              <w:rPr>
                <w:rFonts w:ascii="Times New Roman" w:hAnsi="Times New Roman"/>
                <w:color w:val="000000"/>
                <w:sz w:val="20"/>
                <w:szCs w:val="20"/>
              </w:rPr>
              <w:t>-</w:t>
            </w:r>
            <w:proofErr w:type="spellStart"/>
            <w:r w:rsidRPr="00843169">
              <w:rPr>
                <w:rFonts w:ascii="Times New Roman" w:hAnsi="Times New Roman"/>
                <w:color w:val="000000"/>
                <w:sz w:val="20"/>
                <w:szCs w:val="20"/>
              </w:rPr>
              <w:t>Memberikan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solusi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bagi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konsumen</w:t>
            </w:r>
            <w:proofErr w:type="spellEnd"/>
            <w:r w:rsidRPr="00843169">
              <w:rPr>
                <w:rFonts w:ascii="Times New Roman" w:hAnsi="Times New Roman"/>
                <w:color w:val="000000"/>
                <w:sz w:val="20"/>
                <w:szCs w:val="20"/>
              </w:rPr>
              <w:t xml:space="preserve"> yang </w:t>
            </w:r>
            <w:proofErr w:type="spellStart"/>
            <w:r w:rsidRPr="00843169">
              <w:rPr>
                <w:rFonts w:ascii="Times New Roman" w:hAnsi="Times New Roman"/>
                <w:color w:val="000000"/>
                <w:sz w:val="20"/>
                <w:szCs w:val="20"/>
              </w:rPr>
              <w:t>mengalami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keluhan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adalah</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proiritas</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pertama</w:t>
            </w:r>
            <w:proofErr w:type="spellEnd"/>
          </w:p>
        </w:tc>
      </w:tr>
      <w:tr w:rsidR="00FD55A3" w:rsidRPr="00843169" w14:paraId="57F15E6E" w14:textId="77777777" w:rsidTr="00FD55A3">
        <w:trPr>
          <w:trHeight w:val="371"/>
        </w:trPr>
        <w:tc>
          <w:tcPr>
            <w:tcW w:w="1616" w:type="dxa"/>
            <w:vMerge/>
          </w:tcPr>
          <w:p w14:paraId="058F3C6F" w14:textId="77777777" w:rsidR="00FD55A3" w:rsidRPr="00843169" w:rsidRDefault="00FD55A3" w:rsidP="00DA58F6">
            <w:pPr>
              <w:spacing w:before="120"/>
              <w:rPr>
                <w:color w:val="000000" w:themeColor="text1"/>
                <w:lang w:val="en-ID"/>
              </w:rPr>
            </w:pPr>
          </w:p>
        </w:tc>
        <w:tc>
          <w:tcPr>
            <w:tcW w:w="6324" w:type="dxa"/>
          </w:tcPr>
          <w:p w14:paraId="630E10F0" w14:textId="77777777" w:rsidR="00FD55A3" w:rsidRPr="00843169" w:rsidRDefault="00FD55A3" w:rsidP="00DA58F6">
            <w:pPr>
              <w:spacing w:before="120"/>
              <w:rPr>
                <w:color w:val="000000"/>
              </w:rPr>
            </w:pPr>
            <w:r w:rsidRPr="00843169">
              <w:rPr>
                <w:color w:val="000000"/>
              </w:rPr>
              <w:t>-</w:t>
            </w:r>
            <w:proofErr w:type="spellStart"/>
            <w:r w:rsidRPr="00843169">
              <w:rPr>
                <w:color w:val="000000"/>
              </w:rPr>
              <w:t>Kritikan</w:t>
            </w:r>
            <w:proofErr w:type="spellEnd"/>
            <w:r w:rsidRPr="00843169">
              <w:rPr>
                <w:color w:val="000000"/>
              </w:rPr>
              <w:t xml:space="preserve"> dan saran </w:t>
            </w:r>
            <w:proofErr w:type="spellStart"/>
            <w:r w:rsidRPr="00843169">
              <w:rPr>
                <w:color w:val="000000"/>
              </w:rPr>
              <w:t>konsumen</w:t>
            </w:r>
            <w:proofErr w:type="spellEnd"/>
            <w:r w:rsidRPr="00843169">
              <w:rPr>
                <w:color w:val="000000"/>
              </w:rPr>
              <w:t xml:space="preserve"> </w:t>
            </w:r>
            <w:proofErr w:type="spellStart"/>
            <w:r w:rsidRPr="00843169">
              <w:rPr>
                <w:color w:val="000000"/>
              </w:rPr>
              <w:t>menjadi</w:t>
            </w:r>
            <w:proofErr w:type="spellEnd"/>
            <w:r w:rsidRPr="00843169">
              <w:rPr>
                <w:color w:val="000000"/>
              </w:rPr>
              <w:t xml:space="preserve"> </w:t>
            </w:r>
            <w:proofErr w:type="spellStart"/>
            <w:r w:rsidRPr="00843169">
              <w:rPr>
                <w:color w:val="000000"/>
              </w:rPr>
              <w:t>hal</w:t>
            </w:r>
            <w:proofErr w:type="spellEnd"/>
            <w:r w:rsidRPr="00843169">
              <w:rPr>
                <w:color w:val="000000"/>
              </w:rPr>
              <w:t xml:space="preserve"> </w:t>
            </w:r>
            <w:proofErr w:type="spellStart"/>
            <w:r w:rsidRPr="00843169">
              <w:rPr>
                <w:color w:val="000000"/>
              </w:rPr>
              <w:t>penting</w:t>
            </w:r>
            <w:proofErr w:type="spellEnd"/>
            <w:r w:rsidRPr="00843169">
              <w:rPr>
                <w:color w:val="000000"/>
              </w:rPr>
              <w:t xml:space="preserve"> yang </w:t>
            </w:r>
            <w:proofErr w:type="spellStart"/>
            <w:r w:rsidRPr="00843169">
              <w:rPr>
                <w:color w:val="000000"/>
              </w:rPr>
              <w:t>harus</w:t>
            </w:r>
            <w:proofErr w:type="spellEnd"/>
            <w:r w:rsidRPr="00843169">
              <w:rPr>
                <w:color w:val="000000"/>
              </w:rPr>
              <w:t xml:space="preserve"> </w:t>
            </w:r>
            <w:proofErr w:type="spellStart"/>
            <w:r w:rsidRPr="00843169">
              <w:rPr>
                <w:color w:val="000000"/>
              </w:rPr>
              <w:t>diperhatikan</w:t>
            </w:r>
            <w:proofErr w:type="spellEnd"/>
            <w:r w:rsidRPr="00843169">
              <w:rPr>
                <w:color w:val="000000"/>
              </w:rPr>
              <w:t xml:space="preserve"> dan </w:t>
            </w:r>
            <w:proofErr w:type="spellStart"/>
            <w:r w:rsidRPr="00843169">
              <w:rPr>
                <w:color w:val="000000"/>
              </w:rPr>
              <w:t>dijadikan</w:t>
            </w:r>
            <w:proofErr w:type="spellEnd"/>
            <w:r w:rsidRPr="00843169">
              <w:rPr>
                <w:color w:val="000000"/>
              </w:rPr>
              <w:t xml:space="preserve"> </w:t>
            </w:r>
            <w:proofErr w:type="spellStart"/>
            <w:r w:rsidRPr="00843169">
              <w:rPr>
                <w:color w:val="000000"/>
              </w:rPr>
              <w:t>bahan</w:t>
            </w:r>
            <w:proofErr w:type="spellEnd"/>
            <w:r w:rsidRPr="00843169">
              <w:rPr>
                <w:color w:val="000000"/>
              </w:rPr>
              <w:t xml:space="preserve"> </w:t>
            </w:r>
            <w:proofErr w:type="spellStart"/>
            <w:r w:rsidRPr="00843169">
              <w:rPr>
                <w:color w:val="000000"/>
              </w:rPr>
              <w:t>evaluasi</w:t>
            </w:r>
            <w:proofErr w:type="spellEnd"/>
          </w:p>
          <w:p w14:paraId="2DACC43F" w14:textId="77777777" w:rsidR="00FD55A3" w:rsidRPr="00843169" w:rsidRDefault="00FD55A3" w:rsidP="00DA58F6">
            <w:pPr>
              <w:pStyle w:val="ListParagraph"/>
              <w:spacing w:before="120" w:after="0"/>
              <w:ind w:left="0" w:hanging="2"/>
              <w:jc w:val="both"/>
              <w:textDirection w:val="btLr"/>
              <w:rPr>
                <w:rFonts w:ascii="Times New Roman" w:hAnsi="Times New Roman"/>
                <w:color w:val="000000"/>
                <w:sz w:val="20"/>
                <w:szCs w:val="20"/>
              </w:rPr>
            </w:pPr>
          </w:p>
        </w:tc>
      </w:tr>
    </w:tbl>
    <w:p w14:paraId="2BE49989" w14:textId="1A269CA9" w:rsidR="001B673E" w:rsidRDefault="001B673E" w:rsidP="001B673E">
      <w:pPr>
        <w:spacing w:before="120"/>
        <w:ind w:hanging="2"/>
        <w:jc w:val="center"/>
        <w:rPr>
          <w:bCs/>
          <w:color w:val="000000"/>
        </w:rPr>
      </w:pPr>
    </w:p>
    <w:p w14:paraId="5654B544" w14:textId="0ABAE28C" w:rsidR="005D3BA0" w:rsidRDefault="005D3BA0" w:rsidP="001B673E">
      <w:pPr>
        <w:spacing w:before="120"/>
        <w:ind w:hanging="2"/>
        <w:jc w:val="center"/>
        <w:rPr>
          <w:bCs/>
          <w:color w:val="000000"/>
        </w:rPr>
      </w:pPr>
    </w:p>
    <w:p w14:paraId="3E91DD77" w14:textId="77777777" w:rsidR="005D3BA0" w:rsidRPr="001B673E" w:rsidRDefault="005D3BA0" w:rsidP="001B673E">
      <w:pPr>
        <w:spacing w:before="120"/>
        <w:ind w:hanging="2"/>
        <w:jc w:val="center"/>
        <w:rPr>
          <w:bCs/>
          <w:color w:val="000000"/>
        </w:rPr>
      </w:pPr>
    </w:p>
    <w:p w14:paraId="436B92E9" w14:textId="6362C244" w:rsidR="00FD55A3" w:rsidRDefault="00FD55A3" w:rsidP="00FD55A3">
      <w:pPr>
        <w:spacing w:before="120"/>
        <w:ind w:hanging="2"/>
        <w:jc w:val="center"/>
        <w:rPr>
          <w:bCs/>
          <w:color w:val="000000"/>
        </w:rPr>
      </w:pPr>
      <w:proofErr w:type="spellStart"/>
      <w:r w:rsidRPr="001B673E">
        <w:rPr>
          <w:bCs/>
          <w:color w:val="000000"/>
        </w:rPr>
        <w:t>Tabel</w:t>
      </w:r>
      <w:proofErr w:type="spellEnd"/>
      <w:r w:rsidRPr="001B673E">
        <w:rPr>
          <w:bCs/>
          <w:color w:val="000000"/>
        </w:rPr>
        <w:t xml:space="preserve"> </w:t>
      </w:r>
      <w:r>
        <w:rPr>
          <w:bCs/>
          <w:color w:val="000000"/>
        </w:rPr>
        <w:t>3</w:t>
      </w:r>
      <w:r w:rsidRPr="001B673E">
        <w:rPr>
          <w:bCs/>
          <w:color w:val="000000"/>
        </w:rPr>
        <w:t xml:space="preserve">. </w:t>
      </w:r>
      <w:proofErr w:type="spellStart"/>
      <w:r w:rsidRPr="001B673E">
        <w:rPr>
          <w:bCs/>
          <w:color w:val="000000"/>
        </w:rPr>
        <w:t>Pengembangan</w:t>
      </w:r>
      <w:proofErr w:type="spellEnd"/>
      <w:r w:rsidRPr="001B673E">
        <w:rPr>
          <w:bCs/>
          <w:color w:val="000000"/>
        </w:rPr>
        <w:t xml:space="preserve"> </w:t>
      </w:r>
      <w:proofErr w:type="spellStart"/>
      <w:r w:rsidRPr="001B673E">
        <w:rPr>
          <w:bCs/>
          <w:color w:val="000000"/>
        </w:rPr>
        <w:t>Instrumen</w:t>
      </w:r>
      <w:proofErr w:type="spellEnd"/>
      <w:r w:rsidRPr="001B673E">
        <w:rPr>
          <w:bCs/>
          <w:color w:val="000000"/>
        </w:rPr>
        <w:t xml:space="preserve"> </w:t>
      </w:r>
      <w:proofErr w:type="spellStart"/>
      <w:r w:rsidRPr="001B673E">
        <w:rPr>
          <w:bCs/>
          <w:color w:val="000000"/>
        </w:rPr>
        <w:t>Penelitian</w:t>
      </w:r>
      <w:proofErr w:type="spellEnd"/>
      <w:r>
        <w:rPr>
          <w:bCs/>
          <w:color w:val="000000"/>
        </w:rPr>
        <w:t xml:space="preserve"> </w:t>
      </w:r>
      <w:proofErr w:type="spellStart"/>
      <w:r>
        <w:rPr>
          <w:bCs/>
          <w:color w:val="000000"/>
        </w:rPr>
        <w:t>Manajemen</w:t>
      </w:r>
      <w:proofErr w:type="spellEnd"/>
      <w:r>
        <w:rPr>
          <w:bCs/>
          <w:color w:val="000000"/>
        </w:rPr>
        <w:t xml:space="preserve"> </w:t>
      </w:r>
      <w:proofErr w:type="spellStart"/>
      <w:r>
        <w:rPr>
          <w:bCs/>
          <w:color w:val="000000"/>
        </w:rPr>
        <w:t>Optimisme</w:t>
      </w:r>
      <w:proofErr w:type="spellEnd"/>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1501"/>
        <w:gridCol w:w="2973"/>
      </w:tblGrid>
      <w:tr w:rsidR="00FD55A3" w:rsidRPr="00843169" w14:paraId="33435913" w14:textId="77777777" w:rsidTr="00FD55A3">
        <w:trPr>
          <w:trHeight w:val="371"/>
          <w:tblHeader/>
        </w:trPr>
        <w:tc>
          <w:tcPr>
            <w:tcW w:w="1501" w:type="dxa"/>
            <w:shd w:val="clear" w:color="auto" w:fill="F2F2F2" w:themeFill="background1" w:themeFillShade="F2"/>
            <w:vAlign w:val="center"/>
          </w:tcPr>
          <w:p w14:paraId="5AD99BBC" w14:textId="77777777" w:rsidR="00FD55A3" w:rsidRPr="00843169" w:rsidRDefault="00FD55A3" w:rsidP="00DA58F6">
            <w:pPr>
              <w:spacing w:before="120"/>
              <w:jc w:val="center"/>
              <w:rPr>
                <w:color w:val="000000"/>
              </w:rPr>
            </w:pPr>
            <w:bookmarkStart w:id="0" w:name="_Hlk139466572"/>
            <w:bookmarkStart w:id="1" w:name="_Hlk139466462"/>
            <w:proofErr w:type="spellStart"/>
            <w:r w:rsidRPr="00843169">
              <w:rPr>
                <w:color w:val="000000"/>
              </w:rPr>
              <w:t>Proksi</w:t>
            </w:r>
            <w:proofErr w:type="spellEnd"/>
          </w:p>
        </w:tc>
        <w:tc>
          <w:tcPr>
            <w:tcW w:w="2973" w:type="dxa"/>
            <w:shd w:val="clear" w:color="auto" w:fill="F2F2F2" w:themeFill="background1" w:themeFillShade="F2"/>
            <w:vAlign w:val="center"/>
          </w:tcPr>
          <w:p w14:paraId="69386338" w14:textId="77777777" w:rsidR="00FD55A3" w:rsidRPr="00843169" w:rsidRDefault="00FD55A3" w:rsidP="00DA58F6">
            <w:pPr>
              <w:spacing w:before="120"/>
              <w:jc w:val="center"/>
              <w:rPr>
                <w:color w:val="000000"/>
              </w:rPr>
            </w:pPr>
            <w:proofErr w:type="spellStart"/>
            <w:r w:rsidRPr="00843169">
              <w:rPr>
                <w:color w:val="000000"/>
              </w:rPr>
              <w:t>Instrumen</w:t>
            </w:r>
            <w:proofErr w:type="spellEnd"/>
            <w:r w:rsidRPr="00843169">
              <w:rPr>
                <w:color w:val="000000"/>
              </w:rPr>
              <w:t xml:space="preserve"> </w:t>
            </w:r>
            <w:proofErr w:type="spellStart"/>
            <w:r w:rsidRPr="00843169">
              <w:rPr>
                <w:color w:val="000000"/>
              </w:rPr>
              <w:t>Penelitian</w:t>
            </w:r>
            <w:proofErr w:type="spellEnd"/>
          </w:p>
        </w:tc>
      </w:tr>
      <w:tr w:rsidR="00FD55A3" w:rsidRPr="00843169" w14:paraId="0D910EA6" w14:textId="77777777" w:rsidTr="00FD55A3">
        <w:trPr>
          <w:trHeight w:val="371"/>
        </w:trPr>
        <w:tc>
          <w:tcPr>
            <w:tcW w:w="1501" w:type="dxa"/>
            <w:vMerge w:val="restart"/>
          </w:tcPr>
          <w:p w14:paraId="39BCFFCD" w14:textId="77777777" w:rsidR="00FD55A3" w:rsidRPr="00843169" w:rsidRDefault="00FD55A3" w:rsidP="00DA58F6">
            <w:pPr>
              <w:spacing w:before="120"/>
              <w:rPr>
                <w:i/>
              </w:rPr>
            </w:pPr>
            <w:bookmarkStart w:id="2" w:name="_Hlk139466709"/>
            <w:bookmarkEnd w:id="0"/>
            <w:r w:rsidRPr="00843169">
              <w:rPr>
                <w:i/>
              </w:rPr>
              <w:t>Permanence</w:t>
            </w:r>
          </w:p>
        </w:tc>
        <w:tc>
          <w:tcPr>
            <w:tcW w:w="2973" w:type="dxa"/>
          </w:tcPr>
          <w:p w14:paraId="22AE2368" w14:textId="77777777" w:rsidR="00FD55A3" w:rsidRPr="00843169" w:rsidRDefault="00FD55A3" w:rsidP="00DA58F6">
            <w:pPr>
              <w:pStyle w:val="ListParagraph"/>
              <w:spacing w:before="120" w:after="0"/>
              <w:ind w:left="0"/>
              <w:textDirection w:val="btLr"/>
              <w:rPr>
                <w:rFonts w:ascii="Times New Roman" w:hAnsi="Times New Roman"/>
                <w:color w:val="000000"/>
                <w:sz w:val="20"/>
                <w:szCs w:val="20"/>
              </w:rPr>
            </w:pPr>
            <w:r w:rsidRPr="00843169">
              <w:rPr>
                <w:rFonts w:ascii="Times New Roman" w:hAnsi="Times New Roman"/>
                <w:color w:val="000000"/>
                <w:sz w:val="20"/>
                <w:szCs w:val="20"/>
              </w:rPr>
              <w:t>-</w:t>
            </w:r>
            <w:proofErr w:type="spellStart"/>
            <w:r w:rsidRPr="00843169">
              <w:rPr>
                <w:rFonts w:ascii="Times New Roman" w:hAnsi="Times New Roman"/>
                <w:color w:val="000000"/>
                <w:sz w:val="20"/>
                <w:szCs w:val="20"/>
              </w:rPr>
              <w:t>Pengalaman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buruk</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dalam</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menjalankan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bisnis</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menjadi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pelajaran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berharga</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untuk</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bisnis</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kedepannya</w:t>
            </w:r>
            <w:proofErr w:type="spellEnd"/>
          </w:p>
        </w:tc>
      </w:tr>
      <w:tr w:rsidR="00FD55A3" w:rsidRPr="00843169" w14:paraId="29D7F3D2" w14:textId="77777777" w:rsidTr="00FD55A3">
        <w:trPr>
          <w:trHeight w:val="371"/>
        </w:trPr>
        <w:tc>
          <w:tcPr>
            <w:tcW w:w="1501" w:type="dxa"/>
            <w:vMerge/>
          </w:tcPr>
          <w:p w14:paraId="10EB9CD2" w14:textId="77777777" w:rsidR="00FD55A3" w:rsidRPr="00843169" w:rsidRDefault="00FD55A3" w:rsidP="00DA58F6">
            <w:pPr>
              <w:spacing w:before="120"/>
              <w:rPr>
                <w:i/>
              </w:rPr>
            </w:pPr>
          </w:p>
        </w:tc>
        <w:tc>
          <w:tcPr>
            <w:tcW w:w="2973" w:type="dxa"/>
          </w:tcPr>
          <w:p w14:paraId="39EBE5B4" w14:textId="77777777" w:rsidR="00FD55A3" w:rsidRPr="00843169" w:rsidRDefault="00FD55A3" w:rsidP="00DA58F6">
            <w:pPr>
              <w:pStyle w:val="ListParagraph"/>
              <w:spacing w:before="120" w:after="0"/>
              <w:ind w:left="0"/>
              <w:textDirection w:val="btLr"/>
              <w:rPr>
                <w:rFonts w:ascii="Times New Roman" w:hAnsi="Times New Roman"/>
                <w:color w:val="000000"/>
                <w:sz w:val="20"/>
                <w:szCs w:val="20"/>
              </w:rPr>
            </w:pPr>
            <w:r w:rsidRPr="00843169">
              <w:rPr>
                <w:rFonts w:ascii="Times New Roman" w:hAnsi="Times New Roman"/>
                <w:color w:val="000000"/>
                <w:sz w:val="20"/>
                <w:szCs w:val="20"/>
              </w:rPr>
              <w:t>-</w:t>
            </w:r>
            <w:proofErr w:type="spellStart"/>
            <w:r w:rsidRPr="00843169">
              <w:rPr>
                <w:rFonts w:ascii="Times New Roman" w:hAnsi="Times New Roman"/>
                <w:color w:val="000000"/>
                <w:sz w:val="20"/>
                <w:szCs w:val="20"/>
              </w:rPr>
              <w:t>Kerugian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bisnis</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tidak</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mematahkan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saya</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untuk</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terus</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berjuang</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dalam</w:t>
            </w:r>
            <w:proofErr w:type="spellEnd"/>
            <w:r w:rsidRPr="00843169">
              <w:rPr>
                <w:rFonts w:ascii="Times New Roman" w:hAnsi="Times New Roman"/>
                <w:color w:val="000000"/>
                <w:sz w:val="20"/>
                <w:szCs w:val="20"/>
              </w:rPr>
              <w:t xml:space="preserve"> dunia </w:t>
            </w:r>
            <w:proofErr w:type="spellStart"/>
            <w:r w:rsidRPr="00843169">
              <w:rPr>
                <w:rFonts w:ascii="Times New Roman" w:hAnsi="Times New Roman"/>
                <w:color w:val="000000"/>
                <w:sz w:val="20"/>
                <w:szCs w:val="20"/>
              </w:rPr>
              <w:t>bisnis</w:t>
            </w:r>
            <w:proofErr w:type="spellEnd"/>
          </w:p>
        </w:tc>
      </w:tr>
      <w:tr w:rsidR="00FD55A3" w:rsidRPr="00843169" w14:paraId="590BCC58" w14:textId="77777777" w:rsidTr="00FD55A3">
        <w:trPr>
          <w:trHeight w:val="371"/>
        </w:trPr>
        <w:tc>
          <w:tcPr>
            <w:tcW w:w="1501" w:type="dxa"/>
            <w:vMerge/>
          </w:tcPr>
          <w:p w14:paraId="5CB1996D" w14:textId="77777777" w:rsidR="00FD55A3" w:rsidRPr="00843169" w:rsidRDefault="00FD55A3" w:rsidP="00DA58F6">
            <w:pPr>
              <w:spacing w:before="120"/>
              <w:rPr>
                <w:i/>
              </w:rPr>
            </w:pPr>
          </w:p>
        </w:tc>
        <w:tc>
          <w:tcPr>
            <w:tcW w:w="2973" w:type="dxa"/>
          </w:tcPr>
          <w:p w14:paraId="2457D825" w14:textId="77777777" w:rsidR="00FD55A3" w:rsidRPr="00843169" w:rsidRDefault="00FD55A3" w:rsidP="00DA58F6">
            <w:pPr>
              <w:pStyle w:val="ListParagraph"/>
              <w:spacing w:before="120" w:after="0"/>
              <w:ind w:left="0"/>
              <w:textDirection w:val="btLr"/>
              <w:rPr>
                <w:rFonts w:ascii="Times New Roman" w:hAnsi="Times New Roman"/>
                <w:color w:val="000000"/>
                <w:sz w:val="20"/>
                <w:szCs w:val="20"/>
              </w:rPr>
            </w:pPr>
            <w:r w:rsidRPr="00843169">
              <w:rPr>
                <w:rFonts w:ascii="Times New Roman" w:hAnsi="Times New Roman"/>
                <w:color w:val="000000"/>
                <w:sz w:val="20"/>
                <w:szCs w:val="20"/>
              </w:rPr>
              <w:t>-</w:t>
            </w:r>
            <w:proofErr w:type="spellStart"/>
            <w:r w:rsidRPr="00843169">
              <w:rPr>
                <w:rFonts w:ascii="Times New Roman" w:hAnsi="Times New Roman"/>
                <w:color w:val="000000"/>
                <w:sz w:val="20"/>
                <w:szCs w:val="20"/>
              </w:rPr>
              <w:t>Setiap</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masalah</w:t>
            </w:r>
            <w:proofErr w:type="spellEnd"/>
            <w:r w:rsidRPr="00843169">
              <w:rPr>
                <w:rFonts w:ascii="Times New Roman" w:hAnsi="Times New Roman"/>
                <w:color w:val="000000"/>
                <w:sz w:val="20"/>
                <w:szCs w:val="20"/>
              </w:rPr>
              <w:t xml:space="preserve"> yang </w:t>
            </w:r>
            <w:proofErr w:type="spellStart"/>
            <w:r w:rsidRPr="00843169">
              <w:rPr>
                <w:rFonts w:ascii="Times New Roman" w:hAnsi="Times New Roman"/>
                <w:color w:val="000000"/>
                <w:sz w:val="20"/>
                <w:szCs w:val="20"/>
              </w:rPr>
              <w:t>menimpa</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dalam</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bisnis</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menjadi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pengalaman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berharga</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supaya</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tidak</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mengalami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hal</w:t>
            </w:r>
            <w:proofErr w:type="spellEnd"/>
            <w:r w:rsidRPr="00843169">
              <w:rPr>
                <w:rFonts w:ascii="Times New Roman" w:hAnsi="Times New Roman"/>
                <w:color w:val="000000"/>
                <w:sz w:val="20"/>
                <w:szCs w:val="20"/>
              </w:rPr>
              <w:t xml:space="preserve"> yang </w:t>
            </w:r>
            <w:proofErr w:type="spellStart"/>
            <w:r w:rsidRPr="00843169">
              <w:rPr>
                <w:rFonts w:ascii="Times New Roman" w:hAnsi="Times New Roman"/>
                <w:color w:val="000000"/>
                <w:sz w:val="20"/>
                <w:szCs w:val="20"/>
              </w:rPr>
              <w:t>sama</w:t>
            </w:r>
            <w:proofErr w:type="spellEnd"/>
          </w:p>
        </w:tc>
      </w:tr>
      <w:tr w:rsidR="00FD55A3" w:rsidRPr="00843169" w14:paraId="3142002F" w14:textId="77777777" w:rsidTr="00FD55A3">
        <w:trPr>
          <w:trHeight w:val="371"/>
        </w:trPr>
        <w:tc>
          <w:tcPr>
            <w:tcW w:w="1501" w:type="dxa"/>
            <w:vMerge w:val="restart"/>
          </w:tcPr>
          <w:p w14:paraId="34AB420F" w14:textId="77777777" w:rsidR="00FD55A3" w:rsidRPr="00843169" w:rsidRDefault="00FD55A3" w:rsidP="00DA58F6">
            <w:pPr>
              <w:spacing w:before="120"/>
              <w:rPr>
                <w:i/>
              </w:rPr>
            </w:pPr>
            <w:r w:rsidRPr="00843169">
              <w:rPr>
                <w:i/>
              </w:rPr>
              <w:t>Pervasiveness</w:t>
            </w:r>
          </w:p>
        </w:tc>
        <w:tc>
          <w:tcPr>
            <w:tcW w:w="2973" w:type="dxa"/>
          </w:tcPr>
          <w:p w14:paraId="2911F71E" w14:textId="77777777" w:rsidR="00FD55A3" w:rsidRPr="00843169" w:rsidRDefault="00FD55A3" w:rsidP="00DA58F6">
            <w:pPr>
              <w:pStyle w:val="ListParagraph"/>
              <w:spacing w:before="120" w:after="0"/>
              <w:ind w:left="0"/>
              <w:textDirection w:val="btLr"/>
              <w:rPr>
                <w:rFonts w:ascii="Times New Roman" w:hAnsi="Times New Roman"/>
                <w:color w:val="000000"/>
                <w:sz w:val="20"/>
                <w:szCs w:val="20"/>
              </w:rPr>
            </w:pPr>
            <w:r w:rsidRPr="00843169">
              <w:rPr>
                <w:rFonts w:ascii="Times New Roman" w:hAnsi="Times New Roman"/>
                <w:color w:val="000000"/>
                <w:sz w:val="20"/>
                <w:szCs w:val="20"/>
              </w:rPr>
              <w:t>-</w:t>
            </w:r>
            <w:proofErr w:type="spellStart"/>
            <w:r w:rsidRPr="00843169">
              <w:rPr>
                <w:rFonts w:ascii="Times New Roman" w:hAnsi="Times New Roman"/>
                <w:color w:val="000000"/>
                <w:sz w:val="20"/>
                <w:szCs w:val="20"/>
              </w:rPr>
              <w:t>Setiap</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menghadapi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masalah</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bisnis</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pelu</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dicari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sumber</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masalah</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baik</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dari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faktor</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luar</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atau</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lastRenderedPageBreak/>
              <w:t>dalam</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bisnis</w:t>
            </w:r>
            <w:proofErr w:type="spellEnd"/>
            <w:r w:rsidRPr="00843169">
              <w:rPr>
                <w:rFonts w:ascii="Times New Roman" w:hAnsi="Times New Roman"/>
                <w:color w:val="000000"/>
                <w:sz w:val="20"/>
                <w:szCs w:val="20"/>
              </w:rPr>
              <w:t>.</w:t>
            </w:r>
          </w:p>
        </w:tc>
      </w:tr>
      <w:tr w:rsidR="00FD55A3" w:rsidRPr="00843169" w14:paraId="2FDC815F" w14:textId="77777777" w:rsidTr="00FD55A3">
        <w:trPr>
          <w:trHeight w:val="371"/>
        </w:trPr>
        <w:tc>
          <w:tcPr>
            <w:tcW w:w="1501" w:type="dxa"/>
            <w:vMerge/>
          </w:tcPr>
          <w:p w14:paraId="4C0DCD16" w14:textId="77777777" w:rsidR="00FD55A3" w:rsidRPr="00843169" w:rsidRDefault="00FD55A3" w:rsidP="00DA58F6">
            <w:pPr>
              <w:spacing w:before="120"/>
              <w:rPr>
                <w:i/>
              </w:rPr>
            </w:pPr>
          </w:p>
        </w:tc>
        <w:tc>
          <w:tcPr>
            <w:tcW w:w="2973" w:type="dxa"/>
          </w:tcPr>
          <w:p w14:paraId="48819FCE" w14:textId="77777777" w:rsidR="00FD55A3" w:rsidRPr="00843169" w:rsidRDefault="00FD55A3" w:rsidP="00DA58F6">
            <w:pPr>
              <w:pStyle w:val="ListParagraph"/>
              <w:spacing w:before="120" w:after="0"/>
              <w:ind w:left="0"/>
              <w:textDirection w:val="btLr"/>
              <w:rPr>
                <w:rFonts w:ascii="Times New Roman" w:hAnsi="Times New Roman"/>
                <w:color w:val="000000"/>
                <w:sz w:val="20"/>
                <w:szCs w:val="20"/>
              </w:rPr>
            </w:pPr>
            <w:r w:rsidRPr="00843169">
              <w:rPr>
                <w:rFonts w:ascii="Times New Roman" w:hAnsi="Times New Roman"/>
                <w:color w:val="000000"/>
                <w:sz w:val="20"/>
                <w:szCs w:val="20"/>
              </w:rPr>
              <w:t>-</w:t>
            </w:r>
            <w:proofErr w:type="spellStart"/>
            <w:r w:rsidRPr="00843169">
              <w:rPr>
                <w:rFonts w:ascii="Times New Roman" w:hAnsi="Times New Roman"/>
                <w:color w:val="000000"/>
                <w:sz w:val="20"/>
                <w:szCs w:val="20"/>
              </w:rPr>
              <w:t>Kemampuan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analisa</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pelaku</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bisnis</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sangat</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diperlukan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untuk</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mencari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solusi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dari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setiap</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akar-akar</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masalah</w:t>
            </w:r>
            <w:proofErr w:type="spellEnd"/>
            <w:r w:rsidRPr="00843169">
              <w:rPr>
                <w:rFonts w:ascii="Times New Roman" w:hAnsi="Times New Roman"/>
                <w:color w:val="000000"/>
                <w:sz w:val="20"/>
                <w:szCs w:val="20"/>
              </w:rPr>
              <w:t xml:space="preserve"> yang </w:t>
            </w:r>
            <w:proofErr w:type="spellStart"/>
            <w:r w:rsidRPr="00843169">
              <w:rPr>
                <w:rFonts w:ascii="Times New Roman" w:hAnsi="Times New Roman"/>
                <w:color w:val="000000"/>
                <w:sz w:val="20"/>
                <w:szCs w:val="20"/>
              </w:rPr>
              <w:t>dihadapi</w:t>
            </w:r>
            <w:proofErr w:type="spellEnd"/>
          </w:p>
        </w:tc>
      </w:tr>
      <w:tr w:rsidR="00FD55A3" w:rsidRPr="00843169" w14:paraId="0C599D65" w14:textId="77777777" w:rsidTr="00FD55A3">
        <w:trPr>
          <w:trHeight w:val="371"/>
        </w:trPr>
        <w:tc>
          <w:tcPr>
            <w:tcW w:w="1501" w:type="dxa"/>
            <w:vMerge/>
          </w:tcPr>
          <w:p w14:paraId="395BE3B1" w14:textId="77777777" w:rsidR="00FD55A3" w:rsidRPr="00843169" w:rsidRDefault="00FD55A3" w:rsidP="00DA58F6">
            <w:pPr>
              <w:spacing w:before="120"/>
              <w:rPr>
                <w:i/>
              </w:rPr>
            </w:pPr>
          </w:p>
        </w:tc>
        <w:tc>
          <w:tcPr>
            <w:tcW w:w="2973" w:type="dxa"/>
          </w:tcPr>
          <w:p w14:paraId="153AD066" w14:textId="77777777" w:rsidR="00FD55A3" w:rsidRPr="00843169" w:rsidRDefault="00FD55A3" w:rsidP="00DA58F6">
            <w:pPr>
              <w:pStyle w:val="ListParagraph"/>
              <w:spacing w:before="120" w:after="0"/>
              <w:ind w:left="0"/>
              <w:textDirection w:val="btLr"/>
              <w:rPr>
                <w:rFonts w:ascii="Times New Roman" w:hAnsi="Times New Roman"/>
                <w:color w:val="000000"/>
                <w:sz w:val="20"/>
                <w:szCs w:val="20"/>
              </w:rPr>
            </w:pPr>
            <w:r w:rsidRPr="00843169">
              <w:rPr>
                <w:rFonts w:ascii="Times New Roman" w:hAnsi="Times New Roman"/>
                <w:color w:val="000000"/>
                <w:sz w:val="20"/>
                <w:szCs w:val="20"/>
              </w:rPr>
              <w:t>-</w:t>
            </w:r>
            <w:proofErr w:type="spellStart"/>
            <w:r w:rsidRPr="00843169">
              <w:rPr>
                <w:rFonts w:ascii="Times New Roman" w:hAnsi="Times New Roman"/>
                <w:color w:val="000000"/>
                <w:sz w:val="20"/>
                <w:szCs w:val="20"/>
              </w:rPr>
              <w:t>Akar-akar</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masalah</w:t>
            </w:r>
            <w:proofErr w:type="spellEnd"/>
            <w:r w:rsidRPr="00843169">
              <w:rPr>
                <w:rFonts w:ascii="Times New Roman" w:hAnsi="Times New Roman"/>
                <w:color w:val="000000"/>
                <w:sz w:val="20"/>
                <w:szCs w:val="20"/>
              </w:rPr>
              <w:t xml:space="preserve"> yang </w:t>
            </w:r>
            <w:proofErr w:type="spellStart"/>
            <w:r w:rsidRPr="00843169">
              <w:rPr>
                <w:rFonts w:ascii="Times New Roman" w:hAnsi="Times New Roman"/>
                <w:color w:val="000000"/>
                <w:sz w:val="20"/>
                <w:szCs w:val="20"/>
              </w:rPr>
              <w:t>terjadi</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dalam</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bisnis</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harus</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dapat</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dijelaskan</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secara</w:t>
            </w:r>
            <w:proofErr w:type="spellEnd"/>
            <w:r w:rsidRPr="00843169">
              <w:rPr>
                <w:rFonts w:ascii="Times New Roman" w:hAnsi="Times New Roman"/>
                <w:color w:val="000000"/>
                <w:sz w:val="20"/>
                <w:szCs w:val="20"/>
              </w:rPr>
              <w:t xml:space="preserve"> </w:t>
            </w:r>
            <w:proofErr w:type="spellStart"/>
            <w:r w:rsidRPr="00843169">
              <w:rPr>
                <w:rFonts w:ascii="Times New Roman" w:hAnsi="Times New Roman"/>
                <w:color w:val="000000"/>
                <w:sz w:val="20"/>
                <w:szCs w:val="20"/>
              </w:rPr>
              <w:t>jelas</w:t>
            </w:r>
            <w:proofErr w:type="spellEnd"/>
          </w:p>
        </w:tc>
      </w:tr>
      <w:tr w:rsidR="00FD55A3" w:rsidRPr="00843169" w14:paraId="23E1B7E2" w14:textId="77777777" w:rsidTr="00FD55A3">
        <w:trPr>
          <w:trHeight w:val="371"/>
        </w:trPr>
        <w:tc>
          <w:tcPr>
            <w:tcW w:w="1501" w:type="dxa"/>
            <w:vMerge w:val="restart"/>
          </w:tcPr>
          <w:p w14:paraId="64F7D1FA" w14:textId="77777777" w:rsidR="00FD55A3" w:rsidRPr="00843169" w:rsidRDefault="00FD55A3" w:rsidP="00DA58F6">
            <w:pPr>
              <w:spacing w:before="120"/>
              <w:rPr>
                <w:i/>
              </w:rPr>
            </w:pPr>
            <w:r w:rsidRPr="00843169">
              <w:rPr>
                <w:i/>
              </w:rPr>
              <w:t>Personalization</w:t>
            </w:r>
          </w:p>
        </w:tc>
        <w:tc>
          <w:tcPr>
            <w:tcW w:w="2973" w:type="dxa"/>
          </w:tcPr>
          <w:p w14:paraId="123F5D0F" w14:textId="77777777" w:rsidR="00FD55A3" w:rsidRPr="00682252" w:rsidRDefault="00FD55A3" w:rsidP="00DA58F6">
            <w:pPr>
              <w:spacing w:before="120"/>
              <w:ind w:hanging="2"/>
              <w:jc w:val="both"/>
              <w:rPr>
                <w:color w:val="000000"/>
              </w:rPr>
            </w:pPr>
            <w:r w:rsidRPr="00843169">
              <w:rPr>
                <w:color w:val="000000"/>
              </w:rPr>
              <w:t>-</w:t>
            </w:r>
            <w:proofErr w:type="spellStart"/>
            <w:r w:rsidRPr="00843169">
              <w:rPr>
                <w:color w:val="000000"/>
              </w:rPr>
              <w:t>Segala</w:t>
            </w:r>
            <w:proofErr w:type="spellEnd"/>
            <w:r w:rsidRPr="00843169">
              <w:rPr>
                <w:color w:val="000000"/>
              </w:rPr>
              <w:t xml:space="preserve"> </w:t>
            </w:r>
            <w:proofErr w:type="spellStart"/>
            <w:r w:rsidRPr="00843169">
              <w:rPr>
                <w:color w:val="000000"/>
              </w:rPr>
              <w:t>pengalaman</w:t>
            </w:r>
            <w:proofErr w:type="spellEnd"/>
            <w:r w:rsidRPr="00843169">
              <w:rPr>
                <w:color w:val="000000"/>
              </w:rPr>
              <w:t xml:space="preserve"> </w:t>
            </w:r>
            <w:proofErr w:type="spellStart"/>
            <w:r w:rsidRPr="00843169">
              <w:rPr>
                <w:color w:val="000000"/>
              </w:rPr>
              <w:t>baik</w:t>
            </w:r>
            <w:proofErr w:type="spellEnd"/>
            <w:r w:rsidRPr="00843169">
              <w:rPr>
                <w:color w:val="000000"/>
              </w:rPr>
              <w:t xml:space="preserve"> dan </w:t>
            </w:r>
            <w:proofErr w:type="spellStart"/>
            <w:r w:rsidRPr="00843169">
              <w:rPr>
                <w:color w:val="000000"/>
              </w:rPr>
              <w:t>buruk</w:t>
            </w:r>
            <w:proofErr w:type="spellEnd"/>
            <w:r w:rsidRPr="00843169">
              <w:rPr>
                <w:color w:val="000000"/>
              </w:rPr>
              <w:t xml:space="preserve"> </w:t>
            </w:r>
            <w:proofErr w:type="spellStart"/>
            <w:r w:rsidRPr="00843169">
              <w:rPr>
                <w:color w:val="000000"/>
              </w:rPr>
              <w:t>dalam</w:t>
            </w:r>
            <w:proofErr w:type="spellEnd"/>
            <w:r w:rsidRPr="00843169">
              <w:rPr>
                <w:color w:val="000000"/>
              </w:rPr>
              <w:t xml:space="preserve"> </w:t>
            </w:r>
            <w:proofErr w:type="spellStart"/>
            <w:r w:rsidRPr="00843169">
              <w:rPr>
                <w:color w:val="000000"/>
              </w:rPr>
              <w:t>berbisnis</w:t>
            </w:r>
            <w:proofErr w:type="spellEnd"/>
            <w:r w:rsidRPr="00843169">
              <w:rPr>
                <w:color w:val="000000"/>
              </w:rPr>
              <w:t xml:space="preserve"> </w:t>
            </w:r>
            <w:proofErr w:type="spellStart"/>
            <w:r w:rsidRPr="00843169">
              <w:rPr>
                <w:color w:val="000000"/>
              </w:rPr>
              <w:t>menjadi</w:t>
            </w:r>
            <w:proofErr w:type="spellEnd"/>
            <w:r w:rsidRPr="00843169">
              <w:rPr>
                <w:color w:val="000000"/>
              </w:rPr>
              <w:t xml:space="preserve"> </w:t>
            </w:r>
            <w:proofErr w:type="spellStart"/>
            <w:r w:rsidRPr="00843169">
              <w:rPr>
                <w:color w:val="000000"/>
              </w:rPr>
              <w:t>pondasi</w:t>
            </w:r>
            <w:proofErr w:type="spellEnd"/>
            <w:r w:rsidRPr="00843169">
              <w:rPr>
                <w:color w:val="000000"/>
              </w:rPr>
              <w:t xml:space="preserve"> </w:t>
            </w:r>
            <w:proofErr w:type="spellStart"/>
            <w:r w:rsidRPr="00843169">
              <w:rPr>
                <w:color w:val="000000"/>
              </w:rPr>
              <w:t>untuk</w:t>
            </w:r>
            <w:proofErr w:type="spellEnd"/>
            <w:r w:rsidRPr="00843169">
              <w:rPr>
                <w:color w:val="000000"/>
              </w:rPr>
              <w:t xml:space="preserve"> </w:t>
            </w:r>
            <w:proofErr w:type="spellStart"/>
            <w:r w:rsidRPr="00843169">
              <w:rPr>
                <w:color w:val="000000"/>
              </w:rPr>
              <w:t>menjalankan</w:t>
            </w:r>
            <w:proofErr w:type="spellEnd"/>
            <w:r w:rsidRPr="00843169">
              <w:rPr>
                <w:color w:val="000000"/>
              </w:rPr>
              <w:t xml:space="preserve"> </w:t>
            </w:r>
            <w:proofErr w:type="spellStart"/>
            <w:r w:rsidRPr="00843169">
              <w:rPr>
                <w:color w:val="000000"/>
              </w:rPr>
              <w:t>bisnis</w:t>
            </w:r>
            <w:proofErr w:type="spellEnd"/>
            <w:r w:rsidRPr="00843169">
              <w:rPr>
                <w:color w:val="000000"/>
              </w:rPr>
              <w:t xml:space="preserve"> </w:t>
            </w:r>
            <w:proofErr w:type="spellStart"/>
            <w:r w:rsidRPr="00843169">
              <w:rPr>
                <w:color w:val="000000"/>
              </w:rPr>
              <w:t>selanjutnya</w:t>
            </w:r>
            <w:proofErr w:type="spellEnd"/>
          </w:p>
        </w:tc>
      </w:tr>
      <w:tr w:rsidR="00FD55A3" w:rsidRPr="00843169" w14:paraId="32A52448" w14:textId="77777777" w:rsidTr="00FD55A3">
        <w:trPr>
          <w:trHeight w:val="371"/>
        </w:trPr>
        <w:tc>
          <w:tcPr>
            <w:tcW w:w="1501" w:type="dxa"/>
            <w:vMerge/>
          </w:tcPr>
          <w:p w14:paraId="25580BC1" w14:textId="77777777" w:rsidR="00FD55A3" w:rsidRPr="00843169" w:rsidRDefault="00FD55A3" w:rsidP="00DA58F6">
            <w:pPr>
              <w:spacing w:before="120"/>
              <w:rPr>
                <w:i/>
              </w:rPr>
            </w:pPr>
          </w:p>
        </w:tc>
        <w:tc>
          <w:tcPr>
            <w:tcW w:w="2973" w:type="dxa"/>
          </w:tcPr>
          <w:p w14:paraId="3DC7BCDC" w14:textId="77777777" w:rsidR="00FD55A3" w:rsidRPr="00843169" w:rsidRDefault="00FD55A3" w:rsidP="00DA58F6">
            <w:pPr>
              <w:spacing w:before="120"/>
              <w:ind w:hanging="2"/>
              <w:jc w:val="both"/>
              <w:rPr>
                <w:color w:val="000000"/>
              </w:rPr>
            </w:pPr>
            <w:r w:rsidRPr="00843169">
              <w:rPr>
                <w:color w:val="000000"/>
              </w:rPr>
              <w:t>-</w:t>
            </w:r>
            <w:proofErr w:type="spellStart"/>
            <w:r w:rsidRPr="00843169">
              <w:rPr>
                <w:color w:val="000000"/>
              </w:rPr>
              <w:t>Memiliki</w:t>
            </w:r>
            <w:proofErr w:type="spellEnd"/>
            <w:r w:rsidRPr="00843169">
              <w:rPr>
                <w:color w:val="000000"/>
              </w:rPr>
              <w:t xml:space="preserve"> </w:t>
            </w:r>
            <w:proofErr w:type="spellStart"/>
            <w:r w:rsidRPr="00843169">
              <w:rPr>
                <w:color w:val="000000"/>
              </w:rPr>
              <w:t>sikap</w:t>
            </w:r>
            <w:proofErr w:type="spellEnd"/>
            <w:r w:rsidRPr="00843169">
              <w:rPr>
                <w:color w:val="000000"/>
              </w:rPr>
              <w:t xml:space="preserve"> yang </w:t>
            </w:r>
            <w:proofErr w:type="spellStart"/>
            <w:r w:rsidRPr="00843169">
              <w:rPr>
                <w:color w:val="000000"/>
              </w:rPr>
              <w:t>positif</w:t>
            </w:r>
            <w:proofErr w:type="spellEnd"/>
            <w:r w:rsidRPr="00843169">
              <w:rPr>
                <w:color w:val="000000"/>
              </w:rPr>
              <w:t xml:space="preserve"> </w:t>
            </w:r>
            <w:proofErr w:type="spellStart"/>
            <w:r w:rsidRPr="00843169">
              <w:rPr>
                <w:color w:val="000000"/>
              </w:rPr>
              <w:t>dalam</w:t>
            </w:r>
            <w:proofErr w:type="spellEnd"/>
            <w:r w:rsidRPr="00843169">
              <w:rPr>
                <w:color w:val="000000"/>
              </w:rPr>
              <w:t xml:space="preserve"> </w:t>
            </w:r>
            <w:proofErr w:type="spellStart"/>
            <w:r w:rsidRPr="00843169">
              <w:rPr>
                <w:color w:val="000000"/>
              </w:rPr>
              <w:t>menghadapi</w:t>
            </w:r>
            <w:proofErr w:type="spellEnd"/>
            <w:r w:rsidRPr="00843169">
              <w:rPr>
                <w:color w:val="000000"/>
              </w:rPr>
              <w:t xml:space="preserve"> </w:t>
            </w:r>
            <w:proofErr w:type="spellStart"/>
            <w:r w:rsidRPr="00843169">
              <w:rPr>
                <w:color w:val="000000"/>
              </w:rPr>
              <w:t>berbagai</w:t>
            </w:r>
            <w:proofErr w:type="spellEnd"/>
            <w:r w:rsidRPr="00843169">
              <w:rPr>
                <w:color w:val="000000"/>
              </w:rPr>
              <w:t xml:space="preserve"> </w:t>
            </w:r>
            <w:proofErr w:type="spellStart"/>
            <w:r w:rsidRPr="00843169">
              <w:rPr>
                <w:color w:val="000000"/>
              </w:rPr>
              <w:t>masalah</w:t>
            </w:r>
            <w:proofErr w:type="spellEnd"/>
            <w:r w:rsidRPr="00843169">
              <w:rPr>
                <w:color w:val="000000"/>
              </w:rPr>
              <w:t xml:space="preserve"> </w:t>
            </w:r>
            <w:proofErr w:type="spellStart"/>
            <w:r w:rsidRPr="00843169">
              <w:rPr>
                <w:color w:val="000000"/>
              </w:rPr>
              <w:t>bisnis</w:t>
            </w:r>
            <w:proofErr w:type="spellEnd"/>
            <w:r w:rsidRPr="00843169">
              <w:rPr>
                <w:color w:val="000000"/>
              </w:rPr>
              <w:t xml:space="preserve"> </w:t>
            </w:r>
            <w:proofErr w:type="spellStart"/>
            <w:r w:rsidRPr="00843169">
              <w:rPr>
                <w:color w:val="000000"/>
              </w:rPr>
              <w:t>membuat</w:t>
            </w:r>
            <w:proofErr w:type="spellEnd"/>
            <w:r w:rsidRPr="00843169">
              <w:rPr>
                <w:color w:val="000000"/>
              </w:rPr>
              <w:t xml:space="preserve"> </w:t>
            </w:r>
            <w:proofErr w:type="spellStart"/>
            <w:r w:rsidRPr="00843169">
              <w:rPr>
                <w:color w:val="000000"/>
              </w:rPr>
              <w:t>bisnis</w:t>
            </w:r>
            <w:proofErr w:type="spellEnd"/>
            <w:r w:rsidRPr="00843169">
              <w:rPr>
                <w:color w:val="000000"/>
              </w:rPr>
              <w:t xml:space="preserve"> </w:t>
            </w:r>
            <w:proofErr w:type="spellStart"/>
            <w:r w:rsidRPr="00843169">
              <w:rPr>
                <w:color w:val="000000"/>
              </w:rPr>
              <w:t>mudah</w:t>
            </w:r>
            <w:proofErr w:type="spellEnd"/>
            <w:r w:rsidRPr="00843169">
              <w:rPr>
                <w:color w:val="000000"/>
              </w:rPr>
              <w:t xml:space="preserve"> </w:t>
            </w:r>
            <w:proofErr w:type="spellStart"/>
            <w:r w:rsidRPr="00843169">
              <w:rPr>
                <w:color w:val="000000"/>
              </w:rPr>
              <w:t>dijalani</w:t>
            </w:r>
            <w:proofErr w:type="spellEnd"/>
          </w:p>
        </w:tc>
      </w:tr>
      <w:tr w:rsidR="00FD55A3" w:rsidRPr="00843169" w14:paraId="1D4F6A0D" w14:textId="77777777" w:rsidTr="00FD55A3">
        <w:trPr>
          <w:trHeight w:val="371"/>
        </w:trPr>
        <w:tc>
          <w:tcPr>
            <w:tcW w:w="1501" w:type="dxa"/>
            <w:vMerge/>
          </w:tcPr>
          <w:p w14:paraId="046DA844" w14:textId="77777777" w:rsidR="00FD55A3" w:rsidRPr="00843169" w:rsidRDefault="00FD55A3" w:rsidP="00DA58F6">
            <w:pPr>
              <w:spacing w:before="120"/>
              <w:rPr>
                <w:i/>
              </w:rPr>
            </w:pPr>
          </w:p>
        </w:tc>
        <w:tc>
          <w:tcPr>
            <w:tcW w:w="2973" w:type="dxa"/>
          </w:tcPr>
          <w:p w14:paraId="7DDCDE77" w14:textId="77777777" w:rsidR="00FD55A3" w:rsidRPr="00843169" w:rsidRDefault="00FD55A3" w:rsidP="00DA58F6">
            <w:pPr>
              <w:spacing w:before="120"/>
              <w:ind w:hanging="2"/>
              <w:jc w:val="both"/>
              <w:rPr>
                <w:color w:val="000000"/>
              </w:rPr>
            </w:pPr>
            <w:r w:rsidRPr="00843169">
              <w:rPr>
                <w:color w:val="000000"/>
              </w:rPr>
              <w:t>-</w:t>
            </w:r>
            <w:proofErr w:type="spellStart"/>
            <w:r w:rsidRPr="00843169">
              <w:rPr>
                <w:color w:val="000000"/>
              </w:rPr>
              <w:t>Setiap</w:t>
            </w:r>
            <w:proofErr w:type="spellEnd"/>
            <w:r w:rsidRPr="00843169">
              <w:rPr>
                <w:color w:val="000000"/>
              </w:rPr>
              <w:t xml:space="preserve"> </w:t>
            </w:r>
            <w:proofErr w:type="spellStart"/>
            <w:r w:rsidRPr="00843169">
              <w:rPr>
                <w:color w:val="000000"/>
              </w:rPr>
              <w:t>masalah</w:t>
            </w:r>
            <w:proofErr w:type="spellEnd"/>
            <w:r w:rsidRPr="00843169">
              <w:rPr>
                <w:color w:val="000000"/>
              </w:rPr>
              <w:t xml:space="preserve"> </w:t>
            </w:r>
            <w:proofErr w:type="spellStart"/>
            <w:r w:rsidRPr="00843169">
              <w:rPr>
                <w:color w:val="000000"/>
              </w:rPr>
              <w:t>bisnis</w:t>
            </w:r>
            <w:proofErr w:type="spellEnd"/>
            <w:r w:rsidRPr="00843169">
              <w:rPr>
                <w:color w:val="000000"/>
              </w:rPr>
              <w:t xml:space="preserve"> </w:t>
            </w:r>
            <w:proofErr w:type="spellStart"/>
            <w:r w:rsidRPr="00843169">
              <w:rPr>
                <w:color w:val="000000"/>
              </w:rPr>
              <w:t>perlu</w:t>
            </w:r>
            <w:proofErr w:type="spellEnd"/>
            <w:r w:rsidRPr="00843169">
              <w:rPr>
                <w:color w:val="000000"/>
              </w:rPr>
              <w:t xml:space="preserve"> </w:t>
            </w:r>
            <w:proofErr w:type="spellStart"/>
            <w:r w:rsidRPr="00843169">
              <w:rPr>
                <w:color w:val="000000"/>
              </w:rPr>
              <w:t>dikomunikasikan</w:t>
            </w:r>
            <w:proofErr w:type="spellEnd"/>
            <w:r w:rsidRPr="00843169">
              <w:rPr>
                <w:color w:val="000000"/>
              </w:rPr>
              <w:t xml:space="preserve"> </w:t>
            </w:r>
            <w:proofErr w:type="spellStart"/>
            <w:r w:rsidRPr="00843169">
              <w:rPr>
                <w:color w:val="000000"/>
              </w:rPr>
              <w:t>secara</w:t>
            </w:r>
            <w:proofErr w:type="spellEnd"/>
            <w:r w:rsidRPr="00843169">
              <w:rPr>
                <w:color w:val="000000"/>
              </w:rPr>
              <w:t xml:space="preserve"> </w:t>
            </w:r>
            <w:proofErr w:type="spellStart"/>
            <w:r w:rsidRPr="00843169">
              <w:rPr>
                <w:color w:val="000000"/>
              </w:rPr>
              <w:t>baik-baik</w:t>
            </w:r>
            <w:proofErr w:type="spellEnd"/>
            <w:r w:rsidRPr="00843169">
              <w:rPr>
                <w:color w:val="000000"/>
              </w:rPr>
              <w:t xml:space="preserve"> </w:t>
            </w:r>
            <w:proofErr w:type="spellStart"/>
            <w:r w:rsidRPr="00843169">
              <w:rPr>
                <w:color w:val="000000"/>
              </w:rPr>
              <w:t>atau</w:t>
            </w:r>
            <w:proofErr w:type="spellEnd"/>
            <w:r w:rsidRPr="00843169">
              <w:rPr>
                <w:color w:val="000000"/>
              </w:rPr>
              <w:t xml:space="preserve"> </w:t>
            </w:r>
            <w:proofErr w:type="spellStart"/>
            <w:r w:rsidRPr="00843169">
              <w:rPr>
                <w:color w:val="000000"/>
              </w:rPr>
              <w:t>kekeluargaan</w:t>
            </w:r>
            <w:proofErr w:type="spellEnd"/>
          </w:p>
        </w:tc>
      </w:tr>
    </w:tbl>
    <w:bookmarkEnd w:id="1"/>
    <w:bookmarkEnd w:id="2"/>
    <w:p w14:paraId="07AB3D7E" w14:textId="21D1A213" w:rsidR="002A3FF5" w:rsidRDefault="002A3FF5" w:rsidP="00236FD8">
      <w:pPr>
        <w:spacing w:before="120" w:line="360" w:lineRule="auto"/>
        <w:ind w:firstLine="567"/>
        <w:jc w:val="both"/>
        <w:rPr>
          <w:color w:val="000000"/>
          <w:sz w:val="24"/>
          <w:szCs w:val="24"/>
        </w:rPr>
      </w:pPr>
      <w:r>
        <w:rPr>
          <w:color w:val="000000"/>
          <w:sz w:val="24"/>
          <w:szCs w:val="24"/>
        </w:rPr>
        <w:t xml:space="preserve">Teknik </w:t>
      </w:r>
      <w:proofErr w:type="spellStart"/>
      <w:r>
        <w:rPr>
          <w:color w:val="000000"/>
          <w:sz w:val="24"/>
          <w:szCs w:val="24"/>
        </w:rPr>
        <w:t>pengambilan</w:t>
      </w:r>
      <w:proofErr w:type="spellEnd"/>
      <w:r>
        <w:rPr>
          <w:color w:val="000000"/>
          <w:sz w:val="24"/>
          <w:szCs w:val="24"/>
        </w:rPr>
        <w:t xml:space="preserve"> </w:t>
      </w:r>
      <w:proofErr w:type="spellStart"/>
      <w:r>
        <w:rPr>
          <w:color w:val="000000"/>
          <w:sz w:val="24"/>
          <w:szCs w:val="24"/>
        </w:rPr>
        <w:t>sampel</w:t>
      </w:r>
      <w:proofErr w:type="spellEnd"/>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dilakukan</w:t>
      </w:r>
      <w:proofErr w:type="spellEnd"/>
      <w:r>
        <w:rPr>
          <w:color w:val="000000"/>
          <w:sz w:val="24"/>
          <w:szCs w:val="24"/>
        </w:rPr>
        <w:t xml:space="preserve"> </w:t>
      </w:r>
      <w:proofErr w:type="spellStart"/>
      <w:r>
        <w:rPr>
          <w:color w:val="000000"/>
          <w:sz w:val="24"/>
          <w:szCs w:val="24"/>
        </w:rPr>
        <w:t>secara</w:t>
      </w:r>
      <w:proofErr w:type="spellEnd"/>
      <w:r>
        <w:rPr>
          <w:color w:val="000000"/>
          <w:sz w:val="24"/>
          <w:szCs w:val="24"/>
        </w:rPr>
        <w:t xml:space="preserve"> random </w:t>
      </w:r>
      <w:proofErr w:type="spellStart"/>
      <w:r>
        <w:rPr>
          <w:color w:val="000000"/>
          <w:sz w:val="24"/>
          <w:szCs w:val="24"/>
        </w:rPr>
        <w:t>smpling</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Teknik </w:t>
      </w:r>
      <w:proofErr w:type="spellStart"/>
      <w:r>
        <w:rPr>
          <w:color w:val="000000"/>
          <w:sz w:val="24"/>
          <w:szCs w:val="24"/>
        </w:rPr>
        <w:t>eksidental</w:t>
      </w:r>
      <w:proofErr w:type="spellEnd"/>
      <w:r>
        <w:rPr>
          <w:color w:val="000000"/>
          <w:sz w:val="24"/>
          <w:szCs w:val="24"/>
        </w:rPr>
        <w:t xml:space="preserve">, </w:t>
      </w:r>
      <w:proofErr w:type="spellStart"/>
      <w:r>
        <w:rPr>
          <w:color w:val="000000"/>
          <w:sz w:val="24"/>
          <w:szCs w:val="24"/>
        </w:rPr>
        <w:t>dimana</w:t>
      </w:r>
      <w:proofErr w:type="spellEnd"/>
      <w:r>
        <w:rPr>
          <w:color w:val="000000"/>
          <w:sz w:val="24"/>
          <w:szCs w:val="24"/>
        </w:rPr>
        <w:t xml:space="preserve"> </w:t>
      </w:r>
      <w:proofErr w:type="spellStart"/>
      <w:r>
        <w:rPr>
          <w:color w:val="000000"/>
          <w:sz w:val="24"/>
          <w:szCs w:val="24"/>
        </w:rPr>
        <w:t>responden</w:t>
      </w:r>
      <w:proofErr w:type="spellEnd"/>
      <w:r>
        <w:rPr>
          <w:color w:val="000000"/>
          <w:sz w:val="24"/>
          <w:szCs w:val="24"/>
        </w:rPr>
        <w:t xml:space="preserve"> yang </w:t>
      </w:r>
      <w:proofErr w:type="spellStart"/>
      <w:r>
        <w:rPr>
          <w:color w:val="000000"/>
          <w:sz w:val="24"/>
          <w:szCs w:val="24"/>
        </w:rPr>
        <w:t>mengisi</w:t>
      </w:r>
      <w:proofErr w:type="spellEnd"/>
      <w:r>
        <w:rPr>
          <w:color w:val="000000"/>
          <w:sz w:val="24"/>
          <w:szCs w:val="24"/>
        </w:rPr>
        <w:t xml:space="preserve"> </w:t>
      </w:r>
      <w:proofErr w:type="spellStart"/>
      <w:r>
        <w:rPr>
          <w:color w:val="000000"/>
          <w:sz w:val="24"/>
          <w:szCs w:val="24"/>
        </w:rPr>
        <w:t>kuesioner</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adalah</w:t>
      </w:r>
      <w:proofErr w:type="spellEnd"/>
      <w:r>
        <w:rPr>
          <w:color w:val="000000"/>
          <w:sz w:val="24"/>
          <w:szCs w:val="24"/>
        </w:rPr>
        <w:t xml:space="preserve"> </w:t>
      </w:r>
      <w:proofErr w:type="spellStart"/>
      <w:r>
        <w:rPr>
          <w:color w:val="000000"/>
          <w:sz w:val="24"/>
          <w:szCs w:val="24"/>
        </w:rPr>
        <w:t>pemiliki</w:t>
      </w:r>
      <w:proofErr w:type="spellEnd"/>
      <w:r>
        <w:rPr>
          <w:color w:val="000000"/>
          <w:sz w:val="24"/>
          <w:szCs w:val="24"/>
        </w:rPr>
        <w:t xml:space="preserve"> UMKM dan </w:t>
      </w:r>
      <w:proofErr w:type="spellStart"/>
      <w:r>
        <w:rPr>
          <w:color w:val="000000"/>
          <w:sz w:val="24"/>
          <w:szCs w:val="24"/>
        </w:rPr>
        <w:t>bersedia</w:t>
      </w:r>
      <w:proofErr w:type="spellEnd"/>
      <w:r>
        <w:rPr>
          <w:color w:val="000000"/>
          <w:sz w:val="24"/>
          <w:szCs w:val="24"/>
        </w:rPr>
        <w:t xml:space="preserve"> </w:t>
      </w:r>
      <w:proofErr w:type="spellStart"/>
      <w:r>
        <w:rPr>
          <w:color w:val="000000"/>
          <w:sz w:val="24"/>
          <w:szCs w:val="24"/>
        </w:rPr>
        <w:t>mengisi</w:t>
      </w:r>
      <w:proofErr w:type="spellEnd"/>
      <w:r>
        <w:rPr>
          <w:color w:val="000000"/>
          <w:sz w:val="24"/>
          <w:szCs w:val="24"/>
        </w:rPr>
        <w:t xml:space="preserve"> </w:t>
      </w:r>
      <w:proofErr w:type="spellStart"/>
      <w:r>
        <w:rPr>
          <w:color w:val="000000"/>
          <w:sz w:val="24"/>
          <w:szCs w:val="24"/>
        </w:rPr>
        <w:t>kuesioner</w:t>
      </w:r>
      <w:proofErr w:type="spellEnd"/>
      <w:r w:rsidR="00F42ED7">
        <w:rPr>
          <w:color w:val="000000"/>
          <w:sz w:val="24"/>
          <w:szCs w:val="24"/>
        </w:rPr>
        <w:t xml:space="preserve"> </w:t>
      </w:r>
      <w:r w:rsidR="00F42ED7">
        <w:rPr>
          <w:color w:val="000000"/>
          <w:sz w:val="24"/>
          <w:szCs w:val="24"/>
        </w:rPr>
        <w:fldChar w:fldCharType="begin" w:fldLock="1"/>
      </w:r>
      <w:r w:rsidR="00F42ED7">
        <w:rPr>
          <w:color w:val="000000"/>
          <w:sz w:val="24"/>
          <w:szCs w:val="24"/>
        </w:rPr>
        <w:instrText>ADDIN CSL_CITATION {"citationItems":[{"id":"ITEM-1","itemData":{"DOI":"https://doi.org/10.31955/mea.v5i2.1139","ISSN":"2621-5306","author":[{"dropping-particle":"","family":"Herlina","given":"","non-dropping-particle":"","parse-names":false,"suffix":""},{"dropping-particle":"","family":"Loisa","given":"Julia","non-dropping-particle":"","parse-names":false,"suffix":""},{"dropping-particle":"","family":"Mulyana","given":"Teady Matius S","non-dropping-particle":"","parse-names":false,"suffix":""}],"container-title":"Jurnal Ilmiah MEA (MAnajemen, Ekonomi, dan Akutansi","id":"ITEM-1","issue":"2","issued":{"date-parts":[["2021"]]},"page":"1-16","title":"Pengaruh Model Promosi Flash Sale terhadap Minat Pembeli dan Keputusan Pembeli di Marketplace Online","type":"article-journal","volume":"5"},"uris":["http://www.mendeley.com/documents/?uuid=8bcdcd34-a8ec-3e3b-937d-5a1bba4462fd"]}],"mendeley":{"formattedCitation":"[6]","plainTextFormattedCitation":"[6]"},"properties":{"noteIndex":0},"schema":"https://github.com/citation-style-language/schema/raw/master/csl-citation.json"}</w:instrText>
      </w:r>
      <w:r w:rsidR="00F42ED7">
        <w:rPr>
          <w:color w:val="000000"/>
          <w:sz w:val="24"/>
          <w:szCs w:val="24"/>
        </w:rPr>
        <w:fldChar w:fldCharType="separate"/>
      </w:r>
      <w:r w:rsidR="00F42ED7" w:rsidRPr="00F42ED7">
        <w:rPr>
          <w:noProof/>
          <w:color w:val="000000"/>
          <w:sz w:val="24"/>
          <w:szCs w:val="24"/>
        </w:rPr>
        <w:t>[6]</w:t>
      </w:r>
      <w:r w:rsidR="00F42ED7">
        <w:rPr>
          <w:color w:val="000000"/>
          <w:sz w:val="24"/>
          <w:szCs w:val="24"/>
        </w:rPr>
        <w:fldChar w:fldCharType="end"/>
      </w:r>
      <w:r>
        <w:rPr>
          <w:color w:val="000000"/>
          <w:sz w:val="24"/>
          <w:szCs w:val="24"/>
        </w:rPr>
        <w:t xml:space="preserve">. </w:t>
      </w:r>
      <w:proofErr w:type="spellStart"/>
      <w:r>
        <w:rPr>
          <w:color w:val="000000"/>
          <w:sz w:val="24"/>
          <w:szCs w:val="24"/>
        </w:rPr>
        <w:t>Jumlah</w:t>
      </w:r>
      <w:proofErr w:type="spellEnd"/>
      <w:r>
        <w:rPr>
          <w:color w:val="000000"/>
          <w:sz w:val="24"/>
          <w:szCs w:val="24"/>
        </w:rPr>
        <w:t xml:space="preserve"> </w:t>
      </w:r>
      <w:proofErr w:type="spellStart"/>
      <w:r>
        <w:rPr>
          <w:color w:val="000000"/>
          <w:sz w:val="24"/>
          <w:szCs w:val="24"/>
        </w:rPr>
        <w:t>sampel</w:t>
      </w:r>
      <w:proofErr w:type="spellEnd"/>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berjumlah</w:t>
      </w:r>
      <w:proofErr w:type="spellEnd"/>
      <w:r>
        <w:rPr>
          <w:color w:val="000000"/>
          <w:sz w:val="24"/>
          <w:szCs w:val="24"/>
        </w:rPr>
        <w:t xml:space="preserve"> 52 </w:t>
      </w:r>
      <w:proofErr w:type="spellStart"/>
      <w:r>
        <w:rPr>
          <w:color w:val="000000"/>
          <w:sz w:val="24"/>
          <w:szCs w:val="24"/>
        </w:rPr>
        <w:t>sampel</w:t>
      </w:r>
      <w:proofErr w:type="spellEnd"/>
      <w:r>
        <w:rPr>
          <w:color w:val="000000"/>
          <w:sz w:val="24"/>
          <w:szCs w:val="24"/>
        </w:rPr>
        <w:t>.</w:t>
      </w:r>
    </w:p>
    <w:p w14:paraId="484E51AF" w14:textId="77777777" w:rsidR="006B146E" w:rsidRPr="006B146E" w:rsidRDefault="006B146E" w:rsidP="006B146E">
      <w:pPr>
        <w:spacing w:line="360" w:lineRule="auto"/>
        <w:contextualSpacing/>
        <w:jc w:val="both"/>
        <w:rPr>
          <w:b/>
          <w:i/>
          <w:color w:val="000000"/>
          <w:sz w:val="24"/>
          <w:szCs w:val="24"/>
          <w:lang w:val="id-ID"/>
        </w:rPr>
      </w:pPr>
      <w:r w:rsidRPr="006B146E">
        <w:rPr>
          <w:i/>
          <w:color w:val="000000"/>
          <w:sz w:val="24"/>
          <w:szCs w:val="24"/>
        </w:rPr>
        <w:t xml:space="preserve">Kajian </w:t>
      </w:r>
      <w:proofErr w:type="spellStart"/>
      <w:r w:rsidRPr="006B146E">
        <w:rPr>
          <w:i/>
          <w:color w:val="000000"/>
          <w:sz w:val="24"/>
          <w:szCs w:val="24"/>
        </w:rPr>
        <w:t>Konseptual</w:t>
      </w:r>
      <w:proofErr w:type="spellEnd"/>
    </w:p>
    <w:p w14:paraId="1D6722EE" w14:textId="59744168" w:rsidR="00E159AB" w:rsidRPr="00E159AB" w:rsidRDefault="00E159AB" w:rsidP="00E159AB">
      <w:pPr>
        <w:spacing w:line="360" w:lineRule="auto"/>
        <w:jc w:val="both"/>
        <w:rPr>
          <w:sz w:val="24"/>
          <w:szCs w:val="24"/>
        </w:rPr>
      </w:pPr>
      <w:r w:rsidRPr="00E159AB">
        <w:rPr>
          <w:sz w:val="24"/>
          <w:szCs w:val="24"/>
        </w:rPr>
        <w:t xml:space="preserve">1.Komunikasi </w:t>
      </w:r>
      <w:proofErr w:type="spellStart"/>
      <w:r w:rsidRPr="00E159AB">
        <w:rPr>
          <w:sz w:val="24"/>
          <w:szCs w:val="24"/>
        </w:rPr>
        <w:t>Bisnis</w:t>
      </w:r>
      <w:proofErr w:type="spellEnd"/>
      <w:r w:rsidRPr="00E159AB">
        <w:rPr>
          <w:sz w:val="24"/>
          <w:szCs w:val="24"/>
        </w:rPr>
        <w:t xml:space="preserve"> Digital UMKM</w:t>
      </w:r>
    </w:p>
    <w:p w14:paraId="18B3CAE5" w14:textId="27B6B8D8" w:rsidR="00E159AB" w:rsidRDefault="00E159AB" w:rsidP="00E159AB">
      <w:pPr>
        <w:spacing w:line="360" w:lineRule="auto"/>
        <w:ind w:left="-2" w:firstLine="569"/>
        <w:jc w:val="both"/>
        <w:rPr>
          <w:sz w:val="24"/>
          <w:szCs w:val="24"/>
        </w:rPr>
      </w:pPr>
      <w:proofErr w:type="spellStart"/>
      <w:r w:rsidRPr="002A7981">
        <w:rPr>
          <w:sz w:val="24"/>
          <w:szCs w:val="24"/>
        </w:rPr>
        <w:t>Bisnis</w:t>
      </w:r>
      <w:proofErr w:type="spellEnd"/>
      <w:r w:rsidRPr="002A7981">
        <w:rPr>
          <w:sz w:val="24"/>
          <w:szCs w:val="24"/>
        </w:rPr>
        <w:t xml:space="preserve"> </w:t>
      </w:r>
      <w:proofErr w:type="spellStart"/>
      <w:r w:rsidRPr="002A7981">
        <w:rPr>
          <w:sz w:val="24"/>
          <w:szCs w:val="24"/>
        </w:rPr>
        <w:t>merupakan</w:t>
      </w:r>
      <w:proofErr w:type="spellEnd"/>
      <w:r w:rsidRPr="002A7981">
        <w:rPr>
          <w:sz w:val="24"/>
          <w:szCs w:val="24"/>
        </w:rPr>
        <w:t xml:space="preserve"> </w:t>
      </w:r>
      <w:proofErr w:type="spellStart"/>
      <w:r w:rsidRPr="002A7981">
        <w:rPr>
          <w:sz w:val="24"/>
          <w:szCs w:val="24"/>
        </w:rPr>
        <w:t>kegiatan</w:t>
      </w:r>
      <w:proofErr w:type="spellEnd"/>
      <w:r w:rsidRPr="002A7981">
        <w:rPr>
          <w:sz w:val="24"/>
          <w:szCs w:val="24"/>
        </w:rPr>
        <w:t xml:space="preserve"> </w:t>
      </w:r>
      <w:proofErr w:type="spellStart"/>
      <w:r w:rsidRPr="002A7981">
        <w:rPr>
          <w:sz w:val="24"/>
          <w:szCs w:val="24"/>
        </w:rPr>
        <w:t>jual</w:t>
      </w:r>
      <w:proofErr w:type="spellEnd"/>
      <w:r w:rsidRPr="002A7981">
        <w:rPr>
          <w:sz w:val="24"/>
          <w:szCs w:val="24"/>
        </w:rPr>
        <w:t xml:space="preserve"> </w:t>
      </w:r>
      <w:proofErr w:type="spellStart"/>
      <w:r w:rsidRPr="002A7981">
        <w:rPr>
          <w:sz w:val="24"/>
          <w:szCs w:val="24"/>
        </w:rPr>
        <w:t>beli</w:t>
      </w:r>
      <w:proofErr w:type="spellEnd"/>
      <w:r w:rsidRPr="002A7981">
        <w:rPr>
          <w:sz w:val="24"/>
          <w:szCs w:val="24"/>
        </w:rPr>
        <w:t xml:space="preserve"> </w:t>
      </w:r>
      <w:proofErr w:type="spellStart"/>
      <w:r w:rsidRPr="002A7981">
        <w:rPr>
          <w:sz w:val="24"/>
          <w:szCs w:val="24"/>
        </w:rPr>
        <w:t>barang</w:t>
      </w:r>
      <w:proofErr w:type="spellEnd"/>
      <w:r w:rsidRPr="002A7981">
        <w:rPr>
          <w:sz w:val="24"/>
          <w:szCs w:val="24"/>
        </w:rPr>
        <w:t xml:space="preserve"> </w:t>
      </w:r>
      <w:proofErr w:type="spellStart"/>
      <w:r w:rsidRPr="002A7981">
        <w:rPr>
          <w:sz w:val="24"/>
          <w:szCs w:val="24"/>
        </w:rPr>
        <w:t>atau</w:t>
      </w:r>
      <w:proofErr w:type="spellEnd"/>
      <w:r w:rsidRPr="002A7981">
        <w:rPr>
          <w:sz w:val="24"/>
          <w:szCs w:val="24"/>
        </w:rPr>
        <w:t xml:space="preserve"> </w:t>
      </w:r>
      <w:proofErr w:type="spellStart"/>
      <w:r w:rsidRPr="002A7981">
        <w:rPr>
          <w:sz w:val="24"/>
          <w:szCs w:val="24"/>
        </w:rPr>
        <w:t>jasa</w:t>
      </w:r>
      <w:proofErr w:type="spellEnd"/>
      <w:r w:rsidRPr="002A7981">
        <w:rPr>
          <w:sz w:val="24"/>
          <w:szCs w:val="24"/>
        </w:rPr>
        <w:t xml:space="preserve"> </w:t>
      </w:r>
      <w:proofErr w:type="spellStart"/>
      <w:r w:rsidRPr="002A7981">
        <w:rPr>
          <w:sz w:val="24"/>
          <w:szCs w:val="24"/>
        </w:rPr>
        <w:t>dengan</w:t>
      </w:r>
      <w:proofErr w:type="spellEnd"/>
      <w:r w:rsidRPr="002A7981">
        <w:rPr>
          <w:sz w:val="24"/>
          <w:szCs w:val="24"/>
        </w:rPr>
        <w:t xml:space="preserve"> </w:t>
      </w:r>
      <w:proofErr w:type="spellStart"/>
      <w:r w:rsidRPr="002A7981">
        <w:rPr>
          <w:sz w:val="24"/>
          <w:szCs w:val="24"/>
        </w:rPr>
        <w:t>harapan</w:t>
      </w:r>
      <w:proofErr w:type="spellEnd"/>
      <w:r w:rsidRPr="002A7981">
        <w:rPr>
          <w:sz w:val="24"/>
          <w:szCs w:val="24"/>
        </w:rPr>
        <w:t xml:space="preserve"> </w:t>
      </w:r>
      <w:proofErr w:type="spellStart"/>
      <w:r w:rsidRPr="002A7981">
        <w:rPr>
          <w:sz w:val="24"/>
          <w:szCs w:val="24"/>
        </w:rPr>
        <w:t>penjual</w:t>
      </w:r>
      <w:proofErr w:type="spellEnd"/>
      <w:r w:rsidRPr="002A7981">
        <w:rPr>
          <w:sz w:val="24"/>
          <w:szCs w:val="24"/>
        </w:rPr>
        <w:t xml:space="preserve"> </w:t>
      </w:r>
      <w:proofErr w:type="spellStart"/>
      <w:r w:rsidRPr="002A7981">
        <w:rPr>
          <w:sz w:val="24"/>
          <w:szCs w:val="24"/>
        </w:rPr>
        <w:t>mendapatkan</w:t>
      </w:r>
      <w:proofErr w:type="spellEnd"/>
      <w:r w:rsidRPr="002A7981">
        <w:rPr>
          <w:sz w:val="24"/>
          <w:szCs w:val="24"/>
        </w:rPr>
        <w:t xml:space="preserve"> </w:t>
      </w:r>
      <w:proofErr w:type="spellStart"/>
      <w:r w:rsidRPr="002A7981">
        <w:rPr>
          <w:sz w:val="24"/>
          <w:szCs w:val="24"/>
        </w:rPr>
        <w:t>keuntungan</w:t>
      </w:r>
      <w:proofErr w:type="spellEnd"/>
      <w:r w:rsidRPr="002A7981">
        <w:rPr>
          <w:sz w:val="24"/>
          <w:szCs w:val="24"/>
        </w:rPr>
        <w:t xml:space="preserve"> </w:t>
      </w:r>
      <w:proofErr w:type="spellStart"/>
      <w:r w:rsidRPr="002A7981">
        <w:rPr>
          <w:sz w:val="24"/>
          <w:szCs w:val="24"/>
        </w:rPr>
        <w:t>atas</w:t>
      </w:r>
      <w:proofErr w:type="spellEnd"/>
      <w:r w:rsidRPr="002A7981">
        <w:rPr>
          <w:sz w:val="24"/>
          <w:szCs w:val="24"/>
        </w:rPr>
        <w:t xml:space="preserve"> </w:t>
      </w:r>
      <w:proofErr w:type="spellStart"/>
      <w:r w:rsidRPr="002A7981">
        <w:rPr>
          <w:sz w:val="24"/>
          <w:szCs w:val="24"/>
        </w:rPr>
        <w:t>transaksi</w:t>
      </w:r>
      <w:proofErr w:type="spellEnd"/>
      <w:r w:rsidRPr="002A7981">
        <w:rPr>
          <w:sz w:val="24"/>
          <w:szCs w:val="24"/>
        </w:rPr>
        <w:t xml:space="preserve"> </w:t>
      </w:r>
      <w:proofErr w:type="spellStart"/>
      <w:r w:rsidRPr="002A7981">
        <w:rPr>
          <w:sz w:val="24"/>
          <w:szCs w:val="24"/>
        </w:rPr>
        <w:t>jual</w:t>
      </w:r>
      <w:proofErr w:type="spellEnd"/>
      <w:r w:rsidRPr="002A7981">
        <w:rPr>
          <w:sz w:val="24"/>
          <w:szCs w:val="24"/>
        </w:rPr>
        <w:t xml:space="preserve"> </w:t>
      </w:r>
      <w:proofErr w:type="spellStart"/>
      <w:r w:rsidRPr="002A7981">
        <w:rPr>
          <w:sz w:val="24"/>
          <w:szCs w:val="24"/>
        </w:rPr>
        <w:t>beli</w:t>
      </w:r>
      <w:proofErr w:type="spellEnd"/>
      <w:r w:rsidRPr="002A7981">
        <w:rPr>
          <w:sz w:val="24"/>
          <w:szCs w:val="24"/>
        </w:rPr>
        <w:t xml:space="preserve"> </w:t>
      </w:r>
      <w:proofErr w:type="spellStart"/>
      <w:r w:rsidRPr="002A7981">
        <w:rPr>
          <w:sz w:val="24"/>
          <w:szCs w:val="24"/>
        </w:rPr>
        <w:t>tersebut</w:t>
      </w:r>
      <w:proofErr w:type="spellEnd"/>
      <w:r w:rsidRPr="002A7981">
        <w:rPr>
          <w:sz w:val="24"/>
          <w:szCs w:val="24"/>
        </w:rPr>
        <w:t xml:space="preserve">. </w:t>
      </w:r>
      <w:proofErr w:type="spellStart"/>
      <w:r w:rsidRPr="002A7981">
        <w:rPr>
          <w:sz w:val="24"/>
          <w:szCs w:val="24"/>
        </w:rPr>
        <w:t>Kegiatan</w:t>
      </w:r>
      <w:proofErr w:type="spellEnd"/>
      <w:r w:rsidRPr="002A7981">
        <w:rPr>
          <w:sz w:val="24"/>
          <w:szCs w:val="24"/>
        </w:rPr>
        <w:t xml:space="preserve"> </w:t>
      </w:r>
      <w:proofErr w:type="spellStart"/>
      <w:r w:rsidRPr="002A7981">
        <w:rPr>
          <w:sz w:val="24"/>
          <w:szCs w:val="24"/>
        </w:rPr>
        <w:t>bisnis</w:t>
      </w:r>
      <w:proofErr w:type="spellEnd"/>
      <w:r w:rsidRPr="002A7981">
        <w:rPr>
          <w:sz w:val="24"/>
          <w:szCs w:val="24"/>
        </w:rPr>
        <w:t xml:space="preserve"> </w:t>
      </w:r>
      <w:proofErr w:type="spellStart"/>
      <w:r w:rsidRPr="002A7981">
        <w:rPr>
          <w:sz w:val="24"/>
          <w:szCs w:val="24"/>
        </w:rPr>
        <w:t>merupakan</w:t>
      </w:r>
      <w:proofErr w:type="spellEnd"/>
      <w:r w:rsidRPr="002A7981">
        <w:rPr>
          <w:sz w:val="24"/>
          <w:szCs w:val="24"/>
        </w:rPr>
        <w:t xml:space="preserve"> </w:t>
      </w:r>
      <w:proofErr w:type="spellStart"/>
      <w:r w:rsidRPr="002A7981">
        <w:rPr>
          <w:sz w:val="24"/>
          <w:szCs w:val="24"/>
        </w:rPr>
        <w:t>usaha</w:t>
      </w:r>
      <w:proofErr w:type="spellEnd"/>
      <w:r w:rsidRPr="002A7981">
        <w:rPr>
          <w:sz w:val="24"/>
          <w:szCs w:val="24"/>
        </w:rPr>
        <w:t xml:space="preserve"> yang </w:t>
      </w:r>
      <w:proofErr w:type="spellStart"/>
      <w:r w:rsidRPr="002A7981">
        <w:rPr>
          <w:sz w:val="24"/>
          <w:szCs w:val="24"/>
        </w:rPr>
        <w:t>dilakukan</w:t>
      </w:r>
      <w:proofErr w:type="spellEnd"/>
      <w:r w:rsidRPr="002A7981">
        <w:rPr>
          <w:sz w:val="24"/>
          <w:szCs w:val="24"/>
        </w:rPr>
        <w:t xml:space="preserve"> </w:t>
      </w:r>
      <w:proofErr w:type="spellStart"/>
      <w:r w:rsidRPr="002A7981">
        <w:rPr>
          <w:sz w:val="24"/>
          <w:szCs w:val="24"/>
        </w:rPr>
        <w:t>individu</w:t>
      </w:r>
      <w:proofErr w:type="spellEnd"/>
      <w:r w:rsidRPr="002A7981">
        <w:rPr>
          <w:sz w:val="24"/>
          <w:szCs w:val="24"/>
        </w:rPr>
        <w:t xml:space="preserve"> </w:t>
      </w:r>
      <w:proofErr w:type="spellStart"/>
      <w:r w:rsidRPr="002A7981">
        <w:rPr>
          <w:sz w:val="24"/>
          <w:szCs w:val="24"/>
        </w:rPr>
        <w:t>untuk</w:t>
      </w:r>
      <w:proofErr w:type="spellEnd"/>
      <w:r w:rsidRPr="002A7981">
        <w:rPr>
          <w:sz w:val="24"/>
          <w:szCs w:val="24"/>
        </w:rPr>
        <w:t xml:space="preserve"> </w:t>
      </w:r>
      <w:proofErr w:type="spellStart"/>
      <w:r w:rsidRPr="002A7981">
        <w:rPr>
          <w:sz w:val="24"/>
          <w:szCs w:val="24"/>
        </w:rPr>
        <w:t>memenuhi</w:t>
      </w:r>
      <w:proofErr w:type="spellEnd"/>
      <w:r w:rsidRPr="002A7981">
        <w:rPr>
          <w:sz w:val="24"/>
          <w:szCs w:val="24"/>
        </w:rPr>
        <w:t xml:space="preserve"> </w:t>
      </w:r>
      <w:proofErr w:type="spellStart"/>
      <w:r w:rsidRPr="002A7981">
        <w:rPr>
          <w:sz w:val="24"/>
          <w:szCs w:val="24"/>
        </w:rPr>
        <w:t>kebutuhan</w:t>
      </w:r>
      <w:proofErr w:type="spellEnd"/>
      <w:r w:rsidRPr="002A7981">
        <w:rPr>
          <w:sz w:val="24"/>
          <w:szCs w:val="24"/>
        </w:rPr>
        <w:t xml:space="preserve"> orang </w:t>
      </w:r>
      <w:proofErr w:type="spellStart"/>
      <w:r w:rsidRPr="002A7981">
        <w:rPr>
          <w:sz w:val="24"/>
          <w:szCs w:val="24"/>
        </w:rPr>
        <w:t>supaya</w:t>
      </w:r>
      <w:proofErr w:type="spellEnd"/>
      <w:r w:rsidRPr="002A7981">
        <w:rPr>
          <w:sz w:val="24"/>
          <w:szCs w:val="24"/>
        </w:rPr>
        <w:t xml:space="preserve"> </w:t>
      </w:r>
      <w:proofErr w:type="spellStart"/>
      <w:r w:rsidRPr="002A7981">
        <w:rPr>
          <w:sz w:val="24"/>
          <w:szCs w:val="24"/>
        </w:rPr>
        <w:t>mendapat</w:t>
      </w:r>
      <w:proofErr w:type="spellEnd"/>
      <w:r w:rsidRPr="002A7981">
        <w:rPr>
          <w:sz w:val="24"/>
          <w:szCs w:val="24"/>
        </w:rPr>
        <w:t xml:space="preserve"> </w:t>
      </w:r>
      <w:proofErr w:type="spellStart"/>
      <w:r w:rsidRPr="002A7981">
        <w:rPr>
          <w:sz w:val="24"/>
          <w:szCs w:val="24"/>
        </w:rPr>
        <w:t>keuntungan</w:t>
      </w:r>
      <w:proofErr w:type="spellEnd"/>
      <w:r w:rsidR="009A1356">
        <w:rPr>
          <w:sz w:val="24"/>
          <w:szCs w:val="24"/>
        </w:rPr>
        <w:t xml:space="preserve"> </w:t>
      </w:r>
      <w:r w:rsidR="009A1356" w:rsidRPr="002A7981">
        <w:rPr>
          <w:sz w:val="24"/>
          <w:szCs w:val="24"/>
        </w:rPr>
        <w:fldChar w:fldCharType="begin" w:fldLock="1"/>
      </w:r>
      <w:r w:rsidR="00F42ED7">
        <w:rPr>
          <w:sz w:val="24"/>
          <w:szCs w:val="24"/>
        </w:rPr>
        <w:instrText>ADDIN CSL_CITATION {"citationItems":[{"id":"ITEM-1","itemData":{"DOI":"10.9734/sajsse/2020/v8i330211","abstract":"The COVID-19 pandemic is causing turmoil in the health aspect and spread to the economic sector where most of the economic activity has stopped to prevent the spread of COVID-19. Businesses will be disrupted, including business actors who will experience difficulties and even bankruptcy. The small business sector is most affected by the outbreak of COVID-19 due to the absence of outside activities by most of the community. This research aimed to identify business optimism during the COVID-19 pandemic in Indonesia. Cross-sectional designed research with non Probability Sampling using the survey method by distributing online questionnaires (Google Form). The analysis data using SPSS software. The research results stated that the respondents believe that the business they did during the COVID-19 pandemic can still run well, business after the end of the COVID-19 pandemic will be even better. This research is expected to reference future research regarding the business forecast for business actor behavior, business improvement strategies, and other business-related research during the pandemic.","author":[{"dropping-particle":"","family":"Kusumaningrum","given":"Dewi Ayu","non-dropping-particle":"","parse-names":false,"suffix":""},{"dropping-particle":"","family":"Hurdawaty","given":"Ramon","non-dropping-particle":"","parse-names":false,"suffix":""},{"dropping-particle":"","family":"Yenny","given":"Marya","non-dropping-particle":"","parse-names":false,"suffix":""}],"container-title":"South Asian Journal of Social Studies and Economics","id":"ITEM-1","issue":"3","issued":{"date-parts":[["2020"]]},"page":"13-22","title":"Business Optimism in COVID-19 Pandemic Period in Indonesia","type":"article-journal","volume":"8"},"uris":["http://www.mendeley.com/documents/?uuid=7f841d5c-9a47-4d02-940b-60255a76877a"]}],"mendeley":{"formattedCitation":"[7]","plainTextFormattedCitation":"[7]","previouslyFormattedCitation":"[7]"},"properties":{"noteIndex":0},"schema":"https://github.com/citation-style-language/schema/raw/master/csl-citation.json"}</w:instrText>
      </w:r>
      <w:r w:rsidR="009A1356" w:rsidRPr="002A7981">
        <w:rPr>
          <w:sz w:val="24"/>
          <w:szCs w:val="24"/>
        </w:rPr>
        <w:fldChar w:fldCharType="separate"/>
      </w:r>
      <w:r w:rsidR="0006070A" w:rsidRPr="0006070A">
        <w:rPr>
          <w:noProof/>
          <w:sz w:val="24"/>
          <w:szCs w:val="24"/>
        </w:rPr>
        <w:t>[7]</w:t>
      </w:r>
      <w:r w:rsidR="009A1356" w:rsidRPr="002A7981">
        <w:rPr>
          <w:sz w:val="24"/>
          <w:szCs w:val="24"/>
        </w:rPr>
        <w:fldChar w:fldCharType="end"/>
      </w:r>
      <w:r w:rsidR="009A1356" w:rsidRPr="002A7981">
        <w:rPr>
          <w:sz w:val="24"/>
          <w:szCs w:val="24"/>
        </w:rPr>
        <w:t>.</w:t>
      </w:r>
      <w:r w:rsidR="009A1356">
        <w:rPr>
          <w:sz w:val="24"/>
          <w:szCs w:val="24"/>
        </w:rPr>
        <w:t xml:space="preserve"> </w:t>
      </w:r>
      <w:proofErr w:type="spellStart"/>
      <w:r w:rsidR="009A1356">
        <w:rPr>
          <w:sz w:val="24"/>
          <w:szCs w:val="24"/>
        </w:rPr>
        <w:t>B</w:t>
      </w:r>
      <w:r w:rsidRPr="002A7981">
        <w:rPr>
          <w:sz w:val="24"/>
          <w:szCs w:val="24"/>
        </w:rPr>
        <w:t>isnis</w:t>
      </w:r>
      <w:proofErr w:type="spellEnd"/>
      <w:r w:rsidRPr="002A7981">
        <w:rPr>
          <w:sz w:val="24"/>
          <w:szCs w:val="24"/>
        </w:rPr>
        <w:t xml:space="preserve"> </w:t>
      </w:r>
      <w:proofErr w:type="spellStart"/>
      <w:r w:rsidR="009A1356">
        <w:rPr>
          <w:sz w:val="24"/>
          <w:szCs w:val="24"/>
        </w:rPr>
        <w:t>memerlukan</w:t>
      </w:r>
      <w:proofErr w:type="spellEnd"/>
      <w:r w:rsidR="009A1356">
        <w:rPr>
          <w:sz w:val="24"/>
          <w:szCs w:val="24"/>
        </w:rPr>
        <w:t xml:space="preserve"> </w:t>
      </w:r>
      <w:proofErr w:type="spellStart"/>
      <w:r w:rsidRPr="002A7981">
        <w:rPr>
          <w:sz w:val="24"/>
          <w:szCs w:val="24"/>
        </w:rPr>
        <w:t>adanya</w:t>
      </w:r>
      <w:proofErr w:type="spellEnd"/>
      <w:r w:rsidRPr="002A7981">
        <w:rPr>
          <w:sz w:val="24"/>
          <w:szCs w:val="24"/>
        </w:rPr>
        <w:t xml:space="preserve"> </w:t>
      </w:r>
      <w:proofErr w:type="spellStart"/>
      <w:r w:rsidRPr="002A7981">
        <w:rPr>
          <w:sz w:val="24"/>
          <w:szCs w:val="24"/>
        </w:rPr>
        <w:t>komunikasi</w:t>
      </w:r>
      <w:proofErr w:type="spellEnd"/>
      <w:r w:rsidRPr="002A7981">
        <w:rPr>
          <w:sz w:val="24"/>
          <w:szCs w:val="24"/>
        </w:rPr>
        <w:t xml:space="preserve"> </w:t>
      </w:r>
      <w:r w:rsidR="009A1356">
        <w:rPr>
          <w:sz w:val="24"/>
          <w:szCs w:val="24"/>
        </w:rPr>
        <w:t xml:space="preserve">yang </w:t>
      </w:r>
      <w:proofErr w:type="spellStart"/>
      <w:r w:rsidRPr="002A7981">
        <w:rPr>
          <w:sz w:val="24"/>
          <w:szCs w:val="24"/>
        </w:rPr>
        <w:t>baik</w:t>
      </w:r>
      <w:proofErr w:type="spellEnd"/>
      <w:r w:rsidRPr="002A7981">
        <w:rPr>
          <w:sz w:val="24"/>
          <w:szCs w:val="24"/>
        </w:rPr>
        <w:t xml:space="preserve"> </w:t>
      </w:r>
      <w:r w:rsidR="009A1356">
        <w:rPr>
          <w:sz w:val="24"/>
          <w:szCs w:val="24"/>
        </w:rPr>
        <w:t xml:space="preserve">yang </w:t>
      </w:r>
      <w:proofErr w:type="spellStart"/>
      <w:r w:rsidR="009A1356">
        <w:rPr>
          <w:sz w:val="24"/>
          <w:szCs w:val="24"/>
        </w:rPr>
        <w:t>dapat</w:t>
      </w:r>
      <w:proofErr w:type="spellEnd"/>
      <w:r w:rsidR="009A1356">
        <w:rPr>
          <w:sz w:val="24"/>
          <w:szCs w:val="24"/>
        </w:rPr>
        <w:t xml:space="preserve"> </w:t>
      </w:r>
      <w:proofErr w:type="spellStart"/>
      <w:r w:rsidR="009A1356">
        <w:rPr>
          <w:sz w:val="24"/>
          <w:szCs w:val="24"/>
        </w:rPr>
        <w:t>dilakukan</w:t>
      </w:r>
      <w:proofErr w:type="spellEnd"/>
      <w:r w:rsidRPr="002A7981">
        <w:rPr>
          <w:sz w:val="24"/>
          <w:szCs w:val="24"/>
        </w:rPr>
        <w:t xml:space="preserve"> </w:t>
      </w:r>
      <w:proofErr w:type="spellStart"/>
      <w:r w:rsidRPr="002A7981">
        <w:rPr>
          <w:sz w:val="24"/>
          <w:szCs w:val="24"/>
        </w:rPr>
        <w:t>secara</w:t>
      </w:r>
      <w:proofErr w:type="spellEnd"/>
      <w:r w:rsidRPr="002A7981">
        <w:rPr>
          <w:sz w:val="24"/>
          <w:szCs w:val="24"/>
        </w:rPr>
        <w:t xml:space="preserve"> verbal </w:t>
      </w:r>
      <w:proofErr w:type="spellStart"/>
      <w:r w:rsidRPr="002A7981">
        <w:rPr>
          <w:sz w:val="24"/>
          <w:szCs w:val="24"/>
        </w:rPr>
        <w:t>atau</w:t>
      </w:r>
      <w:proofErr w:type="spellEnd"/>
      <w:r w:rsidRPr="002A7981">
        <w:rPr>
          <w:sz w:val="24"/>
          <w:szCs w:val="24"/>
        </w:rPr>
        <w:t xml:space="preserve"> </w:t>
      </w:r>
      <w:proofErr w:type="spellStart"/>
      <w:r w:rsidRPr="002A7981">
        <w:rPr>
          <w:sz w:val="24"/>
          <w:szCs w:val="24"/>
        </w:rPr>
        <w:t>non verbal</w:t>
      </w:r>
      <w:proofErr w:type="spellEnd"/>
      <w:r w:rsidRPr="002A7981">
        <w:rPr>
          <w:sz w:val="24"/>
          <w:szCs w:val="24"/>
        </w:rPr>
        <w:t xml:space="preserve"> yang </w:t>
      </w:r>
      <w:proofErr w:type="spellStart"/>
      <w:r w:rsidRPr="002A7981">
        <w:rPr>
          <w:sz w:val="24"/>
          <w:szCs w:val="24"/>
        </w:rPr>
        <w:t>berisi</w:t>
      </w:r>
      <w:proofErr w:type="spellEnd"/>
      <w:r w:rsidRPr="002A7981">
        <w:rPr>
          <w:sz w:val="24"/>
          <w:szCs w:val="24"/>
        </w:rPr>
        <w:t xml:space="preserve"> </w:t>
      </w:r>
      <w:proofErr w:type="spellStart"/>
      <w:r w:rsidRPr="002A7981">
        <w:rPr>
          <w:sz w:val="24"/>
          <w:szCs w:val="24"/>
        </w:rPr>
        <w:t>suatu</w:t>
      </w:r>
      <w:proofErr w:type="spellEnd"/>
      <w:r w:rsidRPr="002A7981">
        <w:rPr>
          <w:sz w:val="24"/>
          <w:szCs w:val="24"/>
        </w:rPr>
        <w:t xml:space="preserve"> </w:t>
      </w:r>
      <w:proofErr w:type="spellStart"/>
      <w:r w:rsidRPr="002A7981">
        <w:rPr>
          <w:sz w:val="24"/>
          <w:szCs w:val="24"/>
        </w:rPr>
        <w:t>pendapat</w:t>
      </w:r>
      <w:proofErr w:type="spellEnd"/>
      <w:r w:rsidRPr="002A7981">
        <w:rPr>
          <w:sz w:val="24"/>
          <w:szCs w:val="24"/>
        </w:rPr>
        <w:t xml:space="preserve">, ide </w:t>
      </w:r>
      <w:proofErr w:type="spellStart"/>
      <w:r w:rsidRPr="002A7981">
        <w:rPr>
          <w:sz w:val="24"/>
          <w:szCs w:val="24"/>
        </w:rPr>
        <w:t>maupun</w:t>
      </w:r>
      <w:proofErr w:type="spellEnd"/>
      <w:r w:rsidRPr="002A7981">
        <w:rPr>
          <w:sz w:val="24"/>
          <w:szCs w:val="24"/>
        </w:rPr>
        <w:t xml:space="preserve"> </w:t>
      </w:r>
      <w:proofErr w:type="spellStart"/>
      <w:r w:rsidRPr="002A7981">
        <w:rPr>
          <w:sz w:val="24"/>
          <w:szCs w:val="24"/>
        </w:rPr>
        <w:t>informasi</w:t>
      </w:r>
      <w:proofErr w:type="spellEnd"/>
      <w:r w:rsidRPr="002A7981">
        <w:rPr>
          <w:sz w:val="24"/>
          <w:szCs w:val="24"/>
        </w:rPr>
        <w:t xml:space="preserve"> yang </w:t>
      </w:r>
      <w:proofErr w:type="spellStart"/>
      <w:r w:rsidRPr="002A7981">
        <w:rPr>
          <w:sz w:val="24"/>
          <w:szCs w:val="24"/>
        </w:rPr>
        <w:t>dilakukan</w:t>
      </w:r>
      <w:proofErr w:type="spellEnd"/>
      <w:r w:rsidRPr="002A7981">
        <w:rPr>
          <w:sz w:val="24"/>
          <w:szCs w:val="24"/>
        </w:rPr>
        <w:t xml:space="preserve"> </w:t>
      </w:r>
      <w:proofErr w:type="spellStart"/>
      <w:r w:rsidRPr="002A7981">
        <w:rPr>
          <w:sz w:val="24"/>
          <w:szCs w:val="24"/>
        </w:rPr>
        <w:t>secara</w:t>
      </w:r>
      <w:proofErr w:type="spellEnd"/>
      <w:r w:rsidRPr="002A7981">
        <w:rPr>
          <w:sz w:val="24"/>
          <w:szCs w:val="24"/>
        </w:rPr>
        <w:t xml:space="preserve"> personal </w:t>
      </w:r>
      <w:proofErr w:type="spellStart"/>
      <w:r w:rsidRPr="002A7981">
        <w:rPr>
          <w:sz w:val="24"/>
          <w:szCs w:val="24"/>
        </w:rPr>
        <w:t>atau</w:t>
      </w:r>
      <w:proofErr w:type="spellEnd"/>
      <w:r w:rsidRPr="002A7981">
        <w:rPr>
          <w:sz w:val="24"/>
          <w:szCs w:val="24"/>
        </w:rPr>
        <w:t xml:space="preserve"> impersonal. </w:t>
      </w:r>
      <w:proofErr w:type="spellStart"/>
      <w:r w:rsidRPr="002A7981">
        <w:rPr>
          <w:sz w:val="24"/>
          <w:szCs w:val="24"/>
        </w:rPr>
        <w:t>Komunikasi</w:t>
      </w:r>
      <w:proofErr w:type="spellEnd"/>
      <w:r w:rsidRPr="002A7981">
        <w:rPr>
          <w:sz w:val="24"/>
          <w:szCs w:val="24"/>
        </w:rPr>
        <w:t xml:space="preserve"> yang </w:t>
      </w:r>
      <w:proofErr w:type="spellStart"/>
      <w:r w:rsidRPr="002A7981">
        <w:rPr>
          <w:sz w:val="24"/>
          <w:szCs w:val="24"/>
        </w:rPr>
        <w:t>efektif</w:t>
      </w:r>
      <w:proofErr w:type="spellEnd"/>
      <w:r w:rsidRPr="002A7981">
        <w:rPr>
          <w:sz w:val="24"/>
          <w:szCs w:val="24"/>
        </w:rPr>
        <w:t xml:space="preserve"> </w:t>
      </w:r>
      <w:proofErr w:type="spellStart"/>
      <w:r w:rsidRPr="002A7981">
        <w:rPr>
          <w:sz w:val="24"/>
          <w:szCs w:val="24"/>
        </w:rPr>
        <w:t>antar</w:t>
      </w:r>
      <w:proofErr w:type="spellEnd"/>
      <w:r w:rsidRPr="002A7981">
        <w:rPr>
          <w:sz w:val="24"/>
          <w:szCs w:val="24"/>
        </w:rPr>
        <w:t xml:space="preserve"> </w:t>
      </w:r>
      <w:proofErr w:type="spellStart"/>
      <w:r w:rsidRPr="002A7981">
        <w:rPr>
          <w:sz w:val="24"/>
          <w:szCs w:val="24"/>
        </w:rPr>
        <w:t>individu</w:t>
      </w:r>
      <w:proofErr w:type="spellEnd"/>
      <w:r w:rsidRPr="002A7981">
        <w:rPr>
          <w:sz w:val="24"/>
          <w:szCs w:val="24"/>
        </w:rPr>
        <w:t>/</w:t>
      </w:r>
      <w:proofErr w:type="spellStart"/>
      <w:r w:rsidRPr="002A7981">
        <w:rPr>
          <w:sz w:val="24"/>
          <w:szCs w:val="24"/>
        </w:rPr>
        <w:t>organisasi</w:t>
      </w:r>
      <w:proofErr w:type="spellEnd"/>
      <w:r w:rsidRPr="002A7981">
        <w:rPr>
          <w:sz w:val="24"/>
          <w:szCs w:val="24"/>
        </w:rPr>
        <w:t xml:space="preserve"> </w:t>
      </w:r>
      <w:proofErr w:type="spellStart"/>
      <w:r w:rsidRPr="002A7981">
        <w:rPr>
          <w:sz w:val="24"/>
          <w:szCs w:val="24"/>
        </w:rPr>
        <w:t>akan</w:t>
      </w:r>
      <w:proofErr w:type="spellEnd"/>
      <w:r w:rsidRPr="002A7981">
        <w:rPr>
          <w:sz w:val="24"/>
          <w:szCs w:val="24"/>
        </w:rPr>
        <w:t xml:space="preserve"> </w:t>
      </w:r>
      <w:proofErr w:type="spellStart"/>
      <w:r w:rsidRPr="002A7981">
        <w:rPr>
          <w:sz w:val="24"/>
          <w:szCs w:val="24"/>
        </w:rPr>
        <w:t>membawa</w:t>
      </w:r>
      <w:proofErr w:type="spellEnd"/>
      <w:r w:rsidRPr="002A7981">
        <w:rPr>
          <w:sz w:val="24"/>
          <w:szCs w:val="24"/>
        </w:rPr>
        <w:t xml:space="preserve"> </w:t>
      </w:r>
      <w:proofErr w:type="spellStart"/>
      <w:r w:rsidRPr="002A7981">
        <w:rPr>
          <w:sz w:val="24"/>
          <w:szCs w:val="24"/>
        </w:rPr>
        <w:t>dampak</w:t>
      </w:r>
      <w:proofErr w:type="spellEnd"/>
      <w:r w:rsidRPr="002A7981">
        <w:rPr>
          <w:sz w:val="24"/>
          <w:szCs w:val="24"/>
        </w:rPr>
        <w:t xml:space="preserve"> yang </w:t>
      </w:r>
      <w:proofErr w:type="spellStart"/>
      <w:r w:rsidRPr="002A7981">
        <w:rPr>
          <w:sz w:val="24"/>
          <w:szCs w:val="24"/>
        </w:rPr>
        <w:t>positif</w:t>
      </w:r>
      <w:proofErr w:type="spellEnd"/>
      <w:r w:rsidRPr="002A7981">
        <w:rPr>
          <w:sz w:val="24"/>
          <w:szCs w:val="24"/>
        </w:rPr>
        <w:t xml:space="preserve"> </w:t>
      </w:r>
      <w:proofErr w:type="spellStart"/>
      <w:r w:rsidRPr="002A7981">
        <w:rPr>
          <w:sz w:val="24"/>
          <w:szCs w:val="24"/>
        </w:rPr>
        <w:t>sesuai</w:t>
      </w:r>
      <w:proofErr w:type="spellEnd"/>
      <w:r w:rsidRPr="002A7981">
        <w:rPr>
          <w:sz w:val="24"/>
          <w:szCs w:val="24"/>
        </w:rPr>
        <w:t xml:space="preserve"> </w:t>
      </w:r>
      <w:proofErr w:type="spellStart"/>
      <w:r w:rsidRPr="002A7981">
        <w:rPr>
          <w:sz w:val="24"/>
          <w:szCs w:val="24"/>
        </w:rPr>
        <w:t>dengan</w:t>
      </w:r>
      <w:proofErr w:type="spellEnd"/>
      <w:r w:rsidRPr="002A7981">
        <w:rPr>
          <w:sz w:val="24"/>
          <w:szCs w:val="24"/>
        </w:rPr>
        <w:t xml:space="preserve"> </w:t>
      </w:r>
      <w:proofErr w:type="spellStart"/>
      <w:r w:rsidRPr="002A7981">
        <w:rPr>
          <w:sz w:val="24"/>
          <w:szCs w:val="24"/>
        </w:rPr>
        <w:t>tujuan</w:t>
      </w:r>
      <w:proofErr w:type="spellEnd"/>
      <w:r w:rsidRPr="002A7981">
        <w:rPr>
          <w:sz w:val="24"/>
          <w:szCs w:val="24"/>
        </w:rPr>
        <w:t xml:space="preserve">. </w:t>
      </w:r>
      <w:proofErr w:type="spellStart"/>
      <w:r w:rsidRPr="002A7981">
        <w:rPr>
          <w:sz w:val="24"/>
          <w:szCs w:val="24"/>
        </w:rPr>
        <w:t>Namun</w:t>
      </w:r>
      <w:proofErr w:type="spellEnd"/>
      <w:r w:rsidRPr="002A7981">
        <w:rPr>
          <w:sz w:val="24"/>
          <w:szCs w:val="24"/>
        </w:rPr>
        <w:t xml:space="preserve"> </w:t>
      </w:r>
      <w:proofErr w:type="spellStart"/>
      <w:r w:rsidRPr="002A7981">
        <w:rPr>
          <w:sz w:val="24"/>
          <w:szCs w:val="24"/>
        </w:rPr>
        <w:t>jika</w:t>
      </w:r>
      <w:proofErr w:type="spellEnd"/>
      <w:r w:rsidRPr="002A7981">
        <w:rPr>
          <w:sz w:val="24"/>
          <w:szCs w:val="24"/>
        </w:rPr>
        <w:t xml:space="preserve"> </w:t>
      </w:r>
      <w:proofErr w:type="spellStart"/>
      <w:r w:rsidRPr="002A7981">
        <w:rPr>
          <w:sz w:val="24"/>
          <w:szCs w:val="24"/>
        </w:rPr>
        <w:t>komunikasi</w:t>
      </w:r>
      <w:proofErr w:type="spellEnd"/>
      <w:r w:rsidRPr="002A7981">
        <w:rPr>
          <w:sz w:val="24"/>
          <w:szCs w:val="24"/>
        </w:rPr>
        <w:t xml:space="preserve"> </w:t>
      </w:r>
      <w:proofErr w:type="spellStart"/>
      <w:r w:rsidRPr="002A7981">
        <w:rPr>
          <w:sz w:val="24"/>
          <w:szCs w:val="24"/>
        </w:rPr>
        <w:t>tidak</w:t>
      </w:r>
      <w:proofErr w:type="spellEnd"/>
      <w:r w:rsidRPr="002A7981">
        <w:rPr>
          <w:sz w:val="24"/>
          <w:szCs w:val="24"/>
        </w:rPr>
        <w:t xml:space="preserve"> </w:t>
      </w:r>
      <w:proofErr w:type="spellStart"/>
      <w:r w:rsidRPr="002A7981">
        <w:rPr>
          <w:sz w:val="24"/>
          <w:szCs w:val="24"/>
        </w:rPr>
        <w:t>efektif</w:t>
      </w:r>
      <w:proofErr w:type="spellEnd"/>
      <w:r w:rsidRPr="002A7981">
        <w:rPr>
          <w:sz w:val="24"/>
          <w:szCs w:val="24"/>
        </w:rPr>
        <w:t xml:space="preserve"> </w:t>
      </w:r>
      <w:proofErr w:type="spellStart"/>
      <w:r w:rsidRPr="002A7981">
        <w:rPr>
          <w:sz w:val="24"/>
          <w:szCs w:val="24"/>
        </w:rPr>
        <w:t>dapat</w:t>
      </w:r>
      <w:proofErr w:type="spellEnd"/>
      <w:r w:rsidRPr="002A7981">
        <w:rPr>
          <w:sz w:val="24"/>
          <w:szCs w:val="24"/>
        </w:rPr>
        <w:t xml:space="preserve"> </w:t>
      </w:r>
      <w:proofErr w:type="spellStart"/>
      <w:r w:rsidRPr="002A7981">
        <w:rPr>
          <w:sz w:val="24"/>
          <w:szCs w:val="24"/>
        </w:rPr>
        <w:t>membawa</w:t>
      </w:r>
      <w:proofErr w:type="spellEnd"/>
      <w:r w:rsidRPr="002A7981">
        <w:rPr>
          <w:sz w:val="24"/>
          <w:szCs w:val="24"/>
        </w:rPr>
        <w:t xml:space="preserve"> </w:t>
      </w:r>
      <w:proofErr w:type="spellStart"/>
      <w:r w:rsidRPr="002A7981">
        <w:rPr>
          <w:sz w:val="24"/>
          <w:szCs w:val="24"/>
        </w:rPr>
        <w:t>kesalahpahaman</w:t>
      </w:r>
      <w:proofErr w:type="spellEnd"/>
      <w:r w:rsidRPr="002A7981">
        <w:rPr>
          <w:sz w:val="24"/>
          <w:szCs w:val="24"/>
        </w:rPr>
        <w:t xml:space="preserve"> yang </w:t>
      </w:r>
      <w:proofErr w:type="spellStart"/>
      <w:r w:rsidRPr="002A7981">
        <w:rPr>
          <w:sz w:val="24"/>
          <w:szCs w:val="24"/>
        </w:rPr>
        <w:t>dapat</w:t>
      </w:r>
      <w:proofErr w:type="spellEnd"/>
      <w:r w:rsidRPr="002A7981">
        <w:rPr>
          <w:sz w:val="24"/>
          <w:szCs w:val="24"/>
        </w:rPr>
        <w:t xml:space="preserve"> </w:t>
      </w:r>
      <w:proofErr w:type="spellStart"/>
      <w:r w:rsidRPr="002A7981">
        <w:rPr>
          <w:sz w:val="24"/>
          <w:szCs w:val="24"/>
        </w:rPr>
        <w:t>membawa</w:t>
      </w:r>
      <w:proofErr w:type="spellEnd"/>
      <w:r w:rsidRPr="002A7981">
        <w:rPr>
          <w:sz w:val="24"/>
          <w:szCs w:val="24"/>
        </w:rPr>
        <w:t xml:space="preserve"> </w:t>
      </w:r>
      <w:proofErr w:type="spellStart"/>
      <w:r w:rsidRPr="002A7981">
        <w:rPr>
          <w:sz w:val="24"/>
          <w:szCs w:val="24"/>
        </w:rPr>
        <w:t>hubungan</w:t>
      </w:r>
      <w:proofErr w:type="spellEnd"/>
      <w:r w:rsidRPr="002A7981">
        <w:rPr>
          <w:sz w:val="24"/>
          <w:szCs w:val="24"/>
        </w:rPr>
        <w:t xml:space="preserve"> </w:t>
      </w:r>
      <w:proofErr w:type="spellStart"/>
      <w:r w:rsidRPr="002A7981">
        <w:rPr>
          <w:sz w:val="24"/>
          <w:szCs w:val="24"/>
        </w:rPr>
        <w:t>menjadi</w:t>
      </w:r>
      <w:proofErr w:type="spellEnd"/>
      <w:r w:rsidRPr="002A7981">
        <w:rPr>
          <w:sz w:val="24"/>
          <w:szCs w:val="24"/>
        </w:rPr>
        <w:t xml:space="preserve"> </w:t>
      </w:r>
      <w:proofErr w:type="spellStart"/>
      <w:r w:rsidRPr="002A7981">
        <w:rPr>
          <w:sz w:val="24"/>
          <w:szCs w:val="24"/>
        </w:rPr>
        <w:t>tidak</w:t>
      </w:r>
      <w:proofErr w:type="spellEnd"/>
      <w:r w:rsidRPr="002A7981">
        <w:rPr>
          <w:sz w:val="24"/>
          <w:szCs w:val="24"/>
        </w:rPr>
        <w:t xml:space="preserve"> </w:t>
      </w:r>
      <w:proofErr w:type="spellStart"/>
      <w:r w:rsidRPr="002A7981">
        <w:rPr>
          <w:sz w:val="24"/>
          <w:szCs w:val="24"/>
        </w:rPr>
        <w:t>sehat</w:t>
      </w:r>
      <w:proofErr w:type="spellEnd"/>
      <w:r w:rsidRPr="002A7981">
        <w:rPr>
          <w:sz w:val="24"/>
          <w:szCs w:val="24"/>
        </w:rPr>
        <w:t xml:space="preserve">. Oleh </w:t>
      </w:r>
      <w:proofErr w:type="spellStart"/>
      <w:r w:rsidRPr="002A7981">
        <w:rPr>
          <w:sz w:val="24"/>
          <w:szCs w:val="24"/>
        </w:rPr>
        <w:t>sebab</w:t>
      </w:r>
      <w:proofErr w:type="spellEnd"/>
      <w:r w:rsidRPr="002A7981">
        <w:rPr>
          <w:sz w:val="24"/>
          <w:szCs w:val="24"/>
        </w:rPr>
        <w:t xml:space="preserve"> </w:t>
      </w:r>
      <w:proofErr w:type="spellStart"/>
      <w:r w:rsidRPr="002A7981">
        <w:rPr>
          <w:sz w:val="24"/>
          <w:szCs w:val="24"/>
        </w:rPr>
        <w:t>itu</w:t>
      </w:r>
      <w:proofErr w:type="spellEnd"/>
      <w:r w:rsidRPr="002A7981">
        <w:rPr>
          <w:sz w:val="24"/>
          <w:szCs w:val="24"/>
        </w:rPr>
        <w:t xml:space="preserve"> </w:t>
      </w:r>
      <w:proofErr w:type="spellStart"/>
      <w:r w:rsidRPr="002A7981">
        <w:rPr>
          <w:sz w:val="24"/>
          <w:szCs w:val="24"/>
        </w:rPr>
        <w:t>dalam</w:t>
      </w:r>
      <w:proofErr w:type="spellEnd"/>
      <w:r w:rsidRPr="002A7981">
        <w:rPr>
          <w:sz w:val="24"/>
          <w:szCs w:val="24"/>
        </w:rPr>
        <w:t xml:space="preserve"> dunia </w:t>
      </w:r>
      <w:proofErr w:type="spellStart"/>
      <w:r w:rsidRPr="002A7981">
        <w:rPr>
          <w:sz w:val="24"/>
          <w:szCs w:val="24"/>
        </w:rPr>
        <w:t>bisnis</w:t>
      </w:r>
      <w:proofErr w:type="spellEnd"/>
      <w:r w:rsidRPr="002A7981">
        <w:rPr>
          <w:sz w:val="24"/>
          <w:szCs w:val="24"/>
        </w:rPr>
        <w:t xml:space="preserve"> </w:t>
      </w:r>
      <w:proofErr w:type="spellStart"/>
      <w:r w:rsidRPr="002A7981">
        <w:rPr>
          <w:sz w:val="24"/>
          <w:szCs w:val="24"/>
        </w:rPr>
        <w:t>diperluakan</w:t>
      </w:r>
      <w:proofErr w:type="spellEnd"/>
      <w:r w:rsidRPr="002A7981">
        <w:rPr>
          <w:sz w:val="24"/>
          <w:szCs w:val="24"/>
        </w:rPr>
        <w:t xml:space="preserve"> </w:t>
      </w:r>
      <w:proofErr w:type="spellStart"/>
      <w:r w:rsidRPr="002A7981">
        <w:rPr>
          <w:sz w:val="24"/>
          <w:szCs w:val="24"/>
        </w:rPr>
        <w:t>komunikasi</w:t>
      </w:r>
      <w:proofErr w:type="spellEnd"/>
      <w:r w:rsidRPr="002A7981">
        <w:rPr>
          <w:sz w:val="24"/>
          <w:szCs w:val="24"/>
        </w:rPr>
        <w:t xml:space="preserve"> </w:t>
      </w:r>
      <w:proofErr w:type="spellStart"/>
      <w:r w:rsidRPr="002A7981">
        <w:rPr>
          <w:sz w:val="24"/>
          <w:szCs w:val="24"/>
        </w:rPr>
        <w:t>bisnis</w:t>
      </w:r>
      <w:proofErr w:type="spellEnd"/>
      <w:r w:rsidRPr="002A7981">
        <w:rPr>
          <w:sz w:val="24"/>
          <w:szCs w:val="24"/>
        </w:rPr>
        <w:t xml:space="preserve"> yang </w:t>
      </w:r>
      <w:proofErr w:type="spellStart"/>
      <w:r w:rsidRPr="002A7981">
        <w:rPr>
          <w:sz w:val="24"/>
          <w:szCs w:val="24"/>
        </w:rPr>
        <w:t>efektif</w:t>
      </w:r>
      <w:proofErr w:type="spellEnd"/>
      <w:r w:rsidRPr="002A7981">
        <w:rPr>
          <w:sz w:val="24"/>
          <w:szCs w:val="24"/>
        </w:rPr>
        <w:t xml:space="preserve"> </w:t>
      </w:r>
      <w:proofErr w:type="spellStart"/>
      <w:r w:rsidRPr="002A7981">
        <w:rPr>
          <w:sz w:val="24"/>
          <w:szCs w:val="24"/>
        </w:rPr>
        <w:t>untuk</w:t>
      </w:r>
      <w:proofErr w:type="spellEnd"/>
      <w:r w:rsidRPr="002A7981">
        <w:rPr>
          <w:sz w:val="24"/>
          <w:szCs w:val="24"/>
        </w:rPr>
        <w:t xml:space="preserve"> </w:t>
      </w:r>
      <w:proofErr w:type="spellStart"/>
      <w:r w:rsidRPr="002A7981">
        <w:rPr>
          <w:sz w:val="24"/>
          <w:szCs w:val="24"/>
        </w:rPr>
        <w:t>dapat</w:t>
      </w:r>
      <w:proofErr w:type="spellEnd"/>
      <w:r w:rsidRPr="002A7981">
        <w:rPr>
          <w:sz w:val="24"/>
          <w:szCs w:val="24"/>
        </w:rPr>
        <w:t xml:space="preserve"> </w:t>
      </w:r>
      <w:proofErr w:type="spellStart"/>
      <w:r w:rsidRPr="002A7981">
        <w:rPr>
          <w:sz w:val="24"/>
          <w:szCs w:val="24"/>
        </w:rPr>
        <w:t>mencapai</w:t>
      </w:r>
      <w:proofErr w:type="spellEnd"/>
      <w:r w:rsidRPr="002A7981">
        <w:rPr>
          <w:sz w:val="24"/>
          <w:szCs w:val="24"/>
        </w:rPr>
        <w:t xml:space="preserve"> </w:t>
      </w:r>
      <w:proofErr w:type="spellStart"/>
      <w:r w:rsidRPr="002A7981">
        <w:rPr>
          <w:sz w:val="24"/>
          <w:szCs w:val="24"/>
        </w:rPr>
        <w:t>tujuan</w:t>
      </w:r>
      <w:proofErr w:type="spellEnd"/>
      <w:r w:rsidRPr="002A7981">
        <w:rPr>
          <w:sz w:val="24"/>
          <w:szCs w:val="24"/>
        </w:rPr>
        <w:t xml:space="preserve"> </w:t>
      </w:r>
      <w:proofErr w:type="spellStart"/>
      <w:r w:rsidRPr="002A7981">
        <w:rPr>
          <w:sz w:val="24"/>
          <w:szCs w:val="24"/>
        </w:rPr>
        <w:t>bersama</w:t>
      </w:r>
      <w:proofErr w:type="spellEnd"/>
      <w:r w:rsidRPr="002A7981">
        <w:rPr>
          <w:sz w:val="24"/>
          <w:szCs w:val="24"/>
        </w:rPr>
        <w:t>.</w:t>
      </w:r>
      <w:r>
        <w:rPr>
          <w:sz w:val="24"/>
          <w:szCs w:val="24"/>
        </w:rPr>
        <w:t xml:space="preserve"> </w:t>
      </w:r>
      <w:proofErr w:type="spellStart"/>
      <w:r>
        <w:rPr>
          <w:sz w:val="24"/>
          <w:szCs w:val="24"/>
        </w:rPr>
        <w:t>Komunikasi</w:t>
      </w:r>
      <w:proofErr w:type="spellEnd"/>
      <w:r>
        <w:rPr>
          <w:sz w:val="24"/>
          <w:szCs w:val="24"/>
        </w:rPr>
        <w:t xml:space="preserve"> </w:t>
      </w:r>
      <w:proofErr w:type="spellStart"/>
      <w:r>
        <w:rPr>
          <w:sz w:val="24"/>
          <w:szCs w:val="24"/>
        </w:rPr>
        <w:t>bisnis</w:t>
      </w:r>
      <w:proofErr w:type="spellEnd"/>
      <w:r>
        <w:rPr>
          <w:sz w:val="24"/>
          <w:szCs w:val="24"/>
        </w:rPr>
        <w:t xml:space="preserve"> digital </w:t>
      </w:r>
      <w:proofErr w:type="spellStart"/>
      <w:r>
        <w:rPr>
          <w:sz w:val="24"/>
          <w:szCs w:val="24"/>
        </w:rPr>
        <w:t>sudah</w:t>
      </w:r>
      <w:proofErr w:type="spellEnd"/>
      <w:r>
        <w:rPr>
          <w:sz w:val="24"/>
          <w:szCs w:val="24"/>
        </w:rPr>
        <w:t xml:space="preserve"> </w:t>
      </w:r>
      <w:proofErr w:type="spellStart"/>
      <w:r>
        <w:rPr>
          <w:sz w:val="24"/>
          <w:szCs w:val="24"/>
        </w:rPr>
        <w:t>menjamur</w:t>
      </w:r>
      <w:proofErr w:type="spellEnd"/>
      <w:r>
        <w:rPr>
          <w:sz w:val="24"/>
          <w:szCs w:val="24"/>
        </w:rPr>
        <w:t xml:space="preserve"> pada masa </w:t>
      </w:r>
      <w:proofErr w:type="spellStart"/>
      <w:r>
        <w:rPr>
          <w:sz w:val="24"/>
          <w:szCs w:val="24"/>
        </w:rPr>
        <w:t>kini</w:t>
      </w:r>
      <w:proofErr w:type="spellEnd"/>
      <w:r>
        <w:rPr>
          <w:sz w:val="24"/>
          <w:szCs w:val="24"/>
        </w:rPr>
        <w:t xml:space="preserve">. </w:t>
      </w:r>
      <w:proofErr w:type="spellStart"/>
      <w:r>
        <w:rPr>
          <w:sz w:val="24"/>
          <w:szCs w:val="24"/>
        </w:rPr>
        <w:t>Kominikasi</w:t>
      </w:r>
      <w:proofErr w:type="spellEnd"/>
      <w:r>
        <w:rPr>
          <w:sz w:val="24"/>
          <w:szCs w:val="24"/>
        </w:rPr>
        <w:t xml:space="preserve"> </w:t>
      </w:r>
      <w:proofErr w:type="spellStart"/>
      <w:r>
        <w:rPr>
          <w:sz w:val="24"/>
          <w:szCs w:val="24"/>
        </w:rPr>
        <w:t>bisnis</w:t>
      </w:r>
      <w:proofErr w:type="spellEnd"/>
      <w:r>
        <w:rPr>
          <w:sz w:val="24"/>
          <w:szCs w:val="24"/>
        </w:rPr>
        <w:t xml:space="preserve"> digital </w:t>
      </w:r>
      <w:proofErr w:type="spellStart"/>
      <w:r>
        <w:rPr>
          <w:sz w:val="24"/>
          <w:szCs w:val="24"/>
        </w:rPr>
        <w:t>diakses</w:t>
      </w:r>
      <w:proofErr w:type="spellEnd"/>
      <w:r>
        <w:rPr>
          <w:sz w:val="24"/>
          <w:szCs w:val="24"/>
        </w:rPr>
        <w:t xml:space="preserve"> </w:t>
      </w:r>
      <w:proofErr w:type="spellStart"/>
      <w:r>
        <w:rPr>
          <w:sz w:val="24"/>
          <w:szCs w:val="24"/>
        </w:rPr>
        <w:t>melalui</w:t>
      </w:r>
      <w:proofErr w:type="spellEnd"/>
      <w:r>
        <w:rPr>
          <w:sz w:val="24"/>
          <w:szCs w:val="24"/>
        </w:rPr>
        <w:t xml:space="preserve"> tablet, </w:t>
      </w:r>
      <w:proofErr w:type="spellStart"/>
      <w:r>
        <w:rPr>
          <w:sz w:val="24"/>
          <w:szCs w:val="24"/>
        </w:rPr>
        <w:t>ponsel</w:t>
      </w:r>
      <w:proofErr w:type="spellEnd"/>
      <w:r>
        <w:rPr>
          <w:sz w:val="24"/>
          <w:szCs w:val="24"/>
        </w:rPr>
        <w:t xml:space="preserve"> </w:t>
      </w:r>
      <w:proofErr w:type="spellStart"/>
      <w:r>
        <w:rPr>
          <w:sz w:val="24"/>
          <w:szCs w:val="24"/>
        </w:rPr>
        <w:t>pintar</w:t>
      </w:r>
      <w:proofErr w:type="spellEnd"/>
      <w:r>
        <w:rPr>
          <w:sz w:val="24"/>
          <w:szCs w:val="24"/>
        </w:rPr>
        <w:t xml:space="preserve">, cloud, </w:t>
      </w:r>
      <w:proofErr w:type="spellStart"/>
      <w:r>
        <w:rPr>
          <w:sz w:val="24"/>
          <w:szCs w:val="24"/>
        </w:rPr>
        <w:t>kecerdasan</w:t>
      </w:r>
      <w:proofErr w:type="spellEnd"/>
      <w:r>
        <w:rPr>
          <w:sz w:val="24"/>
          <w:szCs w:val="24"/>
        </w:rPr>
        <w:t xml:space="preserve"> </w:t>
      </w:r>
      <w:proofErr w:type="spellStart"/>
      <w:r>
        <w:rPr>
          <w:sz w:val="24"/>
          <w:szCs w:val="24"/>
        </w:rPr>
        <w:t>buatan</w:t>
      </w:r>
      <w:proofErr w:type="spellEnd"/>
      <w:r>
        <w:rPr>
          <w:sz w:val="24"/>
          <w:szCs w:val="24"/>
        </w:rPr>
        <w:t xml:space="preserve"> yang </w:t>
      </w:r>
      <w:proofErr w:type="spellStart"/>
      <w:r>
        <w:rPr>
          <w:sz w:val="24"/>
          <w:szCs w:val="24"/>
        </w:rPr>
        <w:t>memungkinkan</w:t>
      </w:r>
      <w:proofErr w:type="spellEnd"/>
      <w:r>
        <w:rPr>
          <w:sz w:val="24"/>
          <w:szCs w:val="24"/>
        </w:rPr>
        <w:t xml:space="preserve"> </w:t>
      </w:r>
      <w:proofErr w:type="spellStart"/>
      <w:r>
        <w:rPr>
          <w:sz w:val="24"/>
          <w:szCs w:val="24"/>
        </w:rPr>
        <w:t>dijadikan</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pelayanannya</w:t>
      </w:r>
      <w:proofErr w:type="spellEnd"/>
      <w:r>
        <w:rPr>
          <w:sz w:val="24"/>
          <w:szCs w:val="24"/>
        </w:rPr>
        <w:t xml:space="preserve">. </w:t>
      </w:r>
      <w:proofErr w:type="spellStart"/>
      <w:r>
        <w:rPr>
          <w:sz w:val="24"/>
          <w:szCs w:val="24"/>
        </w:rPr>
        <w:t>Pelaku</w:t>
      </w:r>
      <w:proofErr w:type="spellEnd"/>
      <w:r>
        <w:rPr>
          <w:sz w:val="24"/>
          <w:szCs w:val="24"/>
        </w:rPr>
        <w:t xml:space="preserve"> </w:t>
      </w:r>
      <w:proofErr w:type="spellStart"/>
      <w:r>
        <w:rPr>
          <w:sz w:val="24"/>
          <w:szCs w:val="24"/>
        </w:rPr>
        <w:t>usaha</w:t>
      </w:r>
      <w:proofErr w:type="spellEnd"/>
      <w:r>
        <w:rPr>
          <w:sz w:val="24"/>
          <w:szCs w:val="24"/>
        </w:rPr>
        <w:t xml:space="preserve"> UMKM </w:t>
      </w:r>
      <w:proofErr w:type="spellStart"/>
      <w:r>
        <w:rPr>
          <w:sz w:val="24"/>
          <w:szCs w:val="24"/>
        </w:rPr>
        <w:t>dapat</w:t>
      </w:r>
      <w:proofErr w:type="spellEnd"/>
      <w:r>
        <w:rPr>
          <w:sz w:val="24"/>
          <w:szCs w:val="24"/>
        </w:rPr>
        <w:t xml:space="preserve"> </w:t>
      </w:r>
      <w:proofErr w:type="spellStart"/>
      <w:r>
        <w:rPr>
          <w:sz w:val="24"/>
          <w:szCs w:val="24"/>
        </w:rPr>
        <w:t>memanfaat</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komunikasi</w:t>
      </w:r>
      <w:proofErr w:type="spellEnd"/>
      <w:r>
        <w:rPr>
          <w:sz w:val="24"/>
          <w:szCs w:val="24"/>
        </w:rPr>
        <w:t xml:space="preserve"> </w:t>
      </w:r>
      <w:proofErr w:type="spellStart"/>
      <w:r>
        <w:rPr>
          <w:sz w:val="24"/>
          <w:szCs w:val="24"/>
        </w:rPr>
        <w:t>lewat</w:t>
      </w:r>
      <w:proofErr w:type="spellEnd"/>
      <w:r>
        <w:rPr>
          <w:sz w:val="24"/>
          <w:szCs w:val="24"/>
        </w:rPr>
        <w:t xml:space="preserve"> media social dan</w:t>
      </w:r>
      <w:r w:rsidRPr="007F0871">
        <w:rPr>
          <w:i/>
          <w:sz w:val="24"/>
          <w:szCs w:val="24"/>
        </w:rPr>
        <w:t>, e-commerce</w:t>
      </w:r>
      <w:r>
        <w:rPr>
          <w:sz w:val="24"/>
          <w:szCs w:val="24"/>
        </w:rPr>
        <w:t xml:space="preserve"> dan </w:t>
      </w:r>
      <w:r w:rsidRPr="007F0871">
        <w:rPr>
          <w:i/>
          <w:sz w:val="24"/>
          <w:szCs w:val="24"/>
        </w:rPr>
        <w:t>platform</w:t>
      </w:r>
      <w:r>
        <w:rPr>
          <w:sz w:val="24"/>
          <w:szCs w:val="24"/>
        </w:rPr>
        <w:t xml:space="preserve"> </w:t>
      </w:r>
      <w:proofErr w:type="spellStart"/>
      <w:r>
        <w:rPr>
          <w:sz w:val="24"/>
          <w:szCs w:val="24"/>
        </w:rPr>
        <w:t>lainnya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memasarkan</w:t>
      </w:r>
      <w:proofErr w:type="spellEnd"/>
      <w:r>
        <w:rPr>
          <w:sz w:val="24"/>
          <w:szCs w:val="24"/>
        </w:rPr>
        <w:t xml:space="preserve"> </w:t>
      </w:r>
      <w:proofErr w:type="spellStart"/>
      <w:r>
        <w:rPr>
          <w:sz w:val="24"/>
          <w:szCs w:val="24"/>
        </w:rPr>
        <w:t>produknya</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teknologi</w:t>
      </w:r>
      <w:proofErr w:type="spellEnd"/>
      <w:r>
        <w:rPr>
          <w:sz w:val="24"/>
          <w:szCs w:val="24"/>
        </w:rPr>
        <w:t xml:space="preserve"> digital </w:t>
      </w:r>
      <w:proofErr w:type="spellStart"/>
      <w:r>
        <w:rPr>
          <w:sz w:val="24"/>
          <w:szCs w:val="24"/>
        </w:rPr>
        <w:t>menjadikan</w:t>
      </w:r>
      <w:proofErr w:type="spellEnd"/>
      <w:r>
        <w:rPr>
          <w:sz w:val="24"/>
          <w:szCs w:val="24"/>
        </w:rPr>
        <w:t xml:space="preserve"> </w:t>
      </w:r>
      <w:proofErr w:type="spellStart"/>
      <w:r>
        <w:rPr>
          <w:sz w:val="24"/>
          <w:szCs w:val="24"/>
        </w:rPr>
        <w:t>manusia</w:t>
      </w:r>
      <w:proofErr w:type="spellEnd"/>
      <w:r>
        <w:rPr>
          <w:sz w:val="24"/>
          <w:szCs w:val="24"/>
        </w:rPr>
        <w:t xml:space="preserve"> </w:t>
      </w:r>
      <w:proofErr w:type="spellStart"/>
      <w:r>
        <w:rPr>
          <w:sz w:val="24"/>
          <w:szCs w:val="24"/>
        </w:rPr>
        <w:t>mendapatkan</w:t>
      </w:r>
      <w:proofErr w:type="spellEnd"/>
      <w:r>
        <w:rPr>
          <w:sz w:val="24"/>
          <w:szCs w:val="24"/>
        </w:rPr>
        <w:t xml:space="preserve"> </w:t>
      </w:r>
      <w:proofErr w:type="spellStart"/>
      <w:r>
        <w:rPr>
          <w:sz w:val="24"/>
          <w:szCs w:val="24"/>
        </w:rPr>
        <w:t>informasi</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cepat</w:t>
      </w:r>
      <w:proofErr w:type="spellEnd"/>
      <w:r>
        <w:rPr>
          <w:sz w:val="24"/>
          <w:szCs w:val="24"/>
        </w:rPr>
        <w:t xml:space="preserve"> dan </w:t>
      </w:r>
      <w:proofErr w:type="spellStart"/>
      <w:r>
        <w:rPr>
          <w:sz w:val="24"/>
          <w:szCs w:val="24"/>
        </w:rPr>
        <w:t>berpotensi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terhubung</w:t>
      </w:r>
      <w:proofErr w:type="spellEnd"/>
      <w:r>
        <w:rPr>
          <w:sz w:val="24"/>
          <w:szCs w:val="24"/>
        </w:rPr>
        <w:t xml:space="preserve"> </w:t>
      </w:r>
      <w:proofErr w:type="spellStart"/>
      <w:r>
        <w:rPr>
          <w:sz w:val="24"/>
          <w:szCs w:val="24"/>
        </w:rPr>
        <w:t>ke</w:t>
      </w:r>
      <w:proofErr w:type="spellEnd"/>
      <w:r>
        <w:rPr>
          <w:sz w:val="24"/>
          <w:szCs w:val="24"/>
        </w:rPr>
        <w:t xml:space="preserve"> </w:t>
      </w:r>
      <w:proofErr w:type="spellStart"/>
      <w:r>
        <w:rPr>
          <w:sz w:val="24"/>
          <w:szCs w:val="24"/>
        </w:rPr>
        <w:t>pelosok</w:t>
      </w:r>
      <w:proofErr w:type="spellEnd"/>
      <w:r>
        <w:rPr>
          <w:sz w:val="24"/>
          <w:szCs w:val="24"/>
        </w:rPr>
        <w:t xml:space="preserve"> negeri </w:t>
      </w:r>
      <w:proofErr w:type="spellStart"/>
      <w:r>
        <w:rPr>
          <w:sz w:val="24"/>
          <w:szCs w:val="24"/>
        </w:rPr>
        <w:t>dalam</w:t>
      </w:r>
      <w:proofErr w:type="spellEnd"/>
      <w:r>
        <w:rPr>
          <w:sz w:val="24"/>
          <w:szCs w:val="24"/>
        </w:rPr>
        <w:t xml:space="preserve"> </w:t>
      </w:r>
      <w:proofErr w:type="spellStart"/>
      <w:r>
        <w:rPr>
          <w:sz w:val="24"/>
          <w:szCs w:val="24"/>
        </w:rPr>
        <w:t>rangka</w:t>
      </w:r>
      <w:proofErr w:type="spellEnd"/>
      <w:r>
        <w:rPr>
          <w:sz w:val="24"/>
          <w:szCs w:val="24"/>
        </w:rPr>
        <w:t xml:space="preserve"> </w:t>
      </w:r>
      <w:proofErr w:type="spellStart"/>
      <w:r>
        <w:rPr>
          <w:sz w:val="24"/>
          <w:szCs w:val="24"/>
        </w:rPr>
        <w:t>mengambil</w:t>
      </w:r>
      <w:proofErr w:type="spellEnd"/>
      <w:r>
        <w:rPr>
          <w:sz w:val="24"/>
          <w:szCs w:val="24"/>
        </w:rPr>
        <w:t xml:space="preserve"> </w:t>
      </w:r>
      <w:proofErr w:type="spellStart"/>
      <w:r>
        <w:rPr>
          <w:sz w:val="24"/>
          <w:szCs w:val="24"/>
        </w:rPr>
        <w:t>keputusan</w:t>
      </w:r>
      <w:proofErr w:type="spellEnd"/>
      <w:r>
        <w:rPr>
          <w:sz w:val="24"/>
          <w:szCs w:val="24"/>
        </w:rPr>
        <w:t xml:space="preserve"> </w:t>
      </w:r>
      <w:r>
        <w:rPr>
          <w:sz w:val="24"/>
          <w:szCs w:val="24"/>
        </w:rPr>
        <w:fldChar w:fldCharType="begin" w:fldLock="1"/>
      </w:r>
      <w:r w:rsidR="00F42ED7">
        <w:rPr>
          <w:sz w:val="24"/>
          <w:szCs w:val="24"/>
        </w:rPr>
        <w:instrText>ADDIN CSL_CITATION {"citationItems":[{"id":"ITEM-1","itemData":{"abstract":"As technological advances continue to develop, delivering macro human service through social work innovations becomes a new priority for the discipline. Digital technologies offer potential applications using tablets, smartphones, cloud computing, artificial intelligence, and wearable technology to enable whole new possibilities for human services. As a result, policymakers and community organizers alike can access the existing information much faster, and potentially connect with hard-to-reach communities to make meaningful decisions. Incorporating the latest digital trends from business and industry settings to macro social work practice are highlighted. By utilizing digital technology, human service organizations can become more proactive and citizen-centered, potentially transforming personal and economic capacity.","author":[{"dropping-particle":"","family":"Griffiin","given":"Gina","non-dropping-particle":"","parse-names":false,"suffix":""}],"container-title":"Sosial Work","id":"ITEM-1","issued":{"date-parts":[["2022"]]},"title":"Digital technology","type":"entry-encyclopedia"},"uris":["http://www.mendeley.com/documents/?uuid=9bcc7e67-e6e1-4a4a-876c-6ff95a8e5139"]}],"mendeley":{"formattedCitation":"[8]","plainTextFormattedCitation":"[8]","previouslyFormattedCitation":"[8]"},"properties":{"noteIndex":0},"schema":"https://github.com/citation-style-language/schema/raw/master/csl-citation.json"}</w:instrText>
      </w:r>
      <w:r>
        <w:rPr>
          <w:sz w:val="24"/>
          <w:szCs w:val="24"/>
        </w:rPr>
        <w:fldChar w:fldCharType="separate"/>
      </w:r>
      <w:r w:rsidR="0006070A" w:rsidRPr="0006070A">
        <w:rPr>
          <w:noProof/>
          <w:sz w:val="24"/>
          <w:szCs w:val="24"/>
        </w:rPr>
        <w:t>[8]</w:t>
      </w:r>
      <w:r>
        <w:rPr>
          <w:sz w:val="24"/>
          <w:szCs w:val="24"/>
        </w:rPr>
        <w:fldChar w:fldCharType="end"/>
      </w:r>
      <w:r>
        <w:rPr>
          <w:sz w:val="24"/>
          <w:szCs w:val="24"/>
        </w:rPr>
        <w:t xml:space="preserve">. </w:t>
      </w:r>
    </w:p>
    <w:p w14:paraId="447B8324" w14:textId="72642775" w:rsidR="00E159AB" w:rsidRDefault="00E159AB" w:rsidP="007A338E">
      <w:pPr>
        <w:spacing w:line="360" w:lineRule="auto"/>
        <w:ind w:left="-2" w:firstLine="569"/>
        <w:jc w:val="both"/>
        <w:rPr>
          <w:sz w:val="24"/>
          <w:szCs w:val="24"/>
        </w:rPr>
      </w:pPr>
      <w:proofErr w:type="spellStart"/>
      <w:r>
        <w:rPr>
          <w:sz w:val="24"/>
          <w:szCs w:val="24"/>
        </w:rPr>
        <w:t>Digitalisasi</w:t>
      </w:r>
      <w:proofErr w:type="spell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penggunaan</w:t>
      </w:r>
      <w:proofErr w:type="spellEnd"/>
      <w:r>
        <w:rPr>
          <w:sz w:val="24"/>
          <w:szCs w:val="24"/>
        </w:rPr>
        <w:t xml:space="preserve"> </w:t>
      </w:r>
      <w:proofErr w:type="spellStart"/>
      <w:r>
        <w:rPr>
          <w:sz w:val="24"/>
          <w:szCs w:val="24"/>
        </w:rPr>
        <w:t>teknologi</w:t>
      </w:r>
      <w:proofErr w:type="spellEnd"/>
      <w:r>
        <w:rPr>
          <w:sz w:val="24"/>
          <w:szCs w:val="24"/>
        </w:rPr>
        <w:t xml:space="preserve"> digital </w:t>
      </w:r>
      <w:proofErr w:type="spellStart"/>
      <w:r>
        <w:rPr>
          <w:sz w:val="24"/>
          <w:szCs w:val="24"/>
        </w:rPr>
        <w:t>dengan</w:t>
      </w:r>
      <w:proofErr w:type="spellEnd"/>
      <w:r>
        <w:rPr>
          <w:sz w:val="24"/>
          <w:szCs w:val="24"/>
        </w:rPr>
        <w:t xml:space="preserve"> </w:t>
      </w:r>
      <w:proofErr w:type="spellStart"/>
      <w:r>
        <w:rPr>
          <w:sz w:val="24"/>
          <w:szCs w:val="24"/>
        </w:rPr>
        <w:t>mengubah</w:t>
      </w:r>
      <w:proofErr w:type="spellEnd"/>
      <w:r>
        <w:rPr>
          <w:sz w:val="24"/>
          <w:szCs w:val="24"/>
        </w:rPr>
        <w:t xml:space="preserve"> model </w:t>
      </w:r>
      <w:proofErr w:type="spellStart"/>
      <w:r>
        <w:rPr>
          <w:sz w:val="24"/>
          <w:szCs w:val="24"/>
        </w:rPr>
        <w:t>bisnis</w:t>
      </w:r>
      <w:proofErr w:type="spellEnd"/>
      <w:r>
        <w:rPr>
          <w:sz w:val="24"/>
          <w:szCs w:val="24"/>
        </w:rPr>
        <w:t xml:space="preserve"> </w:t>
      </w:r>
      <w:proofErr w:type="spellStart"/>
      <w:r>
        <w:rPr>
          <w:sz w:val="24"/>
          <w:szCs w:val="24"/>
        </w:rPr>
        <w:t>konvensional</w:t>
      </w:r>
      <w:proofErr w:type="spellEnd"/>
      <w:r>
        <w:rPr>
          <w:sz w:val="24"/>
          <w:szCs w:val="24"/>
        </w:rPr>
        <w:t xml:space="preserve"> </w:t>
      </w:r>
      <w:proofErr w:type="spellStart"/>
      <w:r>
        <w:rPr>
          <w:sz w:val="24"/>
          <w:szCs w:val="24"/>
        </w:rPr>
        <w:t>ke</w:t>
      </w:r>
      <w:proofErr w:type="spellEnd"/>
      <w:r>
        <w:rPr>
          <w:sz w:val="24"/>
          <w:szCs w:val="24"/>
        </w:rPr>
        <w:t xml:space="preserve"> digital </w:t>
      </w:r>
      <w:proofErr w:type="spellStart"/>
      <w:r>
        <w:rPr>
          <w:sz w:val="24"/>
          <w:szCs w:val="24"/>
        </w:rPr>
        <w:t>untuk</w:t>
      </w:r>
      <w:proofErr w:type="spellEnd"/>
      <w:r>
        <w:rPr>
          <w:sz w:val="24"/>
          <w:szCs w:val="24"/>
        </w:rPr>
        <w:t xml:space="preserve"> </w:t>
      </w:r>
      <w:proofErr w:type="spellStart"/>
      <w:r>
        <w:rPr>
          <w:sz w:val="24"/>
          <w:szCs w:val="24"/>
        </w:rPr>
        <w:t>mencari</w:t>
      </w:r>
      <w:proofErr w:type="spellEnd"/>
      <w:r>
        <w:rPr>
          <w:sz w:val="24"/>
          <w:szCs w:val="24"/>
        </w:rPr>
        <w:t xml:space="preserve"> </w:t>
      </w:r>
      <w:proofErr w:type="spellStart"/>
      <w:r>
        <w:rPr>
          <w:sz w:val="24"/>
          <w:szCs w:val="24"/>
        </w:rPr>
        <w:t>keuntungan</w:t>
      </w:r>
      <w:proofErr w:type="spellEnd"/>
      <w:r>
        <w:rPr>
          <w:sz w:val="24"/>
          <w:szCs w:val="24"/>
        </w:rPr>
        <w:t xml:space="preserve"> dan </w:t>
      </w:r>
      <w:proofErr w:type="spellStart"/>
      <w:r>
        <w:rPr>
          <w:sz w:val="24"/>
          <w:szCs w:val="24"/>
        </w:rPr>
        <w:t>nilai</w:t>
      </w:r>
      <w:proofErr w:type="spellEnd"/>
      <w:r>
        <w:rPr>
          <w:sz w:val="24"/>
          <w:szCs w:val="24"/>
        </w:rPr>
        <w:t xml:space="preserve"> </w:t>
      </w:r>
      <w:proofErr w:type="spellStart"/>
      <w:r>
        <w:rPr>
          <w:sz w:val="24"/>
          <w:szCs w:val="24"/>
        </w:rPr>
        <w:t>tambah</w:t>
      </w:r>
      <w:proofErr w:type="spellEnd"/>
      <w:r>
        <w:rPr>
          <w:sz w:val="24"/>
          <w:szCs w:val="24"/>
        </w:rPr>
        <w:t xml:space="preserve"> </w:t>
      </w:r>
      <w:r>
        <w:rPr>
          <w:sz w:val="24"/>
          <w:szCs w:val="24"/>
        </w:rPr>
        <w:fldChar w:fldCharType="begin" w:fldLock="1"/>
      </w:r>
      <w:r w:rsidR="00F42ED7">
        <w:rPr>
          <w:sz w:val="24"/>
          <w:szCs w:val="24"/>
        </w:rPr>
        <w:instrText>ADDIN CSL_CITATION {"citationItems":[{"id":"ITEM-1","itemData":{"DOI":"10.4018/978-1-6684-6247-8.ch009","ISBN":"9781668462478","author":[{"dropping-particle":"","family":"Raja","given":"Ruthramathi","non-dropping-particle":"","parse-names":false,"suffix":""},{"dropping-particle":"","family":"Venkatachalam","given":"V Sivakumar","non-dropping-particle":"","parse-names":false,"suffix":""}],"container-title":"Factors influencing the adoption of digital technology","id":"ITEM-1","issue":"December","issued":{"date-parts":[["2022"]]},"publisher":"IGI Global","title":"Factors influencing the adoption of digital technology in transportation among logistics service Providers","type":"chapter"},"uris":["http://www.mendeley.com/documents/?uuid=f9743ca6-2865-482f-93f1-e66b7d14b58a"]}],"mendeley":{"formattedCitation":"[9]","plainTextFormattedCitation":"[9]","previouslyFormattedCitation":"[9]"},"properties":{"noteIndex":0},"schema":"https://github.com/citation-style-language/schema/raw/master/csl-citation.json"}</w:instrText>
      </w:r>
      <w:r>
        <w:rPr>
          <w:sz w:val="24"/>
          <w:szCs w:val="24"/>
        </w:rPr>
        <w:fldChar w:fldCharType="separate"/>
      </w:r>
      <w:r w:rsidR="0006070A" w:rsidRPr="0006070A">
        <w:rPr>
          <w:noProof/>
          <w:sz w:val="24"/>
          <w:szCs w:val="24"/>
        </w:rPr>
        <w:t>[9]</w:t>
      </w:r>
      <w:r>
        <w:rPr>
          <w:sz w:val="24"/>
          <w:szCs w:val="24"/>
        </w:rPr>
        <w:fldChar w:fldCharType="end"/>
      </w:r>
      <w:r>
        <w:rPr>
          <w:sz w:val="24"/>
          <w:szCs w:val="24"/>
        </w:rPr>
        <w:t xml:space="preserve">. </w:t>
      </w:r>
      <w:proofErr w:type="spellStart"/>
      <w:r>
        <w:rPr>
          <w:sz w:val="24"/>
          <w:szCs w:val="24"/>
        </w:rPr>
        <w:t>Senada</w:t>
      </w:r>
      <w:proofErr w:type="spellEnd"/>
      <w:r>
        <w:rPr>
          <w:sz w:val="24"/>
          <w:szCs w:val="24"/>
        </w:rPr>
        <w:t xml:space="preserve"> </w:t>
      </w:r>
      <w:proofErr w:type="spellStart"/>
      <w:r>
        <w:rPr>
          <w:sz w:val="24"/>
          <w:szCs w:val="24"/>
        </w:rPr>
        <w:t>dengan</w:t>
      </w:r>
      <w:proofErr w:type="spellEnd"/>
      <w:r>
        <w:rPr>
          <w:sz w:val="24"/>
          <w:szCs w:val="24"/>
        </w:rPr>
        <w:t xml:space="preserve"> </w:t>
      </w:r>
      <w:r>
        <w:rPr>
          <w:sz w:val="24"/>
          <w:szCs w:val="24"/>
        </w:rPr>
        <w:fldChar w:fldCharType="begin" w:fldLock="1"/>
      </w:r>
      <w:r w:rsidR="00F42ED7">
        <w:rPr>
          <w:sz w:val="24"/>
          <w:szCs w:val="24"/>
        </w:rPr>
        <w:instrText>ADDIN CSL_CITATION {"citationItems":[{"id":"ITEM-1","itemData":{"abstract":"The article presents a study of the current state of use of digital technologies in the agro-industrial complex. The development of the agro-industrial complex in the conditions of the digital economy involves the use of innovative, digital, cluster, information and computer technologies, as well as new managerial, economic, organizational methods, with essentially new properties, aimed at increasing the efficiency of production, management and implementation for all areas of the agro-industrial complex. Based on the analysis of foreign experience, the regulatory framework of the Russian Federation, digital standards, types of digital technologies, the paper considers the types of digital technologies in the agro-industrial complex and the possibilities of their use for future development. The methodological basis of the study is the works of domestic scientists-economists on the development of innovations and digital technologies in the agro-industrial complex; general scientific research methods (abstract-logical, economic-statistical, etc.) are used, as well as open analytical materials on the development of digital technologies, the use of artificial intelligence and neural networks in the agro-industrial complex, etc. The article reveals that the range of digital technologies currently being created for the agro-industrial complex is diverse and aimed at solving a set of problems: growth of output and efficiency of agricultural enterprises, introduction of artificial intelligence; creation of insights based on images; determination of optimal mixtures for agronomic products; monitoring the state of crops; methods of automating irrigation and stimulating farmers, etc. As world best practices show, the use of digital technologies in agriculture makes it possible to achieve economic growth in this industry. However, the main problem in introducing digital technologies in agriculture is the high cost of their implementation.","author":[{"dropping-particle":"","family":"Kotov","given":"Roman","non-dropping-particle":"","parse-names":false,"suffix":""},{"dropping-particle":"","family":"Formulevich","given":"Yanina","non-dropping-particle":"","parse-names":false,"suffix":""},{"dropping-particle":"","family":"Karpova","given":"Olga","non-dropping-particle":"","parse-names":false,"suffix":""}],"container-title":"AIP Conference Proceedings","id":"ITEM-1","issue":"11","issued":{"date-parts":[["2022"]]},"title":"Digital technologies in AIC management","type":"article-journal","volume":"1"},"uris":["http://www.mendeley.com/documents/?uuid=f0ae34b0-8a98-4b8a-bdee-69e1352c6f36"]}],"mendeley":{"formattedCitation":"[10]","plainTextFormattedCitation":"[10]","previouslyFormattedCitation":"[10]"},"properties":{"noteIndex":0},"schema":"https://github.com/citation-style-language/schema/raw/master/csl-citation.json"}</w:instrText>
      </w:r>
      <w:r>
        <w:rPr>
          <w:sz w:val="24"/>
          <w:szCs w:val="24"/>
        </w:rPr>
        <w:fldChar w:fldCharType="separate"/>
      </w:r>
      <w:r w:rsidR="0006070A" w:rsidRPr="0006070A">
        <w:rPr>
          <w:noProof/>
          <w:sz w:val="24"/>
          <w:szCs w:val="24"/>
        </w:rPr>
        <w:t>[10]</w:t>
      </w:r>
      <w:r>
        <w:rPr>
          <w:sz w:val="24"/>
          <w:szCs w:val="24"/>
        </w:rPr>
        <w:fldChar w:fldCharType="end"/>
      </w:r>
      <w:r>
        <w:rPr>
          <w:sz w:val="24"/>
          <w:szCs w:val="24"/>
        </w:rPr>
        <w:t xml:space="preserve"> </w:t>
      </w:r>
      <w:proofErr w:type="spellStart"/>
      <w:r>
        <w:rPr>
          <w:sz w:val="24"/>
          <w:szCs w:val="24"/>
        </w:rPr>
        <w:t>Digitalisasi</w:t>
      </w:r>
      <w:proofErr w:type="spellEnd"/>
      <w:r>
        <w:rPr>
          <w:sz w:val="24"/>
          <w:szCs w:val="24"/>
        </w:rPr>
        <w:t xml:space="preserve"> </w:t>
      </w:r>
      <w:proofErr w:type="spellStart"/>
      <w:r>
        <w:rPr>
          <w:sz w:val="24"/>
          <w:szCs w:val="24"/>
        </w:rPr>
        <w:t>melibatkan</w:t>
      </w:r>
      <w:proofErr w:type="spellEnd"/>
      <w:r>
        <w:rPr>
          <w:sz w:val="24"/>
          <w:szCs w:val="24"/>
        </w:rPr>
        <w:t xml:space="preserve"> </w:t>
      </w:r>
      <w:proofErr w:type="spellStart"/>
      <w:r>
        <w:rPr>
          <w:sz w:val="24"/>
          <w:szCs w:val="24"/>
        </w:rPr>
        <w:t>penggunaan</w:t>
      </w:r>
      <w:proofErr w:type="spellEnd"/>
      <w:r>
        <w:rPr>
          <w:sz w:val="24"/>
          <w:szCs w:val="24"/>
        </w:rPr>
        <w:t xml:space="preserve"> </w:t>
      </w:r>
      <w:proofErr w:type="spellStart"/>
      <w:r>
        <w:rPr>
          <w:sz w:val="24"/>
          <w:szCs w:val="24"/>
        </w:rPr>
        <w:t>teknologi</w:t>
      </w:r>
      <w:proofErr w:type="spellEnd"/>
      <w:r>
        <w:rPr>
          <w:sz w:val="24"/>
          <w:szCs w:val="24"/>
        </w:rPr>
        <w:t xml:space="preserve"> </w:t>
      </w:r>
      <w:proofErr w:type="spellStart"/>
      <w:r>
        <w:rPr>
          <w:sz w:val="24"/>
          <w:szCs w:val="24"/>
        </w:rPr>
        <w:t>inovatiif</w:t>
      </w:r>
      <w:proofErr w:type="spellEnd"/>
      <w:r>
        <w:rPr>
          <w:sz w:val="24"/>
          <w:szCs w:val="24"/>
        </w:rPr>
        <w:t xml:space="preserve">, digital, </w:t>
      </w:r>
      <w:proofErr w:type="spellStart"/>
      <w:r>
        <w:rPr>
          <w:sz w:val="24"/>
          <w:szCs w:val="24"/>
        </w:rPr>
        <w:t>klaster</w:t>
      </w:r>
      <w:proofErr w:type="spellEnd"/>
      <w:r>
        <w:rPr>
          <w:sz w:val="24"/>
          <w:szCs w:val="24"/>
        </w:rPr>
        <w:t xml:space="preserve">, </w:t>
      </w:r>
      <w:proofErr w:type="spellStart"/>
      <w:r>
        <w:rPr>
          <w:sz w:val="24"/>
          <w:szCs w:val="24"/>
        </w:rPr>
        <w:t>informasi</w:t>
      </w:r>
      <w:proofErr w:type="spellEnd"/>
      <w:r>
        <w:rPr>
          <w:sz w:val="24"/>
          <w:szCs w:val="24"/>
        </w:rPr>
        <w:t xml:space="preserve"> dan computer </w:t>
      </w:r>
      <w:proofErr w:type="spellStart"/>
      <w:r>
        <w:rPr>
          <w:sz w:val="24"/>
          <w:szCs w:val="24"/>
        </w:rPr>
        <w:t>dalam</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manajerial</w:t>
      </w:r>
      <w:proofErr w:type="spellEnd"/>
      <w:r>
        <w:rPr>
          <w:sz w:val="24"/>
          <w:szCs w:val="24"/>
        </w:rPr>
        <w:t xml:space="preserve"> </w:t>
      </w:r>
      <w:proofErr w:type="spellStart"/>
      <w:r>
        <w:rPr>
          <w:sz w:val="24"/>
          <w:szCs w:val="24"/>
        </w:rPr>
        <w:t>ekonomi</w:t>
      </w:r>
      <w:proofErr w:type="spellEnd"/>
      <w:r>
        <w:rPr>
          <w:sz w:val="24"/>
          <w:szCs w:val="24"/>
        </w:rPr>
        <w:t xml:space="preserve">, </w:t>
      </w:r>
      <w:proofErr w:type="spellStart"/>
      <w:r>
        <w:rPr>
          <w:sz w:val="24"/>
          <w:szCs w:val="24"/>
        </w:rPr>
        <w:t>organisasi</w:t>
      </w:r>
      <w:proofErr w:type="spellEnd"/>
      <w:r>
        <w:rPr>
          <w:sz w:val="24"/>
          <w:szCs w:val="24"/>
        </w:rPr>
        <w:t xml:space="preserve"> </w:t>
      </w:r>
      <w:r>
        <w:rPr>
          <w:sz w:val="24"/>
          <w:szCs w:val="24"/>
        </w:rPr>
        <w:lastRenderedPageBreak/>
        <w:t xml:space="preserve">yang </w:t>
      </w:r>
      <w:proofErr w:type="spellStart"/>
      <w:r>
        <w:rPr>
          <w:sz w:val="24"/>
          <w:szCs w:val="24"/>
        </w:rPr>
        <w:t>bertujuan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meningkatkan</w:t>
      </w:r>
      <w:proofErr w:type="spellEnd"/>
      <w:r>
        <w:rPr>
          <w:sz w:val="24"/>
          <w:szCs w:val="24"/>
        </w:rPr>
        <w:t xml:space="preserve"> </w:t>
      </w:r>
      <w:proofErr w:type="spellStart"/>
      <w:r>
        <w:rPr>
          <w:sz w:val="24"/>
          <w:szCs w:val="24"/>
        </w:rPr>
        <w:t>efisiensi</w:t>
      </w:r>
      <w:proofErr w:type="spellEnd"/>
      <w:r>
        <w:rPr>
          <w:sz w:val="24"/>
          <w:szCs w:val="24"/>
        </w:rPr>
        <w:t xml:space="preserve"> </w:t>
      </w:r>
      <w:proofErr w:type="spellStart"/>
      <w:r>
        <w:rPr>
          <w:sz w:val="24"/>
          <w:szCs w:val="24"/>
        </w:rPr>
        <w:t>produksi</w:t>
      </w:r>
      <w:proofErr w:type="spellEnd"/>
      <w:r w:rsidR="009A1356">
        <w:rPr>
          <w:sz w:val="24"/>
          <w:szCs w:val="24"/>
        </w:rPr>
        <w:t xml:space="preserve"> </w:t>
      </w:r>
      <w:r w:rsidR="009A1356" w:rsidRPr="002A7981">
        <w:rPr>
          <w:sz w:val="24"/>
          <w:szCs w:val="24"/>
        </w:rPr>
        <w:fldChar w:fldCharType="begin" w:fldLock="1"/>
      </w:r>
      <w:r w:rsidR="00F42ED7">
        <w:rPr>
          <w:sz w:val="24"/>
          <w:szCs w:val="24"/>
        </w:rPr>
        <w:instrText>ADDIN CSL_CITATION {"citationItems":[{"id":"ITEM-1","itemData":{"abstract":"Abstract Komunikasi dan bisnis merupakan dua aktivitas yang tidak dapat dipisahkan. Komunikasi merupakan suatu proses penyampaian dan penerimaan pesan atau informasi yang dilakukan oleh dua orang atau lebih dengan harapan terjadinya pengaruh yang positif atau menimbulkan efek tertentu yang diharapkan. Setiap bisnis harus memiliki strategi komunikasi bisnis yang efektif dan baik untuk dapat diterapkan pada setiap anggota karyawan di perusahaannya. Komunikasi yang efektif mempengaruhi proses, efisiensi, dan setiap lapisan perusahaan mampu mempengaruhi karyawan serta unsur lainnya sehingga membuat produktivitas yang sangat memuaskan. Komunikasi bisnis merupakan salah satu hal yang penting dalam menjalankan suatu bisnis. Komunikasi ini bisa diartikan sebagai suatu komunikasi yang dilakukan secara verbal maupun non verbal. Dimana dalam komunikasi ini berisi pendapat, ide, gagasan, maupun informasi. Komunikasi ini dapat dilakukan secara personal maupun impersonal. Berdasarkan hal tersebut maka, buku ini menyajikan segala yang dibutuhkan oleh para pelaku usaha dalam menjalankan roda perputaran perusahaannya agar dapat menciptakan kualitas dan kuantitas perusahaan yang baik. Oleh sebab itu buku ini hadir kehadapan sidang pembaca sebagai bagian dari upaya diskusi sekaligus dalam rangka melengkapi khazanah keilmuan dibidang komunikasi bisnis, sehingga buku ini sangat cocok untuk dijadikan bahan acuan bagi kalangan intelektual dilingkungan perguruan tinggi ataupun praktisi yang berkecimpung langsung dibidang komunikasi bisnis.","author":[{"dropping-particle":"","family":"Asir","given":"Muhammad","non-dropping-particle":"","parse-names":false,"suffix":""},{"dropping-particle":"","family":"Mulyono","given":"Sri","non-dropping-particle":"","parse-names":false,"suffix":""},{"dropping-particle":"","family":"Husna","given":"Ade Irvi Nurul","non-dropping-particle":"","parse-names":false,"suffix":""},{"dropping-particle":"","family":"Adhitama","given":"Satria","non-dropping-particle":"","parse-names":false,"suffix":""},{"dropping-particle":"","family":"T","given":"Yanti Susila","non-dropping-particle":"","parse-names":false,"suffix":""},{"dropping-particle":"","family":"Ariyanto","given":"Aris","non-dropping-particle":"","parse-names":false,"suffix":""},{"dropping-particle":"","family":"Hardiningrum","given":"Iing Sri","non-dropping-particle":"","parse-names":false,"suffix":""},{"dropping-particle":"","family":"Mart","given":"Catik Yustina","non-dropping-particle":"","parse-names":false,"suffix":""},{"dropping-particle":"","family":"Falimu","given":"Falimu","non-dropping-particle":"","parse-names":false,"suffix":""},{"dropping-particle":"","family":"Umiyati","given":"Hesti","non-dropping-particle":"","parse-names":false,"suffix":""},{"dropping-particle":"","family":"Dewi","given":"Anita Sumelvia","non-dropping-particle":"","parse-names":false,"suffix":""},{"dropping-particle":"","family":"Widodo","given":"Rissa Marina Angga Ranggana Putra","non-dropping-particle":"","parse-names":false,"suffix":""},{"dropping-particle":"","family":"Hastutik","given":"Sri","non-dropping-particle":"","parse-names":false,"suffix":""},{"dropping-particle":"","family":"Miati","given":"Iis","non-dropping-particle":"","parse-names":false,"suffix":""}],"editor":[{"dropping-particle":"","family":"Asir","given":"Muhammad","non-dropping-particle":"","parse-names":false,"suffix":""}],"id":"ITEM-1","issued":{"date-parts":[["2022"]]},"publisher":"Widina Bhakti Persada Bandung","publisher-place":"Bandung","title":"Komunikasi Bisnis","type":"book"},"uris":["http://www.mendeley.com/documents/?uuid=d81b5158-951e-49db-9d68-5d41a51e9892"]}],"mendeley":{"formattedCitation":"[11]","plainTextFormattedCitation":"[11]","previouslyFormattedCitation":"[11]"},"properties":{"noteIndex":0},"schema":"https://github.com/citation-style-language/schema/raw/master/csl-citation.json"}</w:instrText>
      </w:r>
      <w:r w:rsidR="009A1356" w:rsidRPr="002A7981">
        <w:rPr>
          <w:sz w:val="24"/>
          <w:szCs w:val="24"/>
        </w:rPr>
        <w:fldChar w:fldCharType="separate"/>
      </w:r>
      <w:r w:rsidR="0006070A" w:rsidRPr="0006070A">
        <w:rPr>
          <w:noProof/>
          <w:sz w:val="24"/>
          <w:szCs w:val="24"/>
        </w:rPr>
        <w:t>[11]</w:t>
      </w:r>
      <w:r w:rsidR="009A1356" w:rsidRPr="002A7981">
        <w:rPr>
          <w:sz w:val="24"/>
          <w:szCs w:val="24"/>
        </w:rPr>
        <w:fldChar w:fldCharType="end"/>
      </w:r>
      <w:r w:rsidR="009A1356">
        <w:rPr>
          <w:sz w:val="24"/>
          <w:szCs w:val="24"/>
        </w:rPr>
        <w:t>.</w:t>
      </w:r>
      <w:r w:rsidR="007A338E">
        <w:rPr>
          <w:sz w:val="24"/>
          <w:szCs w:val="24"/>
        </w:rPr>
        <w:t xml:space="preserve"> </w:t>
      </w:r>
      <w:proofErr w:type="spellStart"/>
      <w:r>
        <w:rPr>
          <w:sz w:val="24"/>
          <w:szCs w:val="24"/>
        </w:rPr>
        <w:t>Teknologi</w:t>
      </w:r>
      <w:proofErr w:type="spellEnd"/>
      <w:r>
        <w:rPr>
          <w:sz w:val="24"/>
          <w:szCs w:val="24"/>
        </w:rPr>
        <w:t xml:space="preserve"> digital </w:t>
      </w:r>
      <w:proofErr w:type="spellStart"/>
      <w:r>
        <w:rPr>
          <w:sz w:val="24"/>
          <w:szCs w:val="24"/>
        </w:rPr>
        <w:t>merupakan</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peluang</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mengembangkan</w:t>
      </w:r>
      <w:proofErr w:type="spellEnd"/>
      <w:r>
        <w:rPr>
          <w:sz w:val="24"/>
          <w:szCs w:val="24"/>
        </w:rPr>
        <w:t xml:space="preserve"> </w:t>
      </w:r>
      <w:proofErr w:type="spellStart"/>
      <w:r>
        <w:rPr>
          <w:sz w:val="24"/>
          <w:szCs w:val="24"/>
        </w:rPr>
        <w:t>bisnis</w:t>
      </w:r>
      <w:proofErr w:type="spellEnd"/>
      <w:r>
        <w:rPr>
          <w:sz w:val="24"/>
          <w:szCs w:val="24"/>
        </w:rPr>
        <w:t xml:space="preserve"> </w:t>
      </w:r>
      <w:proofErr w:type="spellStart"/>
      <w:r>
        <w:rPr>
          <w:sz w:val="24"/>
          <w:szCs w:val="24"/>
        </w:rPr>
        <w:t>usaha</w:t>
      </w:r>
      <w:proofErr w:type="spellEnd"/>
      <w:r>
        <w:rPr>
          <w:sz w:val="24"/>
          <w:szCs w:val="24"/>
        </w:rPr>
        <w:t xml:space="preserve"> yang </w:t>
      </w:r>
      <w:proofErr w:type="spellStart"/>
      <w:r>
        <w:rPr>
          <w:sz w:val="24"/>
          <w:szCs w:val="24"/>
        </w:rPr>
        <w:t>memiliki</w:t>
      </w:r>
      <w:proofErr w:type="spellEnd"/>
      <w:r>
        <w:rPr>
          <w:sz w:val="24"/>
          <w:szCs w:val="24"/>
        </w:rPr>
        <w:t xml:space="preserve"> </w:t>
      </w:r>
      <w:proofErr w:type="spellStart"/>
      <w:r>
        <w:rPr>
          <w:sz w:val="24"/>
          <w:szCs w:val="24"/>
        </w:rPr>
        <w:t>jangkauan</w:t>
      </w:r>
      <w:proofErr w:type="spellEnd"/>
      <w:r>
        <w:rPr>
          <w:sz w:val="24"/>
          <w:szCs w:val="24"/>
        </w:rPr>
        <w:t xml:space="preserve"> yang </w:t>
      </w:r>
      <w:proofErr w:type="spellStart"/>
      <w:r>
        <w:rPr>
          <w:sz w:val="24"/>
          <w:szCs w:val="24"/>
        </w:rPr>
        <w:t>luas</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menarik</w:t>
      </w:r>
      <w:proofErr w:type="spellEnd"/>
      <w:r>
        <w:rPr>
          <w:sz w:val="24"/>
          <w:szCs w:val="24"/>
        </w:rPr>
        <w:t xml:space="preserve"> </w:t>
      </w:r>
      <w:proofErr w:type="spellStart"/>
      <w:r>
        <w:rPr>
          <w:sz w:val="24"/>
          <w:szCs w:val="24"/>
        </w:rPr>
        <w:t>konsumen</w:t>
      </w:r>
      <w:proofErr w:type="spellEnd"/>
      <w:r>
        <w:rPr>
          <w:sz w:val="24"/>
          <w:szCs w:val="24"/>
        </w:rPr>
        <w:t xml:space="preserve"> </w:t>
      </w:r>
      <w:r>
        <w:rPr>
          <w:sz w:val="24"/>
          <w:szCs w:val="24"/>
        </w:rPr>
        <w:fldChar w:fldCharType="begin" w:fldLock="1"/>
      </w:r>
      <w:r w:rsidR="00F42ED7">
        <w:rPr>
          <w:sz w:val="24"/>
          <w:szCs w:val="24"/>
        </w:rPr>
        <w:instrText>ADDIN CSL_CITATION {"citationItems":[{"id":"ITEM-1","itemData":{"DOI":"10.57111/econ.21(2).2022.42-50","author":[{"dropping-particle":"","family":"Stryzhak","given":"Olena","non-dropping-particle":"","parse-names":false,"suffix":""}],"container-title":"Economic of Development","id":"ITEM-1","issue":"2","issued":{"date-parts":[["2022"]]},"page":"42-50","title":"Tourism and digital technologies: analysis of the relationship","type":"article-journal","volume":"21"},"uris":["http://www.mendeley.com/documents/?uuid=0c8ee5dd-dab2-4512-b730-7a796066b8f9"]}],"mendeley":{"formattedCitation":"[12]","plainTextFormattedCitation":"[12]","previouslyFormattedCitation":"[12]"},"properties":{"noteIndex":0},"schema":"https://github.com/citation-style-language/schema/raw/master/csl-citation.json"}</w:instrText>
      </w:r>
      <w:r>
        <w:rPr>
          <w:sz w:val="24"/>
          <w:szCs w:val="24"/>
        </w:rPr>
        <w:fldChar w:fldCharType="separate"/>
      </w:r>
      <w:r w:rsidR="0006070A" w:rsidRPr="0006070A">
        <w:rPr>
          <w:noProof/>
          <w:sz w:val="24"/>
          <w:szCs w:val="24"/>
        </w:rPr>
        <w:t>[12]</w:t>
      </w:r>
      <w:r>
        <w:rPr>
          <w:sz w:val="24"/>
          <w:szCs w:val="24"/>
        </w:rPr>
        <w:fldChar w:fldCharType="end"/>
      </w:r>
      <w:r>
        <w:rPr>
          <w:sz w:val="24"/>
          <w:szCs w:val="24"/>
        </w:rPr>
        <w:t xml:space="preserve">. </w:t>
      </w:r>
      <w:proofErr w:type="spellStart"/>
      <w:r>
        <w:rPr>
          <w:sz w:val="24"/>
          <w:szCs w:val="24"/>
        </w:rPr>
        <w:t>Digitalisasi</w:t>
      </w:r>
      <w:proofErr w:type="spell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modernisasi</w:t>
      </w:r>
      <w:proofErr w:type="spellEnd"/>
      <w:r>
        <w:rPr>
          <w:sz w:val="24"/>
          <w:szCs w:val="24"/>
        </w:rPr>
        <w:t xml:space="preserve"> dan </w:t>
      </w:r>
      <w:proofErr w:type="spellStart"/>
      <w:r>
        <w:rPr>
          <w:sz w:val="24"/>
          <w:szCs w:val="24"/>
        </w:rPr>
        <w:t>inovasi</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fenomena</w:t>
      </w:r>
      <w:proofErr w:type="spellEnd"/>
      <w:r>
        <w:rPr>
          <w:sz w:val="24"/>
          <w:szCs w:val="24"/>
        </w:rPr>
        <w:t xml:space="preserve"> </w:t>
      </w:r>
      <w:proofErr w:type="spellStart"/>
      <w:r>
        <w:rPr>
          <w:sz w:val="24"/>
          <w:szCs w:val="24"/>
        </w:rPr>
        <w:t>menghubungkan</w:t>
      </w:r>
      <w:proofErr w:type="spellEnd"/>
      <w:r>
        <w:rPr>
          <w:sz w:val="24"/>
          <w:szCs w:val="24"/>
        </w:rPr>
        <w:t xml:space="preserve">  </w:t>
      </w:r>
      <w:proofErr w:type="spellStart"/>
      <w:r>
        <w:rPr>
          <w:sz w:val="24"/>
          <w:szCs w:val="24"/>
        </w:rPr>
        <w:t>sosio</w:t>
      </w:r>
      <w:proofErr w:type="spellEnd"/>
      <w:r>
        <w:rPr>
          <w:sz w:val="24"/>
          <w:szCs w:val="24"/>
        </w:rPr>
        <w:t xml:space="preserve"> dan </w:t>
      </w:r>
      <w:proofErr w:type="spellStart"/>
      <w:r>
        <w:rPr>
          <w:sz w:val="24"/>
          <w:szCs w:val="24"/>
        </w:rPr>
        <w:t>teknologi</w:t>
      </w:r>
      <w:proofErr w:type="spellEnd"/>
      <w:r>
        <w:rPr>
          <w:sz w:val="24"/>
          <w:szCs w:val="24"/>
        </w:rPr>
        <w:t xml:space="preserve"> </w:t>
      </w:r>
      <w:r>
        <w:rPr>
          <w:sz w:val="24"/>
          <w:szCs w:val="24"/>
        </w:rPr>
        <w:fldChar w:fldCharType="begin" w:fldLock="1"/>
      </w:r>
      <w:r w:rsidR="00F42ED7">
        <w:rPr>
          <w:sz w:val="24"/>
          <w:szCs w:val="24"/>
        </w:rPr>
        <w:instrText>ADDIN CSL_CITATION {"citationItems":[{"id":"ITEM-1","itemData":{"DOI":"10.22363/2313-2337-2021-25-2-461-481","author":[{"dropping-particle":"","family":"Dobryakov","given":"Denis A","non-dropping-particle":"","parse-names":false,"suffix":""},{"dropping-particle":"","family":"Kasa","given":"Ilda","non-dropping-particle":"","parse-names":false,"suffix":""},{"dropping-particle":"","family":"Sukhostavskaya","given":"Yuliia","non-dropping-particle":"","parse-names":false,"suffix":""}],"container-title":"Jurnal Hukum RUDN","id":"ITEM-1","issue":"2","issued":{"date-parts":[["2021"]]},"page":"461-481","title":"Application of digital technologies in litigation and dispute resolution","type":"article-journal","volume":"25"},"uris":["http://www.mendeley.com/documents/?uuid=75577fed-9909-4618-9966-ff3e2248af8b"]}],"mendeley":{"formattedCitation":"[13]","plainTextFormattedCitation":"[13]","previouslyFormattedCitation":"[13]"},"properties":{"noteIndex":0},"schema":"https://github.com/citation-style-language/schema/raw/master/csl-citation.json"}</w:instrText>
      </w:r>
      <w:r>
        <w:rPr>
          <w:sz w:val="24"/>
          <w:szCs w:val="24"/>
        </w:rPr>
        <w:fldChar w:fldCharType="separate"/>
      </w:r>
      <w:r w:rsidR="0006070A" w:rsidRPr="0006070A">
        <w:rPr>
          <w:noProof/>
          <w:sz w:val="24"/>
          <w:szCs w:val="24"/>
        </w:rPr>
        <w:t>[13]</w:t>
      </w:r>
      <w:r>
        <w:rPr>
          <w:sz w:val="24"/>
          <w:szCs w:val="24"/>
        </w:rPr>
        <w:fldChar w:fldCharType="end"/>
      </w:r>
      <w:r>
        <w:rPr>
          <w:sz w:val="24"/>
          <w:szCs w:val="24"/>
        </w:rPr>
        <w:t xml:space="preserve">. </w:t>
      </w:r>
      <w:proofErr w:type="spellStart"/>
      <w:r w:rsidRPr="00AD5EA5">
        <w:rPr>
          <w:color w:val="000000" w:themeColor="text1"/>
          <w:sz w:val="24"/>
          <w:szCs w:val="24"/>
        </w:rPr>
        <w:t>Teknologi</w:t>
      </w:r>
      <w:proofErr w:type="spellEnd"/>
      <w:r w:rsidRPr="00AD5EA5">
        <w:rPr>
          <w:color w:val="000000" w:themeColor="text1"/>
          <w:sz w:val="24"/>
          <w:szCs w:val="24"/>
        </w:rPr>
        <w:t xml:space="preserve"> digital </w:t>
      </w:r>
      <w:proofErr w:type="spellStart"/>
      <w:r w:rsidRPr="00AD5EA5">
        <w:rPr>
          <w:color w:val="000000" w:themeColor="text1"/>
          <w:sz w:val="24"/>
          <w:szCs w:val="24"/>
        </w:rPr>
        <w:t>menjadi</w:t>
      </w:r>
      <w:proofErr w:type="spellEnd"/>
      <w:r w:rsidRPr="00AD5EA5">
        <w:rPr>
          <w:color w:val="000000" w:themeColor="text1"/>
          <w:sz w:val="24"/>
          <w:szCs w:val="24"/>
        </w:rPr>
        <w:t xml:space="preserve"> trend </w:t>
      </w:r>
      <w:proofErr w:type="spellStart"/>
      <w:r w:rsidRPr="00AD5EA5">
        <w:rPr>
          <w:color w:val="000000" w:themeColor="text1"/>
          <w:sz w:val="24"/>
          <w:szCs w:val="24"/>
        </w:rPr>
        <w:t>dalam</w:t>
      </w:r>
      <w:proofErr w:type="spellEnd"/>
      <w:r w:rsidRPr="00AD5EA5">
        <w:rPr>
          <w:color w:val="000000" w:themeColor="text1"/>
          <w:sz w:val="24"/>
          <w:szCs w:val="24"/>
        </w:rPr>
        <w:t xml:space="preserve"> </w:t>
      </w:r>
      <w:proofErr w:type="spellStart"/>
      <w:r w:rsidRPr="00AD5EA5">
        <w:rPr>
          <w:color w:val="000000" w:themeColor="text1"/>
          <w:sz w:val="24"/>
          <w:szCs w:val="24"/>
        </w:rPr>
        <w:t>bisnis</w:t>
      </w:r>
      <w:proofErr w:type="spellEnd"/>
      <w:r w:rsidRPr="00AD5EA5">
        <w:rPr>
          <w:color w:val="000000" w:themeColor="text1"/>
          <w:sz w:val="24"/>
          <w:szCs w:val="24"/>
        </w:rPr>
        <w:t xml:space="preserve"> dan </w:t>
      </w:r>
      <w:proofErr w:type="spellStart"/>
      <w:r w:rsidRPr="00AD5EA5">
        <w:rPr>
          <w:color w:val="000000" w:themeColor="text1"/>
          <w:sz w:val="24"/>
          <w:szCs w:val="24"/>
        </w:rPr>
        <w:t>industri</w:t>
      </w:r>
      <w:proofErr w:type="spellEnd"/>
      <w:r w:rsidRPr="00AD5EA5">
        <w:rPr>
          <w:color w:val="000000" w:themeColor="text1"/>
          <w:sz w:val="24"/>
          <w:szCs w:val="24"/>
        </w:rPr>
        <w:t xml:space="preserve"> yang </w:t>
      </w:r>
      <w:proofErr w:type="spellStart"/>
      <w:r w:rsidRPr="00AD5EA5">
        <w:rPr>
          <w:color w:val="000000" w:themeColor="text1"/>
          <w:sz w:val="24"/>
          <w:szCs w:val="24"/>
        </w:rPr>
        <w:t>menjadi</w:t>
      </w:r>
      <w:proofErr w:type="spellEnd"/>
      <w:r w:rsidRPr="00AD5EA5">
        <w:rPr>
          <w:color w:val="000000" w:themeColor="text1"/>
          <w:sz w:val="24"/>
          <w:szCs w:val="24"/>
        </w:rPr>
        <w:t xml:space="preserve"> </w:t>
      </w:r>
      <w:proofErr w:type="spellStart"/>
      <w:r w:rsidRPr="00AD5EA5">
        <w:rPr>
          <w:color w:val="000000" w:themeColor="text1"/>
          <w:sz w:val="24"/>
          <w:szCs w:val="24"/>
        </w:rPr>
        <w:t>sorotan</w:t>
      </w:r>
      <w:proofErr w:type="spellEnd"/>
      <w:r w:rsidRPr="00AD5EA5">
        <w:rPr>
          <w:color w:val="000000" w:themeColor="text1"/>
          <w:sz w:val="24"/>
          <w:szCs w:val="24"/>
        </w:rPr>
        <w:t xml:space="preserve"> </w:t>
      </w:r>
      <w:proofErr w:type="spellStart"/>
      <w:r w:rsidRPr="00AD5EA5">
        <w:rPr>
          <w:color w:val="000000" w:themeColor="text1"/>
          <w:sz w:val="24"/>
          <w:szCs w:val="24"/>
        </w:rPr>
        <w:t>berbagai</w:t>
      </w:r>
      <w:proofErr w:type="spellEnd"/>
      <w:r w:rsidRPr="00AD5EA5">
        <w:rPr>
          <w:color w:val="000000" w:themeColor="text1"/>
          <w:sz w:val="24"/>
          <w:szCs w:val="24"/>
        </w:rPr>
        <w:t xml:space="preserve"> Negara </w:t>
      </w:r>
      <w:proofErr w:type="spellStart"/>
      <w:r w:rsidRPr="00AD5EA5">
        <w:rPr>
          <w:color w:val="000000" w:themeColor="text1"/>
          <w:sz w:val="24"/>
          <w:szCs w:val="24"/>
        </w:rPr>
        <w:t>untuk</w:t>
      </w:r>
      <w:proofErr w:type="spellEnd"/>
      <w:r w:rsidRPr="00AD5EA5">
        <w:rPr>
          <w:color w:val="000000" w:themeColor="text1"/>
          <w:sz w:val="24"/>
          <w:szCs w:val="24"/>
        </w:rPr>
        <w:t xml:space="preserve"> </w:t>
      </w:r>
      <w:proofErr w:type="spellStart"/>
      <w:r w:rsidRPr="00AD5EA5">
        <w:rPr>
          <w:color w:val="000000" w:themeColor="text1"/>
          <w:sz w:val="24"/>
          <w:szCs w:val="24"/>
        </w:rPr>
        <w:t>mencapai</w:t>
      </w:r>
      <w:proofErr w:type="spellEnd"/>
      <w:r w:rsidRPr="00AD5EA5">
        <w:rPr>
          <w:color w:val="000000" w:themeColor="text1"/>
          <w:sz w:val="24"/>
          <w:szCs w:val="24"/>
        </w:rPr>
        <w:t xml:space="preserve"> </w:t>
      </w:r>
      <w:proofErr w:type="spellStart"/>
      <w:r w:rsidRPr="00AD5EA5">
        <w:rPr>
          <w:color w:val="000000" w:themeColor="text1"/>
          <w:sz w:val="24"/>
          <w:szCs w:val="24"/>
        </w:rPr>
        <w:t>kesejahteraan</w:t>
      </w:r>
      <w:proofErr w:type="spellEnd"/>
      <w:r w:rsidRPr="00AD5EA5">
        <w:rPr>
          <w:color w:val="000000" w:themeColor="text1"/>
          <w:sz w:val="24"/>
          <w:szCs w:val="24"/>
        </w:rPr>
        <w:t xml:space="preserve">. </w:t>
      </w:r>
      <w:proofErr w:type="spellStart"/>
      <w:r w:rsidRPr="00AD5EA5">
        <w:rPr>
          <w:color w:val="000000" w:themeColor="text1"/>
          <w:sz w:val="24"/>
          <w:szCs w:val="24"/>
        </w:rPr>
        <w:t>Pemanfaatan</w:t>
      </w:r>
      <w:proofErr w:type="spellEnd"/>
      <w:r w:rsidRPr="00AD5EA5">
        <w:rPr>
          <w:color w:val="000000" w:themeColor="text1"/>
          <w:sz w:val="24"/>
          <w:szCs w:val="24"/>
        </w:rPr>
        <w:t xml:space="preserve"> </w:t>
      </w:r>
      <w:proofErr w:type="spellStart"/>
      <w:r w:rsidRPr="00AD5EA5">
        <w:rPr>
          <w:color w:val="000000" w:themeColor="text1"/>
          <w:sz w:val="24"/>
          <w:szCs w:val="24"/>
        </w:rPr>
        <w:t>teknologi</w:t>
      </w:r>
      <w:proofErr w:type="spellEnd"/>
      <w:r w:rsidRPr="00AD5EA5">
        <w:rPr>
          <w:color w:val="000000" w:themeColor="text1"/>
          <w:sz w:val="24"/>
          <w:szCs w:val="24"/>
        </w:rPr>
        <w:t xml:space="preserve"> digital yang </w:t>
      </w:r>
      <w:proofErr w:type="spellStart"/>
      <w:r w:rsidRPr="00AD5EA5">
        <w:rPr>
          <w:color w:val="000000" w:themeColor="text1"/>
          <w:sz w:val="24"/>
          <w:szCs w:val="24"/>
        </w:rPr>
        <w:t>berorientasi</w:t>
      </w:r>
      <w:proofErr w:type="spellEnd"/>
      <w:r w:rsidRPr="00AD5EA5">
        <w:rPr>
          <w:color w:val="000000" w:themeColor="text1"/>
          <w:sz w:val="24"/>
          <w:szCs w:val="24"/>
        </w:rPr>
        <w:t xml:space="preserve"> pada </w:t>
      </w:r>
      <w:proofErr w:type="spellStart"/>
      <w:r w:rsidRPr="00AD5EA5">
        <w:rPr>
          <w:color w:val="000000" w:themeColor="text1"/>
          <w:sz w:val="24"/>
          <w:szCs w:val="24"/>
        </w:rPr>
        <w:t>pada</w:t>
      </w:r>
      <w:proofErr w:type="spellEnd"/>
      <w:r w:rsidRPr="00AD5EA5">
        <w:rPr>
          <w:color w:val="000000" w:themeColor="text1"/>
          <w:sz w:val="24"/>
          <w:szCs w:val="24"/>
        </w:rPr>
        <w:t xml:space="preserve"> </w:t>
      </w:r>
      <w:proofErr w:type="spellStart"/>
      <w:r w:rsidRPr="00AD5EA5">
        <w:rPr>
          <w:color w:val="000000" w:themeColor="text1"/>
          <w:sz w:val="24"/>
          <w:szCs w:val="24"/>
        </w:rPr>
        <w:t>masyarakat</w:t>
      </w:r>
      <w:proofErr w:type="spellEnd"/>
      <w:r w:rsidRPr="00AD5EA5">
        <w:rPr>
          <w:color w:val="000000" w:themeColor="text1"/>
          <w:sz w:val="24"/>
          <w:szCs w:val="24"/>
        </w:rPr>
        <w:t xml:space="preserve"> dan </w:t>
      </w:r>
      <w:proofErr w:type="spellStart"/>
      <w:r w:rsidRPr="00AD5EA5">
        <w:rPr>
          <w:color w:val="000000" w:themeColor="text1"/>
          <w:sz w:val="24"/>
          <w:szCs w:val="24"/>
        </w:rPr>
        <w:t>berpotensi</w:t>
      </w:r>
      <w:proofErr w:type="spellEnd"/>
      <w:r w:rsidRPr="00AD5EA5">
        <w:rPr>
          <w:color w:val="000000" w:themeColor="text1"/>
          <w:sz w:val="24"/>
          <w:szCs w:val="24"/>
        </w:rPr>
        <w:t xml:space="preserve"> </w:t>
      </w:r>
      <w:proofErr w:type="spellStart"/>
      <w:r w:rsidRPr="00AD5EA5">
        <w:rPr>
          <w:color w:val="000000" w:themeColor="text1"/>
          <w:sz w:val="24"/>
          <w:szCs w:val="24"/>
        </w:rPr>
        <w:t>menambah</w:t>
      </w:r>
      <w:proofErr w:type="spellEnd"/>
      <w:r w:rsidRPr="00AD5EA5">
        <w:rPr>
          <w:color w:val="000000" w:themeColor="text1"/>
          <w:sz w:val="24"/>
          <w:szCs w:val="24"/>
        </w:rPr>
        <w:t xml:space="preserve"> </w:t>
      </w:r>
      <w:proofErr w:type="spellStart"/>
      <w:r w:rsidRPr="00AD5EA5">
        <w:rPr>
          <w:color w:val="000000" w:themeColor="text1"/>
          <w:sz w:val="24"/>
          <w:szCs w:val="24"/>
        </w:rPr>
        <w:t>kapasitas</w:t>
      </w:r>
      <w:proofErr w:type="spellEnd"/>
      <w:r w:rsidRPr="00AD5EA5">
        <w:rPr>
          <w:color w:val="000000" w:themeColor="text1"/>
          <w:sz w:val="24"/>
          <w:szCs w:val="24"/>
        </w:rPr>
        <w:t xml:space="preserve"> </w:t>
      </w:r>
      <w:proofErr w:type="spellStart"/>
      <w:r>
        <w:rPr>
          <w:sz w:val="24"/>
          <w:szCs w:val="24"/>
        </w:rPr>
        <w:t>pengetahuan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pribadi</w:t>
      </w:r>
      <w:proofErr w:type="spellEnd"/>
      <w:r>
        <w:rPr>
          <w:sz w:val="24"/>
          <w:szCs w:val="24"/>
        </w:rPr>
        <w:t xml:space="preserve"> dan </w:t>
      </w:r>
      <w:proofErr w:type="spellStart"/>
      <w:r>
        <w:rPr>
          <w:sz w:val="24"/>
          <w:szCs w:val="24"/>
        </w:rPr>
        <w:t>ekonomi</w:t>
      </w:r>
      <w:proofErr w:type="spellEnd"/>
      <w:r>
        <w:rPr>
          <w:sz w:val="24"/>
          <w:szCs w:val="24"/>
        </w:rPr>
        <w:t xml:space="preserve">. </w:t>
      </w:r>
      <w:proofErr w:type="spellStart"/>
      <w:r>
        <w:rPr>
          <w:sz w:val="24"/>
          <w:szCs w:val="24"/>
        </w:rPr>
        <w:t>Selain</w:t>
      </w:r>
      <w:proofErr w:type="spellEnd"/>
      <w:r>
        <w:rPr>
          <w:sz w:val="24"/>
          <w:szCs w:val="24"/>
        </w:rPr>
        <w:t xml:space="preserve"> </w:t>
      </w:r>
      <w:proofErr w:type="spellStart"/>
      <w:r>
        <w:rPr>
          <w:sz w:val="24"/>
          <w:szCs w:val="24"/>
        </w:rPr>
        <w:t>berdampak</w:t>
      </w:r>
      <w:proofErr w:type="spellEnd"/>
      <w:r>
        <w:rPr>
          <w:sz w:val="24"/>
          <w:szCs w:val="24"/>
        </w:rPr>
        <w:t xml:space="preserve"> pada </w:t>
      </w:r>
      <w:proofErr w:type="spellStart"/>
      <w:r>
        <w:rPr>
          <w:sz w:val="24"/>
          <w:szCs w:val="24"/>
        </w:rPr>
        <w:t>kehidupan</w:t>
      </w:r>
      <w:proofErr w:type="spellEnd"/>
      <w:r>
        <w:rPr>
          <w:sz w:val="24"/>
          <w:szCs w:val="24"/>
        </w:rPr>
        <w:t xml:space="preserve"> </w:t>
      </w:r>
      <w:proofErr w:type="spellStart"/>
      <w:r>
        <w:rPr>
          <w:sz w:val="24"/>
          <w:szCs w:val="24"/>
        </w:rPr>
        <w:t>manusia</w:t>
      </w:r>
      <w:proofErr w:type="spellEnd"/>
      <w:r>
        <w:rPr>
          <w:sz w:val="24"/>
          <w:szCs w:val="24"/>
        </w:rPr>
        <w:t xml:space="preserve">, </w:t>
      </w:r>
      <w:proofErr w:type="spellStart"/>
      <w:r>
        <w:rPr>
          <w:sz w:val="24"/>
          <w:szCs w:val="24"/>
        </w:rPr>
        <w:t>teknologi</w:t>
      </w:r>
      <w:proofErr w:type="spellEnd"/>
      <w:r>
        <w:rPr>
          <w:sz w:val="24"/>
          <w:szCs w:val="24"/>
        </w:rPr>
        <w:t xml:space="preserve"> digital </w:t>
      </w:r>
      <w:proofErr w:type="spellStart"/>
      <w:r>
        <w:rPr>
          <w:sz w:val="24"/>
          <w:szCs w:val="24"/>
        </w:rPr>
        <w:t>memiliki</w:t>
      </w:r>
      <w:proofErr w:type="spellEnd"/>
      <w:r>
        <w:rPr>
          <w:sz w:val="24"/>
          <w:szCs w:val="24"/>
        </w:rPr>
        <w:t xml:space="preserve"> </w:t>
      </w:r>
      <w:proofErr w:type="spellStart"/>
      <w:r>
        <w:rPr>
          <w:sz w:val="24"/>
          <w:szCs w:val="24"/>
        </w:rPr>
        <w:t>dampak</w:t>
      </w:r>
      <w:proofErr w:type="spellEnd"/>
      <w:r>
        <w:rPr>
          <w:sz w:val="24"/>
          <w:szCs w:val="24"/>
        </w:rPr>
        <w:t xml:space="preserve"> pada </w:t>
      </w:r>
      <w:proofErr w:type="spellStart"/>
      <w:r>
        <w:rPr>
          <w:sz w:val="24"/>
          <w:szCs w:val="24"/>
        </w:rPr>
        <w:t>lingkungan</w:t>
      </w:r>
      <w:proofErr w:type="spellEnd"/>
      <w:r>
        <w:rPr>
          <w:sz w:val="24"/>
          <w:szCs w:val="24"/>
        </w:rPr>
        <w:t xml:space="preserve">. </w:t>
      </w:r>
      <w:proofErr w:type="spellStart"/>
      <w:r w:rsidR="007A338E">
        <w:rPr>
          <w:sz w:val="24"/>
          <w:szCs w:val="24"/>
        </w:rPr>
        <w:t>K</w:t>
      </w:r>
      <w:r w:rsidRPr="002A7981">
        <w:rPr>
          <w:sz w:val="24"/>
          <w:szCs w:val="24"/>
        </w:rPr>
        <w:t>omunikasi</w:t>
      </w:r>
      <w:proofErr w:type="spellEnd"/>
      <w:r w:rsidRPr="002A7981">
        <w:rPr>
          <w:sz w:val="24"/>
          <w:szCs w:val="24"/>
        </w:rPr>
        <w:t xml:space="preserve"> </w:t>
      </w:r>
      <w:proofErr w:type="spellStart"/>
      <w:r w:rsidRPr="002A7981">
        <w:rPr>
          <w:sz w:val="24"/>
          <w:szCs w:val="24"/>
        </w:rPr>
        <w:t>bisnis</w:t>
      </w:r>
      <w:proofErr w:type="spellEnd"/>
      <w:r w:rsidRPr="002A7981">
        <w:rPr>
          <w:sz w:val="24"/>
          <w:szCs w:val="24"/>
        </w:rPr>
        <w:t xml:space="preserve"> </w:t>
      </w:r>
      <w:proofErr w:type="spellStart"/>
      <w:r w:rsidRPr="002A7981">
        <w:rPr>
          <w:sz w:val="24"/>
          <w:szCs w:val="24"/>
        </w:rPr>
        <w:t>lewat</w:t>
      </w:r>
      <w:proofErr w:type="spellEnd"/>
      <w:r w:rsidRPr="002A7981">
        <w:rPr>
          <w:sz w:val="24"/>
          <w:szCs w:val="24"/>
        </w:rPr>
        <w:t xml:space="preserve"> e-commerce </w:t>
      </w:r>
      <w:proofErr w:type="spellStart"/>
      <w:r w:rsidRPr="002A7981">
        <w:rPr>
          <w:sz w:val="24"/>
          <w:szCs w:val="24"/>
        </w:rPr>
        <w:t>memiliki</w:t>
      </w:r>
      <w:proofErr w:type="spellEnd"/>
      <w:r w:rsidRPr="002A7981">
        <w:rPr>
          <w:sz w:val="24"/>
          <w:szCs w:val="24"/>
        </w:rPr>
        <w:t xml:space="preserve"> </w:t>
      </w:r>
      <w:proofErr w:type="spellStart"/>
      <w:r w:rsidRPr="002A7981">
        <w:rPr>
          <w:sz w:val="24"/>
          <w:szCs w:val="24"/>
        </w:rPr>
        <w:t>kontribusi</w:t>
      </w:r>
      <w:proofErr w:type="spellEnd"/>
      <w:r w:rsidRPr="002A7981">
        <w:rPr>
          <w:sz w:val="24"/>
          <w:szCs w:val="24"/>
        </w:rPr>
        <w:t xml:space="preserve"> </w:t>
      </w:r>
      <w:proofErr w:type="spellStart"/>
      <w:r w:rsidRPr="002A7981">
        <w:rPr>
          <w:sz w:val="24"/>
          <w:szCs w:val="24"/>
        </w:rPr>
        <w:t>dalam</w:t>
      </w:r>
      <w:proofErr w:type="spellEnd"/>
      <w:r w:rsidRPr="002A7981">
        <w:rPr>
          <w:sz w:val="24"/>
          <w:szCs w:val="24"/>
        </w:rPr>
        <w:t xml:space="preserve"> </w:t>
      </w:r>
      <w:proofErr w:type="spellStart"/>
      <w:r w:rsidRPr="002A7981">
        <w:rPr>
          <w:sz w:val="24"/>
          <w:szCs w:val="24"/>
        </w:rPr>
        <w:t>keputusan</w:t>
      </w:r>
      <w:proofErr w:type="spellEnd"/>
      <w:r w:rsidRPr="002A7981">
        <w:rPr>
          <w:sz w:val="24"/>
          <w:szCs w:val="24"/>
        </w:rPr>
        <w:t xml:space="preserve"> </w:t>
      </w:r>
      <w:proofErr w:type="spellStart"/>
      <w:r w:rsidRPr="002A7981">
        <w:rPr>
          <w:sz w:val="24"/>
          <w:szCs w:val="24"/>
        </w:rPr>
        <w:t>pembelian</w:t>
      </w:r>
      <w:proofErr w:type="spellEnd"/>
      <w:r w:rsidRPr="002A7981">
        <w:rPr>
          <w:sz w:val="24"/>
          <w:szCs w:val="24"/>
        </w:rPr>
        <w:t xml:space="preserve"> </w:t>
      </w:r>
      <w:proofErr w:type="spellStart"/>
      <w:r w:rsidRPr="002A7981">
        <w:rPr>
          <w:sz w:val="24"/>
          <w:szCs w:val="24"/>
        </w:rPr>
        <w:t>sebesar</w:t>
      </w:r>
      <w:proofErr w:type="spellEnd"/>
      <w:r w:rsidRPr="002A7981">
        <w:rPr>
          <w:sz w:val="24"/>
          <w:szCs w:val="24"/>
        </w:rPr>
        <w:t xml:space="preserve"> 0,662</w:t>
      </w:r>
      <w:r w:rsidR="007A338E">
        <w:rPr>
          <w:sz w:val="24"/>
          <w:szCs w:val="24"/>
        </w:rPr>
        <w:t xml:space="preserve"> </w:t>
      </w:r>
      <w:r w:rsidR="007A338E" w:rsidRPr="002A7981">
        <w:rPr>
          <w:sz w:val="24"/>
          <w:szCs w:val="24"/>
        </w:rPr>
        <w:fldChar w:fldCharType="begin" w:fldLock="1"/>
      </w:r>
      <w:r w:rsidR="00F42ED7">
        <w:rPr>
          <w:sz w:val="24"/>
          <w:szCs w:val="24"/>
        </w:rPr>
        <w:instrText>ADDIN CSL_CITATION {"citationItems":[{"id":"ITEM-1","itemData":{"author":[{"dropping-particle":"","family":"Agung","given":"Halim","non-dropping-particle":"","parse-names":false,"suffix":""},{"dropping-particle":"","family":"Marta","given":"Rustono Farady","non-dropping-particle":"","parse-names":false,"suffix":""},{"dropping-particle":"","family":"Kembau","given":"Agung Stefanus","non-dropping-particle":"","parse-names":false,"suffix":""},{"dropping-particle":"","family":"Firellsya","given":"Gabriela","non-dropping-particle":"","parse-names":false,"suffix":""},{"dropping-particle":"","family":"Venness","given":"Venness","non-dropping-particle":"","parse-names":false,"suffix":""},{"dropping-particle":"","family":"Indrawan","given":"Genoveva Brigitta","non-dropping-particle":"","parse-names":false,"suffix":""},{"dropping-particle":"","family":"Christanti","given":"Christanti","non-dropping-particle":"","parse-names":false,"suffix":""}],"container-title":"IJAM Internasional Journal of Advanced Multidisciplinary","id":"ITEM-1","issue":"4","issued":{"date-parts":[["2023"]]},"page":"366-375","title":"Digital Business Communication Strategy Barometer : Stimulation of K-Pop Brand Ambassadors for Consumers of E- commerce Products in Indonesia","type":"article-journal","volume":"1"},"uris":["http://www.mendeley.com/documents/?uuid=d86f78f7-4c0f-4644-a3b4-c7e1ff9b5412"]}],"mendeley":{"formattedCitation":"[14]","plainTextFormattedCitation":"[14]","previouslyFormattedCitation":"[14]"},"properties":{"noteIndex":0},"schema":"https://github.com/citation-style-language/schema/raw/master/csl-citation.json"}</w:instrText>
      </w:r>
      <w:r w:rsidR="007A338E" w:rsidRPr="002A7981">
        <w:rPr>
          <w:sz w:val="24"/>
          <w:szCs w:val="24"/>
        </w:rPr>
        <w:fldChar w:fldCharType="separate"/>
      </w:r>
      <w:r w:rsidR="0006070A" w:rsidRPr="0006070A">
        <w:rPr>
          <w:noProof/>
          <w:sz w:val="24"/>
          <w:szCs w:val="24"/>
        </w:rPr>
        <w:t>[14]</w:t>
      </w:r>
      <w:r w:rsidR="007A338E" w:rsidRPr="002A7981">
        <w:rPr>
          <w:sz w:val="24"/>
          <w:szCs w:val="24"/>
        </w:rPr>
        <w:fldChar w:fldCharType="end"/>
      </w:r>
      <w:r w:rsidRPr="002A7981">
        <w:rPr>
          <w:sz w:val="24"/>
          <w:szCs w:val="24"/>
        </w:rPr>
        <w:t>.</w:t>
      </w:r>
      <w:r>
        <w:rPr>
          <w:sz w:val="24"/>
          <w:szCs w:val="24"/>
        </w:rPr>
        <w:t xml:space="preserve"> </w:t>
      </w:r>
      <w:proofErr w:type="spellStart"/>
      <w:r>
        <w:rPr>
          <w:sz w:val="24"/>
          <w:szCs w:val="24"/>
        </w:rPr>
        <w:t>Berdasarkan</w:t>
      </w:r>
      <w:proofErr w:type="spellEnd"/>
      <w:r>
        <w:rPr>
          <w:sz w:val="24"/>
          <w:szCs w:val="24"/>
        </w:rPr>
        <w:t xml:space="preserve"> </w:t>
      </w:r>
      <w:proofErr w:type="spellStart"/>
      <w:r>
        <w:rPr>
          <w:sz w:val="24"/>
          <w:szCs w:val="24"/>
        </w:rPr>
        <w:t>ungkapan</w:t>
      </w:r>
      <w:proofErr w:type="spellEnd"/>
      <w:r>
        <w:rPr>
          <w:sz w:val="24"/>
          <w:szCs w:val="24"/>
        </w:rPr>
        <w:t xml:space="preserve"> </w:t>
      </w:r>
      <w:proofErr w:type="spellStart"/>
      <w:r>
        <w:rPr>
          <w:sz w:val="24"/>
          <w:szCs w:val="24"/>
        </w:rPr>
        <w:t>diatas</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dikatakan</w:t>
      </w:r>
      <w:proofErr w:type="spellEnd"/>
      <w:r>
        <w:rPr>
          <w:sz w:val="24"/>
          <w:szCs w:val="24"/>
        </w:rPr>
        <w:t xml:space="preserve"> </w:t>
      </w:r>
      <w:proofErr w:type="spellStart"/>
      <w:r>
        <w:rPr>
          <w:sz w:val="24"/>
          <w:szCs w:val="24"/>
        </w:rPr>
        <w:t>komunikasi</w:t>
      </w:r>
      <w:proofErr w:type="spellEnd"/>
      <w:r>
        <w:rPr>
          <w:sz w:val="24"/>
          <w:szCs w:val="24"/>
        </w:rPr>
        <w:t xml:space="preserve"> </w:t>
      </w:r>
      <w:proofErr w:type="spellStart"/>
      <w:r>
        <w:rPr>
          <w:sz w:val="24"/>
          <w:szCs w:val="24"/>
        </w:rPr>
        <w:t>bisnis</w:t>
      </w:r>
      <w:proofErr w:type="spellEnd"/>
      <w:r>
        <w:rPr>
          <w:sz w:val="24"/>
          <w:szCs w:val="24"/>
        </w:rPr>
        <w:t xml:space="preserve"> digital UMKM </w:t>
      </w:r>
      <w:proofErr w:type="spellStart"/>
      <w:r>
        <w:rPr>
          <w:sz w:val="24"/>
          <w:szCs w:val="24"/>
        </w:rPr>
        <w:t>merupakan</w:t>
      </w:r>
      <w:proofErr w:type="spellEnd"/>
      <w:r>
        <w:rPr>
          <w:sz w:val="24"/>
          <w:szCs w:val="24"/>
        </w:rPr>
        <w:t xml:space="preserve"> </w:t>
      </w:r>
      <w:proofErr w:type="spellStart"/>
      <w:r>
        <w:rPr>
          <w:sz w:val="24"/>
          <w:szCs w:val="24"/>
        </w:rPr>
        <w:t>usaha</w:t>
      </w:r>
      <w:proofErr w:type="spellEnd"/>
      <w:r>
        <w:rPr>
          <w:sz w:val="24"/>
          <w:szCs w:val="24"/>
        </w:rPr>
        <w:t xml:space="preserve"> </w:t>
      </w:r>
      <w:proofErr w:type="spellStart"/>
      <w:r>
        <w:rPr>
          <w:sz w:val="24"/>
          <w:szCs w:val="24"/>
        </w:rPr>
        <w:t>pelaku</w:t>
      </w:r>
      <w:proofErr w:type="spellEnd"/>
      <w:r>
        <w:rPr>
          <w:sz w:val="24"/>
          <w:szCs w:val="24"/>
        </w:rPr>
        <w:t xml:space="preserve"> UMKM </w:t>
      </w:r>
      <w:proofErr w:type="spellStart"/>
      <w:r>
        <w:rPr>
          <w:sz w:val="24"/>
          <w:szCs w:val="24"/>
        </w:rPr>
        <w:t>dalam</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manajemen</w:t>
      </w:r>
      <w:proofErr w:type="spellEnd"/>
      <w:r>
        <w:rPr>
          <w:sz w:val="24"/>
          <w:szCs w:val="24"/>
        </w:rPr>
        <w:t xml:space="preserve"> </w:t>
      </w:r>
      <w:proofErr w:type="spellStart"/>
      <w:r>
        <w:rPr>
          <w:sz w:val="24"/>
          <w:szCs w:val="24"/>
        </w:rPr>
        <w:t>usahanya</w:t>
      </w:r>
      <w:proofErr w:type="spellEnd"/>
      <w:r>
        <w:rPr>
          <w:sz w:val="24"/>
          <w:szCs w:val="24"/>
        </w:rPr>
        <w:t xml:space="preserve"> </w:t>
      </w:r>
      <w:proofErr w:type="spellStart"/>
      <w:r>
        <w:rPr>
          <w:sz w:val="24"/>
          <w:szCs w:val="24"/>
        </w:rPr>
        <w:t>memanfaatkan</w:t>
      </w:r>
      <w:proofErr w:type="spellEnd"/>
      <w:r>
        <w:rPr>
          <w:sz w:val="24"/>
          <w:szCs w:val="24"/>
        </w:rPr>
        <w:t xml:space="preserve"> </w:t>
      </w:r>
      <w:proofErr w:type="spellStart"/>
      <w:r>
        <w:rPr>
          <w:sz w:val="24"/>
          <w:szCs w:val="24"/>
        </w:rPr>
        <w:t>teknologi</w:t>
      </w:r>
      <w:proofErr w:type="spellEnd"/>
      <w:r>
        <w:rPr>
          <w:sz w:val="24"/>
          <w:szCs w:val="24"/>
        </w:rPr>
        <w:t xml:space="preserve"> digital </w:t>
      </w:r>
      <w:proofErr w:type="spellStart"/>
      <w:r>
        <w:rPr>
          <w:sz w:val="24"/>
          <w:szCs w:val="24"/>
        </w:rPr>
        <w:t>dalam</w:t>
      </w:r>
      <w:proofErr w:type="spellEnd"/>
      <w:r>
        <w:rPr>
          <w:sz w:val="24"/>
          <w:szCs w:val="24"/>
        </w:rPr>
        <w:t xml:space="preserve"> </w:t>
      </w:r>
      <w:proofErr w:type="spellStart"/>
      <w:r>
        <w:rPr>
          <w:sz w:val="24"/>
          <w:szCs w:val="24"/>
        </w:rPr>
        <w:t>setiap</w:t>
      </w:r>
      <w:proofErr w:type="spellEnd"/>
      <w:r>
        <w:rPr>
          <w:sz w:val="24"/>
          <w:szCs w:val="24"/>
        </w:rPr>
        <w:t xml:space="preserve"> </w:t>
      </w:r>
      <w:proofErr w:type="spellStart"/>
      <w:r>
        <w:rPr>
          <w:sz w:val="24"/>
          <w:szCs w:val="24"/>
        </w:rPr>
        <w:t>keputusan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mencapai</w:t>
      </w:r>
      <w:proofErr w:type="spellEnd"/>
      <w:r>
        <w:rPr>
          <w:sz w:val="24"/>
          <w:szCs w:val="24"/>
        </w:rPr>
        <w:t xml:space="preserve"> </w:t>
      </w:r>
      <w:proofErr w:type="spellStart"/>
      <w:r>
        <w:rPr>
          <w:sz w:val="24"/>
          <w:szCs w:val="24"/>
        </w:rPr>
        <w:t>tujuan</w:t>
      </w:r>
      <w:proofErr w:type="spellEnd"/>
      <w:r>
        <w:rPr>
          <w:sz w:val="24"/>
          <w:szCs w:val="24"/>
        </w:rPr>
        <w:t xml:space="preserve"> </w:t>
      </w:r>
      <w:proofErr w:type="spellStart"/>
      <w:r>
        <w:rPr>
          <w:sz w:val="24"/>
          <w:szCs w:val="24"/>
        </w:rPr>
        <w:t>utamanya</w:t>
      </w:r>
      <w:proofErr w:type="spellEnd"/>
      <w:r>
        <w:rPr>
          <w:sz w:val="24"/>
          <w:szCs w:val="24"/>
        </w:rPr>
        <w:t>.</w:t>
      </w:r>
    </w:p>
    <w:p w14:paraId="50EBE84F" w14:textId="77777777" w:rsidR="007A338E" w:rsidRDefault="00E159AB" w:rsidP="007A338E">
      <w:pPr>
        <w:pStyle w:val="ListParagraph"/>
        <w:numPr>
          <w:ilvl w:val="0"/>
          <w:numId w:val="22"/>
        </w:numPr>
        <w:spacing w:after="0" w:line="360" w:lineRule="auto"/>
        <w:ind w:left="284" w:hanging="284"/>
        <w:jc w:val="both"/>
        <w:rPr>
          <w:rFonts w:ascii="Times New Roman" w:hAnsi="Times New Roman"/>
          <w:sz w:val="24"/>
          <w:szCs w:val="24"/>
        </w:rPr>
      </w:pPr>
      <w:proofErr w:type="spellStart"/>
      <w:r w:rsidRPr="007A338E">
        <w:rPr>
          <w:rFonts w:ascii="Times New Roman" w:hAnsi="Times New Roman"/>
          <w:sz w:val="24"/>
          <w:szCs w:val="24"/>
        </w:rPr>
        <w:t>Manajemen</w:t>
      </w:r>
      <w:proofErr w:type="spellEnd"/>
      <w:r w:rsidRPr="007A338E">
        <w:rPr>
          <w:rFonts w:ascii="Times New Roman" w:hAnsi="Times New Roman"/>
          <w:sz w:val="24"/>
          <w:szCs w:val="24"/>
        </w:rPr>
        <w:t xml:space="preserve"> POAC </w:t>
      </w:r>
    </w:p>
    <w:p w14:paraId="1D100133" w14:textId="77777777" w:rsidR="007A338E" w:rsidRDefault="007A338E" w:rsidP="007A338E">
      <w:pPr>
        <w:spacing w:line="360" w:lineRule="auto"/>
        <w:ind w:firstLine="567"/>
        <w:jc w:val="both"/>
        <w:rPr>
          <w:sz w:val="24"/>
          <w:szCs w:val="24"/>
        </w:rPr>
      </w:pPr>
      <w:proofErr w:type="spellStart"/>
      <w:r>
        <w:rPr>
          <w:sz w:val="24"/>
          <w:szCs w:val="24"/>
        </w:rPr>
        <w:t>Bisnis</w:t>
      </w:r>
      <w:proofErr w:type="spellEnd"/>
      <w:r>
        <w:rPr>
          <w:sz w:val="24"/>
          <w:szCs w:val="24"/>
        </w:rPr>
        <w:t xml:space="preserve"> </w:t>
      </w:r>
      <w:proofErr w:type="spellStart"/>
      <w:r>
        <w:rPr>
          <w:sz w:val="24"/>
          <w:szCs w:val="24"/>
        </w:rPr>
        <w:t>memerlukan</w:t>
      </w:r>
      <w:proofErr w:type="spellEnd"/>
      <w:r>
        <w:rPr>
          <w:sz w:val="24"/>
          <w:szCs w:val="24"/>
        </w:rPr>
        <w:t xml:space="preserve"> </w:t>
      </w:r>
      <w:proofErr w:type="spellStart"/>
      <w:r w:rsidR="00E159AB" w:rsidRPr="007A338E">
        <w:rPr>
          <w:sz w:val="24"/>
          <w:szCs w:val="24"/>
        </w:rPr>
        <w:t>perencanaan</w:t>
      </w:r>
      <w:proofErr w:type="spellEnd"/>
      <w:r w:rsidR="00E159AB" w:rsidRPr="007A338E">
        <w:rPr>
          <w:sz w:val="24"/>
          <w:szCs w:val="24"/>
        </w:rPr>
        <w:t xml:space="preserve"> </w:t>
      </w:r>
      <w:proofErr w:type="spellStart"/>
      <w:r w:rsidR="00E159AB" w:rsidRPr="007A338E">
        <w:rPr>
          <w:sz w:val="24"/>
          <w:szCs w:val="24"/>
        </w:rPr>
        <w:t>terkait</w:t>
      </w:r>
      <w:proofErr w:type="spellEnd"/>
      <w:r w:rsidR="00E159AB" w:rsidRPr="007A338E">
        <w:rPr>
          <w:sz w:val="24"/>
          <w:szCs w:val="24"/>
        </w:rPr>
        <w:t xml:space="preserve"> </w:t>
      </w:r>
      <w:proofErr w:type="spellStart"/>
      <w:r w:rsidR="00E159AB" w:rsidRPr="007A338E">
        <w:rPr>
          <w:sz w:val="24"/>
          <w:szCs w:val="24"/>
        </w:rPr>
        <w:t>manajemen</w:t>
      </w:r>
      <w:proofErr w:type="spellEnd"/>
      <w:r w:rsidR="00E159AB" w:rsidRPr="007A338E">
        <w:rPr>
          <w:sz w:val="24"/>
          <w:szCs w:val="24"/>
        </w:rPr>
        <w:t xml:space="preserve"> </w:t>
      </w:r>
      <w:proofErr w:type="spellStart"/>
      <w:r w:rsidR="00E159AB" w:rsidRPr="007A338E">
        <w:rPr>
          <w:sz w:val="24"/>
          <w:szCs w:val="24"/>
        </w:rPr>
        <w:t>risiko</w:t>
      </w:r>
      <w:proofErr w:type="spellEnd"/>
      <w:r w:rsidR="00E159AB" w:rsidRPr="007A338E">
        <w:rPr>
          <w:sz w:val="24"/>
          <w:szCs w:val="24"/>
        </w:rPr>
        <w:t xml:space="preserve">, </w:t>
      </w:r>
      <w:proofErr w:type="spellStart"/>
      <w:r w:rsidR="00E159AB" w:rsidRPr="007A338E">
        <w:rPr>
          <w:sz w:val="24"/>
          <w:szCs w:val="24"/>
        </w:rPr>
        <w:t>manajemen</w:t>
      </w:r>
      <w:proofErr w:type="spellEnd"/>
      <w:r w:rsidR="00E159AB" w:rsidRPr="007A338E">
        <w:rPr>
          <w:sz w:val="24"/>
          <w:szCs w:val="24"/>
        </w:rPr>
        <w:t xml:space="preserve"> </w:t>
      </w:r>
      <w:proofErr w:type="spellStart"/>
      <w:r w:rsidR="00E159AB" w:rsidRPr="007A338E">
        <w:rPr>
          <w:sz w:val="24"/>
          <w:szCs w:val="24"/>
        </w:rPr>
        <w:t>keuangan</w:t>
      </w:r>
      <w:proofErr w:type="spellEnd"/>
      <w:r w:rsidR="00E159AB" w:rsidRPr="007A338E">
        <w:rPr>
          <w:sz w:val="24"/>
          <w:szCs w:val="24"/>
        </w:rPr>
        <w:t xml:space="preserve">, </w:t>
      </w:r>
      <w:proofErr w:type="spellStart"/>
      <w:r w:rsidR="00E159AB" w:rsidRPr="007A338E">
        <w:rPr>
          <w:sz w:val="24"/>
          <w:szCs w:val="24"/>
        </w:rPr>
        <w:t>manajemen</w:t>
      </w:r>
      <w:proofErr w:type="spellEnd"/>
      <w:r w:rsidR="00E159AB" w:rsidRPr="007A338E">
        <w:rPr>
          <w:sz w:val="24"/>
          <w:szCs w:val="24"/>
        </w:rPr>
        <w:t xml:space="preserve"> </w:t>
      </w:r>
      <w:proofErr w:type="spellStart"/>
      <w:r w:rsidR="00E159AB" w:rsidRPr="007A338E">
        <w:rPr>
          <w:sz w:val="24"/>
          <w:szCs w:val="24"/>
        </w:rPr>
        <w:t>pengelolaan</w:t>
      </w:r>
      <w:proofErr w:type="spellEnd"/>
      <w:r w:rsidR="00E159AB" w:rsidRPr="007A338E">
        <w:rPr>
          <w:sz w:val="24"/>
          <w:szCs w:val="24"/>
        </w:rPr>
        <w:t xml:space="preserve"> </w:t>
      </w:r>
      <w:proofErr w:type="spellStart"/>
      <w:r w:rsidR="00E159AB" w:rsidRPr="007A338E">
        <w:rPr>
          <w:sz w:val="24"/>
          <w:szCs w:val="24"/>
        </w:rPr>
        <w:t>untuk</w:t>
      </w:r>
      <w:proofErr w:type="spellEnd"/>
      <w:r w:rsidR="00E159AB" w:rsidRPr="007A338E">
        <w:rPr>
          <w:sz w:val="24"/>
          <w:szCs w:val="24"/>
        </w:rPr>
        <w:t xml:space="preserve"> </w:t>
      </w:r>
      <w:proofErr w:type="spellStart"/>
      <w:r w:rsidR="00E159AB" w:rsidRPr="007A338E">
        <w:rPr>
          <w:sz w:val="24"/>
          <w:szCs w:val="24"/>
        </w:rPr>
        <w:t>mencapai</w:t>
      </w:r>
      <w:proofErr w:type="spellEnd"/>
      <w:r w:rsidR="00E159AB" w:rsidRPr="007A338E">
        <w:rPr>
          <w:sz w:val="24"/>
          <w:szCs w:val="24"/>
        </w:rPr>
        <w:t xml:space="preserve"> </w:t>
      </w:r>
      <w:proofErr w:type="spellStart"/>
      <w:r w:rsidR="00E159AB" w:rsidRPr="007A338E">
        <w:rPr>
          <w:sz w:val="24"/>
          <w:szCs w:val="24"/>
        </w:rPr>
        <w:t>keuntungan</w:t>
      </w:r>
      <w:proofErr w:type="spellEnd"/>
      <w:r w:rsidR="00E159AB" w:rsidRPr="007A338E">
        <w:rPr>
          <w:sz w:val="24"/>
          <w:szCs w:val="24"/>
        </w:rPr>
        <w:t xml:space="preserve">. Salah </w:t>
      </w:r>
      <w:proofErr w:type="spellStart"/>
      <w:r w:rsidR="00E159AB" w:rsidRPr="007A338E">
        <w:rPr>
          <w:sz w:val="24"/>
          <w:szCs w:val="24"/>
        </w:rPr>
        <w:t>satu</w:t>
      </w:r>
      <w:proofErr w:type="spellEnd"/>
      <w:r w:rsidR="00E159AB" w:rsidRPr="007A338E">
        <w:rPr>
          <w:sz w:val="24"/>
          <w:szCs w:val="24"/>
        </w:rPr>
        <w:t xml:space="preserve"> </w:t>
      </w:r>
      <w:proofErr w:type="spellStart"/>
      <w:r w:rsidR="00E159AB" w:rsidRPr="007A338E">
        <w:rPr>
          <w:sz w:val="24"/>
          <w:szCs w:val="24"/>
        </w:rPr>
        <w:t>manajemen</w:t>
      </w:r>
      <w:proofErr w:type="spellEnd"/>
      <w:r w:rsidR="00E159AB" w:rsidRPr="007A338E">
        <w:rPr>
          <w:sz w:val="24"/>
          <w:szCs w:val="24"/>
        </w:rPr>
        <w:t xml:space="preserve"> </w:t>
      </w:r>
      <w:proofErr w:type="spellStart"/>
      <w:r w:rsidR="00E159AB" w:rsidRPr="007A338E">
        <w:rPr>
          <w:sz w:val="24"/>
          <w:szCs w:val="24"/>
        </w:rPr>
        <w:t>bisnis</w:t>
      </w:r>
      <w:proofErr w:type="spellEnd"/>
      <w:r w:rsidR="00E159AB" w:rsidRPr="007A338E">
        <w:rPr>
          <w:sz w:val="24"/>
          <w:szCs w:val="24"/>
        </w:rPr>
        <w:t xml:space="preserve"> yang </w:t>
      </w:r>
      <w:proofErr w:type="spellStart"/>
      <w:r w:rsidR="00E159AB" w:rsidRPr="007A338E">
        <w:rPr>
          <w:sz w:val="24"/>
          <w:szCs w:val="24"/>
        </w:rPr>
        <w:t>harus</w:t>
      </w:r>
      <w:proofErr w:type="spellEnd"/>
      <w:r w:rsidR="00E159AB" w:rsidRPr="007A338E">
        <w:rPr>
          <w:sz w:val="24"/>
          <w:szCs w:val="24"/>
        </w:rPr>
        <w:t xml:space="preserve"> </w:t>
      </w:r>
      <w:proofErr w:type="spellStart"/>
      <w:r w:rsidR="00E159AB" w:rsidRPr="007A338E">
        <w:rPr>
          <w:sz w:val="24"/>
          <w:szCs w:val="24"/>
        </w:rPr>
        <w:t>dimiliki</w:t>
      </w:r>
      <w:proofErr w:type="spellEnd"/>
      <w:r w:rsidR="00E159AB" w:rsidRPr="007A338E">
        <w:rPr>
          <w:sz w:val="24"/>
          <w:szCs w:val="24"/>
        </w:rPr>
        <w:t xml:space="preserve"> oleh </w:t>
      </w:r>
      <w:proofErr w:type="spellStart"/>
      <w:r w:rsidR="00E159AB" w:rsidRPr="007A338E">
        <w:rPr>
          <w:sz w:val="24"/>
          <w:szCs w:val="24"/>
        </w:rPr>
        <w:t>pelaku</w:t>
      </w:r>
      <w:proofErr w:type="spellEnd"/>
      <w:r w:rsidR="00E159AB" w:rsidRPr="007A338E">
        <w:rPr>
          <w:sz w:val="24"/>
          <w:szCs w:val="24"/>
        </w:rPr>
        <w:t xml:space="preserve"> </w:t>
      </w:r>
      <w:proofErr w:type="spellStart"/>
      <w:r w:rsidR="00E159AB" w:rsidRPr="007A338E">
        <w:rPr>
          <w:sz w:val="24"/>
          <w:szCs w:val="24"/>
        </w:rPr>
        <w:t>usaha</w:t>
      </w:r>
      <w:proofErr w:type="spellEnd"/>
      <w:r w:rsidR="00E159AB" w:rsidRPr="007A338E">
        <w:rPr>
          <w:sz w:val="24"/>
          <w:szCs w:val="24"/>
        </w:rPr>
        <w:t xml:space="preserve"> </w:t>
      </w:r>
      <w:proofErr w:type="spellStart"/>
      <w:r w:rsidR="00E159AB" w:rsidRPr="007A338E">
        <w:rPr>
          <w:sz w:val="24"/>
          <w:szCs w:val="24"/>
        </w:rPr>
        <w:t>adalah</w:t>
      </w:r>
      <w:proofErr w:type="spellEnd"/>
      <w:r w:rsidR="00E159AB" w:rsidRPr="007A338E">
        <w:rPr>
          <w:sz w:val="24"/>
          <w:szCs w:val="24"/>
        </w:rPr>
        <w:t xml:space="preserve"> </w:t>
      </w:r>
      <w:proofErr w:type="spellStart"/>
      <w:r w:rsidR="00E159AB" w:rsidRPr="007A338E">
        <w:rPr>
          <w:sz w:val="24"/>
          <w:szCs w:val="24"/>
        </w:rPr>
        <w:t>manajemen</w:t>
      </w:r>
      <w:proofErr w:type="spellEnd"/>
      <w:r w:rsidR="00E159AB" w:rsidRPr="007A338E">
        <w:rPr>
          <w:sz w:val="24"/>
          <w:szCs w:val="24"/>
        </w:rPr>
        <w:t xml:space="preserve"> POAC (</w:t>
      </w:r>
      <w:proofErr w:type="spellStart"/>
      <w:r w:rsidR="00E159AB" w:rsidRPr="007A338E">
        <w:rPr>
          <w:sz w:val="24"/>
          <w:szCs w:val="24"/>
        </w:rPr>
        <w:t>perencanaan</w:t>
      </w:r>
      <w:proofErr w:type="spellEnd"/>
      <w:r w:rsidR="00E159AB" w:rsidRPr="007A338E">
        <w:rPr>
          <w:sz w:val="24"/>
          <w:szCs w:val="24"/>
        </w:rPr>
        <w:t xml:space="preserve">, </w:t>
      </w:r>
      <w:proofErr w:type="spellStart"/>
      <w:r w:rsidR="00E159AB" w:rsidRPr="007A338E">
        <w:rPr>
          <w:sz w:val="24"/>
          <w:szCs w:val="24"/>
        </w:rPr>
        <w:t>pengorganisasian</w:t>
      </w:r>
      <w:proofErr w:type="spellEnd"/>
      <w:r w:rsidR="00E159AB" w:rsidRPr="007A338E">
        <w:rPr>
          <w:sz w:val="24"/>
          <w:szCs w:val="24"/>
        </w:rPr>
        <w:t xml:space="preserve">, </w:t>
      </w:r>
      <w:proofErr w:type="spellStart"/>
      <w:r w:rsidR="00E159AB" w:rsidRPr="007A338E">
        <w:rPr>
          <w:sz w:val="24"/>
          <w:szCs w:val="24"/>
        </w:rPr>
        <w:t>pergerakan</w:t>
      </w:r>
      <w:proofErr w:type="spellEnd"/>
      <w:r w:rsidR="00E159AB" w:rsidRPr="007A338E">
        <w:rPr>
          <w:sz w:val="24"/>
          <w:szCs w:val="24"/>
        </w:rPr>
        <w:t xml:space="preserve"> dan </w:t>
      </w:r>
      <w:proofErr w:type="spellStart"/>
      <w:r w:rsidR="00E159AB" w:rsidRPr="007A338E">
        <w:rPr>
          <w:sz w:val="24"/>
          <w:szCs w:val="24"/>
        </w:rPr>
        <w:t>pengendalian</w:t>
      </w:r>
      <w:proofErr w:type="spellEnd"/>
      <w:r w:rsidR="00E159AB" w:rsidRPr="007A338E">
        <w:rPr>
          <w:sz w:val="24"/>
          <w:szCs w:val="24"/>
        </w:rPr>
        <w:t xml:space="preserve">. </w:t>
      </w:r>
    </w:p>
    <w:p w14:paraId="1D03E1FE" w14:textId="21F4009B" w:rsidR="00E159AB" w:rsidRPr="007A338E" w:rsidRDefault="00E159AB" w:rsidP="007A338E">
      <w:pPr>
        <w:spacing w:line="360" w:lineRule="auto"/>
        <w:ind w:firstLine="567"/>
        <w:jc w:val="both"/>
        <w:rPr>
          <w:sz w:val="24"/>
          <w:szCs w:val="24"/>
        </w:rPr>
      </w:pPr>
      <w:r w:rsidRPr="007A338E">
        <w:rPr>
          <w:i/>
          <w:iCs/>
          <w:sz w:val="24"/>
          <w:szCs w:val="24"/>
        </w:rPr>
        <w:t xml:space="preserve">Principles of </w:t>
      </w:r>
      <w:proofErr w:type="spellStart"/>
      <w:r w:rsidRPr="007A338E">
        <w:rPr>
          <w:i/>
          <w:iCs/>
          <w:sz w:val="24"/>
          <w:szCs w:val="24"/>
        </w:rPr>
        <w:t>Manajement</w:t>
      </w:r>
      <w:proofErr w:type="spellEnd"/>
      <w:r w:rsidRPr="007A338E">
        <w:rPr>
          <w:sz w:val="24"/>
          <w:szCs w:val="24"/>
        </w:rPr>
        <w:t xml:space="preserve"> </w:t>
      </w:r>
      <w:proofErr w:type="spellStart"/>
      <w:r w:rsidRPr="007A338E">
        <w:rPr>
          <w:sz w:val="24"/>
          <w:szCs w:val="24"/>
        </w:rPr>
        <w:t>karya</w:t>
      </w:r>
      <w:proofErr w:type="spellEnd"/>
      <w:r w:rsidRPr="007A338E">
        <w:rPr>
          <w:sz w:val="24"/>
          <w:szCs w:val="24"/>
        </w:rPr>
        <w:t xml:space="preserve"> George R. Terry </w:t>
      </w:r>
      <w:r w:rsidR="00CD04CC">
        <w:rPr>
          <w:sz w:val="24"/>
          <w:szCs w:val="24"/>
        </w:rPr>
        <w:t xml:space="preserve">yang </w:t>
      </w:r>
      <w:proofErr w:type="spellStart"/>
      <w:r w:rsidR="00CD04CC">
        <w:rPr>
          <w:sz w:val="24"/>
          <w:szCs w:val="24"/>
        </w:rPr>
        <w:t>berisi</w:t>
      </w:r>
      <w:proofErr w:type="spellEnd"/>
      <w:r w:rsidR="00CD04CC">
        <w:rPr>
          <w:sz w:val="24"/>
          <w:szCs w:val="24"/>
        </w:rPr>
        <w:t xml:space="preserve"> </w:t>
      </w:r>
      <w:proofErr w:type="spellStart"/>
      <w:r w:rsidR="00CD04CC">
        <w:rPr>
          <w:sz w:val="24"/>
          <w:szCs w:val="24"/>
        </w:rPr>
        <w:t>tentang</w:t>
      </w:r>
      <w:proofErr w:type="spellEnd"/>
      <w:r w:rsidR="00CD04CC">
        <w:rPr>
          <w:sz w:val="24"/>
          <w:szCs w:val="24"/>
        </w:rPr>
        <w:t xml:space="preserve"> </w:t>
      </w:r>
      <w:proofErr w:type="spellStart"/>
      <w:r w:rsidR="00CD04CC">
        <w:rPr>
          <w:sz w:val="24"/>
          <w:szCs w:val="24"/>
        </w:rPr>
        <w:t>pringsip-pringsip</w:t>
      </w:r>
      <w:proofErr w:type="spellEnd"/>
      <w:r w:rsidR="00CD04CC">
        <w:rPr>
          <w:sz w:val="24"/>
          <w:szCs w:val="24"/>
        </w:rPr>
        <w:t xml:space="preserve"> </w:t>
      </w:r>
      <w:proofErr w:type="spellStart"/>
      <w:r w:rsidR="00CD04CC">
        <w:rPr>
          <w:sz w:val="24"/>
          <w:szCs w:val="24"/>
        </w:rPr>
        <w:t>manajemen</w:t>
      </w:r>
      <w:proofErr w:type="spellEnd"/>
      <w:r w:rsidR="00CD04CC">
        <w:rPr>
          <w:sz w:val="24"/>
          <w:szCs w:val="24"/>
        </w:rPr>
        <w:t xml:space="preserve"> </w:t>
      </w:r>
      <w:proofErr w:type="spellStart"/>
      <w:r w:rsidR="00CD04CC">
        <w:rPr>
          <w:sz w:val="24"/>
          <w:szCs w:val="24"/>
        </w:rPr>
        <w:t>terdiri</w:t>
      </w:r>
      <w:proofErr w:type="spellEnd"/>
      <w:r w:rsidR="00CD04CC">
        <w:rPr>
          <w:sz w:val="24"/>
          <w:szCs w:val="24"/>
        </w:rPr>
        <w:t xml:space="preserve"> </w:t>
      </w:r>
      <w:proofErr w:type="spellStart"/>
      <w:r w:rsidR="00CD04CC">
        <w:rPr>
          <w:sz w:val="24"/>
          <w:szCs w:val="24"/>
        </w:rPr>
        <w:t>dari</w:t>
      </w:r>
      <w:proofErr w:type="spellEnd"/>
      <w:r w:rsidR="00CD04CC">
        <w:rPr>
          <w:sz w:val="24"/>
          <w:szCs w:val="24"/>
        </w:rPr>
        <w:t xml:space="preserve"> </w:t>
      </w:r>
      <w:r w:rsidRPr="007A338E">
        <w:rPr>
          <w:sz w:val="24"/>
          <w:szCs w:val="24"/>
        </w:rPr>
        <w:t xml:space="preserve"> </w:t>
      </w:r>
      <w:proofErr w:type="spellStart"/>
      <w:r w:rsidRPr="007A338E">
        <w:rPr>
          <w:sz w:val="24"/>
          <w:szCs w:val="24"/>
        </w:rPr>
        <w:t>perencanaan</w:t>
      </w:r>
      <w:proofErr w:type="spellEnd"/>
      <w:r w:rsidR="00CD04CC">
        <w:rPr>
          <w:sz w:val="24"/>
          <w:szCs w:val="24"/>
        </w:rPr>
        <w:t xml:space="preserve"> </w:t>
      </w:r>
      <w:proofErr w:type="spellStart"/>
      <w:r w:rsidR="00CD04CC">
        <w:rPr>
          <w:sz w:val="24"/>
          <w:szCs w:val="24"/>
        </w:rPr>
        <w:t>bisnis</w:t>
      </w:r>
      <w:proofErr w:type="spellEnd"/>
      <w:r w:rsidR="00CD04CC">
        <w:rPr>
          <w:sz w:val="24"/>
          <w:szCs w:val="24"/>
        </w:rPr>
        <w:t xml:space="preserve">, </w:t>
      </w:r>
      <w:proofErr w:type="spellStart"/>
      <w:r w:rsidR="00CD04CC">
        <w:rPr>
          <w:sz w:val="24"/>
          <w:szCs w:val="24"/>
        </w:rPr>
        <w:t>mengorganisasikan</w:t>
      </w:r>
      <w:proofErr w:type="spellEnd"/>
      <w:r w:rsidR="00CD04CC">
        <w:rPr>
          <w:sz w:val="24"/>
          <w:szCs w:val="24"/>
        </w:rPr>
        <w:t xml:space="preserve"> </w:t>
      </w:r>
      <w:proofErr w:type="spellStart"/>
      <w:r w:rsidR="00CD04CC">
        <w:rPr>
          <w:sz w:val="24"/>
          <w:szCs w:val="24"/>
        </w:rPr>
        <w:t>binsis</w:t>
      </w:r>
      <w:proofErr w:type="spellEnd"/>
      <w:r w:rsidR="00CD04CC">
        <w:rPr>
          <w:sz w:val="24"/>
          <w:szCs w:val="24"/>
        </w:rPr>
        <w:t xml:space="preserve">,  </w:t>
      </w:r>
      <w:proofErr w:type="spellStart"/>
      <w:r w:rsidR="00CD04CC">
        <w:rPr>
          <w:sz w:val="24"/>
          <w:szCs w:val="24"/>
        </w:rPr>
        <w:t>mengarahkan</w:t>
      </w:r>
      <w:proofErr w:type="spellEnd"/>
      <w:r w:rsidR="00CD04CC">
        <w:rPr>
          <w:sz w:val="24"/>
          <w:szCs w:val="24"/>
        </w:rPr>
        <w:t xml:space="preserve"> dan </w:t>
      </w:r>
      <w:proofErr w:type="spellStart"/>
      <w:r w:rsidR="00CD04CC">
        <w:rPr>
          <w:sz w:val="24"/>
          <w:szCs w:val="24"/>
        </w:rPr>
        <w:t>menggerakan</w:t>
      </w:r>
      <w:proofErr w:type="spellEnd"/>
      <w:r w:rsidR="00CD04CC">
        <w:rPr>
          <w:sz w:val="24"/>
          <w:szCs w:val="24"/>
        </w:rPr>
        <w:t xml:space="preserve"> </w:t>
      </w:r>
      <w:proofErr w:type="spellStart"/>
      <w:r w:rsidR="00CD04CC">
        <w:rPr>
          <w:sz w:val="24"/>
          <w:szCs w:val="24"/>
        </w:rPr>
        <w:t>bisnis</w:t>
      </w:r>
      <w:proofErr w:type="spellEnd"/>
      <w:r w:rsidR="00CD04CC">
        <w:rPr>
          <w:sz w:val="24"/>
          <w:szCs w:val="24"/>
        </w:rPr>
        <w:t xml:space="preserve">, dan </w:t>
      </w:r>
      <w:proofErr w:type="spellStart"/>
      <w:r w:rsidR="00CD04CC">
        <w:rPr>
          <w:sz w:val="24"/>
          <w:szCs w:val="24"/>
        </w:rPr>
        <w:t>mengendalikan</w:t>
      </w:r>
      <w:proofErr w:type="spellEnd"/>
      <w:r w:rsidRPr="007A338E">
        <w:rPr>
          <w:sz w:val="24"/>
          <w:szCs w:val="24"/>
        </w:rPr>
        <w:t xml:space="preserve"> </w:t>
      </w:r>
      <w:proofErr w:type="spellStart"/>
      <w:r w:rsidR="00CD04CC">
        <w:rPr>
          <w:sz w:val="24"/>
          <w:szCs w:val="24"/>
        </w:rPr>
        <w:t>bisnis</w:t>
      </w:r>
      <w:proofErr w:type="spellEnd"/>
      <w:r w:rsidR="00CD04CC">
        <w:rPr>
          <w:sz w:val="24"/>
          <w:szCs w:val="24"/>
        </w:rPr>
        <w:t xml:space="preserve"> </w:t>
      </w:r>
      <w:r w:rsidRPr="007A338E">
        <w:rPr>
          <w:sz w:val="24"/>
          <w:szCs w:val="24"/>
        </w:rPr>
        <w:fldChar w:fldCharType="begin" w:fldLock="1"/>
      </w:r>
      <w:r w:rsidR="00F42ED7">
        <w:rPr>
          <w:sz w:val="24"/>
          <w:szCs w:val="24"/>
        </w:rPr>
        <w:instrText>ADDIN CSL_CITATION {"citationItems":[{"id":"ITEM-1","itemData":{"DOI":"10.1088/1742-6596/1171/1/012012","author":[{"dropping-particle":"","family":"Maduretno","given":"TW","non-dropping-particle":"","parse-names":false,"suffix":""},{"dropping-particle":"","family":"Fajri","given":"L","non-dropping-particle":"","parse-names":false,"suffix":""}],"container-title":"Journal of Physiscs: Conference Series","id":"ITEM-1","issued":{"date-parts":[["2019"]]},"title":"The effect of optimization learning resource based on Planning , Organizing , Actuating , Controlling ( POAC ) on contextual learning to students ’ conceptual understanding of motion and force material","type":"paper-conference"},"uris":["http://www.mendeley.com/documents/?uuid=e60f15cf-a92c-4530-9658-44c4a1f267c9"]}],"mendeley":{"formattedCitation":"[15]","plainTextFormattedCitation":"[15]","previouslyFormattedCitation":"[15]"},"properties":{"noteIndex":0},"schema":"https://github.com/citation-style-language/schema/raw/master/csl-citation.json"}</w:instrText>
      </w:r>
      <w:r w:rsidRPr="007A338E">
        <w:rPr>
          <w:sz w:val="24"/>
          <w:szCs w:val="24"/>
        </w:rPr>
        <w:fldChar w:fldCharType="separate"/>
      </w:r>
      <w:r w:rsidR="0006070A" w:rsidRPr="0006070A">
        <w:rPr>
          <w:noProof/>
          <w:sz w:val="24"/>
          <w:szCs w:val="24"/>
        </w:rPr>
        <w:t>[15]</w:t>
      </w:r>
      <w:r w:rsidRPr="007A338E">
        <w:rPr>
          <w:sz w:val="24"/>
          <w:szCs w:val="24"/>
        </w:rPr>
        <w:fldChar w:fldCharType="end"/>
      </w:r>
      <w:r w:rsidR="007A338E">
        <w:rPr>
          <w:sz w:val="24"/>
          <w:szCs w:val="24"/>
        </w:rPr>
        <w:t>.</w:t>
      </w:r>
      <w:r w:rsidR="00CD04CC">
        <w:rPr>
          <w:sz w:val="24"/>
          <w:szCs w:val="24"/>
        </w:rPr>
        <w:t xml:space="preserve"> </w:t>
      </w:r>
      <w:proofErr w:type="spellStart"/>
      <w:r w:rsidR="00CD04CC">
        <w:rPr>
          <w:sz w:val="24"/>
          <w:szCs w:val="24"/>
        </w:rPr>
        <w:t>Penjelasan</w:t>
      </w:r>
      <w:proofErr w:type="spellEnd"/>
      <w:r w:rsidR="00CD04CC">
        <w:rPr>
          <w:sz w:val="24"/>
          <w:szCs w:val="24"/>
        </w:rPr>
        <w:t xml:space="preserve"> </w:t>
      </w:r>
      <w:proofErr w:type="spellStart"/>
      <w:r w:rsidR="00CD04CC">
        <w:rPr>
          <w:sz w:val="24"/>
          <w:szCs w:val="24"/>
        </w:rPr>
        <w:t>secara</w:t>
      </w:r>
      <w:proofErr w:type="spellEnd"/>
      <w:r w:rsidR="00CD04CC">
        <w:rPr>
          <w:sz w:val="24"/>
          <w:szCs w:val="24"/>
        </w:rPr>
        <w:t xml:space="preserve"> </w:t>
      </w:r>
      <w:proofErr w:type="spellStart"/>
      <w:r w:rsidR="00CD04CC">
        <w:rPr>
          <w:sz w:val="24"/>
          <w:szCs w:val="24"/>
        </w:rPr>
        <w:t>lengkap</w:t>
      </w:r>
      <w:proofErr w:type="spellEnd"/>
      <w:r w:rsidR="00CD04CC">
        <w:rPr>
          <w:sz w:val="24"/>
          <w:szCs w:val="24"/>
        </w:rPr>
        <w:t xml:space="preserve"> </w:t>
      </w:r>
      <w:proofErr w:type="spellStart"/>
      <w:r w:rsidR="00CD04CC">
        <w:rPr>
          <w:sz w:val="24"/>
          <w:szCs w:val="24"/>
        </w:rPr>
        <w:t>disajikan</w:t>
      </w:r>
      <w:proofErr w:type="spellEnd"/>
      <w:r w:rsidR="00CD04CC">
        <w:rPr>
          <w:sz w:val="24"/>
          <w:szCs w:val="24"/>
        </w:rPr>
        <w:t xml:space="preserve"> </w:t>
      </w:r>
      <w:proofErr w:type="spellStart"/>
      <w:r w:rsidR="00CD04CC">
        <w:rPr>
          <w:sz w:val="24"/>
          <w:szCs w:val="24"/>
        </w:rPr>
        <w:t>sebagai</w:t>
      </w:r>
      <w:proofErr w:type="spellEnd"/>
      <w:r w:rsidR="00CD04CC">
        <w:rPr>
          <w:sz w:val="24"/>
          <w:szCs w:val="24"/>
        </w:rPr>
        <w:t xml:space="preserve"> </w:t>
      </w:r>
      <w:proofErr w:type="spellStart"/>
      <w:r w:rsidR="00CD04CC">
        <w:rPr>
          <w:sz w:val="24"/>
          <w:szCs w:val="24"/>
        </w:rPr>
        <w:t>berikut</w:t>
      </w:r>
      <w:proofErr w:type="spellEnd"/>
      <w:r w:rsidR="00CD04CC">
        <w:rPr>
          <w:sz w:val="24"/>
          <w:szCs w:val="24"/>
        </w:rPr>
        <w:t>:</w:t>
      </w:r>
    </w:p>
    <w:p w14:paraId="2A6D81B4" w14:textId="77777777" w:rsidR="007A338E" w:rsidRDefault="00E159AB" w:rsidP="007A338E">
      <w:pPr>
        <w:pStyle w:val="ListParagraph"/>
        <w:numPr>
          <w:ilvl w:val="0"/>
          <w:numId w:val="19"/>
        </w:numPr>
        <w:spacing w:after="0" w:line="360" w:lineRule="auto"/>
        <w:ind w:left="284" w:hanging="284"/>
        <w:jc w:val="both"/>
        <w:rPr>
          <w:rFonts w:ascii="Times New Roman" w:hAnsi="Times New Roman"/>
          <w:sz w:val="24"/>
          <w:szCs w:val="24"/>
        </w:rPr>
      </w:pPr>
      <w:proofErr w:type="spellStart"/>
      <w:r w:rsidRPr="00533C50">
        <w:rPr>
          <w:rFonts w:ascii="Times New Roman" w:hAnsi="Times New Roman"/>
          <w:sz w:val="24"/>
          <w:szCs w:val="24"/>
        </w:rPr>
        <w:t>Perencanaan</w:t>
      </w:r>
      <w:proofErr w:type="spellEnd"/>
      <w:r w:rsidRPr="00533C50">
        <w:rPr>
          <w:rFonts w:ascii="Times New Roman" w:hAnsi="Times New Roman"/>
          <w:sz w:val="24"/>
          <w:szCs w:val="24"/>
        </w:rPr>
        <w:t xml:space="preserve">. </w:t>
      </w:r>
    </w:p>
    <w:p w14:paraId="39019D86" w14:textId="0496DB73" w:rsidR="00E159AB" w:rsidRPr="007A338E" w:rsidRDefault="00E159AB" w:rsidP="007A338E">
      <w:pPr>
        <w:spacing w:line="360" w:lineRule="auto"/>
        <w:jc w:val="both"/>
        <w:rPr>
          <w:sz w:val="24"/>
          <w:szCs w:val="24"/>
        </w:rPr>
      </w:pPr>
      <w:proofErr w:type="spellStart"/>
      <w:r w:rsidRPr="007A338E">
        <w:rPr>
          <w:sz w:val="24"/>
          <w:szCs w:val="24"/>
        </w:rPr>
        <w:t>Merumuskan</w:t>
      </w:r>
      <w:proofErr w:type="spellEnd"/>
      <w:r w:rsidRPr="007A338E">
        <w:rPr>
          <w:sz w:val="24"/>
          <w:szCs w:val="24"/>
        </w:rPr>
        <w:t xml:space="preserve"> dan </w:t>
      </w:r>
      <w:proofErr w:type="spellStart"/>
      <w:r w:rsidRPr="007A338E">
        <w:rPr>
          <w:sz w:val="24"/>
          <w:szCs w:val="24"/>
        </w:rPr>
        <w:t>merencanakan</w:t>
      </w:r>
      <w:proofErr w:type="spellEnd"/>
      <w:r w:rsidRPr="007A338E">
        <w:rPr>
          <w:sz w:val="24"/>
          <w:szCs w:val="24"/>
        </w:rPr>
        <w:t xml:space="preserve"> </w:t>
      </w:r>
      <w:proofErr w:type="spellStart"/>
      <w:proofErr w:type="gramStart"/>
      <w:r w:rsidRPr="007A338E">
        <w:rPr>
          <w:sz w:val="24"/>
          <w:szCs w:val="24"/>
        </w:rPr>
        <w:t>kegiatan</w:t>
      </w:r>
      <w:proofErr w:type="spellEnd"/>
      <w:r w:rsidRPr="007A338E">
        <w:rPr>
          <w:sz w:val="24"/>
          <w:szCs w:val="24"/>
        </w:rPr>
        <w:t xml:space="preserve">  </w:t>
      </w:r>
      <w:proofErr w:type="spellStart"/>
      <w:r w:rsidRPr="007A338E">
        <w:rPr>
          <w:sz w:val="24"/>
          <w:szCs w:val="24"/>
        </w:rPr>
        <w:t>dengan</w:t>
      </w:r>
      <w:proofErr w:type="spellEnd"/>
      <w:proofErr w:type="gramEnd"/>
      <w:r w:rsidRPr="007A338E">
        <w:rPr>
          <w:sz w:val="24"/>
          <w:szCs w:val="24"/>
        </w:rPr>
        <w:t xml:space="preserve"> </w:t>
      </w:r>
      <w:proofErr w:type="spellStart"/>
      <w:r w:rsidRPr="007A338E">
        <w:rPr>
          <w:sz w:val="24"/>
          <w:szCs w:val="24"/>
        </w:rPr>
        <w:t>menggunakan</w:t>
      </w:r>
      <w:proofErr w:type="spellEnd"/>
      <w:r w:rsidRPr="007A338E">
        <w:rPr>
          <w:sz w:val="24"/>
          <w:szCs w:val="24"/>
        </w:rPr>
        <w:t xml:space="preserve">  </w:t>
      </w:r>
      <w:proofErr w:type="spellStart"/>
      <w:r w:rsidRPr="007A338E">
        <w:rPr>
          <w:sz w:val="24"/>
          <w:szCs w:val="24"/>
        </w:rPr>
        <w:t>suatu</w:t>
      </w:r>
      <w:proofErr w:type="spellEnd"/>
      <w:r w:rsidRPr="007A338E">
        <w:rPr>
          <w:sz w:val="24"/>
          <w:szCs w:val="24"/>
        </w:rPr>
        <w:t xml:space="preserve"> </w:t>
      </w:r>
      <w:proofErr w:type="spellStart"/>
      <w:r w:rsidRPr="007A338E">
        <w:rPr>
          <w:sz w:val="24"/>
          <w:szCs w:val="24"/>
        </w:rPr>
        <w:t>sarana</w:t>
      </w:r>
      <w:proofErr w:type="spellEnd"/>
      <w:r w:rsidRPr="007A338E">
        <w:rPr>
          <w:sz w:val="24"/>
          <w:szCs w:val="24"/>
        </w:rPr>
        <w:t xml:space="preserve"> </w:t>
      </w:r>
      <w:proofErr w:type="spellStart"/>
      <w:r w:rsidRPr="007A338E">
        <w:rPr>
          <w:sz w:val="24"/>
          <w:szCs w:val="24"/>
        </w:rPr>
        <w:t>untuk</w:t>
      </w:r>
      <w:proofErr w:type="spellEnd"/>
      <w:r w:rsidRPr="007A338E">
        <w:rPr>
          <w:sz w:val="24"/>
          <w:szCs w:val="24"/>
        </w:rPr>
        <w:t xml:space="preserve"> </w:t>
      </w:r>
      <w:proofErr w:type="spellStart"/>
      <w:r w:rsidRPr="007A338E">
        <w:rPr>
          <w:sz w:val="24"/>
          <w:szCs w:val="24"/>
        </w:rPr>
        <w:t>mencapai</w:t>
      </w:r>
      <w:proofErr w:type="spellEnd"/>
      <w:r w:rsidRPr="007A338E">
        <w:rPr>
          <w:sz w:val="24"/>
          <w:szCs w:val="24"/>
        </w:rPr>
        <w:t xml:space="preserve">  </w:t>
      </w:r>
      <w:proofErr w:type="spellStart"/>
      <w:r w:rsidRPr="007A338E">
        <w:rPr>
          <w:sz w:val="24"/>
          <w:szCs w:val="24"/>
        </w:rPr>
        <w:t>sasaran</w:t>
      </w:r>
      <w:proofErr w:type="spellEnd"/>
      <w:r w:rsidRPr="007A338E">
        <w:rPr>
          <w:sz w:val="24"/>
          <w:szCs w:val="24"/>
        </w:rPr>
        <w:t xml:space="preserve"> </w:t>
      </w:r>
      <w:proofErr w:type="spellStart"/>
      <w:r w:rsidRPr="007A338E">
        <w:rPr>
          <w:sz w:val="24"/>
          <w:szCs w:val="24"/>
        </w:rPr>
        <w:t>atau</w:t>
      </w:r>
      <w:proofErr w:type="spellEnd"/>
      <w:r w:rsidRPr="007A338E">
        <w:rPr>
          <w:sz w:val="24"/>
          <w:szCs w:val="24"/>
        </w:rPr>
        <w:t xml:space="preserve"> target yang </w:t>
      </w:r>
      <w:proofErr w:type="spellStart"/>
      <w:r w:rsidRPr="007A338E">
        <w:rPr>
          <w:sz w:val="24"/>
          <w:szCs w:val="24"/>
        </w:rPr>
        <w:t>ingin</w:t>
      </w:r>
      <w:proofErr w:type="spellEnd"/>
      <w:r w:rsidRPr="007A338E">
        <w:rPr>
          <w:sz w:val="24"/>
          <w:szCs w:val="24"/>
        </w:rPr>
        <w:t xml:space="preserve"> </w:t>
      </w:r>
      <w:proofErr w:type="spellStart"/>
      <w:r w:rsidRPr="007A338E">
        <w:rPr>
          <w:sz w:val="24"/>
          <w:szCs w:val="24"/>
        </w:rPr>
        <w:t>dicapai</w:t>
      </w:r>
      <w:proofErr w:type="spellEnd"/>
      <w:r w:rsidRPr="007A338E">
        <w:rPr>
          <w:sz w:val="24"/>
          <w:szCs w:val="24"/>
        </w:rPr>
        <w:t xml:space="preserve">. </w:t>
      </w:r>
    </w:p>
    <w:p w14:paraId="3E7D5502" w14:textId="77777777" w:rsidR="007A338E" w:rsidRDefault="00E159AB" w:rsidP="007A338E">
      <w:pPr>
        <w:pStyle w:val="ListParagraph"/>
        <w:numPr>
          <w:ilvl w:val="0"/>
          <w:numId w:val="19"/>
        </w:numPr>
        <w:spacing w:after="0" w:line="360" w:lineRule="auto"/>
        <w:ind w:left="284" w:hanging="284"/>
        <w:jc w:val="both"/>
        <w:rPr>
          <w:rFonts w:ascii="Times New Roman" w:hAnsi="Times New Roman"/>
          <w:sz w:val="24"/>
          <w:szCs w:val="24"/>
        </w:rPr>
      </w:pPr>
      <w:proofErr w:type="spellStart"/>
      <w:r>
        <w:rPr>
          <w:rFonts w:ascii="Times New Roman" w:hAnsi="Times New Roman"/>
          <w:sz w:val="24"/>
          <w:szCs w:val="24"/>
        </w:rPr>
        <w:t>Pengorganisasian</w:t>
      </w:r>
      <w:proofErr w:type="spellEnd"/>
      <w:r>
        <w:rPr>
          <w:rFonts w:ascii="Times New Roman" w:hAnsi="Times New Roman"/>
          <w:sz w:val="24"/>
          <w:szCs w:val="24"/>
        </w:rPr>
        <w:t xml:space="preserve">. </w:t>
      </w:r>
    </w:p>
    <w:p w14:paraId="0E04E5C4" w14:textId="6DD2791E" w:rsidR="00E159AB" w:rsidRPr="007A338E" w:rsidRDefault="00E159AB" w:rsidP="007A338E">
      <w:pPr>
        <w:spacing w:line="360" w:lineRule="auto"/>
        <w:jc w:val="both"/>
        <w:rPr>
          <w:sz w:val="24"/>
          <w:szCs w:val="24"/>
        </w:rPr>
      </w:pPr>
      <w:proofErr w:type="spellStart"/>
      <w:r w:rsidRPr="007A338E">
        <w:rPr>
          <w:sz w:val="24"/>
          <w:szCs w:val="24"/>
        </w:rPr>
        <w:t>Kegiatan</w:t>
      </w:r>
      <w:proofErr w:type="spellEnd"/>
      <w:r w:rsidRPr="007A338E">
        <w:rPr>
          <w:sz w:val="24"/>
          <w:szCs w:val="24"/>
        </w:rPr>
        <w:t xml:space="preserve"> </w:t>
      </w:r>
      <w:proofErr w:type="spellStart"/>
      <w:r w:rsidRPr="007A338E">
        <w:rPr>
          <w:sz w:val="24"/>
          <w:szCs w:val="24"/>
        </w:rPr>
        <w:t>pengorganisasian</w:t>
      </w:r>
      <w:proofErr w:type="spellEnd"/>
      <w:r w:rsidRPr="007A338E">
        <w:rPr>
          <w:sz w:val="24"/>
          <w:szCs w:val="24"/>
        </w:rPr>
        <w:t xml:space="preserve"> </w:t>
      </w:r>
      <w:proofErr w:type="spellStart"/>
      <w:r w:rsidRPr="007A338E">
        <w:rPr>
          <w:sz w:val="24"/>
          <w:szCs w:val="24"/>
        </w:rPr>
        <w:t>suatu</w:t>
      </w:r>
      <w:proofErr w:type="spellEnd"/>
      <w:r w:rsidRPr="007A338E">
        <w:rPr>
          <w:sz w:val="24"/>
          <w:szCs w:val="24"/>
        </w:rPr>
        <w:t xml:space="preserve"> </w:t>
      </w:r>
      <w:proofErr w:type="spellStart"/>
      <w:r w:rsidRPr="007A338E">
        <w:rPr>
          <w:sz w:val="24"/>
          <w:szCs w:val="24"/>
        </w:rPr>
        <w:t>kegiatan</w:t>
      </w:r>
      <w:proofErr w:type="spellEnd"/>
      <w:r w:rsidRPr="007A338E">
        <w:rPr>
          <w:sz w:val="24"/>
          <w:szCs w:val="24"/>
        </w:rPr>
        <w:t xml:space="preserve"> </w:t>
      </w:r>
      <w:proofErr w:type="spellStart"/>
      <w:r w:rsidRPr="007A338E">
        <w:rPr>
          <w:sz w:val="24"/>
          <w:szCs w:val="24"/>
        </w:rPr>
        <w:t>dalam</w:t>
      </w:r>
      <w:proofErr w:type="spellEnd"/>
      <w:r w:rsidRPr="007A338E">
        <w:rPr>
          <w:sz w:val="24"/>
          <w:szCs w:val="24"/>
        </w:rPr>
        <w:t xml:space="preserve"> </w:t>
      </w:r>
      <w:proofErr w:type="spellStart"/>
      <w:r w:rsidRPr="007A338E">
        <w:rPr>
          <w:sz w:val="24"/>
          <w:szCs w:val="24"/>
        </w:rPr>
        <w:t>rangka</w:t>
      </w:r>
      <w:proofErr w:type="spellEnd"/>
      <w:r w:rsidRPr="007A338E">
        <w:rPr>
          <w:sz w:val="24"/>
          <w:szCs w:val="24"/>
        </w:rPr>
        <w:t xml:space="preserve"> </w:t>
      </w:r>
      <w:proofErr w:type="spellStart"/>
      <w:r w:rsidRPr="007A338E">
        <w:rPr>
          <w:sz w:val="24"/>
          <w:szCs w:val="24"/>
        </w:rPr>
        <w:t>menjalin</w:t>
      </w:r>
      <w:proofErr w:type="spellEnd"/>
      <w:r w:rsidRPr="007A338E">
        <w:rPr>
          <w:sz w:val="24"/>
          <w:szCs w:val="24"/>
        </w:rPr>
        <w:t xml:space="preserve"> </w:t>
      </w:r>
      <w:proofErr w:type="spellStart"/>
      <w:r w:rsidRPr="007A338E">
        <w:rPr>
          <w:sz w:val="24"/>
          <w:szCs w:val="24"/>
        </w:rPr>
        <w:t>hubungan</w:t>
      </w:r>
      <w:proofErr w:type="spellEnd"/>
      <w:r w:rsidRPr="007A338E">
        <w:rPr>
          <w:sz w:val="24"/>
          <w:szCs w:val="24"/>
        </w:rPr>
        <w:t xml:space="preserve"> </w:t>
      </w:r>
      <w:proofErr w:type="spellStart"/>
      <w:r w:rsidRPr="007A338E">
        <w:rPr>
          <w:sz w:val="24"/>
          <w:szCs w:val="24"/>
        </w:rPr>
        <w:t>semua</w:t>
      </w:r>
      <w:proofErr w:type="spellEnd"/>
      <w:r w:rsidRPr="007A338E">
        <w:rPr>
          <w:sz w:val="24"/>
          <w:szCs w:val="24"/>
        </w:rPr>
        <w:t xml:space="preserve"> </w:t>
      </w:r>
      <w:proofErr w:type="spellStart"/>
      <w:r w:rsidRPr="007A338E">
        <w:rPr>
          <w:sz w:val="24"/>
          <w:szCs w:val="24"/>
        </w:rPr>
        <w:t>aktivitas</w:t>
      </w:r>
      <w:proofErr w:type="spellEnd"/>
      <w:r w:rsidRPr="007A338E">
        <w:rPr>
          <w:sz w:val="24"/>
          <w:szCs w:val="24"/>
        </w:rPr>
        <w:t xml:space="preserve"> </w:t>
      </w:r>
      <w:proofErr w:type="spellStart"/>
      <w:r w:rsidRPr="007A338E">
        <w:rPr>
          <w:sz w:val="24"/>
          <w:szCs w:val="24"/>
        </w:rPr>
        <w:t>kerja</w:t>
      </w:r>
      <w:proofErr w:type="spellEnd"/>
      <w:r w:rsidRPr="007A338E">
        <w:rPr>
          <w:sz w:val="24"/>
          <w:szCs w:val="24"/>
        </w:rPr>
        <w:t xml:space="preserve"> dan </w:t>
      </w:r>
      <w:proofErr w:type="spellStart"/>
      <w:r w:rsidRPr="007A338E">
        <w:rPr>
          <w:sz w:val="24"/>
          <w:szCs w:val="24"/>
        </w:rPr>
        <w:t>pemanfaatan</w:t>
      </w:r>
      <w:proofErr w:type="spellEnd"/>
      <w:r w:rsidRPr="007A338E">
        <w:rPr>
          <w:sz w:val="24"/>
          <w:szCs w:val="24"/>
        </w:rPr>
        <w:t xml:space="preserve"> </w:t>
      </w:r>
      <w:proofErr w:type="spellStart"/>
      <w:r w:rsidRPr="007A338E">
        <w:rPr>
          <w:sz w:val="24"/>
          <w:szCs w:val="24"/>
        </w:rPr>
        <w:t>sumber</w:t>
      </w:r>
      <w:proofErr w:type="spellEnd"/>
      <w:r w:rsidRPr="007A338E">
        <w:rPr>
          <w:sz w:val="24"/>
          <w:szCs w:val="24"/>
        </w:rPr>
        <w:t xml:space="preserve"> </w:t>
      </w:r>
      <w:proofErr w:type="spellStart"/>
      <w:r w:rsidRPr="007A338E">
        <w:rPr>
          <w:sz w:val="24"/>
          <w:szCs w:val="24"/>
        </w:rPr>
        <w:t>daya</w:t>
      </w:r>
      <w:proofErr w:type="spellEnd"/>
      <w:r w:rsidRPr="007A338E">
        <w:rPr>
          <w:sz w:val="24"/>
          <w:szCs w:val="24"/>
        </w:rPr>
        <w:t xml:space="preserve"> </w:t>
      </w:r>
      <w:proofErr w:type="spellStart"/>
      <w:r w:rsidRPr="007A338E">
        <w:rPr>
          <w:sz w:val="24"/>
          <w:szCs w:val="24"/>
        </w:rPr>
        <w:t>manusia</w:t>
      </w:r>
      <w:proofErr w:type="spellEnd"/>
      <w:r w:rsidRPr="007A338E">
        <w:rPr>
          <w:sz w:val="24"/>
          <w:szCs w:val="24"/>
        </w:rPr>
        <w:t xml:space="preserve"> </w:t>
      </w:r>
      <w:proofErr w:type="spellStart"/>
      <w:r w:rsidRPr="007A338E">
        <w:rPr>
          <w:sz w:val="24"/>
          <w:szCs w:val="24"/>
        </w:rPr>
        <w:t>melalui</w:t>
      </w:r>
      <w:proofErr w:type="spellEnd"/>
      <w:r w:rsidRPr="007A338E">
        <w:rPr>
          <w:sz w:val="24"/>
          <w:szCs w:val="24"/>
        </w:rPr>
        <w:t xml:space="preserve"> </w:t>
      </w:r>
      <w:proofErr w:type="spellStart"/>
      <w:r w:rsidRPr="007A338E">
        <w:rPr>
          <w:sz w:val="24"/>
          <w:szCs w:val="24"/>
        </w:rPr>
        <w:t>struktur</w:t>
      </w:r>
      <w:proofErr w:type="spellEnd"/>
      <w:r w:rsidRPr="007A338E">
        <w:rPr>
          <w:sz w:val="24"/>
          <w:szCs w:val="24"/>
        </w:rPr>
        <w:t xml:space="preserve"> formal </w:t>
      </w:r>
      <w:proofErr w:type="spellStart"/>
      <w:r w:rsidRPr="007A338E">
        <w:rPr>
          <w:sz w:val="24"/>
          <w:szCs w:val="24"/>
        </w:rPr>
        <w:t>perusahaan</w:t>
      </w:r>
      <w:proofErr w:type="spellEnd"/>
      <w:r w:rsidRPr="007A338E">
        <w:rPr>
          <w:sz w:val="24"/>
          <w:szCs w:val="24"/>
        </w:rPr>
        <w:t>.</w:t>
      </w:r>
    </w:p>
    <w:p w14:paraId="2AAFC7E2" w14:textId="77777777" w:rsidR="007A338E" w:rsidRDefault="00E159AB" w:rsidP="007A338E">
      <w:pPr>
        <w:pStyle w:val="ListParagraph"/>
        <w:numPr>
          <w:ilvl w:val="0"/>
          <w:numId w:val="19"/>
        </w:numPr>
        <w:spacing w:after="0" w:line="360" w:lineRule="auto"/>
        <w:ind w:left="284" w:hanging="284"/>
        <w:jc w:val="both"/>
        <w:rPr>
          <w:rFonts w:ascii="Times New Roman" w:hAnsi="Times New Roman"/>
          <w:sz w:val="24"/>
          <w:szCs w:val="24"/>
        </w:rPr>
      </w:pPr>
      <w:proofErr w:type="spellStart"/>
      <w:r w:rsidRPr="00625B9E">
        <w:rPr>
          <w:rFonts w:ascii="Times New Roman" w:hAnsi="Times New Roman"/>
          <w:sz w:val="24"/>
          <w:szCs w:val="24"/>
        </w:rPr>
        <w:t>Penggerakan</w:t>
      </w:r>
      <w:proofErr w:type="spellEnd"/>
      <w:r>
        <w:rPr>
          <w:rFonts w:ascii="Times New Roman" w:hAnsi="Times New Roman"/>
          <w:sz w:val="24"/>
          <w:szCs w:val="24"/>
        </w:rPr>
        <w:t xml:space="preserve">. </w:t>
      </w:r>
    </w:p>
    <w:p w14:paraId="6CEF39A3" w14:textId="2AE4E847" w:rsidR="00E159AB" w:rsidRPr="007A338E" w:rsidRDefault="00E159AB" w:rsidP="007A338E">
      <w:pPr>
        <w:spacing w:line="360" w:lineRule="auto"/>
        <w:jc w:val="both"/>
        <w:rPr>
          <w:sz w:val="24"/>
          <w:szCs w:val="24"/>
        </w:rPr>
      </w:pPr>
      <w:proofErr w:type="spellStart"/>
      <w:r w:rsidRPr="007A338E">
        <w:rPr>
          <w:sz w:val="24"/>
          <w:szCs w:val="24"/>
        </w:rPr>
        <w:t>Implementasi</w:t>
      </w:r>
      <w:proofErr w:type="spellEnd"/>
      <w:r w:rsidRPr="007A338E">
        <w:rPr>
          <w:sz w:val="24"/>
          <w:szCs w:val="24"/>
        </w:rPr>
        <w:t xml:space="preserve"> </w:t>
      </w:r>
      <w:proofErr w:type="spellStart"/>
      <w:r w:rsidRPr="007A338E">
        <w:rPr>
          <w:sz w:val="24"/>
          <w:szCs w:val="24"/>
        </w:rPr>
        <w:t>dalam</w:t>
      </w:r>
      <w:proofErr w:type="spellEnd"/>
      <w:r w:rsidRPr="007A338E">
        <w:rPr>
          <w:sz w:val="24"/>
          <w:szCs w:val="24"/>
        </w:rPr>
        <w:t xml:space="preserve"> </w:t>
      </w:r>
      <w:proofErr w:type="spellStart"/>
      <w:r w:rsidRPr="007A338E">
        <w:rPr>
          <w:sz w:val="24"/>
          <w:szCs w:val="24"/>
        </w:rPr>
        <w:t>mencapai</w:t>
      </w:r>
      <w:proofErr w:type="spellEnd"/>
      <w:r w:rsidRPr="007A338E">
        <w:rPr>
          <w:sz w:val="24"/>
          <w:szCs w:val="24"/>
        </w:rPr>
        <w:t xml:space="preserve"> </w:t>
      </w:r>
      <w:proofErr w:type="spellStart"/>
      <w:r w:rsidRPr="007A338E">
        <w:rPr>
          <w:sz w:val="24"/>
          <w:szCs w:val="24"/>
        </w:rPr>
        <w:t>perencanaan</w:t>
      </w:r>
      <w:proofErr w:type="spellEnd"/>
      <w:r w:rsidRPr="007A338E">
        <w:rPr>
          <w:sz w:val="24"/>
          <w:szCs w:val="24"/>
        </w:rPr>
        <w:t xml:space="preserve"> yang </w:t>
      </w:r>
      <w:proofErr w:type="spellStart"/>
      <w:r w:rsidRPr="007A338E">
        <w:rPr>
          <w:sz w:val="24"/>
          <w:szCs w:val="24"/>
        </w:rPr>
        <w:t>akurat</w:t>
      </w:r>
      <w:proofErr w:type="spellEnd"/>
      <w:r w:rsidRPr="007A338E">
        <w:rPr>
          <w:sz w:val="24"/>
          <w:szCs w:val="24"/>
        </w:rPr>
        <w:t xml:space="preserve"> </w:t>
      </w:r>
      <w:proofErr w:type="spellStart"/>
      <w:r w:rsidRPr="007A338E">
        <w:rPr>
          <w:sz w:val="24"/>
          <w:szCs w:val="24"/>
        </w:rPr>
        <w:t>untuk</w:t>
      </w:r>
      <w:proofErr w:type="spellEnd"/>
      <w:r w:rsidRPr="007A338E">
        <w:rPr>
          <w:sz w:val="24"/>
          <w:szCs w:val="24"/>
        </w:rPr>
        <w:t xml:space="preserve"> </w:t>
      </w:r>
      <w:proofErr w:type="spellStart"/>
      <w:r w:rsidRPr="007A338E">
        <w:rPr>
          <w:sz w:val="24"/>
          <w:szCs w:val="24"/>
        </w:rPr>
        <w:t>mempersatukan</w:t>
      </w:r>
      <w:proofErr w:type="spellEnd"/>
      <w:r w:rsidRPr="007A338E">
        <w:rPr>
          <w:sz w:val="24"/>
          <w:szCs w:val="24"/>
        </w:rPr>
        <w:t xml:space="preserve"> dan </w:t>
      </w:r>
      <w:proofErr w:type="spellStart"/>
      <w:r w:rsidRPr="007A338E">
        <w:rPr>
          <w:sz w:val="24"/>
          <w:szCs w:val="24"/>
        </w:rPr>
        <w:t>membangkitkan</w:t>
      </w:r>
      <w:proofErr w:type="spellEnd"/>
      <w:r w:rsidRPr="007A338E">
        <w:rPr>
          <w:sz w:val="24"/>
          <w:szCs w:val="24"/>
        </w:rPr>
        <w:t xml:space="preserve"> </w:t>
      </w:r>
      <w:proofErr w:type="spellStart"/>
      <w:r w:rsidRPr="007A338E">
        <w:rPr>
          <w:sz w:val="24"/>
          <w:szCs w:val="24"/>
        </w:rPr>
        <w:t>serta</w:t>
      </w:r>
      <w:proofErr w:type="spellEnd"/>
      <w:r w:rsidRPr="007A338E">
        <w:rPr>
          <w:sz w:val="24"/>
          <w:szCs w:val="24"/>
        </w:rPr>
        <w:t xml:space="preserve"> </w:t>
      </w:r>
      <w:proofErr w:type="spellStart"/>
      <w:r w:rsidRPr="007A338E">
        <w:rPr>
          <w:sz w:val="24"/>
          <w:szCs w:val="24"/>
        </w:rPr>
        <w:t>mendorong</w:t>
      </w:r>
      <w:proofErr w:type="spellEnd"/>
      <w:r w:rsidRPr="007A338E">
        <w:rPr>
          <w:sz w:val="24"/>
          <w:szCs w:val="24"/>
        </w:rPr>
        <w:t xml:space="preserve"> </w:t>
      </w:r>
      <w:proofErr w:type="spellStart"/>
      <w:r w:rsidRPr="007A338E">
        <w:rPr>
          <w:sz w:val="24"/>
          <w:szCs w:val="24"/>
        </w:rPr>
        <w:t>semua</w:t>
      </w:r>
      <w:proofErr w:type="spellEnd"/>
      <w:r w:rsidRPr="007A338E">
        <w:rPr>
          <w:sz w:val="24"/>
          <w:szCs w:val="24"/>
        </w:rPr>
        <w:t xml:space="preserve"> </w:t>
      </w:r>
      <w:proofErr w:type="spellStart"/>
      <w:r w:rsidRPr="007A338E">
        <w:rPr>
          <w:sz w:val="24"/>
          <w:szCs w:val="24"/>
        </w:rPr>
        <w:t>sumber</w:t>
      </w:r>
      <w:proofErr w:type="spellEnd"/>
      <w:r w:rsidRPr="007A338E">
        <w:rPr>
          <w:sz w:val="24"/>
          <w:szCs w:val="24"/>
        </w:rPr>
        <w:t xml:space="preserve"> </w:t>
      </w:r>
      <w:proofErr w:type="spellStart"/>
      <w:r w:rsidRPr="007A338E">
        <w:rPr>
          <w:sz w:val="24"/>
          <w:szCs w:val="24"/>
        </w:rPr>
        <w:t>daya</w:t>
      </w:r>
      <w:proofErr w:type="spellEnd"/>
      <w:r w:rsidRPr="007A338E">
        <w:rPr>
          <w:sz w:val="24"/>
          <w:szCs w:val="24"/>
        </w:rPr>
        <w:t xml:space="preserve"> di </w:t>
      </w:r>
      <w:proofErr w:type="spellStart"/>
      <w:r w:rsidRPr="007A338E">
        <w:rPr>
          <w:sz w:val="24"/>
          <w:szCs w:val="24"/>
        </w:rPr>
        <w:t>perusahaan</w:t>
      </w:r>
      <w:proofErr w:type="spellEnd"/>
      <w:r w:rsidRPr="007A338E">
        <w:rPr>
          <w:sz w:val="24"/>
          <w:szCs w:val="24"/>
        </w:rPr>
        <w:t xml:space="preserve">. </w:t>
      </w:r>
    </w:p>
    <w:p w14:paraId="318824A6" w14:textId="77777777" w:rsidR="007A338E" w:rsidRDefault="00E159AB" w:rsidP="007A338E">
      <w:pPr>
        <w:pStyle w:val="ListParagraph"/>
        <w:numPr>
          <w:ilvl w:val="0"/>
          <w:numId w:val="19"/>
        </w:numPr>
        <w:spacing w:after="0" w:line="360" w:lineRule="auto"/>
        <w:ind w:left="284" w:hanging="284"/>
        <w:jc w:val="both"/>
        <w:rPr>
          <w:rFonts w:ascii="Times New Roman" w:hAnsi="Times New Roman"/>
          <w:sz w:val="24"/>
          <w:szCs w:val="24"/>
        </w:rPr>
      </w:pPr>
      <w:proofErr w:type="spellStart"/>
      <w:r>
        <w:rPr>
          <w:rFonts w:ascii="Times New Roman" w:hAnsi="Times New Roman"/>
          <w:sz w:val="24"/>
          <w:szCs w:val="24"/>
        </w:rPr>
        <w:t>Pengendalian</w:t>
      </w:r>
      <w:proofErr w:type="spellEnd"/>
      <w:r>
        <w:rPr>
          <w:rFonts w:ascii="Times New Roman" w:hAnsi="Times New Roman"/>
          <w:sz w:val="24"/>
          <w:szCs w:val="24"/>
        </w:rPr>
        <w:t xml:space="preserve">. </w:t>
      </w:r>
    </w:p>
    <w:p w14:paraId="30830D37" w14:textId="5605A497" w:rsidR="00E159AB" w:rsidRPr="007A338E" w:rsidRDefault="00E159AB" w:rsidP="007A338E">
      <w:pPr>
        <w:spacing w:line="360" w:lineRule="auto"/>
        <w:jc w:val="both"/>
        <w:rPr>
          <w:sz w:val="24"/>
          <w:szCs w:val="24"/>
        </w:rPr>
      </w:pPr>
      <w:proofErr w:type="spellStart"/>
      <w:r w:rsidRPr="007A338E">
        <w:rPr>
          <w:sz w:val="24"/>
          <w:szCs w:val="24"/>
        </w:rPr>
        <w:t>Penentukan</w:t>
      </w:r>
      <w:proofErr w:type="spellEnd"/>
      <w:r w:rsidRPr="007A338E">
        <w:rPr>
          <w:sz w:val="24"/>
          <w:szCs w:val="24"/>
        </w:rPr>
        <w:t xml:space="preserve"> </w:t>
      </w:r>
      <w:proofErr w:type="spellStart"/>
      <w:r w:rsidRPr="007A338E">
        <w:rPr>
          <w:sz w:val="24"/>
          <w:szCs w:val="24"/>
        </w:rPr>
        <w:t>sasaran</w:t>
      </w:r>
      <w:proofErr w:type="spellEnd"/>
      <w:r w:rsidRPr="007A338E">
        <w:rPr>
          <w:sz w:val="24"/>
          <w:szCs w:val="24"/>
        </w:rPr>
        <w:t xml:space="preserve"> yang </w:t>
      </w:r>
      <w:proofErr w:type="spellStart"/>
      <w:r w:rsidRPr="007A338E">
        <w:rPr>
          <w:sz w:val="24"/>
          <w:szCs w:val="24"/>
        </w:rPr>
        <w:t>harus</w:t>
      </w:r>
      <w:proofErr w:type="spellEnd"/>
      <w:r w:rsidRPr="007A338E">
        <w:rPr>
          <w:sz w:val="24"/>
          <w:szCs w:val="24"/>
        </w:rPr>
        <w:t xml:space="preserve"> </w:t>
      </w:r>
      <w:proofErr w:type="spellStart"/>
      <w:r w:rsidRPr="007A338E">
        <w:rPr>
          <w:sz w:val="24"/>
          <w:szCs w:val="24"/>
        </w:rPr>
        <w:t>dicapai</w:t>
      </w:r>
      <w:proofErr w:type="spellEnd"/>
      <w:r w:rsidRPr="007A338E">
        <w:rPr>
          <w:sz w:val="24"/>
          <w:szCs w:val="24"/>
        </w:rPr>
        <w:t xml:space="preserve"> </w:t>
      </w:r>
      <w:proofErr w:type="spellStart"/>
      <w:r w:rsidRPr="007A338E">
        <w:rPr>
          <w:sz w:val="24"/>
          <w:szCs w:val="24"/>
        </w:rPr>
        <w:t>sesuai</w:t>
      </w:r>
      <w:proofErr w:type="spellEnd"/>
      <w:r w:rsidRPr="007A338E">
        <w:rPr>
          <w:sz w:val="24"/>
          <w:szCs w:val="24"/>
        </w:rPr>
        <w:t xml:space="preserve"> </w:t>
      </w:r>
      <w:proofErr w:type="spellStart"/>
      <w:r w:rsidRPr="007A338E">
        <w:rPr>
          <w:sz w:val="24"/>
          <w:szCs w:val="24"/>
        </w:rPr>
        <w:t>dengan</w:t>
      </w:r>
      <w:proofErr w:type="spellEnd"/>
      <w:r w:rsidRPr="007A338E">
        <w:rPr>
          <w:sz w:val="24"/>
          <w:szCs w:val="24"/>
        </w:rPr>
        <w:t xml:space="preserve"> </w:t>
      </w:r>
      <w:proofErr w:type="spellStart"/>
      <w:r w:rsidRPr="007A338E">
        <w:rPr>
          <w:sz w:val="24"/>
          <w:szCs w:val="24"/>
        </w:rPr>
        <w:t>rencana</w:t>
      </w:r>
      <w:proofErr w:type="spellEnd"/>
      <w:r w:rsidRPr="007A338E">
        <w:rPr>
          <w:sz w:val="24"/>
          <w:szCs w:val="24"/>
        </w:rPr>
        <w:t xml:space="preserve"> dan </w:t>
      </w:r>
      <w:proofErr w:type="spellStart"/>
      <w:r w:rsidRPr="007A338E">
        <w:rPr>
          <w:sz w:val="24"/>
          <w:szCs w:val="24"/>
        </w:rPr>
        <w:t>memastikan</w:t>
      </w:r>
      <w:proofErr w:type="spellEnd"/>
      <w:r w:rsidRPr="007A338E">
        <w:rPr>
          <w:sz w:val="24"/>
          <w:szCs w:val="24"/>
        </w:rPr>
        <w:t xml:space="preserve"> </w:t>
      </w:r>
      <w:proofErr w:type="spellStart"/>
      <w:r w:rsidRPr="007A338E">
        <w:rPr>
          <w:sz w:val="24"/>
          <w:szCs w:val="24"/>
        </w:rPr>
        <w:t>berjalan</w:t>
      </w:r>
      <w:proofErr w:type="spellEnd"/>
      <w:r w:rsidRPr="007A338E">
        <w:rPr>
          <w:sz w:val="24"/>
          <w:szCs w:val="24"/>
        </w:rPr>
        <w:t xml:space="preserve"> </w:t>
      </w:r>
      <w:proofErr w:type="spellStart"/>
      <w:r w:rsidRPr="007A338E">
        <w:rPr>
          <w:sz w:val="24"/>
          <w:szCs w:val="24"/>
        </w:rPr>
        <w:t>sesuai</w:t>
      </w:r>
      <w:proofErr w:type="spellEnd"/>
      <w:r w:rsidRPr="007A338E">
        <w:rPr>
          <w:sz w:val="24"/>
          <w:szCs w:val="24"/>
        </w:rPr>
        <w:t xml:space="preserve"> </w:t>
      </w:r>
      <w:proofErr w:type="spellStart"/>
      <w:r w:rsidRPr="007A338E">
        <w:rPr>
          <w:sz w:val="24"/>
          <w:szCs w:val="24"/>
        </w:rPr>
        <w:t>sistem</w:t>
      </w:r>
      <w:proofErr w:type="spellEnd"/>
      <w:r w:rsidRPr="007A338E">
        <w:rPr>
          <w:sz w:val="24"/>
          <w:szCs w:val="24"/>
        </w:rPr>
        <w:t xml:space="preserve"> </w:t>
      </w:r>
      <w:proofErr w:type="spellStart"/>
      <w:r w:rsidRPr="007A338E">
        <w:rPr>
          <w:sz w:val="24"/>
          <w:szCs w:val="24"/>
        </w:rPr>
        <w:t>perusahaan</w:t>
      </w:r>
      <w:proofErr w:type="spellEnd"/>
      <w:r w:rsidRPr="007A338E">
        <w:rPr>
          <w:sz w:val="24"/>
          <w:szCs w:val="24"/>
        </w:rPr>
        <w:t>.</w:t>
      </w:r>
    </w:p>
    <w:p w14:paraId="2E9EB925" w14:textId="08AAE6E1" w:rsidR="00E159AB" w:rsidRDefault="00E159AB" w:rsidP="00E159AB">
      <w:pPr>
        <w:spacing w:line="360" w:lineRule="auto"/>
        <w:jc w:val="both"/>
        <w:rPr>
          <w:sz w:val="24"/>
          <w:szCs w:val="24"/>
        </w:rPr>
      </w:pPr>
      <w:proofErr w:type="spellStart"/>
      <w:r>
        <w:rPr>
          <w:sz w:val="24"/>
          <w:szCs w:val="24"/>
        </w:rPr>
        <w:lastRenderedPageBreak/>
        <w:t>Dengan</w:t>
      </w:r>
      <w:proofErr w:type="spellEnd"/>
      <w:r>
        <w:rPr>
          <w:sz w:val="24"/>
          <w:szCs w:val="24"/>
        </w:rPr>
        <w:t xml:space="preserve"> </w:t>
      </w:r>
      <w:proofErr w:type="spellStart"/>
      <w:r>
        <w:rPr>
          <w:sz w:val="24"/>
          <w:szCs w:val="24"/>
        </w:rPr>
        <w:t>demikian</w:t>
      </w:r>
      <w:proofErr w:type="spellEnd"/>
      <w:r>
        <w:rPr>
          <w:sz w:val="24"/>
          <w:szCs w:val="24"/>
        </w:rPr>
        <w:t xml:space="preserve"> </w:t>
      </w:r>
      <w:proofErr w:type="spellStart"/>
      <w:r w:rsidR="00CF6F70">
        <w:rPr>
          <w:sz w:val="24"/>
          <w:szCs w:val="24"/>
        </w:rPr>
        <w:t>komunikasi</w:t>
      </w:r>
      <w:proofErr w:type="spellEnd"/>
      <w:r w:rsidR="00CF6F70">
        <w:rPr>
          <w:sz w:val="24"/>
          <w:szCs w:val="24"/>
        </w:rPr>
        <w:t xml:space="preserve"> </w:t>
      </w:r>
      <w:proofErr w:type="spellStart"/>
      <w:r w:rsidR="00CF6F70">
        <w:rPr>
          <w:sz w:val="24"/>
          <w:szCs w:val="24"/>
        </w:rPr>
        <w:t>bisnis</w:t>
      </w:r>
      <w:proofErr w:type="spellEnd"/>
      <w:r w:rsidR="00CF6F70">
        <w:rPr>
          <w:sz w:val="24"/>
          <w:szCs w:val="24"/>
        </w:rPr>
        <w:t xml:space="preserve"> digital yang </w:t>
      </w:r>
      <w:proofErr w:type="spellStart"/>
      <w:r w:rsidR="00CF6F70">
        <w:rPr>
          <w:sz w:val="24"/>
          <w:szCs w:val="24"/>
        </w:rPr>
        <w:t>berbasis</w:t>
      </w:r>
      <w:proofErr w:type="spellEnd"/>
      <w:r w:rsidR="00CF6F70">
        <w:rPr>
          <w:sz w:val="24"/>
          <w:szCs w:val="24"/>
        </w:rPr>
        <w:t xml:space="preserve"> </w:t>
      </w:r>
      <w:proofErr w:type="spellStart"/>
      <w:r w:rsidRPr="00625B9E">
        <w:rPr>
          <w:sz w:val="24"/>
          <w:szCs w:val="24"/>
        </w:rPr>
        <w:t>manajemen</w:t>
      </w:r>
      <w:proofErr w:type="spellEnd"/>
      <w:r w:rsidRPr="00625B9E">
        <w:rPr>
          <w:sz w:val="24"/>
          <w:szCs w:val="24"/>
        </w:rPr>
        <w:t xml:space="preserve"> POAC </w:t>
      </w:r>
      <w:proofErr w:type="spellStart"/>
      <w:r w:rsidRPr="00625B9E">
        <w:rPr>
          <w:sz w:val="24"/>
          <w:szCs w:val="24"/>
        </w:rPr>
        <w:t>merupakan</w:t>
      </w:r>
      <w:proofErr w:type="spellEnd"/>
      <w:r w:rsidRPr="00625B9E">
        <w:rPr>
          <w:sz w:val="24"/>
          <w:szCs w:val="24"/>
        </w:rPr>
        <w:t xml:space="preserve"> </w:t>
      </w:r>
      <w:proofErr w:type="spellStart"/>
      <w:r w:rsidRPr="00625B9E">
        <w:rPr>
          <w:sz w:val="24"/>
          <w:szCs w:val="24"/>
        </w:rPr>
        <w:t>cara</w:t>
      </w:r>
      <w:proofErr w:type="spellEnd"/>
      <w:r w:rsidRPr="00625B9E">
        <w:rPr>
          <w:sz w:val="24"/>
          <w:szCs w:val="24"/>
        </w:rPr>
        <w:t xml:space="preserve"> </w:t>
      </w:r>
      <w:proofErr w:type="spellStart"/>
      <w:r w:rsidRPr="00625B9E">
        <w:rPr>
          <w:sz w:val="24"/>
          <w:szCs w:val="24"/>
        </w:rPr>
        <w:t>individu</w:t>
      </w:r>
      <w:proofErr w:type="spellEnd"/>
      <w:r w:rsidRPr="00625B9E">
        <w:rPr>
          <w:sz w:val="24"/>
          <w:szCs w:val="24"/>
        </w:rPr>
        <w:t xml:space="preserve"> </w:t>
      </w:r>
      <w:proofErr w:type="spellStart"/>
      <w:r w:rsidRPr="00625B9E">
        <w:rPr>
          <w:sz w:val="24"/>
          <w:szCs w:val="24"/>
        </w:rPr>
        <w:t>dalam</w:t>
      </w:r>
      <w:proofErr w:type="spellEnd"/>
      <w:r w:rsidRPr="00625B9E">
        <w:rPr>
          <w:sz w:val="24"/>
          <w:szCs w:val="24"/>
        </w:rPr>
        <w:t xml:space="preserve"> </w:t>
      </w:r>
      <w:proofErr w:type="spellStart"/>
      <w:r w:rsidRPr="00625B9E">
        <w:rPr>
          <w:sz w:val="24"/>
          <w:szCs w:val="24"/>
        </w:rPr>
        <w:t>mengkoordinisir</w:t>
      </w:r>
      <w:proofErr w:type="spellEnd"/>
      <w:r w:rsidRPr="00625B9E">
        <w:rPr>
          <w:sz w:val="24"/>
          <w:szCs w:val="24"/>
        </w:rPr>
        <w:t xml:space="preserve"> </w:t>
      </w:r>
      <w:proofErr w:type="spellStart"/>
      <w:r w:rsidRPr="00625B9E">
        <w:rPr>
          <w:sz w:val="24"/>
          <w:szCs w:val="24"/>
        </w:rPr>
        <w:t>suatu</w:t>
      </w:r>
      <w:proofErr w:type="spellEnd"/>
      <w:r w:rsidRPr="00625B9E">
        <w:rPr>
          <w:sz w:val="24"/>
          <w:szCs w:val="24"/>
        </w:rPr>
        <w:t xml:space="preserve"> </w:t>
      </w:r>
      <w:proofErr w:type="spellStart"/>
      <w:r w:rsidRPr="00625B9E">
        <w:rPr>
          <w:sz w:val="24"/>
          <w:szCs w:val="24"/>
        </w:rPr>
        <w:t>organisasi</w:t>
      </w:r>
      <w:proofErr w:type="spellEnd"/>
      <w:r w:rsidR="00CF6F70">
        <w:rPr>
          <w:sz w:val="24"/>
          <w:szCs w:val="24"/>
        </w:rPr>
        <w:t xml:space="preserve"> </w:t>
      </w:r>
      <w:proofErr w:type="spellStart"/>
      <w:r w:rsidR="00CF6F70">
        <w:rPr>
          <w:sz w:val="24"/>
          <w:szCs w:val="24"/>
        </w:rPr>
        <w:t>dengan</w:t>
      </w:r>
      <w:proofErr w:type="spellEnd"/>
      <w:r w:rsidR="00CF6F70">
        <w:rPr>
          <w:sz w:val="24"/>
          <w:szCs w:val="24"/>
        </w:rPr>
        <w:t xml:space="preserve"> </w:t>
      </w:r>
      <w:proofErr w:type="spellStart"/>
      <w:r w:rsidR="00CF6F70">
        <w:rPr>
          <w:sz w:val="24"/>
          <w:szCs w:val="24"/>
        </w:rPr>
        <w:t>memanfaatkan</w:t>
      </w:r>
      <w:proofErr w:type="spellEnd"/>
      <w:r w:rsidR="00CF6F70">
        <w:rPr>
          <w:sz w:val="24"/>
          <w:szCs w:val="24"/>
        </w:rPr>
        <w:t xml:space="preserve"> digital </w:t>
      </w:r>
      <w:proofErr w:type="spellStart"/>
      <w:r w:rsidR="00CF6F70">
        <w:rPr>
          <w:sz w:val="24"/>
          <w:szCs w:val="24"/>
        </w:rPr>
        <w:t>sebagai</w:t>
      </w:r>
      <w:proofErr w:type="spellEnd"/>
      <w:r w:rsidR="00CF6F70">
        <w:rPr>
          <w:sz w:val="24"/>
          <w:szCs w:val="24"/>
        </w:rPr>
        <w:t xml:space="preserve"> media </w:t>
      </w:r>
      <w:proofErr w:type="spellStart"/>
      <w:r w:rsidR="00CF6F70">
        <w:rPr>
          <w:sz w:val="24"/>
          <w:szCs w:val="24"/>
        </w:rPr>
        <w:t>bisnis</w:t>
      </w:r>
      <w:proofErr w:type="spellEnd"/>
      <w:r w:rsidR="00CF6F70">
        <w:rPr>
          <w:sz w:val="24"/>
          <w:szCs w:val="24"/>
        </w:rPr>
        <w:t xml:space="preserve"> yang </w:t>
      </w:r>
      <w:proofErr w:type="spellStart"/>
      <w:r w:rsidR="00CF6F70">
        <w:rPr>
          <w:sz w:val="24"/>
          <w:szCs w:val="24"/>
        </w:rPr>
        <w:t>meliputi</w:t>
      </w:r>
      <w:proofErr w:type="spellEnd"/>
      <w:r w:rsidR="00CF6F70">
        <w:rPr>
          <w:sz w:val="24"/>
          <w:szCs w:val="24"/>
        </w:rPr>
        <w:t xml:space="preserve"> </w:t>
      </w:r>
      <w:proofErr w:type="spellStart"/>
      <w:r w:rsidR="00CF6F70">
        <w:rPr>
          <w:sz w:val="24"/>
          <w:szCs w:val="24"/>
        </w:rPr>
        <w:t>membuat</w:t>
      </w:r>
      <w:proofErr w:type="spellEnd"/>
      <w:r w:rsidR="00CF6F70">
        <w:rPr>
          <w:sz w:val="24"/>
          <w:szCs w:val="24"/>
        </w:rPr>
        <w:t xml:space="preserve"> </w:t>
      </w:r>
      <w:proofErr w:type="spellStart"/>
      <w:r w:rsidR="00CF6F70">
        <w:rPr>
          <w:sz w:val="24"/>
          <w:szCs w:val="24"/>
        </w:rPr>
        <w:t>rencana</w:t>
      </w:r>
      <w:proofErr w:type="spellEnd"/>
      <w:r w:rsidR="00CF6F70">
        <w:rPr>
          <w:sz w:val="24"/>
          <w:szCs w:val="24"/>
        </w:rPr>
        <w:t xml:space="preserve"> </w:t>
      </w:r>
      <w:proofErr w:type="spellStart"/>
      <w:r w:rsidR="00CF6F70">
        <w:rPr>
          <w:sz w:val="24"/>
          <w:szCs w:val="24"/>
        </w:rPr>
        <w:t>bisnis</w:t>
      </w:r>
      <w:proofErr w:type="spellEnd"/>
      <w:r w:rsidR="00CF6F70">
        <w:rPr>
          <w:sz w:val="24"/>
          <w:szCs w:val="24"/>
        </w:rPr>
        <w:t xml:space="preserve">, </w:t>
      </w:r>
      <w:proofErr w:type="spellStart"/>
      <w:r w:rsidR="00CF6F70">
        <w:rPr>
          <w:sz w:val="24"/>
          <w:szCs w:val="24"/>
        </w:rPr>
        <w:t>bagaimana</w:t>
      </w:r>
      <w:proofErr w:type="spellEnd"/>
      <w:r w:rsidR="00CF6F70">
        <w:rPr>
          <w:sz w:val="24"/>
          <w:szCs w:val="24"/>
        </w:rPr>
        <w:t xml:space="preserve"> </w:t>
      </w:r>
      <w:proofErr w:type="spellStart"/>
      <w:r w:rsidR="00CF6F70">
        <w:rPr>
          <w:sz w:val="24"/>
          <w:szCs w:val="24"/>
        </w:rPr>
        <w:t>mengorganisasi</w:t>
      </w:r>
      <w:proofErr w:type="spellEnd"/>
      <w:r w:rsidR="00CF6F70">
        <w:rPr>
          <w:sz w:val="24"/>
          <w:szCs w:val="24"/>
        </w:rPr>
        <w:t xml:space="preserve">, </w:t>
      </w:r>
      <w:proofErr w:type="spellStart"/>
      <w:r w:rsidR="00CF6F70">
        <w:rPr>
          <w:sz w:val="24"/>
          <w:szCs w:val="24"/>
        </w:rPr>
        <w:t>mengarahkan</w:t>
      </w:r>
      <w:proofErr w:type="spellEnd"/>
      <w:r w:rsidR="00CF6F70">
        <w:rPr>
          <w:sz w:val="24"/>
          <w:szCs w:val="24"/>
        </w:rPr>
        <w:t xml:space="preserve"> </w:t>
      </w:r>
      <w:proofErr w:type="spellStart"/>
      <w:r w:rsidR="00CF6F70">
        <w:rPr>
          <w:sz w:val="24"/>
          <w:szCs w:val="24"/>
        </w:rPr>
        <w:t>bisnis</w:t>
      </w:r>
      <w:proofErr w:type="spellEnd"/>
      <w:r w:rsidR="00CF6F70">
        <w:rPr>
          <w:sz w:val="24"/>
          <w:szCs w:val="24"/>
        </w:rPr>
        <w:t xml:space="preserve">, </w:t>
      </w:r>
      <w:proofErr w:type="spellStart"/>
      <w:r w:rsidR="00CF6F70">
        <w:rPr>
          <w:sz w:val="24"/>
          <w:szCs w:val="24"/>
        </w:rPr>
        <w:t>mengendalikan</w:t>
      </w:r>
      <w:proofErr w:type="spellEnd"/>
      <w:r w:rsidR="00CF6F70">
        <w:rPr>
          <w:sz w:val="24"/>
          <w:szCs w:val="24"/>
        </w:rPr>
        <w:t xml:space="preserve"> </w:t>
      </w:r>
      <w:proofErr w:type="spellStart"/>
      <w:r w:rsidR="00CF6F70">
        <w:rPr>
          <w:sz w:val="24"/>
          <w:szCs w:val="24"/>
        </w:rPr>
        <w:t>bisnis</w:t>
      </w:r>
      <w:proofErr w:type="spellEnd"/>
      <w:r w:rsidR="00CF6F70">
        <w:rPr>
          <w:sz w:val="24"/>
          <w:szCs w:val="24"/>
        </w:rPr>
        <w:t xml:space="preserve"> yang </w:t>
      </w:r>
      <w:proofErr w:type="spellStart"/>
      <w:r w:rsidR="00CF6F70">
        <w:rPr>
          <w:sz w:val="24"/>
          <w:szCs w:val="24"/>
        </w:rPr>
        <w:t>memiliki</w:t>
      </w:r>
      <w:proofErr w:type="spellEnd"/>
      <w:r w:rsidR="00CF6F70">
        <w:rPr>
          <w:sz w:val="24"/>
          <w:szCs w:val="24"/>
        </w:rPr>
        <w:t xml:space="preserve"> </w:t>
      </w:r>
      <w:proofErr w:type="spellStart"/>
      <w:proofErr w:type="gramStart"/>
      <w:r w:rsidR="00CF6F70">
        <w:rPr>
          <w:sz w:val="24"/>
          <w:szCs w:val="24"/>
        </w:rPr>
        <w:t>tujuan</w:t>
      </w:r>
      <w:proofErr w:type="spellEnd"/>
      <w:r w:rsidR="00CF6F70">
        <w:rPr>
          <w:sz w:val="24"/>
          <w:szCs w:val="24"/>
        </w:rPr>
        <w:t xml:space="preserve">  </w:t>
      </w:r>
      <w:proofErr w:type="spellStart"/>
      <w:r w:rsidRPr="00625B9E">
        <w:rPr>
          <w:sz w:val="24"/>
          <w:szCs w:val="24"/>
        </w:rPr>
        <w:t>pencapai</w:t>
      </w:r>
      <w:proofErr w:type="spellEnd"/>
      <w:proofErr w:type="gramEnd"/>
      <w:r w:rsidRPr="00625B9E">
        <w:rPr>
          <w:sz w:val="24"/>
          <w:szCs w:val="24"/>
        </w:rPr>
        <w:t xml:space="preserve"> target </w:t>
      </w:r>
      <w:proofErr w:type="spellStart"/>
      <w:r w:rsidRPr="00625B9E">
        <w:rPr>
          <w:sz w:val="24"/>
          <w:szCs w:val="24"/>
        </w:rPr>
        <w:t>organisasi</w:t>
      </w:r>
      <w:proofErr w:type="spellEnd"/>
      <w:r w:rsidRPr="00625B9E">
        <w:rPr>
          <w:sz w:val="24"/>
          <w:szCs w:val="24"/>
        </w:rPr>
        <w:t>.</w:t>
      </w:r>
    </w:p>
    <w:p w14:paraId="1A3182D5" w14:textId="2919B894" w:rsidR="00E159AB" w:rsidRPr="007A338E" w:rsidRDefault="00E159AB" w:rsidP="007A338E">
      <w:pPr>
        <w:pStyle w:val="ListParagraph"/>
        <w:numPr>
          <w:ilvl w:val="0"/>
          <w:numId w:val="22"/>
        </w:numPr>
        <w:spacing w:after="0" w:line="360" w:lineRule="auto"/>
        <w:ind w:left="284" w:hanging="284"/>
        <w:rPr>
          <w:rFonts w:ascii="Times New Roman" w:hAnsi="Times New Roman"/>
          <w:sz w:val="24"/>
          <w:szCs w:val="24"/>
        </w:rPr>
      </w:pPr>
      <w:proofErr w:type="spellStart"/>
      <w:r w:rsidRPr="007A338E">
        <w:rPr>
          <w:rFonts w:ascii="Times New Roman" w:hAnsi="Times New Roman"/>
          <w:color w:val="000000" w:themeColor="text1"/>
          <w:sz w:val="24"/>
          <w:szCs w:val="24"/>
          <w:lang w:val="en-ID"/>
        </w:rPr>
        <w:t>Optimisme</w:t>
      </w:r>
      <w:proofErr w:type="spellEnd"/>
      <w:r w:rsidRPr="007A338E">
        <w:rPr>
          <w:rFonts w:ascii="Times New Roman" w:hAnsi="Times New Roman"/>
          <w:color w:val="000000" w:themeColor="text1"/>
          <w:sz w:val="24"/>
          <w:szCs w:val="24"/>
          <w:lang w:val="en-ID"/>
        </w:rPr>
        <w:t xml:space="preserve"> </w:t>
      </w:r>
      <w:proofErr w:type="spellStart"/>
      <w:r w:rsidRPr="007A338E">
        <w:rPr>
          <w:rFonts w:ascii="Times New Roman" w:hAnsi="Times New Roman"/>
          <w:color w:val="000000" w:themeColor="text1"/>
          <w:sz w:val="24"/>
          <w:szCs w:val="24"/>
          <w:lang w:val="en-ID"/>
        </w:rPr>
        <w:t>Pelaku</w:t>
      </w:r>
      <w:proofErr w:type="spellEnd"/>
      <w:r w:rsidRPr="007A338E">
        <w:rPr>
          <w:rFonts w:ascii="Times New Roman" w:hAnsi="Times New Roman"/>
          <w:color w:val="000000" w:themeColor="text1"/>
          <w:sz w:val="24"/>
          <w:szCs w:val="24"/>
          <w:lang w:val="en-ID"/>
        </w:rPr>
        <w:t xml:space="preserve"> Usaha UMKM</w:t>
      </w:r>
    </w:p>
    <w:p w14:paraId="4DEF8216" w14:textId="29699495" w:rsidR="007A338E" w:rsidRDefault="00E159AB" w:rsidP="007A338E">
      <w:pPr>
        <w:spacing w:line="360" w:lineRule="auto"/>
        <w:ind w:firstLine="567"/>
        <w:jc w:val="both"/>
        <w:rPr>
          <w:sz w:val="24"/>
          <w:szCs w:val="24"/>
        </w:rPr>
      </w:pPr>
      <w:proofErr w:type="spellStart"/>
      <w:r>
        <w:rPr>
          <w:sz w:val="24"/>
          <w:szCs w:val="24"/>
        </w:rPr>
        <w:t>Optimisme</w:t>
      </w:r>
      <w:proofErr w:type="spell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sebuah</w:t>
      </w:r>
      <w:proofErr w:type="spellEnd"/>
      <w:r>
        <w:rPr>
          <w:sz w:val="24"/>
          <w:szCs w:val="24"/>
        </w:rPr>
        <w:t xml:space="preserve"> </w:t>
      </w:r>
      <w:proofErr w:type="spellStart"/>
      <w:r>
        <w:rPr>
          <w:sz w:val="24"/>
          <w:szCs w:val="24"/>
        </w:rPr>
        <w:t>harapan</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segala</w:t>
      </w:r>
      <w:proofErr w:type="spellEnd"/>
      <w:r>
        <w:rPr>
          <w:sz w:val="24"/>
          <w:szCs w:val="24"/>
        </w:rPr>
        <w:t xml:space="preserve"> </w:t>
      </w:r>
      <w:proofErr w:type="spellStart"/>
      <w:r>
        <w:rPr>
          <w:sz w:val="24"/>
          <w:szCs w:val="24"/>
        </w:rPr>
        <w:t>sesuatu</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berjalan</w:t>
      </w:r>
      <w:proofErr w:type="spellEnd"/>
      <w:r>
        <w:rPr>
          <w:sz w:val="24"/>
          <w:szCs w:val="24"/>
        </w:rPr>
        <w:t xml:space="preserve"> </w:t>
      </w:r>
      <w:proofErr w:type="spellStart"/>
      <w:r>
        <w:rPr>
          <w:sz w:val="24"/>
          <w:szCs w:val="24"/>
        </w:rPr>
        <w:t>menuju</w:t>
      </w:r>
      <w:proofErr w:type="spellEnd"/>
      <w:r>
        <w:rPr>
          <w:sz w:val="24"/>
          <w:szCs w:val="24"/>
        </w:rPr>
        <w:t xml:space="preserve"> </w:t>
      </w:r>
      <w:proofErr w:type="spellStart"/>
      <w:r>
        <w:rPr>
          <w:sz w:val="24"/>
          <w:szCs w:val="24"/>
        </w:rPr>
        <w:t>arah</w:t>
      </w:r>
      <w:proofErr w:type="spellEnd"/>
      <w:r>
        <w:rPr>
          <w:sz w:val="24"/>
          <w:szCs w:val="24"/>
        </w:rPr>
        <w:t xml:space="preserve"> yang </w:t>
      </w:r>
      <w:proofErr w:type="spellStart"/>
      <w:r>
        <w:rPr>
          <w:sz w:val="24"/>
          <w:szCs w:val="24"/>
        </w:rPr>
        <w:t>positif</w:t>
      </w:r>
      <w:proofErr w:type="spellEnd"/>
      <w:r>
        <w:rPr>
          <w:sz w:val="24"/>
          <w:szCs w:val="24"/>
        </w:rPr>
        <w:t>.</w:t>
      </w:r>
      <w:r w:rsidR="007A338E">
        <w:rPr>
          <w:sz w:val="24"/>
          <w:szCs w:val="24"/>
        </w:rPr>
        <w:t xml:space="preserve"> </w:t>
      </w:r>
      <w:proofErr w:type="spellStart"/>
      <w:r w:rsidR="007A338E">
        <w:rPr>
          <w:sz w:val="24"/>
          <w:szCs w:val="24"/>
        </w:rPr>
        <w:t>O</w:t>
      </w:r>
      <w:r w:rsidRPr="00646F49">
        <w:rPr>
          <w:sz w:val="24"/>
          <w:szCs w:val="24"/>
        </w:rPr>
        <w:t>ptimisme</w:t>
      </w:r>
      <w:proofErr w:type="spellEnd"/>
      <w:r w:rsidRPr="00646F49">
        <w:rPr>
          <w:sz w:val="24"/>
          <w:szCs w:val="24"/>
        </w:rPr>
        <w:t xml:space="preserve"> </w:t>
      </w:r>
      <w:proofErr w:type="spellStart"/>
      <w:r w:rsidRPr="00646F49">
        <w:rPr>
          <w:sz w:val="24"/>
          <w:szCs w:val="24"/>
        </w:rPr>
        <w:t>membawa</w:t>
      </w:r>
      <w:proofErr w:type="spellEnd"/>
      <w:r w:rsidRPr="00646F49">
        <w:rPr>
          <w:sz w:val="24"/>
          <w:szCs w:val="24"/>
        </w:rPr>
        <w:t xml:space="preserve"> pada </w:t>
      </w:r>
      <w:proofErr w:type="spellStart"/>
      <w:r w:rsidRPr="00646F49">
        <w:rPr>
          <w:sz w:val="24"/>
          <w:szCs w:val="24"/>
        </w:rPr>
        <w:t>tujuan</w:t>
      </w:r>
      <w:proofErr w:type="spellEnd"/>
      <w:r w:rsidRPr="00646F49">
        <w:rPr>
          <w:sz w:val="24"/>
          <w:szCs w:val="24"/>
        </w:rPr>
        <w:t xml:space="preserve"> </w:t>
      </w:r>
      <w:proofErr w:type="spellStart"/>
      <w:r w:rsidRPr="00646F49">
        <w:rPr>
          <w:sz w:val="24"/>
          <w:szCs w:val="24"/>
        </w:rPr>
        <w:t>sesuai</w:t>
      </w:r>
      <w:proofErr w:type="spellEnd"/>
      <w:r w:rsidRPr="00646F49">
        <w:rPr>
          <w:sz w:val="24"/>
          <w:szCs w:val="24"/>
        </w:rPr>
        <w:t xml:space="preserve"> </w:t>
      </w:r>
      <w:proofErr w:type="spellStart"/>
      <w:r w:rsidRPr="00646F49">
        <w:rPr>
          <w:sz w:val="24"/>
          <w:szCs w:val="24"/>
        </w:rPr>
        <w:t>dengan</w:t>
      </w:r>
      <w:proofErr w:type="spellEnd"/>
      <w:r w:rsidRPr="00646F49">
        <w:rPr>
          <w:sz w:val="24"/>
          <w:szCs w:val="24"/>
        </w:rPr>
        <w:t xml:space="preserve"> </w:t>
      </w:r>
      <w:proofErr w:type="spellStart"/>
      <w:r w:rsidRPr="00646F49">
        <w:rPr>
          <w:sz w:val="24"/>
          <w:szCs w:val="24"/>
        </w:rPr>
        <w:t>kemampuan</w:t>
      </w:r>
      <w:proofErr w:type="spellEnd"/>
      <w:r w:rsidRPr="00646F49">
        <w:rPr>
          <w:sz w:val="24"/>
          <w:szCs w:val="24"/>
        </w:rPr>
        <w:t xml:space="preserve"> yang </w:t>
      </w:r>
      <w:proofErr w:type="spellStart"/>
      <w:r w:rsidRPr="00646F49">
        <w:rPr>
          <w:sz w:val="24"/>
          <w:szCs w:val="24"/>
        </w:rPr>
        <w:t>dimiliki</w:t>
      </w:r>
      <w:proofErr w:type="spellEnd"/>
      <w:r w:rsidRPr="00646F49">
        <w:rPr>
          <w:sz w:val="24"/>
          <w:szCs w:val="24"/>
        </w:rPr>
        <w:t xml:space="preserve"> </w:t>
      </w:r>
      <w:proofErr w:type="spellStart"/>
      <w:r w:rsidRPr="00646F49">
        <w:rPr>
          <w:sz w:val="24"/>
          <w:szCs w:val="24"/>
        </w:rPr>
        <w:t>untuk</w:t>
      </w:r>
      <w:proofErr w:type="spellEnd"/>
      <w:r w:rsidRPr="00646F49">
        <w:rPr>
          <w:sz w:val="24"/>
          <w:szCs w:val="24"/>
        </w:rPr>
        <w:t xml:space="preserve"> </w:t>
      </w:r>
      <w:proofErr w:type="spellStart"/>
      <w:r w:rsidRPr="00646F49">
        <w:rPr>
          <w:sz w:val="24"/>
          <w:szCs w:val="24"/>
        </w:rPr>
        <w:t>dapat</w:t>
      </w:r>
      <w:proofErr w:type="spellEnd"/>
      <w:r w:rsidRPr="00646F49">
        <w:rPr>
          <w:sz w:val="24"/>
          <w:szCs w:val="24"/>
        </w:rPr>
        <w:t xml:space="preserve"> </w:t>
      </w:r>
      <w:proofErr w:type="spellStart"/>
      <w:r w:rsidRPr="00646F49">
        <w:rPr>
          <w:sz w:val="24"/>
          <w:szCs w:val="24"/>
        </w:rPr>
        <w:t>memecahkan</w:t>
      </w:r>
      <w:proofErr w:type="spellEnd"/>
      <w:r w:rsidRPr="00646F49">
        <w:rPr>
          <w:sz w:val="24"/>
          <w:szCs w:val="24"/>
        </w:rPr>
        <w:t xml:space="preserve"> </w:t>
      </w:r>
      <w:proofErr w:type="spellStart"/>
      <w:r w:rsidRPr="00646F49">
        <w:rPr>
          <w:sz w:val="24"/>
          <w:szCs w:val="24"/>
        </w:rPr>
        <w:t>permasalahan</w:t>
      </w:r>
      <w:proofErr w:type="spellEnd"/>
      <w:r w:rsidRPr="00646F49">
        <w:rPr>
          <w:sz w:val="24"/>
          <w:szCs w:val="24"/>
        </w:rPr>
        <w:t xml:space="preserve"> yang </w:t>
      </w:r>
      <w:proofErr w:type="spellStart"/>
      <w:r w:rsidRPr="00646F49">
        <w:rPr>
          <w:sz w:val="24"/>
          <w:szCs w:val="24"/>
        </w:rPr>
        <w:t>dihadapi</w:t>
      </w:r>
      <w:proofErr w:type="spellEnd"/>
      <w:r w:rsidR="007A338E">
        <w:rPr>
          <w:sz w:val="24"/>
          <w:szCs w:val="24"/>
        </w:rPr>
        <w:t xml:space="preserve"> </w:t>
      </w:r>
      <w:r w:rsidR="007A338E" w:rsidRPr="00646F49">
        <w:rPr>
          <w:sz w:val="24"/>
          <w:szCs w:val="24"/>
        </w:rPr>
        <w:fldChar w:fldCharType="begin" w:fldLock="1"/>
      </w:r>
      <w:r w:rsidR="00F42ED7">
        <w:rPr>
          <w:sz w:val="24"/>
          <w:szCs w:val="24"/>
        </w:rPr>
        <w:instrText>ADDIN CSL_CITATION {"citationItems":[{"id":"ITEM-1","itemData":{"DOI":"10.26623/philanthropy.v3i1.1319","ISSN":"2580-6076","abstract":"Penelitian ini bertujuan untuk mengetahui hubungan antara self esteem dengan optimisme. Hipotesis yang diajukan dalam penelitian ini adalah ada hubungan positif antara self esteem dengan optimisme. Subjek penelitian dalam penelitian ini adalah siswa-siswi SMA Negeri 17 Medan sebanyak 251 orang yang dipilih dengan metode disproportionate stratified random sampling. Data diperoleh dari skala untuk mengukur self esteem dan optimisme. Analisis data yang digunakan adalah menggunakan korelasi Product Moment melalui bantuan SPSS 17. Hasil analisis data menunjukkan koefisien korelasi sebesar 0,652 dengan p sebesar 0,000 (p &lt; 0,05). Ini menunjukkan ada hubungan positif antara self esteem dengan optimisme. Hasil penelitian ini menunjukkan bahwa sumbangan yang diberikan variabel self esteem terhadap optimisme adalah sebesar 42,5 persen self esteem mempengaruhi optimisme dan selebihnya 57,5 persen. Dari hasil penelitian ini menunjukan bahwa hipotesis dapat diterima bahwa ada hubungan positif antara self esteem dengan optimisme.","author":[{"dropping-particle":"","family":"Sidabalok","given":"Ruth Novianti","non-dropping-particle":"","parse-names":false,"suffix":""},{"dropping-particle":"","family":"Marpaung","given":"Winida","non-dropping-particle":"","parse-names":false,"suffix":""},{"dropping-particle":"","family":"Manurung","given":"Yulinda Septiani","non-dropping-particle":"","parse-names":false,"suffix":""}],"container-title":"Philanthrophy Journal of Psychology","id":"ITEM-1","issue":"1","issued":{"date-parts":[["2019"]]},"page":"1-74","title":"Optimisme dan elf esteem pada pelajar sekolah menengah atas","type":"article-journal","volume":"3"},"uris":["http://www.mendeley.com/documents/?uuid=c1eb38ec-a447-4bbb-8fcb-6dbd8f8e0d5c"]}],"mendeley":{"formattedCitation":"[16]","plainTextFormattedCitation":"[16]","previouslyFormattedCitation":"[16]"},"properties":{"noteIndex":0},"schema":"https://github.com/citation-style-language/schema/raw/master/csl-citation.json"}</w:instrText>
      </w:r>
      <w:r w:rsidR="007A338E" w:rsidRPr="00646F49">
        <w:rPr>
          <w:sz w:val="24"/>
          <w:szCs w:val="24"/>
        </w:rPr>
        <w:fldChar w:fldCharType="separate"/>
      </w:r>
      <w:r w:rsidR="0006070A" w:rsidRPr="0006070A">
        <w:rPr>
          <w:noProof/>
          <w:sz w:val="24"/>
          <w:szCs w:val="24"/>
        </w:rPr>
        <w:t>[16]</w:t>
      </w:r>
      <w:r w:rsidR="007A338E" w:rsidRPr="00646F49">
        <w:rPr>
          <w:sz w:val="24"/>
          <w:szCs w:val="24"/>
        </w:rPr>
        <w:fldChar w:fldCharType="end"/>
      </w:r>
      <w:r w:rsidR="007A338E">
        <w:rPr>
          <w:sz w:val="24"/>
          <w:szCs w:val="24"/>
        </w:rPr>
        <w:t xml:space="preserve">. </w:t>
      </w:r>
      <w:proofErr w:type="spellStart"/>
      <w:r w:rsidR="007A338E">
        <w:rPr>
          <w:sz w:val="24"/>
          <w:szCs w:val="24"/>
        </w:rPr>
        <w:t>O</w:t>
      </w:r>
      <w:r>
        <w:rPr>
          <w:sz w:val="24"/>
          <w:szCs w:val="24"/>
        </w:rPr>
        <w:t>ptimisme</w:t>
      </w:r>
      <w:proofErr w:type="spell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berpikir</w:t>
      </w:r>
      <w:proofErr w:type="spellEnd"/>
      <w:r>
        <w:rPr>
          <w:sz w:val="24"/>
          <w:szCs w:val="24"/>
        </w:rPr>
        <w:t xml:space="preserve"> </w:t>
      </w:r>
      <w:proofErr w:type="spellStart"/>
      <w:r>
        <w:rPr>
          <w:sz w:val="24"/>
          <w:szCs w:val="24"/>
        </w:rPr>
        <w:t>individu</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menghadapi</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dikemudian</w:t>
      </w:r>
      <w:proofErr w:type="spellEnd"/>
      <w:r>
        <w:rPr>
          <w:sz w:val="24"/>
          <w:szCs w:val="24"/>
        </w:rPr>
        <w:t xml:space="preserve"> </w:t>
      </w:r>
      <w:proofErr w:type="spellStart"/>
      <w:r>
        <w:rPr>
          <w:sz w:val="24"/>
          <w:szCs w:val="24"/>
        </w:rPr>
        <w:t>hari</w:t>
      </w:r>
      <w:proofErr w:type="spellEnd"/>
      <w:r w:rsidR="007A338E">
        <w:rPr>
          <w:sz w:val="24"/>
          <w:szCs w:val="24"/>
        </w:rPr>
        <w:t xml:space="preserve"> </w:t>
      </w:r>
      <w:r w:rsidR="007A338E">
        <w:rPr>
          <w:sz w:val="24"/>
          <w:szCs w:val="24"/>
        </w:rPr>
        <w:fldChar w:fldCharType="begin" w:fldLock="1"/>
      </w:r>
      <w:r w:rsidR="00F42ED7">
        <w:rPr>
          <w:sz w:val="24"/>
          <w:szCs w:val="24"/>
        </w:rPr>
        <w:instrText>ADDIN CSL_CITATION {"citationItems":[{"id":"ITEM-1","itemData":{"DOI":"10.21831/ap.v1i2.43146","abstract":"Tujuan dari penelitian ini adalah untuk mengetahui pengaruh optimisme terhadap strategi koping jenis problem focused coping (PFC) dan strategi koping jenis emotional focused coping (EFC) pada remaja di lembaga kesejahteraan sosial. Penelitian ini menggunakan pendekatan kuantitatif dan merupakan penelitian ex-post facto. Subjek yang terlibat berjumlah 93 remaja di Lembaga Kesejahteraan Sosial Muhammadiyah Prambanan Sleman DIY. Instrumen penelitian untuk mengukur variabel strategi koping jenis PFC, variabel strategi koping jenis EFC, dan variabel optimisme berbentuk skala psikologi. Analisis regresi sederhana dilakukan terpisah antara optimisme dengan strategi koping jenis PFC dan optimisme dengan strategi koping jenis EFC. Koefisien reliabilitas Alpha Cronbach sebesar .853 pada skala strategi koping jenis PFC, .825 pada skala strategi koping jenis EFC, dan .829 pada skala optimisme. Hasil penelitian menemukan bahwa: (1) optimisme memiliki pengaruh yang positif terhadap strategi koping jenis PFC (r= .539, p&lt;.05) dengan sumbangan sebesar 24.1%, (2) optimisme memiliki pengaruh negatif terhadap strategi koping jenis EFC (r= -.343, p&lt;.05) dengan sumbangan sebesar 5.9%.","author":[{"dropping-particle":"","family":"Barari","given":"Wancik Ridwan","non-dropping-particle":"","parse-names":false,"suffix":""}],"container-title":"Acta Psychologia","id":"ITEM-1","issue":"2","issued":{"date-parts":[["2019"]]},"page":"106-114","title":"Optimisme dan strategi koping pada remaja di lembaga kesejahteraan sosial","type":"article-journal","volume":"1"},"uris":["http://www.mendeley.com/documents/?uuid=78bba342-0504-4752-a52a-d8393c4b25ac"]}],"mendeley":{"formattedCitation":"[17]","plainTextFormattedCitation":"[17]","previouslyFormattedCitation":"[17]"},"properties":{"noteIndex":0},"schema":"https://github.com/citation-style-language/schema/raw/master/csl-citation.json"}</w:instrText>
      </w:r>
      <w:r w:rsidR="007A338E">
        <w:rPr>
          <w:sz w:val="24"/>
          <w:szCs w:val="24"/>
        </w:rPr>
        <w:fldChar w:fldCharType="separate"/>
      </w:r>
      <w:r w:rsidR="0006070A" w:rsidRPr="0006070A">
        <w:rPr>
          <w:noProof/>
          <w:sz w:val="24"/>
          <w:szCs w:val="24"/>
        </w:rPr>
        <w:t>[17]</w:t>
      </w:r>
      <w:r w:rsidR="007A338E">
        <w:rPr>
          <w:sz w:val="24"/>
          <w:szCs w:val="24"/>
        </w:rPr>
        <w:fldChar w:fldCharType="end"/>
      </w:r>
      <w:r w:rsidR="007A338E">
        <w:rPr>
          <w:sz w:val="24"/>
          <w:szCs w:val="24"/>
        </w:rPr>
        <w:t xml:space="preserve">. </w:t>
      </w:r>
    </w:p>
    <w:p w14:paraId="7874D64E" w14:textId="3FD5303C" w:rsidR="00E159AB" w:rsidRPr="00527AC5" w:rsidRDefault="007A338E" w:rsidP="00527AC5">
      <w:pPr>
        <w:spacing w:line="360" w:lineRule="auto"/>
        <w:ind w:firstLine="567"/>
        <w:jc w:val="both"/>
        <w:rPr>
          <w:sz w:val="24"/>
          <w:szCs w:val="24"/>
        </w:rPr>
      </w:pPr>
      <w:proofErr w:type="spellStart"/>
      <w:r>
        <w:rPr>
          <w:sz w:val="24"/>
          <w:szCs w:val="24"/>
        </w:rPr>
        <w:t>O</w:t>
      </w:r>
      <w:r w:rsidR="00E159AB">
        <w:rPr>
          <w:sz w:val="24"/>
          <w:szCs w:val="24"/>
        </w:rPr>
        <w:t>ptimisme</w:t>
      </w:r>
      <w:proofErr w:type="spellEnd"/>
      <w:r w:rsidR="00E159AB">
        <w:rPr>
          <w:sz w:val="24"/>
          <w:szCs w:val="24"/>
        </w:rPr>
        <w:t xml:space="preserve"> </w:t>
      </w:r>
      <w:proofErr w:type="spellStart"/>
      <w:r w:rsidR="00E159AB">
        <w:rPr>
          <w:sz w:val="24"/>
          <w:szCs w:val="24"/>
        </w:rPr>
        <w:t>individu</w:t>
      </w:r>
      <w:proofErr w:type="spellEnd"/>
      <w:r w:rsidR="00E159AB">
        <w:rPr>
          <w:sz w:val="24"/>
          <w:szCs w:val="24"/>
        </w:rPr>
        <w:t xml:space="preserve"> </w:t>
      </w:r>
      <w:proofErr w:type="spellStart"/>
      <w:r w:rsidR="00E159AB">
        <w:rPr>
          <w:sz w:val="24"/>
          <w:szCs w:val="24"/>
        </w:rPr>
        <w:t>merupakan</w:t>
      </w:r>
      <w:proofErr w:type="spellEnd"/>
      <w:r w:rsidR="00E159AB">
        <w:rPr>
          <w:sz w:val="24"/>
          <w:szCs w:val="24"/>
        </w:rPr>
        <w:t xml:space="preserve"> </w:t>
      </w:r>
      <w:proofErr w:type="spellStart"/>
      <w:r w:rsidR="00E159AB">
        <w:rPr>
          <w:sz w:val="24"/>
          <w:szCs w:val="24"/>
        </w:rPr>
        <w:t>keyakinan</w:t>
      </w:r>
      <w:proofErr w:type="spellEnd"/>
      <w:r w:rsidR="00E159AB">
        <w:rPr>
          <w:sz w:val="24"/>
          <w:szCs w:val="24"/>
        </w:rPr>
        <w:t xml:space="preserve"> </w:t>
      </w:r>
      <w:proofErr w:type="spellStart"/>
      <w:r w:rsidR="00E159AB">
        <w:rPr>
          <w:sz w:val="24"/>
          <w:szCs w:val="24"/>
        </w:rPr>
        <w:t>mampu</w:t>
      </w:r>
      <w:proofErr w:type="spellEnd"/>
      <w:r w:rsidR="00E159AB">
        <w:rPr>
          <w:sz w:val="24"/>
          <w:szCs w:val="24"/>
        </w:rPr>
        <w:t xml:space="preserve"> </w:t>
      </w:r>
      <w:proofErr w:type="spellStart"/>
      <w:r w:rsidR="00E159AB">
        <w:rPr>
          <w:sz w:val="24"/>
          <w:szCs w:val="24"/>
        </w:rPr>
        <w:t>bertahan</w:t>
      </w:r>
      <w:proofErr w:type="spellEnd"/>
      <w:r w:rsidR="00E159AB">
        <w:rPr>
          <w:sz w:val="24"/>
          <w:szCs w:val="24"/>
        </w:rPr>
        <w:t xml:space="preserve"> </w:t>
      </w:r>
      <w:proofErr w:type="spellStart"/>
      <w:r w:rsidR="00E159AB">
        <w:rPr>
          <w:sz w:val="24"/>
          <w:szCs w:val="24"/>
        </w:rPr>
        <w:t>dengan</w:t>
      </w:r>
      <w:proofErr w:type="spellEnd"/>
      <w:r w:rsidR="00E159AB">
        <w:rPr>
          <w:sz w:val="24"/>
          <w:szCs w:val="24"/>
        </w:rPr>
        <w:t xml:space="preserve"> </w:t>
      </w:r>
      <w:proofErr w:type="spellStart"/>
      <w:r w:rsidR="00E159AB">
        <w:rPr>
          <w:sz w:val="24"/>
          <w:szCs w:val="24"/>
        </w:rPr>
        <w:t>berpikir</w:t>
      </w:r>
      <w:proofErr w:type="spellEnd"/>
      <w:r w:rsidR="00E159AB">
        <w:rPr>
          <w:sz w:val="24"/>
          <w:szCs w:val="24"/>
        </w:rPr>
        <w:t xml:space="preserve"> </w:t>
      </w:r>
      <w:proofErr w:type="spellStart"/>
      <w:r w:rsidR="00E159AB">
        <w:rPr>
          <w:sz w:val="24"/>
          <w:szCs w:val="24"/>
        </w:rPr>
        <w:t>positif</w:t>
      </w:r>
      <w:proofErr w:type="spellEnd"/>
      <w:r w:rsidR="00E159AB">
        <w:rPr>
          <w:sz w:val="24"/>
          <w:szCs w:val="24"/>
        </w:rPr>
        <w:t xml:space="preserve"> </w:t>
      </w:r>
      <w:proofErr w:type="spellStart"/>
      <w:r w:rsidR="00E159AB">
        <w:rPr>
          <w:sz w:val="24"/>
          <w:szCs w:val="24"/>
        </w:rPr>
        <w:t>terhadap</w:t>
      </w:r>
      <w:proofErr w:type="spellEnd"/>
      <w:r w:rsidR="00E159AB">
        <w:rPr>
          <w:sz w:val="24"/>
          <w:szCs w:val="24"/>
        </w:rPr>
        <w:t xml:space="preserve"> </w:t>
      </w:r>
      <w:proofErr w:type="spellStart"/>
      <w:r w:rsidR="00E159AB">
        <w:rPr>
          <w:sz w:val="24"/>
          <w:szCs w:val="24"/>
        </w:rPr>
        <w:t>hal-hal</w:t>
      </w:r>
      <w:proofErr w:type="spellEnd"/>
      <w:r w:rsidR="00E159AB">
        <w:rPr>
          <w:sz w:val="24"/>
          <w:szCs w:val="24"/>
        </w:rPr>
        <w:t xml:space="preserve"> </w:t>
      </w:r>
      <w:proofErr w:type="spellStart"/>
      <w:r w:rsidR="00E159AB">
        <w:rPr>
          <w:sz w:val="24"/>
          <w:szCs w:val="24"/>
        </w:rPr>
        <w:t>buruk</w:t>
      </w:r>
      <w:proofErr w:type="spellEnd"/>
      <w:r w:rsidR="00E159AB">
        <w:rPr>
          <w:sz w:val="24"/>
          <w:szCs w:val="24"/>
        </w:rPr>
        <w:t xml:space="preserve"> yang </w:t>
      </w:r>
      <w:proofErr w:type="spellStart"/>
      <w:r w:rsidR="00E159AB">
        <w:rPr>
          <w:sz w:val="24"/>
          <w:szCs w:val="24"/>
        </w:rPr>
        <w:t>menimpanya</w:t>
      </w:r>
      <w:proofErr w:type="spellEnd"/>
      <w:r w:rsidR="00E159AB">
        <w:rPr>
          <w:sz w:val="24"/>
          <w:szCs w:val="24"/>
        </w:rPr>
        <w:t xml:space="preserve"> </w:t>
      </w:r>
      <w:proofErr w:type="spellStart"/>
      <w:r w:rsidR="00E159AB">
        <w:rPr>
          <w:sz w:val="24"/>
          <w:szCs w:val="24"/>
        </w:rPr>
        <w:t>serta</w:t>
      </w:r>
      <w:proofErr w:type="spellEnd"/>
      <w:r w:rsidR="00E159AB">
        <w:rPr>
          <w:sz w:val="24"/>
          <w:szCs w:val="24"/>
        </w:rPr>
        <w:t xml:space="preserve"> </w:t>
      </w:r>
      <w:proofErr w:type="spellStart"/>
      <w:r w:rsidR="00E159AB">
        <w:rPr>
          <w:sz w:val="24"/>
          <w:szCs w:val="24"/>
        </w:rPr>
        <w:t>memiliki</w:t>
      </w:r>
      <w:proofErr w:type="spellEnd"/>
      <w:r w:rsidR="00E159AB">
        <w:rPr>
          <w:sz w:val="24"/>
          <w:szCs w:val="24"/>
        </w:rPr>
        <w:t xml:space="preserve"> </w:t>
      </w:r>
      <w:proofErr w:type="spellStart"/>
      <w:r w:rsidR="00E159AB">
        <w:rPr>
          <w:sz w:val="24"/>
          <w:szCs w:val="24"/>
        </w:rPr>
        <w:t>keyakinan</w:t>
      </w:r>
      <w:proofErr w:type="spellEnd"/>
      <w:r w:rsidR="00E159AB">
        <w:rPr>
          <w:sz w:val="24"/>
          <w:szCs w:val="24"/>
        </w:rPr>
        <w:t xml:space="preserve"> </w:t>
      </w:r>
      <w:proofErr w:type="spellStart"/>
      <w:r w:rsidR="00E159AB">
        <w:rPr>
          <w:sz w:val="24"/>
          <w:szCs w:val="24"/>
        </w:rPr>
        <w:t>bahwa</w:t>
      </w:r>
      <w:proofErr w:type="spellEnd"/>
      <w:r w:rsidR="00E159AB">
        <w:rPr>
          <w:sz w:val="24"/>
          <w:szCs w:val="24"/>
        </w:rPr>
        <w:t xml:space="preserve"> </w:t>
      </w:r>
      <w:proofErr w:type="spellStart"/>
      <w:r w:rsidR="00E159AB">
        <w:rPr>
          <w:sz w:val="24"/>
          <w:szCs w:val="24"/>
        </w:rPr>
        <w:t>hidup</w:t>
      </w:r>
      <w:proofErr w:type="spellEnd"/>
      <w:r w:rsidR="00E159AB">
        <w:rPr>
          <w:sz w:val="24"/>
          <w:szCs w:val="24"/>
        </w:rPr>
        <w:t xml:space="preserve"> </w:t>
      </w:r>
      <w:proofErr w:type="spellStart"/>
      <w:r w:rsidR="00E159AB">
        <w:rPr>
          <w:sz w:val="24"/>
          <w:szCs w:val="24"/>
        </w:rPr>
        <w:t>akan</w:t>
      </w:r>
      <w:proofErr w:type="spellEnd"/>
      <w:r w:rsidR="00E159AB">
        <w:rPr>
          <w:sz w:val="24"/>
          <w:szCs w:val="24"/>
        </w:rPr>
        <w:t xml:space="preserve"> </w:t>
      </w:r>
      <w:proofErr w:type="spellStart"/>
      <w:r w:rsidR="00E159AB">
        <w:rPr>
          <w:sz w:val="24"/>
          <w:szCs w:val="24"/>
        </w:rPr>
        <w:t>menjadi</w:t>
      </w:r>
      <w:proofErr w:type="spellEnd"/>
      <w:r w:rsidR="00E159AB">
        <w:rPr>
          <w:sz w:val="24"/>
          <w:szCs w:val="24"/>
        </w:rPr>
        <w:t xml:space="preserve"> </w:t>
      </w:r>
      <w:proofErr w:type="spellStart"/>
      <w:r w:rsidR="00E159AB">
        <w:rPr>
          <w:sz w:val="24"/>
          <w:szCs w:val="24"/>
        </w:rPr>
        <w:t>lebih</w:t>
      </w:r>
      <w:proofErr w:type="spellEnd"/>
      <w:r w:rsidR="00E159AB">
        <w:rPr>
          <w:sz w:val="24"/>
          <w:szCs w:val="24"/>
        </w:rPr>
        <w:t xml:space="preserve"> </w:t>
      </w:r>
      <w:proofErr w:type="spellStart"/>
      <w:r w:rsidR="00E159AB">
        <w:rPr>
          <w:sz w:val="24"/>
          <w:szCs w:val="24"/>
        </w:rPr>
        <w:t>baik</w:t>
      </w:r>
      <w:proofErr w:type="spellEnd"/>
      <w:r w:rsidR="00DD090C">
        <w:rPr>
          <w:sz w:val="24"/>
          <w:szCs w:val="24"/>
        </w:rPr>
        <w:t>.</w:t>
      </w:r>
      <w:r w:rsidR="00E159AB">
        <w:rPr>
          <w:sz w:val="24"/>
          <w:szCs w:val="24"/>
        </w:rPr>
        <w:t xml:space="preserve"> </w:t>
      </w:r>
      <w:proofErr w:type="spellStart"/>
      <w:r w:rsidR="00DD090C">
        <w:rPr>
          <w:sz w:val="24"/>
          <w:szCs w:val="24"/>
        </w:rPr>
        <w:t>A</w:t>
      </w:r>
      <w:r w:rsidR="00E159AB">
        <w:rPr>
          <w:sz w:val="24"/>
          <w:szCs w:val="24"/>
        </w:rPr>
        <w:t>spek</w:t>
      </w:r>
      <w:r w:rsidR="00DD090C">
        <w:rPr>
          <w:sz w:val="24"/>
          <w:szCs w:val="24"/>
        </w:rPr>
        <w:t>-</w:t>
      </w:r>
      <w:r w:rsidR="00E159AB">
        <w:rPr>
          <w:sz w:val="24"/>
          <w:szCs w:val="24"/>
        </w:rPr>
        <w:t>aspek</w:t>
      </w:r>
      <w:proofErr w:type="spellEnd"/>
      <w:r w:rsidR="00E159AB">
        <w:rPr>
          <w:sz w:val="24"/>
          <w:szCs w:val="24"/>
        </w:rPr>
        <w:t xml:space="preserve"> yang </w:t>
      </w:r>
      <w:proofErr w:type="spellStart"/>
      <w:r w:rsidR="00E159AB">
        <w:rPr>
          <w:sz w:val="24"/>
          <w:szCs w:val="24"/>
        </w:rPr>
        <w:t>mempengaruhi</w:t>
      </w:r>
      <w:proofErr w:type="spellEnd"/>
      <w:r w:rsidR="00E159AB">
        <w:rPr>
          <w:sz w:val="24"/>
          <w:szCs w:val="24"/>
        </w:rPr>
        <w:t xml:space="preserve"> </w:t>
      </w:r>
      <w:proofErr w:type="spellStart"/>
      <w:r w:rsidR="00E159AB">
        <w:rPr>
          <w:sz w:val="24"/>
          <w:szCs w:val="24"/>
        </w:rPr>
        <w:t>sikap</w:t>
      </w:r>
      <w:proofErr w:type="spellEnd"/>
      <w:r w:rsidR="00E159AB">
        <w:rPr>
          <w:sz w:val="24"/>
          <w:szCs w:val="24"/>
        </w:rPr>
        <w:t xml:space="preserve"> </w:t>
      </w:r>
      <w:proofErr w:type="spellStart"/>
      <w:r w:rsidR="00E159AB">
        <w:rPr>
          <w:sz w:val="24"/>
          <w:szCs w:val="24"/>
        </w:rPr>
        <w:t>optimis</w:t>
      </w:r>
      <w:proofErr w:type="spellEnd"/>
      <w:r w:rsidR="00E159AB">
        <w:rPr>
          <w:sz w:val="24"/>
          <w:szCs w:val="24"/>
        </w:rPr>
        <w:t xml:space="preserve"> </w:t>
      </w:r>
      <w:proofErr w:type="spellStart"/>
      <w:r w:rsidR="00E159AB">
        <w:rPr>
          <w:sz w:val="24"/>
          <w:szCs w:val="24"/>
        </w:rPr>
        <w:t>yaitu</w:t>
      </w:r>
      <w:proofErr w:type="spellEnd"/>
      <w:r w:rsidR="00E159AB">
        <w:rPr>
          <w:sz w:val="24"/>
          <w:szCs w:val="24"/>
        </w:rPr>
        <w:t xml:space="preserve"> </w:t>
      </w:r>
      <w:proofErr w:type="spellStart"/>
      <w:r w:rsidR="00E159AB">
        <w:rPr>
          <w:sz w:val="24"/>
          <w:szCs w:val="24"/>
        </w:rPr>
        <w:t>permanensi</w:t>
      </w:r>
      <w:proofErr w:type="spellEnd"/>
      <w:r w:rsidR="00E159AB">
        <w:rPr>
          <w:sz w:val="24"/>
          <w:szCs w:val="24"/>
        </w:rPr>
        <w:t xml:space="preserve">, pervasiveness, dan </w:t>
      </w:r>
      <w:proofErr w:type="spellStart"/>
      <w:r w:rsidR="00E159AB">
        <w:rPr>
          <w:sz w:val="24"/>
          <w:szCs w:val="24"/>
        </w:rPr>
        <w:t>personalisasi</w:t>
      </w:r>
      <w:proofErr w:type="spellEnd"/>
      <w:r w:rsidR="00527AC5">
        <w:rPr>
          <w:sz w:val="24"/>
          <w:szCs w:val="24"/>
        </w:rPr>
        <w:t xml:space="preserve">. </w:t>
      </w:r>
      <w:proofErr w:type="spellStart"/>
      <w:r w:rsidR="00527AC5">
        <w:rPr>
          <w:sz w:val="24"/>
          <w:szCs w:val="24"/>
        </w:rPr>
        <w:t>A</w:t>
      </w:r>
      <w:r w:rsidR="00E159AB">
        <w:rPr>
          <w:sz w:val="24"/>
          <w:szCs w:val="24"/>
        </w:rPr>
        <w:t>spek-aspek</w:t>
      </w:r>
      <w:proofErr w:type="spellEnd"/>
      <w:r w:rsidR="00E159AB">
        <w:rPr>
          <w:sz w:val="24"/>
          <w:szCs w:val="24"/>
        </w:rPr>
        <w:t xml:space="preserve"> </w:t>
      </w:r>
      <w:proofErr w:type="spellStart"/>
      <w:r w:rsidR="00E159AB">
        <w:rPr>
          <w:sz w:val="24"/>
          <w:szCs w:val="24"/>
        </w:rPr>
        <w:t>optimisme</w:t>
      </w:r>
      <w:proofErr w:type="spellEnd"/>
      <w:r w:rsidR="00E159AB">
        <w:rPr>
          <w:sz w:val="24"/>
          <w:szCs w:val="24"/>
        </w:rPr>
        <w:t xml:space="preserve"> </w:t>
      </w:r>
      <w:proofErr w:type="spellStart"/>
      <w:r w:rsidR="00E159AB">
        <w:rPr>
          <w:sz w:val="24"/>
          <w:szCs w:val="24"/>
        </w:rPr>
        <w:t>sebagai</w:t>
      </w:r>
      <w:proofErr w:type="spellEnd"/>
      <w:r w:rsidR="00E159AB">
        <w:rPr>
          <w:sz w:val="24"/>
          <w:szCs w:val="24"/>
        </w:rPr>
        <w:t xml:space="preserve"> </w:t>
      </w:r>
      <w:proofErr w:type="spellStart"/>
      <w:r w:rsidR="00E159AB">
        <w:rPr>
          <w:sz w:val="24"/>
          <w:szCs w:val="24"/>
        </w:rPr>
        <w:t>berikut</w:t>
      </w:r>
      <w:proofErr w:type="spellEnd"/>
      <w:r w:rsidR="00527AC5">
        <w:rPr>
          <w:sz w:val="24"/>
          <w:szCs w:val="24"/>
        </w:rPr>
        <w:t xml:space="preserve"> </w:t>
      </w:r>
      <w:r w:rsidR="00527AC5">
        <w:rPr>
          <w:sz w:val="24"/>
          <w:szCs w:val="24"/>
        </w:rPr>
        <w:fldChar w:fldCharType="begin" w:fldLock="1"/>
      </w:r>
      <w:r w:rsidR="00F42ED7">
        <w:rPr>
          <w:sz w:val="24"/>
          <w:szCs w:val="24"/>
        </w:rPr>
        <w:instrText>ADDIN CSL_CITATION {"citationItems":[{"id":"ITEM-1","itemData":{"DOI":"10.9734/sajsse/2020/v8i330211","abstract":"The COVID-19 pandemic is causing turmoil in the health aspect and spread to the economic sector where most of the economic activity has stopped to prevent the spread of COVID-19. Businesses will be disrupted, including business actors who will experience difficulties and even bankruptcy. The small business sector is most affected by the outbreak of COVID-19 due to the absence of outside activities by most of the community. This research aimed to identify business optimism during the COVID-19 pandemic in Indonesia. Cross-sectional designed research with non Probability Sampling using the survey method by distributing online questionnaires (Google Form). The analysis data using SPSS software. The research results stated that the respondents believe that the business they did during the COVID-19 pandemic can still run well, business after the end of the COVID-19 pandemic will be even better. This research is expected to reference future research regarding the business forecast for business actor behavior, business improvement strategies, and other business-related research during the pandemic.","author":[{"dropping-particle":"","family":"Kusumaningrum","given":"Dewi Ayu","non-dropping-particle":"","parse-names":false,"suffix":""},{"dropping-particle":"","family":"Hurdawaty","given":"Ramon","non-dropping-particle":"","parse-names":false,"suffix":""},{"dropping-particle":"","family":"Yenny","given":"Marya","non-dropping-particle":"","parse-names":false,"suffix":""}],"container-title":"South Asian Journal of Social Studies and Economics","id":"ITEM-1","issue":"3","issued":{"date-parts":[["2020"]]},"page":"13-22","title":"Business Optimism in COVID-19 Pandemic Period in Indonesia","type":"article-journal","volume":"8"},"uris":["http://www.mendeley.com/documents/?uuid=7f841d5c-9a47-4d02-940b-60255a76877a"]}],"mendeley":{"formattedCitation":"[7]","plainTextFormattedCitation":"[7]","previouslyFormattedCitation":"[7]"},"properties":{"noteIndex":0},"schema":"https://github.com/citation-style-language/schema/raw/master/csl-citation.json"}</w:instrText>
      </w:r>
      <w:r w:rsidR="00527AC5">
        <w:rPr>
          <w:sz w:val="24"/>
          <w:szCs w:val="24"/>
        </w:rPr>
        <w:fldChar w:fldCharType="separate"/>
      </w:r>
      <w:r w:rsidR="0006070A" w:rsidRPr="0006070A">
        <w:rPr>
          <w:noProof/>
          <w:sz w:val="24"/>
          <w:szCs w:val="24"/>
        </w:rPr>
        <w:t>[7]</w:t>
      </w:r>
      <w:r w:rsidR="00527AC5">
        <w:rPr>
          <w:sz w:val="24"/>
          <w:szCs w:val="24"/>
        </w:rPr>
        <w:fldChar w:fldCharType="end"/>
      </w:r>
      <w:r w:rsidR="00DD090C">
        <w:rPr>
          <w:sz w:val="24"/>
          <w:szCs w:val="24"/>
        </w:rPr>
        <w:t xml:space="preserve"> dan </w:t>
      </w:r>
      <w:r w:rsidR="00DD090C">
        <w:rPr>
          <w:sz w:val="24"/>
          <w:szCs w:val="24"/>
        </w:rPr>
        <w:fldChar w:fldCharType="begin" w:fldLock="1"/>
      </w:r>
      <w:r w:rsidR="00F42ED7">
        <w:rPr>
          <w:sz w:val="24"/>
          <w:szCs w:val="24"/>
        </w:rPr>
        <w:instrText>ADDIN CSL_CITATION {"citationItems":[{"id":"ITEM-1","itemData":{"DOI":"10.24036/XXXXXXXXXX-X","author":[{"dropping-particle":"","family":"Arum","given":"Lenia Nawang","non-dropping-particle":"","parse-names":false,"suffix":""},{"dropping-particle":"","family":"Antika","given":"Eni Rindi","non-dropping-particle":"","parse-names":false,"suffix":""}],"container-title":"Jurnal bimbingan dan konseling Indonesia","id":"ITEM-1","issue":"1","issued":{"date-parts":[["2022"]]},"page":"1-9","title":"The Effect of Optimism on Psychological Well-Being in Facing Covid-19 Students of Class X SMA Negeri Gondang 1 Pendahuluan","type":"article-journal","volume":"1"},"uris":["http://www.mendeley.com/documents/?uuid=7e347027-64f6-4788-ac8c-fc32f3d3daac"]}],"mendeley":{"formattedCitation":"[18]","plainTextFormattedCitation":"[18]","previouslyFormattedCitation":"[18]"},"properties":{"noteIndex":0},"schema":"https://github.com/citation-style-language/schema/raw/master/csl-citation.json"}</w:instrText>
      </w:r>
      <w:r w:rsidR="00DD090C">
        <w:rPr>
          <w:sz w:val="24"/>
          <w:szCs w:val="24"/>
        </w:rPr>
        <w:fldChar w:fldCharType="separate"/>
      </w:r>
      <w:r w:rsidR="0006070A" w:rsidRPr="0006070A">
        <w:rPr>
          <w:noProof/>
          <w:sz w:val="24"/>
          <w:szCs w:val="24"/>
        </w:rPr>
        <w:t>[18]</w:t>
      </w:r>
      <w:r w:rsidR="00DD090C">
        <w:rPr>
          <w:sz w:val="24"/>
          <w:szCs w:val="24"/>
        </w:rPr>
        <w:fldChar w:fldCharType="end"/>
      </w:r>
      <w:r w:rsidR="00E159AB">
        <w:rPr>
          <w:sz w:val="24"/>
          <w:szCs w:val="24"/>
        </w:rPr>
        <w:t>:</w:t>
      </w:r>
    </w:p>
    <w:p w14:paraId="50511539" w14:textId="77777777" w:rsidR="00527AC5" w:rsidRDefault="00E159AB" w:rsidP="00527AC5">
      <w:pPr>
        <w:pStyle w:val="ListParagraph"/>
        <w:numPr>
          <w:ilvl w:val="0"/>
          <w:numId w:val="18"/>
        </w:numPr>
        <w:spacing w:after="0" w:line="360" w:lineRule="auto"/>
        <w:ind w:left="284" w:hanging="284"/>
        <w:jc w:val="both"/>
        <w:rPr>
          <w:rFonts w:ascii="Times New Roman" w:hAnsi="Times New Roman"/>
          <w:sz w:val="24"/>
          <w:szCs w:val="24"/>
        </w:rPr>
      </w:pPr>
      <w:r w:rsidRPr="00EF40C9">
        <w:rPr>
          <w:rFonts w:ascii="Times New Roman" w:hAnsi="Times New Roman"/>
          <w:i/>
          <w:sz w:val="24"/>
          <w:szCs w:val="24"/>
        </w:rPr>
        <w:t>Permanence</w:t>
      </w:r>
      <w:r>
        <w:rPr>
          <w:rFonts w:ascii="Times New Roman" w:hAnsi="Times New Roman"/>
          <w:sz w:val="24"/>
          <w:szCs w:val="24"/>
        </w:rPr>
        <w:t xml:space="preserve"> </w:t>
      </w:r>
    </w:p>
    <w:p w14:paraId="354E5FA1" w14:textId="638A6BA9" w:rsidR="00E159AB" w:rsidRPr="00527AC5" w:rsidRDefault="00E159AB" w:rsidP="00527AC5">
      <w:pPr>
        <w:spacing w:line="360" w:lineRule="auto"/>
        <w:jc w:val="both"/>
        <w:rPr>
          <w:sz w:val="24"/>
          <w:szCs w:val="24"/>
        </w:rPr>
      </w:pPr>
      <w:proofErr w:type="spellStart"/>
      <w:r w:rsidRPr="00527AC5">
        <w:rPr>
          <w:sz w:val="24"/>
          <w:szCs w:val="24"/>
        </w:rPr>
        <w:t>merupakan</w:t>
      </w:r>
      <w:proofErr w:type="spellEnd"/>
      <w:r w:rsidRPr="00527AC5">
        <w:rPr>
          <w:sz w:val="24"/>
          <w:szCs w:val="24"/>
        </w:rPr>
        <w:t xml:space="preserve"> </w:t>
      </w:r>
      <w:proofErr w:type="spellStart"/>
      <w:r w:rsidRPr="00527AC5">
        <w:rPr>
          <w:sz w:val="24"/>
          <w:szCs w:val="24"/>
        </w:rPr>
        <w:t>tanggapan</w:t>
      </w:r>
      <w:proofErr w:type="spellEnd"/>
      <w:r w:rsidRPr="00527AC5">
        <w:rPr>
          <w:sz w:val="24"/>
          <w:szCs w:val="24"/>
        </w:rPr>
        <w:t xml:space="preserve"> </w:t>
      </w:r>
      <w:proofErr w:type="spellStart"/>
      <w:r w:rsidRPr="00527AC5">
        <w:rPr>
          <w:sz w:val="24"/>
          <w:szCs w:val="24"/>
        </w:rPr>
        <w:t>atau</w:t>
      </w:r>
      <w:proofErr w:type="spellEnd"/>
      <w:r w:rsidRPr="00527AC5">
        <w:rPr>
          <w:sz w:val="24"/>
          <w:szCs w:val="24"/>
        </w:rPr>
        <w:t xml:space="preserve"> </w:t>
      </w:r>
      <w:proofErr w:type="spellStart"/>
      <w:r w:rsidRPr="00527AC5">
        <w:rPr>
          <w:sz w:val="24"/>
          <w:szCs w:val="24"/>
        </w:rPr>
        <w:t>respon</w:t>
      </w:r>
      <w:proofErr w:type="spellEnd"/>
      <w:r w:rsidRPr="00527AC5">
        <w:rPr>
          <w:sz w:val="24"/>
          <w:szCs w:val="24"/>
        </w:rPr>
        <w:t xml:space="preserve"> </w:t>
      </w:r>
      <w:proofErr w:type="spellStart"/>
      <w:r w:rsidRPr="00527AC5">
        <w:rPr>
          <w:sz w:val="24"/>
          <w:szCs w:val="24"/>
        </w:rPr>
        <w:t>positif</w:t>
      </w:r>
      <w:proofErr w:type="spellEnd"/>
      <w:r w:rsidRPr="00527AC5">
        <w:rPr>
          <w:sz w:val="24"/>
          <w:szCs w:val="24"/>
        </w:rPr>
        <w:t xml:space="preserve"> yang </w:t>
      </w:r>
      <w:proofErr w:type="spellStart"/>
      <w:r w:rsidRPr="00527AC5">
        <w:rPr>
          <w:sz w:val="24"/>
          <w:szCs w:val="24"/>
        </w:rPr>
        <w:t>diberikan</w:t>
      </w:r>
      <w:proofErr w:type="spellEnd"/>
      <w:r w:rsidRPr="00527AC5">
        <w:rPr>
          <w:sz w:val="24"/>
          <w:szCs w:val="24"/>
        </w:rPr>
        <w:t xml:space="preserve"> </w:t>
      </w:r>
      <w:proofErr w:type="spellStart"/>
      <w:r w:rsidRPr="00527AC5">
        <w:rPr>
          <w:sz w:val="24"/>
          <w:szCs w:val="24"/>
        </w:rPr>
        <w:t>individu</w:t>
      </w:r>
      <w:proofErr w:type="spellEnd"/>
      <w:r w:rsidRPr="00527AC5">
        <w:rPr>
          <w:sz w:val="24"/>
          <w:szCs w:val="24"/>
        </w:rPr>
        <w:t xml:space="preserve"> </w:t>
      </w:r>
      <w:proofErr w:type="spellStart"/>
      <w:r w:rsidRPr="00527AC5">
        <w:rPr>
          <w:sz w:val="24"/>
          <w:szCs w:val="24"/>
        </w:rPr>
        <w:t>terhadap</w:t>
      </w:r>
      <w:proofErr w:type="spellEnd"/>
      <w:r w:rsidRPr="00527AC5">
        <w:rPr>
          <w:sz w:val="24"/>
          <w:szCs w:val="24"/>
        </w:rPr>
        <w:t xml:space="preserve"> </w:t>
      </w:r>
      <w:proofErr w:type="spellStart"/>
      <w:r w:rsidRPr="00527AC5">
        <w:rPr>
          <w:sz w:val="24"/>
          <w:szCs w:val="24"/>
        </w:rPr>
        <w:t>masalah</w:t>
      </w:r>
      <w:proofErr w:type="spellEnd"/>
      <w:r w:rsidRPr="00527AC5">
        <w:rPr>
          <w:sz w:val="24"/>
          <w:szCs w:val="24"/>
        </w:rPr>
        <w:t xml:space="preserve"> yang </w:t>
      </w:r>
      <w:proofErr w:type="spellStart"/>
      <w:r w:rsidRPr="00527AC5">
        <w:rPr>
          <w:sz w:val="24"/>
          <w:szCs w:val="24"/>
        </w:rPr>
        <w:t>dihadapi</w:t>
      </w:r>
      <w:proofErr w:type="spellEnd"/>
      <w:r w:rsidRPr="00527AC5">
        <w:rPr>
          <w:sz w:val="24"/>
          <w:szCs w:val="24"/>
        </w:rPr>
        <w:t xml:space="preserve"> yang </w:t>
      </w:r>
      <w:proofErr w:type="spellStart"/>
      <w:proofErr w:type="gramStart"/>
      <w:r w:rsidRPr="00527AC5">
        <w:rPr>
          <w:sz w:val="24"/>
          <w:szCs w:val="24"/>
        </w:rPr>
        <w:t>bersifat</w:t>
      </w:r>
      <w:proofErr w:type="spellEnd"/>
      <w:r w:rsidRPr="00527AC5">
        <w:rPr>
          <w:sz w:val="24"/>
          <w:szCs w:val="24"/>
        </w:rPr>
        <w:t xml:space="preserve">  </w:t>
      </w:r>
      <w:proofErr w:type="spellStart"/>
      <w:r w:rsidRPr="00527AC5">
        <w:rPr>
          <w:sz w:val="24"/>
          <w:szCs w:val="24"/>
        </w:rPr>
        <w:t>sementara</w:t>
      </w:r>
      <w:proofErr w:type="spellEnd"/>
      <w:proofErr w:type="gramEnd"/>
      <w:r w:rsidRPr="00527AC5">
        <w:rPr>
          <w:sz w:val="24"/>
          <w:szCs w:val="24"/>
        </w:rPr>
        <w:t xml:space="preserve"> </w:t>
      </w:r>
      <w:proofErr w:type="spellStart"/>
      <w:r w:rsidRPr="00527AC5">
        <w:rPr>
          <w:sz w:val="24"/>
          <w:szCs w:val="24"/>
        </w:rPr>
        <w:t>atau</w:t>
      </w:r>
      <w:proofErr w:type="spellEnd"/>
      <w:r w:rsidRPr="00527AC5">
        <w:rPr>
          <w:sz w:val="24"/>
          <w:szCs w:val="24"/>
        </w:rPr>
        <w:t xml:space="preserve"> </w:t>
      </w:r>
      <w:proofErr w:type="spellStart"/>
      <w:r w:rsidRPr="00527AC5">
        <w:rPr>
          <w:sz w:val="24"/>
          <w:szCs w:val="24"/>
        </w:rPr>
        <w:t>permanen</w:t>
      </w:r>
      <w:proofErr w:type="spellEnd"/>
      <w:r w:rsidRPr="00527AC5">
        <w:rPr>
          <w:sz w:val="24"/>
          <w:szCs w:val="24"/>
        </w:rPr>
        <w:t xml:space="preserve"> </w:t>
      </w:r>
      <w:proofErr w:type="spellStart"/>
      <w:r w:rsidRPr="00527AC5">
        <w:rPr>
          <w:sz w:val="24"/>
          <w:szCs w:val="24"/>
        </w:rPr>
        <w:t>serta</w:t>
      </w:r>
      <w:proofErr w:type="spellEnd"/>
      <w:r w:rsidRPr="00527AC5">
        <w:rPr>
          <w:sz w:val="24"/>
          <w:szCs w:val="24"/>
        </w:rPr>
        <w:t xml:space="preserve"> </w:t>
      </w:r>
      <w:proofErr w:type="spellStart"/>
      <w:r w:rsidRPr="00527AC5">
        <w:rPr>
          <w:sz w:val="24"/>
          <w:szCs w:val="24"/>
        </w:rPr>
        <w:t>memiliki</w:t>
      </w:r>
      <w:proofErr w:type="spellEnd"/>
      <w:r w:rsidRPr="00527AC5">
        <w:rPr>
          <w:sz w:val="24"/>
          <w:szCs w:val="24"/>
        </w:rPr>
        <w:t xml:space="preserve"> </w:t>
      </w:r>
      <w:proofErr w:type="spellStart"/>
      <w:r w:rsidRPr="00527AC5">
        <w:rPr>
          <w:sz w:val="24"/>
          <w:szCs w:val="24"/>
        </w:rPr>
        <w:t>sikap</w:t>
      </w:r>
      <w:proofErr w:type="spellEnd"/>
      <w:r w:rsidRPr="00527AC5">
        <w:rPr>
          <w:sz w:val="24"/>
          <w:szCs w:val="24"/>
        </w:rPr>
        <w:t xml:space="preserve"> </w:t>
      </w:r>
      <w:proofErr w:type="spellStart"/>
      <w:r w:rsidRPr="00527AC5">
        <w:rPr>
          <w:sz w:val="24"/>
          <w:szCs w:val="24"/>
        </w:rPr>
        <w:t>lanjutan</w:t>
      </w:r>
      <w:proofErr w:type="spellEnd"/>
      <w:r w:rsidRPr="00527AC5">
        <w:rPr>
          <w:sz w:val="24"/>
          <w:szCs w:val="24"/>
        </w:rPr>
        <w:t xml:space="preserve"> </w:t>
      </w:r>
      <w:proofErr w:type="spellStart"/>
      <w:r w:rsidRPr="00527AC5">
        <w:rPr>
          <w:sz w:val="24"/>
          <w:szCs w:val="24"/>
        </w:rPr>
        <w:t>untuk</w:t>
      </w:r>
      <w:proofErr w:type="spellEnd"/>
      <w:r w:rsidRPr="00527AC5">
        <w:rPr>
          <w:sz w:val="24"/>
          <w:szCs w:val="24"/>
        </w:rPr>
        <w:t xml:space="preserve"> masa yang </w:t>
      </w:r>
      <w:proofErr w:type="spellStart"/>
      <w:r w:rsidRPr="00527AC5">
        <w:rPr>
          <w:sz w:val="24"/>
          <w:szCs w:val="24"/>
        </w:rPr>
        <w:t>akan</w:t>
      </w:r>
      <w:proofErr w:type="spellEnd"/>
      <w:r w:rsidRPr="00527AC5">
        <w:rPr>
          <w:sz w:val="24"/>
          <w:szCs w:val="24"/>
        </w:rPr>
        <w:t xml:space="preserve"> </w:t>
      </w:r>
      <w:proofErr w:type="spellStart"/>
      <w:r w:rsidRPr="00527AC5">
        <w:rPr>
          <w:sz w:val="24"/>
          <w:szCs w:val="24"/>
        </w:rPr>
        <w:t>datang</w:t>
      </w:r>
      <w:proofErr w:type="spellEnd"/>
      <w:r w:rsidRPr="00527AC5">
        <w:rPr>
          <w:sz w:val="24"/>
          <w:szCs w:val="24"/>
        </w:rPr>
        <w:t>.</w:t>
      </w:r>
    </w:p>
    <w:p w14:paraId="581763FC" w14:textId="77777777" w:rsidR="00527AC5" w:rsidRDefault="00E159AB" w:rsidP="00527AC5">
      <w:pPr>
        <w:pStyle w:val="ListParagraph"/>
        <w:numPr>
          <w:ilvl w:val="0"/>
          <w:numId w:val="18"/>
        </w:numPr>
        <w:spacing w:after="0" w:line="360" w:lineRule="auto"/>
        <w:ind w:left="284" w:hanging="284"/>
        <w:jc w:val="both"/>
        <w:rPr>
          <w:rFonts w:ascii="Times New Roman" w:hAnsi="Times New Roman"/>
          <w:sz w:val="24"/>
          <w:szCs w:val="24"/>
        </w:rPr>
      </w:pPr>
      <w:r w:rsidRPr="00EF40C9">
        <w:rPr>
          <w:rFonts w:ascii="Times New Roman" w:hAnsi="Times New Roman"/>
          <w:i/>
          <w:sz w:val="24"/>
          <w:szCs w:val="24"/>
        </w:rPr>
        <w:t>Pervasiveness</w:t>
      </w:r>
      <w:r>
        <w:rPr>
          <w:rFonts w:ascii="Times New Roman" w:hAnsi="Times New Roman"/>
          <w:sz w:val="24"/>
          <w:szCs w:val="24"/>
        </w:rPr>
        <w:t xml:space="preserve"> </w:t>
      </w:r>
    </w:p>
    <w:p w14:paraId="1AB76F8B" w14:textId="6F382604" w:rsidR="00E159AB" w:rsidRPr="00527AC5" w:rsidRDefault="00E159AB" w:rsidP="00527AC5">
      <w:pPr>
        <w:spacing w:line="360" w:lineRule="auto"/>
        <w:jc w:val="both"/>
        <w:rPr>
          <w:sz w:val="24"/>
          <w:szCs w:val="24"/>
        </w:rPr>
      </w:pPr>
      <w:proofErr w:type="spellStart"/>
      <w:r w:rsidRPr="00527AC5">
        <w:rPr>
          <w:sz w:val="24"/>
          <w:szCs w:val="24"/>
        </w:rPr>
        <w:t>merupakan</w:t>
      </w:r>
      <w:proofErr w:type="spellEnd"/>
      <w:r w:rsidRPr="00527AC5">
        <w:rPr>
          <w:sz w:val="24"/>
          <w:szCs w:val="24"/>
        </w:rPr>
        <w:t xml:space="preserve"> </w:t>
      </w:r>
      <w:proofErr w:type="spellStart"/>
      <w:r w:rsidRPr="00527AC5">
        <w:rPr>
          <w:sz w:val="24"/>
          <w:szCs w:val="24"/>
        </w:rPr>
        <w:t>sikap</w:t>
      </w:r>
      <w:proofErr w:type="spellEnd"/>
      <w:r w:rsidRPr="00527AC5">
        <w:rPr>
          <w:sz w:val="24"/>
          <w:szCs w:val="24"/>
        </w:rPr>
        <w:t xml:space="preserve"> </w:t>
      </w:r>
      <w:proofErr w:type="spellStart"/>
      <w:r w:rsidRPr="00527AC5">
        <w:rPr>
          <w:sz w:val="24"/>
          <w:szCs w:val="24"/>
        </w:rPr>
        <w:t>optimis</w:t>
      </w:r>
      <w:proofErr w:type="spellEnd"/>
      <w:r w:rsidRPr="00527AC5">
        <w:rPr>
          <w:sz w:val="24"/>
          <w:szCs w:val="24"/>
        </w:rPr>
        <w:t xml:space="preserve"> </w:t>
      </w:r>
      <w:proofErr w:type="spellStart"/>
      <w:r w:rsidRPr="00527AC5">
        <w:rPr>
          <w:sz w:val="24"/>
          <w:szCs w:val="24"/>
        </w:rPr>
        <w:t>dalam</w:t>
      </w:r>
      <w:proofErr w:type="spellEnd"/>
      <w:r w:rsidRPr="00527AC5">
        <w:rPr>
          <w:sz w:val="24"/>
          <w:szCs w:val="24"/>
        </w:rPr>
        <w:t xml:space="preserve"> </w:t>
      </w:r>
      <w:proofErr w:type="spellStart"/>
      <w:r w:rsidRPr="00527AC5">
        <w:rPr>
          <w:sz w:val="24"/>
          <w:szCs w:val="24"/>
        </w:rPr>
        <w:t>menganalisa</w:t>
      </w:r>
      <w:proofErr w:type="spellEnd"/>
      <w:r w:rsidRPr="00527AC5">
        <w:rPr>
          <w:sz w:val="24"/>
          <w:szCs w:val="24"/>
        </w:rPr>
        <w:t xml:space="preserve"> </w:t>
      </w:r>
      <w:proofErr w:type="spellStart"/>
      <w:r w:rsidRPr="00527AC5">
        <w:rPr>
          <w:sz w:val="24"/>
          <w:szCs w:val="24"/>
        </w:rPr>
        <w:t>suatu</w:t>
      </w:r>
      <w:proofErr w:type="spellEnd"/>
      <w:r w:rsidRPr="00527AC5">
        <w:rPr>
          <w:sz w:val="24"/>
          <w:szCs w:val="24"/>
        </w:rPr>
        <w:t xml:space="preserve"> </w:t>
      </w:r>
      <w:proofErr w:type="spellStart"/>
      <w:r w:rsidRPr="00527AC5">
        <w:rPr>
          <w:sz w:val="24"/>
          <w:szCs w:val="24"/>
        </w:rPr>
        <w:t>penyebab</w:t>
      </w:r>
      <w:proofErr w:type="spellEnd"/>
      <w:r w:rsidRPr="00527AC5">
        <w:rPr>
          <w:sz w:val="24"/>
          <w:szCs w:val="24"/>
        </w:rPr>
        <w:t xml:space="preserve"> </w:t>
      </w:r>
      <w:proofErr w:type="spellStart"/>
      <w:r w:rsidRPr="00527AC5">
        <w:rPr>
          <w:sz w:val="24"/>
          <w:szCs w:val="24"/>
        </w:rPr>
        <w:t>dari</w:t>
      </w:r>
      <w:proofErr w:type="spellEnd"/>
      <w:r w:rsidRPr="00527AC5">
        <w:rPr>
          <w:sz w:val="24"/>
          <w:szCs w:val="24"/>
        </w:rPr>
        <w:t xml:space="preserve"> </w:t>
      </w:r>
      <w:proofErr w:type="spellStart"/>
      <w:r w:rsidRPr="00527AC5">
        <w:rPr>
          <w:sz w:val="24"/>
          <w:szCs w:val="24"/>
        </w:rPr>
        <w:t>suatu</w:t>
      </w:r>
      <w:proofErr w:type="spellEnd"/>
      <w:r w:rsidRPr="00527AC5">
        <w:rPr>
          <w:sz w:val="24"/>
          <w:szCs w:val="24"/>
        </w:rPr>
        <w:t xml:space="preserve"> </w:t>
      </w:r>
      <w:proofErr w:type="spellStart"/>
      <w:r w:rsidRPr="00527AC5">
        <w:rPr>
          <w:sz w:val="24"/>
          <w:szCs w:val="24"/>
        </w:rPr>
        <w:t>masalah</w:t>
      </w:r>
      <w:proofErr w:type="spellEnd"/>
      <w:r w:rsidRPr="00527AC5">
        <w:rPr>
          <w:sz w:val="24"/>
          <w:szCs w:val="24"/>
        </w:rPr>
        <w:t xml:space="preserve"> </w:t>
      </w:r>
      <w:proofErr w:type="spellStart"/>
      <w:r w:rsidRPr="00527AC5">
        <w:rPr>
          <w:sz w:val="24"/>
          <w:szCs w:val="24"/>
        </w:rPr>
        <w:t>sampai</w:t>
      </w:r>
      <w:proofErr w:type="spellEnd"/>
      <w:r w:rsidRPr="00527AC5">
        <w:rPr>
          <w:sz w:val="24"/>
          <w:szCs w:val="24"/>
        </w:rPr>
        <w:t xml:space="preserve"> </w:t>
      </w:r>
      <w:proofErr w:type="spellStart"/>
      <w:r w:rsidRPr="00527AC5">
        <w:rPr>
          <w:sz w:val="24"/>
          <w:szCs w:val="24"/>
        </w:rPr>
        <w:t>ke</w:t>
      </w:r>
      <w:proofErr w:type="spellEnd"/>
      <w:r w:rsidRPr="00527AC5">
        <w:rPr>
          <w:sz w:val="24"/>
          <w:szCs w:val="24"/>
        </w:rPr>
        <w:t xml:space="preserve"> </w:t>
      </w:r>
      <w:proofErr w:type="spellStart"/>
      <w:r w:rsidRPr="00527AC5">
        <w:rPr>
          <w:sz w:val="24"/>
          <w:szCs w:val="24"/>
        </w:rPr>
        <w:t>akar-akarnya</w:t>
      </w:r>
      <w:proofErr w:type="spellEnd"/>
      <w:r w:rsidRPr="00527AC5">
        <w:rPr>
          <w:sz w:val="24"/>
          <w:szCs w:val="24"/>
        </w:rPr>
        <w:t xml:space="preserve"> dan </w:t>
      </w:r>
      <w:proofErr w:type="spellStart"/>
      <w:r w:rsidRPr="00527AC5">
        <w:rPr>
          <w:sz w:val="24"/>
          <w:szCs w:val="24"/>
        </w:rPr>
        <w:t>mampu</w:t>
      </w:r>
      <w:proofErr w:type="spellEnd"/>
      <w:r w:rsidRPr="00527AC5">
        <w:rPr>
          <w:sz w:val="24"/>
          <w:szCs w:val="24"/>
        </w:rPr>
        <w:t xml:space="preserve"> </w:t>
      </w:r>
      <w:proofErr w:type="spellStart"/>
      <w:r w:rsidRPr="00527AC5">
        <w:rPr>
          <w:sz w:val="24"/>
          <w:szCs w:val="24"/>
        </w:rPr>
        <w:t>menjelaskannya</w:t>
      </w:r>
      <w:proofErr w:type="spellEnd"/>
      <w:r w:rsidRPr="00527AC5">
        <w:rPr>
          <w:sz w:val="24"/>
          <w:szCs w:val="24"/>
        </w:rPr>
        <w:t xml:space="preserve"> </w:t>
      </w:r>
      <w:proofErr w:type="spellStart"/>
      <w:r w:rsidRPr="00527AC5">
        <w:rPr>
          <w:sz w:val="24"/>
          <w:szCs w:val="24"/>
        </w:rPr>
        <w:t>secara</w:t>
      </w:r>
      <w:proofErr w:type="spellEnd"/>
      <w:r w:rsidRPr="00527AC5">
        <w:rPr>
          <w:sz w:val="24"/>
          <w:szCs w:val="24"/>
        </w:rPr>
        <w:t xml:space="preserve"> </w:t>
      </w:r>
      <w:proofErr w:type="spellStart"/>
      <w:r w:rsidRPr="00527AC5">
        <w:rPr>
          <w:sz w:val="24"/>
          <w:szCs w:val="24"/>
        </w:rPr>
        <w:t>eksplisit</w:t>
      </w:r>
      <w:proofErr w:type="spellEnd"/>
      <w:r w:rsidRPr="00527AC5">
        <w:rPr>
          <w:sz w:val="24"/>
          <w:szCs w:val="24"/>
        </w:rPr>
        <w:t xml:space="preserve"> </w:t>
      </w:r>
      <w:proofErr w:type="spellStart"/>
      <w:r w:rsidRPr="00527AC5">
        <w:rPr>
          <w:sz w:val="24"/>
          <w:szCs w:val="24"/>
        </w:rPr>
        <w:t>penyebab</w:t>
      </w:r>
      <w:proofErr w:type="spellEnd"/>
      <w:r w:rsidRPr="00527AC5">
        <w:rPr>
          <w:sz w:val="24"/>
          <w:szCs w:val="24"/>
        </w:rPr>
        <w:t xml:space="preserve"> </w:t>
      </w:r>
      <w:proofErr w:type="spellStart"/>
      <w:r w:rsidRPr="00527AC5">
        <w:rPr>
          <w:sz w:val="24"/>
          <w:szCs w:val="24"/>
        </w:rPr>
        <w:t>dari</w:t>
      </w:r>
      <w:proofErr w:type="spellEnd"/>
      <w:r w:rsidRPr="00527AC5">
        <w:rPr>
          <w:sz w:val="24"/>
          <w:szCs w:val="24"/>
        </w:rPr>
        <w:t xml:space="preserve"> </w:t>
      </w:r>
      <w:proofErr w:type="spellStart"/>
      <w:r w:rsidRPr="00527AC5">
        <w:rPr>
          <w:sz w:val="24"/>
          <w:szCs w:val="24"/>
        </w:rPr>
        <w:t>suatu</w:t>
      </w:r>
      <w:proofErr w:type="spellEnd"/>
      <w:r w:rsidRPr="00527AC5">
        <w:rPr>
          <w:sz w:val="24"/>
          <w:szCs w:val="24"/>
        </w:rPr>
        <w:t xml:space="preserve"> </w:t>
      </w:r>
      <w:proofErr w:type="spellStart"/>
      <w:r w:rsidRPr="00527AC5">
        <w:rPr>
          <w:sz w:val="24"/>
          <w:szCs w:val="24"/>
        </w:rPr>
        <w:t>kejadian</w:t>
      </w:r>
      <w:proofErr w:type="spellEnd"/>
      <w:r w:rsidRPr="00527AC5">
        <w:rPr>
          <w:sz w:val="24"/>
          <w:szCs w:val="24"/>
        </w:rPr>
        <w:t xml:space="preserve"> yang </w:t>
      </w:r>
      <w:proofErr w:type="spellStart"/>
      <w:r w:rsidRPr="00527AC5">
        <w:rPr>
          <w:sz w:val="24"/>
          <w:szCs w:val="24"/>
        </w:rPr>
        <w:t>bersumber</w:t>
      </w:r>
      <w:proofErr w:type="spellEnd"/>
      <w:r w:rsidRPr="00527AC5">
        <w:rPr>
          <w:sz w:val="24"/>
          <w:szCs w:val="24"/>
        </w:rPr>
        <w:t xml:space="preserve"> </w:t>
      </w:r>
      <w:proofErr w:type="spellStart"/>
      <w:r w:rsidRPr="00527AC5">
        <w:rPr>
          <w:sz w:val="24"/>
          <w:szCs w:val="24"/>
        </w:rPr>
        <w:t>dari</w:t>
      </w:r>
      <w:proofErr w:type="spellEnd"/>
      <w:r w:rsidRPr="00527AC5">
        <w:rPr>
          <w:sz w:val="24"/>
          <w:szCs w:val="24"/>
        </w:rPr>
        <w:t xml:space="preserve"> </w:t>
      </w:r>
      <w:proofErr w:type="spellStart"/>
      <w:r w:rsidRPr="00527AC5">
        <w:rPr>
          <w:sz w:val="24"/>
          <w:szCs w:val="24"/>
        </w:rPr>
        <w:t>faktor</w:t>
      </w:r>
      <w:proofErr w:type="spellEnd"/>
      <w:r w:rsidRPr="00527AC5">
        <w:rPr>
          <w:sz w:val="24"/>
          <w:szCs w:val="24"/>
        </w:rPr>
        <w:t xml:space="preserve"> </w:t>
      </w:r>
      <w:proofErr w:type="spellStart"/>
      <w:r w:rsidRPr="00527AC5">
        <w:rPr>
          <w:sz w:val="24"/>
          <w:szCs w:val="24"/>
        </w:rPr>
        <w:t>eksternal</w:t>
      </w:r>
      <w:proofErr w:type="spellEnd"/>
      <w:r w:rsidRPr="00527AC5">
        <w:rPr>
          <w:sz w:val="24"/>
          <w:szCs w:val="24"/>
        </w:rPr>
        <w:t xml:space="preserve"> </w:t>
      </w:r>
      <w:proofErr w:type="spellStart"/>
      <w:r w:rsidRPr="00527AC5">
        <w:rPr>
          <w:sz w:val="24"/>
          <w:szCs w:val="24"/>
        </w:rPr>
        <w:t>maupun</w:t>
      </w:r>
      <w:proofErr w:type="spellEnd"/>
      <w:r w:rsidRPr="00527AC5">
        <w:rPr>
          <w:sz w:val="24"/>
          <w:szCs w:val="24"/>
        </w:rPr>
        <w:t xml:space="preserve"> internal.</w:t>
      </w:r>
    </w:p>
    <w:p w14:paraId="3F83057B" w14:textId="77777777" w:rsidR="00527AC5" w:rsidRDefault="00E159AB" w:rsidP="00527AC5">
      <w:pPr>
        <w:pStyle w:val="ListParagraph"/>
        <w:numPr>
          <w:ilvl w:val="0"/>
          <w:numId w:val="18"/>
        </w:numPr>
        <w:spacing w:after="0" w:line="360" w:lineRule="auto"/>
        <w:ind w:left="284" w:hanging="284"/>
        <w:jc w:val="both"/>
        <w:rPr>
          <w:rFonts w:ascii="Times New Roman" w:hAnsi="Times New Roman"/>
          <w:sz w:val="24"/>
          <w:szCs w:val="24"/>
        </w:rPr>
      </w:pPr>
      <w:r w:rsidRPr="00EF40C9">
        <w:rPr>
          <w:rFonts w:ascii="Times New Roman" w:hAnsi="Times New Roman"/>
          <w:i/>
          <w:sz w:val="24"/>
          <w:szCs w:val="24"/>
        </w:rPr>
        <w:t>Personalization</w:t>
      </w:r>
      <w:r>
        <w:rPr>
          <w:rFonts w:ascii="Times New Roman" w:hAnsi="Times New Roman"/>
          <w:sz w:val="24"/>
          <w:szCs w:val="24"/>
        </w:rPr>
        <w:t xml:space="preserve"> </w:t>
      </w:r>
    </w:p>
    <w:p w14:paraId="0A3EE8FD" w14:textId="5209BABC" w:rsidR="00E159AB" w:rsidRDefault="00E159AB" w:rsidP="00527AC5">
      <w:pPr>
        <w:spacing w:line="360" w:lineRule="auto"/>
        <w:jc w:val="both"/>
        <w:rPr>
          <w:sz w:val="24"/>
          <w:szCs w:val="24"/>
        </w:rPr>
      </w:pPr>
      <w:proofErr w:type="spellStart"/>
      <w:r w:rsidRPr="00527AC5">
        <w:rPr>
          <w:sz w:val="24"/>
          <w:szCs w:val="24"/>
        </w:rPr>
        <w:t>merupakan</w:t>
      </w:r>
      <w:proofErr w:type="spellEnd"/>
      <w:r w:rsidRPr="00527AC5">
        <w:rPr>
          <w:sz w:val="24"/>
          <w:szCs w:val="24"/>
        </w:rPr>
        <w:t xml:space="preserve"> </w:t>
      </w:r>
      <w:proofErr w:type="spellStart"/>
      <w:r w:rsidRPr="00527AC5">
        <w:rPr>
          <w:sz w:val="24"/>
          <w:szCs w:val="24"/>
        </w:rPr>
        <w:t>sikap</w:t>
      </w:r>
      <w:proofErr w:type="spellEnd"/>
      <w:r w:rsidRPr="00527AC5">
        <w:rPr>
          <w:sz w:val="24"/>
          <w:szCs w:val="24"/>
        </w:rPr>
        <w:t xml:space="preserve"> </w:t>
      </w:r>
      <w:proofErr w:type="spellStart"/>
      <w:r w:rsidRPr="00527AC5">
        <w:rPr>
          <w:sz w:val="24"/>
          <w:szCs w:val="24"/>
        </w:rPr>
        <w:t>berpikir</w:t>
      </w:r>
      <w:proofErr w:type="spellEnd"/>
      <w:r w:rsidRPr="00527AC5">
        <w:rPr>
          <w:sz w:val="24"/>
          <w:szCs w:val="24"/>
        </w:rPr>
        <w:t xml:space="preserve"> </w:t>
      </w:r>
      <w:proofErr w:type="spellStart"/>
      <w:r w:rsidRPr="00527AC5">
        <w:rPr>
          <w:sz w:val="24"/>
          <w:szCs w:val="24"/>
        </w:rPr>
        <w:t>positif</w:t>
      </w:r>
      <w:proofErr w:type="spellEnd"/>
      <w:r w:rsidRPr="00527AC5">
        <w:rPr>
          <w:sz w:val="24"/>
          <w:szCs w:val="24"/>
        </w:rPr>
        <w:t xml:space="preserve"> </w:t>
      </w:r>
      <w:proofErr w:type="spellStart"/>
      <w:r w:rsidRPr="00527AC5">
        <w:rPr>
          <w:sz w:val="24"/>
          <w:szCs w:val="24"/>
        </w:rPr>
        <w:t>dalam</w:t>
      </w:r>
      <w:proofErr w:type="spellEnd"/>
      <w:r w:rsidRPr="00527AC5">
        <w:rPr>
          <w:sz w:val="24"/>
          <w:szCs w:val="24"/>
        </w:rPr>
        <w:t xml:space="preserve"> </w:t>
      </w:r>
      <w:proofErr w:type="spellStart"/>
      <w:r w:rsidRPr="00527AC5">
        <w:rPr>
          <w:sz w:val="24"/>
          <w:szCs w:val="24"/>
        </w:rPr>
        <w:t>melihat</w:t>
      </w:r>
      <w:proofErr w:type="spellEnd"/>
      <w:r w:rsidRPr="00527AC5">
        <w:rPr>
          <w:sz w:val="24"/>
          <w:szCs w:val="24"/>
        </w:rPr>
        <w:t xml:space="preserve"> masa </w:t>
      </w:r>
      <w:proofErr w:type="spellStart"/>
      <w:r w:rsidRPr="00527AC5">
        <w:rPr>
          <w:sz w:val="24"/>
          <w:szCs w:val="24"/>
        </w:rPr>
        <w:t>depan</w:t>
      </w:r>
      <w:proofErr w:type="spellEnd"/>
      <w:r w:rsidRPr="00527AC5">
        <w:rPr>
          <w:sz w:val="24"/>
          <w:szCs w:val="24"/>
        </w:rPr>
        <w:t xml:space="preserve"> </w:t>
      </w:r>
      <w:proofErr w:type="spellStart"/>
      <w:r w:rsidRPr="00527AC5">
        <w:rPr>
          <w:sz w:val="24"/>
          <w:szCs w:val="24"/>
        </w:rPr>
        <w:t>melalui</w:t>
      </w:r>
      <w:proofErr w:type="spellEnd"/>
      <w:r w:rsidRPr="00527AC5">
        <w:rPr>
          <w:sz w:val="24"/>
          <w:szCs w:val="24"/>
        </w:rPr>
        <w:t xml:space="preserve"> </w:t>
      </w:r>
      <w:proofErr w:type="spellStart"/>
      <w:r w:rsidRPr="00527AC5">
        <w:rPr>
          <w:sz w:val="24"/>
          <w:szCs w:val="24"/>
        </w:rPr>
        <w:t>setiap</w:t>
      </w:r>
      <w:proofErr w:type="spellEnd"/>
      <w:r w:rsidRPr="00527AC5">
        <w:rPr>
          <w:sz w:val="24"/>
          <w:szCs w:val="24"/>
        </w:rPr>
        <w:t xml:space="preserve"> </w:t>
      </w:r>
      <w:proofErr w:type="spellStart"/>
      <w:r w:rsidRPr="00527AC5">
        <w:rPr>
          <w:sz w:val="24"/>
          <w:szCs w:val="24"/>
        </w:rPr>
        <w:t>kegagalan</w:t>
      </w:r>
      <w:proofErr w:type="spellEnd"/>
      <w:r w:rsidRPr="00527AC5">
        <w:rPr>
          <w:sz w:val="24"/>
          <w:szCs w:val="24"/>
        </w:rPr>
        <w:t xml:space="preserve"> yang </w:t>
      </w:r>
      <w:proofErr w:type="spellStart"/>
      <w:r w:rsidRPr="00527AC5">
        <w:rPr>
          <w:sz w:val="24"/>
          <w:szCs w:val="24"/>
        </w:rPr>
        <w:t>disebabkan</w:t>
      </w:r>
      <w:proofErr w:type="spellEnd"/>
      <w:r w:rsidRPr="00527AC5">
        <w:rPr>
          <w:sz w:val="24"/>
          <w:szCs w:val="24"/>
        </w:rPr>
        <w:t xml:space="preserve"> oleh </w:t>
      </w:r>
      <w:proofErr w:type="spellStart"/>
      <w:r w:rsidRPr="00527AC5">
        <w:rPr>
          <w:sz w:val="24"/>
          <w:szCs w:val="24"/>
        </w:rPr>
        <w:t>faktor</w:t>
      </w:r>
      <w:proofErr w:type="spellEnd"/>
      <w:r w:rsidRPr="00527AC5">
        <w:rPr>
          <w:sz w:val="24"/>
          <w:szCs w:val="24"/>
        </w:rPr>
        <w:t xml:space="preserve"> </w:t>
      </w:r>
      <w:proofErr w:type="spellStart"/>
      <w:r w:rsidRPr="00527AC5">
        <w:rPr>
          <w:sz w:val="24"/>
          <w:szCs w:val="24"/>
        </w:rPr>
        <w:t>eksternal</w:t>
      </w:r>
      <w:proofErr w:type="spellEnd"/>
      <w:r w:rsidRPr="00527AC5">
        <w:rPr>
          <w:sz w:val="24"/>
          <w:szCs w:val="24"/>
        </w:rPr>
        <w:t xml:space="preserve"> </w:t>
      </w:r>
      <w:proofErr w:type="spellStart"/>
      <w:r w:rsidRPr="00527AC5">
        <w:rPr>
          <w:sz w:val="24"/>
          <w:szCs w:val="24"/>
        </w:rPr>
        <w:t>atau</w:t>
      </w:r>
      <w:proofErr w:type="spellEnd"/>
      <w:r w:rsidRPr="00527AC5">
        <w:rPr>
          <w:sz w:val="24"/>
          <w:szCs w:val="24"/>
        </w:rPr>
        <w:t xml:space="preserve"> internal dan </w:t>
      </w:r>
      <w:proofErr w:type="spellStart"/>
      <w:r w:rsidRPr="00527AC5">
        <w:rPr>
          <w:sz w:val="24"/>
          <w:szCs w:val="24"/>
        </w:rPr>
        <w:t>setiap</w:t>
      </w:r>
      <w:proofErr w:type="spellEnd"/>
      <w:r w:rsidRPr="00527AC5">
        <w:rPr>
          <w:sz w:val="24"/>
          <w:szCs w:val="24"/>
        </w:rPr>
        <w:t xml:space="preserve"> </w:t>
      </w:r>
      <w:proofErr w:type="spellStart"/>
      <w:r w:rsidRPr="00527AC5">
        <w:rPr>
          <w:sz w:val="24"/>
          <w:szCs w:val="24"/>
        </w:rPr>
        <w:t>pengalaman</w:t>
      </w:r>
      <w:proofErr w:type="spellEnd"/>
      <w:r w:rsidRPr="00527AC5">
        <w:rPr>
          <w:sz w:val="24"/>
          <w:szCs w:val="24"/>
        </w:rPr>
        <w:t xml:space="preserve"> </w:t>
      </w:r>
      <w:proofErr w:type="spellStart"/>
      <w:r w:rsidRPr="00527AC5">
        <w:rPr>
          <w:sz w:val="24"/>
          <w:szCs w:val="24"/>
        </w:rPr>
        <w:t>dijadikan</w:t>
      </w:r>
      <w:proofErr w:type="spellEnd"/>
      <w:r w:rsidRPr="00527AC5">
        <w:rPr>
          <w:sz w:val="24"/>
          <w:szCs w:val="24"/>
        </w:rPr>
        <w:t xml:space="preserve"> </w:t>
      </w:r>
      <w:proofErr w:type="spellStart"/>
      <w:r w:rsidRPr="00527AC5">
        <w:rPr>
          <w:sz w:val="24"/>
          <w:szCs w:val="24"/>
        </w:rPr>
        <w:t>sebagai</w:t>
      </w:r>
      <w:proofErr w:type="spellEnd"/>
      <w:r w:rsidRPr="00527AC5">
        <w:rPr>
          <w:sz w:val="24"/>
          <w:szCs w:val="24"/>
        </w:rPr>
        <w:t xml:space="preserve"> </w:t>
      </w:r>
      <w:proofErr w:type="spellStart"/>
      <w:r w:rsidRPr="00527AC5">
        <w:rPr>
          <w:sz w:val="24"/>
          <w:szCs w:val="24"/>
        </w:rPr>
        <w:t>pondasi</w:t>
      </w:r>
      <w:proofErr w:type="spellEnd"/>
      <w:r w:rsidRPr="00527AC5">
        <w:rPr>
          <w:sz w:val="24"/>
          <w:szCs w:val="24"/>
        </w:rPr>
        <w:t xml:space="preserve"> yang </w:t>
      </w:r>
      <w:proofErr w:type="spellStart"/>
      <w:r w:rsidRPr="00527AC5">
        <w:rPr>
          <w:sz w:val="24"/>
          <w:szCs w:val="24"/>
        </w:rPr>
        <w:t>kuat</w:t>
      </w:r>
      <w:proofErr w:type="spellEnd"/>
      <w:r w:rsidRPr="00527AC5">
        <w:rPr>
          <w:sz w:val="24"/>
          <w:szCs w:val="24"/>
        </w:rPr>
        <w:t xml:space="preserve"> </w:t>
      </w:r>
      <w:proofErr w:type="spellStart"/>
      <w:r w:rsidRPr="00527AC5">
        <w:rPr>
          <w:sz w:val="24"/>
          <w:szCs w:val="24"/>
        </w:rPr>
        <w:t>dalam</w:t>
      </w:r>
      <w:proofErr w:type="spellEnd"/>
      <w:r w:rsidRPr="00527AC5">
        <w:rPr>
          <w:sz w:val="24"/>
          <w:szCs w:val="24"/>
        </w:rPr>
        <w:t xml:space="preserve"> </w:t>
      </w:r>
      <w:proofErr w:type="spellStart"/>
      <w:r w:rsidRPr="00527AC5">
        <w:rPr>
          <w:sz w:val="24"/>
          <w:szCs w:val="24"/>
        </w:rPr>
        <w:t>menjalani</w:t>
      </w:r>
      <w:proofErr w:type="spellEnd"/>
      <w:r w:rsidRPr="00527AC5">
        <w:rPr>
          <w:sz w:val="24"/>
          <w:szCs w:val="24"/>
        </w:rPr>
        <w:t xml:space="preserve"> </w:t>
      </w:r>
      <w:proofErr w:type="spellStart"/>
      <w:r w:rsidRPr="00527AC5">
        <w:rPr>
          <w:sz w:val="24"/>
          <w:szCs w:val="24"/>
        </w:rPr>
        <w:t>hidup</w:t>
      </w:r>
      <w:proofErr w:type="spellEnd"/>
    </w:p>
    <w:p w14:paraId="48E19168" w14:textId="025A8A8D" w:rsidR="006B146E" w:rsidRDefault="00E159AB" w:rsidP="00167F7A">
      <w:pPr>
        <w:spacing w:line="360" w:lineRule="auto"/>
        <w:ind w:firstLine="567"/>
        <w:jc w:val="both"/>
        <w:rPr>
          <w:sz w:val="24"/>
          <w:szCs w:val="24"/>
        </w:rPr>
      </w:pPr>
      <w:proofErr w:type="spellStart"/>
      <w:r w:rsidRPr="00B06D1F">
        <w:rPr>
          <w:sz w:val="24"/>
          <w:szCs w:val="24"/>
        </w:rPr>
        <w:t>Optimisme</w:t>
      </w:r>
      <w:proofErr w:type="spellEnd"/>
      <w:r w:rsidRPr="00B06D1F">
        <w:rPr>
          <w:sz w:val="24"/>
          <w:szCs w:val="24"/>
        </w:rPr>
        <w:t xml:space="preserve"> </w:t>
      </w:r>
      <w:proofErr w:type="spellStart"/>
      <w:r>
        <w:rPr>
          <w:sz w:val="24"/>
          <w:szCs w:val="24"/>
        </w:rPr>
        <w:t>wajib</w:t>
      </w:r>
      <w:proofErr w:type="spellEnd"/>
      <w:r>
        <w:rPr>
          <w:sz w:val="24"/>
          <w:szCs w:val="24"/>
        </w:rPr>
        <w:t xml:space="preserve"> </w:t>
      </w:r>
      <w:proofErr w:type="spellStart"/>
      <w:r>
        <w:rPr>
          <w:sz w:val="24"/>
          <w:szCs w:val="24"/>
        </w:rPr>
        <w:t>dimiliki</w:t>
      </w:r>
      <w:proofErr w:type="spellEnd"/>
      <w:r>
        <w:rPr>
          <w:sz w:val="24"/>
          <w:szCs w:val="24"/>
        </w:rPr>
        <w:t xml:space="preserve"> oleh para </w:t>
      </w:r>
      <w:proofErr w:type="spellStart"/>
      <w:r>
        <w:rPr>
          <w:sz w:val="24"/>
          <w:szCs w:val="24"/>
        </w:rPr>
        <w:t>pembisnis</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mecapai</w:t>
      </w:r>
      <w:proofErr w:type="spellEnd"/>
      <w:r>
        <w:rPr>
          <w:sz w:val="24"/>
          <w:szCs w:val="24"/>
        </w:rPr>
        <w:t xml:space="preserve"> </w:t>
      </w:r>
      <w:proofErr w:type="spellStart"/>
      <w:r>
        <w:rPr>
          <w:sz w:val="24"/>
          <w:szCs w:val="24"/>
        </w:rPr>
        <w:t>tujuan</w:t>
      </w:r>
      <w:proofErr w:type="spellEnd"/>
      <w:r>
        <w:rPr>
          <w:sz w:val="24"/>
          <w:szCs w:val="24"/>
        </w:rPr>
        <w:t xml:space="preserve">. </w:t>
      </w:r>
      <w:proofErr w:type="spellStart"/>
      <w:r>
        <w:rPr>
          <w:sz w:val="24"/>
          <w:szCs w:val="24"/>
        </w:rPr>
        <w:t>Namun</w:t>
      </w:r>
      <w:proofErr w:type="spellEnd"/>
      <w:r>
        <w:rPr>
          <w:sz w:val="24"/>
          <w:szCs w:val="24"/>
        </w:rPr>
        <w:t xml:space="preserve"> </w:t>
      </w:r>
      <w:proofErr w:type="spellStart"/>
      <w:r>
        <w:rPr>
          <w:sz w:val="24"/>
          <w:szCs w:val="24"/>
        </w:rPr>
        <w:t>sikap</w:t>
      </w:r>
      <w:proofErr w:type="spellEnd"/>
      <w:r>
        <w:rPr>
          <w:sz w:val="24"/>
          <w:szCs w:val="24"/>
        </w:rPr>
        <w:t xml:space="preserve"> </w:t>
      </w:r>
      <w:proofErr w:type="spellStart"/>
      <w:r>
        <w:rPr>
          <w:sz w:val="24"/>
          <w:szCs w:val="24"/>
        </w:rPr>
        <w:t>optimis</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menjalankan</w:t>
      </w:r>
      <w:proofErr w:type="spellEnd"/>
      <w:r>
        <w:rPr>
          <w:sz w:val="24"/>
          <w:szCs w:val="24"/>
        </w:rPr>
        <w:t xml:space="preserve"> </w:t>
      </w:r>
      <w:proofErr w:type="spellStart"/>
      <w:r>
        <w:rPr>
          <w:sz w:val="24"/>
          <w:szCs w:val="24"/>
        </w:rPr>
        <w:t>bisnis</w:t>
      </w:r>
      <w:proofErr w:type="spellEnd"/>
      <w:r>
        <w:rPr>
          <w:sz w:val="24"/>
          <w:szCs w:val="24"/>
        </w:rPr>
        <w:t xml:space="preserve"> </w:t>
      </w:r>
      <w:proofErr w:type="spellStart"/>
      <w:r>
        <w:rPr>
          <w:sz w:val="24"/>
          <w:szCs w:val="24"/>
        </w:rPr>
        <w:t>sering</w:t>
      </w:r>
      <w:proofErr w:type="spellEnd"/>
      <w:r>
        <w:rPr>
          <w:sz w:val="24"/>
          <w:szCs w:val="24"/>
        </w:rPr>
        <w:t xml:space="preserve"> di uji </w:t>
      </w:r>
      <w:proofErr w:type="spellStart"/>
      <w:r>
        <w:rPr>
          <w:sz w:val="24"/>
          <w:szCs w:val="24"/>
        </w:rPr>
        <w:t>berbagai</w:t>
      </w:r>
      <w:proofErr w:type="spellEnd"/>
      <w:r>
        <w:rPr>
          <w:sz w:val="24"/>
          <w:szCs w:val="24"/>
        </w:rPr>
        <w:t xml:space="preserve"> </w:t>
      </w:r>
      <w:proofErr w:type="spellStart"/>
      <w:r>
        <w:rPr>
          <w:sz w:val="24"/>
          <w:szCs w:val="24"/>
        </w:rPr>
        <w:t>masalah</w:t>
      </w:r>
      <w:proofErr w:type="spellEnd"/>
      <w:r>
        <w:rPr>
          <w:sz w:val="24"/>
          <w:szCs w:val="24"/>
        </w:rPr>
        <w:t xml:space="preserve"> yang </w:t>
      </w:r>
      <w:proofErr w:type="spellStart"/>
      <w:r>
        <w:rPr>
          <w:sz w:val="24"/>
          <w:szCs w:val="24"/>
        </w:rPr>
        <w:t>menimbulkan</w:t>
      </w:r>
      <w:proofErr w:type="spellEnd"/>
      <w:r>
        <w:rPr>
          <w:sz w:val="24"/>
          <w:szCs w:val="24"/>
        </w:rPr>
        <w:t xml:space="preserve"> </w:t>
      </w:r>
      <w:proofErr w:type="spellStart"/>
      <w:r>
        <w:rPr>
          <w:sz w:val="24"/>
          <w:szCs w:val="24"/>
        </w:rPr>
        <w:t>keraguan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menjalankan</w:t>
      </w:r>
      <w:proofErr w:type="spellEnd"/>
      <w:r>
        <w:rPr>
          <w:sz w:val="24"/>
          <w:szCs w:val="24"/>
        </w:rPr>
        <w:t xml:space="preserve"> </w:t>
      </w:r>
      <w:proofErr w:type="spellStart"/>
      <w:r>
        <w:rPr>
          <w:sz w:val="24"/>
          <w:szCs w:val="24"/>
        </w:rPr>
        <w:t>bisnis</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hal</w:t>
      </w:r>
      <w:proofErr w:type="spellEnd"/>
      <w:r>
        <w:rPr>
          <w:sz w:val="24"/>
          <w:szCs w:val="24"/>
        </w:rPr>
        <w:t xml:space="preserve"> yang </w:t>
      </w:r>
      <w:proofErr w:type="spellStart"/>
      <w:r>
        <w:rPr>
          <w:sz w:val="24"/>
          <w:szCs w:val="24"/>
        </w:rPr>
        <w:t>menimbulkan</w:t>
      </w:r>
      <w:proofErr w:type="spellEnd"/>
      <w:r>
        <w:rPr>
          <w:sz w:val="24"/>
          <w:szCs w:val="24"/>
        </w:rPr>
        <w:t xml:space="preserve"> </w:t>
      </w:r>
      <w:proofErr w:type="spellStart"/>
      <w:r>
        <w:rPr>
          <w:sz w:val="24"/>
          <w:szCs w:val="24"/>
        </w:rPr>
        <w:t>kebingunan</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menentukan</w:t>
      </w:r>
      <w:proofErr w:type="spellEnd"/>
      <w:r>
        <w:rPr>
          <w:sz w:val="24"/>
          <w:szCs w:val="24"/>
        </w:rPr>
        <w:t xml:space="preserve"> model </w:t>
      </w:r>
      <w:proofErr w:type="spellStart"/>
      <w:r>
        <w:rPr>
          <w:sz w:val="24"/>
          <w:szCs w:val="24"/>
        </w:rPr>
        <w:t>bisnis</w:t>
      </w:r>
      <w:proofErr w:type="spellEnd"/>
      <w:r>
        <w:rPr>
          <w:sz w:val="24"/>
          <w:szCs w:val="24"/>
        </w:rPr>
        <w:t xml:space="preserve">, passion </w:t>
      </w:r>
      <w:proofErr w:type="spellStart"/>
      <w:r>
        <w:rPr>
          <w:sz w:val="24"/>
          <w:szCs w:val="24"/>
        </w:rPr>
        <w:t>diri</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mempertajam</w:t>
      </w:r>
      <w:proofErr w:type="spellEnd"/>
      <w:r>
        <w:rPr>
          <w:sz w:val="24"/>
          <w:szCs w:val="24"/>
        </w:rPr>
        <w:t xml:space="preserve"> </w:t>
      </w:r>
      <w:proofErr w:type="spellStart"/>
      <w:r>
        <w:rPr>
          <w:sz w:val="24"/>
          <w:szCs w:val="24"/>
        </w:rPr>
        <w:t>bisnis</w:t>
      </w:r>
      <w:proofErr w:type="spellEnd"/>
      <w:r>
        <w:rPr>
          <w:sz w:val="24"/>
          <w:szCs w:val="24"/>
        </w:rPr>
        <w:t xml:space="preserve"> di </w:t>
      </w:r>
      <w:proofErr w:type="spellStart"/>
      <w:r>
        <w:rPr>
          <w:sz w:val="24"/>
          <w:szCs w:val="24"/>
        </w:rPr>
        <w:t>bidangnya</w:t>
      </w:r>
      <w:proofErr w:type="spellEnd"/>
      <w:r>
        <w:rPr>
          <w:sz w:val="24"/>
          <w:szCs w:val="24"/>
        </w:rPr>
        <w:t xml:space="preserve">, </w:t>
      </w:r>
      <w:proofErr w:type="spellStart"/>
      <w:r>
        <w:rPr>
          <w:sz w:val="24"/>
          <w:szCs w:val="24"/>
        </w:rPr>
        <w:t>kebingungan</w:t>
      </w:r>
      <w:proofErr w:type="spellEnd"/>
      <w:r>
        <w:rPr>
          <w:sz w:val="24"/>
          <w:szCs w:val="24"/>
        </w:rPr>
        <w:t xml:space="preserve"> </w:t>
      </w:r>
      <w:proofErr w:type="spellStart"/>
      <w:r>
        <w:rPr>
          <w:sz w:val="24"/>
          <w:szCs w:val="24"/>
        </w:rPr>
        <w:t>menentukan</w:t>
      </w:r>
      <w:proofErr w:type="spellEnd"/>
      <w:r>
        <w:rPr>
          <w:sz w:val="24"/>
          <w:szCs w:val="24"/>
        </w:rPr>
        <w:t xml:space="preserve"> </w:t>
      </w:r>
      <w:proofErr w:type="spellStart"/>
      <w:r>
        <w:rPr>
          <w:sz w:val="24"/>
          <w:szCs w:val="24"/>
        </w:rPr>
        <w:t>lokasi</w:t>
      </w:r>
      <w:proofErr w:type="spellEnd"/>
      <w:r>
        <w:rPr>
          <w:sz w:val="24"/>
          <w:szCs w:val="24"/>
        </w:rPr>
        <w:t xml:space="preserve"> </w:t>
      </w:r>
      <w:proofErr w:type="spellStart"/>
      <w:r>
        <w:rPr>
          <w:sz w:val="24"/>
          <w:szCs w:val="24"/>
        </w:rPr>
        <w:t>bisnis</w:t>
      </w:r>
      <w:proofErr w:type="spellEnd"/>
      <w:r>
        <w:rPr>
          <w:sz w:val="24"/>
          <w:szCs w:val="24"/>
        </w:rPr>
        <w:t xml:space="preserve">, </w:t>
      </w:r>
      <w:proofErr w:type="spellStart"/>
      <w:r>
        <w:rPr>
          <w:sz w:val="24"/>
          <w:szCs w:val="24"/>
        </w:rPr>
        <w:t>pemasaran</w:t>
      </w:r>
      <w:proofErr w:type="spellEnd"/>
      <w:r>
        <w:rPr>
          <w:sz w:val="24"/>
          <w:szCs w:val="24"/>
        </w:rPr>
        <w:t xml:space="preserve"> </w:t>
      </w:r>
      <w:proofErr w:type="spellStart"/>
      <w:r>
        <w:rPr>
          <w:sz w:val="24"/>
          <w:szCs w:val="24"/>
        </w:rPr>
        <w:t>produk</w:t>
      </w:r>
      <w:proofErr w:type="spellEnd"/>
      <w:r>
        <w:rPr>
          <w:sz w:val="24"/>
          <w:szCs w:val="24"/>
        </w:rPr>
        <w:t xml:space="preserve">, </w:t>
      </w:r>
      <w:proofErr w:type="spellStart"/>
      <w:r>
        <w:rPr>
          <w:sz w:val="24"/>
          <w:szCs w:val="24"/>
        </w:rPr>
        <w:t>rendahnya</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menjalankan</w:t>
      </w:r>
      <w:proofErr w:type="spellEnd"/>
      <w:r>
        <w:rPr>
          <w:sz w:val="24"/>
          <w:szCs w:val="24"/>
        </w:rPr>
        <w:t xml:space="preserve"> </w:t>
      </w:r>
      <w:proofErr w:type="spellStart"/>
      <w:r>
        <w:rPr>
          <w:sz w:val="24"/>
          <w:szCs w:val="24"/>
        </w:rPr>
        <w:t>bisnis</w:t>
      </w:r>
      <w:proofErr w:type="spellEnd"/>
      <w:r>
        <w:rPr>
          <w:sz w:val="24"/>
          <w:szCs w:val="24"/>
        </w:rPr>
        <w:t xml:space="preserve">, dan </w:t>
      </w:r>
      <w:proofErr w:type="spellStart"/>
      <w:r>
        <w:rPr>
          <w:sz w:val="24"/>
          <w:szCs w:val="24"/>
        </w:rPr>
        <w:t>kurangnya</w:t>
      </w:r>
      <w:proofErr w:type="spellEnd"/>
      <w:r>
        <w:rPr>
          <w:sz w:val="24"/>
          <w:szCs w:val="24"/>
        </w:rPr>
        <w:t xml:space="preserve"> </w:t>
      </w:r>
      <w:proofErr w:type="spellStart"/>
      <w:r>
        <w:rPr>
          <w:sz w:val="24"/>
          <w:szCs w:val="24"/>
        </w:rPr>
        <w:t>jaringan</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relasi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proofErr w:type="gramStart"/>
      <w:r>
        <w:rPr>
          <w:sz w:val="24"/>
          <w:szCs w:val="24"/>
        </w:rPr>
        <w:t>demikian,optimisme</w:t>
      </w:r>
      <w:proofErr w:type="spellEnd"/>
      <w:proofErr w:type="gramEnd"/>
      <w:r>
        <w:rPr>
          <w:sz w:val="24"/>
          <w:szCs w:val="24"/>
        </w:rPr>
        <w:t xml:space="preserve"> </w:t>
      </w:r>
      <w:proofErr w:type="spellStart"/>
      <w:r>
        <w:rPr>
          <w:sz w:val="24"/>
          <w:szCs w:val="24"/>
        </w:rPr>
        <w:t>sangat</w:t>
      </w:r>
      <w:proofErr w:type="spellEnd"/>
      <w:r>
        <w:rPr>
          <w:sz w:val="24"/>
          <w:szCs w:val="24"/>
        </w:rPr>
        <w:t xml:space="preserve"> </w:t>
      </w:r>
      <w:proofErr w:type="spellStart"/>
      <w:r>
        <w:rPr>
          <w:sz w:val="24"/>
          <w:szCs w:val="24"/>
        </w:rPr>
        <w:t>diperlukan</w:t>
      </w:r>
      <w:proofErr w:type="spellEnd"/>
      <w:r>
        <w:rPr>
          <w:sz w:val="24"/>
          <w:szCs w:val="24"/>
        </w:rPr>
        <w:t xml:space="preserve"> oleh </w:t>
      </w:r>
      <w:proofErr w:type="spellStart"/>
      <w:r>
        <w:rPr>
          <w:sz w:val="24"/>
          <w:szCs w:val="24"/>
        </w:rPr>
        <w:t>pelaku</w:t>
      </w:r>
      <w:proofErr w:type="spellEnd"/>
      <w:r>
        <w:rPr>
          <w:sz w:val="24"/>
          <w:szCs w:val="24"/>
        </w:rPr>
        <w:t xml:space="preserve"> </w:t>
      </w:r>
      <w:proofErr w:type="spellStart"/>
      <w:r>
        <w:rPr>
          <w:sz w:val="24"/>
          <w:szCs w:val="24"/>
        </w:rPr>
        <w:t>bisnis</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menjalankan</w:t>
      </w:r>
      <w:proofErr w:type="spellEnd"/>
      <w:r>
        <w:rPr>
          <w:sz w:val="24"/>
          <w:szCs w:val="24"/>
        </w:rPr>
        <w:t xml:space="preserve"> </w:t>
      </w:r>
      <w:proofErr w:type="spellStart"/>
      <w:r>
        <w:rPr>
          <w:sz w:val="24"/>
          <w:szCs w:val="24"/>
        </w:rPr>
        <w:t>usaha</w:t>
      </w:r>
      <w:proofErr w:type="spellEnd"/>
      <w:r>
        <w:rPr>
          <w:sz w:val="24"/>
          <w:szCs w:val="24"/>
        </w:rPr>
        <w:t xml:space="preserve"> </w:t>
      </w:r>
      <w:proofErr w:type="spellStart"/>
      <w:r>
        <w:rPr>
          <w:sz w:val="24"/>
          <w:szCs w:val="24"/>
        </w:rPr>
        <w:t>bisnisnya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penuh</w:t>
      </w:r>
      <w:proofErr w:type="spellEnd"/>
      <w:r>
        <w:rPr>
          <w:sz w:val="24"/>
          <w:szCs w:val="24"/>
        </w:rPr>
        <w:t xml:space="preserve"> </w:t>
      </w:r>
      <w:proofErr w:type="spellStart"/>
      <w:r>
        <w:rPr>
          <w:sz w:val="24"/>
          <w:szCs w:val="24"/>
        </w:rPr>
        <w:t>pengharapan</w:t>
      </w:r>
      <w:proofErr w:type="spellEnd"/>
      <w:r>
        <w:rPr>
          <w:sz w:val="24"/>
          <w:szCs w:val="24"/>
        </w:rPr>
        <w:t xml:space="preserve"> dan </w:t>
      </w:r>
      <w:proofErr w:type="spellStart"/>
      <w:r>
        <w:rPr>
          <w:sz w:val="24"/>
          <w:szCs w:val="24"/>
        </w:rPr>
        <w:lastRenderedPageBreak/>
        <w:t>sikap</w:t>
      </w:r>
      <w:proofErr w:type="spellEnd"/>
      <w:r>
        <w:rPr>
          <w:sz w:val="24"/>
          <w:szCs w:val="24"/>
        </w:rPr>
        <w:t xml:space="preserve"> </w:t>
      </w:r>
      <w:proofErr w:type="spellStart"/>
      <w:r>
        <w:rPr>
          <w:sz w:val="24"/>
          <w:szCs w:val="24"/>
        </w:rPr>
        <w:t>positif</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menghadapi</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mencapai</w:t>
      </w:r>
      <w:proofErr w:type="spellEnd"/>
      <w:r>
        <w:rPr>
          <w:sz w:val="24"/>
          <w:szCs w:val="24"/>
        </w:rPr>
        <w:t xml:space="preserve"> </w:t>
      </w:r>
      <w:proofErr w:type="spellStart"/>
      <w:r>
        <w:rPr>
          <w:sz w:val="24"/>
          <w:szCs w:val="24"/>
        </w:rPr>
        <w:t>tujuan</w:t>
      </w:r>
      <w:proofErr w:type="spellEnd"/>
      <w:r>
        <w:rPr>
          <w:sz w:val="24"/>
          <w:szCs w:val="24"/>
        </w:rPr>
        <w:t>.</w:t>
      </w:r>
    </w:p>
    <w:p w14:paraId="66820455" w14:textId="77777777" w:rsidR="0073767F" w:rsidRPr="00167F7A" w:rsidRDefault="0073767F" w:rsidP="00167F7A">
      <w:pPr>
        <w:spacing w:line="360" w:lineRule="auto"/>
        <w:ind w:firstLine="567"/>
        <w:jc w:val="both"/>
        <w:rPr>
          <w:sz w:val="24"/>
          <w:szCs w:val="24"/>
        </w:rPr>
      </w:pPr>
    </w:p>
    <w:p w14:paraId="109426D0" w14:textId="77777777" w:rsidR="006B146E" w:rsidRPr="006B146E" w:rsidRDefault="006B146E" w:rsidP="006B146E">
      <w:pPr>
        <w:spacing w:line="360" w:lineRule="auto"/>
        <w:contextualSpacing/>
        <w:jc w:val="both"/>
        <w:rPr>
          <w:b/>
          <w:color w:val="000000"/>
          <w:sz w:val="24"/>
          <w:szCs w:val="24"/>
          <w:lang w:val="id-ID"/>
        </w:rPr>
      </w:pPr>
      <w:r w:rsidRPr="006B146E">
        <w:rPr>
          <w:b/>
          <w:bCs/>
          <w:color w:val="000000"/>
          <w:sz w:val="24"/>
          <w:szCs w:val="24"/>
        </w:rPr>
        <w:t>TEMUAN DAN DISKUSI</w:t>
      </w:r>
    </w:p>
    <w:p w14:paraId="7D6A97FC" w14:textId="4A32FD24" w:rsidR="00AD37E9" w:rsidRDefault="00AD37E9" w:rsidP="00B57B6C">
      <w:pPr>
        <w:pStyle w:val="ListParagraph"/>
        <w:numPr>
          <w:ilvl w:val="0"/>
          <w:numId w:val="24"/>
        </w:numPr>
        <w:spacing w:after="0" w:line="360" w:lineRule="auto"/>
        <w:ind w:left="284" w:hanging="284"/>
        <w:jc w:val="both"/>
        <w:rPr>
          <w:rFonts w:ascii="Times New Roman" w:hAnsi="Times New Roman"/>
          <w:color w:val="000000"/>
          <w:sz w:val="24"/>
          <w:szCs w:val="24"/>
        </w:rPr>
      </w:pPr>
      <w:proofErr w:type="spellStart"/>
      <w:r w:rsidRPr="00AD37E9">
        <w:rPr>
          <w:rFonts w:ascii="Times New Roman" w:hAnsi="Times New Roman"/>
          <w:color w:val="000000"/>
          <w:sz w:val="24"/>
          <w:szCs w:val="24"/>
        </w:rPr>
        <w:t>Analisis</w:t>
      </w:r>
      <w:proofErr w:type="spellEnd"/>
      <w:r w:rsidRPr="00AD37E9">
        <w:rPr>
          <w:rFonts w:ascii="Times New Roman" w:hAnsi="Times New Roman"/>
          <w:color w:val="000000"/>
          <w:sz w:val="24"/>
          <w:szCs w:val="24"/>
        </w:rPr>
        <w:t xml:space="preserve"> </w:t>
      </w:r>
      <w:proofErr w:type="spellStart"/>
      <w:r w:rsidRPr="00AD37E9">
        <w:rPr>
          <w:rFonts w:ascii="Times New Roman" w:hAnsi="Times New Roman"/>
          <w:color w:val="000000"/>
          <w:sz w:val="24"/>
          <w:szCs w:val="24"/>
        </w:rPr>
        <w:t>Validitas</w:t>
      </w:r>
      <w:proofErr w:type="spellEnd"/>
      <w:r w:rsidRPr="00AD37E9">
        <w:rPr>
          <w:rFonts w:ascii="Times New Roman" w:hAnsi="Times New Roman"/>
          <w:color w:val="000000"/>
          <w:sz w:val="24"/>
          <w:szCs w:val="24"/>
        </w:rPr>
        <w:t xml:space="preserve"> dan </w:t>
      </w:r>
      <w:proofErr w:type="spellStart"/>
      <w:r w:rsidRPr="00AD37E9">
        <w:rPr>
          <w:rFonts w:ascii="Times New Roman" w:hAnsi="Times New Roman"/>
          <w:color w:val="000000"/>
          <w:sz w:val="24"/>
          <w:szCs w:val="24"/>
        </w:rPr>
        <w:t>reliabilitas</w:t>
      </w:r>
      <w:proofErr w:type="spellEnd"/>
    </w:p>
    <w:p w14:paraId="3C774C03" w14:textId="6FE17FF1" w:rsidR="00B57B6C" w:rsidRPr="00B57B6C" w:rsidRDefault="00B57B6C" w:rsidP="00B57B6C">
      <w:pPr>
        <w:autoSpaceDE w:val="0"/>
        <w:autoSpaceDN w:val="0"/>
        <w:adjustRightInd w:val="0"/>
        <w:spacing w:line="360" w:lineRule="auto"/>
        <w:jc w:val="both"/>
        <w:rPr>
          <w:sz w:val="24"/>
          <w:szCs w:val="24"/>
        </w:rPr>
      </w:pPr>
      <w:proofErr w:type="spellStart"/>
      <w:r w:rsidRPr="00B57B6C">
        <w:rPr>
          <w:sz w:val="24"/>
          <w:szCs w:val="24"/>
        </w:rPr>
        <w:t>R</w:t>
      </w:r>
      <w:r w:rsidR="008F6FDC">
        <w:rPr>
          <w:sz w:val="24"/>
          <w:szCs w:val="24"/>
        </w:rPr>
        <w:t>e</w:t>
      </w:r>
      <w:r w:rsidRPr="00B57B6C">
        <w:rPr>
          <w:sz w:val="24"/>
          <w:szCs w:val="24"/>
        </w:rPr>
        <w:t>liabilitas</w:t>
      </w:r>
      <w:proofErr w:type="spellEnd"/>
    </w:p>
    <w:p w14:paraId="77AE7A4E" w14:textId="0FF87DCB" w:rsidR="00B57B6C" w:rsidRDefault="008F6FDC" w:rsidP="00B57B6C">
      <w:pPr>
        <w:autoSpaceDE w:val="0"/>
        <w:autoSpaceDN w:val="0"/>
        <w:adjustRightInd w:val="0"/>
        <w:spacing w:line="360" w:lineRule="auto"/>
        <w:jc w:val="both"/>
        <w:rPr>
          <w:color w:val="000000"/>
          <w:sz w:val="24"/>
          <w:szCs w:val="24"/>
        </w:rPr>
      </w:pPr>
      <w:r>
        <w:rPr>
          <w:color w:val="000000"/>
          <w:sz w:val="24"/>
          <w:szCs w:val="24"/>
        </w:rPr>
        <w:t xml:space="preserve">Uji </w:t>
      </w:r>
      <w:proofErr w:type="spellStart"/>
      <w:r>
        <w:rPr>
          <w:color w:val="000000"/>
          <w:sz w:val="24"/>
          <w:szCs w:val="24"/>
        </w:rPr>
        <w:t>reliabilitas</w:t>
      </w:r>
      <w:proofErr w:type="spellEnd"/>
      <w:r>
        <w:rPr>
          <w:color w:val="000000"/>
          <w:sz w:val="24"/>
          <w:szCs w:val="24"/>
        </w:rPr>
        <w:t xml:space="preserve"> </w:t>
      </w:r>
      <w:proofErr w:type="spellStart"/>
      <w:r>
        <w:rPr>
          <w:color w:val="000000"/>
          <w:sz w:val="24"/>
          <w:szCs w:val="24"/>
        </w:rPr>
        <w:t>digunakan</w:t>
      </w:r>
      <w:proofErr w:type="spellEnd"/>
      <w:r>
        <w:rPr>
          <w:color w:val="000000"/>
          <w:sz w:val="24"/>
          <w:szCs w:val="24"/>
        </w:rPr>
        <w:t xml:space="preserve"> </w:t>
      </w:r>
      <w:proofErr w:type="spellStart"/>
      <w:r>
        <w:rPr>
          <w:color w:val="000000"/>
          <w:sz w:val="24"/>
          <w:szCs w:val="24"/>
        </w:rPr>
        <w:t>untuk</w:t>
      </w:r>
      <w:proofErr w:type="spellEnd"/>
      <w:r>
        <w:rPr>
          <w:color w:val="000000"/>
          <w:sz w:val="24"/>
          <w:szCs w:val="24"/>
        </w:rPr>
        <w:t xml:space="preserve"> </w:t>
      </w:r>
      <w:proofErr w:type="spellStart"/>
      <w:r>
        <w:rPr>
          <w:color w:val="000000"/>
          <w:sz w:val="24"/>
          <w:szCs w:val="24"/>
        </w:rPr>
        <w:t>mengetahui</w:t>
      </w:r>
      <w:proofErr w:type="spellEnd"/>
      <w:r>
        <w:rPr>
          <w:color w:val="000000"/>
          <w:sz w:val="24"/>
          <w:szCs w:val="24"/>
        </w:rPr>
        <w:t xml:space="preserve"> </w:t>
      </w:r>
      <w:proofErr w:type="spellStart"/>
      <w:r>
        <w:rPr>
          <w:color w:val="000000"/>
          <w:sz w:val="24"/>
          <w:szCs w:val="24"/>
        </w:rPr>
        <w:t>apakah</w:t>
      </w:r>
      <w:proofErr w:type="spellEnd"/>
      <w:r>
        <w:rPr>
          <w:color w:val="000000"/>
          <w:sz w:val="24"/>
          <w:szCs w:val="24"/>
        </w:rPr>
        <w:t xml:space="preserve"> instrument </w:t>
      </w:r>
      <w:proofErr w:type="spellStart"/>
      <w:r>
        <w:rPr>
          <w:color w:val="000000"/>
          <w:sz w:val="24"/>
          <w:szCs w:val="24"/>
        </w:rPr>
        <w:t>penelitian</w:t>
      </w:r>
      <w:proofErr w:type="spellEnd"/>
      <w:r>
        <w:rPr>
          <w:color w:val="000000"/>
          <w:sz w:val="24"/>
          <w:szCs w:val="24"/>
        </w:rPr>
        <w:t xml:space="preserve"> </w:t>
      </w:r>
      <w:proofErr w:type="spellStart"/>
      <w:r>
        <w:rPr>
          <w:color w:val="000000"/>
          <w:sz w:val="24"/>
          <w:szCs w:val="24"/>
        </w:rPr>
        <w:t>bersifat</w:t>
      </w:r>
      <w:proofErr w:type="spellEnd"/>
      <w:r>
        <w:rPr>
          <w:color w:val="000000"/>
          <w:sz w:val="24"/>
          <w:szCs w:val="24"/>
        </w:rPr>
        <w:t xml:space="preserve"> </w:t>
      </w:r>
      <w:proofErr w:type="spellStart"/>
      <w:r>
        <w:rPr>
          <w:color w:val="000000"/>
          <w:sz w:val="24"/>
          <w:szCs w:val="24"/>
        </w:rPr>
        <w:t>reliabel</w:t>
      </w:r>
      <w:proofErr w:type="spellEnd"/>
      <w:r>
        <w:rPr>
          <w:color w:val="000000"/>
          <w:sz w:val="24"/>
          <w:szCs w:val="24"/>
        </w:rPr>
        <w:t xml:space="preserve"> </w:t>
      </w:r>
      <w:proofErr w:type="spellStart"/>
      <w:r>
        <w:rPr>
          <w:color w:val="000000"/>
          <w:sz w:val="24"/>
          <w:szCs w:val="24"/>
        </w:rPr>
        <w:t>atau</w:t>
      </w:r>
      <w:proofErr w:type="spellEnd"/>
      <w:r>
        <w:rPr>
          <w:color w:val="000000"/>
          <w:sz w:val="24"/>
          <w:szCs w:val="24"/>
        </w:rPr>
        <w:t xml:space="preserve"> </w:t>
      </w:r>
      <w:proofErr w:type="spellStart"/>
      <w:r>
        <w:rPr>
          <w:color w:val="000000"/>
          <w:sz w:val="24"/>
          <w:szCs w:val="24"/>
        </w:rPr>
        <w:t>tidak</w:t>
      </w:r>
      <w:proofErr w:type="spellEnd"/>
      <w:r>
        <w:rPr>
          <w:color w:val="000000"/>
          <w:sz w:val="24"/>
          <w:szCs w:val="24"/>
        </w:rPr>
        <w:t xml:space="preserve">. </w:t>
      </w:r>
      <w:proofErr w:type="spellStart"/>
      <w:r w:rsidR="00B57B6C" w:rsidRPr="00B57B6C">
        <w:rPr>
          <w:color w:val="000000"/>
          <w:sz w:val="24"/>
          <w:szCs w:val="24"/>
        </w:rPr>
        <w:t>Reliabel</w:t>
      </w:r>
      <w:proofErr w:type="spellEnd"/>
      <w:r w:rsidR="00B57B6C" w:rsidRPr="00B57B6C">
        <w:rPr>
          <w:color w:val="000000"/>
          <w:sz w:val="24"/>
          <w:szCs w:val="24"/>
        </w:rPr>
        <w:t xml:space="preserve"> </w:t>
      </w:r>
      <w:proofErr w:type="spellStart"/>
      <w:r w:rsidR="00B57B6C" w:rsidRPr="00B57B6C">
        <w:rPr>
          <w:color w:val="000000"/>
          <w:sz w:val="24"/>
          <w:szCs w:val="24"/>
        </w:rPr>
        <w:t>artinya</w:t>
      </w:r>
      <w:proofErr w:type="spellEnd"/>
      <w:r w:rsidR="00B57B6C" w:rsidRPr="00B57B6C">
        <w:rPr>
          <w:color w:val="000000"/>
          <w:sz w:val="24"/>
          <w:szCs w:val="24"/>
        </w:rPr>
        <w:t xml:space="preserve"> </w:t>
      </w:r>
      <w:proofErr w:type="spellStart"/>
      <w:r w:rsidR="00B57B6C" w:rsidRPr="00B57B6C">
        <w:rPr>
          <w:color w:val="000000"/>
          <w:sz w:val="24"/>
          <w:szCs w:val="24"/>
        </w:rPr>
        <w:t>jika</w:t>
      </w:r>
      <w:proofErr w:type="spellEnd"/>
      <w:r w:rsidR="00B57B6C" w:rsidRPr="00B57B6C">
        <w:rPr>
          <w:color w:val="000000"/>
          <w:sz w:val="24"/>
          <w:szCs w:val="24"/>
        </w:rPr>
        <w:t xml:space="preserve"> instrument </w:t>
      </w:r>
      <w:proofErr w:type="spellStart"/>
      <w:r w:rsidR="00B57B6C" w:rsidRPr="00B57B6C">
        <w:rPr>
          <w:color w:val="000000"/>
          <w:sz w:val="24"/>
          <w:szCs w:val="24"/>
        </w:rPr>
        <w:t>penelitian</w:t>
      </w:r>
      <w:proofErr w:type="spellEnd"/>
      <w:r w:rsidR="00B57B6C" w:rsidRPr="00B57B6C">
        <w:rPr>
          <w:color w:val="000000"/>
          <w:sz w:val="24"/>
          <w:szCs w:val="24"/>
        </w:rPr>
        <w:t xml:space="preserve"> </w:t>
      </w:r>
      <w:proofErr w:type="spellStart"/>
      <w:r w:rsidR="00B57B6C" w:rsidRPr="00B57B6C">
        <w:rPr>
          <w:color w:val="000000"/>
          <w:sz w:val="24"/>
          <w:szCs w:val="24"/>
        </w:rPr>
        <w:t>didgunakan</w:t>
      </w:r>
      <w:proofErr w:type="spellEnd"/>
      <w:r w:rsidR="00B57B6C" w:rsidRPr="00B57B6C">
        <w:rPr>
          <w:color w:val="000000"/>
          <w:sz w:val="24"/>
          <w:szCs w:val="24"/>
        </w:rPr>
        <w:t xml:space="preserve"> </w:t>
      </w:r>
      <w:proofErr w:type="spellStart"/>
      <w:r w:rsidR="00B57B6C" w:rsidRPr="00B57B6C">
        <w:rPr>
          <w:color w:val="000000"/>
          <w:sz w:val="24"/>
          <w:szCs w:val="24"/>
        </w:rPr>
        <w:t>dalam</w:t>
      </w:r>
      <w:proofErr w:type="spellEnd"/>
      <w:r w:rsidR="00B57B6C" w:rsidRPr="00B57B6C">
        <w:rPr>
          <w:color w:val="000000"/>
          <w:sz w:val="24"/>
          <w:szCs w:val="24"/>
        </w:rPr>
        <w:t xml:space="preserve"> </w:t>
      </w:r>
      <w:proofErr w:type="spellStart"/>
      <w:r w:rsidR="00B57B6C" w:rsidRPr="00B57B6C">
        <w:rPr>
          <w:color w:val="000000"/>
          <w:sz w:val="24"/>
          <w:szCs w:val="24"/>
        </w:rPr>
        <w:t>waktu</w:t>
      </w:r>
      <w:proofErr w:type="spellEnd"/>
      <w:r w:rsidR="00B57B6C" w:rsidRPr="00B57B6C">
        <w:rPr>
          <w:color w:val="000000"/>
          <w:sz w:val="24"/>
          <w:szCs w:val="24"/>
        </w:rPr>
        <w:t xml:space="preserve"> yang </w:t>
      </w:r>
      <w:proofErr w:type="spellStart"/>
      <w:r w:rsidR="00B57B6C" w:rsidRPr="00B57B6C">
        <w:rPr>
          <w:color w:val="000000"/>
          <w:sz w:val="24"/>
          <w:szCs w:val="24"/>
        </w:rPr>
        <w:t>sama</w:t>
      </w:r>
      <w:proofErr w:type="spellEnd"/>
      <w:r w:rsidR="00B57B6C" w:rsidRPr="00B57B6C">
        <w:rPr>
          <w:color w:val="000000"/>
          <w:sz w:val="24"/>
          <w:szCs w:val="24"/>
        </w:rPr>
        <w:t xml:space="preserve"> orang yang </w:t>
      </w:r>
      <w:proofErr w:type="spellStart"/>
      <w:r w:rsidR="00B57B6C" w:rsidRPr="00B57B6C">
        <w:rPr>
          <w:color w:val="000000"/>
          <w:sz w:val="24"/>
          <w:szCs w:val="24"/>
        </w:rPr>
        <w:t>berbeda</w:t>
      </w:r>
      <w:proofErr w:type="spellEnd"/>
      <w:r w:rsidR="00B57B6C" w:rsidRPr="00B57B6C">
        <w:rPr>
          <w:color w:val="000000"/>
          <w:sz w:val="24"/>
          <w:szCs w:val="24"/>
        </w:rPr>
        <w:t xml:space="preserve"> </w:t>
      </w:r>
      <w:proofErr w:type="spellStart"/>
      <w:r w:rsidR="00B57B6C" w:rsidRPr="00B57B6C">
        <w:rPr>
          <w:color w:val="000000"/>
          <w:sz w:val="24"/>
          <w:szCs w:val="24"/>
        </w:rPr>
        <w:t>atau</w:t>
      </w:r>
      <w:proofErr w:type="spellEnd"/>
      <w:r w:rsidR="00B57B6C" w:rsidRPr="00B57B6C">
        <w:rPr>
          <w:color w:val="000000"/>
          <w:sz w:val="24"/>
          <w:szCs w:val="24"/>
        </w:rPr>
        <w:t xml:space="preserve"> </w:t>
      </w:r>
      <w:proofErr w:type="spellStart"/>
      <w:r w:rsidR="00B57B6C" w:rsidRPr="00B57B6C">
        <w:rPr>
          <w:color w:val="000000"/>
          <w:sz w:val="24"/>
          <w:szCs w:val="24"/>
        </w:rPr>
        <w:t>waktu</w:t>
      </w:r>
      <w:proofErr w:type="spellEnd"/>
      <w:r w:rsidR="00B57B6C" w:rsidRPr="00B57B6C">
        <w:rPr>
          <w:color w:val="000000"/>
          <w:sz w:val="24"/>
          <w:szCs w:val="24"/>
        </w:rPr>
        <w:t xml:space="preserve"> yang </w:t>
      </w:r>
      <w:proofErr w:type="spellStart"/>
      <w:r w:rsidR="00B57B6C" w:rsidRPr="00B57B6C">
        <w:rPr>
          <w:color w:val="000000"/>
          <w:sz w:val="24"/>
          <w:szCs w:val="24"/>
        </w:rPr>
        <w:t>berbeda</w:t>
      </w:r>
      <w:proofErr w:type="spellEnd"/>
      <w:r w:rsidR="00B57B6C" w:rsidRPr="00B57B6C">
        <w:rPr>
          <w:color w:val="000000"/>
          <w:sz w:val="24"/>
          <w:szCs w:val="24"/>
        </w:rPr>
        <w:t xml:space="preserve"> orang yang </w:t>
      </w:r>
      <w:proofErr w:type="spellStart"/>
      <w:r w:rsidR="00B57B6C" w:rsidRPr="00B57B6C">
        <w:rPr>
          <w:color w:val="000000"/>
          <w:sz w:val="24"/>
          <w:szCs w:val="24"/>
        </w:rPr>
        <w:t>sama</w:t>
      </w:r>
      <w:proofErr w:type="spellEnd"/>
      <w:r w:rsidR="00B57B6C" w:rsidRPr="00B57B6C">
        <w:rPr>
          <w:color w:val="000000"/>
          <w:sz w:val="24"/>
          <w:szCs w:val="24"/>
        </w:rPr>
        <w:t xml:space="preserve">, </w:t>
      </w:r>
      <w:proofErr w:type="spellStart"/>
      <w:r w:rsidR="00B57B6C" w:rsidRPr="00B57B6C">
        <w:rPr>
          <w:color w:val="000000"/>
          <w:sz w:val="24"/>
          <w:szCs w:val="24"/>
        </w:rPr>
        <w:t>akan</w:t>
      </w:r>
      <w:proofErr w:type="spellEnd"/>
      <w:r w:rsidR="00B57B6C" w:rsidRPr="00B57B6C">
        <w:rPr>
          <w:color w:val="000000"/>
          <w:sz w:val="24"/>
          <w:szCs w:val="24"/>
        </w:rPr>
        <w:t xml:space="preserve"> </w:t>
      </w:r>
      <w:proofErr w:type="spellStart"/>
      <w:r w:rsidR="00B57B6C" w:rsidRPr="00B57B6C">
        <w:rPr>
          <w:color w:val="000000"/>
          <w:sz w:val="24"/>
          <w:szCs w:val="24"/>
        </w:rPr>
        <w:t>memiliki</w:t>
      </w:r>
      <w:proofErr w:type="spellEnd"/>
      <w:r w:rsidR="00B57B6C" w:rsidRPr="00B57B6C">
        <w:rPr>
          <w:color w:val="000000"/>
          <w:sz w:val="24"/>
          <w:szCs w:val="24"/>
        </w:rPr>
        <w:t xml:space="preserve"> </w:t>
      </w:r>
      <w:proofErr w:type="spellStart"/>
      <w:r w:rsidR="00B57B6C" w:rsidRPr="00B57B6C">
        <w:rPr>
          <w:color w:val="000000"/>
          <w:sz w:val="24"/>
          <w:szCs w:val="24"/>
        </w:rPr>
        <w:t>hasil</w:t>
      </w:r>
      <w:proofErr w:type="spellEnd"/>
      <w:r w:rsidR="00B57B6C" w:rsidRPr="00B57B6C">
        <w:rPr>
          <w:color w:val="000000"/>
          <w:sz w:val="24"/>
          <w:szCs w:val="24"/>
        </w:rPr>
        <w:t xml:space="preserve"> yang </w:t>
      </w:r>
      <w:proofErr w:type="spellStart"/>
      <w:r w:rsidR="00B57B6C" w:rsidRPr="00B57B6C">
        <w:rPr>
          <w:color w:val="000000"/>
          <w:sz w:val="24"/>
          <w:szCs w:val="24"/>
        </w:rPr>
        <w:t>tetap</w:t>
      </w:r>
      <w:proofErr w:type="spellEnd"/>
      <w:r w:rsidR="00B57B6C" w:rsidRPr="00B57B6C">
        <w:rPr>
          <w:color w:val="000000"/>
          <w:sz w:val="24"/>
          <w:szCs w:val="24"/>
        </w:rPr>
        <w:t>.</w:t>
      </w:r>
      <w:r w:rsidR="00B57B6C">
        <w:rPr>
          <w:color w:val="000000"/>
          <w:sz w:val="24"/>
          <w:szCs w:val="24"/>
        </w:rPr>
        <w:t xml:space="preserve"> </w:t>
      </w:r>
      <w:proofErr w:type="spellStart"/>
      <w:r>
        <w:rPr>
          <w:color w:val="000000"/>
          <w:sz w:val="24"/>
          <w:szCs w:val="24"/>
        </w:rPr>
        <w:t>Pengujian</w:t>
      </w:r>
      <w:proofErr w:type="spellEnd"/>
      <w:r>
        <w:rPr>
          <w:color w:val="000000"/>
          <w:sz w:val="24"/>
          <w:szCs w:val="24"/>
        </w:rPr>
        <w:t xml:space="preserve"> </w:t>
      </w:r>
      <w:proofErr w:type="spellStart"/>
      <w:r>
        <w:rPr>
          <w:color w:val="000000"/>
          <w:sz w:val="24"/>
          <w:szCs w:val="24"/>
        </w:rPr>
        <w:t>menggunakan</w:t>
      </w:r>
      <w:proofErr w:type="spellEnd"/>
      <w:r>
        <w:rPr>
          <w:color w:val="000000"/>
          <w:sz w:val="24"/>
          <w:szCs w:val="24"/>
        </w:rPr>
        <w:t xml:space="preserve"> </w:t>
      </w:r>
      <w:proofErr w:type="spellStart"/>
      <w:r>
        <w:rPr>
          <w:color w:val="000000"/>
          <w:sz w:val="24"/>
          <w:szCs w:val="24"/>
        </w:rPr>
        <w:t>acuan</w:t>
      </w:r>
      <w:proofErr w:type="spellEnd"/>
      <w:r>
        <w:rPr>
          <w:color w:val="000000"/>
          <w:sz w:val="24"/>
          <w:szCs w:val="24"/>
        </w:rPr>
        <w:t xml:space="preserve"> </w:t>
      </w:r>
      <w:proofErr w:type="spellStart"/>
      <w:r>
        <w:rPr>
          <w:sz w:val="24"/>
          <w:szCs w:val="24"/>
        </w:rPr>
        <w:t>j</w:t>
      </w:r>
      <w:r w:rsidRPr="00B57B6C">
        <w:rPr>
          <w:sz w:val="24"/>
          <w:szCs w:val="24"/>
        </w:rPr>
        <w:t>ika</w:t>
      </w:r>
      <w:proofErr w:type="spellEnd"/>
      <w:r w:rsidRPr="00B57B6C">
        <w:rPr>
          <w:sz w:val="24"/>
          <w:szCs w:val="24"/>
        </w:rPr>
        <w:t xml:space="preserve"> </w:t>
      </w:r>
      <w:proofErr w:type="spellStart"/>
      <w:r w:rsidRPr="00B57B6C">
        <w:rPr>
          <w:sz w:val="24"/>
          <w:szCs w:val="24"/>
        </w:rPr>
        <w:t>nilai</w:t>
      </w:r>
      <w:proofErr w:type="spellEnd"/>
      <w:r w:rsidRPr="00B57B6C">
        <w:rPr>
          <w:sz w:val="24"/>
          <w:szCs w:val="24"/>
        </w:rPr>
        <w:t xml:space="preserve"> </w:t>
      </w:r>
      <w:r w:rsidRPr="008F6FDC">
        <w:rPr>
          <w:i/>
          <w:iCs/>
          <w:color w:val="000000"/>
          <w:sz w:val="24"/>
          <w:szCs w:val="24"/>
        </w:rPr>
        <w:t xml:space="preserve">Cronbach's Alpha </w:t>
      </w:r>
      <w:proofErr w:type="spellStart"/>
      <w:r w:rsidRPr="00B57B6C">
        <w:rPr>
          <w:color w:val="000000"/>
          <w:sz w:val="24"/>
          <w:szCs w:val="24"/>
        </w:rPr>
        <w:t>lebih</w:t>
      </w:r>
      <w:proofErr w:type="spellEnd"/>
      <w:r w:rsidRPr="00B57B6C">
        <w:rPr>
          <w:color w:val="000000"/>
          <w:sz w:val="24"/>
          <w:szCs w:val="24"/>
        </w:rPr>
        <w:t xml:space="preserve"> </w:t>
      </w:r>
      <w:proofErr w:type="spellStart"/>
      <w:r w:rsidRPr="00B57B6C">
        <w:rPr>
          <w:color w:val="000000"/>
          <w:sz w:val="24"/>
          <w:szCs w:val="24"/>
        </w:rPr>
        <w:t>dari</w:t>
      </w:r>
      <w:proofErr w:type="spellEnd"/>
      <w:r w:rsidRPr="00B57B6C">
        <w:rPr>
          <w:color w:val="000000"/>
          <w:sz w:val="24"/>
          <w:szCs w:val="24"/>
        </w:rPr>
        <w:t xml:space="preserve"> 0,7 </w:t>
      </w:r>
      <w:proofErr w:type="spellStart"/>
      <w:r w:rsidRPr="00B57B6C">
        <w:rPr>
          <w:color w:val="000000"/>
          <w:sz w:val="24"/>
          <w:szCs w:val="24"/>
        </w:rPr>
        <w:t>maka</w:t>
      </w:r>
      <w:proofErr w:type="spellEnd"/>
      <w:r w:rsidRPr="00B57B6C">
        <w:rPr>
          <w:color w:val="000000"/>
          <w:sz w:val="24"/>
          <w:szCs w:val="24"/>
        </w:rPr>
        <w:t xml:space="preserve"> instrument </w:t>
      </w:r>
      <w:proofErr w:type="spellStart"/>
      <w:r w:rsidRPr="00B57B6C">
        <w:rPr>
          <w:color w:val="000000"/>
          <w:sz w:val="24"/>
          <w:szCs w:val="24"/>
        </w:rPr>
        <w:t>penelitian</w:t>
      </w:r>
      <w:proofErr w:type="spellEnd"/>
      <w:r w:rsidRPr="00B57B6C">
        <w:rPr>
          <w:color w:val="000000"/>
          <w:sz w:val="24"/>
          <w:szCs w:val="24"/>
        </w:rPr>
        <w:t xml:space="preserve"> </w:t>
      </w:r>
      <w:proofErr w:type="spellStart"/>
      <w:r w:rsidRPr="00B57B6C">
        <w:rPr>
          <w:color w:val="000000"/>
          <w:sz w:val="24"/>
          <w:szCs w:val="24"/>
        </w:rPr>
        <w:t>reliabel</w:t>
      </w:r>
      <w:proofErr w:type="spellEnd"/>
      <w:r w:rsidRPr="00B57B6C">
        <w:rPr>
          <w:color w:val="000000"/>
          <w:sz w:val="24"/>
          <w:szCs w:val="24"/>
        </w:rPr>
        <w:t>.</w:t>
      </w:r>
      <w:r>
        <w:rPr>
          <w:color w:val="000000"/>
          <w:sz w:val="24"/>
          <w:szCs w:val="24"/>
        </w:rPr>
        <w:t xml:space="preserve"> </w:t>
      </w:r>
      <w:proofErr w:type="spellStart"/>
      <w:r w:rsidR="00B57B6C">
        <w:rPr>
          <w:color w:val="000000"/>
          <w:sz w:val="24"/>
          <w:szCs w:val="24"/>
        </w:rPr>
        <w:t>Berikut</w:t>
      </w:r>
      <w:proofErr w:type="spellEnd"/>
      <w:r w:rsidR="00B57B6C">
        <w:rPr>
          <w:color w:val="000000"/>
          <w:sz w:val="24"/>
          <w:szCs w:val="24"/>
        </w:rPr>
        <w:t xml:space="preserve"> </w:t>
      </w:r>
      <w:proofErr w:type="spellStart"/>
      <w:r w:rsidR="00B57B6C">
        <w:rPr>
          <w:color w:val="000000"/>
          <w:sz w:val="24"/>
          <w:szCs w:val="24"/>
        </w:rPr>
        <w:t>hasil</w:t>
      </w:r>
      <w:proofErr w:type="spellEnd"/>
      <w:r w:rsidR="00B57B6C">
        <w:rPr>
          <w:color w:val="000000"/>
          <w:sz w:val="24"/>
          <w:szCs w:val="24"/>
        </w:rPr>
        <w:t xml:space="preserve"> output SPSS:</w:t>
      </w:r>
    </w:p>
    <w:p w14:paraId="715305E6" w14:textId="701B3E05" w:rsidR="00B57B6C" w:rsidRPr="00B57B6C" w:rsidRDefault="00B57B6C" w:rsidP="00B57B6C">
      <w:pPr>
        <w:autoSpaceDE w:val="0"/>
        <w:autoSpaceDN w:val="0"/>
        <w:adjustRightInd w:val="0"/>
        <w:jc w:val="center"/>
      </w:pPr>
      <w:proofErr w:type="spellStart"/>
      <w:r w:rsidRPr="00B57B6C">
        <w:rPr>
          <w:color w:val="000000"/>
        </w:rPr>
        <w:t>Tabel</w:t>
      </w:r>
      <w:proofErr w:type="spellEnd"/>
      <w:r w:rsidRPr="00B57B6C">
        <w:rPr>
          <w:color w:val="000000"/>
        </w:rPr>
        <w:t xml:space="preserve"> 4. </w:t>
      </w:r>
      <w:proofErr w:type="spellStart"/>
      <w:r w:rsidRPr="00B57B6C">
        <w:rPr>
          <w:color w:val="000000"/>
        </w:rPr>
        <w:t>Reliabilitas</w:t>
      </w:r>
      <w:proofErr w:type="spellEnd"/>
    </w:p>
    <w:tbl>
      <w:tblPr>
        <w:tblW w:w="3504"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968"/>
        <w:gridCol w:w="1536"/>
      </w:tblGrid>
      <w:tr w:rsidR="00B57B6C" w:rsidRPr="00B57B6C" w14:paraId="19F43FBC" w14:textId="77777777" w:rsidTr="00B57B6C">
        <w:trPr>
          <w:cantSplit/>
          <w:trHeight w:val="418"/>
          <w:jc w:val="center"/>
        </w:trPr>
        <w:tc>
          <w:tcPr>
            <w:tcW w:w="1968" w:type="dxa"/>
            <w:shd w:val="clear" w:color="auto" w:fill="FFFFFF"/>
            <w:vAlign w:val="bottom"/>
          </w:tcPr>
          <w:p w14:paraId="311A7728" w14:textId="77777777" w:rsidR="00B57B6C" w:rsidRPr="00B57B6C" w:rsidRDefault="00B57B6C" w:rsidP="00B57B6C">
            <w:pPr>
              <w:autoSpaceDE w:val="0"/>
              <w:autoSpaceDN w:val="0"/>
              <w:adjustRightInd w:val="0"/>
              <w:spacing w:line="276" w:lineRule="auto"/>
              <w:ind w:left="60" w:right="60"/>
              <w:jc w:val="center"/>
              <w:rPr>
                <w:color w:val="000000"/>
              </w:rPr>
            </w:pPr>
            <w:r w:rsidRPr="00B57B6C">
              <w:rPr>
                <w:color w:val="000000"/>
              </w:rPr>
              <w:t>Cronbach's Alpha</w:t>
            </w:r>
          </w:p>
        </w:tc>
        <w:tc>
          <w:tcPr>
            <w:tcW w:w="1536" w:type="dxa"/>
            <w:shd w:val="clear" w:color="auto" w:fill="FFFFFF"/>
            <w:vAlign w:val="bottom"/>
          </w:tcPr>
          <w:p w14:paraId="5F59FAB8" w14:textId="77777777" w:rsidR="00B57B6C" w:rsidRPr="00B57B6C" w:rsidRDefault="00B57B6C" w:rsidP="00B57B6C">
            <w:pPr>
              <w:autoSpaceDE w:val="0"/>
              <w:autoSpaceDN w:val="0"/>
              <w:adjustRightInd w:val="0"/>
              <w:spacing w:line="276" w:lineRule="auto"/>
              <w:ind w:left="60" w:right="60"/>
              <w:jc w:val="center"/>
              <w:rPr>
                <w:color w:val="000000"/>
              </w:rPr>
            </w:pPr>
            <w:r w:rsidRPr="00B57B6C">
              <w:rPr>
                <w:color w:val="000000"/>
              </w:rPr>
              <w:t>N of Items</w:t>
            </w:r>
          </w:p>
        </w:tc>
      </w:tr>
      <w:tr w:rsidR="00B57B6C" w:rsidRPr="00B57B6C" w14:paraId="35548FDC" w14:textId="77777777" w:rsidTr="00B57B6C">
        <w:trPr>
          <w:cantSplit/>
          <w:trHeight w:val="205"/>
          <w:jc w:val="center"/>
        </w:trPr>
        <w:tc>
          <w:tcPr>
            <w:tcW w:w="1968" w:type="dxa"/>
            <w:shd w:val="clear" w:color="auto" w:fill="FFFFFF"/>
            <w:vAlign w:val="center"/>
          </w:tcPr>
          <w:p w14:paraId="4A3DCF6F" w14:textId="77777777" w:rsidR="00B57B6C" w:rsidRPr="00B57B6C" w:rsidRDefault="00B57B6C" w:rsidP="00B57B6C">
            <w:pPr>
              <w:autoSpaceDE w:val="0"/>
              <w:autoSpaceDN w:val="0"/>
              <w:adjustRightInd w:val="0"/>
              <w:spacing w:line="276" w:lineRule="auto"/>
              <w:ind w:left="60" w:right="60"/>
              <w:jc w:val="center"/>
              <w:rPr>
                <w:color w:val="000000"/>
              </w:rPr>
            </w:pPr>
            <w:r w:rsidRPr="00B57B6C">
              <w:rPr>
                <w:color w:val="000000"/>
              </w:rPr>
              <w:t>.872</w:t>
            </w:r>
          </w:p>
        </w:tc>
        <w:tc>
          <w:tcPr>
            <w:tcW w:w="1536" w:type="dxa"/>
            <w:shd w:val="clear" w:color="auto" w:fill="FFFFFF"/>
            <w:vAlign w:val="center"/>
          </w:tcPr>
          <w:p w14:paraId="404BC1BF" w14:textId="77777777" w:rsidR="00B57B6C" w:rsidRPr="00B57B6C" w:rsidRDefault="00B57B6C" w:rsidP="00B57B6C">
            <w:pPr>
              <w:autoSpaceDE w:val="0"/>
              <w:autoSpaceDN w:val="0"/>
              <w:adjustRightInd w:val="0"/>
              <w:spacing w:line="276" w:lineRule="auto"/>
              <w:ind w:left="60" w:right="60"/>
              <w:jc w:val="center"/>
              <w:rPr>
                <w:color w:val="000000"/>
              </w:rPr>
            </w:pPr>
            <w:r w:rsidRPr="00B57B6C">
              <w:rPr>
                <w:color w:val="000000"/>
              </w:rPr>
              <w:t>7</w:t>
            </w:r>
          </w:p>
        </w:tc>
      </w:tr>
    </w:tbl>
    <w:p w14:paraId="57CE0DFE" w14:textId="205B9D7A" w:rsidR="005E01D3" w:rsidRDefault="005E01D3" w:rsidP="005E01D3">
      <w:pPr>
        <w:autoSpaceDE w:val="0"/>
        <w:autoSpaceDN w:val="0"/>
        <w:adjustRightInd w:val="0"/>
        <w:spacing w:line="400" w:lineRule="atLeast"/>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sidRPr="00580D93">
        <w:rPr>
          <w:i/>
          <w:iCs/>
          <w:sz w:val="24"/>
          <w:szCs w:val="24"/>
        </w:rPr>
        <w:t>cronbach</w:t>
      </w:r>
      <w:proofErr w:type="spellEnd"/>
      <w:r w:rsidRPr="00580D93">
        <w:rPr>
          <w:i/>
          <w:iCs/>
          <w:sz w:val="24"/>
          <w:szCs w:val="24"/>
        </w:rPr>
        <w:t xml:space="preserve"> alfa</w:t>
      </w:r>
      <w:r>
        <w:rPr>
          <w:sz w:val="24"/>
          <w:szCs w:val="24"/>
        </w:rPr>
        <w:t xml:space="preserve"> </w:t>
      </w:r>
      <w:proofErr w:type="spellStart"/>
      <w:r>
        <w:rPr>
          <w:sz w:val="24"/>
          <w:szCs w:val="24"/>
        </w:rPr>
        <w:t>bernilai</w:t>
      </w:r>
      <w:proofErr w:type="spellEnd"/>
      <w:r>
        <w:rPr>
          <w:sz w:val="24"/>
          <w:szCs w:val="24"/>
        </w:rPr>
        <w:t xml:space="preserve"> 0,872&gt;0,7 </w:t>
      </w:r>
      <w:proofErr w:type="spellStart"/>
      <w:r>
        <w:rPr>
          <w:sz w:val="24"/>
          <w:szCs w:val="24"/>
        </w:rPr>
        <w:t>maka</w:t>
      </w:r>
      <w:proofErr w:type="spellEnd"/>
      <w:r>
        <w:rPr>
          <w:sz w:val="24"/>
          <w:szCs w:val="24"/>
        </w:rPr>
        <w:t xml:space="preserve"> instrument </w:t>
      </w:r>
      <w:proofErr w:type="spellStart"/>
      <w:r>
        <w:rPr>
          <w:sz w:val="24"/>
          <w:szCs w:val="24"/>
        </w:rPr>
        <w:t>penelitian</w:t>
      </w:r>
      <w:proofErr w:type="spellEnd"/>
      <w:r>
        <w:rPr>
          <w:sz w:val="24"/>
          <w:szCs w:val="24"/>
        </w:rPr>
        <w:t xml:space="preserve"> </w:t>
      </w:r>
      <w:proofErr w:type="spellStart"/>
      <w:r w:rsidR="00580D93">
        <w:rPr>
          <w:sz w:val="24"/>
          <w:szCs w:val="24"/>
        </w:rPr>
        <w:t>dinyatakan</w:t>
      </w:r>
      <w:proofErr w:type="spellEnd"/>
      <w:r>
        <w:rPr>
          <w:sz w:val="24"/>
          <w:szCs w:val="24"/>
        </w:rPr>
        <w:t xml:space="preserve"> </w:t>
      </w:r>
      <w:proofErr w:type="spellStart"/>
      <w:r>
        <w:rPr>
          <w:sz w:val="24"/>
          <w:szCs w:val="24"/>
        </w:rPr>
        <w:t>reliabel</w:t>
      </w:r>
      <w:proofErr w:type="spellEnd"/>
      <w:r>
        <w:rPr>
          <w:sz w:val="24"/>
          <w:szCs w:val="24"/>
        </w:rPr>
        <w:t>.</w:t>
      </w:r>
    </w:p>
    <w:p w14:paraId="081FABBD" w14:textId="1864383C" w:rsidR="00B57B6C" w:rsidRDefault="001B7495" w:rsidP="001B7495">
      <w:pPr>
        <w:autoSpaceDE w:val="0"/>
        <w:autoSpaceDN w:val="0"/>
        <w:adjustRightInd w:val="0"/>
        <w:spacing w:line="400" w:lineRule="atLeast"/>
        <w:rPr>
          <w:sz w:val="24"/>
          <w:szCs w:val="24"/>
        </w:rPr>
      </w:pPr>
      <w:proofErr w:type="spellStart"/>
      <w:r>
        <w:rPr>
          <w:sz w:val="24"/>
          <w:szCs w:val="24"/>
        </w:rPr>
        <w:t>Validitas</w:t>
      </w:r>
      <w:proofErr w:type="spellEnd"/>
    </w:p>
    <w:p w14:paraId="6F26CBEC" w14:textId="367F0A53" w:rsidR="001B7495" w:rsidRDefault="001B7495" w:rsidP="005E01D3">
      <w:pPr>
        <w:autoSpaceDE w:val="0"/>
        <w:autoSpaceDN w:val="0"/>
        <w:adjustRightInd w:val="0"/>
        <w:spacing w:line="400" w:lineRule="atLeast"/>
        <w:jc w:val="both"/>
        <w:rPr>
          <w:sz w:val="24"/>
          <w:szCs w:val="24"/>
        </w:rPr>
      </w:pPr>
      <w:proofErr w:type="spellStart"/>
      <w:r>
        <w:rPr>
          <w:sz w:val="24"/>
          <w:szCs w:val="24"/>
        </w:rPr>
        <w:t>Analisis</w:t>
      </w:r>
      <w:proofErr w:type="spellEnd"/>
      <w:r>
        <w:rPr>
          <w:sz w:val="24"/>
          <w:szCs w:val="24"/>
        </w:rPr>
        <w:t xml:space="preserve"> </w:t>
      </w:r>
      <w:proofErr w:type="spellStart"/>
      <w:r>
        <w:rPr>
          <w:sz w:val="24"/>
          <w:szCs w:val="24"/>
        </w:rPr>
        <w:t>validitas</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mengetahui</w:t>
      </w:r>
      <w:proofErr w:type="spellEnd"/>
      <w:r>
        <w:rPr>
          <w:sz w:val="24"/>
          <w:szCs w:val="24"/>
        </w:rPr>
        <w:t xml:space="preserve"> </w:t>
      </w:r>
      <w:proofErr w:type="spellStart"/>
      <w:r>
        <w:rPr>
          <w:sz w:val="24"/>
          <w:szCs w:val="24"/>
        </w:rPr>
        <w:t>apakah</w:t>
      </w:r>
      <w:proofErr w:type="spellEnd"/>
      <w:r>
        <w:rPr>
          <w:sz w:val="24"/>
          <w:szCs w:val="24"/>
        </w:rPr>
        <w:t xml:space="preserve"> </w:t>
      </w:r>
      <w:proofErr w:type="spellStart"/>
      <w:r>
        <w:rPr>
          <w:sz w:val="24"/>
          <w:szCs w:val="24"/>
        </w:rPr>
        <w:t>butir</w:t>
      </w:r>
      <w:proofErr w:type="spellEnd"/>
      <w:r>
        <w:rPr>
          <w:sz w:val="24"/>
          <w:szCs w:val="24"/>
        </w:rPr>
        <w:t xml:space="preserve"> </w:t>
      </w:r>
      <w:proofErr w:type="spellStart"/>
      <w:r>
        <w:rPr>
          <w:sz w:val="24"/>
          <w:szCs w:val="24"/>
        </w:rPr>
        <w:t>pernyataan</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butir</w:t>
      </w:r>
      <w:proofErr w:type="spellEnd"/>
      <w:r>
        <w:rPr>
          <w:sz w:val="24"/>
          <w:szCs w:val="24"/>
        </w:rPr>
        <w:t xml:space="preserve"> instrument </w:t>
      </w:r>
      <w:proofErr w:type="spellStart"/>
      <w:r>
        <w:rPr>
          <w:sz w:val="24"/>
          <w:szCs w:val="24"/>
        </w:rPr>
        <w:t>sudah</w:t>
      </w:r>
      <w:proofErr w:type="spellEnd"/>
      <w:r>
        <w:rPr>
          <w:sz w:val="24"/>
          <w:szCs w:val="24"/>
        </w:rPr>
        <w:t xml:space="preserve"> </w:t>
      </w:r>
      <w:proofErr w:type="spellStart"/>
      <w:r>
        <w:rPr>
          <w:sz w:val="24"/>
          <w:szCs w:val="24"/>
        </w:rPr>
        <w:t>sesuai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teori</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belum</w:t>
      </w:r>
      <w:proofErr w:type="spellEnd"/>
      <w:r>
        <w:rPr>
          <w:sz w:val="24"/>
          <w:szCs w:val="24"/>
        </w:rPr>
        <w:t xml:space="preserve">. Jika </w:t>
      </w:r>
      <w:proofErr w:type="spellStart"/>
      <w:r>
        <w:rPr>
          <w:sz w:val="24"/>
          <w:szCs w:val="24"/>
        </w:rPr>
        <w:t>nilai</w:t>
      </w:r>
      <w:proofErr w:type="spellEnd"/>
      <w:r>
        <w:rPr>
          <w:sz w:val="24"/>
          <w:szCs w:val="24"/>
        </w:rPr>
        <w:t xml:space="preserve"> </w:t>
      </w:r>
      <w:proofErr w:type="spellStart"/>
      <w:r>
        <w:rPr>
          <w:sz w:val="24"/>
          <w:szCs w:val="24"/>
        </w:rPr>
        <w:t>koevisien</w:t>
      </w:r>
      <w:proofErr w:type="spellEnd"/>
      <w:r>
        <w:rPr>
          <w:sz w:val="24"/>
          <w:szCs w:val="24"/>
        </w:rPr>
        <w:t xml:space="preserve"> </w:t>
      </w:r>
      <w:proofErr w:type="spellStart"/>
      <w:r>
        <w:rPr>
          <w:sz w:val="24"/>
          <w:szCs w:val="24"/>
        </w:rPr>
        <w:t>validitas</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dari</w:t>
      </w:r>
      <w:proofErr w:type="spellEnd"/>
      <w:r>
        <w:rPr>
          <w:sz w:val="24"/>
          <w:szCs w:val="24"/>
        </w:rPr>
        <w:t xml:space="preserve"> 0,3 </w:t>
      </w:r>
      <w:proofErr w:type="spellStart"/>
      <w:r>
        <w:rPr>
          <w:sz w:val="24"/>
          <w:szCs w:val="24"/>
        </w:rPr>
        <w:t>maka</w:t>
      </w:r>
      <w:proofErr w:type="spellEnd"/>
      <w:r>
        <w:rPr>
          <w:sz w:val="24"/>
          <w:szCs w:val="24"/>
        </w:rPr>
        <w:t xml:space="preserve"> </w:t>
      </w:r>
      <w:proofErr w:type="spellStart"/>
      <w:r>
        <w:rPr>
          <w:sz w:val="24"/>
          <w:szCs w:val="24"/>
        </w:rPr>
        <w:t>butir</w:t>
      </w:r>
      <w:proofErr w:type="spellEnd"/>
      <w:r>
        <w:rPr>
          <w:sz w:val="24"/>
          <w:szCs w:val="24"/>
        </w:rPr>
        <w:t xml:space="preserve"> </w:t>
      </w:r>
      <w:proofErr w:type="spellStart"/>
      <w:r>
        <w:rPr>
          <w:sz w:val="24"/>
          <w:szCs w:val="24"/>
        </w:rPr>
        <w:t>pernyataan</w:t>
      </w:r>
      <w:proofErr w:type="spellEnd"/>
      <w:r>
        <w:rPr>
          <w:sz w:val="24"/>
          <w:szCs w:val="24"/>
        </w:rPr>
        <w:t xml:space="preserve"> </w:t>
      </w:r>
      <w:proofErr w:type="spellStart"/>
      <w:r>
        <w:rPr>
          <w:sz w:val="24"/>
          <w:szCs w:val="24"/>
        </w:rPr>
        <w:t>diakatan</w:t>
      </w:r>
      <w:proofErr w:type="spellEnd"/>
      <w:r>
        <w:rPr>
          <w:sz w:val="24"/>
          <w:szCs w:val="24"/>
        </w:rPr>
        <w:t xml:space="preserve"> valid </w:t>
      </w:r>
      <w:proofErr w:type="spellStart"/>
      <w:r>
        <w:rPr>
          <w:sz w:val="24"/>
          <w:szCs w:val="24"/>
        </w:rPr>
        <w:t>atau</w:t>
      </w:r>
      <w:proofErr w:type="spellEnd"/>
      <w:r>
        <w:rPr>
          <w:sz w:val="24"/>
          <w:szCs w:val="24"/>
        </w:rPr>
        <w:t xml:space="preserve"> </w:t>
      </w:r>
      <w:proofErr w:type="spellStart"/>
      <w:r>
        <w:rPr>
          <w:sz w:val="24"/>
          <w:szCs w:val="24"/>
        </w:rPr>
        <w:t>sesuai</w:t>
      </w:r>
      <w:proofErr w:type="spellEnd"/>
      <w:r>
        <w:rPr>
          <w:sz w:val="24"/>
          <w:szCs w:val="24"/>
        </w:rPr>
        <w:t>.</w:t>
      </w:r>
    </w:p>
    <w:p w14:paraId="42BBF522" w14:textId="77777777" w:rsidR="00580D93" w:rsidRDefault="00580D93" w:rsidP="005E01D3">
      <w:pPr>
        <w:autoSpaceDE w:val="0"/>
        <w:autoSpaceDN w:val="0"/>
        <w:adjustRightInd w:val="0"/>
        <w:spacing w:line="400" w:lineRule="atLeast"/>
        <w:jc w:val="both"/>
        <w:rPr>
          <w:sz w:val="24"/>
          <w:szCs w:val="24"/>
        </w:rPr>
      </w:pPr>
    </w:p>
    <w:p w14:paraId="63F7DA50" w14:textId="77777777" w:rsidR="00580D93" w:rsidRPr="00B57B6C" w:rsidRDefault="00580D93" w:rsidP="00580D93">
      <w:pPr>
        <w:autoSpaceDE w:val="0"/>
        <w:autoSpaceDN w:val="0"/>
        <w:adjustRightInd w:val="0"/>
        <w:jc w:val="center"/>
      </w:pPr>
      <w:proofErr w:type="spellStart"/>
      <w:r w:rsidRPr="00B57B6C">
        <w:rPr>
          <w:color w:val="000000"/>
        </w:rPr>
        <w:t>Tabel</w:t>
      </w:r>
      <w:proofErr w:type="spellEnd"/>
      <w:r w:rsidRPr="00B57B6C">
        <w:rPr>
          <w:color w:val="000000"/>
        </w:rPr>
        <w:t xml:space="preserve"> 4. </w:t>
      </w:r>
      <w:proofErr w:type="spellStart"/>
      <w:r w:rsidRPr="00B57B6C">
        <w:rPr>
          <w:color w:val="000000"/>
        </w:rPr>
        <w:t>Reliabilitas</w:t>
      </w:r>
      <w:proofErr w:type="spellEnd"/>
    </w:p>
    <w:tbl>
      <w:tblPr>
        <w:tblW w:w="4016"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410"/>
        <w:gridCol w:w="1303"/>
        <w:gridCol w:w="1303"/>
      </w:tblGrid>
      <w:tr w:rsidR="001B7495" w:rsidRPr="005E01D3" w14:paraId="1AA56DEB" w14:textId="77777777" w:rsidTr="005E01D3">
        <w:trPr>
          <w:cantSplit/>
          <w:trHeight w:val="626"/>
          <w:jc w:val="center"/>
        </w:trPr>
        <w:tc>
          <w:tcPr>
            <w:tcW w:w="1410" w:type="dxa"/>
            <w:shd w:val="clear" w:color="auto" w:fill="FFFFFF"/>
            <w:vAlign w:val="bottom"/>
          </w:tcPr>
          <w:p w14:paraId="7176A113" w14:textId="77777777" w:rsidR="001B7495" w:rsidRPr="001B7495" w:rsidRDefault="001B7495" w:rsidP="005E01D3">
            <w:pPr>
              <w:autoSpaceDE w:val="0"/>
              <w:autoSpaceDN w:val="0"/>
              <w:adjustRightInd w:val="0"/>
            </w:pPr>
          </w:p>
        </w:tc>
        <w:tc>
          <w:tcPr>
            <w:tcW w:w="1303" w:type="dxa"/>
            <w:shd w:val="clear" w:color="auto" w:fill="FFFFFF"/>
            <w:vAlign w:val="bottom"/>
          </w:tcPr>
          <w:p w14:paraId="41C0234B" w14:textId="77777777" w:rsidR="001B7495" w:rsidRPr="001B7495" w:rsidRDefault="001B7495" w:rsidP="005E01D3">
            <w:pPr>
              <w:autoSpaceDE w:val="0"/>
              <w:autoSpaceDN w:val="0"/>
              <w:adjustRightInd w:val="0"/>
              <w:ind w:left="60" w:right="60"/>
              <w:jc w:val="center"/>
              <w:rPr>
                <w:color w:val="000000"/>
              </w:rPr>
            </w:pPr>
            <w:r w:rsidRPr="001B7495">
              <w:rPr>
                <w:color w:val="000000"/>
              </w:rPr>
              <w:t>Corrected Item-Total Correlation</w:t>
            </w:r>
          </w:p>
        </w:tc>
        <w:tc>
          <w:tcPr>
            <w:tcW w:w="1303" w:type="dxa"/>
            <w:shd w:val="clear" w:color="auto" w:fill="FFFFFF"/>
            <w:vAlign w:val="bottom"/>
          </w:tcPr>
          <w:p w14:paraId="0316BEE1" w14:textId="77777777" w:rsidR="001B7495" w:rsidRPr="001B7495" w:rsidRDefault="001B7495" w:rsidP="005E01D3">
            <w:pPr>
              <w:autoSpaceDE w:val="0"/>
              <w:autoSpaceDN w:val="0"/>
              <w:adjustRightInd w:val="0"/>
              <w:ind w:left="60" w:right="60"/>
              <w:jc w:val="center"/>
              <w:rPr>
                <w:color w:val="000000"/>
              </w:rPr>
            </w:pPr>
            <w:r w:rsidRPr="001B7495">
              <w:rPr>
                <w:color w:val="000000"/>
              </w:rPr>
              <w:t>Cronbach's Alpha if Item Deleted</w:t>
            </w:r>
          </w:p>
        </w:tc>
      </w:tr>
      <w:tr w:rsidR="001B7495" w:rsidRPr="005E01D3" w14:paraId="11254FF1" w14:textId="77777777" w:rsidTr="005E01D3">
        <w:trPr>
          <w:cantSplit/>
          <w:trHeight w:val="208"/>
          <w:jc w:val="center"/>
        </w:trPr>
        <w:tc>
          <w:tcPr>
            <w:tcW w:w="1410" w:type="dxa"/>
            <w:shd w:val="clear" w:color="auto" w:fill="FFFFFF"/>
          </w:tcPr>
          <w:p w14:paraId="5776A258" w14:textId="77777777" w:rsidR="001B7495" w:rsidRPr="001B7495" w:rsidRDefault="001B7495" w:rsidP="005E01D3">
            <w:pPr>
              <w:autoSpaceDE w:val="0"/>
              <w:autoSpaceDN w:val="0"/>
              <w:adjustRightInd w:val="0"/>
              <w:ind w:left="60" w:right="60"/>
              <w:rPr>
                <w:color w:val="000000"/>
              </w:rPr>
            </w:pPr>
            <w:r w:rsidRPr="001B7495">
              <w:rPr>
                <w:color w:val="000000"/>
              </w:rPr>
              <w:t>Planning</w:t>
            </w:r>
          </w:p>
        </w:tc>
        <w:tc>
          <w:tcPr>
            <w:tcW w:w="1303" w:type="dxa"/>
            <w:shd w:val="clear" w:color="auto" w:fill="FFFFFF"/>
            <w:vAlign w:val="center"/>
          </w:tcPr>
          <w:p w14:paraId="771ED5DF" w14:textId="77777777" w:rsidR="001B7495" w:rsidRPr="001B7495" w:rsidRDefault="001B7495" w:rsidP="005E01D3">
            <w:pPr>
              <w:autoSpaceDE w:val="0"/>
              <w:autoSpaceDN w:val="0"/>
              <w:adjustRightInd w:val="0"/>
              <w:ind w:left="60" w:right="60"/>
              <w:jc w:val="right"/>
              <w:rPr>
                <w:color w:val="000000"/>
              </w:rPr>
            </w:pPr>
            <w:r w:rsidRPr="001B7495">
              <w:rPr>
                <w:color w:val="000000"/>
              </w:rPr>
              <w:t>.711</w:t>
            </w:r>
          </w:p>
        </w:tc>
        <w:tc>
          <w:tcPr>
            <w:tcW w:w="1303" w:type="dxa"/>
            <w:shd w:val="clear" w:color="auto" w:fill="FFFFFF"/>
            <w:vAlign w:val="center"/>
          </w:tcPr>
          <w:p w14:paraId="74FFB73B" w14:textId="77777777" w:rsidR="001B7495" w:rsidRPr="001B7495" w:rsidRDefault="001B7495" w:rsidP="005E01D3">
            <w:pPr>
              <w:autoSpaceDE w:val="0"/>
              <w:autoSpaceDN w:val="0"/>
              <w:adjustRightInd w:val="0"/>
              <w:ind w:left="60" w:right="60"/>
              <w:jc w:val="right"/>
              <w:rPr>
                <w:color w:val="000000"/>
              </w:rPr>
            </w:pPr>
            <w:r w:rsidRPr="001B7495">
              <w:rPr>
                <w:color w:val="000000"/>
              </w:rPr>
              <w:t>.845</w:t>
            </w:r>
          </w:p>
        </w:tc>
      </w:tr>
      <w:tr w:rsidR="001B7495" w:rsidRPr="005E01D3" w14:paraId="77C6C782" w14:textId="77777777" w:rsidTr="005E01D3">
        <w:trPr>
          <w:cantSplit/>
          <w:trHeight w:val="208"/>
          <w:jc w:val="center"/>
        </w:trPr>
        <w:tc>
          <w:tcPr>
            <w:tcW w:w="1410" w:type="dxa"/>
            <w:shd w:val="clear" w:color="auto" w:fill="FFFFFF"/>
          </w:tcPr>
          <w:p w14:paraId="5F788D9E" w14:textId="77777777" w:rsidR="001B7495" w:rsidRPr="001B7495" w:rsidRDefault="001B7495" w:rsidP="005E01D3">
            <w:pPr>
              <w:autoSpaceDE w:val="0"/>
              <w:autoSpaceDN w:val="0"/>
              <w:adjustRightInd w:val="0"/>
              <w:ind w:left="60" w:right="60"/>
              <w:rPr>
                <w:color w:val="000000"/>
              </w:rPr>
            </w:pPr>
            <w:r w:rsidRPr="001B7495">
              <w:rPr>
                <w:color w:val="000000"/>
              </w:rPr>
              <w:t>Organizing</w:t>
            </w:r>
          </w:p>
        </w:tc>
        <w:tc>
          <w:tcPr>
            <w:tcW w:w="1303" w:type="dxa"/>
            <w:shd w:val="clear" w:color="auto" w:fill="FFFFFF"/>
            <w:vAlign w:val="center"/>
          </w:tcPr>
          <w:p w14:paraId="269A61B1" w14:textId="77777777" w:rsidR="001B7495" w:rsidRPr="001B7495" w:rsidRDefault="001B7495" w:rsidP="005E01D3">
            <w:pPr>
              <w:autoSpaceDE w:val="0"/>
              <w:autoSpaceDN w:val="0"/>
              <w:adjustRightInd w:val="0"/>
              <w:ind w:left="60" w:right="60"/>
              <w:jc w:val="right"/>
              <w:rPr>
                <w:color w:val="000000"/>
              </w:rPr>
            </w:pPr>
            <w:r w:rsidRPr="001B7495">
              <w:rPr>
                <w:color w:val="000000"/>
              </w:rPr>
              <w:t>.695</w:t>
            </w:r>
          </w:p>
        </w:tc>
        <w:tc>
          <w:tcPr>
            <w:tcW w:w="1303" w:type="dxa"/>
            <w:shd w:val="clear" w:color="auto" w:fill="FFFFFF"/>
            <w:vAlign w:val="center"/>
          </w:tcPr>
          <w:p w14:paraId="0BA298A6" w14:textId="77777777" w:rsidR="001B7495" w:rsidRPr="001B7495" w:rsidRDefault="001B7495" w:rsidP="005E01D3">
            <w:pPr>
              <w:autoSpaceDE w:val="0"/>
              <w:autoSpaceDN w:val="0"/>
              <w:adjustRightInd w:val="0"/>
              <w:ind w:left="60" w:right="60"/>
              <w:jc w:val="right"/>
              <w:rPr>
                <w:color w:val="000000"/>
              </w:rPr>
            </w:pPr>
            <w:r w:rsidRPr="001B7495">
              <w:rPr>
                <w:color w:val="000000"/>
              </w:rPr>
              <w:t>.848</w:t>
            </w:r>
          </w:p>
        </w:tc>
      </w:tr>
      <w:tr w:rsidR="001B7495" w:rsidRPr="005E01D3" w14:paraId="41B97D7E" w14:textId="77777777" w:rsidTr="005E01D3">
        <w:trPr>
          <w:cantSplit/>
          <w:trHeight w:val="208"/>
          <w:jc w:val="center"/>
        </w:trPr>
        <w:tc>
          <w:tcPr>
            <w:tcW w:w="1410" w:type="dxa"/>
            <w:shd w:val="clear" w:color="auto" w:fill="FFFFFF"/>
          </w:tcPr>
          <w:p w14:paraId="1FE0B0B4" w14:textId="77777777" w:rsidR="001B7495" w:rsidRPr="001B7495" w:rsidRDefault="001B7495" w:rsidP="005E01D3">
            <w:pPr>
              <w:autoSpaceDE w:val="0"/>
              <w:autoSpaceDN w:val="0"/>
              <w:adjustRightInd w:val="0"/>
              <w:ind w:left="60" w:right="60"/>
              <w:rPr>
                <w:color w:val="000000"/>
              </w:rPr>
            </w:pPr>
            <w:r w:rsidRPr="001B7495">
              <w:rPr>
                <w:color w:val="000000"/>
              </w:rPr>
              <w:t>Actuating</w:t>
            </w:r>
          </w:p>
        </w:tc>
        <w:tc>
          <w:tcPr>
            <w:tcW w:w="1303" w:type="dxa"/>
            <w:shd w:val="clear" w:color="auto" w:fill="FFFFFF"/>
            <w:vAlign w:val="center"/>
          </w:tcPr>
          <w:p w14:paraId="77149AD5" w14:textId="77777777" w:rsidR="001B7495" w:rsidRPr="001B7495" w:rsidRDefault="001B7495" w:rsidP="005E01D3">
            <w:pPr>
              <w:autoSpaceDE w:val="0"/>
              <w:autoSpaceDN w:val="0"/>
              <w:adjustRightInd w:val="0"/>
              <w:ind w:left="60" w:right="60"/>
              <w:jc w:val="right"/>
              <w:rPr>
                <w:color w:val="000000"/>
              </w:rPr>
            </w:pPr>
            <w:r w:rsidRPr="001B7495">
              <w:rPr>
                <w:color w:val="000000"/>
              </w:rPr>
              <w:t>.648</w:t>
            </w:r>
          </w:p>
        </w:tc>
        <w:tc>
          <w:tcPr>
            <w:tcW w:w="1303" w:type="dxa"/>
            <w:shd w:val="clear" w:color="auto" w:fill="FFFFFF"/>
            <w:vAlign w:val="center"/>
          </w:tcPr>
          <w:p w14:paraId="6C84E7B2" w14:textId="77777777" w:rsidR="001B7495" w:rsidRPr="001B7495" w:rsidRDefault="001B7495" w:rsidP="005E01D3">
            <w:pPr>
              <w:autoSpaceDE w:val="0"/>
              <w:autoSpaceDN w:val="0"/>
              <w:adjustRightInd w:val="0"/>
              <w:ind w:left="60" w:right="60"/>
              <w:jc w:val="right"/>
              <w:rPr>
                <w:color w:val="000000"/>
              </w:rPr>
            </w:pPr>
            <w:r w:rsidRPr="001B7495">
              <w:rPr>
                <w:color w:val="000000"/>
              </w:rPr>
              <w:t>.855</w:t>
            </w:r>
          </w:p>
        </w:tc>
      </w:tr>
      <w:tr w:rsidR="001B7495" w:rsidRPr="005E01D3" w14:paraId="2AD1B35B" w14:textId="77777777" w:rsidTr="005E01D3">
        <w:trPr>
          <w:cantSplit/>
          <w:trHeight w:val="208"/>
          <w:jc w:val="center"/>
        </w:trPr>
        <w:tc>
          <w:tcPr>
            <w:tcW w:w="1410" w:type="dxa"/>
            <w:shd w:val="clear" w:color="auto" w:fill="FFFFFF"/>
          </w:tcPr>
          <w:p w14:paraId="04101EEC" w14:textId="77777777" w:rsidR="001B7495" w:rsidRPr="001B7495" w:rsidRDefault="001B7495" w:rsidP="005E01D3">
            <w:pPr>
              <w:autoSpaceDE w:val="0"/>
              <w:autoSpaceDN w:val="0"/>
              <w:adjustRightInd w:val="0"/>
              <w:ind w:left="60" w:right="60"/>
              <w:rPr>
                <w:color w:val="000000"/>
              </w:rPr>
            </w:pPr>
            <w:r w:rsidRPr="001B7495">
              <w:rPr>
                <w:color w:val="000000"/>
              </w:rPr>
              <w:t>Controlling</w:t>
            </w:r>
          </w:p>
        </w:tc>
        <w:tc>
          <w:tcPr>
            <w:tcW w:w="1303" w:type="dxa"/>
            <w:shd w:val="clear" w:color="auto" w:fill="FFFFFF"/>
            <w:vAlign w:val="center"/>
          </w:tcPr>
          <w:p w14:paraId="15D7CB56" w14:textId="77777777" w:rsidR="001B7495" w:rsidRPr="001B7495" w:rsidRDefault="001B7495" w:rsidP="005E01D3">
            <w:pPr>
              <w:autoSpaceDE w:val="0"/>
              <w:autoSpaceDN w:val="0"/>
              <w:adjustRightInd w:val="0"/>
              <w:ind w:left="60" w:right="60"/>
              <w:jc w:val="right"/>
              <w:rPr>
                <w:color w:val="000000"/>
              </w:rPr>
            </w:pPr>
            <w:r w:rsidRPr="001B7495">
              <w:rPr>
                <w:color w:val="000000"/>
              </w:rPr>
              <w:t>.678</w:t>
            </w:r>
          </w:p>
        </w:tc>
        <w:tc>
          <w:tcPr>
            <w:tcW w:w="1303" w:type="dxa"/>
            <w:shd w:val="clear" w:color="auto" w:fill="FFFFFF"/>
            <w:vAlign w:val="center"/>
          </w:tcPr>
          <w:p w14:paraId="12A04DB4" w14:textId="77777777" w:rsidR="001B7495" w:rsidRPr="001B7495" w:rsidRDefault="001B7495" w:rsidP="005E01D3">
            <w:pPr>
              <w:autoSpaceDE w:val="0"/>
              <w:autoSpaceDN w:val="0"/>
              <w:adjustRightInd w:val="0"/>
              <w:ind w:left="60" w:right="60"/>
              <w:jc w:val="right"/>
              <w:rPr>
                <w:color w:val="000000"/>
              </w:rPr>
            </w:pPr>
            <w:r w:rsidRPr="001B7495">
              <w:rPr>
                <w:color w:val="000000"/>
              </w:rPr>
              <w:t>.850</w:t>
            </w:r>
          </w:p>
        </w:tc>
      </w:tr>
      <w:tr w:rsidR="001B7495" w:rsidRPr="005E01D3" w14:paraId="4FFDB6BA" w14:textId="77777777" w:rsidTr="005E01D3">
        <w:trPr>
          <w:cantSplit/>
          <w:trHeight w:val="208"/>
          <w:jc w:val="center"/>
        </w:trPr>
        <w:tc>
          <w:tcPr>
            <w:tcW w:w="1410" w:type="dxa"/>
            <w:shd w:val="clear" w:color="auto" w:fill="FFFFFF"/>
          </w:tcPr>
          <w:p w14:paraId="49DA700B" w14:textId="77777777" w:rsidR="001B7495" w:rsidRPr="001B7495" w:rsidRDefault="001B7495" w:rsidP="005E01D3">
            <w:pPr>
              <w:autoSpaceDE w:val="0"/>
              <w:autoSpaceDN w:val="0"/>
              <w:adjustRightInd w:val="0"/>
              <w:ind w:left="60" w:right="60"/>
              <w:rPr>
                <w:color w:val="000000"/>
              </w:rPr>
            </w:pPr>
            <w:r w:rsidRPr="001B7495">
              <w:rPr>
                <w:color w:val="000000"/>
              </w:rPr>
              <w:t>Permanence</w:t>
            </w:r>
          </w:p>
        </w:tc>
        <w:tc>
          <w:tcPr>
            <w:tcW w:w="1303" w:type="dxa"/>
            <w:shd w:val="clear" w:color="auto" w:fill="FFFFFF"/>
            <w:vAlign w:val="center"/>
          </w:tcPr>
          <w:p w14:paraId="1310795D" w14:textId="77777777" w:rsidR="001B7495" w:rsidRPr="001B7495" w:rsidRDefault="001B7495" w:rsidP="005E01D3">
            <w:pPr>
              <w:autoSpaceDE w:val="0"/>
              <w:autoSpaceDN w:val="0"/>
              <w:adjustRightInd w:val="0"/>
              <w:ind w:left="60" w:right="60"/>
              <w:jc w:val="right"/>
              <w:rPr>
                <w:color w:val="000000"/>
              </w:rPr>
            </w:pPr>
            <w:r w:rsidRPr="001B7495">
              <w:rPr>
                <w:color w:val="000000"/>
              </w:rPr>
              <w:t>.560</w:t>
            </w:r>
          </w:p>
        </w:tc>
        <w:tc>
          <w:tcPr>
            <w:tcW w:w="1303" w:type="dxa"/>
            <w:shd w:val="clear" w:color="auto" w:fill="FFFFFF"/>
            <w:vAlign w:val="center"/>
          </w:tcPr>
          <w:p w14:paraId="7A0C96AF" w14:textId="77777777" w:rsidR="001B7495" w:rsidRPr="001B7495" w:rsidRDefault="001B7495" w:rsidP="005E01D3">
            <w:pPr>
              <w:autoSpaceDE w:val="0"/>
              <w:autoSpaceDN w:val="0"/>
              <w:adjustRightInd w:val="0"/>
              <w:ind w:left="60" w:right="60"/>
              <w:jc w:val="right"/>
              <w:rPr>
                <w:color w:val="000000"/>
              </w:rPr>
            </w:pPr>
            <w:r w:rsidRPr="001B7495">
              <w:rPr>
                <w:color w:val="000000"/>
              </w:rPr>
              <w:t>.865</w:t>
            </w:r>
          </w:p>
        </w:tc>
      </w:tr>
      <w:tr w:rsidR="001B7495" w:rsidRPr="005E01D3" w14:paraId="2AD8D551" w14:textId="77777777" w:rsidTr="005E01D3">
        <w:trPr>
          <w:cantSplit/>
          <w:trHeight w:val="208"/>
          <w:jc w:val="center"/>
        </w:trPr>
        <w:tc>
          <w:tcPr>
            <w:tcW w:w="1410" w:type="dxa"/>
            <w:shd w:val="clear" w:color="auto" w:fill="FFFFFF"/>
          </w:tcPr>
          <w:p w14:paraId="5357E0D9" w14:textId="77777777" w:rsidR="001B7495" w:rsidRPr="001B7495" w:rsidRDefault="001B7495" w:rsidP="005E01D3">
            <w:pPr>
              <w:autoSpaceDE w:val="0"/>
              <w:autoSpaceDN w:val="0"/>
              <w:adjustRightInd w:val="0"/>
              <w:ind w:left="60" w:right="60"/>
              <w:rPr>
                <w:color w:val="000000"/>
              </w:rPr>
            </w:pPr>
            <w:r w:rsidRPr="001B7495">
              <w:rPr>
                <w:color w:val="000000"/>
              </w:rPr>
              <w:t>Pervasiveness</w:t>
            </w:r>
          </w:p>
        </w:tc>
        <w:tc>
          <w:tcPr>
            <w:tcW w:w="1303" w:type="dxa"/>
            <w:shd w:val="clear" w:color="auto" w:fill="FFFFFF"/>
            <w:vAlign w:val="center"/>
          </w:tcPr>
          <w:p w14:paraId="2E48F247" w14:textId="77777777" w:rsidR="001B7495" w:rsidRPr="001B7495" w:rsidRDefault="001B7495" w:rsidP="005E01D3">
            <w:pPr>
              <w:autoSpaceDE w:val="0"/>
              <w:autoSpaceDN w:val="0"/>
              <w:adjustRightInd w:val="0"/>
              <w:ind w:left="60" w:right="60"/>
              <w:jc w:val="right"/>
              <w:rPr>
                <w:color w:val="000000"/>
              </w:rPr>
            </w:pPr>
            <w:r w:rsidRPr="001B7495">
              <w:rPr>
                <w:color w:val="000000"/>
              </w:rPr>
              <w:t>.699</w:t>
            </w:r>
          </w:p>
        </w:tc>
        <w:tc>
          <w:tcPr>
            <w:tcW w:w="1303" w:type="dxa"/>
            <w:shd w:val="clear" w:color="auto" w:fill="FFFFFF"/>
            <w:vAlign w:val="center"/>
          </w:tcPr>
          <w:p w14:paraId="3F834AC9" w14:textId="77777777" w:rsidR="001B7495" w:rsidRPr="001B7495" w:rsidRDefault="001B7495" w:rsidP="005E01D3">
            <w:pPr>
              <w:autoSpaceDE w:val="0"/>
              <w:autoSpaceDN w:val="0"/>
              <w:adjustRightInd w:val="0"/>
              <w:ind w:left="60" w:right="60"/>
              <w:jc w:val="right"/>
              <w:rPr>
                <w:color w:val="000000"/>
              </w:rPr>
            </w:pPr>
            <w:r w:rsidRPr="001B7495">
              <w:rPr>
                <w:color w:val="000000"/>
              </w:rPr>
              <w:t>.847</w:t>
            </w:r>
          </w:p>
        </w:tc>
      </w:tr>
      <w:tr w:rsidR="001B7495" w:rsidRPr="005E01D3" w14:paraId="7D1F9C4C" w14:textId="77777777" w:rsidTr="005E01D3">
        <w:trPr>
          <w:cantSplit/>
          <w:trHeight w:val="208"/>
          <w:jc w:val="center"/>
        </w:trPr>
        <w:tc>
          <w:tcPr>
            <w:tcW w:w="1410" w:type="dxa"/>
            <w:shd w:val="clear" w:color="auto" w:fill="FFFFFF"/>
          </w:tcPr>
          <w:p w14:paraId="5B7C452A" w14:textId="77777777" w:rsidR="001B7495" w:rsidRPr="001B7495" w:rsidRDefault="001B7495" w:rsidP="005E01D3">
            <w:pPr>
              <w:autoSpaceDE w:val="0"/>
              <w:autoSpaceDN w:val="0"/>
              <w:adjustRightInd w:val="0"/>
              <w:ind w:left="60" w:right="60"/>
              <w:rPr>
                <w:color w:val="000000"/>
              </w:rPr>
            </w:pPr>
            <w:r w:rsidRPr="001B7495">
              <w:rPr>
                <w:color w:val="000000"/>
              </w:rPr>
              <w:t>Personalization</w:t>
            </w:r>
          </w:p>
        </w:tc>
        <w:tc>
          <w:tcPr>
            <w:tcW w:w="1303" w:type="dxa"/>
            <w:shd w:val="clear" w:color="auto" w:fill="FFFFFF"/>
            <w:vAlign w:val="center"/>
          </w:tcPr>
          <w:p w14:paraId="5A6F3F00" w14:textId="77777777" w:rsidR="001B7495" w:rsidRPr="001B7495" w:rsidRDefault="001B7495" w:rsidP="005E01D3">
            <w:pPr>
              <w:autoSpaceDE w:val="0"/>
              <w:autoSpaceDN w:val="0"/>
              <w:adjustRightInd w:val="0"/>
              <w:ind w:left="60" w:right="60"/>
              <w:jc w:val="right"/>
              <w:rPr>
                <w:color w:val="000000"/>
              </w:rPr>
            </w:pPr>
            <w:r w:rsidRPr="001B7495">
              <w:rPr>
                <w:color w:val="000000"/>
              </w:rPr>
              <w:t>.577</w:t>
            </w:r>
          </w:p>
        </w:tc>
        <w:tc>
          <w:tcPr>
            <w:tcW w:w="1303" w:type="dxa"/>
            <w:shd w:val="clear" w:color="auto" w:fill="FFFFFF"/>
            <w:vAlign w:val="center"/>
          </w:tcPr>
          <w:p w14:paraId="78D0CB99" w14:textId="77777777" w:rsidR="001B7495" w:rsidRPr="001B7495" w:rsidRDefault="001B7495" w:rsidP="005E01D3">
            <w:pPr>
              <w:autoSpaceDE w:val="0"/>
              <w:autoSpaceDN w:val="0"/>
              <w:adjustRightInd w:val="0"/>
              <w:ind w:left="60" w:right="60"/>
              <w:jc w:val="right"/>
              <w:rPr>
                <w:color w:val="000000"/>
              </w:rPr>
            </w:pPr>
            <w:r w:rsidRPr="001B7495">
              <w:rPr>
                <w:color w:val="000000"/>
              </w:rPr>
              <w:t>.864</w:t>
            </w:r>
          </w:p>
        </w:tc>
      </w:tr>
    </w:tbl>
    <w:p w14:paraId="539B22CF" w14:textId="77777777" w:rsidR="00BA2E5E" w:rsidRDefault="00BA2E5E" w:rsidP="00BA2E5E">
      <w:pPr>
        <w:autoSpaceDE w:val="0"/>
        <w:autoSpaceDN w:val="0"/>
        <w:adjustRightInd w:val="0"/>
        <w:spacing w:line="360" w:lineRule="auto"/>
        <w:jc w:val="both"/>
        <w:rPr>
          <w:sz w:val="24"/>
          <w:szCs w:val="24"/>
        </w:rPr>
      </w:pPr>
    </w:p>
    <w:p w14:paraId="40BC0938" w14:textId="2BB1807E" w:rsidR="001B7495" w:rsidRPr="001B7495" w:rsidRDefault="005E01D3" w:rsidP="00BA2E5E">
      <w:pPr>
        <w:autoSpaceDE w:val="0"/>
        <w:autoSpaceDN w:val="0"/>
        <w:adjustRightInd w:val="0"/>
        <w:spacing w:line="360" w:lineRule="auto"/>
        <w:jc w:val="both"/>
        <w:rPr>
          <w:sz w:val="24"/>
          <w:szCs w:val="24"/>
        </w:rPr>
      </w:pPr>
      <w:proofErr w:type="spellStart"/>
      <w:r>
        <w:rPr>
          <w:sz w:val="24"/>
          <w:szCs w:val="24"/>
        </w:rPr>
        <w:t>Ber</w:t>
      </w:r>
      <w:r w:rsidR="00580D93">
        <w:rPr>
          <w:sz w:val="24"/>
          <w:szCs w:val="24"/>
        </w:rPr>
        <w:t>dasarkan</w:t>
      </w:r>
      <w:proofErr w:type="spellEnd"/>
      <w:r w:rsidR="00580D93">
        <w:rPr>
          <w:sz w:val="24"/>
          <w:szCs w:val="24"/>
        </w:rPr>
        <w:t xml:space="preserve"> </w:t>
      </w:r>
      <w:proofErr w:type="spellStart"/>
      <w:r w:rsidR="00580D93">
        <w:rPr>
          <w:sz w:val="24"/>
          <w:szCs w:val="24"/>
        </w:rPr>
        <w:t>nilai</w:t>
      </w:r>
      <w:proofErr w:type="spellEnd"/>
      <w:r w:rsidR="00580D93">
        <w:rPr>
          <w:sz w:val="24"/>
          <w:szCs w:val="24"/>
        </w:rPr>
        <w:t xml:space="preserve"> </w:t>
      </w:r>
      <w:r w:rsidR="00580D93" w:rsidRPr="001B7495">
        <w:rPr>
          <w:i/>
          <w:iCs/>
          <w:color w:val="000000"/>
          <w:sz w:val="24"/>
          <w:szCs w:val="24"/>
        </w:rPr>
        <w:t>Corrected Item-</w:t>
      </w:r>
      <w:proofErr w:type="gramStart"/>
      <w:r w:rsidR="00580D93" w:rsidRPr="001B7495">
        <w:rPr>
          <w:i/>
          <w:iCs/>
          <w:color w:val="000000"/>
          <w:sz w:val="24"/>
          <w:szCs w:val="24"/>
        </w:rPr>
        <w:t>Total</w:t>
      </w:r>
      <w:r w:rsidR="00580D93" w:rsidRPr="001B7495">
        <w:rPr>
          <w:color w:val="000000"/>
        </w:rPr>
        <w:t xml:space="preserve"> </w:t>
      </w:r>
      <w:r w:rsidR="00580D93">
        <w:rPr>
          <w:color w:val="000000"/>
        </w:rPr>
        <w:t xml:space="preserve"> </w:t>
      </w:r>
      <w:r w:rsidR="00580D93" w:rsidRPr="001B7495">
        <w:rPr>
          <w:i/>
          <w:iCs/>
          <w:color w:val="000000"/>
          <w:sz w:val="24"/>
          <w:szCs w:val="24"/>
        </w:rPr>
        <w:t>Correlation</w:t>
      </w:r>
      <w:proofErr w:type="gramEnd"/>
      <w:r w:rsidR="00580D93">
        <w:rPr>
          <w:color w:val="000000"/>
          <w:sz w:val="24"/>
          <w:szCs w:val="24"/>
        </w:rPr>
        <w:t xml:space="preserve"> </w:t>
      </w:r>
      <w:proofErr w:type="spellStart"/>
      <w:r w:rsidR="00580D93">
        <w:rPr>
          <w:color w:val="000000"/>
          <w:sz w:val="24"/>
          <w:szCs w:val="24"/>
        </w:rPr>
        <w:t>bernilai</w:t>
      </w:r>
      <w:proofErr w:type="spellEnd"/>
      <w:r w:rsidR="00580D93">
        <w:rPr>
          <w:color w:val="000000"/>
          <w:sz w:val="24"/>
          <w:szCs w:val="24"/>
        </w:rPr>
        <w:t xml:space="preserve"> </w:t>
      </w:r>
      <w:proofErr w:type="spellStart"/>
      <w:r w:rsidR="00580D93">
        <w:rPr>
          <w:color w:val="000000"/>
          <w:sz w:val="24"/>
          <w:szCs w:val="24"/>
        </w:rPr>
        <w:t>lebih</w:t>
      </w:r>
      <w:proofErr w:type="spellEnd"/>
      <w:r w:rsidR="00580D93">
        <w:rPr>
          <w:color w:val="000000"/>
          <w:sz w:val="24"/>
          <w:szCs w:val="24"/>
        </w:rPr>
        <w:t xml:space="preserve"> </w:t>
      </w:r>
      <w:proofErr w:type="spellStart"/>
      <w:r w:rsidR="00580D93">
        <w:rPr>
          <w:color w:val="000000"/>
          <w:sz w:val="24"/>
          <w:szCs w:val="24"/>
        </w:rPr>
        <w:t>dari</w:t>
      </w:r>
      <w:proofErr w:type="spellEnd"/>
      <w:r w:rsidR="00580D93">
        <w:rPr>
          <w:color w:val="000000"/>
          <w:sz w:val="24"/>
          <w:szCs w:val="24"/>
        </w:rPr>
        <w:t xml:space="preserve"> 0,3 </w:t>
      </w:r>
      <w:proofErr w:type="spellStart"/>
      <w:r w:rsidR="00580D93">
        <w:rPr>
          <w:color w:val="000000"/>
          <w:sz w:val="24"/>
          <w:szCs w:val="24"/>
        </w:rPr>
        <w:t>maka</w:t>
      </w:r>
      <w:proofErr w:type="spellEnd"/>
      <w:r w:rsidR="00580D93">
        <w:rPr>
          <w:color w:val="000000"/>
          <w:sz w:val="24"/>
          <w:szCs w:val="24"/>
        </w:rPr>
        <w:t xml:space="preserve"> </w:t>
      </w:r>
      <w:proofErr w:type="spellStart"/>
      <w:r w:rsidR="00580D93">
        <w:rPr>
          <w:color w:val="000000"/>
          <w:sz w:val="24"/>
          <w:szCs w:val="24"/>
        </w:rPr>
        <w:t>butir</w:t>
      </w:r>
      <w:proofErr w:type="spellEnd"/>
      <w:r w:rsidR="00580D93">
        <w:rPr>
          <w:color w:val="000000"/>
          <w:sz w:val="24"/>
          <w:szCs w:val="24"/>
        </w:rPr>
        <w:t xml:space="preserve"> </w:t>
      </w:r>
      <w:proofErr w:type="spellStart"/>
      <w:r w:rsidR="00580D93">
        <w:rPr>
          <w:color w:val="000000"/>
          <w:sz w:val="24"/>
          <w:szCs w:val="24"/>
        </w:rPr>
        <w:t>pernyataan</w:t>
      </w:r>
      <w:proofErr w:type="spellEnd"/>
      <w:r w:rsidR="00580D93">
        <w:rPr>
          <w:color w:val="000000"/>
          <w:sz w:val="24"/>
          <w:szCs w:val="24"/>
        </w:rPr>
        <w:t xml:space="preserve"> </w:t>
      </w:r>
      <w:proofErr w:type="spellStart"/>
      <w:r w:rsidR="00580D93">
        <w:rPr>
          <w:color w:val="000000"/>
          <w:sz w:val="24"/>
          <w:szCs w:val="24"/>
        </w:rPr>
        <w:t>dinyatakan</w:t>
      </w:r>
      <w:proofErr w:type="spellEnd"/>
      <w:r w:rsidR="00580D93">
        <w:rPr>
          <w:color w:val="000000"/>
          <w:sz w:val="24"/>
          <w:szCs w:val="24"/>
        </w:rPr>
        <w:t xml:space="preserve"> valid.</w:t>
      </w:r>
    </w:p>
    <w:p w14:paraId="34FDDCDE" w14:textId="1E780528" w:rsidR="00E9368B" w:rsidRPr="00AD37E9" w:rsidRDefault="00167F7A" w:rsidP="00BA2E5E">
      <w:pPr>
        <w:pStyle w:val="ListParagraph"/>
        <w:numPr>
          <w:ilvl w:val="0"/>
          <w:numId w:val="24"/>
        </w:numPr>
        <w:spacing w:after="0" w:line="360" w:lineRule="auto"/>
        <w:ind w:left="284" w:hanging="284"/>
        <w:jc w:val="both"/>
        <w:rPr>
          <w:rFonts w:ascii="Times New Roman" w:hAnsi="Times New Roman"/>
          <w:color w:val="000000"/>
          <w:sz w:val="24"/>
          <w:szCs w:val="24"/>
        </w:rPr>
      </w:pPr>
      <w:proofErr w:type="spellStart"/>
      <w:r w:rsidRPr="00AD37E9">
        <w:rPr>
          <w:rFonts w:ascii="Times New Roman" w:hAnsi="Times New Roman"/>
          <w:color w:val="000000"/>
          <w:sz w:val="24"/>
          <w:szCs w:val="24"/>
        </w:rPr>
        <w:t>Analisis</w:t>
      </w:r>
      <w:proofErr w:type="spellEnd"/>
      <w:r w:rsidRPr="00AD37E9">
        <w:rPr>
          <w:rFonts w:ascii="Times New Roman" w:hAnsi="Times New Roman"/>
          <w:color w:val="000000"/>
          <w:sz w:val="24"/>
          <w:szCs w:val="24"/>
        </w:rPr>
        <w:t xml:space="preserve"> </w:t>
      </w:r>
      <w:proofErr w:type="spellStart"/>
      <w:r w:rsidRPr="00AD37E9">
        <w:rPr>
          <w:rFonts w:ascii="Times New Roman" w:hAnsi="Times New Roman"/>
          <w:color w:val="000000"/>
          <w:sz w:val="24"/>
          <w:szCs w:val="24"/>
        </w:rPr>
        <w:t>Deskriptif</w:t>
      </w:r>
      <w:proofErr w:type="spellEnd"/>
    </w:p>
    <w:p w14:paraId="0E6E372A" w14:textId="01B165D2" w:rsidR="002A3FF5" w:rsidRDefault="00947114" w:rsidP="00A6706C">
      <w:pPr>
        <w:spacing w:line="360" w:lineRule="auto"/>
        <w:contextualSpacing/>
        <w:jc w:val="both"/>
        <w:rPr>
          <w:color w:val="000000"/>
          <w:sz w:val="24"/>
          <w:szCs w:val="24"/>
        </w:rPr>
      </w:pPr>
      <w:proofErr w:type="spellStart"/>
      <w:r>
        <w:rPr>
          <w:color w:val="000000"/>
          <w:sz w:val="24"/>
          <w:szCs w:val="24"/>
        </w:rPr>
        <w:t>Berdasarkan</w:t>
      </w:r>
      <w:proofErr w:type="spellEnd"/>
      <w:r w:rsidR="004A6A9D">
        <w:rPr>
          <w:color w:val="000000"/>
          <w:sz w:val="24"/>
          <w:szCs w:val="24"/>
        </w:rPr>
        <w:t xml:space="preserve"> 52 </w:t>
      </w:r>
      <w:proofErr w:type="spellStart"/>
      <w:r w:rsidR="004A6A9D">
        <w:rPr>
          <w:color w:val="000000"/>
          <w:sz w:val="24"/>
          <w:szCs w:val="24"/>
        </w:rPr>
        <w:t>pemiliki</w:t>
      </w:r>
      <w:proofErr w:type="spellEnd"/>
      <w:r w:rsidR="004A6A9D">
        <w:rPr>
          <w:color w:val="000000"/>
          <w:sz w:val="24"/>
          <w:szCs w:val="24"/>
        </w:rPr>
        <w:t xml:space="preserve"> UMKM</w:t>
      </w:r>
      <w:r>
        <w:rPr>
          <w:color w:val="000000"/>
          <w:sz w:val="24"/>
          <w:szCs w:val="24"/>
        </w:rPr>
        <w:t xml:space="preserve"> yang </w:t>
      </w:r>
      <w:proofErr w:type="spellStart"/>
      <w:r>
        <w:rPr>
          <w:color w:val="000000"/>
          <w:sz w:val="24"/>
          <w:szCs w:val="24"/>
        </w:rPr>
        <w:t>berlokasi</w:t>
      </w:r>
      <w:proofErr w:type="spellEnd"/>
      <w:r>
        <w:rPr>
          <w:color w:val="000000"/>
          <w:sz w:val="24"/>
          <w:szCs w:val="24"/>
        </w:rPr>
        <w:t xml:space="preserve"> di DKI Jakarta.</w:t>
      </w:r>
      <w:r w:rsidR="004A6A9D">
        <w:rPr>
          <w:color w:val="000000"/>
          <w:sz w:val="24"/>
          <w:szCs w:val="24"/>
        </w:rPr>
        <w:t xml:space="preserve">  </w:t>
      </w:r>
      <w:r>
        <w:rPr>
          <w:color w:val="000000"/>
          <w:sz w:val="24"/>
          <w:szCs w:val="24"/>
        </w:rPr>
        <w:t xml:space="preserve">Gambaran data </w:t>
      </w:r>
      <w:proofErr w:type="spellStart"/>
      <w:r>
        <w:rPr>
          <w:color w:val="000000"/>
          <w:sz w:val="24"/>
          <w:szCs w:val="24"/>
        </w:rPr>
        <w:t>penelitian</w:t>
      </w:r>
      <w:proofErr w:type="spellEnd"/>
      <w:r>
        <w:rPr>
          <w:color w:val="000000"/>
          <w:sz w:val="24"/>
          <w:szCs w:val="24"/>
        </w:rPr>
        <w:t xml:space="preserve"> </w:t>
      </w:r>
      <w:proofErr w:type="spellStart"/>
      <w:r>
        <w:rPr>
          <w:color w:val="000000"/>
          <w:sz w:val="24"/>
          <w:szCs w:val="24"/>
        </w:rPr>
        <w:t>berdasarkan</w:t>
      </w:r>
      <w:proofErr w:type="spellEnd"/>
      <w:r>
        <w:rPr>
          <w:color w:val="000000"/>
          <w:sz w:val="24"/>
          <w:szCs w:val="24"/>
        </w:rPr>
        <w:t xml:space="preserve"> </w:t>
      </w:r>
      <w:proofErr w:type="spellStart"/>
      <w:r w:rsidR="004A6A9D">
        <w:rPr>
          <w:color w:val="000000"/>
          <w:sz w:val="24"/>
          <w:szCs w:val="24"/>
        </w:rPr>
        <w:t>jenis</w:t>
      </w:r>
      <w:proofErr w:type="spellEnd"/>
      <w:r w:rsidR="004A6A9D">
        <w:rPr>
          <w:color w:val="000000"/>
          <w:sz w:val="24"/>
          <w:szCs w:val="24"/>
        </w:rPr>
        <w:t xml:space="preserve"> </w:t>
      </w:r>
      <w:proofErr w:type="spellStart"/>
      <w:r w:rsidR="004A6A9D">
        <w:rPr>
          <w:color w:val="000000"/>
          <w:sz w:val="24"/>
          <w:szCs w:val="24"/>
        </w:rPr>
        <w:t>usaha</w:t>
      </w:r>
      <w:proofErr w:type="spellEnd"/>
      <w:r w:rsidR="004A6A9D">
        <w:rPr>
          <w:color w:val="000000"/>
          <w:sz w:val="24"/>
          <w:szCs w:val="24"/>
        </w:rPr>
        <w:t xml:space="preserve"> </w:t>
      </w:r>
      <w:proofErr w:type="spellStart"/>
      <w:r w:rsidR="004A6A9D">
        <w:rPr>
          <w:color w:val="000000"/>
          <w:sz w:val="24"/>
          <w:szCs w:val="24"/>
        </w:rPr>
        <w:t>sebagai</w:t>
      </w:r>
      <w:proofErr w:type="spellEnd"/>
      <w:r w:rsidR="004A6A9D">
        <w:rPr>
          <w:color w:val="000000"/>
          <w:sz w:val="24"/>
          <w:szCs w:val="24"/>
        </w:rPr>
        <w:t xml:space="preserve"> </w:t>
      </w:r>
      <w:proofErr w:type="spellStart"/>
      <w:r w:rsidR="004A6A9D">
        <w:rPr>
          <w:color w:val="000000"/>
          <w:sz w:val="24"/>
          <w:szCs w:val="24"/>
        </w:rPr>
        <w:t>berikut</w:t>
      </w:r>
      <w:proofErr w:type="spellEnd"/>
      <w:r w:rsidR="004A6A9D">
        <w:rPr>
          <w:color w:val="000000"/>
          <w:sz w:val="24"/>
          <w:szCs w:val="24"/>
        </w:rPr>
        <w:t>:</w:t>
      </w:r>
    </w:p>
    <w:p w14:paraId="37AC5E59" w14:textId="2D7297B0" w:rsidR="00AF7975" w:rsidRPr="00AF7975" w:rsidRDefault="00AF7975" w:rsidP="00AF7975">
      <w:pPr>
        <w:spacing w:line="360" w:lineRule="auto"/>
        <w:contextualSpacing/>
        <w:jc w:val="center"/>
        <w:rPr>
          <w:color w:val="000000"/>
        </w:rPr>
      </w:pPr>
      <w:proofErr w:type="spellStart"/>
      <w:r w:rsidRPr="00AF7975">
        <w:rPr>
          <w:color w:val="000000"/>
        </w:rPr>
        <w:t>Tabel</w:t>
      </w:r>
      <w:proofErr w:type="spellEnd"/>
      <w:r w:rsidRPr="00AF7975">
        <w:rPr>
          <w:color w:val="000000"/>
        </w:rPr>
        <w:t xml:space="preserve"> </w:t>
      </w:r>
      <w:r w:rsidR="00A6706C">
        <w:rPr>
          <w:color w:val="000000"/>
        </w:rPr>
        <w:t>5</w:t>
      </w:r>
      <w:r w:rsidRPr="00AF7975">
        <w:rPr>
          <w:color w:val="000000"/>
        </w:rPr>
        <w:t xml:space="preserve">. </w:t>
      </w:r>
      <w:proofErr w:type="spellStart"/>
      <w:r w:rsidRPr="00AF7975">
        <w:rPr>
          <w:color w:val="000000"/>
        </w:rPr>
        <w:t>Jenis</w:t>
      </w:r>
      <w:proofErr w:type="spellEnd"/>
      <w:r w:rsidRPr="00AF7975">
        <w:rPr>
          <w:color w:val="000000"/>
        </w:rPr>
        <w:t xml:space="preserve"> </w:t>
      </w:r>
      <w:proofErr w:type="spellStart"/>
      <w:r w:rsidRPr="00AF7975">
        <w:rPr>
          <w:color w:val="000000"/>
        </w:rPr>
        <w:t>usaha</w:t>
      </w:r>
      <w:proofErr w:type="spellEnd"/>
      <w:r w:rsidRPr="00AF7975">
        <w:rPr>
          <w:color w:val="000000"/>
        </w:rPr>
        <w:t xml:space="preserve"> UMKM</w:t>
      </w:r>
    </w:p>
    <w:tbl>
      <w:tblPr>
        <w:tblW w:w="4361"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084"/>
        <w:gridCol w:w="1310"/>
        <w:gridCol w:w="967"/>
      </w:tblGrid>
      <w:tr w:rsidR="00DA58F6" w:rsidRPr="00934F43" w14:paraId="53C3DEE7" w14:textId="1C2C1DFE" w:rsidTr="00DA58F6">
        <w:trPr>
          <w:trHeight w:val="250"/>
        </w:trPr>
        <w:tc>
          <w:tcPr>
            <w:tcW w:w="2084" w:type="dxa"/>
            <w:shd w:val="clear" w:color="auto" w:fill="auto"/>
            <w:noWrap/>
            <w:vAlign w:val="bottom"/>
          </w:tcPr>
          <w:p w14:paraId="5AF18E3A" w14:textId="2CC6B4A7" w:rsidR="00DA58F6" w:rsidRPr="00AF7975" w:rsidRDefault="00DA58F6" w:rsidP="00C4278D">
            <w:pPr>
              <w:jc w:val="center"/>
              <w:rPr>
                <w:color w:val="000000"/>
              </w:rPr>
            </w:pPr>
            <w:proofErr w:type="spellStart"/>
            <w:r w:rsidRPr="00AF7975">
              <w:rPr>
                <w:color w:val="000000"/>
              </w:rPr>
              <w:t>Jenis</w:t>
            </w:r>
            <w:proofErr w:type="spellEnd"/>
            <w:r w:rsidRPr="00AF7975">
              <w:rPr>
                <w:color w:val="000000"/>
              </w:rPr>
              <w:t xml:space="preserve"> </w:t>
            </w:r>
            <w:proofErr w:type="spellStart"/>
            <w:r w:rsidRPr="00AF7975">
              <w:rPr>
                <w:color w:val="000000"/>
              </w:rPr>
              <w:t>Bisnis</w:t>
            </w:r>
            <w:proofErr w:type="spellEnd"/>
          </w:p>
        </w:tc>
        <w:tc>
          <w:tcPr>
            <w:tcW w:w="1310" w:type="dxa"/>
          </w:tcPr>
          <w:p w14:paraId="7FEA1F68" w14:textId="2EC770F6" w:rsidR="00DA58F6" w:rsidRPr="00AF7975" w:rsidRDefault="00DA58F6" w:rsidP="00C4278D">
            <w:pPr>
              <w:jc w:val="center"/>
              <w:rPr>
                <w:color w:val="000000"/>
              </w:rPr>
            </w:pPr>
            <w:proofErr w:type="spellStart"/>
            <w:r w:rsidRPr="00AF7975">
              <w:rPr>
                <w:color w:val="000000"/>
              </w:rPr>
              <w:t>Jumlah</w:t>
            </w:r>
            <w:proofErr w:type="spellEnd"/>
          </w:p>
        </w:tc>
        <w:tc>
          <w:tcPr>
            <w:tcW w:w="967" w:type="dxa"/>
          </w:tcPr>
          <w:p w14:paraId="638747E1" w14:textId="77777777" w:rsidR="00DA58F6" w:rsidRPr="00AF7975" w:rsidRDefault="00DA58F6" w:rsidP="00C4278D">
            <w:pPr>
              <w:jc w:val="center"/>
              <w:rPr>
                <w:color w:val="000000"/>
              </w:rPr>
            </w:pPr>
          </w:p>
        </w:tc>
      </w:tr>
      <w:tr w:rsidR="00DA58F6" w:rsidRPr="00934F43" w14:paraId="5B539CD8" w14:textId="57DD5BD4" w:rsidTr="00DA58F6">
        <w:trPr>
          <w:trHeight w:val="250"/>
        </w:trPr>
        <w:tc>
          <w:tcPr>
            <w:tcW w:w="2084" w:type="dxa"/>
            <w:shd w:val="clear" w:color="auto" w:fill="auto"/>
            <w:noWrap/>
            <w:vAlign w:val="bottom"/>
            <w:hideMark/>
          </w:tcPr>
          <w:p w14:paraId="04BCD568" w14:textId="77777777" w:rsidR="00DA58F6" w:rsidRPr="00934F43" w:rsidRDefault="00DA58F6" w:rsidP="00DA58F6">
            <w:pPr>
              <w:rPr>
                <w:color w:val="000000"/>
              </w:rPr>
            </w:pPr>
            <w:r w:rsidRPr="00934F43">
              <w:rPr>
                <w:color w:val="000000"/>
              </w:rPr>
              <w:t>Jasa</w:t>
            </w:r>
          </w:p>
        </w:tc>
        <w:tc>
          <w:tcPr>
            <w:tcW w:w="1310" w:type="dxa"/>
          </w:tcPr>
          <w:p w14:paraId="67072232" w14:textId="5598067E" w:rsidR="00DA58F6" w:rsidRPr="00AF7975" w:rsidRDefault="00DA58F6" w:rsidP="00DA58F6">
            <w:pPr>
              <w:jc w:val="center"/>
              <w:rPr>
                <w:color w:val="000000"/>
              </w:rPr>
            </w:pPr>
            <w:r>
              <w:rPr>
                <w:color w:val="000000"/>
              </w:rPr>
              <w:t>3</w:t>
            </w:r>
          </w:p>
        </w:tc>
        <w:tc>
          <w:tcPr>
            <w:tcW w:w="967" w:type="dxa"/>
            <w:vAlign w:val="center"/>
          </w:tcPr>
          <w:p w14:paraId="6218ACBB" w14:textId="265F37E0" w:rsidR="00DA58F6" w:rsidRDefault="00DA58F6" w:rsidP="00DA58F6">
            <w:pPr>
              <w:jc w:val="center"/>
              <w:rPr>
                <w:color w:val="000000"/>
              </w:rPr>
            </w:pPr>
            <w:r>
              <w:rPr>
                <w:color w:val="000000"/>
              </w:rPr>
              <w:t>5.77%</w:t>
            </w:r>
          </w:p>
        </w:tc>
      </w:tr>
      <w:tr w:rsidR="00DA58F6" w:rsidRPr="00934F43" w14:paraId="0539EA45" w14:textId="67A75E2B" w:rsidTr="00DA58F6">
        <w:trPr>
          <w:trHeight w:val="250"/>
        </w:trPr>
        <w:tc>
          <w:tcPr>
            <w:tcW w:w="2084" w:type="dxa"/>
            <w:shd w:val="clear" w:color="auto" w:fill="auto"/>
            <w:noWrap/>
            <w:vAlign w:val="bottom"/>
            <w:hideMark/>
          </w:tcPr>
          <w:p w14:paraId="31B4EECD" w14:textId="77777777" w:rsidR="00DA58F6" w:rsidRPr="00934F43" w:rsidRDefault="00DA58F6" w:rsidP="00DA58F6">
            <w:pPr>
              <w:rPr>
                <w:color w:val="000000"/>
              </w:rPr>
            </w:pPr>
            <w:proofErr w:type="spellStart"/>
            <w:r w:rsidRPr="00934F43">
              <w:rPr>
                <w:color w:val="000000"/>
              </w:rPr>
              <w:t>Kuliner</w:t>
            </w:r>
            <w:proofErr w:type="spellEnd"/>
          </w:p>
        </w:tc>
        <w:tc>
          <w:tcPr>
            <w:tcW w:w="1310" w:type="dxa"/>
          </w:tcPr>
          <w:p w14:paraId="7EE0EEC3" w14:textId="519CF90C" w:rsidR="00DA58F6" w:rsidRPr="00AF7975" w:rsidRDefault="00DA58F6" w:rsidP="00DA58F6">
            <w:pPr>
              <w:jc w:val="center"/>
              <w:rPr>
                <w:color w:val="000000"/>
              </w:rPr>
            </w:pPr>
            <w:r>
              <w:rPr>
                <w:color w:val="000000"/>
              </w:rPr>
              <w:t>23</w:t>
            </w:r>
          </w:p>
        </w:tc>
        <w:tc>
          <w:tcPr>
            <w:tcW w:w="967" w:type="dxa"/>
            <w:vAlign w:val="center"/>
          </w:tcPr>
          <w:p w14:paraId="1AD48877" w14:textId="2DEF58E9" w:rsidR="00DA58F6" w:rsidRDefault="00DA58F6" w:rsidP="00DA58F6">
            <w:pPr>
              <w:jc w:val="center"/>
              <w:rPr>
                <w:color w:val="000000"/>
              </w:rPr>
            </w:pPr>
            <w:r>
              <w:rPr>
                <w:color w:val="000000"/>
              </w:rPr>
              <w:t>44.23%</w:t>
            </w:r>
          </w:p>
        </w:tc>
      </w:tr>
      <w:tr w:rsidR="00DA58F6" w:rsidRPr="00934F43" w14:paraId="0E1BED0C" w14:textId="668405D5" w:rsidTr="00DA58F6">
        <w:trPr>
          <w:trHeight w:val="250"/>
        </w:trPr>
        <w:tc>
          <w:tcPr>
            <w:tcW w:w="2084" w:type="dxa"/>
            <w:shd w:val="clear" w:color="auto" w:fill="auto"/>
            <w:noWrap/>
            <w:vAlign w:val="bottom"/>
            <w:hideMark/>
          </w:tcPr>
          <w:p w14:paraId="363443DB" w14:textId="77777777" w:rsidR="00DA58F6" w:rsidRPr="00934F43" w:rsidRDefault="00DA58F6" w:rsidP="00DA58F6">
            <w:pPr>
              <w:rPr>
                <w:color w:val="000000"/>
              </w:rPr>
            </w:pPr>
            <w:r w:rsidRPr="00934F43">
              <w:rPr>
                <w:color w:val="000000"/>
              </w:rPr>
              <w:t>Retail</w:t>
            </w:r>
          </w:p>
        </w:tc>
        <w:tc>
          <w:tcPr>
            <w:tcW w:w="1310" w:type="dxa"/>
          </w:tcPr>
          <w:p w14:paraId="76E440EB" w14:textId="6F74275D" w:rsidR="00DA58F6" w:rsidRPr="00AF7975" w:rsidRDefault="00DA58F6" w:rsidP="00DA58F6">
            <w:pPr>
              <w:jc w:val="center"/>
              <w:rPr>
                <w:color w:val="000000"/>
              </w:rPr>
            </w:pPr>
            <w:r>
              <w:rPr>
                <w:color w:val="000000"/>
              </w:rPr>
              <w:t>1</w:t>
            </w:r>
          </w:p>
        </w:tc>
        <w:tc>
          <w:tcPr>
            <w:tcW w:w="967" w:type="dxa"/>
            <w:vAlign w:val="center"/>
          </w:tcPr>
          <w:p w14:paraId="71E0BCF4" w14:textId="5232B69A" w:rsidR="00DA58F6" w:rsidRDefault="00DA58F6" w:rsidP="00DA58F6">
            <w:pPr>
              <w:jc w:val="center"/>
              <w:rPr>
                <w:color w:val="000000"/>
              </w:rPr>
            </w:pPr>
            <w:r>
              <w:rPr>
                <w:color w:val="000000"/>
              </w:rPr>
              <w:t>1.92%</w:t>
            </w:r>
          </w:p>
        </w:tc>
      </w:tr>
      <w:tr w:rsidR="00DA58F6" w:rsidRPr="00934F43" w14:paraId="1B4DDA20" w14:textId="55BDD127" w:rsidTr="00DA58F6">
        <w:trPr>
          <w:trHeight w:val="250"/>
        </w:trPr>
        <w:tc>
          <w:tcPr>
            <w:tcW w:w="2084" w:type="dxa"/>
            <w:shd w:val="clear" w:color="auto" w:fill="auto"/>
            <w:noWrap/>
            <w:vAlign w:val="bottom"/>
            <w:hideMark/>
          </w:tcPr>
          <w:p w14:paraId="60619995" w14:textId="77777777" w:rsidR="00DA58F6" w:rsidRPr="00934F43" w:rsidRDefault="00DA58F6" w:rsidP="00DA58F6">
            <w:pPr>
              <w:rPr>
                <w:color w:val="000000"/>
              </w:rPr>
            </w:pPr>
            <w:proofErr w:type="spellStart"/>
            <w:r w:rsidRPr="00934F43">
              <w:rPr>
                <w:color w:val="000000"/>
              </w:rPr>
              <w:t>Sembako</w:t>
            </w:r>
            <w:proofErr w:type="spellEnd"/>
          </w:p>
        </w:tc>
        <w:tc>
          <w:tcPr>
            <w:tcW w:w="1310" w:type="dxa"/>
          </w:tcPr>
          <w:p w14:paraId="3F5E3EB3" w14:textId="56171FA2" w:rsidR="00DA58F6" w:rsidRPr="00AF7975" w:rsidRDefault="00DA58F6" w:rsidP="00DA58F6">
            <w:pPr>
              <w:jc w:val="center"/>
              <w:rPr>
                <w:color w:val="000000"/>
              </w:rPr>
            </w:pPr>
            <w:r>
              <w:rPr>
                <w:color w:val="000000"/>
              </w:rPr>
              <w:t>4</w:t>
            </w:r>
          </w:p>
        </w:tc>
        <w:tc>
          <w:tcPr>
            <w:tcW w:w="967" w:type="dxa"/>
            <w:vAlign w:val="center"/>
          </w:tcPr>
          <w:p w14:paraId="6E0DB063" w14:textId="7E940CDE" w:rsidR="00DA58F6" w:rsidRDefault="00DA58F6" w:rsidP="00DA58F6">
            <w:pPr>
              <w:jc w:val="center"/>
              <w:rPr>
                <w:color w:val="000000"/>
              </w:rPr>
            </w:pPr>
            <w:r>
              <w:rPr>
                <w:color w:val="000000"/>
              </w:rPr>
              <w:t>7.69%</w:t>
            </w:r>
          </w:p>
        </w:tc>
      </w:tr>
      <w:tr w:rsidR="00DA58F6" w:rsidRPr="00AF7975" w14:paraId="3D5753E3" w14:textId="1E34C366" w:rsidTr="00DA58F6">
        <w:trPr>
          <w:trHeight w:val="250"/>
        </w:trPr>
        <w:tc>
          <w:tcPr>
            <w:tcW w:w="2084" w:type="dxa"/>
            <w:shd w:val="clear" w:color="auto" w:fill="auto"/>
            <w:noWrap/>
            <w:vAlign w:val="bottom"/>
            <w:hideMark/>
          </w:tcPr>
          <w:p w14:paraId="7B785B08" w14:textId="77777777" w:rsidR="00DA58F6" w:rsidRPr="00934F43" w:rsidRDefault="00DA58F6" w:rsidP="00DA58F6">
            <w:pPr>
              <w:rPr>
                <w:color w:val="000000"/>
              </w:rPr>
            </w:pPr>
            <w:proofErr w:type="spellStart"/>
            <w:r w:rsidRPr="00934F43">
              <w:rPr>
                <w:color w:val="000000"/>
              </w:rPr>
              <w:t>Lainnya</w:t>
            </w:r>
            <w:proofErr w:type="spellEnd"/>
          </w:p>
        </w:tc>
        <w:tc>
          <w:tcPr>
            <w:tcW w:w="1310" w:type="dxa"/>
          </w:tcPr>
          <w:p w14:paraId="534947E1" w14:textId="77777777" w:rsidR="00DA58F6" w:rsidRPr="00AF7975" w:rsidRDefault="00DA58F6" w:rsidP="00DA58F6">
            <w:pPr>
              <w:jc w:val="center"/>
              <w:rPr>
                <w:color w:val="000000"/>
              </w:rPr>
            </w:pPr>
            <w:r>
              <w:rPr>
                <w:color w:val="000000"/>
              </w:rPr>
              <w:t>21</w:t>
            </w:r>
          </w:p>
        </w:tc>
        <w:tc>
          <w:tcPr>
            <w:tcW w:w="967" w:type="dxa"/>
            <w:vAlign w:val="center"/>
          </w:tcPr>
          <w:p w14:paraId="6938D63A" w14:textId="10BE9DC8" w:rsidR="00DA58F6" w:rsidRDefault="00DA58F6" w:rsidP="00DA58F6">
            <w:pPr>
              <w:jc w:val="center"/>
              <w:rPr>
                <w:color w:val="000000"/>
              </w:rPr>
            </w:pPr>
            <w:r>
              <w:rPr>
                <w:color w:val="000000"/>
              </w:rPr>
              <w:t>40.38%</w:t>
            </w:r>
          </w:p>
        </w:tc>
      </w:tr>
    </w:tbl>
    <w:p w14:paraId="4BA2D8FE" w14:textId="0F822BA9" w:rsidR="00E513F4" w:rsidRDefault="00E513F4" w:rsidP="00167F7A">
      <w:pPr>
        <w:spacing w:line="360" w:lineRule="auto"/>
        <w:contextualSpacing/>
        <w:jc w:val="both"/>
        <w:rPr>
          <w:color w:val="000000"/>
          <w:sz w:val="24"/>
          <w:szCs w:val="24"/>
        </w:rPr>
      </w:pPr>
    </w:p>
    <w:p w14:paraId="0FD19D68" w14:textId="4E053DC6" w:rsidR="00DA58F6" w:rsidRDefault="00DA58F6" w:rsidP="00167F7A">
      <w:pPr>
        <w:spacing w:line="360" w:lineRule="auto"/>
        <w:contextualSpacing/>
        <w:jc w:val="both"/>
        <w:rPr>
          <w:color w:val="000000"/>
          <w:sz w:val="24"/>
          <w:szCs w:val="24"/>
        </w:rPr>
      </w:pPr>
      <w:proofErr w:type="spellStart"/>
      <w:r>
        <w:rPr>
          <w:color w:val="000000"/>
          <w:sz w:val="24"/>
          <w:szCs w:val="24"/>
        </w:rPr>
        <w:t>Berdasarkan</w:t>
      </w:r>
      <w:proofErr w:type="spellEnd"/>
      <w:r>
        <w:rPr>
          <w:color w:val="000000"/>
          <w:sz w:val="24"/>
          <w:szCs w:val="24"/>
        </w:rPr>
        <w:t xml:space="preserve"> </w:t>
      </w:r>
      <w:proofErr w:type="spellStart"/>
      <w:r>
        <w:rPr>
          <w:color w:val="000000"/>
          <w:sz w:val="24"/>
          <w:szCs w:val="24"/>
        </w:rPr>
        <w:t>Tabel</w:t>
      </w:r>
      <w:proofErr w:type="spellEnd"/>
      <w:r>
        <w:rPr>
          <w:color w:val="000000"/>
          <w:sz w:val="24"/>
          <w:szCs w:val="24"/>
        </w:rPr>
        <w:t xml:space="preserve"> </w:t>
      </w:r>
      <w:r w:rsidR="00A6706C">
        <w:rPr>
          <w:color w:val="000000"/>
          <w:sz w:val="24"/>
          <w:szCs w:val="24"/>
        </w:rPr>
        <w:t>5</w:t>
      </w:r>
      <w:r>
        <w:rPr>
          <w:color w:val="000000"/>
          <w:sz w:val="24"/>
          <w:szCs w:val="24"/>
        </w:rPr>
        <w:t xml:space="preserve">,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dilihat</w:t>
      </w:r>
      <w:proofErr w:type="spellEnd"/>
      <w:r>
        <w:rPr>
          <w:color w:val="000000"/>
          <w:sz w:val="24"/>
          <w:szCs w:val="24"/>
        </w:rPr>
        <w:t xml:space="preserve"> </w:t>
      </w:r>
      <w:proofErr w:type="spellStart"/>
      <w:r>
        <w:rPr>
          <w:color w:val="000000"/>
          <w:sz w:val="24"/>
          <w:szCs w:val="24"/>
        </w:rPr>
        <w:t>bahwa</w:t>
      </w:r>
      <w:proofErr w:type="spellEnd"/>
      <w:r>
        <w:rPr>
          <w:color w:val="000000"/>
          <w:sz w:val="24"/>
          <w:szCs w:val="24"/>
        </w:rPr>
        <w:t xml:space="preserve"> UMKM </w:t>
      </w:r>
      <w:proofErr w:type="spellStart"/>
      <w:r>
        <w:rPr>
          <w:color w:val="000000"/>
          <w:sz w:val="24"/>
          <w:szCs w:val="24"/>
        </w:rPr>
        <w:t>didominasi</w:t>
      </w:r>
      <w:proofErr w:type="spellEnd"/>
      <w:r>
        <w:rPr>
          <w:color w:val="000000"/>
          <w:sz w:val="24"/>
          <w:szCs w:val="24"/>
        </w:rPr>
        <w:t xml:space="preserve"> oleh </w:t>
      </w:r>
      <w:proofErr w:type="spellStart"/>
      <w:r>
        <w:rPr>
          <w:color w:val="000000"/>
          <w:sz w:val="24"/>
          <w:szCs w:val="24"/>
        </w:rPr>
        <w:t>kulier</w:t>
      </w:r>
      <w:proofErr w:type="spellEnd"/>
      <w:r w:rsidR="00926DC8">
        <w:rPr>
          <w:color w:val="000000"/>
          <w:sz w:val="24"/>
          <w:szCs w:val="24"/>
        </w:rPr>
        <w:t xml:space="preserve"> dan </w:t>
      </w:r>
      <w:proofErr w:type="spellStart"/>
      <w:r w:rsidR="00926DC8">
        <w:rPr>
          <w:color w:val="000000"/>
          <w:sz w:val="24"/>
          <w:szCs w:val="24"/>
        </w:rPr>
        <w:t>usaha</w:t>
      </w:r>
      <w:proofErr w:type="spellEnd"/>
      <w:r w:rsidR="00926DC8">
        <w:rPr>
          <w:color w:val="000000"/>
          <w:sz w:val="24"/>
          <w:szCs w:val="24"/>
        </w:rPr>
        <w:t xml:space="preserve"> </w:t>
      </w:r>
      <w:proofErr w:type="spellStart"/>
      <w:r w:rsidR="00926DC8">
        <w:rPr>
          <w:color w:val="000000"/>
          <w:sz w:val="24"/>
          <w:szCs w:val="24"/>
        </w:rPr>
        <w:t>lainnya</w:t>
      </w:r>
      <w:proofErr w:type="spellEnd"/>
      <w:r w:rsidR="00926DC8">
        <w:rPr>
          <w:color w:val="000000"/>
          <w:sz w:val="24"/>
          <w:szCs w:val="24"/>
        </w:rPr>
        <w:t xml:space="preserve">. </w:t>
      </w:r>
    </w:p>
    <w:p w14:paraId="242118CB" w14:textId="1D303DB2" w:rsidR="00DA58F6" w:rsidRDefault="00DA58F6" w:rsidP="00947114">
      <w:pPr>
        <w:contextualSpacing/>
        <w:jc w:val="both"/>
        <w:rPr>
          <w:color w:val="000000"/>
          <w:sz w:val="24"/>
          <w:szCs w:val="24"/>
        </w:rPr>
      </w:pPr>
      <w:r>
        <w:rPr>
          <w:noProof/>
        </w:rPr>
        <w:drawing>
          <wp:inline distT="0" distB="0" distL="0" distR="0" wp14:anchorId="5EBB9713" wp14:editId="0815E4A6">
            <wp:extent cx="2700655" cy="1854200"/>
            <wp:effectExtent l="0" t="0" r="4445" b="12700"/>
            <wp:docPr id="9" name="Chart 9">
              <a:extLst xmlns:a="http://schemas.openxmlformats.org/drawingml/2006/main">
                <a:ext uri="{FF2B5EF4-FFF2-40B4-BE49-F238E27FC236}">
                  <a16:creationId xmlns:a16="http://schemas.microsoft.com/office/drawing/2014/main" id="{3339C70D-BCC3-4AD3-A1B9-6361228CDA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6C323A" w14:textId="351C3FFA" w:rsidR="00947114" w:rsidRPr="00947114" w:rsidRDefault="00947114" w:rsidP="00947114">
      <w:pPr>
        <w:spacing w:line="360" w:lineRule="auto"/>
        <w:contextualSpacing/>
        <w:jc w:val="center"/>
        <w:rPr>
          <w:color w:val="000000"/>
        </w:rPr>
      </w:pPr>
      <w:r w:rsidRPr="00947114">
        <w:rPr>
          <w:color w:val="000000"/>
        </w:rPr>
        <w:t xml:space="preserve">Gambar 2. </w:t>
      </w:r>
      <w:proofErr w:type="spellStart"/>
      <w:r w:rsidRPr="00947114">
        <w:rPr>
          <w:color w:val="000000"/>
        </w:rPr>
        <w:t>Pemanfaatan</w:t>
      </w:r>
      <w:proofErr w:type="spellEnd"/>
      <w:r w:rsidRPr="00947114">
        <w:rPr>
          <w:color w:val="000000"/>
        </w:rPr>
        <w:t xml:space="preserve"> </w:t>
      </w:r>
      <w:proofErr w:type="spellStart"/>
      <w:r w:rsidRPr="00947114">
        <w:rPr>
          <w:color w:val="000000"/>
        </w:rPr>
        <w:t>Bisnis</w:t>
      </w:r>
      <w:proofErr w:type="spellEnd"/>
      <w:r w:rsidRPr="00947114">
        <w:rPr>
          <w:color w:val="000000"/>
        </w:rPr>
        <w:t xml:space="preserve"> Digital</w:t>
      </w:r>
    </w:p>
    <w:p w14:paraId="28C3A70C" w14:textId="24ED2B2B" w:rsidR="00BF4036" w:rsidRDefault="00947114" w:rsidP="00167F7A">
      <w:pPr>
        <w:spacing w:line="360" w:lineRule="auto"/>
        <w:contextualSpacing/>
        <w:jc w:val="both"/>
        <w:rPr>
          <w:color w:val="000000"/>
          <w:sz w:val="24"/>
          <w:szCs w:val="24"/>
        </w:rPr>
      </w:pPr>
      <w:proofErr w:type="spellStart"/>
      <w:r>
        <w:rPr>
          <w:color w:val="000000"/>
          <w:sz w:val="24"/>
          <w:szCs w:val="24"/>
        </w:rPr>
        <w:t>Berdasarkan</w:t>
      </w:r>
      <w:proofErr w:type="spellEnd"/>
      <w:r>
        <w:rPr>
          <w:color w:val="000000"/>
          <w:sz w:val="24"/>
          <w:szCs w:val="24"/>
        </w:rPr>
        <w:t xml:space="preserve"> Gambar 2. </w:t>
      </w:r>
      <w:proofErr w:type="spellStart"/>
      <w:r>
        <w:rPr>
          <w:color w:val="000000"/>
          <w:sz w:val="24"/>
          <w:szCs w:val="24"/>
        </w:rPr>
        <w:t>Mengungkapkan</w:t>
      </w:r>
      <w:proofErr w:type="spellEnd"/>
      <w:r>
        <w:rPr>
          <w:color w:val="000000"/>
          <w:sz w:val="24"/>
          <w:szCs w:val="24"/>
        </w:rPr>
        <w:t xml:space="preserve"> </w:t>
      </w:r>
      <w:proofErr w:type="spellStart"/>
      <w:r>
        <w:rPr>
          <w:color w:val="000000"/>
          <w:sz w:val="24"/>
          <w:szCs w:val="24"/>
        </w:rPr>
        <w:t>bahwa</w:t>
      </w:r>
      <w:proofErr w:type="spellEnd"/>
      <w:r>
        <w:rPr>
          <w:color w:val="000000"/>
          <w:sz w:val="24"/>
          <w:szCs w:val="24"/>
        </w:rPr>
        <w:t xml:space="preserve"> UMKM 92% </w:t>
      </w:r>
      <w:proofErr w:type="spellStart"/>
      <w:r>
        <w:rPr>
          <w:color w:val="000000"/>
          <w:sz w:val="24"/>
          <w:szCs w:val="24"/>
        </w:rPr>
        <w:t>sudah</w:t>
      </w:r>
      <w:proofErr w:type="spellEnd"/>
      <w:r>
        <w:rPr>
          <w:color w:val="000000"/>
          <w:sz w:val="24"/>
          <w:szCs w:val="24"/>
        </w:rPr>
        <w:t xml:space="preserve"> </w:t>
      </w:r>
      <w:proofErr w:type="spellStart"/>
      <w:r>
        <w:rPr>
          <w:color w:val="000000"/>
          <w:sz w:val="24"/>
          <w:szCs w:val="24"/>
        </w:rPr>
        <w:t>memanfaatkan</w:t>
      </w:r>
      <w:proofErr w:type="spellEnd"/>
      <w:r>
        <w:rPr>
          <w:color w:val="000000"/>
          <w:sz w:val="24"/>
          <w:szCs w:val="24"/>
        </w:rPr>
        <w:t xml:space="preserve"> </w:t>
      </w:r>
      <w:r w:rsidR="00BF2245">
        <w:rPr>
          <w:color w:val="000000"/>
          <w:sz w:val="24"/>
          <w:szCs w:val="24"/>
        </w:rPr>
        <w:t xml:space="preserve">digital </w:t>
      </w:r>
      <w:proofErr w:type="spellStart"/>
      <w:r w:rsidR="00BF2245">
        <w:rPr>
          <w:color w:val="000000"/>
          <w:sz w:val="24"/>
          <w:szCs w:val="24"/>
        </w:rPr>
        <w:t>sebagai</w:t>
      </w:r>
      <w:proofErr w:type="spellEnd"/>
      <w:r w:rsidR="00BF2245">
        <w:rPr>
          <w:color w:val="000000"/>
          <w:sz w:val="24"/>
          <w:szCs w:val="24"/>
        </w:rPr>
        <w:t xml:space="preserve"> media </w:t>
      </w:r>
      <w:proofErr w:type="spellStart"/>
      <w:r w:rsidR="00BF2245">
        <w:rPr>
          <w:color w:val="000000"/>
          <w:sz w:val="24"/>
          <w:szCs w:val="24"/>
        </w:rPr>
        <w:t>komunikasi</w:t>
      </w:r>
      <w:proofErr w:type="spellEnd"/>
      <w:r w:rsidR="00BF2245">
        <w:rPr>
          <w:color w:val="000000"/>
          <w:sz w:val="24"/>
          <w:szCs w:val="24"/>
        </w:rPr>
        <w:t xml:space="preserve"> </w:t>
      </w:r>
      <w:proofErr w:type="spellStart"/>
      <w:r w:rsidR="00BF2245">
        <w:rPr>
          <w:color w:val="000000"/>
          <w:sz w:val="24"/>
          <w:szCs w:val="24"/>
        </w:rPr>
        <w:t>bisnis</w:t>
      </w:r>
      <w:proofErr w:type="spellEnd"/>
      <w:r w:rsidR="00BF2245">
        <w:rPr>
          <w:color w:val="000000"/>
          <w:sz w:val="24"/>
          <w:szCs w:val="24"/>
        </w:rPr>
        <w:t>.</w:t>
      </w:r>
    </w:p>
    <w:p w14:paraId="399DC585" w14:textId="74AF624B" w:rsidR="0073767F" w:rsidRDefault="0073767F" w:rsidP="00167F7A">
      <w:pPr>
        <w:spacing w:line="360" w:lineRule="auto"/>
        <w:contextualSpacing/>
        <w:jc w:val="both"/>
        <w:rPr>
          <w:color w:val="000000"/>
          <w:sz w:val="24"/>
          <w:szCs w:val="24"/>
        </w:rPr>
      </w:pPr>
    </w:p>
    <w:p w14:paraId="075AD56E" w14:textId="77777777" w:rsidR="0073767F" w:rsidRDefault="0073767F" w:rsidP="00167F7A">
      <w:pPr>
        <w:spacing w:line="360" w:lineRule="auto"/>
        <w:contextualSpacing/>
        <w:jc w:val="both"/>
        <w:rPr>
          <w:color w:val="000000"/>
          <w:sz w:val="24"/>
          <w:szCs w:val="24"/>
        </w:rPr>
      </w:pPr>
    </w:p>
    <w:p w14:paraId="32E87005" w14:textId="2036FCC5" w:rsidR="00C0054D" w:rsidRPr="00AF7975" w:rsidRDefault="00C0054D" w:rsidP="00C0054D">
      <w:pPr>
        <w:spacing w:line="360" w:lineRule="auto"/>
        <w:contextualSpacing/>
        <w:jc w:val="center"/>
        <w:rPr>
          <w:color w:val="000000"/>
        </w:rPr>
      </w:pPr>
      <w:proofErr w:type="spellStart"/>
      <w:r w:rsidRPr="00AF7975">
        <w:rPr>
          <w:color w:val="000000"/>
        </w:rPr>
        <w:lastRenderedPageBreak/>
        <w:t>Tabel</w:t>
      </w:r>
      <w:proofErr w:type="spellEnd"/>
      <w:r w:rsidRPr="00AF7975">
        <w:rPr>
          <w:color w:val="000000"/>
        </w:rPr>
        <w:t xml:space="preserve"> </w:t>
      </w:r>
      <w:r>
        <w:rPr>
          <w:color w:val="000000"/>
        </w:rPr>
        <w:t>5</w:t>
      </w:r>
      <w:r w:rsidRPr="00AF7975">
        <w:rPr>
          <w:color w:val="000000"/>
        </w:rPr>
        <w:t xml:space="preserve">. </w:t>
      </w:r>
      <w:proofErr w:type="spellStart"/>
      <w:r>
        <w:rPr>
          <w:color w:val="000000"/>
        </w:rPr>
        <w:t>Komunikasi</w:t>
      </w:r>
      <w:proofErr w:type="spellEnd"/>
      <w:r>
        <w:rPr>
          <w:color w:val="000000"/>
        </w:rPr>
        <w:t xml:space="preserve"> </w:t>
      </w:r>
      <w:proofErr w:type="spellStart"/>
      <w:r>
        <w:rPr>
          <w:color w:val="000000"/>
        </w:rPr>
        <w:t>Bisnis</w:t>
      </w:r>
      <w:proofErr w:type="spellEnd"/>
      <w:r>
        <w:rPr>
          <w:color w:val="000000"/>
        </w:rPr>
        <w:t xml:space="preserve"> Digital </w:t>
      </w:r>
    </w:p>
    <w:tbl>
      <w:tblPr>
        <w:tblW w:w="360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00"/>
        <w:gridCol w:w="1800"/>
      </w:tblGrid>
      <w:tr w:rsidR="00C0054D" w:rsidRPr="00C0054D" w14:paraId="0CF3FD93" w14:textId="77777777" w:rsidTr="0073767F">
        <w:trPr>
          <w:trHeight w:val="249"/>
          <w:tblHeader/>
          <w:jc w:val="center"/>
        </w:trPr>
        <w:tc>
          <w:tcPr>
            <w:tcW w:w="1800" w:type="dxa"/>
            <w:shd w:val="clear" w:color="auto" w:fill="auto"/>
            <w:noWrap/>
            <w:vAlign w:val="bottom"/>
            <w:hideMark/>
          </w:tcPr>
          <w:p w14:paraId="5CA8A204" w14:textId="7999E6C5" w:rsidR="00C0054D" w:rsidRPr="00C0054D" w:rsidRDefault="00C0054D" w:rsidP="00C0054D">
            <w:pPr>
              <w:jc w:val="center"/>
              <w:rPr>
                <w:color w:val="000000"/>
              </w:rPr>
            </w:pPr>
            <w:proofErr w:type="spellStart"/>
            <w:r>
              <w:rPr>
                <w:color w:val="000000"/>
              </w:rPr>
              <w:t>Manajemen</w:t>
            </w:r>
            <w:proofErr w:type="spellEnd"/>
            <w:r>
              <w:rPr>
                <w:color w:val="000000"/>
              </w:rPr>
              <w:t xml:space="preserve"> POAC</w:t>
            </w:r>
          </w:p>
        </w:tc>
        <w:tc>
          <w:tcPr>
            <w:tcW w:w="1800" w:type="dxa"/>
            <w:shd w:val="clear" w:color="auto" w:fill="auto"/>
            <w:noWrap/>
            <w:vAlign w:val="bottom"/>
            <w:hideMark/>
          </w:tcPr>
          <w:p w14:paraId="4C5C5349" w14:textId="77777777" w:rsidR="00C0054D" w:rsidRPr="00C0054D" w:rsidRDefault="00C0054D" w:rsidP="00C0054D">
            <w:pPr>
              <w:jc w:val="center"/>
              <w:rPr>
                <w:color w:val="000000"/>
              </w:rPr>
            </w:pPr>
            <w:proofErr w:type="spellStart"/>
            <w:r w:rsidRPr="00C0054D">
              <w:rPr>
                <w:color w:val="000000"/>
              </w:rPr>
              <w:t>Persentase</w:t>
            </w:r>
            <w:proofErr w:type="spellEnd"/>
          </w:p>
        </w:tc>
      </w:tr>
      <w:tr w:rsidR="00C0054D" w:rsidRPr="00C0054D" w14:paraId="03EBE374" w14:textId="77777777" w:rsidTr="00C0054D">
        <w:trPr>
          <w:trHeight w:val="249"/>
          <w:jc w:val="center"/>
        </w:trPr>
        <w:tc>
          <w:tcPr>
            <w:tcW w:w="1800" w:type="dxa"/>
            <w:shd w:val="clear" w:color="auto" w:fill="auto"/>
            <w:noWrap/>
            <w:vAlign w:val="bottom"/>
            <w:hideMark/>
          </w:tcPr>
          <w:p w14:paraId="0753B304" w14:textId="77777777" w:rsidR="00C0054D" w:rsidRPr="00C0054D" w:rsidRDefault="00C0054D" w:rsidP="00C0054D">
            <w:pPr>
              <w:rPr>
                <w:i/>
                <w:iCs/>
                <w:color w:val="000000"/>
              </w:rPr>
            </w:pPr>
            <w:r w:rsidRPr="00C0054D">
              <w:rPr>
                <w:i/>
                <w:iCs/>
                <w:color w:val="000000"/>
              </w:rPr>
              <w:t>Planning</w:t>
            </w:r>
          </w:p>
        </w:tc>
        <w:tc>
          <w:tcPr>
            <w:tcW w:w="1800" w:type="dxa"/>
            <w:shd w:val="clear" w:color="auto" w:fill="auto"/>
            <w:noWrap/>
            <w:vAlign w:val="bottom"/>
            <w:hideMark/>
          </w:tcPr>
          <w:p w14:paraId="3107664A" w14:textId="77777777" w:rsidR="00C0054D" w:rsidRPr="00C0054D" w:rsidRDefault="00C0054D" w:rsidP="00C0054D">
            <w:pPr>
              <w:jc w:val="center"/>
              <w:rPr>
                <w:color w:val="000000"/>
              </w:rPr>
            </w:pPr>
            <w:r w:rsidRPr="00C0054D">
              <w:rPr>
                <w:color w:val="000000"/>
              </w:rPr>
              <w:t>24.15%</w:t>
            </w:r>
          </w:p>
        </w:tc>
      </w:tr>
      <w:tr w:rsidR="00C0054D" w:rsidRPr="00C0054D" w14:paraId="36C2B368" w14:textId="77777777" w:rsidTr="00C0054D">
        <w:trPr>
          <w:trHeight w:val="249"/>
          <w:jc w:val="center"/>
        </w:trPr>
        <w:tc>
          <w:tcPr>
            <w:tcW w:w="1800" w:type="dxa"/>
            <w:shd w:val="clear" w:color="auto" w:fill="auto"/>
            <w:noWrap/>
            <w:vAlign w:val="bottom"/>
            <w:hideMark/>
          </w:tcPr>
          <w:p w14:paraId="0B817FF5" w14:textId="77777777" w:rsidR="00C0054D" w:rsidRPr="00C0054D" w:rsidRDefault="00C0054D" w:rsidP="00C0054D">
            <w:pPr>
              <w:rPr>
                <w:i/>
                <w:iCs/>
                <w:color w:val="000000"/>
              </w:rPr>
            </w:pPr>
            <w:r w:rsidRPr="00C0054D">
              <w:rPr>
                <w:i/>
                <w:iCs/>
                <w:color w:val="000000"/>
              </w:rPr>
              <w:t>Organizing</w:t>
            </w:r>
          </w:p>
        </w:tc>
        <w:tc>
          <w:tcPr>
            <w:tcW w:w="1800" w:type="dxa"/>
            <w:shd w:val="clear" w:color="auto" w:fill="auto"/>
            <w:noWrap/>
            <w:vAlign w:val="bottom"/>
            <w:hideMark/>
          </w:tcPr>
          <w:p w14:paraId="021690EE" w14:textId="77777777" w:rsidR="00C0054D" w:rsidRPr="00C0054D" w:rsidRDefault="00C0054D" w:rsidP="00C0054D">
            <w:pPr>
              <w:jc w:val="center"/>
              <w:rPr>
                <w:color w:val="000000"/>
              </w:rPr>
            </w:pPr>
            <w:r w:rsidRPr="00C0054D">
              <w:rPr>
                <w:color w:val="000000"/>
              </w:rPr>
              <w:t>25.20%</w:t>
            </w:r>
          </w:p>
        </w:tc>
      </w:tr>
      <w:tr w:rsidR="00C0054D" w:rsidRPr="00C0054D" w14:paraId="10E37864" w14:textId="77777777" w:rsidTr="00C0054D">
        <w:trPr>
          <w:trHeight w:val="249"/>
          <w:jc w:val="center"/>
        </w:trPr>
        <w:tc>
          <w:tcPr>
            <w:tcW w:w="1800" w:type="dxa"/>
            <w:shd w:val="clear" w:color="auto" w:fill="auto"/>
            <w:noWrap/>
            <w:vAlign w:val="bottom"/>
            <w:hideMark/>
          </w:tcPr>
          <w:p w14:paraId="6669786B" w14:textId="77777777" w:rsidR="00C0054D" w:rsidRPr="00C0054D" w:rsidRDefault="00C0054D" w:rsidP="00C0054D">
            <w:pPr>
              <w:rPr>
                <w:i/>
                <w:iCs/>
                <w:color w:val="000000"/>
              </w:rPr>
            </w:pPr>
            <w:r w:rsidRPr="00C0054D">
              <w:rPr>
                <w:i/>
                <w:iCs/>
                <w:color w:val="000000"/>
              </w:rPr>
              <w:t>Actuating</w:t>
            </w:r>
          </w:p>
        </w:tc>
        <w:tc>
          <w:tcPr>
            <w:tcW w:w="1800" w:type="dxa"/>
            <w:shd w:val="clear" w:color="auto" w:fill="auto"/>
            <w:noWrap/>
            <w:vAlign w:val="bottom"/>
            <w:hideMark/>
          </w:tcPr>
          <w:p w14:paraId="773D9754" w14:textId="77777777" w:rsidR="00C0054D" w:rsidRPr="00C0054D" w:rsidRDefault="00C0054D" w:rsidP="00C0054D">
            <w:pPr>
              <w:jc w:val="center"/>
              <w:rPr>
                <w:color w:val="000000"/>
              </w:rPr>
            </w:pPr>
            <w:r w:rsidRPr="00C0054D">
              <w:rPr>
                <w:color w:val="000000"/>
              </w:rPr>
              <w:t>23.65%</w:t>
            </w:r>
          </w:p>
        </w:tc>
      </w:tr>
      <w:tr w:rsidR="00C0054D" w:rsidRPr="00C0054D" w14:paraId="5BA6163D" w14:textId="77777777" w:rsidTr="00C0054D">
        <w:trPr>
          <w:trHeight w:val="249"/>
          <w:jc w:val="center"/>
        </w:trPr>
        <w:tc>
          <w:tcPr>
            <w:tcW w:w="1800" w:type="dxa"/>
            <w:shd w:val="clear" w:color="auto" w:fill="auto"/>
            <w:noWrap/>
            <w:vAlign w:val="bottom"/>
            <w:hideMark/>
          </w:tcPr>
          <w:p w14:paraId="018E4602" w14:textId="77777777" w:rsidR="00C0054D" w:rsidRPr="00C0054D" w:rsidRDefault="00C0054D" w:rsidP="00C0054D">
            <w:pPr>
              <w:rPr>
                <w:i/>
                <w:iCs/>
                <w:color w:val="000000"/>
              </w:rPr>
            </w:pPr>
            <w:r w:rsidRPr="00C0054D">
              <w:rPr>
                <w:i/>
                <w:iCs/>
                <w:color w:val="000000"/>
              </w:rPr>
              <w:t>Controlling</w:t>
            </w:r>
          </w:p>
        </w:tc>
        <w:tc>
          <w:tcPr>
            <w:tcW w:w="1800" w:type="dxa"/>
            <w:shd w:val="clear" w:color="auto" w:fill="auto"/>
            <w:noWrap/>
            <w:vAlign w:val="bottom"/>
            <w:hideMark/>
          </w:tcPr>
          <w:p w14:paraId="4A207E9C" w14:textId="77777777" w:rsidR="00C0054D" w:rsidRPr="00C0054D" w:rsidRDefault="00C0054D" w:rsidP="00C0054D">
            <w:pPr>
              <w:jc w:val="center"/>
              <w:rPr>
                <w:color w:val="000000"/>
              </w:rPr>
            </w:pPr>
            <w:r w:rsidRPr="00C0054D">
              <w:rPr>
                <w:color w:val="000000"/>
              </w:rPr>
              <w:t>27.00%</w:t>
            </w:r>
          </w:p>
        </w:tc>
      </w:tr>
    </w:tbl>
    <w:p w14:paraId="0997721F" w14:textId="77777777" w:rsidR="0073767F" w:rsidRDefault="0073767F" w:rsidP="0073767F">
      <w:pPr>
        <w:contextualSpacing/>
        <w:jc w:val="both"/>
        <w:rPr>
          <w:color w:val="000000"/>
          <w:sz w:val="24"/>
          <w:szCs w:val="24"/>
        </w:rPr>
      </w:pPr>
    </w:p>
    <w:p w14:paraId="13A9A9FD" w14:textId="014F466C" w:rsidR="00C0054D" w:rsidRDefault="00C0054D" w:rsidP="00C0054D">
      <w:pPr>
        <w:spacing w:line="360" w:lineRule="auto"/>
        <w:contextualSpacing/>
        <w:jc w:val="both"/>
        <w:rPr>
          <w:color w:val="000000"/>
          <w:sz w:val="24"/>
          <w:szCs w:val="24"/>
        </w:rPr>
      </w:pPr>
      <w:proofErr w:type="spellStart"/>
      <w:r>
        <w:rPr>
          <w:color w:val="000000"/>
          <w:sz w:val="24"/>
          <w:szCs w:val="24"/>
        </w:rPr>
        <w:t>Berdasarkan</w:t>
      </w:r>
      <w:proofErr w:type="spellEnd"/>
      <w:r>
        <w:rPr>
          <w:color w:val="000000"/>
          <w:sz w:val="24"/>
          <w:szCs w:val="24"/>
        </w:rPr>
        <w:t xml:space="preserve"> </w:t>
      </w:r>
      <w:proofErr w:type="spellStart"/>
      <w:r w:rsidR="009753A2">
        <w:rPr>
          <w:color w:val="000000"/>
          <w:sz w:val="24"/>
          <w:szCs w:val="24"/>
        </w:rPr>
        <w:t>T</w:t>
      </w:r>
      <w:r>
        <w:rPr>
          <w:color w:val="000000"/>
          <w:sz w:val="24"/>
          <w:szCs w:val="24"/>
        </w:rPr>
        <w:t>abel</w:t>
      </w:r>
      <w:proofErr w:type="spellEnd"/>
      <w:r w:rsidR="009753A2">
        <w:rPr>
          <w:color w:val="000000"/>
          <w:sz w:val="24"/>
          <w:szCs w:val="24"/>
        </w:rPr>
        <w:t xml:space="preserve"> </w:t>
      </w:r>
      <w:r>
        <w:rPr>
          <w:color w:val="000000"/>
          <w:sz w:val="24"/>
          <w:szCs w:val="24"/>
        </w:rPr>
        <w:t>5</w:t>
      </w:r>
      <w:r w:rsidR="009753A2">
        <w:rPr>
          <w:color w:val="000000"/>
          <w:sz w:val="24"/>
          <w:szCs w:val="24"/>
        </w:rPr>
        <w:t xml:space="preserve"> </w:t>
      </w:r>
      <w:proofErr w:type="spellStart"/>
      <w:r w:rsidR="009753A2">
        <w:rPr>
          <w:color w:val="000000"/>
          <w:sz w:val="24"/>
          <w:szCs w:val="24"/>
        </w:rPr>
        <w:t>mengungkapkan</w:t>
      </w:r>
      <w:proofErr w:type="spellEnd"/>
      <w:r w:rsidR="009753A2">
        <w:rPr>
          <w:color w:val="000000"/>
          <w:sz w:val="24"/>
          <w:szCs w:val="24"/>
        </w:rPr>
        <w:t xml:space="preserve"> </w:t>
      </w:r>
      <w:proofErr w:type="spellStart"/>
      <w:r w:rsidR="009753A2">
        <w:rPr>
          <w:color w:val="000000"/>
          <w:sz w:val="24"/>
          <w:szCs w:val="24"/>
        </w:rPr>
        <w:t>bawa</w:t>
      </w:r>
      <w:proofErr w:type="spellEnd"/>
      <w:r w:rsidR="009753A2">
        <w:rPr>
          <w:color w:val="000000"/>
          <w:sz w:val="24"/>
          <w:szCs w:val="24"/>
        </w:rPr>
        <w:t xml:space="preserve"> </w:t>
      </w:r>
      <w:r>
        <w:rPr>
          <w:color w:val="000000"/>
          <w:sz w:val="24"/>
          <w:szCs w:val="24"/>
        </w:rPr>
        <w:t xml:space="preserve"> </w:t>
      </w:r>
      <w:proofErr w:type="spellStart"/>
      <w:r>
        <w:rPr>
          <w:color w:val="000000"/>
          <w:sz w:val="24"/>
          <w:szCs w:val="24"/>
        </w:rPr>
        <w:t>penerapan</w:t>
      </w:r>
      <w:proofErr w:type="spellEnd"/>
      <w:r>
        <w:rPr>
          <w:color w:val="000000"/>
          <w:sz w:val="24"/>
          <w:szCs w:val="24"/>
        </w:rPr>
        <w:t xml:space="preserve"> </w:t>
      </w:r>
      <w:proofErr w:type="spellStart"/>
      <w:r>
        <w:rPr>
          <w:color w:val="000000"/>
          <w:sz w:val="24"/>
          <w:szCs w:val="24"/>
        </w:rPr>
        <w:t>Komunikasi</w:t>
      </w:r>
      <w:proofErr w:type="spellEnd"/>
      <w:r>
        <w:rPr>
          <w:color w:val="000000"/>
          <w:sz w:val="24"/>
          <w:szCs w:val="24"/>
        </w:rPr>
        <w:t xml:space="preserve"> </w:t>
      </w:r>
      <w:proofErr w:type="spellStart"/>
      <w:r>
        <w:rPr>
          <w:color w:val="000000"/>
          <w:sz w:val="24"/>
          <w:szCs w:val="24"/>
        </w:rPr>
        <w:t>bisnis</w:t>
      </w:r>
      <w:proofErr w:type="spellEnd"/>
      <w:r>
        <w:rPr>
          <w:color w:val="000000"/>
          <w:sz w:val="24"/>
          <w:szCs w:val="24"/>
        </w:rPr>
        <w:t xml:space="preserve"> digital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manajemen</w:t>
      </w:r>
      <w:proofErr w:type="spellEnd"/>
      <w:r>
        <w:rPr>
          <w:color w:val="000000"/>
          <w:sz w:val="24"/>
          <w:szCs w:val="24"/>
        </w:rPr>
        <w:t xml:space="preserve"> POAC, </w:t>
      </w:r>
      <w:proofErr w:type="spellStart"/>
      <w:r>
        <w:rPr>
          <w:color w:val="000000"/>
          <w:sz w:val="24"/>
          <w:szCs w:val="24"/>
        </w:rPr>
        <w:t>mengungkapkan</w:t>
      </w:r>
      <w:proofErr w:type="spellEnd"/>
      <w:r>
        <w:rPr>
          <w:color w:val="000000"/>
          <w:sz w:val="24"/>
          <w:szCs w:val="24"/>
        </w:rPr>
        <w:t xml:space="preserve"> </w:t>
      </w:r>
      <w:proofErr w:type="spellStart"/>
      <w:r>
        <w:rPr>
          <w:color w:val="000000"/>
          <w:sz w:val="24"/>
          <w:szCs w:val="24"/>
        </w:rPr>
        <w:t>bahwa</w:t>
      </w:r>
      <w:proofErr w:type="spellEnd"/>
      <w:r>
        <w:rPr>
          <w:color w:val="000000"/>
          <w:sz w:val="24"/>
          <w:szCs w:val="24"/>
        </w:rPr>
        <w:t xml:space="preserve"> </w:t>
      </w:r>
      <w:proofErr w:type="spellStart"/>
      <w:r>
        <w:rPr>
          <w:color w:val="000000"/>
          <w:sz w:val="24"/>
          <w:szCs w:val="24"/>
        </w:rPr>
        <w:t>pelaku</w:t>
      </w:r>
      <w:proofErr w:type="spellEnd"/>
      <w:r>
        <w:rPr>
          <w:color w:val="000000"/>
          <w:sz w:val="24"/>
          <w:szCs w:val="24"/>
        </w:rPr>
        <w:t xml:space="preserve"> UMKM </w:t>
      </w:r>
      <w:proofErr w:type="spellStart"/>
      <w:r>
        <w:rPr>
          <w:color w:val="000000"/>
          <w:sz w:val="24"/>
          <w:szCs w:val="24"/>
        </w:rPr>
        <w:t>memiliki</w:t>
      </w:r>
      <w:proofErr w:type="spellEnd"/>
      <w:r>
        <w:rPr>
          <w:color w:val="000000"/>
          <w:sz w:val="24"/>
          <w:szCs w:val="24"/>
        </w:rPr>
        <w:t xml:space="preserve"> </w:t>
      </w:r>
      <w:proofErr w:type="spellStart"/>
      <w:r>
        <w:rPr>
          <w:color w:val="000000"/>
          <w:sz w:val="24"/>
          <w:szCs w:val="24"/>
        </w:rPr>
        <w:t>nilai</w:t>
      </w:r>
      <w:proofErr w:type="spellEnd"/>
      <w:r>
        <w:rPr>
          <w:color w:val="000000"/>
          <w:sz w:val="24"/>
          <w:szCs w:val="24"/>
        </w:rPr>
        <w:t xml:space="preserve"> </w:t>
      </w:r>
      <w:proofErr w:type="spellStart"/>
      <w:r>
        <w:rPr>
          <w:color w:val="000000"/>
          <w:sz w:val="24"/>
          <w:szCs w:val="24"/>
        </w:rPr>
        <w:t>persentase</w:t>
      </w:r>
      <w:proofErr w:type="spellEnd"/>
      <w:r>
        <w:rPr>
          <w:color w:val="000000"/>
          <w:sz w:val="24"/>
          <w:szCs w:val="24"/>
        </w:rPr>
        <w:t xml:space="preserve"> yang </w:t>
      </w:r>
      <w:proofErr w:type="spellStart"/>
      <w:r>
        <w:rPr>
          <w:color w:val="000000"/>
          <w:sz w:val="24"/>
          <w:szCs w:val="24"/>
        </w:rPr>
        <w:t>proporsional</w:t>
      </w:r>
      <w:proofErr w:type="spellEnd"/>
      <w:r>
        <w:rPr>
          <w:color w:val="000000"/>
          <w:sz w:val="24"/>
          <w:szCs w:val="24"/>
        </w:rPr>
        <w:t xml:space="preserve">, </w:t>
      </w:r>
      <w:proofErr w:type="spellStart"/>
      <w:r>
        <w:rPr>
          <w:color w:val="000000"/>
          <w:sz w:val="24"/>
          <w:szCs w:val="24"/>
        </w:rPr>
        <w:t>dimana</w:t>
      </w:r>
      <w:proofErr w:type="spellEnd"/>
      <w:r>
        <w:rPr>
          <w:color w:val="000000"/>
          <w:sz w:val="24"/>
          <w:szCs w:val="24"/>
        </w:rPr>
        <w:t xml:space="preserve"> </w:t>
      </w:r>
      <w:proofErr w:type="spellStart"/>
      <w:r>
        <w:rPr>
          <w:color w:val="000000"/>
          <w:sz w:val="24"/>
          <w:szCs w:val="24"/>
        </w:rPr>
        <w:t>pelaku</w:t>
      </w:r>
      <w:proofErr w:type="spellEnd"/>
      <w:r>
        <w:rPr>
          <w:color w:val="000000"/>
          <w:sz w:val="24"/>
          <w:szCs w:val="24"/>
        </w:rPr>
        <w:t xml:space="preserve"> </w:t>
      </w:r>
      <w:proofErr w:type="spellStart"/>
      <w:r>
        <w:rPr>
          <w:color w:val="000000"/>
          <w:sz w:val="24"/>
          <w:szCs w:val="24"/>
        </w:rPr>
        <w:t>bisnis</w:t>
      </w:r>
      <w:proofErr w:type="spellEnd"/>
      <w:r>
        <w:rPr>
          <w:color w:val="000000"/>
          <w:sz w:val="24"/>
          <w:szCs w:val="24"/>
        </w:rPr>
        <w:t xml:space="preserve"> UMKM </w:t>
      </w:r>
      <w:proofErr w:type="spellStart"/>
      <w:r>
        <w:rPr>
          <w:color w:val="000000"/>
          <w:sz w:val="24"/>
          <w:szCs w:val="24"/>
        </w:rPr>
        <w:t>sudah</w:t>
      </w:r>
      <w:proofErr w:type="spellEnd"/>
      <w:r>
        <w:rPr>
          <w:color w:val="000000"/>
          <w:sz w:val="24"/>
          <w:szCs w:val="24"/>
        </w:rPr>
        <w:t xml:space="preserve"> </w:t>
      </w:r>
      <w:proofErr w:type="spellStart"/>
      <w:r>
        <w:rPr>
          <w:color w:val="000000"/>
          <w:sz w:val="24"/>
          <w:szCs w:val="24"/>
        </w:rPr>
        <w:t>merencanakan</w:t>
      </w:r>
      <w:proofErr w:type="spellEnd"/>
      <w:r>
        <w:rPr>
          <w:color w:val="000000"/>
          <w:sz w:val="24"/>
          <w:szCs w:val="24"/>
        </w:rPr>
        <w:t xml:space="preserve"> </w:t>
      </w:r>
      <w:proofErr w:type="spellStart"/>
      <w:r>
        <w:rPr>
          <w:color w:val="000000"/>
          <w:sz w:val="24"/>
          <w:szCs w:val="24"/>
        </w:rPr>
        <w:t>bisnis</w:t>
      </w:r>
      <w:proofErr w:type="spellEnd"/>
      <w:r>
        <w:rPr>
          <w:color w:val="000000"/>
          <w:sz w:val="24"/>
          <w:szCs w:val="24"/>
        </w:rPr>
        <w:t xml:space="preserve"> UMKM </w:t>
      </w:r>
      <w:proofErr w:type="spellStart"/>
      <w:r>
        <w:rPr>
          <w:color w:val="000000"/>
          <w:sz w:val="24"/>
          <w:szCs w:val="24"/>
        </w:rPr>
        <w:t>secara</w:t>
      </w:r>
      <w:proofErr w:type="spellEnd"/>
      <w:r>
        <w:rPr>
          <w:color w:val="000000"/>
          <w:sz w:val="24"/>
          <w:szCs w:val="24"/>
        </w:rPr>
        <w:t xml:space="preserve"> digital </w:t>
      </w:r>
      <w:proofErr w:type="spellStart"/>
      <w:r>
        <w:rPr>
          <w:color w:val="000000"/>
          <w:sz w:val="24"/>
          <w:szCs w:val="24"/>
        </w:rPr>
        <w:t>sebesar</w:t>
      </w:r>
      <w:proofErr w:type="spellEnd"/>
      <w:r>
        <w:rPr>
          <w:color w:val="000000"/>
          <w:sz w:val="24"/>
          <w:szCs w:val="24"/>
        </w:rPr>
        <w:t xml:space="preserve"> 24,15%, </w:t>
      </w:r>
      <w:proofErr w:type="spellStart"/>
      <w:r>
        <w:rPr>
          <w:color w:val="000000"/>
          <w:sz w:val="24"/>
          <w:szCs w:val="24"/>
        </w:rPr>
        <w:t>pelaku</w:t>
      </w:r>
      <w:proofErr w:type="spellEnd"/>
      <w:r>
        <w:rPr>
          <w:color w:val="000000"/>
          <w:sz w:val="24"/>
          <w:szCs w:val="24"/>
        </w:rPr>
        <w:t xml:space="preserve"> </w:t>
      </w:r>
      <w:proofErr w:type="spellStart"/>
      <w:r>
        <w:rPr>
          <w:color w:val="000000"/>
          <w:sz w:val="24"/>
          <w:szCs w:val="24"/>
        </w:rPr>
        <w:t>bisnis</w:t>
      </w:r>
      <w:proofErr w:type="spellEnd"/>
      <w:r>
        <w:rPr>
          <w:color w:val="000000"/>
          <w:sz w:val="24"/>
          <w:szCs w:val="24"/>
        </w:rPr>
        <w:t xml:space="preserve"> </w:t>
      </w:r>
      <w:proofErr w:type="spellStart"/>
      <w:r>
        <w:rPr>
          <w:color w:val="000000"/>
          <w:sz w:val="24"/>
          <w:szCs w:val="24"/>
        </w:rPr>
        <w:t>sudah</w:t>
      </w:r>
      <w:proofErr w:type="spellEnd"/>
      <w:r>
        <w:rPr>
          <w:color w:val="000000"/>
          <w:sz w:val="24"/>
          <w:szCs w:val="24"/>
        </w:rPr>
        <w:t xml:space="preserve"> </w:t>
      </w:r>
      <w:proofErr w:type="spellStart"/>
      <w:r>
        <w:rPr>
          <w:color w:val="000000"/>
          <w:sz w:val="24"/>
          <w:szCs w:val="24"/>
        </w:rPr>
        <w:t>berusaha</w:t>
      </w:r>
      <w:proofErr w:type="spellEnd"/>
      <w:r>
        <w:rPr>
          <w:color w:val="000000"/>
          <w:sz w:val="24"/>
          <w:szCs w:val="24"/>
        </w:rPr>
        <w:t xml:space="preserve"> </w:t>
      </w:r>
      <w:proofErr w:type="spellStart"/>
      <w:r>
        <w:rPr>
          <w:color w:val="000000"/>
          <w:sz w:val="24"/>
          <w:szCs w:val="24"/>
        </w:rPr>
        <w:t>mengkoordinir</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baik</w:t>
      </w:r>
      <w:proofErr w:type="spellEnd"/>
      <w:r>
        <w:rPr>
          <w:color w:val="000000"/>
          <w:sz w:val="24"/>
          <w:szCs w:val="24"/>
        </w:rPr>
        <w:t xml:space="preserve"> </w:t>
      </w:r>
      <w:proofErr w:type="spellStart"/>
      <w:r>
        <w:rPr>
          <w:color w:val="000000"/>
          <w:sz w:val="24"/>
          <w:szCs w:val="24"/>
        </w:rPr>
        <w:t>sebesar</w:t>
      </w:r>
      <w:proofErr w:type="spellEnd"/>
      <w:r>
        <w:rPr>
          <w:color w:val="000000"/>
          <w:sz w:val="24"/>
          <w:szCs w:val="24"/>
        </w:rPr>
        <w:t xml:space="preserve"> 25,20%,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menghadapi</w:t>
      </w:r>
      <w:proofErr w:type="spellEnd"/>
      <w:r>
        <w:rPr>
          <w:color w:val="000000"/>
          <w:sz w:val="24"/>
          <w:szCs w:val="24"/>
        </w:rPr>
        <w:t xml:space="preserve"> </w:t>
      </w:r>
      <w:proofErr w:type="spellStart"/>
      <w:r>
        <w:rPr>
          <w:color w:val="000000"/>
          <w:sz w:val="24"/>
          <w:szCs w:val="24"/>
        </w:rPr>
        <w:t>berbagai</w:t>
      </w:r>
      <w:proofErr w:type="spellEnd"/>
      <w:r>
        <w:rPr>
          <w:color w:val="000000"/>
          <w:sz w:val="24"/>
          <w:szCs w:val="24"/>
        </w:rPr>
        <w:t xml:space="preserve"> </w:t>
      </w:r>
      <w:proofErr w:type="spellStart"/>
      <w:r>
        <w:rPr>
          <w:color w:val="000000"/>
          <w:sz w:val="24"/>
          <w:szCs w:val="24"/>
        </w:rPr>
        <w:t>masalah</w:t>
      </w:r>
      <w:proofErr w:type="spellEnd"/>
      <w:r>
        <w:rPr>
          <w:color w:val="000000"/>
          <w:sz w:val="24"/>
          <w:szCs w:val="24"/>
        </w:rPr>
        <w:t xml:space="preserve"> </w:t>
      </w:r>
      <w:proofErr w:type="spellStart"/>
      <w:r>
        <w:rPr>
          <w:color w:val="000000"/>
          <w:sz w:val="24"/>
          <w:szCs w:val="24"/>
        </w:rPr>
        <w:t>pelaku</w:t>
      </w:r>
      <w:proofErr w:type="spellEnd"/>
      <w:r>
        <w:rPr>
          <w:color w:val="000000"/>
          <w:sz w:val="24"/>
          <w:szCs w:val="24"/>
        </w:rPr>
        <w:t xml:space="preserve"> </w:t>
      </w:r>
      <w:proofErr w:type="spellStart"/>
      <w:r>
        <w:rPr>
          <w:color w:val="000000"/>
          <w:sz w:val="24"/>
          <w:szCs w:val="24"/>
        </w:rPr>
        <w:t>bisnis</w:t>
      </w:r>
      <w:proofErr w:type="spellEnd"/>
      <w:r>
        <w:rPr>
          <w:color w:val="000000"/>
          <w:sz w:val="24"/>
          <w:szCs w:val="24"/>
        </w:rPr>
        <w:t xml:space="preserve"> </w:t>
      </w:r>
      <w:proofErr w:type="spellStart"/>
      <w:r>
        <w:rPr>
          <w:color w:val="000000"/>
          <w:sz w:val="24"/>
          <w:szCs w:val="24"/>
        </w:rPr>
        <w:t>sudah</w:t>
      </w:r>
      <w:proofErr w:type="spellEnd"/>
      <w:r>
        <w:rPr>
          <w:color w:val="000000"/>
          <w:sz w:val="24"/>
          <w:szCs w:val="24"/>
        </w:rPr>
        <w:t xml:space="preserve"> </w:t>
      </w:r>
      <w:proofErr w:type="spellStart"/>
      <w:r>
        <w:rPr>
          <w:color w:val="000000"/>
          <w:sz w:val="24"/>
          <w:szCs w:val="24"/>
        </w:rPr>
        <w:t>melakukan</w:t>
      </w:r>
      <w:proofErr w:type="spellEnd"/>
      <w:r>
        <w:rPr>
          <w:color w:val="000000"/>
          <w:sz w:val="24"/>
          <w:szCs w:val="24"/>
        </w:rPr>
        <w:t xml:space="preserve"> </w:t>
      </w:r>
      <w:proofErr w:type="spellStart"/>
      <w:r>
        <w:rPr>
          <w:color w:val="000000"/>
          <w:sz w:val="24"/>
          <w:szCs w:val="24"/>
        </w:rPr>
        <w:t>hal</w:t>
      </w:r>
      <w:proofErr w:type="spellEnd"/>
      <w:r>
        <w:rPr>
          <w:color w:val="000000"/>
          <w:sz w:val="24"/>
          <w:szCs w:val="24"/>
        </w:rPr>
        <w:t xml:space="preserve"> yang </w:t>
      </w:r>
      <w:proofErr w:type="spellStart"/>
      <w:r>
        <w:rPr>
          <w:color w:val="000000"/>
          <w:sz w:val="24"/>
          <w:szCs w:val="24"/>
        </w:rPr>
        <w:t>terbaik</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nilai</w:t>
      </w:r>
      <w:proofErr w:type="spellEnd"/>
      <w:r>
        <w:rPr>
          <w:color w:val="000000"/>
          <w:sz w:val="24"/>
          <w:szCs w:val="24"/>
        </w:rPr>
        <w:t xml:space="preserve"> 23,65%, </w:t>
      </w:r>
      <w:proofErr w:type="spellStart"/>
      <w:r>
        <w:rPr>
          <w:color w:val="000000"/>
          <w:sz w:val="24"/>
          <w:szCs w:val="24"/>
        </w:rPr>
        <w:t>pelaku</w:t>
      </w:r>
      <w:proofErr w:type="spellEnd"/>
      <w:r>
        <w:rPr>
          <w:color w:val="000000"/>
          <w:sz w:val="24"/>
          <w:szCs w:val="24"/>
        </w:rPr>
        <w:t xml:space="preserve"> </w:t>
      </w:r>
      <w:proofErr w:type="spellStart"/>
      <w:r>
        <w:rPr>
          <w:color w:val="000000"/>
          <w:sz w:val="24"/>
          <w:szCs w:val="24"/>
        </w:rPr>
        <w:t>bisnis</w:t>
      </w:r>
      <w:proofErr w:type="spellEnd"/>
      <w:r>
        <w:rPr>
          <w:color w:val="000000"/>
          <w:sz w:val="24"/>
          <w:szCs w:val="24"/>
        </w:rPr>
        <w:t xml:space="preserve"> </w:t>
      </w:r>
      <w:proofErr w:type="spellStart"/>
      <w:r>
        <w:rPr>
          <w:color w:val="000000"/>
          <w:sz w:val="24"/>
          <w:szCs w:val="24"/>
        </w:rPr>
        <w:t>sudah</w:t>
      </w:r>
      <w:proofErr w:type="spellEnd"/>
      <w:r>
        <w:rPr>
          <w:color w:val="000000"/>
          <w:sz w:val="24"/>
          <w:szCs w:val="24"/>
        </w:rPr>
        <w:t xml:space="preserve"> </w:t>
      </w:r>
      <w:proofErr w:type="spellStart"/>
      <w:r>
        <w:rPr>
          <w:color w:val="000000"/>
          <w:sz w:val="24"/>
          <w:szCs w:val="24"/>
        </w:rPr>
        <w:t>berusahaan</w:t>
      </w:r>
      <w:proofErr w:type="spellEnd"/>
      <w:r>
        <w:rPr>
          <w:color w:val="000000"/>
          <w:sz w:val="24"/>
          <w:szCs w:val="24"/>
        </w:rPr>
        <w:t xml:space="preserve"> </w:t>
      </w:r>
      <w:proofErr w:type="spellStart"/>
      <w:r>
        <w:rPr>
          <w:color w:val="000000"/>
          <w:sz w:val="24"/>
          <w:szCs w:val="24"/>
        </w:rPr>
        <w:t>mengontrol</w:t>
      </w:r>
      <w:proofErr w:type="spellEnd"/>
      <w:r>
        <w:rPr>
          <w:color w:val="000000"/>
          <w:sz w:val="24"/>
          <w:szCs w:val="24"/>
        </w:rPr>
        <w:t xml:space="preserve"> </w:t>
      </w:r>
      <w:proofErr w:type="spellStart"/>
      <w:r>
        <w:rPr>
          <w:color w:val="000000"/>
          <w:sz w:val="24"/>
          <w:szCs w:val="24"/>
        </w:rPr>
        <w:t>usahanya</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nilai</w:t>
      </w:r>
      <w:proofErr w:type="spellEnd"/>
      <w:r>
        <w:rPr>
          <w:color w:val="000000"/>
          <w:sz w:val="24"/>
          <w:szCs w:val="24"/>
        </w:rPr>
        <w:t xml:space="preserve"> 27%. </w:t>
      </w:r>
      <w:proofErr w:type="spellStart"/>
      <w:r>
        <w:rPr>
          <w:color w:val="000000"/>
          <w:sz w:val="24"/>
          <w:szCs w:val="24"/>
        </w:rPr>
        <w:t>Berdasarkan</w:t>
      </w:r>
      <w:proofErr w:type="spellEnd"/>
      <w:r>
        <w:rPr>
          <w:color w:val="000000"/>
          <w:sz w:val="24"/>
          <w:szCs w:val="24"/>
        </w:rPr>
        <w:t xml:space="preserve"> </w:t>
      </w:r>
      <w:proofErr w:type="spellStart"/>
      <w:r>
        <w:rPr>
          <w:color w:val="000000"/>
          <w:sz w:val="24"/>
          <w:szCs w:val="24"/>
        </w:rPr>
        <w:t>hasil</w:t>
      </w:r>
      <w:proofErr w:type="spellEnd"/>
      <w:r>
        <w:rPr>
          <w:color w:val="000000"/>
          <w:sz w:val="24"/>
          <w:szCs w:val="24"/>
        </w:rPr>
        <w:t xml:space="preserve"> </w:t>
      </w:r>
      <w:proofErr w:type="spellStart"/>
      <w:r>
        <w:rPr>
          <w:color w:val="000000"/>
          <w:sz w:val="24"/>
          <w:szCs w:val="24"/>
        </w:rPr>
        <w:t>secara</w:t>
      </w:r>
      <w:proofErr w:type="spellEnd"/>
      <w:r>
        <w:rPr>
          <w:color w:val="000000"/>
          <w:sz w:val="24"/>
          <w:szCs w:val="24"/>
        </w:rPr>
        <w:t xml:space="preserve"> </w:t>
      </w:r>
      <w:proofErr w:type="spellStart"/>
      <w:r>
        <w:rPr>
          <w:color w:val="000000"/>
          <w:sz w:val="24"/>
          <w:szCs w:val="24"/>
        </w:rPr>
        <w:t>keseluruhan</w:t>
      </w:r>
      <w:proofErr w:type="spellEnd"/>
      <w:r>
        <w:rPr>
          <w:color w:val="000000"/>
          <w:sz w:val="24"/>
          <w:szCs w:val="24"/>
        </w:rPr>
        <w:t xml:space="preserve">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diungkapkan</w:t>
      </w:r>
      <w:proofErr w:type="spellEnd"/>
      <w:r>
        <w:rPr>
          <w:color w:val="000000"/>
          <w:sz w:val="24"/>
          <w:szCs w:val="24"/>
        </w:rPr>
        <w:t xml:space="preserve"> </w:t>
      </w:r>
      <w:proofErr w:type="spellStart"/>
      <w:r>
        <w:rPr>
          <w:color w:val="000000"/>
          <w:sz w:val="24"/>
          <w:szCs w:val="24"/>
        </w:rPr>
        <w:t>bahwa</w:t>
      </w:r>
      <w:proofErr w:type="spellEnd"/>
      <w:r>
        <w:rPr>
          <w:color w:val="000000"/>
          <w:sz w:val="24"/>
          <w:szCs w:val="24"/>
        </w:rPr>
        <w:t xml:space="preserve"> </w:t>
      </w:r>
      <w:proofErr w:type="spellStart"/>
      <w:r>
        <w:rPr>
          <w:color w:val="000000"/>
          <w:sz w:val="24"/>
          <w:szCs w:val="24"/>
        </w:rPr>
        <w:t>pelaku</w:t>
      </w:r>
      <w:proofErr w:type="spellEnd"/>
      <w:r>
        <w:rPr>
          <w:color w:val="000000"/>
          <w:sz w:val="24"/>
          <w:szCs w:val="24"/>
        </w:rPr>
        <w:t xml:space="preserve"> </w:t>
      </w:r>
      <w:proofErr w:type="spellStart"/>
      <w:r>
        <w:rPr>
          <w:color w:val="000000"/>
          <w:sz w:val="24"/>
          <w:szCs w:val="24"/>
        </w:rPr>
        <w:t>bisnis</w:t>
      </w:r>
      <w:proofErr w:type="spellEnd"/>
      <w:r>
        <w:rPr>
          <w:color w:val="000000"/>
          <w:sz w:val="24"/>
          <w:szCs w:val="24"/>
        </w:rPr>
        <w:t xml:space="preserve"> </w:t>
      </w:r>
      <w:proofErr w:type="spellStart"/>
      <w:r>
        <w:rPr>
          <w:color w:val="000000"/>
          <w:sz w:val="24"/>
          <w:szCs w:val="24"/>
        </w:rPr>
        <w:t>memiliki</w:t>
      </w:r>
      <w:proofErr w:type="spellEnd"/>
      <w:r>
        <w:rPr>
          <w:color w:val="000000"/>
          <w:sz w:val="24"/>
          <w:szCs w:val="24"/>
        </w:rPr>
        <w:t xml:space="preserve"> </w:t>
      </w:r>
      <w:proofErr w:type="spellStart"/>
      <w:r>
        <w:rPr>
          <w:color w:val="000000"/>
          <w:sz w:val="24"/>
          <w:szCs w:val="24"/>
        </w:rPr>
        <w:t>nilai</w:t>
      </w:r>
      <w:proofErr w:type="spellEnd"/>
      <w:r>
        <w:rPr>
          <w:color w:val="000000"/>
          <w:sz w:val="24"/>
          <w:szCs w:val="24"/>
        </w:rPr>
        <w:t xml:space="preserve"> </w:t>
      </w:r>
      <w:proofErr w:type="spellStart"/>
      <w:r>
        <w:rPr>
          <w:color w:val="000000"/>
          <w:sz w:val="24"/>
          <w:szCs w:val="24"/>
        </w:rPr>
        <w:t>tertinggi</w:t>
      </w:r>
      <w:proofErr w:type="spellEnd"/>
      <w:r>
        <w:rPr>
          <w:color w:val="000000"/>
          <w:sz w:val="24"/>
          <w:szCs w:val="24"/>
        </w:rPr>
        <w:t xml:space="preserve"> pada </w:t>
      </w:r>
      <w:proofErr w:type="spellStart"/>
      <w:r>
        <w:rPr>
          <w:color w:val="000000"/>
          <w:sz w:val="24"/>
          <w:szCs w:val="24"/>
        </w:rPr>
        <w:t>kontrol</w:t>
      </w:r>
      <w:proofErr w:type="spellEnd"/>
      <w:r>
        <w:rPr>
          <w:color w:val="000000"/>
          <w:sz w:val="24"/>
          <w:szCs w:val="24"/>
        </w:rPr>
        <w:t xml:space="preserve"> </w:t>
      </w:r>
      <w:proofErr w:type="spellStart"/>
      <w:r>
        <w:rPr>
          <w:color w:val="000000"/>
          <w:sz w:val="24"/>
          <w:szCs w:val="24"/>
        </w:rPr>
        <w:t>usaha</w:t>
      </w:r>
      <w:proofErr w:type="spellEnd"/>
      <w:r>
        <w:rPr>
          <w:color w:val="000000"/>
          <w:sz w:val="24"/>
          <w:szCs w:val="24"/>
        </w:rPr>
        <w:t xml:space="preserve"> UMKM digital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menghadapi</w:t>
      </w:r>
      <w:proofErr w:type="spellEnd"/>
      <w:r>
        <w:rPr>
          <w:color w:val="000000"/>
          <w:sz w:val="24"/>
          <w:szCs w:val="24"/>
        </w:rPr>
        <w:t xml:space="preserve"> </w:t>
      </w:r>
      <w:proofErr w:type="spellStart"/>
      <w:r>
        <w:rPr>
          <w:color w:val="000000"/>
          <w:sz w:val="24"/>
          <w:szCs w:val="24"/>
        </w:rPr>
        <w:t>tantangan</w:t>
      </w:r>
      <w:proofErr w:type="spellEnd"/>
      <w:r>
        <w:rPr>
          <w:color w:val="000000"/>
          <w:sz w:val="24"/>
          <w:szCs w:val="24"/>
        </w:rPr>
        <w:t xml:space="preserve"> dan </w:t>
      </w:r>
      <w:proofErr w:type="spellStart"/>
      <w:r>
        <w:rPr>
          <w:color w:val="000000"/>
          <w:sz w:val="24"/>
          <w:szCs w:val="24"/>
        </w:rPr>
        <w:t>hambatan</w:t>
      </w:r>
      <w:proofErr w:type="spellEnd"/>
      <w:r>
        <w:rPr>
          <w:color w:val="000000"/>
          <w:sz w:val="24"/>
          <w:szCs w:val="24"/>
        </w:rPr>
        <w:t xml:space="preserve"> dan </w:t>
      </w:r>
      <w:proofErr w:type="spellStart"/>
      <w:r>
        <w:rPr>
          <w:color w:val="000000"/>
          <w:sz w:val="24"/>
          <w:szCs w:val="24"/>
        </w:rPr>
        <w:t>jika</w:t>
      </w:r>
      <w:proofErr w:type="spellEnd"/>
      <w:r>
        <w:rPr>
          <w:color w:val="000000"/>
          <w:sz w:val="24"/>
          <w:szCs w:val="24"/>
        </w:rPr>
        <w:t xml:space="preserve"> di </w:t>
      </w:r>
      <w:proofErr w:type="spellStart"/>
      <w:r>
        <w:rPr>
          <w:color w:val="000000"/>
          <w:sz w:val="24"/>
          <w:szCs w:val="24"/>
        </w:rPr>
        <w:t>lihat</w:t>
      </w:r>
      <w:proofErr w:type="spellEnd"/>
      <w:r>
        <w:rPr>
          <w:color w:val="000000"/>
          <w:sz w:val="24"/>
          <w:szCs w:val="24"/>
        </w:rPr>
        <w:t xml:space="preserve"> </w:t>
      </w:r>
      <w:proofErr w:type="spellStart"/>
      <w:r>
        <w:rPr>
          <w:color w:val="000000"/>
          <w:sz w:val="24"/>
          <w:szCs w:val="24"/>
        </w:rPr>
        <w:t>dari</w:t>
      </w:r>
      <w:proofErr w:type="spellEnd"/>
      <w:r>
        <w:rPr>
          <w:color w:val="000000"/>
          <w:sz w:val="24"/>
          <w:szCs w:val="24"/>
        </w:rPr>
        <w:t xml:space="preserve"> </w:t>
      </w:r>
      <w:proofErr w:type="spellStart"/>
      <w:r>
        <w:rPr>
          <w:color w:val="000000"/>
          <w:sz w:val="24"/>
          <w:szCs w:val="24"/>
        </w:rPr>
        <w:t>nilai</w:t>
      </w:r>
      <w:proofErr w:type="spellEnd"/>
      <w:r>
        <w:rPr>
          <w:color w:val="000000"/>
          <w:sz w:val="24"/>
          <w:szCs w:val="24"/>
        </w:rPr>
        <w:t xml:space="preserve"> </w:t>
      </w:r>
      <w:proofErr w:type="spellStart"/>
      <w:r>
        <w:rPr>
          <w:color w:val="000000"/>
          <w:sz w:val="24"/>
          <w:szCs w:val="24"/>
        </w:rPr>
        <w:t>terendah</w:t>
      </w:r>
      <w:proofErr w:type="spellEnd"/>
      <w:r>
        <w:rPr>
          <w:color w:val="000000"/>
          <w:sz w:val="24"/>
          <w:szCs w:val="24"/>
        </w:rPr>
        <w:t xml:space="preserve"> </w:t>
      </w:r>
      <w:proofErr w:type="spellStart"/>
      <w:r>
        <w:rPr>
          <w:color w:val="000000"/>
          <w:sz w:val="24"/>
          <w:szCs w:val="24"/>
        </w:rPr>
        <w:t>terletak</w:t>
      </w:r>
      <w:proofErr w:type="spellEnd"/>
      <w:r>
        <w:rPr>
          <w:color w:val="000000"/>
          <w:sz w:val="24"/>
          <w:szCs w:val="24"/>
        </w:rPr>
        <w:t xml:space="preserve"> pada </w:t>
      </w:r>
      <w:proofErr w:type="spellStart"/>
      <w:r>
        <w:rPr>
          <w:color w:val="000000"/>
          <w:sz w:val="24"/>
          <w:szCs w:val="24"/>
        </w:rPr>
        <w:t>kejadian</w:t>
      </w:r>
      <w:proofErr w:type="spellEnd"/>
      <w:r>
        <w:rPr>
          <w:color w:val="000000"/>
          <w:sz w:val="24"/>
          <w:szCs w:val="24"/>
        </w:rPr>
        <w:t xml:space="preserve"> pada </w:t>
      </w:r>
      <w:proofErr w:type="spellStart"/>
      <w:r>
        <w:rPr>
          <w:color w:val="000000"/>
          <w:sz w:val="24"/>
          <w:szCs w:val="24"/>
        </w:rPr>
        <w:t>saat</w:t>
      </w:r>
      <w:proofErr w:type="spellEnd"/>
      <w:r>
        <w:rPr>
          <w:color w:val="000000"/>
          <w:sz w:val="24"/>
          <w:szCs w:val="24"/>
        </w:rPr>
        <w:t xml:space="preserve"> proses </w:t>
      </w:r>
      <w:proofErr w:type="spellStart"/>
      <w:r>
        <w:rPr>
          <w:color w:val="000000"/>
          <w:sz w:val="24"/>
          <w:szCs w:val="24"/>
        </w:rPr>
        <w:t>bisnis</w:t>
      </w:r>
      <w:proofErr w:type="spellEnd"/>
      <w:r>
        <w:rPr>
          <w:color w:val="000000"/>
          <w:sz w:val="24"/>
          <w:szCs w:val="24"/>
        </w:rPr>
        <w:t xml:space="preserve"> </w:t>
      </w:r>
      <w:proofErr w:type="spellStart"/>
      <w:r>
        <w:rPr>
          <w:color w:val="000000"/>
          <w:sz w:val="24"/>
          <w:szCs w:val="24"/>
        </w:rPr>
        <w:t>seperti</w:t>
      </w:r>
      <w:proofErr w:type="spellEnd"/>
      <w:r>
        <w:rPr>
          <w:color w:val="000000"/>
          <w:sz w:val="24"/>
          <w:szCs w:val="24"/>
        </w:rPr>
        <w:t xml:space="preserve"> </w:t>
      </w:r>
      <w:proofErr w:type="spellStart"/>
      <w:r>
        <w:rPr>
          <w:color w:val="000000"/>
          <w:sz w:val="24"/>
          <w:szCs w:val="24"/>
        </w:rPr>
        <w:t>menghadapi</w:t>
      </w:r>
      <w:proofErr w:type="spellEnd"/>
      <w:r>
        <w:rPr>
          <w:color w:val="000000"/>
          <w:sz w:val="24"/>
          <w:szCs w:val="24"/>
        </w:rPr>
        <w:t xml:space="preserve"> </w:t>
      </w:r>
      <w:proofErr w:type="spellStart"/>
      <w:r>
        <w:rPr>
          <w:color w:val="000000"/>
          <w:sz w:val="24"/>
          <w:szCs w:val="24"/>
        </w:rPr>
        <w:t>konsumen</w:t>
      </w:r>
      <w:proofErr w:type="spellEnd"/>
      <w:r>
        <w:rPr>
          <w:color w:val="000000"/>
          <w:sz w:val="24"/>
          <w:szCs w:val="24"/>
        </w:rPr>
        <w:t xml:space="preserve"> dan </w:t>
      </w:r>
      <w:proofErr w:type="spellStart"/>
      <w:r>
        <w:rPr>
          <w:color w:val="000000"/>
          <w:sz w:val="24"/>
          <w:szCs w:val="24"/>
        </w:rPr>
        <w:t>mengatasi</w:t>
      </w:r>
      <w:proofErr w:type="spellEnd"/>
      <w:r>
        <w:rPr>
          <w:color w:val="000000"/>
          <w:sz w:val="24"/>
          <w:szCs w:val="24"/>
        </w:rPr>
        <w:t xml:space="preserve"> </w:t>
      </w:r>
      <w:proofErr w:type="spellStart"/>
      <w:r>
        <w:rPr>
          <w:color w:val="000000"/>
          <w:sz w:val="24"/>
          <w:szCs w:val="24"/>
        </w:rPr>
        <w:t>masalah</w:t>
      </w:r>
      <w:proofErr w:type="spellEnd"/>
      <w:r>
        <w:rPr>
          <w:color w:val="000000"/>
          <w:sz w:val="24"/>
          <w:szCs w:val="24"/>
        </w:rPr>
        <w:t xml:space="preserve"> </w:t>
      </w:r>
      <w:proofErr w:type="spellStart"/>
      <w:r>
        <w:rPr>
          <w:color w:val="000000"/>
          <w:sz w:val="24"/>
          <w:szCs w:val="24"/>
        </w:rPr>
        <w:t>bisnis</w:t>
      </w:r>
      <w:proofErr w:type="spellEnd"/>
      <w:r w:rsidR="00553416">
        <w:rPr>
          <w:color w:val="000000"/>
          <w:sz w:val="24"/>
          <w:szCs w:val="24"/>
        </w:rPr>
        <w:t xml:space="preserve">, </w:t>
      </w:r>
      <w:proofErr w:type="spellStart"/>
      <w:r w:rsidR="00553416">
        <w:rPr>
          <w:color w:val="000000"/>
          <w:sz w:val="24"/>
          <w:szCs w:val="24"/>
        </w:rPr>
        <w:t>melakukan</w:t>
      </w:r>
      <w:proofErr w:type="spellEnd"/>
      <w:r w:rsidR="00553416">
        <w:rPr>
          <w:color w:val="000000"/>
          <w:sz w:val="24"/>
          <w:szCs w:val="24"/>
        </w:rPr>
        <w:t xml:space="preserve"> </w:t>
      </w:r>
      <w:proofErr w:type="spellStart"/>
      <w:r w:rsidR="00553416">
        <w:rPr>
          <w:color w:val="000000"/>
          <w:sz w:val="24"/>
          <w:szCs w:val="24"/>
        </w:rPr>
        <w:t>inovasi</w:t>
      </w:r>
      <w:proofErr w:type="spellEnd"/>
      <w:r w:rsidR="00553416">
        <w:rPr>
          <w:color w:val="000000"/>
          <w:sz w:val="24"/>
          <w:szCs w:val="24"/>
        </w:rPr>
        <w:t xml:space="preserve"> </w:t>
      </w:r>
      <w:proofErr w:type="spellStart"/>
      <w:r w:rsidR="00553416">
        <w:rPr>
          <w:color w:val="000000"/>
          <w:sz w:val="24"/>
          <w:szCs w:val="24"/>
        </w:rPr>
        <w:t>produk</w:t>
      </w:r>
      <w:proofErr w:type="spellEnd"/>
      <w:r w:rsidR="00553416">
        <w:rPr>
          <w:color w:val="000000"/>
          <w:sz w:val="24"/>
          <w:szCs w:val="24"/>
        </w:rPr>
        <w:t xml:space="preserve">, </w:t>
      </w:r>
      <w:proofErr w:type="spellStart"/>
      <w:r w:rsidR="00553416">
        <w:rPr>
          <w:color w:val="000000"/>
          <w:sz w:val="24"/>
          <w:szCs w:val="24"/>
        </w:rPr>
        <w:t>melakukan</w:t>
      </w:r>
      <w:proofErr w:type="spellEnd"/>
      <w:r w:rsidR="00553416">
        <w:rPr>
          <w:color w:val="000000"/>
          <w:sz w:val="24"/>
          <w:szCs w:val="24"/>
        </w:rPr>
        <w:t xml:space="preserve"> </w:t>
      </w:r>
      <w:proofErr w:type="spellStart"/>
      <w:r w:rsidR="00553416">
        <w:rPr>
          <w:color w:val="000000"/>
          <w:sz w:val="24"/>
          <w:szCs w:val="24"/>
        </w:rPr>
        <w:t>perluasan</w:t>
      </w:r>
      <w:proofErr w:type="spellEnd"/>
      <w:r w:rsidR="00553416">
        <w:rPr>
          <w:color w:val="000000"/>
          <w:sz w:val="24"/>
          <w:szCs w:val="24"/>
        </w:rPr>
        <w:t xml:space="preserve"> </w:t>
      </w:r>
      <w:proofErr w:type="spellStart"/>
      <w:r w:rsidR="00553416">
        <w:rPr>
          <w:color w:val="000000"/>
          <w:sz w:val="24"/>
          <w:szCs w:val="24"/>
        </w:rPr>
        <w:t>pangsa</w:t>
      </w:r>
      <w:proofErr w:type="spellEnd"/>
      <w:r w:rsidR="00553416">
        <w:rPr>
          <w:color w:val="000000"/>
          <w:sz w:val="24"/>
          <w:szCs w:val="24"/>
        </w:rPr>
        <w:t xml:space="preserve"> pasar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nilai</w:t>
      </w:r>
      <w:proofErr w:type="spellEnd"/>
      <w:r>
        <w:rPr>
          <w:color w:val="000000"/>
          <w:sz w:val="24"/>
          <w:szCs w:val="24"/>
        </w:rPr>
        <w:t xml:space="preserve"> 23,65%, </w:t>
      </w:r>
      <w:proofErr w:type="spellStart"/>
      <w:r>
        <w:rPr>
          <w:color w:val="000000"/>
          <w:sz w:val="24"/>
          <w:szCs w:val="24"/>
        </w:rPr>
        <w:t>hal</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menunjukkan</w:t>
      </w:r>
      <w:proofErr w:type="spellEnd"/>
      <w:r>
        <w:rPr>
          <w:color w:val="000000"/>
          <w:sz w:val="24"/>
          <w:szCs w:val="24"/>
        </w:rPr>
        <w:t xml:space="preserve"> </w:t>
      </w:r>
      <w:proofErr w:type="spellStart"/>
      <w:r>
        <w:rPr>
          <w:color w:val="000000"/>
          <w:sz w:val="24"/>
          <w:szCs w:val="24"/>
        </w:rPr>
        <w:t>bahwa</w:t>
      </w:r>
      <w:proofErr w:type="spellEnd"/>
      <w:r>
        <w:rPr>
          <w:color w:val="000000"/>
          <w:sz w:val="24"/>
          <w:szCs w:val="24"/>
        </w:rPr>
        <w:t xml:space="preserve"> </w:t>
      </w:r>
      <w:proofErr w:type="spellStart"/>
      <w:r w:rsidR="00420E3D">
        <w:rPr>
          <w:color w:val="000000"/>
          <w:sz w:val="24"/>
          <w:szCs w:val="24"/>
        </w:rPr>
        <w:t>komunikasi</w:t>
      </w:r>
      <w:proofErr w:type="spellEnd"/>
      <w:r w:rsidR="00420E3D">
        <w:rPr>
          <w:color w:val="000000"/>
          <w:sz w:val="24"/>
          <w:szCs w:val="24"/>
        </w:rPr>
        <w:t xml:space="preserve"> </w:t>
      </w:r>
      <w:proofErr w:type="spellStart"/>
      <w:r w:rsidR="00420E3D">
        <w:rPr>
          <w:color w:val="000000"/>
          <w:sz w:val="24"/>
          <w:szCs w:val="24"/>
        </w:rPr>
        <w:t>manajemen</w:t>
      </w:r>
      <w:proofErr w:type="spellEnd"/>
      <w:r w:rsidR="00420E3D">
        <w:rPr>
          <w:color w:val="000000"/>
          <w:sz w:val="24"/>
          <w:szCs w:val="24"/>
        </w:rPr>
        <w:t xml:space="preserve"> POAC yang </w:t>
      </w:r>
      <w:proofErr w:type="spellStart"/>
      <w:r w:rsidR="00420E3D">
        <w:rPr>
          <w:color w:val="000000"/>
          <w:sz w:val="24"/>
          <w:szCs w:val="24"/>
        </w:rPr>
        <w:t>tersulit</w:t>
      </w:r>
      <w:proofErr w:type="spellEnd"/>
      <w:r w:rsidR="00420E3D">
        <w:rPr>
          <w:color w:val="000000"/>
          <w:sz w:val="24"/>
          <w:szCs w:val="24"/>
        </w:rPr>
        <w:t xml:space="preserve"> </w:t>
      </w:r>
      <w:proofErr w:type="spellStart"/>
      <w:r w:rsidR="00420E3D">
        <w:rPr>
          <w:color w:val="000000"/>
          <w:sz w:val="24"/>
          <w:szCs w:val="24"/>
        </w:rPr>
        <w:t>adalah</w:t>
      </w:r>
      <w:proofErr w:type="spellEnd"/>
      <w:r w:rsidR="00420E3D">
        <w:rPr>
          <w:color w:val="000000"/>
          <w:sz w:val="24"/>
          <w:szCs w:val="24"/>
        </w:rPr>
        <w:t xml:space="preserve"> </w:t>
      </w:r>
      <w:proofErr w:type="spellStart"/>
      <w:r w:rsidR="00420E3D">
        <w:rPr>
          <w:color w:val="000000"/>
          <w:sz w:val="24"/>
          <w:szCs w:val="24"/>
        </w:rPr>
        <w:t>bagaimana</w:t>
      </w:r>
      <w:proofErr w:type="spellEnd"/>
      <w:r w:rsidR="00420E3D">
        <w:rPr>
          <w:color w:val="000000"/>
          <w:sz w:val="24"/>
          <w:szCs w:val="24"/>
        </w:rPr>
        <w:t xml:space="preserve"> </w:t>
      </w:r>
      <w:proofErr w:type="spellStart"/>
      <w:r w:rsidR="00420E3D">
        <w:rPr>
          <w:color w:val="000000"/>
          <w:sz w:val="24"/>
          <w:szCs w:val="24"/>
        </w:rPr>
        <w:t>menghadapi</w:t>
      </w:r>
      <w:proofErr w:type="spellEnd"/>
      <w:r w:rsidR="00420E3D">
        <w:rPr>
          <w:color w:val="000000"/>
          <w:sz w:val="24"/>
          <w:szCs w:val="24"/>
        </w:rPr>
        <w:t xml:space="preserve"> </w:t>
      </w:r>
      <w:proofErr w:type="spellStart"/>
      <w:r w:rsidR="00420E3D">
        <w:rPr>
          <w:color w:val="000000"/>
          <w:sz w:val="24"/>
          <w:szCs w:val="24"/>
        </w:rPr>
        <w:t>masalah</w:t>
      </w:r>
      <w:proofErr w:type="spellEnd"/>
      <w:r w:rsidR="00420E3D">
        <w:rPr>
          <w:color w:val="000000"/>
          <w:sz w:val="24"/>
          <w:szCs w:val="24"/>
        </w:rPr>
        <w:t xml:space="preserve"> </w:t>
      </w:r>
      <w:proofErr w:type="spellStart"/>
      <w:r w:rsidR="00420E3D">
        <w:rPr>
          <w:color w:val="000000"/>
          <w:sz w:val="24"/>
          <w:szCs w:val="24"/>
        </w:rPr>
        <w:t>sehari</w:t>
      </w:r>
      <w:proofErr w:type="spellEnd"/>
      <w:r w:rsidR="00420E3D">
        <w:rPr>
          <w:color w:val="000000"/>
          <w:sz w:val="24"/>
          <w:szCs w:val="24"/>
        </w:rPr>
        <w:t xml:space="preserve"> </w:t>
      </w:r>
      <w:proofErr w:type="spellStart"/>
      <w:r w:rsidR="00420E3D">
        <w:rPr>
          <w:color w:val="000000"/>
          <w:sz w:val="24"/>
          <w:szCs w:val="24"/>
        </w:rPr>
        <w:t>hari</w:t>
      </w:r>
      <w:proofErr w:type="spellEnd"/>
      <w:r w:rsidR="00420E3D">
        <w:rPr>
          <w:color w:val="000000"/>
          <w:sz w:val="24"/>
          <w:szCs w:val="24"/>
        </w:rPr>
        <w:t xml:space="preserve"> yang </w:t>
      </w:r>
      <w:proofErr w:type="spellStart"/>
      <w:r w:rsidR="00420E3D">
        <w:rPr>
          <w:color w:val="000000"/>
          <w:sz w:val="24"/>
          <w:szCs w:val="24"/>
        </w:rPr>
        <w:t>datang</w:t>
      </w:r>
      <w:proofErr w:type="spellEnd"/>
      <w:r w:rsidR="00420E3D">
        <w:rPr>
          <w:color w:val="000000"/>
          <w:sz w:val="24"/>
          <w:szCs w:val="24"/>
        </w:rPr>
        <w:t xml:space="preserve"> </w:t>
      </w:r>
      <w:proofErr w:type="spellStart"/>
      <w:r w:rsidR="00420E3D">
        <w:rPr>
          <w:color w:val="000000"/>
          <w:sz w:val="24"/>
          <w:szCs w:val="24"/>
        </w:rPr>
        <w:t>tidak</w:t>
      </w:r>
      <w:proofErr w:type="spellEnd"/>
      <w:r w:rsidR="00420E3D">
        <w:rPr>
          <w:color w:val="000000"/>
          <w:sz w:val="24"/>
          <w:szCs w:val="24"/>
        </w:rPr>
        <w:t xml:space="preserve"> </w:t>
      </w:r>
      <w:proofErr w:type="spellStart"/>
      <w:r w:rsidR="00420E3D">
        <w:rPr>
          <w:color w:val="000000"/>
          <w:sz w:val="24"/>
          <w:szCs w:val="24"/>
        </w:rPr>
        <w:t>terduga</w:t>
      </w:r>
      <w:proofErr w:type="spellEnd"/>
      <w:r w:rsidR="00420E3D">
        <w:rPr>
          <w:color w:val="000000"/>
          <w:sz w:val="24"/>
          <w:szCs w:val="24"/>
        </w:rPr>
        <w:t>.</w:t>
      </w:r>
    </w:p>
    <w:p w14:paraId="594D4F0F" w14:textId="05DEEAA4" w:rsidR="0073767F" w:rsidRDefault="0073767F" w:rsidP="00C0054D">
      <w:pPr>
        <w:spacing w:line="360" w:lineRule="auto"/>
        <w:contextualSpacing/>
        <w:jc w:val="both"/>
        <w:rPr>
          <w:color w:val="000000"/>
          <w:sz w:val="24"/>
          <w:szCs w:val="24"/>
        </w:rPr>
      </w:pPr>
    </w:p>
    <w:p w14:paraId="53DC3BA4" w14:textId="77777777" w:rsidR="0073767F" w:rsidRDefault="0073767F" w:rsidP="00C0054D">
      <w:pPr>
        <w:spacing w:line="360" w:lineRule="auto"/>
        <w:contextualSpacing/>
        <w:jc w:val="both"/>
        <w:rPr>
          <w:color w:val="000000"/>
          <w:sz w:val="24"/>
          <w:szCs w:val="24"/>
        </w:rPr>
      </w:pPr>
    </w:p>
    <w:p w14:paraId="34B5E0F4" w14:textId="7B7A45EA" w:rsidR="006E6762" w:rsidRPr="00AF7975" w:rsidRDefault="006E6762" w:rsidP="006E6762">
      <w:pPr>
        <w:spacing w:line="360" w:lineRule="auto"/>
        <w:contextualSpacing/>
        <w:jc w:val="center"/>
        <w:rPr>
          <w:color w:val="000000"/>
        </w:rPr>
      </w:pPr>
      <w:proofErr w:type="spellStart"/>
      <w:r w:rsidRPr="00AF7975">
        <w:rPr>
          <w:color w:val="000000"/>
        </w:rPr>
        <w:t>Tabel</w:t>
      </w:r>
      <w:proofErr w:type="spellEnd"/>
      <w:r w:rsidRPr="00AF7975">
        <w:rPr>
          <w:color w:val="000000"/>
        </w:rPr>
        <w:t xml:space="preserve"> </w:t>
      </w:r>
      <w:r>
        <w:rPr>
          <w:color w:val="000000"/>
        </w:rPr>
        <w:t>6</w:t>
      </w:r>
      <w:r w:rsidRPr="00AF7975">
        <w:rPr>
          <w:color w:val="000000"/>
        </w:rPr>
        <w:t xml:space="preserve">. </w:t>
      </w:r>
      <w:proofErr w:type="spellStart"/>
      <w:r>
        <w:rPr>
          <w:color w:val="000000"/>
        </w:rPr>
        <w:t>Optimisme</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usaha</w:t>
      </w:r>
      <w:proofErr w:type="spellEnd"/>
      <w:r>
        <w:rPr>
          <w:color w:val="000000"/>
        </w:rPr>
        <w:t xml:space="preserve"> </w:t>
      </w:r>
    </w:p>
    <w:tbl>
      <w:tblPr>
        <w:tblW w:w="360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00"/>
        <w:gridCol w:w="1800"/>
      </w:tblGrid>
      <w:tr w:rsidR="006E6762" w:rsidRPr="00C0054D" w14:paraId="1B6E7F36" w14:textId="77777777" w:rsidTr="00E535B1">
        <w:trPr>
          <w:trHeight w:val="249"/>
          <w:jc w:val="center"/>
        </w:trPr>
        <w:tc>
          <w:tcPr>
            <w:tcW w:w="1800" w:type="dxa"/>
            <w:shd w:val="clear" w:color="auto" w:fill="auto"/>
            <w:noWrap/>
            <w:vAlign w:val="bottom"/>
            <w:hideMark/>
          </w:tcPr>
          <w:p w14:paraId="4083C05D" w14:textId="0553E25D" w:rsidR="006E6762" w:rsidRPr="00C0054D" w:rsidRDefault="006E6762" w:rsidP="00E535B1">
            <w:pPr>
              <w:jc w:val="center"/>
              <w:rPr>
                <w:color w:val="000000"/>
              </w:rPr>
            </w:pPr>
            <w:proofErr w:type="spellStart"/>
            <w:r w:rsidRPr="006E6762">
              <w:rPr>
                <w:color w:val="000000"/>
              </w:rPr>
              <w:t>Optimisme</w:t>
            </w:r>
            <w:proofErr w:type="spellEnd"/>
          </w:p>
        </w:tc>
        <w:tc>
          <w:tcPr>
            <w:tcW w:w="1800" w:type="dxa"/>
            <w:shd w:val="clear" w:color="auto" w:fill="auto"/>
            <w:noWrap/>
            <w:vAlign w:val="bottom"/>
            <w:hideMark/>
          </w:tcPr>
          <w:p w14:paraId="197793D1" w14:textId="77777777" w:rsidR="006E6762" w:rsidRPr="00C0054D" w:rsidRDefault="006E6762" w:rsidP="00E535B1">
            <w:pPr>
              <w:jc w:val="center"/>
              <w:rPr>
                <w:color w:val="000000"/>
              </w:rPr>
            </w:pPr>
            <w:proofErr w:type="spellStart"/>
            <w:r w:rsidRPr="00C0054D">
              <w:rPr>
                <w:color w:val="000000"/>
              </w:rPr>
              <w:t>Persentase</w:t>
            </w:r>
            <w:proofErr w:type="spellEnd"/>
          </w:p>
        </w:tc>
      </w:tr>
      <w:tr w:rsidR="002E0147" w:rsidRPr="00C0054D" w14:paraId="0CBD7482" w14:textId="77777777" w:rsidTr="00E535B1">
        <w:trPr>
          <w:trHeight w:val="249"/>
          <w:jc w:val="center"/>
        </w:trPr>
        <w:tc>
          <w:tcPr>
            <w:tcW w:w="1800" w:type="dxa"/>
            <w:shd w:val="clear" w:color="auto" w:fill="auto"/>
            <w:noWrap/>
            <w:vAlign w:val="bottom"/>
            <w:hideMark/>
          </w:tcPr>
          <w:p w14:paraId="7912FCA0" w14:textId="5A79B684" w:rsidR="002E0147" w:rsidRPr="00C0054D" w:rsidRDefault="002E0147" w:rsidP="002E0147">
            <w:pPr>
              <w:rPr>
                <w:i/>
                <w:iCs/>
                <w:color w:val="000000"/>
              </w:rPr>
            </w:pPr>
            <w:r w:rsidRPr="00D2326F">
              <w:rPr>
                <w:i/>
                <w:iCs/>
                <w:color w:val="000000"/>
              </w:rPr>
              <w:t>Permanence</w:t>
            </w:r>
          </w:p>
        </w:tc>
        <w:tc>
          <w:tcPr>
            <w:tcW w:w="1800" w:type="dxa"/>
            <w:shd w:val="clear" w:color="auto" w:fill="auto"/>
            <w:noWrap/>
            <w:vAlign w:val="bottom"/>
            <w:hideMark/>
          </w:tcPr>
          <w:p w14:paraId="6872874D" w14:textId="6AAC0C6A" w:rsidR="002E0147" w:rsidRPr="00C0054D" w:rsidRDefault="002E0147" w:rsidP="002E0147">
            <w:pPr>
              <w:jc w:val="center"/>
              <w:rPr>
                <w:color w:val="000000"/>
              </w:rPr>
            </w:pPr>
            <w:r w:rsidRPr="002E0147">
              <w:rPr>
                <w:color w:val="000000"/>
              </w:rPr>
              <w:t>33.71%</w:t>
            </w:r>
          </w:p>
        </w:tc>
      </w:tr>
      <w:tr w:rsidR="002E0147" w:rsidRPr="00C0054D" w14:paraId="248AB513" w14:textId="77777777" w:rsidTr="00E535B1">
        <w:trPr>
          <w:trHeight w:val="249"/>
          <w:jc w:val="center"/>
        </w:trPr>
        <w:tc>
          <w:tcPr>
            <w:tcW w:w="1800" w:type="dxa"/>
            <w:shd w:val="clear" w:color="auto" w:fill="auto"/>
            <w:noWrap/>
            <w:vAlign w:val="bottom"/>
            <w:hideMark/>
          </w:tcPr>
          <w:p w14:paraId="5B2B6967" w14:textId="35BD1105" w:rsidR="002E0147" w:rsidRPr="00C0054D" w:rsidRDefault="002E0147" w:rsidP="002E0147">
            <w:pPr>
              <w:rPr>
                <w:i/>
                <w:iCs/>
                <w:color w:val="000000"/>
              </w:rPr>
            </w:pPr>
            <w:r w:rsidRPr="00D2326F">
              <w:rPr>
                <w:i/>
                <w:iCs/>
                <w:color w:val="000000"/>
              </w:rPr>
              <w:t>Pervasiveness</w:t>
            </w:r>
          </w:p>
        </w:tc>
        <w:tc>
          <w:tcPr>
            <w:tcW w:w="1800" w:type="dxa"/>
            <w:shd w:val="clear" w:color="auto" w:fill="auto"/>
            <w:noWrap/>
            <w:vAlign w:val="bottom"/>
            <w:hideMark/>
          </w:tcPr>
          <w:p w14:paraId="2B778DE1" w14:textId="74C9946D" w:rsidR="002E0147" w:rsidRPr="00C0054D" w:rsidRDefault="002E0147" w:rsidP="002E0147">
            <w:pPr>
              <w:jc w:val="center"/>
              <w:rPr>
                <w:color w:val="000000"/>
              </w:rPr>
            </w:pPr>
            <w:r w:rsidRPr="002E0147">
              <w:rPr>
                <w:color w:val="000000"/>
              </w:rPr>
              <w:t>32.58%</w:t>
            </w:r>
          </w:p>
        </w:tc>
      </w:tr>
      <w:tr w:rsidR="002E0147" w:rsidRPr="00C0054D" w14:paraId="3094E673" w14:textId="77777777" w:rsidTr="00E535B1">
        <w:trPr>
          <w:trHeight w:val="249"/>
          <w:jc w:val="center"/>
        </w:trPr>
        <w:tc>
          <w:tcPr>
            <w:tcW w:w="1800" w:type="dxa"/>
            <w:shd w:val="clear" w:color="auto" w:fill="auto"/>
            <w:noWrap/>
            <w:vAlign w:val="bottom"/>
            <w:hideMark/>
          </w:tcPr>
          <w:p w14:paraId="7851668D" w14:textId="1A49FE0C" w:rsidR="002E0147" w:rsidRPr="00C0054D" w:rsidRDefault="002E0147" w:rsidP="002E0147">
            <w:pPr>
              <w:rPr>
                <w:i/>
                <w:iCs/>
                <w:color w:val="000000"/>
              </w:rPr>
            </w:pPr>
            <w:r w:rsidRPr="00D2326F">
              <w:rPr>
                <w:i/>
                <w:iCs/>
                <w:color w:val="000000"/>
              </w:rPr>
              <w:t>Personalization</w:t>
            </w:r>
          </w:p>
        </w:tc>
        <w:tc>
          <w:tcPr>
            <w:tcW w:w="1800" w:type="dxa"/>
            <w:shd w:val="clear" w:color="auto" w:fill="auto"/>
            <w:noWrap/>
            <w:vAlign w:val="bottom"/>
            <w:hideMark/>
          </w:tcPr>
          <w:p w14:paraId="65D82874" w14:textId="40CF55A6" w:rsidR="002E0147" w:rsidRPr="00C0054D" w:rsidRDefault="002E0147" w:rsidP="002E0147">
            <w:pPr>
              <w:jc w:val="center"/>
              <w:rPr>
                <w:color w:val="000000"/>
              </w:rPr>
            </w:pPr>
            <w:r w:rsidRPr="002E0147">
              <w:rPr>
                <w:color w:val="000000"/>
              </w:rPr>
              <w:t>33.71%</w:t>
            </w:r>
          </w:p>
        </w:tc>
      </w:tr>
    </w:tbl>
    <w:p w14:paraId="1285495B" w14:textId="3869EBD2" w:rsidR="006E6762" w:rsidRDefault="006E6762" w:rsidP="0073767F">
      <w:pPr>
        <w:contextualSpacing/>
        <w:jc w:val="center"/>
        <w:rPr>
          <w:color w:val="000000"/>
          <w:sz w:val="24"/>
          <w:szCs w:val="24"/>
        </w:rPr>
      </w:pPr>
    </w:p>
    <w:p w14:paraId="026C4F8D" w14:textId="04E05296" w:rsidR="00352A17" w:rsidRDefault="009753A2" w:rsidP="00167F7A">
      <w:pPr>
        <w:spacing w:line="360" w:lineRule="auto"/>
        <w:jc w:val="both"/>
        <w:rPr>
          <w:color w:val="000000"/>
          <w:sz w:val="24"/>
          <w:szCs w:val="24"/>
        </w:rPr>
      </w:pPr>
      <w:proofErr w:type="spellStart"/>
      <w:r w:rsidRPr="00A1627A">
        <w:rPr>
          <w:color w:val="000000"/>
          <w:sz w:val="24"/>
          <w:szCs w:val="24"/>
        </w:rPr>
        <w:t>Berdasarkan</w:t>
      </w:r>
      <w:proofErr w:type="spellEnd"/>
      <w:r w:rsidRPr="00A1627A">
        <w:rPr>
          <w:color w:val="000000"/>
          <w:sz w:val="24"/>
          <w:szCs w:val="24"/>
        </w:rPr>
        <w:t xml:space="preserve"> </w:t>
      </w:r>
      <w:proofErr w:type="spellStart"/>
      <w:r w:rsidRPr="00A1627A">
        <w:rPr>
          <w:color w:val="000000"/>
          <w:sz w:val="24"/>
          <w:szCs w:val="24"/>
        </w:rPr>
        <w:t>Tabel</w:t>
      </w:r>
      <w:proofErr w:type="spellEnd"/>
      <w:r w:rsidRPr="00A1627A">
        <w:rPr>
          <w:color w:val="000000"/>
          <w:sz w:val="24"/>
          <w:szCs w:val="24"/>
        </w:rPr>
        <w:t xml:space="preserve"> 6 </w:t>
      </w:r>
      <w:proofErr w:type="spellStart"/>
      <w:r w:rsidRPr="00A1627A">
        <w:rPr>
          <w:color w:val="000000"/>
          <w:sz w:val="24"/>
          <w:szCs w:val="24"/>
        </w:rPr>
        <w:t>mengunkapkan</w:t>
      </w:r>
      <w:proofErr w:type="spellEnd"/>
      <w:r w:rsidRPr="00A1627A">
        <w:rPr>
          <w:color w:val="000000"/>
          <w:sz w:val="24"/>
          <w:szCs w:val="24"/>
        </w:rPr>
        <w:t xml:space="preserve"> </w:t>
      </w:r>
      <w:proofErr w:type="spellStart"/>
      <w:r w:rsidRPr="00A1627A">
        <w:rPr>
          <w:color w:val="000000"/>
          <w:sz w:val="24"/>
          <w:szCs w:val="24"/>
        </w:rPr>
        <w:t>ba</w:t>
      </w:r>
      <w:r w:rsidR="00352A17" w:rsidRPr="00A1627A">
        <w:rPr>
          <w:color w:val="000000"/>
          <w:sz w:val="24"/>
          <w:szCs w:val="24"/>
        </w:rPr>
        <w:t>h</w:t>
      </w:r>
      <w:r w:rsidRPr="00A1627A">
        <w:rPr>
          <w:color w:val="000000"/>
          <w:sz w:val="24"/>
          <w:szCs w:val="24"/>
        </w:rPr>
        <w:t>wa</w:t>
      </w:r>
      <w:proofErr w:type="spellEnd"/>
      <w:r w:rsidRPr="00A1627A">
        <w:rPr>
          <w:color w:val="000000"/>
          <w:sz w:val="24"/>
          <w:szCs w:val="24"/>
        </w:rPr>
        <w:t xml:space="preserve"> </w:t>
      </w:r>
      <w:proofErr w:type="spellStart"/>
      <w:r w:rsidR="002E0147" w:rsidRPr="00A1627A">
        <w:rPr>
          <w:color w:val="000000"/>
          <w:sz w:val="24"/>
          <w:szCs w:val="24"/>
        </w:rPr>
        <w:t>sikap</w:t>
      </w:r>
      <w:proofErr w:type="spellEnd"/>
      <w:r w:rsidR="002E0147" w:rsidRPr="00A1627A">
        <w:rPr>
          <w:color w:val="000000"/>
          <w:sz w:val="24"/>
          <w:szCs w:val="24"/>
        </w:rPr>
        <w:t xml:space="preserve"> </w:t>
      </w:r>
      <w:proofErr w:type="spellStart"/>
      <w:r w:rsidR="002E0147" w:rsidRPr="00A1627A">
        <w:rPr>
          <w:color w:val="000000"/>
          <w:sz w:val="24"/>
          <w:szCs w:val="24"/>
        </w:rPr>
        <w:t>optimisme</w:t>
      </w:r>
      <w:proofErr w:type="spellEnd"/>
      <w:r w:rsidR="002E0147" w:rsidRPr="00A1627A">
        <w:rPr>
          <w:color w:val="000000"/>
          <w:sz w:val="24"/>
          <w:szCs w:val="24"/>
        </w:rPr>
        <w:t xml:space="preserve"> yang </w:t>
      </w:r>
      <w:proofErr w:type="spellStart"/>
      <w:r w:rsidR="002E0147" w:rsidRPr="00A1627A">
        <w:rPr>
          <w:color w:val="000000"/>
          <w:sz w:val="24"/>
          <w:szCs w:val="24"/>
        </w:rPr>
        <w:t>dimiliki</w:t>
      </w:r>
      <w:proofErr w:type="spellEnd"/>
      <w:r w:rsidR="002E0147" w:rsidRPr="00A1627A">
        <w:rPr>
          <w:color w:val="000000"/>
          <w:sz w:val="24"/>
          <w:szCs w:val="24"/>
        </w:rPr>
        <w:t xml:space="preserve"> </w:t>
      </w:r>
      <w:proofErr w:type="spellStart"/>
      <w:r w:rsidR="002E0147" w:rsidRPr="00A1627A">
        <w:rPr>
          <w:color w:val="000000"/>
          <w:sz w:val="24"/>
          <w:szCs w:val="24"/>
        </w:rPr>
        <w:t>pelaku</w:t>
      </w:r>
      <w:proofErr w:type="spellEnd"/>
      <w:r w:rsidR="002E0147" w:rsidRPr="00A1627A">
        <w:rPr>
          <w:color w:val="000000"/>
          <w:sz w:val="24"/>
          <w:szCs w:val="24"/>
        </w:rPr>
        <w:t xml:space="preserve"> </w:t>
      </w:r>
      <w:proofErr w:type="spellStart"/>
      <w:r w:rsidR="002E0147" w:rsidRPr="00A1627A">
        <w:rPr>
          <w:color w:val="000000"/>
          <w:sz w:val="24"/>
          <w:szCs w:val="24"/>
        </w:rPr>
        <w:t>usaha</w:t>
      </w:r>
      <w:proofErr w:type="spellEnd"/>
      <w:r w:rsidR="002E0147" w:rsidRPr="00A1627A">
        <w:rPr>
          <w:color w:val="000000"/>
          <w:sz w:val="24"/>
          <w:szCs w:val="24"/>
        </w:rPr>
        <w:t xml:space="preserve"> UMKM </w:t>
      </w:r>
      <w:proofErr w:type="spellStart"/>
      <w:r w:rsidR="002E0147" w:rsidRPr="00A1627A">
        <w:rPr>
          <w:color w:val="000000"/>
          <w:sz w:val="24"/>
          <w:szCs w:val="24"/>
        </w:rPr>
        <w:t>sangat</w:t>
      </w:r>
      <w:proofErr w:type="spellEnd"/>
      <w:r w:rsidR="002E0147" w:rsidRPr="00A1627A">
        <w:rPr>
          <w:color w:val="000000"/>
          <w:sz w:val="24"/>
          <w:szCs w:val="24"/>
        </w:rPr>
        <w:t xml:space="preserve"> </w:t>
      </w:r>
      <w:proofErr w:type="spellStart"/>
      <w:r w:rsidR="002E0147" w:rsidRPr="00A1627A">
        <w:rPr>
          <w:color w:val="000000"/>
          <w:sz w:val="24"/>
          <w:szCs w:val="24"/>
        </w:rPr>
        <w:t>proporsional</w:t>
      </w:r>
      <w:proofErr w:type="spellEnd"/>
      <w:r w:rsidR="00D2326F" w:rsidRPr="00A1627A">
        <w:rPr>
          <w:color w:val="000000"/>
          <w:sz w:val="24"/>
          <w:szCs w:val="24"/>
        </w:rPr>
        <w:t xml:space="preserve">. </w:t>
      </w:r>
      <w:proofErr w:type="spellStart"/>
      <w:r w:rsidR="00D2326F" w:rsidRPr="00A1627A">
        <w:rPr>
          <w:color w:val="000000"/>
          <w:sz w:val="24"/>
          <w:szCs w:val="24"/>
        </w:rPr>
        <w:t>Optimisme</w:t>
      </w:r>
      <w:proofErr w:type="spellEnd"/>
      <w:r w:rsidR="00D2326F" w:rsidRPr="00A1627A">
        <w:rPr>
          <w:color w:val="000000"/>
          <w:sz w:val="24"/>
          <w:szCs w:val="24"/>
        </w:rPr>
        <w:t xml:space="preserve"> </w:t>
      </w:r>
      <w:r w:rsidR="00D2326F" w:rsidRPr="00A1627A">
        <w:rPr>
          <w:i/>
          <w:iCs/>
          <w:color w:val="000000"/>
          <w:sz w:val="24"/>
          <w:szCs w:val="24"/>
        </w:rPr>
        <w:t>permanence</w:t>
      </w:r>
      <w:r w:rsidR="00D2326F" w:rsidRPr="00A1627A">
        <w:rPr>
          <w:color w:val="000000"/>
          <w:sz w:val="24"/>
          <w:szCs w:val="24"/>
        </w:rPr>
        <w:t xml:space="preserve"> yang </w:t>
      </w:r>
      <w:proofErr w:type="spellStart"/>
      <w:r w:rsidR="00D2326F" w:rsidRPr="00A1627A">
        <w:rPr>
          <w:color w:val="000000"/>
          <w:sz w:val="24"/>
          <w:szCs w:val="24"/>
        </w:rPr>
        <w:t>dimiliki</w:t>
      </w:r>
      <w:proofErr w:type="spellEnd"/>
      <w:r w:rsidR="00D2326F" w:rsidRPr="00A1627A">
        <w:rPr>
          <w:color w:val="000000"/>
          <w:sz w:val="24"/>
          <w:szCs w:val="24"/>
        </w:rPr>
        <w:t xml:space="preserve"> </w:t>
      </w:r>
      <w:proofErr w:type="spellStart"/>
      <w:r w:rsidR="00D2326F" w:rsidRPr="00A1627A">
        <w:rPr>
          <w:color w:val="000000"/>
          <w:sz w:val="24"/>
          <w:szCs w:val="24"/>
        </w:rPr>
        <w:t>p</w:t>
      </w:r>
      <w:r w:rsidR="002E0147" w:rsidRPr="00A1627A">
        <w:rPr>
          <w:color w:val="000000"/>
          <w:sz w:val="24"/>
          <w:szCs w:val="24"/>
        </w:rPr>
        <w:t>elaku</w:t>
      </w:r>
      <w:proofErr w:type="spellEnd"/>
      <w:r w:rsidR="002E0147" w:rsidRPr="00A1627A">
        <w:rPr>
          <w:color w:val="000000"/>
          <w:sz w:val="24"/>
          <w:szCs w:val="24"/>
        </w:rPr>
        <w:t xml:space="preserve"> </w:t>
      </w:r>
      <w:proofErr w:type="spellStart"/>
      <w:r w:rsidR="002E0147" w:rsidRPr="00A1627A">
        <w:rPr>
          <w:color w:val="000000"/>
          <w:sz w:val="24"/>
          <w:szCs w:val="24"/>
        </w:rPr>
        <w:t>bisnis</w:t>
      </w:r>
      <w:proofErr w:type="spellEnd"/>
      <w:r w:rsidR="002E0147" w:rsidRPr="00A1627A">
        <w:rPr>
          <w:color w:val="000000"/>
          <w:sz w:val="24"/>
          <w:szCs w:val="24"/>
        </w:rPr>
        <w:t xml:space="preserve"> </w:t>
      </w:r>
      <w:proofErr w:type="spellStart"/>
      <w:r w:rsidR="00A1627A" w:rsidRPr="00A1627A">
        <w:rPr>
          <w:color w:val="000000"/>
          <w:sz w:val="24"/>
          <w:szCs w:val="24"/>
        </w:rPr>
        <w:t>dengan</w:t>
      </w:r>
      <w:proofErr w:type="spellEnd"/>
      <w:r w:rsidR="00A1627A" w:rsidRPr="00A1627A">
        <w:rPr>
          <w:color w:val="000000"/>
          <w:sz w:val="24"/>
          <w:szCs w:val="24"/>
        </w:rPr>
        <w:t xml:space="preserve"> </w:t>
      </w:r>
      <w:proofErr w:type="spellStart"/>
      <w:r w:rsidR="00A1627A" w:rsidRPr="00A1627A">
        <w:rPr>
          <w:color w:val="000000"/>
          <w:sz w:val="24"/>
          <w:szCs w:val="24"/>
        </w:rPr>
        <w:t>nilai</w:t>
      </w:r>
      <w:proofErr w:type="spellEnd"/>
      <w:r w:rsidR="00A1627A" w:rsidRPr="00A1627A">
        <w:rPr>
          <w:color w:val="000000"/>
          <w:sz w:val="24"/>
          <w:szCs w:val="24"/>
        </w:rPr>
        <w:t xml:space="preserve"> 33,71%, </w:t>
      </w:r>
      <w:proofErr w:type="spellStart"/>
      <w:r w:rsidR="002E0147" w:rsidRPr="00A1627A">
        <w:rPr>
          <w:color w:val="000000"/>
          <w:sz w:val="24"/>
          <w:szCs w:val="24"/>
        </w:rPr>
        <w:t>respon</w:t>
      </w:r>
      <w:proofErr w:type="spellEnd"/>
      <w:r w:rsidR="002E0147" w:rsidRPr="00A1627A">
        <w:rPr>
          <w:color w:val="000000"/>
          <w:sz w:val="24"/>
          <w:szCs w:val="24"/>
        </w:rPr>
        <w:t xml:space="preserve"> </w:t>
      </w:r>
      <w:proofErr w:type="spellStart"/>
      <w:r w:rsidR="00A1627A" w:rsidRPr="00A1627A">
        <w:rPr>
          <w:color w:val="000000"/>
          <w:sz w:val="24"/>
          <w:szCs w:val="24"/>
        </w:rPr>
        <w:t>menunjukkan</w:t>
      </w:r>
      <w:proofErr w:type="spellEnd"/>
      <w:r w:rsidR="00A1627A" w:rsidRPr="00A1627A">
        <w:rPr>
          <w:color w:val="000000"/>
          <w:sz w:val="24"/>
          <w:szCs w:val="24"/>
        </w:rPr>
        <w:t xml:space="preserve"> </w:t>
      </w:r>
      <w:proofErr w:type="spellStart"/>
      <w:r w:rsidR="00A1627A" w:rsidRPr="00A1627A">
        <w:rPr>
          <w:color w:val="000000"/>
          <w:sz w:val="24"/>
          <w:szCs w:val="24"/>
        </w:rPr>
        <w:t>respon</w:t>
      </w:r>
      <w:proofErr w:type="spellEnd"/>
      <w:r w:rsidR="00A1627A" w:rsidRPr="00A1627A">
        <w:rPr>
          <w:color w:val="000000"/>
          <w:sz w:val="24"/>
          <w:szCs w:val="24"/>
        </w:rPr>
        <w:t xml:space="preserve"> </w:t>
      </w:r>
      <w:proofErr w:type="spellStart"/>
      <w:r w:rsidR="002E0147" w:rsidRPr="00A1627A">
        <w:rPr>
          <w:color w:val="000000"/>
          <w:sz w:val="24"/>
          <w:szCs w:val="24"/>
        </w:rPr>
        <w:t>positif</w:t>
      </w:r>
      <w:proofErr w:type="spellEnd"/>
      <w:r w:rsidR="002E0147" w:rsidRPr="00A1627A">
        <w:rPr>
          <w:color w:val="000000"/>
          <w:sz w:val="24"/>
          <w:szCs w:val="24"/>
        </w:rPr>
        <w:t xml:space="preserve"> </w:t>
      </w:r>
      <w:proofErr w:type="spellStart"/>
      <w:r w:rsidR="002E0147" w:rsidRPr="00A1627A">
        <w:rPr>
          <w:color w:val="000000"/>
          <w:sz w:val="24"/>
          <w:szCs w:val="24"/>
        </w:rPr>
        <w:t>dalam</w:t>
      </w:r>
      <w:proofErr w:type="spellEnd"/>
      <w:r w:rsidR="002E0147" w:rsidRPr="00A1627A">
        <w:rPr>
          <w:color w:val="000000"/>
          <w:sz w:val="24"/>
          <w:szCs w:val="24"/>
        </w:rPr>
        <w:t xml:space="preserve"> </w:t>
      </w:r>
      <w:proofErr w:type="spellStart"/>
      <w:r w:rsidR="002E0147" w:rsidRPr="00A1627A">
        <w:rPr>
          <w:color w:val="000000"/>
          <w:sz w:val="24"/>
          <w:szCs w:val="24"/>
        </w:rPr>
        <w:t>menghadapi</w:t>
      </w:r>
      <w:proofErr w:type="spellEnd"/>
      <w:r w:rsidR="002E0147" w:rsidRPr="00A1627A">
        <w:rPr>
          <w:color w:val="000000"/>
          <w:sz w:val="24"/>
          <w:szCs w:val="24"/>
        </w:rPr>
        <w:t xml:space="preserve"> </w:t>
      </w:r>
      <w:proofErr w:type="spellStart"/>
      <w:r w:rsidR="002E0147" w:rsidRPr="00A1627A">
        <w:rPr>
          <w:color w:val="000000"/>
          <w:sz w:val="24"/>
          <w:szCs w:val="24"/>
        </w:rPr>
        <w:t>berbagai</w:t>
      </w:r>
      <w:proofErr w:type="spellEnd"/>
      <w:r w:rsidR="002E0147" w:rsidRPr="00A1627A">
        <w:rPr>
          <w:color w:val="000000"/>
          <w:sz w:val="24"/>
          <w:szCs w:val="24"/>
        </w:rPr>
        <w:t xml:space="preserve"> </w:t>
      </w:r>
      <w:proofErr w:type="spellStart"/>
      <w:r w:rsidR="002E0147" w:rsidRPr="00A1627A">
        <w:rPr>
          <w:color w:val="000000"/>
          <w:sz w:val="24"/>
          <w:szCs w:val="24"/>
        </w:rPr>
        <w:t>masalah</w:t>
      </w:r>
      <w:proofErr w:type="spellEnd"/>
      <w:r w:rsidR="002E0147" w:rsidRPr="00A1627A">
        <w:rPr>
          <w:color w:val="000000"/>
          <w:sz w:val="24"/>
          <w:szCs w:val="24"/>
        </w:rPr>
        <w:t xml:space="preserve"> dan </w:t>
      </w:r>
      <w:proofErr w:type="spellStart"/>
      <w:r w:rsidR="002E0147" w:rsidRPr="00A1627A">
        <w:rPr>
          <w:color w:val="000000"/>
          <w:sz w:val="24"/>
          <w:szCs w:val="24"/>
        </w:rPr>
        <w:t>percaya</w:t>
      </w:r>
      <w:proofErr w:type="spellEnd"/>
      <w:r w:rsidR="002E0147" w:rsidRPr="00A1627A">
        <w:rPr>
          <w:color w:val="000000"/>
          <w:sz w:val="24"/>
          <w:szCs w:val="24"/>
        </w:rPr>
        <w:t xml:space="preserve"> </w:t>
      </w:r>
      <w:proofErr w:type="spellStart"/>
      <w:r w:rsidR="002E0147" w:rsidRPr="00A1627A">
        <w:rPr>
          <w:color w:val="000000"/>
          <w:sz w:val="24"/>
          <w:szCs w:val="24"/>
        </w:rPr>
        <w:t>bahwa</w:t>
      </w:r>
      <w:proofErr w:type="spellEnd"/>
      <w:r w:rsidR="002E0147" w:rsidRPr="00A1627A">
        <w:rPr>
          <w:color w:val="000000"/>
          <w:sz w:val="24"/>
          <w:szCs w:val="24"/>
        </w:rPr>
        <w:t xml:space="preserve"> </w:t>
      </w:r>
      <w:proofErr w:type="spellStart"/>
      <w:r w:rsidR="002E0147" w:rsidRPr="00A1627A">
        <w:rPr>
          <w:color w:val="000000"/>
          <w:sz w:val="24"/>
          <w:szCs w:val="24"/>
        </w:rPr>
        <w:t>segala</w:t>
      </w:r>
      <w:proofErr w:type="spellEnd"/>
      <w:r w:rsidR="002E0147" w:rsidRPr="00A1627A">
        <w:rPr>
          <w:color w:val="000000"/>
          <w:sz w:val="24"/>
          <w:szCs w:val="24"/>
        </w:rPr>
        <w:t xml:space="preserve"> </w:t>
      </w:r>
      <w:proofErr w:type="spellStart"/>
      <w:r w:rsidR="002E0147" w:rsidRPr="00A1627A">
        <w:rPr>
          <w:color w:val="000000"/>
          <w:sz w:val="24"/>
          <w:szCs w:val="24"/>
        </w:rPr>
        <w:t>kejadian</w:t>
      </w:r>
      <w:proofErr w:type="spellEnd"/>
      <w:r w:rsidR="002E0147" w:rsidRPr="00A1627A">
        <w:rPr>
          <w:color w:val="000000"/>
          <w:sz w:val="24"/>
          <w:szCs w:val="24"/>
        </w:rPr>
        <w:t xml:space="preserve"> yang </w:t>
      </w:r>
      <w:proofErr w:type="spellStart"/>
      <w:r w:rsidR="002E0147" w:rsidRPr="00A1627A">
        <w:rPr>
          <w:color w:val="000000"/>
          <w:sz w:val="24"/>
          <w:szCs w:val="24"/>
        </w:rPr>
        <w:t>dihadapi</w:t>
      </w:r>
      <w:proofErr w:type="spellEnd"/>
      <w:r w:rsidR="002E0147" w:rsidRPr="00A1627A">
        <w:rPr>
          <w:color w:val="000000"/>
          <w:sz w:val="24"/>
          <w:szCs w:val="24"/>
        </w:rPr>
        <w:t xml:space="preserve"> </w:t>
      </w:r>
      <w:proofErr w:type="spellStart"/>
      <w:r w:rsidR="002E0147" w:rsidRPr="00A1627A">
        <w:rPr>
          <w:color w:val="000000"/>
          <w:sz w:val="24"/>
          <w:szCs w:val="24"/>
        </w:rPr>
        <w:t>hanya</w:t>
      </w:r>
      <w:proofErr w:type="spellEnd"/>
      <w:r w:rsidR="002E0147" w:rsidRPr="00A1627A">
        <w:rPr>
          <w:color w:val="000000"/>
          <w:sz w:val="24"/>
          <w:szCs w:val="24"/>
        </w:rPr>
        <w:t xml:space="preserve"> </w:t>
      </w:r>
      <w:proofErr w:type="spellStart"/>
      <w:r w:rsidR="002E0147" w:rsidRPr="00A1627A">
        <w:rPr>
          <w:color w:val="000000"/>
          <w:sz w:val="24"/>
          <w:szCs w:val="24"/>
        </w:rPr>
        <w:t>bersifat</w:t>
      </w:r>
      <w:proofErr w:type="spellEnd"/>
      <w:r w:rsidR="002E0147" w:rsidRPr="00A1627A">
        <w:rPr>
          <w:color w:val="000000"/>
          <w:sz w:val="24"/>
          <w:szCs w:val="24"/>
        </w:rPr>
        <w:t xml:space="preserve"> </w:t>
      </w:r>
      <w:proofErr w:type="spellStart"/>
      <w:r w:rsidR="002E0147" w:rsidRPr="00A1627A">
        <w:rPr>
          <w:color w:val="000000"/>
          <w:sz w:val="24"/>
          <w:szCs w:val="24"/>
        </w:rPr>
        <w:t>sementara</w:t>
      </w:r>
      <w:proofErr w:type="spellEnd"/>
      <w:r w:rsidR="00D2326F" w:rsidRPr="00A1627A">
        <w:rPr>
          <w:color w:val="000000"/>
          <w:sz w:val="24"/>
          <w:szCs w:val="24"/>
        </w:rPr>
        <w:t xml:space="preserve">. </w:t>
      </w:r>
      <w:proofErr w:type="spellStart"/>
      <w:r w:rsidR="00D2326F" w:rsidRPr="00A1627A">
        <w:rPr>
          <w:color w:val="000000"/>
          <w:sz w:val="24"/>
          <w:szCs w:val="24"/>
        </w:rPr>
        <w:t>Optimisme</w:t>
      </w:r>
      <w:proofErr w:type="spellEnd"/>
      <w:r w:rsidR="00D2326F" w:rsidRPr="00A1627A">
        <w:rPr>
          <w:color w:val="000000"/>
          <w:sz w:val="24"/>
          <w:szCs w:val="24"/>
        </w:rPr>
        <w:t xml:space="preserve"> </w:t>
      </w:r>
      <w:r w:rsidR="00D2326F" w:rsidRPr="00A1627A">
        <w:rPr>
          <w:i/>
          <w:iCs/>
          <w:color w:val="000000"/>
          <w:sz w:val="24"/>
          <w:szCs w:val="24"/>
        </w:rPr>
        <w:t>Pervasiveness</w:t>
      </w:r>
      <w:r w:rsidR="00D2326F" w:rsidRPr="00A1627A">
        <w:rPr>
          <w:color w:val="000000"/>
          <w:sz w:val="24"/>
          <w:szCs w:val="24"/>
        </w:rPr>
        <w:t xml:space="preserve"> yang </w:t>
      </w:r>
      <w:proofErr w:type="spellStart"/>
      <w:r w:rsidR="00D2326F" w:rsidRPr="00A1627A">
        <w:rPr>
          <w:color w:val="000000"/>
          <w:sz w:val="24"/>
          <w:szCs w:val="24"/>
        </w:rPr>
        <w:t>dimiliki</w:t>
      </w:r>
      <w:proofErr w:type="spellEnd"/>
      <w:r w:rsidR="00D2326F" w:rsidRPr="00A1627A">
        <w:rPr>
          <w:color w:val="000000"/>
          <w:sz w:val="24"/>
          <w:szCs w:val="24"/>
        </w:rPr>
        <w:t xml:space="preserve"> </w:t>
      </w:r>
      <w:proofErr w:type="spellStart"/>
      <w:r w:rsidR="00D2326F" w:rsidRPr="00A1627A">
        <w:rPr>
          <w:color w:val="000000"/>
          <w:sz w:val="24"/>
          <w:szCs w:val="24"/>
        </w:rPr>
        <w:t>pelaku</w:t>
      </w:r>
      <w:proofErr w:type="spellEnd"/>
      <w:r w:rsidR="00D2326F" w:rsidRPr="00A1627A">
        <w:rPr>
          <w:color w:val="000000"/>
          <w:sz w:val="24"/>
          <w:szCs w:val="24"/>
        </w:rPr>
        <w:t xml:space="preserve"> </w:t>
      </w:r>
      <w:proofErr w:type="spellStart"/>
      <w:r w:rsidR="00D2326F" w:rsidRPr="00A1627A">
        <w:rPr>
          <w:color w:val="000000"/>
          <w:sz w:val="24"/>
          <w:szCs w:val="24"/>
        </w:rPr>
        <w:t>bisnis</w:t>
      </w:r>
      <w:proofErr w:type="spellEnd"/>
      <w:r w:rsidR="00F75BDB" w:rsidRPr="00A1627A">
        <w:rPr>
          <w:color w:val="000000"/>
          <w:sz w:val="24"/>
          <w:szCs w:val="24"/>
        </w:rPr>
        <w:t xml:space="preserve"> </w:t>
      </w:r>
      <w:proofErr w:type="spellStart"/>
      <w:r w:rsidR="00A1627A" w:rsidRPr="00A1627A">
        <w:rPr>
          <w:color w:val="000000"/>
          <w:sz w:val="24"/>
          <w:szCs w:val="24"/>
        </w:rPr>
        <w:t>dengan</w:t>
      </w:r>
      <w:proofErr w:type="spellEnd"/>
      <w:r w:rsidR="00A1627A" w:rsidRPr="00A1627A">
        <w:rPr>
          <w:color w:val="000000"/>
          <w:sz w:val="24"/>
          <w:szCs w:val="24"/>
        </w:rPr>
        <w:t xml:space="preserve"> </w:t>
      </w:r>
      <w:proofErr w:type="spellStart"/>
      <w:r w:rsidR="00A1627A" w:rsidRPr="00A1627A">
        <w:rPr>
          <w:color w:val="000000"/>
          <w:sz w:val="24"/>
          <w:szCs w:val="24"/>
        </w:rPr>
        <w:t>nilai</w:t>
      </w:r>
      <w:proofErr w:type="spellEnd"/>
      <w:r w:rsidR="00A1627A" w:rsidRPr="00A1627A">
        <w:rPr>
          <w:color w:val="000000"/>
          <w:sz w:val="24"/>
          <w:szCs w:val="24"/>
        </w:rPr>
        <w:t xml:space="preserve"> 32,58%, </w:t>
      </w:r>
      <w:proofErr w:type="spellStart"/>
      <w:r w:rsidR="00A1627A" w:rsidRPr="00A1627A">
        <w:rPr>
          <w:color w:val="000000"/>
          <w:sz w:val="24"/>
          <w:szCs w:val="24"/>
        </w:rPr>
        <w:t>respon</w:t>
      </w:r>
      <w:proofErr w:type="spellEnd"/>
      <w:r w:rsidR="00A1627A" w:rsidRPr="00A1627A">
        <w:rPr>
          <w:color w:val="000000"/>
          <w:sz w:val="24"/>
          <w:szCs w:val="24"/>
        </w:rPr>
        <w:t xml:space="preserve"> </w:t>
      </w:r>
      <w:proofErr w:type="spellStart"/>
      <w:r w:rsidR="00A1627A" w:rsidRPr="00A1627A">
        <w:rPr>
          <w:color w:val="000000"/>
          <w:sz w:val="24"/>
          <w:szCs w:val="24"/>
        </w:rPr>
        <w:t>ini</w:t>
      </w:r>
      <w:proofErr w:type="spellEnd"/>
      <w:r w:rsidR="00A1627A" w:rsidRPr="00A1627A">
        <w:rPr>
          <w:color w:val="000000"/>
          <w:sz w:val="24"/>
          <w:szCs w:val="24"/>
        </w:rPr>
        <w:t xml:space="preserve"> </w:t>
      </w:r>
      <w:proofErr w:type="spellStart"/>
      <w:r w:rsidR="00A1627A" w:rsidRPr="00A1627A">
        <w:rPr>
          <w:color w:val="000000"/>
          <w:sz w:val="24"/>
          <w:szCs w:val="24"/>
        </w:rPr>
        <w:t>menunjukkan</w:t>
      </w:r>
      <w:proofErr w:type="spellEnd"/>
      <w:r w:rsidR="00A1627A" w:rsidRPr="00A1627A">
        <w:rPr>
          <w:color w:val="000000"/>
          <w:sz w:val="24"/>
          <w:szCs w:val="24"/>
        </w:rPr>
        <w:t xml:space="preserve"> </w:t>
      </w:r>
      <w:proofErr w:type="spellStart"/>
      <w:r w:rsidR="00A1627A" w:rsidRPr="00A1627A">
        <w:rPr>
          <w:color w:val="000000"/>
          <w:sz w:val="24"/>
          <w:szCs w:val="24"/>
        </w:rPr>
        <w:t>ketika</w:t>
      </w:r>
      <w:proofErr w:type="spellEnd"/>
      <w:r w:rsidR="00A1627A" w:rsidRPr="00A1627A">
        <w:rPr>
          <w:color w:val="000000"/>
          <w:sz w:val="24"/>
          <w:szCs w:val="24"/>
        </w:rPr>
        <w:t xml:space="preserve"> </w:t>
      </w:r>
      <w:proofErr w:type="spellStart"/>
      <w:r w:rsidR="00A1627A" w:rsidRPr="00A1627A">
        <w:rPr>
          <w:color w:val="000000"/>
          <w:sz w:val="24"/>
          <w:szCs w:val="24"/>
        </w:rPr>
        <w:t>pelaku</w:t>
      </w:r>
      <w:proofErr w:type="spellEnd"/>
      <w:r w:rsidR="00A1627A" w:rsidRPr="00A1627A">
        <w:rPr>
          <w:color w:val="000000"/>
          <w:sz w:val="24"/>
          <w:szCs w:val="24"/>
        </w:rPr>
        <w:t xml:space="preserve"> </w:t>
      </w:r>
      <w:proofErr w:type="spellStart"/>
      <w:r w:rsidR="00A1627A" w:rsidRPr="00A1627A">
        <w:rPr>
          <w:color w:val="000000"/>
          <w:sz w:val="24"/>
          <w:szCs w:val="24"/>
        </w:rPr>
        <w:t>bisnis</w:t>
      </w:r>
      <w:proofErr w:type="spellEnd"/>
      <w:r w:rsidR="00A1627A" w:rsidRPr="00A1627A">
        <w:rPr>
          <w:color w:val="000000"/>
          <w:sz w:val="24"/>
          <w:szCs w:val="24"/>
        </w:rPr>
        <w:t xml:space="preserve"> </w:t>
      </w:r>
      <w:proofErr w:type="spellStart"/>
      <w:r w:rsidR="00A1627A" w:rsidRPr="00A1627A">
        <w:rPr>
          <w:color w:val="000000"/>
          <w:sz w:val="24"/>
          <w:szCs w:val="24"/>
        </w:rPr>
        <w:t>menghadapi</w:t>
      </w:r>
      <w:proofErr w:type="spellEnd"/>
      <w:r w:rsidR="00A1627A" w:rsidRPr="00A1627A">
        <w:rPr>
          <w:color w:val="000000"/>
          <w:sz w:val="24"/>
          <w:szCs w:val="24"/>
        </w:rPr>
        <w:t xml:space="preserve"> </w:t>
      </w:r>
      <w:proofErr w:type="spellStart"/>
      <w:r w:rsidR="00A1627A" w:rsidRPr="00A1627A">
        <w:rPr>
          <w:color w:val="000000"/>
          <w:sz w:val="24"/>
          <w:szCs w:val="24"/>
        </w:rPr>
        <w:t>masalah</w:t>
      </w:r>
      <w:proofErr w:type="spellEnd"/>
      <w:r w:rsidR="00A1627A" w:rsidRPr="00A1627A">
        <w:rPr>
          <w:color w:val="000000"/>
          <w:sz w:val="24"/>
          <w:szCs w:val="24"/>
        </w:rPr>
        <w:t xml:space="preserve"> </w:t>
      </w:r>
      <w:proofErr w:type="spellStart"/>
      <w:r w:rsidR="00A1627A" w:rsidRPr="00A1627A">
        <w:rPr>
          <w:color w:val="000000"/>
          <w:sz w:val="24"/>
          <w:szCs w:val="24"/>
        </w:rPr>
        <w:t>bisnis</w:t>
      </w:r>
      <w:proofErr w:type="spellEnd"/>
      <w:r w:rsidR="00A1627A" w:rsidRPr="00A1627A">
        <w:rPr>
          <w:color w:val="000000"/>
          <w:sz w:val="24"/>
          <w:szCs w:val="24"/>
        </w:rPr>
        <w:t xml:space="preserve">, </w:t>
      </w:r>
      <w:proofErr w:type="spellStart"/>
      <w:r w:rsidR="00A1627A" w:rsidRPr="00A1627A">
        <w:rPr>
          <w:color w:val="000000"/>
          <w:sz w:val="24"/>
          <w:szCs w:val="24"/>
        </w:rPr>
        <w:t>mereka</w:t>
      </w:r>
      <w:proofErr w:type="spellEnd"/>
      <w:r w:rsidR="00A1627A" w:rsidRPr="00A1627A">
        <w:rPr>
          <w:color w:val="000000"/>
          <w:sz w:val="24"/>
          <w:szCs w:val="24"/>
        </w:rPr>
        <w:t xml:space="preserve"> </w:t>
      </w:r>
      <w:proofErr w:type="spellStart"/>
      <w:r w:rsidR="00A1627A" w:rsidRPr="00A1627A">
        <w:rPr>
          <w:color w:val="000000"/>
          <w:sz w:val="24"/>
          <w:szCs w:val="24"/>
        </w:rPr>
        <w:t>akan</w:t>
      </w:r>
      <w:proofErr w:type="spellEnd"/>
      <w:r w:rsidR="00A1627A" w:rsidRPr="00A1627A">
        <w:rPr>
          <w:color w:val="000000"/>
          <w:sz w:val="24"/>
          <w:szCs w:val="24"/>
        </w:rPr>
        <w:t xml:space="preserve"> </w:t>
      </w:r>
      <w:proofErr w:type="spellStart"/>
      <w:r w:rsidR="00A1627A" w:rsidRPr="00A1627A">
        <w:rPr>
          <w:color w:val="000000"/>
          <w:sz w:val="24"/>
          <w:szCs w:val="24"/>
        </w:rPr>
        <w:t>menganalisa</w:t>
      </w:r>
      <w:proofErr w:type="spellEnd"/>
      <w:r w:rsidR="00A1627A" w:rsidRPr="00A1627A">
        <w:rPr>
          <w:color w:val="000000"/>
          <w:sz w:val="24"/>
          <w:szCs w:val="24"/>
        </w:rPr>
        <w:t xml:space="preserve"> </w:t>
      </w:r>
      <w:proofErr w:type="spellStart"/>
      <w:r w:rsidR="00A1627A" w:rsidRPr="00A1627A">
        <w:rPr>
          <w:color w:val="000000"/>
          <w:sz w:val="24"/>
          <w:szCs w:val="24"/>
        </w:rPr>
        <w:t>masalah</w:t>
      </w:r>
      <w:proofErr w:type="spellEnd"/>
      <w:r w:rsidR="00A1627A" w:rsidRPr="00A1627A">
        <w:rPr>
          <w:color w:val="000000"/>
          <w:sz w:val="24"/>
          <w:szCs w:val="24"/>
        </w:rPr>
        <w:t xml:space="preserve"> </w:t>
      </w:r>
      <w:proofErr w:type="spellStart"/>
      <w:r w:rsidR="00A1627A" w:rsidRPr="00A1627A">
        <w:rPr>
          <w:color w:val="000000"/>
          <w:sz w:val="24"/>
          <w:szCs w:val="24"/>
        </w:rPr>
        <w:t>sampai</w:t>
      </w:r>
      <w:proofErr w:type="spellEnd"/>
      <w:r w:rsidR="00A1627A" w:rsidRPr="00A1627A">
        <w:rPr>
          <w:color w:val="000000"/>
          <w:sz w:val="24"/>
          <w:szCs w:val="24"/>
        </w:rPr>
        <w:t xml:space="preserve"> </w:t>
      </w:r>
      <w:proofErr w:type="spellStart"/>
      <w:r w:rsidR="00A1627A" w:rsidRPr="00A1627A">
        <w:rPr>
          <w:color w:val="000000"/>
          <w:sz w:val="24"/>
          <w:szCs w:val="24"/>
        </w:rPr>
        <w:t>ke</w:t>
      </w:r>
      <w:proofErr w:type="spellEnd"/>
      <w:r w:rsidR="00A1627A" w:rsidRPr="00A1627A">
        <w:rPr>
          <w:color w:val="000000"/>
          <w:sz w:val="24"/>
          <w:szCs w:val="24"/>
        </w:rPr>
        <w:t xml:space="preserve"> </w:t>
      </w:r>
      <w:proofErr w:type="spellStart"/>
      <w:r w:rsidR="00A1627A" w:rsidRPr="00A1627A">
        <w:rPr>
          <w:color w:val="000000"/>
          <w:sz w:val="24"/>
          <w:szCs w:val="24"/>
        </w:rPr>
        <w:t>akar-akarnya</w:t>
      </w:r>
      <w:proofErr w:type="spellEnd"/>
      <w:r w:rsidR="00A1627A" w:rsidRPr="00A1627A">
        <w:rPr>
          <w:color w:val="000000"/>
          <w:sz w:val="24"/>
          <w:szCs w:val="24"/>
        </w:rPr>
        <w:t xml:space="preserve"> dan </w:t>
      </w:r>
      <w:proofErr w:type="spellStart"/>
      <w:r w:rsidR="00A1627A" w:rsidRPr="00A1627A">
        <w:rPr>
          <w:color w:val="000000"/>
          <w:sz w:val="24"/>
          <w:szCs w:val="24"/>
        </w:rPr>
        <w:t>mencari</w:t>
      </w:r>
      <w:proofErr w:type="spellEnd"/>
      <w:r w:rsidR="00A1627A" w:rsidRPr="00A1627A">
        <w:rPr>
          <w:color w:val="000000"/>
          <w:sz w:val="24"/>
          <w:szCs w:val="24"/>
        </w:rPr>
        <w:t xml:space="preserve"> </w:t>
      </w:r>
      <w:proofErr w:type="spellStart"/>
      <w:r w:rsidR="00A1627A" w:rsidRPr="00A1627A">
        <w:rPr>
          <w:color w:val="000000"/>
          <w:sz w:val="24"/>
          <w:szCs w:val="24"/>
        </w:rPr>
        <w:t>jalan</w:t>
      </w:r>
      <w:proofErr w:type="spellEnd"/>
      <w:r w:rsidR="00A1627A" w:rsidRPr="00A1627A">
        <w:rPr>
          <w:color w:val="000000"/>
          <w:sz w:val="24"/>
          <w:szCs w:val="24"/>
        </w:rPr>
        <w:t xml:space="preserve"> </w:t>
      </w:r>
      <w:proofErr w:type="spellStart"/>
      <w:r w:rsidR="00A1627A" w:rsidRPr="00A1627A">
        <w:rPr>
          <w:color w:val="000000"/>
          <w:sz w:val="24"/>
          <w:szCs w:val="24"/>
        </w:rPr>
        <w:t>keluar</w:t>
      </w:r>
      <w:proofErr w:type="spellEnd"/>
      <w:r w:rsidR="00A1627A" w:rsidRPr="00A1627A">
        <w:rPr>
          <w:color w:val="000000"/>
          <w:sz w:val="24"/>
          <w:szCs w:val="24"/>
        </w:rPr>
        <w:t xml:space="preserve"> yang </w:t>
      </w:r>
      <w:proofErr w:type="spellStart"/>
      <w:r w:rsidR="00A1627A" w:rsidRPr="00A1627A">
        <w:rPr>
          <w:color w:val="000000"/>
          <w:sz w:val="24"/>
          <w:szCs w:val="24"/>
        </w:rPr>
        <w:t>terbaik</w:t>
      </w:r>
      <w:proofErr w:type="spellEnd"/>
      <w:r w:rsidR="00A1627A" w:rsidRPr="00A1627A">
        <w:rPr>
          <w:color w:val="000000"/>
          <w:sz w:val="24"/>
          <w:szCs w:val="24"/>
        </w:rPr>
        <w:t xml:space="preserve">. </w:t>
      </w:r>
      <w:proofErr w:type="spellStart"/>
      <w:r w:rsidR="00A1627A" w:rsidRPr="00A1627A">
        <w:rPr>
          <w:color w:val="000000"/>
          <w:sz w:val="24"/>
          <w:szCs w:val="24"/>
        </w:rPr>
        <w:t>Optimisme</w:t>
      </w:r>
      <w:proofErr w:type="spellEnd"/>
      <w:r w:rsidR="00A1627A" w:rsidRPr="00A1627A">
        <w:rPr>
          <w:color w:val="000000"/>
          <w:sz w:val="24"/>
          <w:szCs w:val="24"/>
        </w:rPr>
        <w:t xml:space="preserve"> </w:t>
      </w:r>
      <w:proofErr w:type="gramStart"/>
      <w:r w:rsidR="00A1627A" w:rsidRPr="00A1627A">
        <w:rPr>
          <w:i/>
          <w:sz w:val="24"/>
          <w:szCs w:val="24"/>
        </w:rPr>
        <w:t>Personalization</w:t>
      </w:r>
      <w:r w:rsidR="00A1627A" w:rsidRPr="00A1627A">
        <w:rPr>
          <w:sz w:val="24"/>
          <w:szCs w:val="24"/>
        </w:rPr>
        <w:t xml:space="preserve"> </w:t>
      </w:r>
      <w:r w:rsidR="00A1627A" w:rsidRPr="00A1627A">
        <w:rPr>
          <w:color w:val="000000"/>
          <w:sz w:val="24"/>
          <w:szCs w:val="24"/>
        </w:rPr>
        <w:t xml:space="preserve"> yang</w:t>
      </w:r>
      <w:proofErr w:type="gramEnd"/>
      <w:r w:rsidR="00A1627A" w:rsidRPr="00A1627A">
        <w:rPr>
          <w:color w:val="000000"/>
          <w:sz w:val="24"/>
          <w:szCs w:val="24"/>
        </w:rPr>
        <w:t xml:space="preserve"> </w:t>
      </w:r>
      <w:proofErr w:type="spellStart"/>
      <w:r w:rsidR="00A1627A" w:rsidRPr="00A1627A">
        <w:rPr>
          <w:color w:val="000000"/>
          <w:sz w:val="24"/>
          <w:szCs w:val="24"/>
        </w:rPr>
        <w:t>dimiliki</w:t>
      </w:r>
      <w:proofErr w:type="spellEnd"/>
      <w:r w:rsidR="00A1627A" w:rsidRPr="00A1627A">
        <w:rPr>
          <w:color w:val="000000"/>
          <w:sz w:val="24"/>
          <w:szCs w:val="24"/>
        </w:rPr>
        <w:t xml:space="preserve"> </w:t>
      </w:r>
      <w:proofErr w:type="spellStart"/>
      <w:r w:rsidR="00A1627A" w:rsidRPr="00A1627A">
        <w:rPr>
          <w:color w:val="000000"/>
          <w:sz w:val="24"/>
          <w:szCs w:val="24"/>
        </w:rPr>
        <w:t>pelaku</w:t>
      </w:r>
      <w:proofErr w:type="spellEnd"/>
      <w:r w:rsidR="00A1627A" w:rsidRPr="00A1627A">
        <w:rPr>
          <w:color w:val="000000"/>
          <w:sz w:val="24"/>
          <w:szCs w:val="24"/>
        </w:rPr>
        <w:t xml:space="preserve"> </w:t>
      </w:r>
      <w:proofErr w:type="spellStart"/>
      <w:r w:rsidR="00A1627A" w:rsidRPr="00A1627A">
        <w:rPr>
          <w:color w:val="000000"/>
          <w:sz w:val="24"/>
          <w:szCs w:val="24"/>
        </w:rPr>
        <w:t>bisnis</w:t>
      </w:r>
      <w:proofErr w:type="spellEnd"/>
      <w:r w:rsidR="00A1627A" w:rsidRPr="00A1627A">
        <w:rPr>
          <w:color w:val="000000"/>
          <w:sz w:val="24"/>
          <w:szCs w:val="24"/>
        </w:rPr>
        <w:t xml:space="preserve"> </w:t>
      </w:r>
      <w:proofErr w:type="spellStart"/>
      <w:r w:rsidR="00A1627A" w:rsidRPr="00A1627A">
        <w:rPr>
          <w:color w:val="000000"/>
          <w:sz w:val="24"/>
          <w:szCs w:val="24"/>
        </w:rPr>
        <w:t>dengan</w:t>
      </w:r>
      <w:proofErr w:type="spellEnd"/>
      <w:r w:rsidR="00A1627A" w:rsidRPr="00A1627A">
        <w:rPr>
          <w:color w:val="000000"/>
          <w:sz w:val="24"/>
          <w:szCs w:val="24"/>
        </w:rPr>
        <w:t xml:space="preserve"> </w:t>
      </w:r>
      <w:proofErr w:type="spellStart"/>
      <w:r w:rsidR="00A1627A" w:rsidRPr="00A1627A">
        <w:rPr>
          <w:color w:val="000000"/>
          <w:sz w:val="24"/>
          <w:szCs w:val="24"/>
        </w:rPr>
        <w:t>nilai</w:t>
      </w:r>
      <w:proofErr w:type="spellEnd"/>
      <w:r w:rsidR="00A1627A" w:rsidRPr="00A1627A">
        <w:rPr>
          <w:color w:val="000000"/>
          <w:sz w:val="24"/>
          <w:szCs w:val="24"/>
        </w:rPr>
        <w:t xml:space="preserve"> 32,58%,</w:t>
      </w:r>
      <w:r w:rsidR="00A1627A">
        <w:rPr>
          <w:color w:val="000000"/>
          <w:sz w:val="24"/>
          <w:szCs w:val="24"/>
        </w:rPr>
        <w:t xml:space="preserve"> </w:t>
      </w:r>
      <w:proofErr w:type="spellStart"/>
      <w:r w:rsidR="00A1627A">
        <w:rPr>
          <w:color w:val="000000"/>
          <w:sz w:val="24"/>
          <w:szCs w:val="24"/>
        </w:rPr>
        <w:t>respon</w:t>
      </w:r>
      <w:proofErr w:type="spellEnd"/>
      <w:r w:rsidR="00A1627A">
        <w:rPr>
          <w:color w:val="000000"/>
          <w:sz w:val="24"/>
          <w:szCs w:val="24"/>
        </w:rPr>
        <w:t xml:space="preserve"> </w:t>
      </w:r>
      <w:proofErr w:type="spellStart"/>
      <w:r w:rsidR="00A1627A">
        <w:rPr>
          <w:color w:val="000000"/>
          <w:sz w:val="24"/>
          <w:szCs w:val="24"/>
        </w:rPr>
        <w:t>ini</w:t>
      </w:r>
      <w:proofErr w:type="spellEnd"/>
      <w:r w:rsidR="00A1627A">
        <w:rPr>
          <w:color w:val="000000"/>
          <w:sz w:val="24"/>
          <w:szCs w:val="24"/>
        </w:rPr>
        <w:t xml:space="preserve"> </w:t>
      </w:r>
      <w:proofErr w:type="spellStart"/>
      <w:r w:rsidR="00A1627A">
        <w:rPr>
          <w:color w:val="000000"/>
          <w:sz w:val="24"/>
          <w:szCs w:val="24"/>
        </w:rPr>
        <w:t>menunjukkan</w:t>
      </w:r>
      <w:proofErr w:type="spellEnd"/>
      <w:r w:rsidR="00A1627A">
        <w:rPr>
          <w:color w:val="000000"/>
          <w:sz w:val="24"/>
          <w:szCs w:val="24"/>
        </w:rPr>
        <w:t xml:space="preserve"> </w:t>
      </w:r>
      <w:proofErr w:type="spellStart"/>
      <w:r w:rsidR="00A1627A">
        <w:rPr>
          <w:color w:val="000000"/>
          <w:sz w:val="24"/>
          <w:szCs w:val="24"/>
        </w:rPr>
        <w:t>bahwa</w:t>
      </w:r>
      <w:proofErr w:type="spellEnd"/>
      <w:r w:rsidR="00A1627A">
        <w:rPr>
          <w:color w:val="000000"/>
          <w:sz w:val="24"/>
          <w:szCs w:val="24"/>
        </w:rPr>
        <w:t xml:space="preserve"> </w:t>
      </w:r>
      <w:proofErr w:type="spellStart"/>
      <w:r w:rsidR="00A1627A">
        <w:rPr>
          <w:color w:val="000000"/>
          <w:sz w:val="24"/>
          <w:szCs w:val="24"/>
        </w:rPr>
        <w:t>pelaku</w:t>
      </w:r>
      <w:proofErr w:type="spellEnd"/>
      <w:r w:rsidR="00A1627A">
        <w:rPr>
          <w:color w:val="000000"/>
          <w:sz w:val="24"/>
          <w:szCs w:val="24"/>
        </w:rPr>
        <w:t xml:space="preserve"> </w:t>
      </w:r>
      <w:proofErr w:type="spellStart"/>
      <w:r w:rsidR="00A1627A">
        <w:rPr>
          <w:color w:val="000000"/>
          <w:sz w:val="24"/>
          <w:szCs w:val="24"/>
        </w:rPr>
        <w:t>bisnis</w:t>
      </w:r>
      <w:proofErr w:type="spellEnd"/>
      <w:r w:rsidR="00A1627A">
        <w:rPr>
          <w:color w:val="000000"/>
          <w:sz w:val="24"/>
          <w:szCs w:val="24"/>
        </w:rPr>
        <w:t xml:space="preserve"> </w:t>
      </w:r>
      <w:proofErr w:type="spellStart"/>
      <w:r w:rsidR="00A1627A">
        <w:rPr>
          <w:color w:val="000000"/>
          <w:sz w:val="24"/>
          <w:szCs w:val="24"/>
        </w:rPr>
        <w:t>selalu</w:t>
      </w:r>
      <w:proofErr w:type="spellEnd"/>
      <w:r w:rsidR="00A1627A">
        <w:rPr>
          <w:color w:val="000000"/>
          <w:sz w:val="24"/>
          <w:szCs w:val="24"/>
        </w:rPr>
        <w:t xml:space="preserve"> </w:t>
      </w:r>
      <w:proofErr w:type="spellStart"/>
      <w:r w:rsidR="00A1627A">
        <w:rPr>
          <w:color w:val="000000"/>
          <w:sz w:val="24"/>
          <w:szCs w:val="24"/>
        </w:rPr>
        <w:t>berpikir</w:t>
      </w:r>
      <w:proofErr w:type="spellEnd"/>
      <w:r w:rsidR="00A1627A">
        <w:rPr>
          <w:color w:val="000000"/>
          <w:sz w:val="24"/>
          <w:szCs w:val="24"/>
        </w:rPr>
        <w:t xml:space="preserve"> </w:t>
      </w:r>
      <w:proofErr w:type="spellStart"/>
      <w:r w:rsidR="00A1627A">
        <w:rPr>
          <w:color w:val="000000"/>
          <w:sz w:val="24"/>
          <w:szCs w:val="24"/>
        </w:rPr>
        <w:t>positif</w:t>
      </w:r>
      <w:proofErr w:type="spellEnd"/>
      <w:r w:rsidR="00A1627A">
        <w:rPr>
          <w:color w:val="000000"/>
          <w:sz w:val="24"/>
          <w:szCs w:val="24"/>
        </w:rPr>
        <w:t xml:space="preserve"> </w:t>
      </w:r>
      <w:proofErr w:type="spellStart"/>
      <w:r w:rsidR="00A1627A">
        <w:rPr>
          <w:color w:val="000000"/>
          <w:sz w:val="24"/>
          <w:szCs w:val="24"/>
        </w:rPr>
        <w:t>melihat</w:t>
      </w:r>
      <w:proofErr w:type="spellEnd"/>
      <w:r w:rsidR="00A1627A">
        <w:rPr>
          <w:color w:val="000000"/>
          <w:sz w:val="24"/>
          <w:szCs w:val="24"/>
        </w:rPr>
        <w:t xml:space="preserve"> </w:t>
      </w:r>
      <w:proofErr w:type="spellStart"/>
      <w:r w:rsidR="00A1627A">
        <w:rPr>
          <w:color w:val="000000"/>
          <w:sz w:val="24"/>
          <w:szCs w:val="24"/>
        </w:rPr>
        <w:t>peluang</w:t>
      </w:r>
      <w:proofErr w:type="spellEnd"/>
      <w:r w:rsidR="00A1627A">
        <w:rPr>
          <w:color w:val="000000"/>
          <w:sz w:val="24"/>
          <w:szCs w:val="24"/>
        </w:rPr>
        <w:t xml:space="preserve"> </w:t>
      </w:r>
      <w:proofErr w:type="spellStart"/>
      <w:r w:rsidR="00A1627A">
        <w:rPr>
          <w:color w:val="000000"/>
          <w:sz w:val="24"/>
          <w:szCs w:val="24"/>
        </w:rPr>
        <w:t>dimasa</w:t>
      </w:r>
      <w:proofErr w:type="spellEnd"/>
      <w:r w:rsidR="00A1627A">
        <w:rPr>
          <w:color w:val="000000"/>
          <w:sz w:val="24"/>
          <w:szCs w:val="24"/>
        </w:rPr>
        <w:t xml:space="preserve"> </w:t>
      </w:r>
      <w:proofErr w:type="spellStart"/>
      <w:r w:rsidR="00A1627A">
        <w:rPr>
          <w:color w:val="000000"/>
          <w:sz w:val="24"/>
          <w:szCs w:val="24"/>
        </w:rPr>
        <w:t>depan</w:t>
      </w:r>
      <w:proofErr w:type="spellEnd"/>
      <w:r w:rsidR="00A1627A">
        <w:rPr>
          <w:color w:val="000000"/>
          <w:sz w:val="24"/>
          <w:szCs w:val="24"/>
        </w:rPr>
        <w:t xml:space="preserve"> dan </w:t>
      </w:r>
      <w:proofErr w:type="spellStart"/>
      <w:r w:rsidR="00A1627A">
        <w:rPr>
          <w:color w:val="000000"/>
          <w:sz w:val="24"/>
          <w:szCs w:val="24"/>
        </w:rPr>
        <w:t>mereka</w:t>
      </w:r>
      <w:proofErr w:type="spellEnd"/>
      <w:r w:rsidR="00A1627A">
        <w:rPr>
          <w:color w:val="000000"/>
          <w:sz w:val="24"/>
          <w:szCs w:val="24"/>
        </w:rPr>
        <w:t xml:space="preserve"> </w:t>
      </w:r>
      <w:proofErr w:type="spellStart"/>
      <w:r w:rsidR="00A1627A">
        <w:rPr>
          <w:color w:val="000000"/>
          <w:sz w:val="24"/>
          <w:szCs w:val="24"/>
        </w:rPr>
        <w:t>memiliki</w:t>
      </w:r>
      <w:proofErr w:type="spellEnd"/>
      <w:r w:rsidR="00A1627A">
        <w:rPr>
          <w:color w:val="000000"/>
          <w:sz w:val="24"/>
          <w:szCs w:val="24"/>
        </w:rPr>
        <w:t xml:space="preserve"> </w:t>
      </w:r>
      <w:proofErr w:type="spellStart"/>
      <w:r w:rsidR="00A1627A">
        <w:rPr>
          <w:color w:val="000000"/>
          <w:sz w:val="24"/>
          <w:szCs w:val="24"/>
        </w:rPr>
        <w:t>semangat</w:t>
      </w:r>
      <w:proofErr w:type="spellEnd"/>
      <w:r w:rsidR="00A1627A">
        <w:rPr>
          <w:color w:val="000000"/>
          <w:sz w:val="24"/>
          <w:szCs w:val="24"/>
        </w:rPr>
        <w:t xml:space="preserve"> </w:t>
      </w:r>
      <w:proofErr w:type="spellStart"/>
      <w:r w:rsidR="00A1627A">
        <w:rPr>
          <w:color w:val="000000"/>
          <w:sz w:val="24"/>
          <w:szCs w:val="24"/>
        </w:rPr>
        <w:t>belajar</w:t>
      </w:r>
      <w:proofErr w:type="spellEnd"/>
      <w:r w:rsidR="00A1627A">
        <w:rPr>
          <w:color w:val="000000"/>
          <w:sz w:val="24"/>
          <w:szCs w:val="24"/>
        </w:rPr>
        <w:t xml:space="preserve"> </w:t>
      </w:r>
      <w:proofErr w:type="spellStart"/>
      <w:r w:rsidR="00A1627A">
        <w:rPr>
          <w:color w:val="000000"/>
          <w:sz w:val="24"/>
          <w:szCs w:val="24"/>
        </w:rPr>
        <w:t>dari</w:t>
      </w:r>
      <w:proofErr w:type="spellEnd"/>
      <w:r w:rsidR="00A1627A">
        <w:rPr>
          <w:color w:val="000000"/>
          <w:sz w:val="24"/>
          <w:szCs w:val="24"/>
        </w:rPr>
        <w:t xml:space="preserve"> </w:t>
      </w:r>
      <w:proofErr w:type="spellStart"/>
      <w:r w:rsidR="00A1627A">
        <w:rPr>
          <w:color w:val="000000"/>
          <w:sz w:val="24"/>
          <w:szCs w:val="24"/>
        </w:rPr>
        <w:t>pengalaman</w:t>
      </w:r>
      <w:proofErr w:type="spellEnd"/>
      <w:r w:rsidR="00A1627A">
        <w:rPr>
          <w:color w:val="000000"/>
          <w:sz w:val="24"/>
          <w:szCs w:val="24"/>
        </w:rPr>
        <w:t xml:space="preserve"> </w:t>
      </w:r>
      <w:proofErr w:type="spellStart"/>
      <w:r w:rsidR="00A1627A">
        <w:rPr>
          <w:color w:val="000000"/>
          <w:sz w:val="24"/>
          <w:szCs w:val="24"/>
        </w:rPr>
        <w:t>sebagai</w:t>
      </w:r>
      <w:proofErr w:type="spellEnd"/>
      <w:r w:rsidR="00A1627A">
        <w:rPr>
          <w:color w:val="000000"/>
          <w:sz w:val="24"/>
          <w:szCs w:val="24"/>
        </w:rPr>
        <w:t xml:space="preserve"> </w:t>
      </w:r>
      <w:proofErr w:type="spellStart"/>
      <w:r w:rsidR="00A1627A">
        <w:rPr>
          <w:color w:val="000000"/>
          <w:sz w:val="24"/>
          <w:szCs w:val="24"/>
        </w:rPr>
        <w:t>pondasi</w:t>
      </w:r>
      <w:proofErr w:type="spellEnd"/>
      <w:r w:rsidR="00A1627A">
        <w:rPr>
          <w:color w:val="000000"/>
          <w:sz w:val="24"/>
          <w:szCs w:val="24"/>
        </w:rPr>
        <w:t xml:space="preserve"> yang </w:t>
      </w:r>
      <w:proofErr w:type="spellStart"/>
      <w:r w:rsidR="00A1627A">
        <w:rPr>
          <w:color w:val="000000"/>
          <w:sz w:val="24"/>
          <w:szCs w:val="24"/>
        </w:rPr>
        <w:t>kuat</w:t>
      </w:r>
      <w:proofErr w:type="spellEnd"/>
      <w:r w:rsidR="00A1627A">
        <w:rPr>
          <w:color w:val="000000"/>
          <w:sz w:val="24"/>
          <w:szCs w:val="24"/>
        </w:rPr>
        <w:t xml:space="preserve"> </w:t>
      </w:r>
      <w:proofErr w:type="spellStart"/>
      <w:r w:rsidR="00A1627A">
        <w:rPr>
          <w:color w:val="000000"/>
          <w:sz w:val="24"/>
          <w:szCs w:val="24"/>
        </w:rPr>
        <w:t>dalam</w:t>
      </w:r>
      <w:proofErr w:type="spellEnd"/>
      <w:r w:rsidR="00A1627A">
        <w:rPr>
          <w:color w:val="000000"/>
          <w:sz w:val="24"/>
          <w:szCs w:val="24"/>
        </w:rPr>
        <w:t xml:space="preserve"> </w:t>
      </w:r>
      <w:proofErr w:type="spellStart"/>
      <w:r w:rsidR="00A1627A">
        <w:rPr>
          <w:color w:val="000000"/>
          <w:sz w:val="24"/>
          <w:szCs w:val="24"/>
        </w:rPr>
        <w:t>berbisnis</w:t>
      </w:r>
      <w:proofErr w:type="spellEnd"/>
      <w:r w:rsidR="00A1627A">
        <w:rPr>
          <w:color w:val="000000"/>
          <w:sz w:val="24"/>
          <w:szCs w:val="24"/>
        </w:rPr>
        <w:t>.</w:t>
      </w:r>
    </w:p>
    <w:p w14:paraId="1EA02ECD" w14:textId="6D1E1811" w:rsidR="00167F7A" w:rsidRPr="00A764EA" w:rsidRDefault="00167F7A" w:rsidP="008A7A45">
      <w:pPr>
        <w:pStyle w:val="ListParagraph"/>
        <w:numPr>
          <w:ilvl w:val="0"/>
          <w:numId w:val="24"/>
        </w:numPr>
        <w:spacing w:after="0" w:line="360" w:lineRule="auto"/>
        <w:ind w:left="284" w:hanging="284"/>
        <w:jc w:val="both"/>
        <w:rPr>
          <w:rFonts w:ascii="Times New Roman" w:hAnsi="Times New Roman"/>
          <w:color w:val="000000"/>
          <w:sz w:val="24"/>
          <w:szCs w:val="24"/>
        </w:rPr>
      </w:pPr>
      <w:proofErr w:type="spellStart"/>
      <w:r w:rsidRPr="00A764EA">
        <w:rPr>
          <w:rFonts w:ascii="Times New Roman" w:hAnsi="Times New Roman"/>
          <w:color w:val="000000"/>
          <w:sz w:val="24"/>
          <w:szCs w:val="24"/>
        </w:rPr>
        <w:t>Analisis</w:t>
      </w:r>
      <w:proofErr w:type="spellEnd"/>
      <w:r w:rsidRPr="00A764EA">
        <w:rPr>
          <w:rFonts w:ascii="Times New Roman" w:hAnsi="Times New Roman"/>
          <w:color w:val="000000"/>
          <w:sz w:val="24"/>
          <w:szCs w:val="24"/>
        </w:rPr>
        <w:t xml:space="preserve"> </w:t>
      </w:r>
      <w:proofErr w:type="spellStart"/>
      <w:r w:rsidR="00AD37E9" w:rsidRPr="00A764EA">
        <w:rPr>
          <w:rFonts w:ascii="Times New Roman" w:hAnsi="Times New Roman"/>
          <w:color w:val="000000"/>
          <w:sz w:val="24"/>
          <w:szCs w:val="24"/>
        </w:rPr>
        <w:t>Kausal</w:t>
      </w:r>
      <w:proofErr w:type="spellEnd"/>
    </w:p>
    <w:p w14:paraId="44BB1315" w14:textId="5C20F9F8" w:rsidR="00AD37E9" w:rsidRDefault="008A7A45" w:rsidP="008A7A45">
      <w:pPr>
        <w:spacing w:line="360" w:lineRule="auto"/>
        <w:contextualSpacing/>
        <w:jc w:val="both"/>
        <w:rPr>
          <w:color w:val="000000"/>
          <w:sz w:val="24"/>
          <w:szCs w:val="24"/>
        </w:rPr>
      </w:pPr>
      <w:r>
        <w:rPr>
          <w:color w:val="000000"/>
          <w:sz w:val="24"/>
          <w:szCs w:val="24"/>
        </w:rPr>
        <w:t xml:space="preserve">Uji </w:t>
      </w:r>
      <w:proofErr w:type="spellStart"/>
      <w:r>
        <w:rPr>
          <w:color w:val="000000"/>
          <w:sz w:val="24"/>
          <w:szCs w:val="24"/>
        </w:rPr>
        <w:t>Prayarat</w:t>
      </w:r>
      <w:proofErr w:type="spellEnd"/>
      <w:r>
        <w:rPr>
          <w:color w:val="000000"/>
          <w:sz w:val="24"/>
          <w:szCs w:val="24"/>
        </w:rPr>
        <w:t xml:space="preserve">: Uji </w:t>
      </w:r>
      <w:proofErr w:type="spellStart"/>
      <w:r>
        <w:rPr>
          <w:color w:val="000000"/>
          <w:sz w:val="24"/>
          <w:szCs w:val="24"/>
        </w:rPr>
        <w:t>normalitas</w:t>
      </w:r>
      <w:proofErr w:type="spellEnd"/>
    </w:p>
    <w:p w14:paraId="782288E4" w14:textId="018DCD12" w:rsidR="00E20090" w:rsidRDefault="00E20090" w:rsidP="008A7A45">
      <w:pPr>
        <w:spacing w:line="360" w:lineRule="auto"/>
        <w:contextualSpacing/>
        <w:jc w:val="both"/>
        <w:rPr>
          <w:color w:val="000000"/>
          <w:sz w:val="24"/>
          <w:szCs w:val="24"/>
        </w:rPr>
      </w:pPr>
      <w:r>
        <w:rPr>
          <w:color w:val="000000"/>
          <w:sz w:val="24"/>
          <w:szCs w:val="24"/>
        </w:rPr>
        <w:t xml:space="preserve">Data </w:t>
      </w:r>
      <w:proofErr w:type="spellStart"/>
      <w:r>
        <w:rPr>
          <w:color w:val="000000"/>
          <w:sz w:val="24"/>
          <w:szCs w:val="24"/>
        </w:rPr>
        <w:t>penelitian</w:t>
      </w:r>
      <w:proofErr w:type="spellEnd"/>
      <w:r>
        <w:rPr>
          <w:color w:val="000000"/>
          <w:sz w:val="24"/>
          <w:szCs w:val="24"/>
        </w:rPr>
        <w:t xml:space="preserve"> </w:t>
      </w:r>
      <w:r w:rsidR="009B57E2">
        <w:rPr>
          <w:color w:val="000000"/>
          <w:sz w:val="24"/>
          <w:szCs w:val="24"/>
        </w:rPr>
        <w:t xml:space="preserve">yang </w:t>
      </w:r>
      <w:proofErr w:type="spellStart"/>
      <w:r w:rsidR="009B57E2">
        <w:rPr>
          <w:color w:val="000000"/>
          <w:sz w:val="24"/>
          <w:szCs w:val="24"/>
        </w:rPr>
        <w:t>baik</w:t>
      </w:r>
      <w:proofErr w:type="spellEnd"/>
      <w:r w:rsidR="009B57E2">
        <w:rPr>
          <w:color w:val="000000"/>
          <w:sz w:val="24"/>
          <w:szCs w:val="24"/>
        </w:rPr>
        <w:t xml:space="preserve"> </w:t>
      </w:r>
      <w:proofErr w:type="spellStart"/>
      <w:r w:rsidR="009B57E2">
        <w:rPr>
          <w:color w:val="000000"/>
          <w:sz w:val="24"/>
          <w:szCs w:val="24"/>
        </w:rPr>
        <w:t>adalah</w:t>
      </w:r>
      <w:proofErr w:type="spellEnd"/>
      <w:r w:rsidR="009B57E2">
        <w:rPr>
          <w:color w:val="000000"/>
          <w:sz w:val="24"/>
          <w:szCs w:val="24"/>
        </w:rPr>
        <w:t xml:space="preserve"> </w:t>
      </w:r>
      <w:proofErr w:type="spellStart"/>
      <w:r w:rsidR="009B57E2">
        <w:rPr>
          <w:color w:val="000000"/>
          <w:sz w:val="24"/>
          <w:szCs w:val="24"/>
        </w:rPr>
        <w:t>berdistribusi</w:t>
      </w:r>
      <w:proofErr w:type="spellEnd"/>
      <w:r w:rsidR="009B57E2">
        <w:rPr>
          <w:color w:val="000000"/>
          <w:sz w:val="24"/>
          <w:szCs w:val="24"/>
        </w:rPr>
        <w:t xml:space="preserve"> normal. </w:t>
      </w:r>
      <w:proofErr w:type="spellStart"/>
      <w:r w:rsidR="009B57E2">
        <w:rPr>
          <w:color w:val="000000"/>
          <w:sz w:val="24"/>
          <w:szCs w:val="24"/>
        </w:rPr>
        <w:t>Pengukuran</w:t>
      </w:r>
      <w:proofErr w:type="spellEnd"/>
      <w:r w:rsidR="009B57E2">
        <w:rPr>
          <w:color w:val="000000"/>
          <w:sz w:val="24"/>
          <w:szCs w:val="24"/>
        </w:rPr>
        <w:t xml:space="preserve"> data </w:t>
      </w:r>
      <w:proofErr w:type="spellStart"/>
      <w:r w:rsidR="009B57E2">
        <w:rPr>
          <w:color w:val="000000"/>
          <w:sz w:val="24"/>
          <w:szCs w:val="24"/>
        </w:rPr>
        <w:t>berdistribusi</w:t>
      </w:r>
      <w:proofErr w:type="spellEnd"/>
      <w:r w:rsidR="009B57E2">
        <w:rPr>
          <w:color w:val="000000"/>
          <w:sz w:val="24"/>
          <w:szCs w:val="24"/>
        </w:rPr>
        <w:t xml:space="preserve"> normal </w:t>
      </w:r>
      <w:proofErr w:type="spellStart"/>
      <w:r w:rsidR="009B57E2">
        <w:rPr>
          <w:color w:val="000000"/>
          <w:sz w:val="24"/>
          <w:szCs w:val="24"/>
        </w:rPr>
        <w:t>adalah</w:t>
      </w:r>
      <w:proofErr w:type="spellEnd"/>
      <w:r w:rsidR="009B57E2">
        <w:rPr>
          <w:color w:val="000000"/>
          <w:sz w:val="24"/>
          <w:szCs w:val="24"/>
        </w:rPr>
        <w:t xml:space="preserve"> </w:t>
      </w:r>
      <w:proofErr w:type="spellStart"/>
      <w:r w:rsidR="009B57E2">
        <w:rPr>
          <w:color w:val="000000"/>
          <w:sz w:val="24"/>
          <w:szCs w:val="24"/>
        </w:rPr>
        <w:t>nilai</w:t>
      </w:r>
      <w:proofErr w:type="spellEnd"/>
      <w:r w:rsidR="009B57E2">
        <w:rPr>
          <w:color w:val="000000"/>
          <w:sz w:val="24"/>
          <w:szCs w:val="24"/>
        </w:rPr>
        <w:t xml:space="preserve"> </w:t>
      </w:r>
      <w:proofErr w:type="spellStart"/>
      <w:r w:rsidR="009B57E2">
        <w:rPr>
          <w:color w:val="000000"/>
          <w:sz w:val="24"/>
          <w:szCs w:val="24"/>
        </w:rPr>
        <w:t>signifikannya</w:t>
      </w:r>
      <w:proofErr w:type="spellEnd"/>
      <w:r w:rsidR="009B57E2">
        <w:rPr>
          <w:color w:val="000000"/>
          <w:sz w:val="24"/>
          <w:szCs w:val="24"/>
        </w:rPr>
        <w:t xml:space="preserve"> </w:t>
      </w:r>
      <w:proofErr w:type="spellStart"/>
      <w:r w:rsidR="009B57E2">
        <w:rPr>
          <w:color w:val="000000"/>
          <w:sz w:val="24"/>
          <w:szCs w:val="24"/>
        </w:rPr>
        <w:t>lebih</w:t>
      </w:r>
      <w:proofErr w:type="spellEnd"/>
      <w:r w:rsidR="009B57E2">
        <w:rPr>
          <w:color w:val="000000"/>
          <w:sz w:val="24"/>
          <w:szCs w:val="24"/>
        </w:rPr>
        <w:t xml:space="preserve"> </w:t>
      </w:r>
      <w:proofErr w:type="spellStart"/>
      <w:r w:rsidR="009B57E2">
        <w:rPr>
          <w:color w:val="000000"/>
          <w:sz w:val="24"/>
          <w:szCs w:val="24"/>
        </w:rPr>
        <w:t>dari</w:t>
      </w:r>
      <w:proofErr w:type="spellEnd"/>
      <w:r w:rsidR="009B57E2">
        <w:rPr>
          <w:color w:val="000000"/>
          <w:sz w:val="24"/>
          <w:szCs w:val="24"/>
        </w:rPr>
        <w:t xml:space="preserve"> 0,05.</w:t>
      </w:r>
      <w:r>
        <w:rPr>
          <w:color w:val="000000"/>
          <w:sz w:val="24"/>
          <w:szCs w:val="24"/>
        </w:rPr>
        <w:t xml:space="preserve"> </w:t>
      </w:r>
      <w:proofErr w:type="spellStart"/>
      <w:r>
        <w:rPr>
          <w:color w:val="000000"/>
          <w:sz w:val="24"/>
          <w:szCs w:val="24"/>
        </w:rPr>
        <w:t>Berikut</w:t>
      </w:r>
      <w:proofErr w:type="spellEnd"/>
      <w:r>
        <w:rPr>
          <w:color w:val="000000"/>
          <w:sz w:val="24"/>
          <w:szCs w:val="24"/>
        </w:rPr>
        <w:t xml:space="preserve"> </w:t>
      </w:r>
      <w:proofErr w:type="spellStart"/>
      <w:r>
        <w:rPr>
          <w:color w:val="000000"/>
          <w:sz w:val="24"/>
          <w:szCs w:val="24"/>
        </w:rPr>
        <w:t>hasil</w:t>
      </w:r>
      <w:proofErr w:type="spellEnd"/>
      <w:r>
        <w:rPr>
          <w:color w:val="000000"/>
          <w:sz w:val="24"/>
          <w:szCs w:val="24"/>
        </w:rPr>
        <w:t xml:space="preserve"> </w:t>
      </w:r>
      <w:proofErr w:type="spellStart"/>
      <w:r w:rsidR="009B4636">
        <w:rPr>
          <w:color w:val="000000"/>
          <w:sz w:val="24"/>
          <w:szCs w:val="24"/>
        </w:rPr>
        <w:t>olah</w:t>
      </w:r>
      <w:proofErr w:type="spellEnd"/>
      <w:r w:rsidR="009B4636">
        <w:rPr>
          <w:color w:val="000000"/>
          <w:sz w:val="24"/>
          <w:szCs w:val="24"/>
        </w:rPr>
        <w:t xml:space="preserve"> data </w:t>
      </w:r>
      <w:proofErr w:type="spellStart"/>
      <w:r w:rsidR="009B4636">
        <w:rPr>
          <w:color w:val="000000"/>
          <w:sz w:val="24"/>
          <w:szCs w:val="24"/>
        </w:rPr>
        <w:t>menggunakan</w:t>
      </w:r>
      <w:proofErr w:type="spellEnd"/>
      <w:r w:rsidR="009B4636">
        <w:rPr>
          <w:color w:val="000000"/>
          <w:sz w:val="24"/>
          <w:szCs w:val="24"/>
        </w:rPr>
        <w:t xml:space="preserve"> SPSS: </w:t>
      </w:r>
      <w:r>
        <w:rPr>
          <w:color w:val="000000"/>
          <w:sz w:val="24"/>
          <w:szCs w:val="24"/>
        </w:rPr>
        <w:t xml:space="preserve"> </w:t>
      </w:r>
    </w:p>
    <w:p w14:paraId="2CB22F59" w14:textId="42E8E6E8" w:rsidR="00733FD0" w:rsidRDefault="00733FD0" w:rsidP="00733FD0">
      <w:pPr>
        <w:contextualSpacing/>
        <w:jc w:val="both"/>
        <w:rPr>
          <w:color w:val="000000"/>
          <w:sz w:val="24"/>
          <w:szCs w:val="24"/>
        </w:rPr>
      </w:pPr>
    </w:p>
    <w:p w14:paraId="0ED9FE28" w14:textId="77777777" w:rsidR="0073767F" w:rsidRDefault="0073767F" w:rsidP="00A54484">
      <w:pPr>
        <w:spacing w:line="360" w:lineRule="auto"/>
        <w:contextualSpacing/>
        <w:jc w:val="center"/>
        <w:rPr>
          <w:color w:val="000000"/>
        </w:rPr>
      </w:pPr>
    </w:p>
    <w:p w14:paraId="130211E9" w14:textId="22BB8495" w:rsidR="00026BA2" w:rsidRPr="00AF7975" w:rsidRDefault="00026BA2" w:rsidP="00A54484">
      <w:pPr>
        <w:spacing w:line="360" w:lineRule="auto"/>
        <w:contextualSpacing/>
        <w:jc w:val="center"/>
        <w:rPr>
          <w:color w:val="000000"/>
        </w:rPr>
      </w:pPr>
      <w:proofErr w:type="spellStart"/>
      <w:r w:rsidRPr="00AF7975">
        <w:rPr>
          <w:color w:val="000000"/>
        </w:rPr>
        <w:lastRenderedPageBreak/>
        <w:t>Tabel</w:t>
      </w:r>
      <w:proofErr w:type="spellEnd"/>
      <w:r w:rsidRPr="00AF7975">
        <w:rPr>
          <w:color w:val="000000"/>
        </w:rPr>
        <w:t xml:space="preserve"> </w:t>
      </w:r>
      <w:r>
        <w:rPr>
          <w:color w:val="000000"/>
        </w:rPr>
        <w:t>7</w:t>
      </w:r>
      <w:r w:rsidRPr="00AF7975">
        <w:rPr>
          <w:color w:val="000000"/>
        </w:rPr>
        <w:t xml:space="preserve">. </w:t>
      </w:r>
      <w:r>
        <w:rPr>
          <w:color w:val="000000"/>
        </w:rPr>
        <w:t xml:space="preserve">Uji </w:t>
      </w:r>
      <w:proofErr w:type="spellStart"/>
      <w:r>
        <w:rPr>
          <w:color w:val="000000"/>
        </w:rPr>
        <w:t>N</w:t>
      </w:r>
      <w:r w:rsidR="00A54484">
        <w:rPr>
          <w:color w:val="000000"/>
        </w:rPr>
        <w:t>ormalitas</w:t>
      </w:r>
      <w:proofErr w:type="spellEnd"/>
      <w:r w:rsidR="00A54484">
        <w:rPr>
          <w:color w:val="000000"/>
        </w:rPr>
        <w:t xml:space="preserve"> </w:t>
      </w:r>
      <w:proofErr w:type="spellStart"/>
      <w:r w:rsidR="00A54484">
        <w:rPr>
          <w:color w:val="000000"/>
        </w:rPr>
        <w:t>Kolmogrov</w:t>
      </w:r>
      <w:proofErr w:type="spellEnd"/>
      <w:r w:rsidR="00A54484">
        <w:rPr>
          <w:color w:val="000000"/>
        </w:rPr>
        <w:t>-Smirnov</w:t>
      </w:r>
    </w:p>
    <w:tbl>
      <w:tblPr>
        <w:tblW w:w="4020"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73"/>
        <w:gridCol w:w="1134"/>
        <w:gridCol w:w="992"/>
        <w:gridCol w:w="921"/>
      </w:tblGrid>
      <w:tr w:rsidR="00026BA2" w:rsidRPr="00026BA2" w14:paraId="0C5C1A3F" w14:textId="77777777" w:rsidTr="00E20090">
        <w:trPr>
          <w:cantSplit/>
          <w:trHeight w:val="464"/>
        </w:trPr>
        <w:tc>
          <w:tcPr>
            <w:tcW w:w="2107" w:type="dxa"/>
            <w:gridSpan w:val="2"/>
            <w:shd w:val="clear" w:color="auto" w:fill="FFFFFF"/>
            <w:vAlign w:val="bottom"/>
          </w:tcPr>
          <w:p w14:paraId="232C6CC0" w14:textId="77777777" w:rsidR="00026BA2" w:rsidRPr="00026BA2" w:rsidRDefault="00026BA2" w:rsidP="00026BA2">
            <w:pPr>
              <w:autoSpaceDE w:val="0"/>
              <w:autoSpaceDN w:val="0"/>
              <w:adjustRightInd w:val="0"/>
              <w:rPr>
                <w:sz w:val="16"/>
                <w:szCs w:val="16"/>
              </w:rPr>
            </w:pPr>
          </w:p>
        </w:tc>
        <w:tc>
          <w:tcPr>
            <w:tcW w:w="992" w:type="dxa"/>
            <w:shd w:val="clear" w:color="auto" w:fill="FFFFFF"/>
            <w:vAlign w:val="bottom"/>
          </w:tcPr>
          <w:p w14:paraId="7A54D9B6" w14:textId="77777777" w:rsidR="00026BA2" w:rsidRPr="00026BA2" w:rsidRDefault="00026BA2" w:rsidP="00026BA2">
            <w:pPr>
              <w:autoSpaceDE w:val="0"/>
              <w:autoSpaceDN w:val="0"/>
              <w:adjustRightInd w:val="0"/>
              <w:ind w:left="60" w:right="60"/>
              <w:jc w:val="center"/>
              <w:rPr>
                <w:color w:val="000000"/>
                <w:sz w:val="16"/>
                <w:szCs w:val="16"/>
              </w:rPr>
            </w:pPr>
            <w:proofErr w:type="spellStart"/>
            <w:r w:rsidRPr="00026BA2">
              <w:rPr>
                <w:color w:val="000000"/>
                <w:sz w:val="16"/>
                <w:szCs w:val="16"/>
              </w:rPr>
              <w:t>Manajemen</w:t>
            </w:r>
            <w:proofErr w:type="spellEnd"/>
            <w:r w:rsidRPr="00026BA2">
              <w:rPr>
                <w:color w:val="000000"/>
                <w:sz w:val="16"/>
                <w:szCs w:val="16"/>
              </w:rPr>
              <w:t xml:space="preserve"> POAC</w:t>
            </w:r>
          </w:p>
        </w:tc>
        <w:tc>
          <w:tcPr>
            <w:tcW w:w="921" w:type="dxa"/>
            <w:shd w:val="clear" w:color="auto" w:fill="FFFFFF"/>
            <w:vAlign w:val="bottom"/>
          </w:tcPr>
          <w:p w14:paraId="243124C3" w14:textId="77777777" w:rsidR="00026BA2" w:rsidRPr="00026BA2" w:rsidRDefault="00026BA2" w:rsidP="00026BA2">
            <w:pPr>
              <w:autoSpaceDE w:val="0"/>
              <w:autoSpaceDN w:val="0"/>
              <w:adjustRightInd w:val="0"/>
              <w:ind w:left="60" w:right="60"/>
              <w:jc w:val="center"/>
              <w:rPr>
                <w:color w:val="000000"/>
                <w:sz w:val="16"/>
                <w:szCs w:val="16"/>
              </w:rPr>
            </w:pPr>
            <w:proofErr w:type="spellStart"/>
            <w:r w:rsidRPr="00026BA2">
              <w:rPr>
                <w:color w:val="000000"/>
                <w:sz w:val="16"/>
                <w:szCs w:val="16"/>
              </w:rPr>
              <w:t>Optimisme</w:t>
            </w:r>
            <w:proofErr w:type="spellEnd"/>
            <w:r w:rsidRPr="00026BA2">
              <w:rPr>
                <w:color w:val="000000"/>
                <w:sz w:val="16"/>
                <w:szCs w:val="16"/>
              </w:rPr>
              <w:t xml:space="preserve"> </w:t>
            </w:r>
            <w:proofErr w:type="spellStart"/>
            <w:r w:rsidRPr="00026BA2">
              <w:rPr>
                <w:color w:val="000000"/>
                <w:sz w:val="16"/>
                <w:szCs w:val="16"/>
              </w:rPr>
              <w:t>Pelaku</w:t>
            </w:r>
            <w:proofErr w:type="spellEnd"/>
            <w:r w:rsidRPr="00026BA2">
              <w:rPr>
                <w:color w:val="000000"/>
                <w:sz w:val="16"/>
                <w:szCs w:val="16"/>
              </w:rPr>
              <w:t xml:space="preserve"> </w:t>
            </w:r>
            <w:proofErr w:type="spellStart"/>
            <w:r w:rsidRPr="00026BA2">
              <w:rPr>
                <w:color w:val="000000"/>
                <w:sz w:val="16"/>
                <w:szCs w:val="16"/>
              </w:rPr>
              <w:t>Bisnis</w:t>
            </w:r>
            <w:proofErr w:type="spellEnd"/>
          </w:p>
        </w:tc>
      </w:tr>
      <w:tr w:rsidR="00026BA2" w:rsidRPr="00026BA2" w14:paraId="7B943D7F" w14:textId="77777777" w:rsidTr="00E20090">
        <w:trPr>
          <w:cantSplit/>
          <w:trHeight w:val="238"/>
        </w:trPr>
        <w:tc>
          <w:tcPr>
            <w:tcW w:w="2107" w:type="dxa"/>
            <w:gridSpan w:val="2"/>
            <w:shd w:val="clear" w:color="auto" w:fill="FFFFFF"/>
          </w:tcPr>
          <w:p w14:paraId="4467885A" w14:textId="77777777" w:rsidR="00026BA2" w:rsidRPr="00026BA2" w:rsidRDefault="00026BA2" w:rsidP="00026BA2">
            <w:pPr>
              <w:autoSpaceDE w:val="0"/>
              <w:autoSpaceDN w:val="0"/>
              <w:adjustRightInd w:val="0"/>
              <w:ind w:left="60" w:right="60"/>
              <w:rPr>
                <w:color w:val="000000"/>
                <w:sz w:val="16"/>
                <w:szCs w:val="16"/>
              </w:rPr>
            </w:pPr>
            <w:r w:rsidRPr="00026BA2">
              <w:rPr>
                <w:color w:val="000000"/>
                <w:sz w:val="16"/>
                <w:szCs w:val="16"/>
              </w:rPr>
              <w:t>N</w:t>
            </w:r>
          </w:p>
        </w:tc>
        <w:tc>
          <w:tcPr>
            <w:tcW w:w="992" w:type="dxa"/>
            <w:shd w:val="clear" w:color="auto" w:fill="FFFFFF"/>
            <w:vAlign w:val="center"/>
          </w:tcPr>
          <w:p w14:paraId="52E6B7A4" w14:textId="77777777" w:rsidR="00026BA2" w:rsidRPr="00026BA2" w:rsidRDefault="00026BA2" w:rsidP="00026BA2">
            <w:pPr>
              <w:autoSpaceDE w:val="0"/>
              <w:autoSpaceDN w:val="0"/>
              <w:adjustRightInd w:val="0"/>
              <w:ind w:left="60" w:right="60"/>
              <w:jc w:val="right"/>
              <w:rPr>
                <w:color w:val="000000"/>
                <w:sz w:val="16"/>
                <w:szCs w:val="16"/>
              </w:rPr>
            </w:pPr>
            <w:r w:rsidRPr="00026BA2">
              <w:rPr>
                <w:color w:val="000000"/>
                <w:sz w:val="16"/>
                <w:szCs w:val="16"/>
              </w:rPr>
              <w:t>52</w:t>
            </w:r>
          </w:p>
        </w:tc>
        <w:tc>
          <w:tcPr>
            <w:tcW w:w="921" w:type="dxa"/>
            <w:shd w:val="clear" w:color="auto" w:fill="FFFFFF"/>
            <w:vAlign w:val="center"/>
          </w:tcPr>
          <w:p w14:paraId="781FEB56" w14:textId="77777777" w:rsidR="00026BA2" w:rsidRPr="00026BA2" w:rsidRDefault="00026BA2" w:rsidP="00026BA2">
            <w:pPr>
              <w:autoSpaceDE w:val="0"/>
              <w:autoSpaceDN w:val="0"/>
              <w:adjustRightInd w:val="0"/>
              <w:ind w:left="60" w:right="60"/>
              <w:jc w:val="right"/>
              <w:rPr>
                <w:color w:val="000000"/>
                <w:sz w:val="16"/>
                <w:szCs w:val="16"/>
              </w:rPr>
            </w:pPr>
            <w:r w:rsidRPr="00026BA2">
              <w:rPr>
                <w:color w:val="000000"/>
                <w:sz w:val="16"/>
                <w:szCs w:val="16"/>
              </w:rPr>
              <w:t>52</w:t>
            </w:r>
          </w:p>
        </w:tc>
      </w:tr>
      <w:tr w:rsidR="00E20090" w:rsidRPr="00026BA2" w14:paraId="232E547A" w14:textId="77777777" w:rsidTr="00E20090">
        <w:trPr>
          <w:cantSplit/>
          <w:trHeight w:val="226"/>
        </w:trPr>
        <w:tc>
          <w:tcPr>
            <w:tcW w:w="973" w:type="dxa"/>
            <w:vMerge w:val="restart"/>
            <w:shd w:val="clear" w:color="auto" w:fill="FFFFFF"/>
          </w:tcPr>
          <w:p w14:paraId="010829B3" w14:textId="77777777" w:rsidR="00026BA2" w:rsidRPr="00026BA2" w:rsidRDefault="00026BA2" w:rsidP="00026BA2">
            <w:pPr>
              <w:autoSpaceDE w:val="0"/>
              <w:autoSpaceDN w:val="0"/>
              <w:adjustRightInd w:val="0"/>
              <w:ind w:left="60" w:right="60"/>
              <w:rPr>
                <w:color w:val="000000"/>
                <w:sz w:val="16"/>
                <w:szCs w:val="16"/>
              </w:rPr>
            </w:pPr>
            <w:r w:rsidRPr="00026BA2">
              <w:rPr>
                <w:color w:val="000000"/>
                <w:sz w:val="16"/>
                <w:szCs w:val="16"/>
              </w:rPr>
              <w:t xml:space="preserve">Normal </w:t>
            </w:r>
            <w:proofErr w:type="spellStart"/>
            <w:proofErr w:type="gramStart"/>
            <w:r w:rsidRPr="00026BA2">
              <w:rPr>
                <w:color w:val="000000"/>
                <w:sz w:val="16"/>
                <w:szCs w:val="16"/>
              </w:rPr>
              <w:t>Parameters</w:t>
            </w:r>
            <w:r w:rsidRPr="00026BA2">
              <w:rPr>
                <w:color w:val="000000"/>
                <w:sz w:val="16"/>
                <w:szCs w:val="16"/>
                <w:vertAlign w:val="superscript"/>
              </w:rPr>
              <w:t>a,b</w:t>
            </w:r>
            <w:proofErr w:type="spellEnd"/>
            <w:proofErr w:type="gramEnd"/>
          </w:p>
        </w:tc>
        <w:tc>
          <w:tcPr>
            <w:tcW w:w="1134" w:type="dxa"/>
            <w:shd w:val="clear" w:color="auto" w:fill="FFFFFF"/>
          </w:tcPr>
          <w:p w14:paraId="3134758B" w14:textId="77777777" w:rsidR="00026BA2" w:rsidRPr="00026BA2" w:rsidRDefault="00026BA2" w:rsidP="00026BA2">
            <w:pPr>
              <w:autoSpaceDE w:val="0"/>
              <w:autoSpaceDN w:val="0"/>
              <w:adjustRightInd w:val="0"/>
              <w:ind w:left="60" w:right="60"/>
              <w:rPr>
                <w:color w:val="000000"/>
                <w:sz w:val="16"/>
                <w:szCs w:val="16"/>
              </w:rPr>
            </w:pPr>
            <w:r w:rsidRPr="00026BA2">
              <w:rPr>
                <w:color w:val="000000"/>
                <w:sz w:val="16"/>
                <w:szCs w:val="16"/>
              </w:rPr>
              <w:t>Mean</w:t>
            </w:r>
          </w:p>
        </w:tc>
        <w:tc>
          <w:tcPr>
            <w:tcW w:w="992" w:type="dxa"/>
            <w:shd w:val="clear" w:color="auto" w:fill="FFFFFF"/>
            <w:vAlign w:val="center"/>
          </w:tcPr>
          <w:p w14:paraId="448E3435" w14:textId="77777777" w:rsidR="00026BA2" w:rsidRPr="00026BA2" w:rsidRDefault="00026BA2" w:rsidP="00026BA2">
            <w:pPr>
              <w:autoSpaceDE w:val="0"/>
              <w:autoSpaceDN w:val="0"/>
              <w:adjustRightInd w:val="0"/>
              <w:ind w:left="60" w:right="60"/>
              <w:jc w:val="right"/>
              <w:rPr>
                <w:color w:val="000000"/>
                <w:sz w:val="16"/>
                <w:szCs w:val="16"/>
              </w:rPr>
            </w:pPr>
            <w:r w:rsidRPr="00026BA2">
              <w:rPr>
                <w:color w:val="000000"/>
                <w:sz w:val="16"/>
                <w:szCs w:val="16"/>
              </w:rPr>
              <w:t>.8646860</w:t>
            </w:r>
          </w:p>
        </w:tc>
        <w:tc>
          <w:tcPr>
            <w:tcW w:w="921" w:type="dxa"/>
            <w:shd w:val="clear" w:color="auto" w:fill="FFFFFF"/>
            <w:vAlign w:val="center"/>
          </w:tcPr>
          <w:p w14:paraId="1E75AB03" w14:textId="77777777" w:rsidR="00026BA2" w:rsidRPr="00026BA2" w:rsidRDefault="00026BA2" w:rsidP="00026BA2">
            <w:pPr>
              <w:autoSpaceDE w:val="0"/>
              <w:autoSpaceDN w:val="0"/>
              <w:adjustRightInd w:val="0"/>
              <w:ind w:left="60" w:right="60"/>
              <w:jc w:val="right"/>
              <w:rPr>
                <w:color w:val="000000"/>
                <w:sz w:val="16"/>
                <w:szCs w:val="16"/>
              </w:rPr>
            </w:pPr>
            <w:r w:rsidRPr="00026BA2">
              <w:rPr>
                <w:color w:val="000000"/>
                <w:sz w:val="16"/>
                <w:szCs w:val="16"/>
              </w:rPr>
              <w:t>1.9579201</w:t>
            </w:r>
          </w:p>
        </w:tc>
      </w:tr>
      <w:tr w:rsidR="00E20090" w:rsidRPr="00026BA2" w14:paraId="4B54DAA0" w14:textId="77777777" w:rsidTr="00E20090">
        <w:trPr>
          <w:cantSplit/>
          <w:trHeight w:val="226"/>
        </w:trPr>
        <w:tc>
          <w:tcPr>
            <w:tcW w:w="973" w:type="dxa"/>
            <w:vMerge/>
            <w:shd w:val="clear" w:color="auto" w:fill="FFFFFF"/>
          </w:tcPr>
          <w:p w14:paraId="436BA39D" w14:textId="77777777" w:rsidR="00026BA2" w:rsidRPr="00026BA2" w:rsidRDefault="00026BA2" w:rsidP="00026BA2">
            <w:pPr>
              <w:autoSpaceDE w:val="0"/>
              <w:autoSpaceDN w:val="0"/>
              <w:adjustRightInd w:val="0"/>
              <w:rPr>
                <w:color w:val="000000"/>
                <w:sz w:val="16"/>
                <w:szCs w:val="16"/>
              </w:rPr>
            </w:pPr>
          </w:p>
        </w:tc>
        <w:tc>
          <w:tcPr>
            <w:tcW w:w="1134" w:type="dxa"/>
            <w:shd w:val="clear" w:color="auto" w:fill="FFFFFF"/>
          </w:tcPr>
          <w:p w14:paraId="137088F7" w14:textId="77777777" w:rsidR="00026BA2" w:rsidRPr="00026BA2" w:rsidRDefault="00026BA2" w:rsidP="00026BA2">
            <w:pPr>
              <w:autoSpaceDE w:val="0"/>
              <w:autoSpaceDN w:val="0"/>
              <w:adjustRightInd w:val="0"/>
              <w:ind w:left="60" w:right="60"/>
              <w:rPr>
                <w:color w:val="000000"/>
                <w:sz w:val="16"/>
                <w:szCs w:val="16"/>
              </w:rPr>
            </w:pPr>
            <w:r w:rsidRPr="00026BA2">
              <w:rPr>
                <w:color w:val="000000"/>
                <w:sz w:val="16"/>
                <w:szCs w:val="16"/>
              </w:rPr>
              <w:t>Std. Deviation</w:t>
            </w:r>
          </w:p>
        </w:tc>
        <w:tc>
          <w:tcPr>
            <w:tcW w:w="992" w:type="dxa"/>
            <w:shd w:val="clear" w:color="auto" w:fill="FFFFFF"/>
            <w:vAlign w:val="center"/>
          </w:tcPr>
          <w:p w14:paraId="5F4337C8" w14:textId="77777777" w:rsidR="00026BA2" w:rsidRPr="00026BA2" w:rsidRDefault="00026BA2" w:rsidP="00026BA2">
            <w:pPr>
              <w:autoSpaceDE w:val="0"/>
              <w:autoSpaceDN w:val="0"/>
              <w:adjustRightInd w:val="0"/>
              <w:ind w:left="60" w:right="60"/>
              <w:jc w:val="right"/>
              <w:rPr>
                <w:color w:val="000000"/>
                <w:sz w:val="16"/>
                <w:szCs w:val="16"/>
              </w:rPr>
            </w:pPr>
            <w:r w:rsidRPr="00026BA2">
              <w:rPr>
                <w:color w:val="000000"/>
                <w:sz w:val="16"/>
                <w:szCs w:val="16"/>
              </w:rPr>
              <w:t>.35220134</w:t>
            </w:r>
          </w:p>
        </w:tc>
        <w:tc>
          <w:tcPr>
            <w:tcW w:w="921" w:type="dxa"/>
            <w:shd w:val="clear" w:color="auto" w:fill="FFFFFF"/>
            <w:vAlign w:val="center"/>
          </w:tcPr>
          <w:p w14:paraId="30BFDB82" w14:textId="77777777" w:rsidR="00026BA2" w:rsidRPr="00026BA2" w:rsidRDefault="00026BA2" w:rsidP="00026BA2">
            <w:pPr>
              <w:autoSpaceDE w:val="0"/>
              <w:autoSpaceDN w:val="0"/>
              <w:adjustRightInd w:val="0"/>
              <w:ind w:left="60" w:right="60"/>
              <w:jc w:val="right"/>
              <w:rPr>
                <w:color w:val="000000"/>
                <w:sz w:val="16"/>
                <w:szCs w:val="16"/>
              </w:rPr>
            </w:pPr>
            <w:r w:rsidRPr="00026BA2">
              <w:rPr>
                <w:color w:val="000000"/>
                <w:sz w:val="16"/>
                <w:szCs w:val="16"/>
              </w:rPr>
              <w:t>1.10843939</w:t>
            </w:r>
          </w:p>
        </w:tc>
      </w:tr>
      <w:tr w:rsidR="00E20090" w:rsidRPr="00026BA2" w14:paraId="24A8A689" w14:textId="77777777" w:rsidTr="00E20090">
        <w:trPr>
          <w:cantSplit/>
          <w:trHeight w:val="238"/>
        </w:trPr>
        <w:tc>
          <w:tcPr>
            <w:tcW w:w="973" w:type="dxa"/>
            <w:vMerge w:val="restart"/>
            <w:shd w:val="clear" w:color="auto" w:fill="FFFFFF"/>
          </w:tcPr>
          <w:p w14:paraId="11540225" w14:textId="77777777" w:rsidR="00026BA2" w:rsidRPr="00026BA2" w:rsidRDefault="00026BA2" w:rsidP="00026BA2">
            <w:pPr>
              <w:autoSpaceDE w:val="0"/>
              <w:autoSpaceDN w:val="0"/>
              <w:adjustRightInd w:val="0"/>
              <w:ind w:left="60" w:right="60"/>
              <w:rPr>
                <w:color w:val="000000"/>
                <w:sz w:val="16"/>
                <w:szCs w:val="16"/>
              </w:rPr>
            </w:pPr>
            <w:r w:rsidRPr="00026BA2">
              <w:rPr>
                <w:color w:val="000000"/>
                <w:sz w:val="16"/>
                <w:szCs w:val="16"/>
              </w:rPr>
              <w:t>Most Extreme Differences</w:t>
            </w:r>
          </w:p>
        </w:tc>
        <w:tc>
          <w:tcPr>
            <w:tcW w:w="1134" w:type="dxa"/>
            <w:shd w:val="clear" w:color="auto" w:fill="FFFFFF"/>
          </w:tcPr>
          <w:p w14:paraId="5EE30CFF" w14:textId="77777777" w:rsidR="00026BA2" w:rsidRPr="00026BA2" w:rsidRDefault="00026BA2" w:rsidP="00026BA2">
            <w:pPr>
              <w:autoSpaceDE w:val="0"/>
              <w:autoSpaceDN w:val="0"/>
              <w:adjustRightInd w:val="0"/>
              <w:ind w:left="60" w:right="60"/>
              <w:rPr>
                <w:color w:val="000000"/>
                <w:sz w:val="16"/>
                <w:szCs w:val="16"/>
              </w:rPr>
            </w:pPr>
            <w:r w:rsidRPr="00026BA2">
              <w:rPr>
                <w:color w:val="000000"/>
                <w:sz w:val="16"/>
                <w:szCs w:val="16"/>
              </w:rPr>
              <w:t>Absolute</w:t>
            </w:r>
          </w:p>
        </w:tc>
        <w:tc>
          <w:tcPr>
            <w:tcW w:w="992" w:type="dxa"/>
            <w:shd w:val="clear" w:color="auto" w:fill="FFFFFF"/>
            <w:vAlign w:val="center"/>
          </w:tcPr>
          <w:p w14:paraId="47767E62" w14:textId="77777777" w:rsidR="00026BA2" w:rsidRPr="00026BA2" w:rsidRDefault="00026BA2" w:rsidP="00026BA2">
            <w:pPr>
              <w:autoSpaceDE w:val="0"/>
              <w:autoSpaceDN w:val="0"/>
              <w:adjustRightInd w:val="0"/>
              <w:ind w:left="60" w:right="60"/>
              <w:jc w:val="right"/>
              <w:rPr>
                <w:color w:val="000000"/>
                <w:sz w:val="16"/>
                <w:szCs w:val="16"/>
              </w:rPr>
            </w:pPr>
            <w:r w:rsidRPr="00026BA2">
              <w:rPr>
                <w:color w:val="000000"/>
                <w:sz w:val="16"/>
                <w:szCs w:val="16"/>
              </w:rPr>
              <w:t>.120</w:t>
            </w:r>
          </w:p>
        </w:tc>
        <w:tc>
          <w:tcPr>
            <w:tcW w:w="921" w:type="dxa"/>
            <w:shd w:val="clear" w:color="auto" w:fill="FFFFFF"/>
            <w:vAlign w:val="center"/>
          </w:tcPr>
          <w:p w14:paraId="27DB5716" w14:textId="77777777" w:rsidR="00026BA2" w:rsidRPr="00026BA2" w:rsidRDefault="00026BA2" w:rsidP="00026BA2">
            <w:pPr>
              <w:autoSpaceDE w:val="0"/>
              <w:autoSpaceDN w:val="0"/>
              <w:adjustRightInd w:val="0"/>
              <w:ind w:left="60" w:right="60"/>
              <w:jc w:val="right"/>
              <w:rPr>
                <w:color w:val="000000"/>
                <w:sz w:val="16"/>
                <w:szCs w:val="16"/>
              </w:rPr>
            </w:pPr>
            <w:r w:rsidRPr="00026BA2">
              <w:rPr>
                <w:color w:val="000000"/>
                <w:sz w:val="16"/>
                <w:szCs w:val="16"/>
              </w:rPr>
              <w:t>.112</w:t>
            </w:r>
          </w:p>
        </w:tc>
      </w:tr>
      <w:tr w:rsidR="00E20090" w:rsidRPr="00026BA2" w14:paraId="794FFDD0" w14:textId="77777777" w:rsidTr="00E20090">
        <w:trPr>
          <w:cantSplit/>
          <w:trHeight w:val="226"/>
        </w:trPr>
        <w:tc>
          <w:tcPr>
            <w:tcW w:w="973" w:type="dxa"/>
            <w:vMerge/>
            <w:shd w:val="clear" w:color="auto" w:fill="FFFFFF"/>
          </w:tcPr>
          <w:p w14:paraId="75098A71" w14:textId="77777777" w:rsidR="00026BA2" w:rsidRPr="00026BA2" w:rsidRDefault="00026BA2" w:rsidP="00026BA2">
            <w:pPr>
              <w:autoSpaceDE w:val="0"/>
              <w:autoSpaceDN w:val="0"/>
              <w:adjustRightInd w:val="0"/>
              <w:rPr>
                <w:color w:val="000000"/>
                <w:sz w:val="16"/>
                <w:szCs w:val="16"/>
              </w:rPr>
            </w:pPr>
          </w:p>
        </w:tc>
        <w:tc>
          <w:tcPr>
            <w:tcW w:w="1134" w:type="dxa"/>
            <w:shd w:val="clear" w:color="auto" w:fill="FFFFFF"/>
          </w:tcPr>
          <w:p w14:paraId="0A11057E" w14:textId="77777777" w:rsidR="00026BA2" w:rsidRPr="00026BA2" w:rsidRDefault="00026BA2" w:rsidP="00026BA2">
            <w:pPr>
              <w:autoSpaceDE w:val="0"/>
              <w:autoSpaceDN w:val="0"/>
              <w:adjustRightInd w:val="0"/>
              <w:ind w:left="60" w:right="60"/>
              <w:rPr>
                <w:color w:val="000000"/>
                <w:sz w:val="16"/>
                <w:szCs w:val="16"/>
              </w:rPr>
            </w:pPr>
            <w:r w:rsidRPr="00026BA2">
              <w:rPr>
                <w:color w:val="000000"/>
                <w:sz w:val="16"/>
                <w:szCs w:val="16"/>
              </w:rPr>
              <w:t>Positive</w:t>
            </w:r>
          </w:p>
        </w:tc>
        <w:tc>
          <w:tcPr>
            <w:tcW w:w="992" w:type="dxa"/>
            <w:shd w:val="clear" w:color="auto" w:fill="FFFFFF"/>
            <w:vAlign w:val="center"/>
          </w:tcPr>
          <w:p w14:paraId="4A0C70BD" w14:textId="77777777" w:rsidR="00026BA2" w:rsidRPr="00026BA2" w:rsidRDefault="00026BA2" w:rsidP="00026BA2">
            <w:pPr>
              <w:autoSpaceDE w:val="0"/>
              <w:autoSpaceDN w:val="0"/>
              <w:adjustRightInd w:val="0"/>
              <w:ind w:left="60" w:right="60"/>
              <w:jc w:val="right"/>
              <w:rPr>
                <w:color w:val="000000"/>
                <w:sz w:val="16"/>
                <w:szCs w:val="16"/>
              </w:rPr>
            </w:pPr>
            <w:r w:rsidRPr="00026BA2">
              <w:rPr>
                <w:color w:val="000000"/>
                <w:sz w:val="16"/>
                <w:szCs w:val="16"/>
              </w:rPr>
              <w:t>.079</w:t>
            </w:r>
          </w:p>
        </w:tc>
        <w:tc>
          <w:tcPr>
            <w:tcW w:w="921" w:type="dxa"/>
            <w:shd w:val="clear" w:color="auto" w:fill="FFFFFF"/>
            <w:vAlign w:val="center"/>
          </w:tcPr>
          <w:p w14:paraId="5A4DE4D1" w14:textId="77777777" w:rsidR="00026BA2" w:rsidRPr="00026BA2" w:rsidRDefault="00026BA2" w:rsidP="00026BA2">
            <w:pPr>
              <w:autoSpaceDE w:val="0"/>
              <w:autoSpaceDN w:val="0"/>
              <w:adjustRightInd w:val="0"/>
              <w:ind w:left="60" w:right="60"/>
              <w:jc w:val="right"/>
              <w:rPr>
                <w:color w:val="000000"/>
                <w:sz w:val="16"/>
                <w:szCs w:val="16"/>
              </w:rPr>
            </w:pPr>
            <w:r w:rsidRPr="00026BA2">
              <w:rPr>
                <w:color w:val="000000"/>
                <w:sz w:val="16"/>
                <w:szCs w:val="16"/>
              </w:rPr>
              <w:t>.096</w:t>
            </w:r>
          </w:p>
        </w:tc>
      </w:tr>
      <w:tr w:rsidR="00E20090" w:rsidRPr="00026BA2" w14:paraId="2D14E1E4" w14:textId="77777777" w:rsidTr="00E20090">
        <w:trPr>
          <w:cantSplit/>
          <w:trHeight w:val="238"/>
        </w:trPr>
        <w:tc>
          <w:tcPr>
            <w:tcW w:w="973" w:type="dxa"/>
            <w:vMerge/>
            <w:shd w:val="clear" w:color="auto" w:fill="FFFFFF"/>
          </w:tcPr>
          <w:p w14:paraId="0CC9173E" w14:textId="77777777" w:rsidR="00026BA2" w:rsidRPr="00026BA2" w:rsidRDefault="00026BA2" w:rsidP="00026BA2">
            <w:pPr>
              <w:autoSpaceDE w:val="0"/>
              <w:autoSpaceDN w:val="0"/>
              <w:adjustRightInd w:val="0"/>
              <w:rPr>
                <w:color w:val="000000"/>
                <w:sz w:val="16"/>
                <w:szCs w:val="16"/>
              </w:rPr>
            </w:pPr>
          </w:p>
        </w:tc>
        <w:tc>
          <w:tcPr>
            <w:tcW w:w="1134" w:type="dxa"/>
            <w:shd w:val="clear" w:color="auto" w:fill="FFFFFF"/>
          </w:tcPr>
          <w:p w14:paraId="198D509C" w14:textId="77777777" w:rsidR="00026BA2" w:rsidRPr="00026BA2" w:rsidRDefault="00026BA2" w:rsidP="00026BA2">
            <w:pPr>
              <w:autoSpaceDE w:val="0"/>
              <w:autoSpaceDN w:val="0"/>
              <w:adjustRightInd w:val="0"/>
              <w:ind w:left="60" w:right="60"/>
              <w:rPr>
                <w:color w:val="000000"/>
                <w:sz w:val="16"/>
                <w:szCs w:val="16"/>
              </w:rPr>
            </w:pPr>
            <w:r w:rsidRPr="00026BA2">
              <w:rPr>
                <w:color w:val="000000"/>
                <w:sz w:val="16"/>
                <w:szCs w:val="16"/>
              </w:rPr>
              <w:t>Negative</w:t>
            </w:r>
          </w:p>
        </w:tc>
        <w:tc>
          <w:tcPr>
            <w:tcW w:w="992" w:type="dxa"/>
            <w:shd w:val="clear" w:color="auto" w:fill="FFFFFF"/>
            <w:vAlign w:val="center"/>
          </w:tcPr>
          <w:p w14:paraId="5D5A3528" w14:textId="77777777" w:rsidR="00026BA2" w:rsidRPr="00026BA2" w:rsidRDefault="00026BA2" w:rsidP="00026BA2">
            <w:pPr>
              <w:autoSpaceDE w:val="0"/>
              <w:autoSpaceDN w:val="0"/>
              <w:adjustRightInd w:val="0"/>
              <w:ind w:left="60" w:right="60"/>
              <w:jc w:val="right"/>
              <w:rPr>
                <w:color w:val="000000"/>
                <w:sz w:val="16"/>
                <w:szCs w:val="16"/>
              </w:rPr>
            </w:pPr>
            <w:r w:rsidRPr="00026BA2">
              <w:rPr>
                <w:color w:val="000000"/>
                <w:sz w:val="16"/>
                <w:szCs w:val="16"/>
              </w:rPr>
              <w:t>-.120</w:t>
            </w:r>
          </w:p>
        </w:tc>
        <w:tc>
          <w:tcPr>
            <w:tcW w:w="921" w:type="dxa"/>
            <w:shd w:val="clear" w:color="auto" w:fill="FFFFFF"/>
            <w:vAlign w:val="center"/>
          </w:tcPr>
          <w:p w14:paraId="68B61A1E" w14:textId="77777777" w:rsidR="00026BA2" w:rsidRPr="00026BA2" w:rsidRDefault="00026BA2" w:rsidP="00026BA2">
            <w:pPr>
              <w:autoSpaceDE w:val="0"/>
              <w:autoSpaceDN w:val="0"/>
              <w:adjustRightInd w:val="0"/>
              <w:ind w:left="60" w:right="60"/>
              <w:jc w:val="right"/>
              <w:rPr>
                <w:color w:val="000000"/>
                <w:sz w:val="16"/>
                <w:szCs w:val="16"/>
              </w:rPr>
            </w:pPr>
            <w:r w:rsidRPr="00026BA2">
              <w:rPr>
                <w:color w:val="000000"/>
                <w:sz w:val="16"/>
                <w:szCs w:val="16"/>
              </w:rPr>
              <w:t>-.112</w:t>
            </w:r>
          </w:p>
        </w:tc>
      </w:tr>
      <w:tr w:rsidR="00026BA2" w:rsidRPr="00026BA2" w14:paraId="3A23D305" w14:textId="77777777" w:rsidTr="00E20090">
        <w:trPr>
          <w:cantSplit/>
          <w:trHeight w:val="226"/>
        </w:trPr>
        <w:tc>
          <w:tcPr>
            <w:tcW w:w="2107" w:type="dxa"/>
            <w:gridSpan w:val="2"/>
            <w:shd w:val="clear" w:color="auto" w:fill="FFFFFF"/>
          </w:tcPr>
          <w:p w14:paraId="152ABE60" w14:textId="77777777" w:rsidR="00026BA2" w:rsidRPr="00026BA2" w:rsidRDefault="00026BA2" w:rsidP="00026BA2">
            <w:pPr>
              <w:autoSpaceDE w:val="0"/>
              <w:autoSpaceDN w:val="0"/>
              <w:adjustRightInd w:val="0"/>
              <w:ind w:left="60" w:right="60"/>
              <w:rPr>
                <w:color w:val="000000"/>
                <w:sz w:val="16"/>
                <w:szCs w:val="16"/>
              </w:rPr>
            </w:pPr>
            <w:r w:rsidRPr="00026BA2">
              <w:rPr>
                <w:color w:val="000000"/>
                <w:sz w:val="16"/>
                <w:szCs w:val="16"/>
              </w:rPr>
              <w:t>Test Statistic</w:t>
            </w:r>
          </w:p>
        </w:tc>
        <w:tc>
          <w:tcPr>
            <w:tcW w:w="992" w:type="dxa"/>
            <w:shd w:val="clear" w:color="auto" w:fill="FFFFFF"/>
            <w:vAlign w:val="center"/>
          </w:tcPr>
          <w:p w14:paraId="23D6147C" w14:textId="77777777" w:rsidR="00026BA2" w:rsidRPr="00026BA2" w:rsidRDefault="00026BA2" w:rsidP="00026BA2">
            <w:pPr>
              <w:autoSpaceDE w:val="0"/>
              <w:autoSpaceDN w:val="0"/>
              <w:adjustRightInd w:val="0"/>
              <w:ind w:left="60" w:right="60"/>
              <w:jc w:val="right"/>
              <w:rPr>
                <w:color w:val="000000"/>
                <w:sz w:val="16"/>
                <w:szCs w:val="16"/>
              </w:rPr>
            </w:pPr>
            <w:r w:rsidRPr="00026BA2">
              <w:rPr>
                <w:color w:val="000000"/>
                <w:sz w:val="16"/>
                <w:szCs w:val="16"/>
              </w:rPr>
              <w:t>.120</w:t>
            </w:r>
          </w:p>
        </w:tc>
        <w:tc>
          <w:tcPr>
            <w:tcW w:w="921" w:type="dxa"/>
            <w:shd w:val="clear" w:color="auto" w:fill="FFFFFF"/>
            <w:vAlign w:val="center"/>
          </w:tcPr>
          <w:p w14:paraId="66DCA7F2" w14:textId="77777777" w:rsidR="00026BA2" w:rsidRPr="00026BA2" w:rsidRDefault="00026BA2" w:rsidP="00026BA2">
            <w:pPr>
              <w:autoSpaceDE w:val="0"/>
              <w:autoSpaceDN w:val="0"/>
              <w:adjustRightInd w:val="0"/>
              <w:ind w:left="60" w:right="60"/>
              <w:jc w:val="right"/>
              <w:rPr>
                <w:color w:val="000000"/>
                <w:sz w:val="16"/>
                <w:szCs w:val="16"/>
              </w:rPr>
            </w:pPr>
            <w:r w:rsidRPr="00026BA2">
              <w:rPr>
                <w:color w:val="000000"/>
                <w:sz w:val="16"/>
                <w:szCs w:val="16"/>
              </w:rPr>
              <w:t>.112</w:t>
            </w:r>
          </w:p>
        </w:tc>
      </w:tr>
      <w:tr w:rsidR="00026BA2" w:rsidRPr="00026BA2" w14:paraId="1A041CE5" w14:textId="77777777" w:rsidTr="00E20090">
        <w:trPr>
          <w:cantSplit/>
          <w:trHeight w:val="226"/>
        </w:trPr>
        <w:tc>
          <w:tcPr>
            <w:tcW w:w="2107" w:type="dxa"/>
            <w:gridSpan w:val="2"/>
            <w:tcBorders>
              <w:bottom w:val="single" w:sz="4" w:space="0" w:color="auto"/>
            </w:tcBorders>
            <w:shd w:val="clear" w:color="auto" w:fill="FFFFFF"/>
          </w:tcPr>
          <w:p w14:paraId="0B633412" w14:textId="77777777" w:rsidR="00026BA2" w:rsidRPr="00026BA2" w:rsidRDefault="00026BA2" w:rsidP="00026BA2">
            <w:pPr>
              <w:autoSpaceDE w:val="0"/>
              <w:autoSpaceDN w:val="0"/>
              <w:adjustRightInd w:val="0"/>
              <w:ind w:left="60" w:right="60"/>
              <w:rPr>
                <w:color w:val="000000"/>
                <w:sz w:val="16"/>
                <w:szCs w:val="16"/>
              </w:rPr>
            </w:pPr>
            <w:proofErr w:type="spellStart"/>
            <w:r w:rsidRPr="00026BA2">
              <w:rPr>
                <w:color w:val="000000"/>
                <w:sz w:val="16"/>
                <w:szCs w:val="16"/>
              </w:rPr>
              <w:t>Asymp</w:t>
            </w:r>
            <w:proofErr w:type="spellEnd"/>
            <w:r w:rsidRPr="00026BA2">
              <w:rPr>
                <w:color w:val="000000"/>
                <w:sz w:val="16"/>
                <w:szCs w:val="16"/>
              </w:rPr>
              <w:t>. Sig. (2-tailed)</w:t>
            </w:r>
          </w:p>
        </w:tc>
        <w:tc>
          <w:tcPr>
            <w:tcW w:w="992" w:type="dxa"/>
            <w:tcBorders>
              <w:bottom w:val="single" w:sz="4" w:space="0" w:color="auto"/>
            </w:tcBorders>
            <w:shd w:val="clear" w:color="auto" w:fill="FFFFFF"/>
            <w:vAlign w:val="center"/>
          </w:tcPr>
          <w:p w14:paraId="77D1546D" w14:textId="77777777" w:rsidR="00026BA2" w:rsidRPr="00026BA2" w:rsidRDefault="00026BA2" w:rsidP="00026BA2">
            <w:pPr>
              <w:autoSpaceDE w:val="0"/>
              <w:autoSpaceDN w:val="0"/>
              <w:adjustRightInd w:val="0"/>
              <w:ind w:left="60" w:right="60"/>
              <w:jc w:val="right"/>
              <w:rPr>
                <w:color w:val="000000"/>
                <w:sz w:val="16"/>
                <w:szCs w:val="16"/>
              </w:rPr>
            </w:pPr>
            <w:r w:rsidRPr="00026BA2">
              <w:rPr>
                <w:color w:val="000000"/>
                <w:sz w:val="16"/>
                <w:szCs w:val="16"/>
              </w:rPr>
              <w:t>.061</w:t>
            </w:r>
            <w:r w:rsidRPr="00026BA2">
              <w:rPr>
                <w:color w:val="000000"/>
                <w:sz w:val="16"/>
                <w:szCs w:val="16"/>
                <w:vertAlign w:val="superscript"/>
              </w:rPr>
              <w:t>c</w:t>
            </w:r>
          </w:p>
        </w:tc>
        <w:tc>
          <w:tcPr>
            <w:tcW w:w="921" w:type="dxa"/>
            <w:tcBorders>
              <w:bottom w:val="single" w:sz="4" w:space="0" w:color="auto"/>
            </w:tcBorders>
            <w:shd w:val="clear" w:color="auto" w:fill="FFFFFF"/>
            <w:vAlign w:val="center"/>
          </w:tcPr>
          <w:p w14:paraId="34A0DB26" w14:textId="77777777" w:rsidR="00026BA2" w:rsidRPr="00026BA2" w:rsidRDefault="00026BA2" w:rsidP="00026BA2">
            <w:pPr>
              <w:autoSpaceDE w:val="0"/>
              <w:autoSpaceDN w:val="0"/>
              <w:adjustRightInd w:val="0"/>
              <w:ind w:left="60" w:right="60"/>
              <w:jc w:val="right"/>
              <w:rPr>
                <w:color w:val="000000"/>
                <w:sz w:val="16"/>
                <w:szCs w:val="16"/>
              </w:rPr>
            </w:pPr>
            <w:r w:rsidRPr="00026BA2">
              <w:rPr>
                <w:color w:val="000000"/>
                <w:sz w:val="16"/>
                <w:szCs w:val="16"/>
              </w:rPr>
              <w:t>.139</w:t>
            </w:r>
            <w:r w:rsidRPr="00026BA2">
              <w:rPr>
                <w:color w:val="000000"/>
                <w:sz w:val="16"/>
                <w:szCs w:val="16"/>
                <w:vertAlign w:val="superscript"/>
              </w:rPr>
              <w:t>c</w:t>
            </w:r>
          </w:p>
        </w:tc>
      </w:tr>
      <w:tr w:rsidR="00026BA2" w:rsidRPr="00026BA2" w14:paraId="5114B225" w14:textId="77777777" w:rsidTr="00A54484">
        <w:trPr>
          <w:cantSplit/>
          <w:trHeight w:val="238"/>
        </w:trPr>
        <w:tc>
          <w:tcPr>
            <w:tcW w:w="4020" w:type="dxa"/>
            <w:gridSpan w:val="4"/>
            <w:tcBorders>
              <w:top w:val="single" w:sz="4" w:space="0" w:color="auto"/>
              <w:bottom w:val="nil"/>
            </w:tcBorders>
            <w:shd w:val="clear" w:color="auto" w:fill="FFFFFF"/>
          </w:tcPr>
          <w:p w14:paraId="2AD539BC" w14:textId="77777777" w:rsidR="00026BA2" w:rsidRPr="00026BA2" w:rsidRDefault="00026BA2" w:rsidP="00026BA2">
            <w:pPr>
              <w:autoSpaceDE w:val="0"/>
              <w:autoSpaceDN w:val="0"/>
              <w:adjustRightInd w:val="0"/>
              <w:ind w:left="60" w:right="60"/>
              <w:rPr>
                <w:color w:val="000000"/>
                <w:sz w:val="16"/>
                <w:szCs w:val="16"/>
              </w:rPr>
            </w:pPr>
            <w:r w:rsidRPr="00026BA2">
              <w:rPr>
                <w:color w:val="000000"/>
                <w:sz w:val="16"/>
                <w:szCs w:val="16"/>
              </w:rPr>
              <w:t>a. Test distribution is Normal.</w:t>
            </w:r>
          </w:p>
        </w:tc>
      </w:tr>
      <w:tr w:rsidR="00026BA2" w:rsidRPr="00026BA2" w14:paraId="6A5FAF79" w14:textId="77777777" w:rsidTr="00A54484">
        <w:trPr>
          <w:cantSplit/>
          <w:trHeight w:val="226"/>
        </w:trPr>
        <w:tc>
          <w:tcPr>
            <w:tcW w:w="4020" w:type="dxa"/>
            <w:gridSpan w:val="4"/>
            <w:tcBorders>
              <w:top w:val="nil"/>
              <w:bottom w:val="nil"/>
            </w:tcBorders>
            <w:shd w:val="clear" w:color="auto" w:fill="FFFFFF"/>
          </w:tcPr>
          <w:p w14:paraId="22030EE8" w14:textId="77777777" w:rsidR="00026BA2" w:rsidRPr="00026BA2" w:rsidRDefault="00026BA2" w:rsidP="00026BA2">
            <w:pPr>
              <w:autoSpaceDE w:val="0"/>
              <w:autoSpaceDN w:val="0"/>
              <w:adjustRightInd w:val="0"/>
              <w:ind w:left="60" w:right="60"/>
              <w:rPr>
                <w:color w:val="000000"/>
                <w:sz w:val="16"/>
                <w:szCs w:val="16"/>
              </w:rPr>
            </w:pPr>
            <w:r w:rsidRPr="00026BA2">
              <w:rPr>
                <w:color w:val="000000"/>
                <w:sz w:val="16"/>
                <w:szCs w:val="16"/>
              </w:rPr>
              <w:t>b. Calculated from data.</w:t>
            </w:r>
          </w:p>
        </w:tc>
      </w:tr>
      <w:tr w:rsidR="00026BA2" w:rsidRPr="00026BA2" w14:paraId="4C0736FE" w14:textId="77777777" w:rsidTr="00A54484">
        <w:trPr>
          <w:cantSplit/>
          <w:trHeight w:val="238"/>
        </w:trPr>
        <w:tc>
          <w:tcPr>
            <w:tcW w:w="4020" w:type="dxa"/>
            <w:gridSpan w:val="4"/>
            <w:tcBorders>
              <w:top w:val="nil"/>
              <w:bottom w:val="nil"/>
            </w:tcBorders>
            <w:shd w:val="clear" w:color="auto" w:fill="FFFFFF"/>
          </w:tcPr>
          <w:p w14:paraId="73DBA2F3" w14:textId="77777777" w:rsidR="00026BA2" w:rsidRPr="00026BA2" w:rsidRDefault="00026BA2" w:rsidP="00026BA2">
            <w:pPr>
              <w:autoSpaceDE w:val="0"/>
              <w:autoSpaceDN w:val="0"/>
              <w:adjustRightInd w:val="0"/>
              <w:ind w:left="60" w:right="60"/>
              <w:rPr>
                <w:color w:val="000000"/>
                <w:sz w:val="16"/>
                <w:szCs w:val="16"/>
              </w:rPr>
            </w:pPr>
            <w:r w:rsidRPr="00026BA2">
              <w:rPr>
                <w:color w:val="000000"/>
                <w:sz w:val="16"/>
                <w:szCs w:val="16"/>
              </w:rPr>
              <w:t>c. Lilliefors Significance Correction.</w:t>
            </w:r>
          </w:p>
        </w:tc>
      </w:tr>
    </w:tbl>
    <w:p w14:paraId="4BD58BB5" w14:textId="3E52704D" w:rsidR="00026BA2" w:rsidRDefault="00E20090" w:rsidP="00E20090">
      <w:pPr>
        <w:autoSpaceDE w:val="0"/>
        <w:autoSpaceDN w:val="0"/>
        <w:adjustRightInd w:val="0"/>
        <w:spacing w:line="400" w:lineRule="atLeast"/>
        <w:jc w:val="both"/>
        <w:rPr>
          <w:sz w:val="24"/>
          <w:szCs w:val="24"/>
        </w:rPr>
      </w:pPr>
      <w:proofErr w:type="spellStart"/>
      <w:r>
        <w:rPr>
          <w:sz w:val="24"/>
          <w:szCs w:val="24"/>
        </w:rPr>
        <w:t>Berdasarkan</w:t>
      </w:r>
      <w:proofErr w:type="spellEnd"/>
      <w:r>
        <w:rPr>
          <w:sz w:val="24"/>
          <w:szCs w:val="24"/>
        </w:rPr>
        <w:t xml:space="preserve"> Tabel7, </w:t>
      </w:r>
      <w:proofErr w:type="spellStart"/>
      <w:r>
        <w:rPr>
          <w:sz w:val="24"/>
          <w:szCs w:val="24"/>
        </w:rPr>
        <w:t>mengungkapkan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normalitas</w:t>
      </w:r>
      <w:proofErr w:type="spellEnd"/>
      <w:r>
        <w:rPr>
          <w:sz w:val="24"/>
          <w:szCs w:val="24"/>
        </w:rPr>
        <w:t xml:space="preserve"> </w:t>
      </w:r>
      <w:proofErr w:type="spellStart"/>
      <w:r>
        <w:rPr>
          <w:sz w:val="24"/>
          <w:szCs w:val="24"/>
        </w:rPr>
        <w:t>manajemen</w:t>
      </w:r>
      <w:proofErr w:type="spellEnd"/>
      <w:r>
        <w:rPr>
          <w:sz w:val="24"/>
          <w:szCs w:val="24"/>
        </w:rPr>
        <w:t xml:space="preserve"> POAC </w:t>
      </w:r>
      <w:proofErr w:type="spellStart"/>
      <w:r>
        <w:rPr>
          <w:sz w:val="24"/>
          <w:szCs w:val="24"/>
        </w:rPr>
        <w:t>sebesar</w:t>
      </w:r>
      <w:proofErr w:type="spellEnd"/>
      <w:r>
        <w:rPr>
          <w:sz w:val="24"/>
          <w:szCs w:val="24"/>
        </w:rPr>
        <w:t xml:space="preserve"> 0,061&gt;0,05 </w:t>
      </w:r>
      <w:proofErr w:type="spellStart"/>
      <w:r>
        <w:rPr>
          <w:sz w:val="24"/>
          <w:szCs w:val="24"/>
        </w:rPr>
        <w:t>maka</w:t>
      </w:r>
      <w:proofErr w:type="spellEnd"/>
      <w:r>
        <w:rPr>
          <w:sz w:val="24"/>
          <w:szCs w:val="24"/>
        </w:rPr>
        <w:t xml:space="preserve"> data </w:t>
      </w:r>
      <w:proofErr w:type="spellStart"/>
      <w:r>
        <w:rPr>
          <w:sz w:val="24"/>
          <w:szCs w:val="24"/>
        </w:rPr>
        <w:t>berdistribusi</w:t>
      </w:r>
      <w:proofErr w:type="spellEnd"/>
      <w:r>
        <w:rPr>
          <w:sz w:val="24"/>
          <w:szCs w:val="24"/>
        </w:rPr>
        <w:t xml:space="preserve"> normal. Nilai </w:t>
      </w:r>
      <w:proofErr w:type="spellStart"/>
      <w:r>
        <w:rPr>
          <w:sz w:val="24"/>
          <w:szCs w:val="24"/>
        </w:rPr>
        <w:t>normalitas</w:t>
      </w:r>
      <w:proofErr w:type="spellEnd"/>
      <w:r>
        <w:rPr>
          <w:sz w:val="24"/>
          <w:szCs w:val="24"/>
        </w:rPr>
        <w:t xml:space="preserve"> </w:t>
      </w:r>
      <w:proofErr w:type="spellStart"/>
      <w:r>
        <w:rPr>
          <w:sz w:val="24"/>
          <w:szCs w:val="24"/>
        </w:rPr>
        <w:t>Optimisme</w:t>
      </w:r>
      <w:proofErr w:type="spellEnd"/>
      <w:r>
        <w:rPr>
          <w:sz w:val="24"/>
          <w:szCs w:val="24"/>
        </w:rPr>
        <w:t xml:space="preserve"> </w:t>
      </w:r>
      <w:proofErr w:type="spellStart"/>
      <w:r>
        <w:rPr>
          <w:sz w:val="24"/>
          <w:szCs w:val="24"/>
        </w:rPr>
        <w:t>pelaku</w:t>
      </w:r>
      <w:proofErr w:type="spellEnd"/>
      <w:r>
        <w:rPr>
          <w:sz w:val="24"/>
          <w:szCs w:val="24"/>
        </w:rPr>
        <w:t xml:space="preserve"> </w:t>
      </w:r>
      <w:proofErr w:type="spellStart"/>
      <w:r>
        <w:rPr>
          <w:sz w:val="24"/>
          <w:szCs w:val="24"/>
        </w:rPr>
        <w:t>bisnis</w:t>
      </w:r>
      <w:proofErr w:type="spellEnd"/>
      <w:r>
        <w:rPr>
          <w:sz w:val="24"/>
          <w:szCs w:val="24"/>
        </w:rPr>
        <w:t xml:space="preserve"> UMKM </w:t>
      </w:r>
      <w:proofErr w:type="spellStart"/>
      <w:r>
        <w:rPr>
          <w:sz w:val="24"/>
          <w:szCs w:val="24"/>
        </w:rPr>
        <w:t>sebesar</w:t>
      </w:r>
      <w:proofErr w:type="spellEnd"/>
      <w:r>
        <w:rPr>
          <w:sz w:val="24"/>
          <w:szCs w:val="24"/>
        </w:rPr>
        <w:t xml:space="preserve"> 0,139&gt;0,05 </w:t>
      </w:r>
      <w:proofErr w:type="spellStart"/>
      <w:r>
        <w:rPr>
          <w:sz w:val="24"/>
          <w:szCs w:val="24"/>
        </w:rPr>
        <w:t>maka</w:t>
      </w:r>
      <w:proofErr w:type="spellEnd"/>
      <w:r>
        <w:rPr>
          <w:sz w:val="24"/>
          <w:szCs w:val="24"/>
        </w:rPr>
        <w:t xml:space="preserve"> data </w:t>
      </w:r>
      <w:proofErr w:type="spellStart"/>
      <w:r>
        <w:rPr>
          <w:sz w:val="24"/>
          <w:szCs w:val="24"/>
        </w:rPr>
        <w:t>berdistribusi</w:t>
      </w:r>
      <w:proofErr w:type="spellEnd"/>
      <w:r>
        <w:rPr>
          <w:sz w:val="24"/>
          <w:szCs w:val="24"/>
        </w:rPr>
        <w:t xml:space="preserve"> normal. </w:t>
      </w:r>
      <w:proofErr w:type="spellStart"/>
      <w:r>
        <w:rPr>
          <w:sz w:val="24"/>
          <w:szCs w:val="24"/>
        </w:rPr>
        <w:t>Dengan</w:t>
      </w:r>
      <w:proofErr w:type="spellEnd"/>
      <w:r>
        <w:rPr>
          <w:sz w:val="24"/>
          <w:szCs w:val="24"/>
        </w:rPr>
        <w:t xml:space="preserve"> </w:t>
      </w:r>
      <w:proofErr w:type="spellStart"/>
      <w:r>
        <w:rPr>
          <w:sz w:val="24"/>
          <w:szCs w:val="24"/>
        </w:rPr>
        <w:t>demikian</w:t>
      </w:r>
      <w:proofErr w:type="spellEnd"/>
      <w:r>
        <w:rPr>
          <w:sz w:val="24"/>
          <w:szCs w:val="24"/>
        </w:rPr>
        <w:t xml:space="preserve"> data </w:t>
      </w:r>
      <w:proofErr w:type="spellStart"/>
      <w:r>
        <w:rPr>
          <w:sz w:val="24"/>
          <w:szCs w:val="24"/>
        </w:rPr>
        <w:t>penelitian</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digunakan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analisis</w:t>
      </w:r>
      <w:proofErr w:type="spellEnd"/>
      <w:r>
        <w:rPr>
          <w:sz w:val="24"/>
          <w:szCs w:val="24"/>
        </w:rPr>
        <w:t xml:space="preserve"> </w:t>
      </w:r>
      <w:proofErr w:type="spellStart"/>
      <w:r>
        <w:rPr>
          <w:sz w:val="24"/>
          <w:szCs w:val="24"/>
        </w:rPr>
        <w:t>selanjutnya</w:t>
      </w:r>
      <w:proofErr w:type="spellEnd"/>
      <w:r>
        <w:rPr>
          <w:sz w:val="24"/>
          <w:szCs w:val="24"/>
        </w:rPr>
        <w:t>.</w:t>
      </w:r>
    </w:p>
    <w:p w14:paraId="5C9B449B" w14:textId="4D662CD9" w:rsidR="00851BFD" w:rsidRDefault="00851BFD" w:rsidP="00E20090">
      <w:pPr>
        <w:autoSpaceDE w:val="0"/>
        <w:autoSpaceDN w:val="0"/>
        <w:adjustRightInd w:val="0"/>
        <w:spacing w:line="400" w:lineRule="atLeast"/>
        <w:jc w:val="both"/>
        <w:rPr>
          <w:sz w:val="24"/>
          <w:szCs w:val="24"/>
        </w:rPr>
      </w:pPr>
      <w:r>
        <w:rPr>
          <w:sz w:val="24"/>
          <w:szCs w:val="24"/>
        </w:rPr>
        <w:t>Uji t</w:t>
      </w:r>
    </w:p>
    <w:p w14:paraId="63D36529" w14:textId="7F614D6A" w:rsidR="00851BFD" w:rsidRDefault="00851BFD" w:rsidP="00E20090">
      <w:pPr>
        <w:autoSpaceDE w:val="0"/>
        <w:autoSpaceDN w:val="0"/>
        <w:adjustRightInd w:val="0"/>
        <w:spacing w:line="400" w:lineRule="atLeast"/>
        <w:jc w:val="both"/>
        <w:rPr>
          <w:sz w:val="24"/>
          <w:szCs w:val="24"/>
        </w:rPr>
      </w:pPr>
      <w:proofErr w:type="spellStart"/>
      <w:r>
        <w:rPr>
          <w:sz w:val="24"/>
          <w:szCs w:val="24"/>
        </w:rPr>
        <w:t>Digunakan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mengetahui</w:t>
      </w:r>
      <w:proofErr w:type="spellEnd"/>
      <w:r>
        <w:rPr>
          <w:sz w:val="24"/>
          <w:szCs w:val="24"/>
        </w:rPr>
        <w:t xml:space="preserve"> </w:t>
      </w:r>
      <w:proofErr w:type="spellStart"/>
      <w:r>
        <w:rPr>
          <w:sz w:val="24"/>
          <w:szCs w:val="24"/>
        </w:rPr>
        <w:t>apakah</w:t>
      </w:r>
      <w:proofErr w:type="spellEnd"/>
      <w:r>
        <w:rPr>
          <w:sz w:val="24"/>
          <w:szCs w:val="24"/>
        </w:rPr>
        <w:t xml:space="preserve"> </w:t>
      </w:r>
      <w:proofErr w:type="spellStart"/>
      <w:r>
        <w:rPr>
          <w:sz w:val="24"/>
          <w:szCs w:val="24"/>
        </w:rPr>
        <w:t>variabel</w:t>
      </w:r>
      <w:proofErr w:type="spellEnd"/>
      <w:r>
        <w:rPr>
          <w:sz w:val="24"/>
          <w:szCs w:val="24"/>
        </w:rPr>
        <w:t xml:space="preserve"> </w:t>
      </w:r>
      <w:proofErr w:type="spellStart"/>
      <w:r>
        <w:rPr>
          <w:sz w:val="24"/>
          <w:szCs w:val="24"/>
        </w:rPr>
        <w:t>manajemen</w:t>
      </w:r>
      <w:proofErr w:type="spellEnd"/>
      <w:r>
        <w:rPr>
          <w:sz w:val="24"/>
          <w:szCs w:val="24"/>
        </w:rPr>
        <w:t xml:space="preserve"> POAC </w:t>
      </w:r>
      <w:proofErr w:type="spellStart"/>
      <w:r>
        <w:rPr>
          <w:sz w:val="24"/>
          <w:szCs w:val="24"/>
        </w:rPr>
        <w:t>memiliki</w:t>
      </w:r>
      <w:proofErr w:type="spell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Optimisme</w:t>
      </w:r>
      <w:proofErr w:type="spellEnd"/>
      <w:r>
        <w:rPr>
          <w:sz w:val="24"/>
          <w:szCs w:val="24"/>
        </w:rPr>
        <w:t xml:space="preserve"> </w:t>
      </w:r>
      <w:proofErr w:type="spellStart"/>
      <w:r>
        <w:rPr>
          <w:sz w:val="24"/>
          <w:szCs w:val="24"/>
        </w:rPr>
        <w:t>pelaku</w:t>
      </w:r>
      <w:proofErr w:type="spellEnd"/>
      <w:r>
        <w:rPr>
          <w:sz w:val="24"/>
          <w:szCs w:val="24"/>
        </w:rPr>
        <w:t xml:space="preserve"> </w:t>
      </w:r>
      <w:proofErr w:type="spellStart"/>
      <w:r>
        <w:rPr>
          <w:sz w:val="24"/>
          <w:szCs w:val="24"/>
        </w:rPr>
        <w:t>bisnis</w:t>
      </w:r>
      <w:proofErr w:type="spellEnd"/>
      <w:r>
        <w:rPr>
          <w:sz w:val="24"/>
          <w:szCs w:val="24"/>
        </w:rPr>
        <w:t xml:space="preserve">. </w:t>
      </w:r>
      <w:proofErr w:type="spellStart"/>
      <w:r>
        <w:rPr>
          <w:sz w:val="24"/>
          <w:szCs w:val="24"/>
        </w:rPr>
        <w:t>Berikut</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analisis</w:t>
      </w:r>
      <w:proofErr w:type="spellEnd"/>
      <w:r>
        <w:rPr>
          <w:sz w:val="24"/>
          <w:szCs w:val="24"/>
        </w:rPr>
        <w:t xml:space="preserve"> uji t.</w:t>
      </w:r>
      <w:r w:rsidR="00172C86">
        <w:rPr>
          <w:sz w:val="24"/>
          <w:szCs w:val="24"/>
        </w:rPr>
        <w:t xml:space="preserve"> </w:t>
      </w:r>
      <w:proofErr w:type="spellStart"/>
      <w:r w:rsidR="00172C86">
        <w:rPr>
          <w:sz w:val="24"/>
          <w:szCs w:val="24"/>
        </w:rPr>
        <w:t>pengujian</w:t>
      </w:r>
      <w:proofErr w:type="spellEnd"/>
      <w:r w:rsidR="00172C86">
        <w:rPr>
          <w:sz w:val="24"/>
          <w:szCs w:val="24"/>
        </w:rPr>
        <w:t xml:space="preserve"> </w:t>
      </w:r>
      <w:proofErr w:type="spellStart"/>
      <w:r w:rsidR="00172C86">
        <w:rPr>
          <w:sz w:val="24"/>
          <w:szCs w:val="24"/>
        </w:rPr>
        <w:t>menggunakan</w:t>
      </w:r>
      <w:proofErr w:type="spellEnd"/>
      <w:r w:rsidR="00172C86">
        <w:rPr>
          <w:sz w:val="24"/>
          <w:szCs w:val="24"/>
        </w:rPr>
        <w:t xml:space="preserve"> </w:t>
      </w:r>
      <w:proofErr w:type="spellStart"/>
      <w:r w:rsidR="00172C86">
        <w:rPr>
          <w:sz w:val="24"/>
          <w:szCs w:val="24"/>
        </w:rPr>
        <w:t>aturan</w:t>
      </w:r>
      <w:proofErr w:type="spellEnd"/>
      <w:r w:rsidR="00172C86">
        <w:rPr>
          <w:sz w:val="24"/>
          <w:szCs w:val="24"/>
        </w:rPr>
        <w:t xml:space="preserve"> </w:t>
      </w:r>
      <w:proofErr w:type="spellStart"/>
      <w:r w:rsidR="00172C86">
        <w:rPr>
          <w:sz w:val="24"/>
          <w:szCs w:val="24"/>
        </w:rPr>
        <w:t>jika</w:t>
      </w:r>
      <w:proofErr w:type="spellEnd"/>
      <w:r w:rsidR="00172C86">
        <w:rPr>
          <w:sz w:val="24"/>
          <w:szCs w:val="24"/>
        </w:rPr>
        <w:t xml:space="preserve"> </w:t>
      </w:r>
      <w:proofErr w:type="spellStart"/>
      <w:r w:rsidR="00172C86">
        <w:rPr>
          <w:sz w:val="24"/>
          <w:szCs w:val="24"/>
        </w:rPr>
        <w:t>nilai</w:t>
      </w:r>
      <w:proofErr w:type="spellEnd"/>
      <w:r w:rsidR="00172C86">
        <w:rPr>
          <w:sz w:val="24"/>
          <w:szCs w:val="24"/>
        </w:rPr>
        <w:t xml:space="preserve"> sig &lt;0,05 </w:t>
      </w:r>
      <w:proofErr w:type="spellStart"/>
      <w:r w:rsidR="00172C86">
        <w:rPr>
          <w:sz w:val="24"/>
          <w:szCs w:val="24"/>
        </w:rPr>
        <w:t>maka</w:t>
      </w:r>
      <w:proofErr w:type="spellEnd"/>
      <w:r w:rsidR="00172C86">
        <w:rPr>
          <w:sz w:val="24"/>
          <w:szCs w:val="24"/>
        </w:rPr>
        <w:t xml:space="preserve"> </w:t>
      </w:r>
      <w:proofErr w:type="spellStart"/>
      <w:r w:rsidR="00172C86">
        <w:rPr>
          <w:sz w:val="24"/>
          <w:szCs w:val="24"/>
        </w:rPr>
        <w:t>variabel</w:t>
      </w:r>
      <w:proofErr w:type="spellEnd"/>
      <w:r w:rsidR="00172C86">
        <w:rPr>
          <w:sz w:val="24"/>
          <w:szCs w:val="24"/>
        </w:rPr>
        <w:t xml:space="preserve"> </w:t>
      </w:r>
      <w:proofErr w:type="spellStart"/>
      <w:r w:rsidR="00172C86">
        <w:rPr>
          <w:sz w:val="24"/>
          <w:szCs w:val="24"/>
        </w:rPr>
        <w:t>manajemen</w:t>
      </w:r>
      <w:proofErr w:type="spellEnd"/>
      <w:r w:rsidR="00172C86">
        <w:rPr>
          <w:sz w:val="24"/>
          <w:szCs w:val="24"/>
        </w:rPr>
        <w:t xml:space="preserve"> POAC </w:t>
      </w:r>
      <w:proofErr w:type="spellStart"/>
      <w:r w:rsidR="00172C86">
        <w:rPr>
          <w:sz w:val="24"/>
          <w:szCs w:val="24"/>
        </w:rPr>
        <w:t>memiliki</w:t>
      </w:r>
      <w:proofErr w:type="spellEnd"/>
      <w:r w:rsidR="00172C86">
        <w:rPr>
          <w:sz w:val="24"/>
          <w:szCs w:val="24"/>
        </w:rPr>
        <w:t xml:space="preserve"> </w:t>
      </w:r>
      <w:proofErr w:type="spellStart"/>
      <w:r w:rsidR="00172C86">
        <w:rPr>
          <w:sz w:val="24"/>
          <w:szCs w:val="24"/>
        </w:rPr>
        <w:t>pengaruh</w:t>
      </w:r>
      <w:proofErr w:type="spellEnd"/>
      <w:r w:rsidR="00172C86">
        <w:rPr>
          <w:sz w:val="24"/>
          <w:szCs w:val="24"/>
        </w:rPr>
        <w:t xml:space="preserve"> </w:t>
      </w:r>
      <w:proofErr w:type="spellStart"/>
      <w:r w:rsidR="00172C86">
        <w:rPr>
          <w:sz w:val="24"/>
          <w:szCs w:val="24"/>
        </w:rPr>
        <w:t>signifikan</w:t>
      </w:r>
      <w:proofErr w:type="spellEnd"/>
      <w:r w:rsidR="00172C86">
        <w:rPr>
          <w:sz w:val="24"/>
          <w:szCs w:val="24"/>
        </w:rPr>
        <w:t xml:space="preserve"> </w:t>
      </w:r>
      <w:proofErr w:type="spellStart"/>
      <w:r w:rsidR="00172C86">
        <w:rPr>
          <w:sz w:val="24"/>
          <w:szCs w:val="24"/>
        </w:rPr>
        <w:t>terhadap</w:t>
      </w:r>
      <w:proofErr w:type="spellEnd"/>
      <w:r w:rsidR="00172C86">
        <w:rPr>
          <w:sz w:val="24"/>
          <w:szCs w:val="24"/>
        </w:rPr>
        <w:t xml:space="preserve"> </w:t>
      </w:r>
      <w:proofErr w:type="spellStart"/>
      <w:r w:rsidR="00172C86">
        <w:rPr>
          <w:sz w:val="24"/>
          <w:szCs w:val="24"/>
        </w:rPr>
        <w:t>Optimisme</w:t>
      </w:r>
      <w:proofErr w:type="spellEnd"/>
      <w:r w:rsidR="00172C86">
        <w:rPr>
          <w:sz w:val="24"/>
          <w:szCs w:val="24"/>
        </w:rPr>
        <w:t xml:space="preserve"> </w:t>
      </w:r>
      <w:proofErr w:type="spellStart"/>
      <w:r w:rsidR="00172C86">
        <w:rPr>
          <w:sz w:val="24"/>
          <w:szCs w:val="24"/>
        </w:rPr>
        <w:t>palaku</w:t>
      </w:r>
      <w:proofErr w:type="spellEnd"/>
      <w:r w:rsidR="00172C86">
        <w:rPr>
          <w:sz w:val="24"/>
          <w:szCs w:val="24"/>
        </w:rPr>
        <w:t xml:space="preserve"> </w:t>
      </w:r>
      <w:proofErr w:type="spellStart"/>
      <w:r w:rsidR="00172C86">
        <w:rPr>
          <w:sz w:val="24"/>
          <w:szCs w:val="24"/>
        </w:rPr>
        <w:t>usaha</w:t>
      </w:r>
      <w:proofErr w:type="spellEnd"/>
      <w:r w:rsidR="00172C86">
        <w:rPr>
          <w:sz w:val="24"/>
          <w:szCs w:val="24"/>
        </w:rPr>
        <w:t>.</w:t>
      </w:r>
      <w:r w:rsidR="009B4636">
        <w:rPr>
          <w:sz w:val="24"/>
          <w:szCs w:val="24"/>
        </w:rPr>
        <w:t xml:space="preserve"> </w:t>
      </w:r>
      <w:proofErr w:type="spellStart"/>
      <w:r w:rsidR="009B4636">
        <w:rPr>
          <w:sz w:val="24"/>
          <w:szCs w:val="24"/>
        </w:rPr>
        <w:t>Berikut</w:t>
      </w:r>
      <w:proofErr w:type="spellEnd"/>
      <w:r w:rsidR="009B4636">
        <w:rPr>
          <w:sz w:val="24"/>
          <w:szCs w:val="24"/>
        </w:rPr>
        <w:t xml:space="preserve"> </w:t>
      </w:r>
      <w:proofErr w:type="spellStart"/>
      <w:r w:rsidR="009B4636">
        <w:rPr>
          <w:sz w:val="24"/>
          <w:szCs w:val="24"/>
        </w:rPr>
        <w:t>hasil</w:t>
      </w:r>
      <w:proofErr w:type="spellEnd"/>
      <w:r w:rsidR="009B4636">
        <w:rPr>
          <w:sz w:val="24"/>
          <w:szCs w:val="24"/>
        </w:rPr>
        <w:t xml:space="preserve"> </w:t>
      </w:r>
      <w:proofErr w:type="spellStart"/>
      <w:r w:rsidR="009B4636">
        <w:rPr>
          <w:sz w:val="24"/>
          <w:szCs w:val="24"/>
        </w:rPr>
        <w:t>olah</w:t>
      </w:r>
      <w:proofErr w:type="spellEnd"/>
      <w:r w:rsidR="009B4636">
        <w:rPr>
          <w:sz w:val="24"/>
          <w:szCs w:val="24"/>
        </w:rPr>
        <w:t xml:space="preserve"> data </w:t>
      </w:r>
      <w:proofErr w:type="spellStart"/>
      <w:r w:rsidR="009B4636">
        <w:rPr>
          <w:sz w:val="24"/>
          <w:szCs w:val="24"/>
        </w:rPr>
        <w:t>menggunakan</w:t>
      </w:r>
      <w:proofErr w:type="spellEnd"/>
      <w:r w:rsidR="009B4636">
        <w:rPr>
          <w:sz w:val="24"/>
          <w:szCs w:val="24"/>
        </w:rPr>
        <w:t xml:space="preserve"> SPSS:</w:t>
      </w:r>
    </w:p>
    <w:p w14:paraId="15ACA26A" w14:textId="7B6D3C90" w:rsidR="00172C86" w:rsidRPr="00172C86" w:rsidRDefault="00172C86" w:rsidP="00172C86">
      <w:pPr>
        <w:autoSpaceDE w:val="0"/>
        <w:autoSpaceDN w:val="0"/>
        <w:adjustRightInd w:val="0"/>
        <w:spacing w:line="400" w:lineRule="atLeast"/>
        <w:jc w:val="center"/>
      </w:pPr>
      <w:proofErr w:type="spellStart"/>
      <w:r w:rsidRPr="00172C86">
        <w:t>Tabel</w:t>
      </w:r>
      <w:proofErr w:type="spellEnd"/>
      <w:r w:rsidRPr="00172C86">
        <w:t xml:space="preserve"> 8. Uji t</w:t>
      </w:r>
    </w:p>
    <w:p w14:paraId="5E0708D5" w14:textId="5A8BC694" w:rsidR="00851BFD" w:rsidRPr="00026BA2" w:rsidRDefault="00172C86" w:rsidP="00E20090">
      <w:pPr>
        <w:autoSpaceDE w:val="0"/>
        <w:autoSpaceDN w:val="0"/>
        <w:adjustRightInd w:val="0"/>
        <w:spacing w:line="400" w:lineRule="atLeast"/>
        <w:jc w:val="both"/>
        <w:rPr>
          <w:sz w:val="24"/>
          <w:szCs w:val="24"/>
        </w:rPr>
      </w:pPr>
      <w:r w:rsidRPr="00172C86">
        <w:rPr>
          <w:noProof/>
          <w:sz w:val="24"/>
          <w:szCs w:val="24"/>
        </w:rPr>
        <w:drawing>
          <wp:inline distT="0" distB="0" distL="0" distR="0" wp14:anchorId="3F4E0BEF" wp14:editId="19660846">
            <wp:extent cx="2667895" cy="768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54757" cy="793366"/>
                    </a:xfrm>
                    <a:prstGeom prst="rect">
                      <a:avLst/>
                    </a:prstGeom>
                  </pic:spPr>
                </pic:pic>
              </a:graphicData>
            </a:graphic>
          </wp:inline>
        </w:drawing>
      </w:r>
    </w:p>
    <w:p w14:paraId="1B36A039" w14:textId="77777777" w:rsidR="00733FD0" w:rsidRDefault="00733FD0" w:rsidP="00733FD0">
      <w:pPr>
        <w:contextualSpacing/>
        <w:jc w:val="both"/>
        <w:rPr>
          <w:color w:val="000000"/>
          <w:sz w:val="24"/>
          <w:szCs w:val="24"/>
        </w:rPr>
      </w:pPr>
    </w:p>
    <w:p w14:paraId="0305D70F" w14:textId="6A90939F" w:rsidR="00167F7A" w:rsidRDefault="00172C86" w:rsidP="00167F7A">
      <w:pPr>
        <w:spacing w:line="360" w:lineRule="auto"/>
        <w:contextualSpacing/>
        <w:jc w:val="both"/>
        <w:rPr>
          <w:color w:val="000000"/>
          <w:sz w:val="24"/>
          <w:szCs w:val="24"/>
        </w:rPr>
      </w:pPr>
      <w:proofErr w:type="spellStart"/>
      <w:r>
        <w:rPr>
          <w:color w:val="000000"/>
          <w:sz w:val="24"/>
          <w:szCs w:val="24"/>
        </w:rPr>
        <w:t>Berdasarkan</w:t>
      </w:r>
      <w:proofErr w:type="spellEnd"/>
      <w:r>
        <w:rPr>
          <w:color w:val="000000"/>
          <w:sz w:val="24"/>
          <w:szCs w:val="24"/>
        </w:rPr>
        <w:t xml:space="preserve"> </w:t>
      </w:r>
      <w:proofErr w:type="spellStart"/>
      <w:r>
        <w:rPr>
          <w:color w:val="000000"/>
          <w:sz w:val="24"/>
          <w:szCs w:val="24"/>
        </w:rPr>
        <w:t>Tabel</w:t>
      </w:r>
      <w:proofErr w:type="spellEnd"/>
      <w:r>
        <w:rPr>
          <w:color w:val="000000"/>
          <w:sz w:val="24"/>
          <w:szCs w:val="24"/>
        </w:rPr>
        <w:t xml:space="preserve"> 8, </w:t>
      </w:r>
      <w:proofErr w:type="spellStart"/>
      <w:r>
        <w:rPr>
          <w:color w:val="000000"/>
          <w:sz w:val="24"/>
          <w:szCs w:val="24"/>
        </w:rPr>
        <w:t>mengungkapkan</w:t>
      </w:r>
      <w:proofErr w:type="spellEnd"/>
      <w:r>
        <w:rPr>
          <w:color w:val="000000"/>
          <w:sz w:val="24"/>
          <w:szCs w:val="24"/>
        </w:rPr>
        <w:t xml:space="preserve"> </w:t>
      </w:r>
      <w:proofErr w:type="spellStart"/>
      <w:r>
        <w:rPr>
          <w:color w:val="000000"/>
          <w:sz w:val="24"/>
          <w:szCs w:val="24"/>
        </w:rPr>
        <w:t>nilai</w:t>
      </w:r>
      <w:proofErr w:type="spellEnd"/>
      <w:r>
        <w:rPr>
          <w:color w:val="000000"/>
          <w:sz w:val="24"/>
          <w:szCs w:val="24"/>
        </w:rPr>
        <w:t xml:space="preserve"> </w:t>
      </w:r>
      <w:proofErr w:type="spellStart"/>
      <w:r>
        <w:rPr>
          <w:color w:val="000000"/>
          <w:sz w:val="24"/>
          <w:szCs w:val="24"/>
        </w:rPr>
        <w:t>sig</w:t>
      </w:r>
      <w:r w:rsidR="00B8199A">
        <w:rPr>
          <w:color w:val="000000"/>
          <w:sz w:val="24"/>
          <w:szCs w:val="24"/>
        </w:rPr>
        <w:t>nifikansi</w:t>
      </w:r>
      <w:proofErr w:type="spellEnd"/>
      <w:r w:rsidR="00B8199A">
        <w:rPr>
          <w:color w:val="000000"/>
          <w:sz w:val="24"/>
          <w:szCs w:val="24"/>
        </w:rPr>
        <w:t xml:space="preserve"> </w:t>
      </w:r>
      <w:proofErr w:type="spellStart"/>
      <w:r>
        <w:rPr>
          <w:color w:val="000000"/>
          <w:sz w:val="24"/>
          <w:szCs w:val="24"/>
        </w:rPr>
        <w:t>manajemen</w:t>
      </w:r>
      <w:proofErr w:type="spellEnd"/>
      <w:r>
        <w:rPr>
          <w:color w:val="000000"/>
          <w:sz w:val="24"/>
          <w:szCs w:val="24"/>
        </w:rPr>
        <w:t xml:space="preserve"> POAC </w:t>
      </w:r>
      <w:proofErr w:type="spellStart"/>
      <w:r>
        <w:rPr>
          <w:color w:val="000000"/>
          <w:sz w:val="24"/>
          <w:szCs w:val="24"/>
        </w:rPr>
        <w:t>bernilai</w:t>
      </w:r>
      <w:proofErr w:type="spellEnd"/>
      <w:r>
        <w:rPr>
          <w:color w:val="000000"/>
          <w:sz w:val="24"/>
          <w:szCs w:val="24"/>
        </w:rPr>
        <w:t xml:space="preserve"> 0,000&lt;0,05</w:t>
      </w:r>
      <w:r w:rsidR="00B8199A">
        <w:rPr>
          <w:color w:val="000000"/>
          <w:sz w:val="24"/>
          <w:szCs w:val="24"/>
        </w:rPr>
        <w:t xml:space="preserve"> </w:t>
      </w:r>
      <w:proofErr w:type="spellStart"/>
      <w:r w:rsidR="00B8199A">
        <w:rPr>
          <w:color w:val="000000"/>
          <w:sz w:val="24"/>
          <w:szCs w:val="24"/>
        </w:rPr>
        <w:t>sehingga</w:t>
      </w:r>
      <w:proofErr w:type="spellEnd"/>
      <w:r w:rsidR="00B8199A">
        <w:rPr>
          <w:color w:val="000000"/>
          <w:sz w:val="24"/>
          <w:szCs w:val="24"/>
        </w:rPr>
        <w:t xml:space="preserve"> </w:t>
      </w:r>
      <w:proofErr w:type="gramStart"/>
      <w:r w:rsidR="00B8199A">
        <w:rPr>
          <w:color w:val="000000"/>
          <w:sz w:val="24"/>
          <w:szCs w:val="24"/>
        </w:rPr>
        <w:t xml:space="preserve">data </w:t>
      </w:r>
      <w:r>
        <w:rPr>
          <w:color w:val="000000"/>
          <w:sz w:val="24"/>
          <w:szCs w:val="24"/>
        </w:rPr>
        <w:t xml:space="preserve"> </w:t>
      </w:r>
      <w:proofErr w:type="spellStart"/>
      <w:r w:rsidR="00B8199A">
        <w:rPr>
          <w:color w:val="000000"/>
          <w:sz w:val="24"/>
          <w:szCs w:val="24"/>
        </w:rPr>
        <w:t>manajemen</w:t>
      </w:r>
      <w:proofErr w:type="spellEnd"/>
      <w:proofErr w:type="gramEnd"/>
      <w:r w:rsidR="00B8199A">
        <w:rPr>
          <w:color w:val="000000"/>
          <w:sz w:val="24"/>
          <w:szCs w:val="24"/>
        </w:rPr>
        <w:t xml:space="preserve"> </w:t>
      </w:r>
      <w:r w:rsidR="00B8199A">
        <w:rPr>
          <w:color w:val="000000"/>
          <w:sz w:val="24"/>
          <w:szCs w:val="24"/>
        </w:rPr>
        <w:t xml:space="preserve">POAC </w:t>
      </w:r>
      <w:proofErr w:type="spellStart"/>
      <w:r w:rsidR="00B8199A">
        <w:rPr>
          <w:color w:val="000000"/>
          <w:sz w:val="24"/>
          <w:szCs w:val="24"/>
        </w:rPr>
        <w:t>dinyatakan</w:t>
      </w:r>
      <w:proofErr w:type="spellEnd"/>
      <w:r w:rsidR="00B8199A">
        <w:rPr>
          <w:color w:val="000000"/>
          <w:sz w:val="24"/>
          <w:szCs w:val="24"/>
        </w:rPr>
        <w:t xml:space="preserve"> </w:t>
      </w:r>
      <w:proofErr w:type="spellStart"/>
      <w:r w:rsidR="00B8199A">
        <w:rPr>
          <w:color w:val="000000"/>
          <w:sz w:val="24"/>
          <w:szCs w:val="24"/>
        </w:rPr>
        <w:t>berpengaruh</w:t>
      </w:r>
      <w:proofErr w:type="spellEnd"/>
      <w:r>
        <w:rPr>
          <w:color w:val="000000"/>
          <w:sz w:val="24"/>
          <w:szCs w:val="24"/>
        </w:rPr>
        <w:t xml:space="preserve"> </w:t>
      </w:r>
      <w:proofErr w:type="spellStart"/>
      <w:r>
        <w:rPr>
          <w:color w:val="000000"/>
          <w:sz w:val="24"/>
          <w:szCs w:val="24"/>
        </w:rPr>
        <w:t>signifikan</w:t>
      </w:r>
      <w:proofErr w:type="spellEnd"/>
      <w:r>
        <w:rPr>
          <w:color w:val="000000"/>
          <w:sz w:val="24"/>
          <w:szCs w:val="24"/>
        </w:rPr>
        <w:t xml:space="preserve"> </w:t>
      </w:r>
      <w:proofErr w:type="spellStart"/>
      <w:r>
        <w:rPr>
          <w:color w:val="000000"/>
          <w:sz w:val="24"/>
          <w:szCs w:val="24"/>
        </w:rPr>
        <w:t>terhadap</w:t>
      </w:r>
      <w:proofErr w:type="spellEnd"/>
      <w:r>
        <w:rPr>
          <w:color w:val="000000"/>
          <w:sz w:val="24"/>
          <w:szCs w:val="24"/>
        </w:rPr>
        <w:t xml:space="preserve"> </w:t>
      </w:r>
      <w:proofErr w:type="spellStart"/>
      <w:r w:rsidR="00B8199A">
        <w:rPr>
          <w:color w:val="000000"/>
          <w:sz w:val="24"/>
          <w:szCs w:val="24"/>
        </w:rPr>
        <w:t>o</w:t>
      </w:r>
      <w:r>
        <w:rPr>
          <w:color w:val="000000"/>
          <w:sz w:val="24"/>
          <w:szCs w:val="24"/>
        </w:rPr>
        <w:t>ptimisme</w:t>
      </w:r>
      <w:proofErr w:type="spellEnd"/>
      <w:r>
        <w:rPr>
          <w:color w:val="000000"/>
          <w:sz w:val="24"/>
          <w:szCs w:val="24"/>
        </w:rPr>
        <w:t xml:space="preserve"> </w:t>
      </w:r>
      <w:proofErr w:type="spellStart"/>
      <w:r>
        <w:rPr>
          <w:color w:val="000000"/>
          <w:sz w:val="24"/>
          <w:szCs w:val="24"/>
        </w:rPr>
        <w:t>pelaku</w:t>
      </w:r>
      <w:proofErr w:type="spellEnd"/>
      <w:r>
        <w:rPr>
          <w:color w:val="000000"/>
          <w:sz w:val="24"/>
          <w:szCs w:val="24"/>
        </w:rPr>
        <w:t xml:space="preserve"> </w:t>
      </w:r>
      <w:proofErr w:type="spellStart"/>
      <w:r>
        <w:rPr>
          <w:color w:val="000000"/>
          <w:sz w:val="24"/>
          <w:szCs w:val="24"/>
        </w:rPr>
        <w:t>bisnis</w:t>
      </w:r>
      <w:proofErr w:type="spellEnd"/>
      <w:r>
        <w:rPr>
          <w:color w:val="000000"/>
          <w:sz w:val="24"/>
          <w:szCs w:val="24"/>
        </w:rPr>
        <w:t xml:space="preserve"> UMKM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tingkat</w:t>
      </w:r>
      <w:proofErr w:type="spellEnd"/>
      <w:r>
        <w:rPr>
          <w:color w:val="000000"/>
          <w:sz w:val="24"/>
          <w:szCs w:val="24"/>
        </w:rPr>
        <w:t xml:space="preserve"> </w:t>
      </w:r>
      <w:proofErr w:type="spellStart"/>
      <w:r>
        <w:rPr>
          <w:color w:val="000000"/>
          <w:sz w:val="24"/>
          <w:szCs w:val="24"/>
        </w:rPr>
        <w:t>signifikan</w:t>
      </w:r>
      <w:proofErr w:type="spellEnd"/>
      <w:r>
        <w:rPr>
          <w:color w:val="000000"/>
          <w:sz w:val="24"/>
          <w:szCs w:val="24"/>
        </w:rPr>
        <w:t xml:space="preserve"> 5%.</w:t>
      </w:r>
    </w:p>
    <w:p w14:paraId="25F8EED3" w14:textId="79F85389" w:rsidR="00967C7E" w:rsidRDefault="00C14F70" w:rsidP="00167F7A">
      <w:pPr>
        <w:spacing w:line="360" w:lineRule="auto"/>
        <w:contextualSpacing/>
        <w:jc w:val="both"/>
        <w:rPr>
          <w:color w:val="000000"/>
          <w:sz w:val="24"/>
          <w:szCs w:val="24"/>
        </w:rPr>
      </w:pPr>
      <w:r>
        <w:rPr>
          <w:color w:val="000000"/>
          <w:sz w:val="24"/>
          <w:szCs w:val="24"/>
        </w:rPr>
        <w:t xml:space="preserve">Uji </w:t>
      </w:r>
      <w:proofErr w:type="spellStart"/>
      <w:r w:rsidR="00967C7E">
        <w:rPr>
          <w:color w:val="000000"/>
          <w:sz w:val="24"/>
          <w:szCs w:val="24"/>
        </w:rPr>
        <w:t>Koefisien</w:t>
      </w:r>
      <w:proofErr w:type="spellEnd"/>
      <w:r w:rsidR="00967C7E">
        <w:rPr>
          <w:color w:val="000000"/>
          <w:sz w:val="24"/>
          <w:szCs w:val="24"/>
        </w:rPr>
        <w:t xml:space="preserve"> </w:t>
      </w:r>
      <w:proofErr w:type="spellStart"/>
      <w:r w:rsidR="00967C7E">
        <w:rPr>
          <w:color w:val="000000"/>
          <w:sz w:val="24"/>
          <w:szCs w:val="24"/>
        </w:rPr>
        <w:t>Korelasi</w:t>
      </w:r>
      <w:proofErr w:type="spellEnd"/>
      <w:r w:rsidR="00967C7E">
        <w:rPr>
          <w:color w:val="000000"/>
          <w:sz w:val="24"/>
          <w:szCs w:val="24"/>
        </w:rPr>
        <w:t xml:space="preserve"> </w:t>
      </w:r>
    </w:p>
    <w:p w14:paraId="39EF64D6" w14:textId="5BCF8F09" w:rsidR="00733FD0" w:rsidRDefault="00C14F70" w:rsidP="00167F7A">
      <w:pPr>
        <w:spacing w:line="360" w:lineRule="auto"/>
        <w:contextualSpacing/>
        <w:jc w:val="both"/>
        <w:rPr>
          <w:color w:val="000000"/>
          <w:sz w:val="24"/>
          <w:szCs w:val="24"/>
        </w:rPr>
      </w:pPr>
      <w:r>
        <w:rPr>
          <w:color w:val="000000"/>
          <w:sz w:val="24"/>
          <w:szCs w:val="24"/>
        </w:rPr>
        <w:t xml:space="preserve">Uji </w:t>
      </w:r>
      <w:proofErr w:type="spellStart"/>
      <w:r>
        <w:rPr>
          <w:color w:val="000000"/>
          <w:sz w:val="24"/>
          <w:szCs w:val="24"/>
        </w:rPr>
        <w:t>koefisien</w:t>
      </w:r>
      <w:proofErr w:type="spellEnd"/>
      <w:r>
        <w:rPr>
          <w:color w:val="000000"/>
          <w:sz w:val="24"/>
          <w:szCs w:val="24"/>
        </w:rPr>
        <w:t xml:space="preserve"> </w:t>
      </w:r>
      <w:proofErr w:type="spellStart"/>
      <w:r>
        <w:rPr>
          <w:color w:val="000000"/>
          <w:sz w:val="24"/>
          <w:szCs w:val="24"/>
        </w:rPr>
        <w:t>korelasi</w:t>
      </w:r>
      <w:proofErr w:type="spellEnd"/>
      <w:r>
        <w:rPr>
          <w:color w:val="000000"/>
          <w:sz w:val="24"/>
          <w:szCs w:val="24"/>
        </w:rPr>
        <w:t xml:space="preserve"> </w:t>
      </w:r>
      <w:proofErr w:type="spellStart"/>
      <w:r>
        <w:rPr>
          <w:color w:val="000000"/>
          <w:sz w:val="24"/>
          <w:szCs w:val="24"/>
        </w:rPr>
        <w:t>digunakan</w:t>
      </w:r>
      <w:proofErr w:type="spellEnd"/>
      <w:r>
        <w:rPr>
          <w:color w:val="000000"/>
          <w:sz w:val="24"/>
          <w:szCs w:val="24"/>
        </w:rPr>
        <w:t xml:space="preserve"> </w:t>
      </w:r>
      <w:proofErr w:type="spellStart"/>
      <w:r>
        <w:rPr>
          <w:color w:val="000000"/>
          <w:sz w:val="24"/>
          <w:szCs w:val="24"/>
        </w:rPr>
        <w:t>untuk</w:t>
      </w:r>
      <w:proofErr w:type="spellEnd"/>
      <w:r>
        <w:rPr>
          <w:color w:val="000000"/>
          <w:sz w:val="24"/>
          <w:szCs w:val="24"/>
        </w:rPr>
        <w:t xml:space="preserve"> </w:t>
      </w:r>
      <w:proofErr w:type="spellStart"/>
      <w:r>
        <w:rPr>
          <w:color w:val="000000"/>
          <w:sz w:val="24"/>
          <w:szCs w:val="24"/>
        </w:rPr>
        <w:t>mengetahui</w:t>
      </w:r>
      <w:proofErr w:type="spellEnd"/>
      <w:r>
        <w:rPr>
          <w:color w:val="000000"/>
          <w:sz w:val="24"/>
          <w:szCs w:val="24"/>
        </w:rPr>
        <w:t xml:space="preserve"> </w:t>
      </w:r>
      <w:proofErr w:type="spellStart"/>
      <w:r>
        <w:rPr>
          <w:color w:val="000000"/>
          <w:sz w:val="24"/>
          <w:szCs w:val="24"/>
        </w:rPr>
        <w:t>apakah</w:t>
      </w:r>
      <w:proofErr w:type="spellEnd"/>
      <w:r>
        <w:rPr>
          <w:color w:val="000000"/>
          <w:sz w:val="24"/>
          <w:szCs w:val="24"/>
        </w:rPr>
        <w:t xml:space="preserve"> </w:t>
      </w:r>
      <w:proofErr w:type="spellStart"/>
      <w:r>
        <w:rPr>
          <w:color w:val="000000"/>
          <w:sz w:val="24"/>
          <w:szCs w:val="24"/>
        </w:rPr>
        <w:t>variabel</w:t>
      </w:r>
      <w:proofErr w:type="spellEnd"/>
      <w:r>
        <w:rPr>
          <w:color w:val="000000"/>
          <w:sz w:val="24"/>
          <w:szCs w:val="24"/>
        </w:rPr>
        <w:t xml:space="preserve"> </w:t>
      </w:r>
      <w:proofErr w:type="spellStart"/>
      <w:r>
        <w:rPr>
          <w:color w:val="000000"/>
          <w:sz w:val="24"/>
          <w:szCs w:val="24"/>
        </w:rPr>
        <w:t>manajemen</w:t>
      </w:r>
      <w:proofErr w:type="spellEnd"/>
      <w:r>
        <w:rPr>
          <w:color w:val="000000"/>
          <w:sz w:val="24"/>
          <w:szCs w:val="24"/>
        </w:rPr>
        <w:t xml:space="preserve"> POAC </w:t>
      </w:r>
      <w:proofErr w:type="spellStart"/>
      <w:r>
        <w:rPr>
          <w:color w:val="000000"/>
          <w:sz w:val="24"/>
          <w:szCs w:val="24"/>
        </w:rPr>
        <w:t>memiliki</w:t>
      </w:r>
      <w:proofErr w:type="spellEnd"/>
      <w:r>
        <w:rPr>
          <w:color w:val="000000"/>
          <w:sz w:val="24"/>
          <w:szCs w:val="24"/>
        </w:rPr>
        <w:t xml:space="preserve"> </w:t>
      </w:r>
      <w:proofErr w:type="spellStart"/>
      <w:r>
        <w:rPr>
          <w:color w:val="000000"/>
          <w:sz w:val="24"/>
          <w:szCs w:val="24"/>
        </w:rPr>
        <w:t>hubungan</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variabel</w:t>
      </w:r>
      <w:proofErr w:type="spellEnd"/>
      <w:r>
        <w:rPr>
          <w:color w:val="000000"/>
          <w:sz w:val="24"/>
          <w:szCs w:val="24"/>
        </w:rPr>
        <w:t xml:space="preserve"> </w:t>
      </w:r>
      <w:proofErr w:type="spellStart"/>
      <w:r>
        <w:rPr>
          <w:color w:val="000000"/>
          <w:sz w:val="24"/>
          <w:szCs w:val="24"/>
        </w:rPr>
        <w:t>optimisme</w:t>
      </w:r>
      <w:proofErr w:type="spellEnd"/>
      <w:r>
        <w:rPr>
          <w:color w:val="000000"/>
          <w:sz w:val="24"/>
          <w:szCs w:val="24"/>
        </w:rPr>
        <w:t xml:space="preserve"> </w:t>
      </w:r>
      <w:proofErr w:type="spellStart"/>
      <w:r>
        <w:rPr>
          <w:color w:val="000000"/>
          <w:sz w:val="24"/>
          <w:szCs w:val="24"/>
        </w:rPr>
        <w:t>pelaku</w:t>
      </w:r>
      <w:proofErr w:type="spellEnd"/>
      <w:r>
        <w:rPr>
          <w:color w:val="000000"/>
          <w:sz w:val="24"/>
          <w:szCs w:val="24"/>
        </w:rPr>
        <w:t xml:space="preserve"> </w:t>
      </w:r>
      <w:proofErr w:type="spellStart"/>
      <w:r>
        <w:rPr>
          <w:color w:val="000000"/>
          <w:sz w:val="24"/>
          <w:szCs w:val="24"/>
        </w:rPr>
        <w:t>bisnis</w:t>
      </w:r>
      <w:proofErr w:type="spellEnd"/>
      <w:r>
        <w:rPr>
          <w:color w:val="000000"/>
          <w:sz w:val="24"/>
          <w:szCs w:val="24"/>
        </w:rPr>
        <w:t xml:space="preserve">. </w:t>
      </w:r>
      <w:proofErr w:type="spellStart"/>
      <w:r>
        <w:rPr>
          <w:color w:val="000000"/>
          <w:sz w:val="24"/>
          <w:szCs w:val="24"/>
        </w:rPr>
        <w:t>Pengukuran</w:t>
      </w:r>
      <w:proofErr w:type="spellEnd"/>
      <w:r>
        <w:rPr>
          <w:color w:val="000000"/>
          <w:sz w:val="24"/>
          <w:szCs w:val="24"/>
        </w:rPr>
        <w:t xml:space="preserve"> uji </w:t>
      </w:r>
      <w:proofErr w:type="spellStart"/>
      <w:r>
        <w:rPr>
          <w:color w:val="000000"/>
          <w:sz w:val="24"/>
          <w:szCs w:val="24"/>
        </w:rPr>
        <w:t>koefisien</w:t>
      </w:r>
      <w:proofErr w:type="spellEnd"/>
      <w:r>
        <w:rPr>
          <w:color w:val="000000"/>
          <w:sz w:val="24"/>
          <w:szCs w:val="24"/>
        </w:rPr>
        <w:t xml:space="preserve"> </w:t>
      </w:r>
      <w:proofErr w:type="spellStart"/>
      <w:r>
        <w:rPr>
          <w:color w:val="000000"/>
          <w:sz w:val="24"/>
          <w:szCs w:val="24"/>
        </w:rPr>
        <w:t>korelasi</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melihat</w:t>
      </w:r>
      <w:proofErr w:type="spellEnd"/>
      <w:r>
        <w:rPr>
          <w:color w:val="000000"/>
          <w:sz w:val="24"/>
          <w:szCs w:val="24"/>
        </w:rPr>
        <w:t xml:space="preserve"> </w:t>
      </w:r>
      <w:proofErr w:type="spellStart"/>
      <w:r>
        <w:rPr>
          <w:color w:val="000000"/>
          <w:sz w:val="24"/>
          <w:szCs w:val="24"/>
        </w:rPr>
        <w:t>nilai</w:t>
      </w:r>
      <w:proofErr w:type="spellEnd"/>
      <w:r>
        <w:rPr>
          <w:color w:val="000000"/>
          <w:sz w:val="24"/>
          <w:szCs w:val="24"/>
        </w:rPr>
        <w:t xml:space="preserve"> </w:t>
      </w:r>
      <w:proofErr w:type="spellStart"/>
      <w:r>
        <w:rPr>
          <w:color w:val="000000"/>
          <w:sz w:val="24"/>
          <w:szCs w:val="24"/>
        </w:rPr>
        <w:t>signifikansinya</w:t>
      </w:r>
      <w:proofErr w:type="spellEnd"/>
      <w:r>
        <w:rPr>
          <w:color w:val="000000"/>
          <w:sz w:val="24"/>
          <w:szCs w:val="24"/>
        </w:rPr>
        <w:t xml:space="preserve"> </w:t>
      </w:r>
      <w:proofErr w:type="spellStart"/>
      <w:r>
        <w:rPr>
          <w:color w:val="000000"/>
          <w:sz w:val="24"/>
          <w:szCs w:val="24"/>
        </w:rPr>
        <w:t>kurang</w:t>
      </w:r>
      <w:proofErr w:type="spellEnd"/>
      <w:r>
        <w:rPr>
          <w:color w:val="000000"/>
          <w:sz w:val="24"/>
          <w:szCs w:val="24"/>
        </w:rPr>
        <w:t xml:space="preserve"> </w:t>
      </w:r>
      <w:proofErr w:type="spellStart"/>
      <w:r>
        <w:rPr>
          <w:color w:val="000000"/>
          <w:sz w:val="24"/>
          <w:szCs w:val="24"/>
        </w:rPr>
        <w:t>dari</w:t>
      </w:r>
      <w:proofErr w:type="spellEnd"/>
      <w:r>
        <w:rPr>
          <w:color w:val="000000"/>
          <w:sz w:val="24"/>
          <w:szCs w:val="24"/>
        </w:rPr>
        <w:t xml:space="preserve"> 0,05 </w:t>
      </w:r>
      <w:proofErr w:type="spellStart"/>
      <w:r>
        <w:rPr>
          <w:color w:val="000000"/>
          <w:sz w:val="24"/>
          <w:szCs w:val="24"/>
        </w:rPr>
        <w:t>maka</w:t>
      </w:r>
      <w:proofErr w:type="spellEnd"/>
      <w:r>
        <w:rPr>
          <w:color w:val="000000"/>
          <w:sz w:val="24"/>
          <w:szCs w:val="24"/>
        </w:rPr>
        <w:t xml:space="preserve"> </w:t>
      </w:r>
      <w:proofErr w:type="spellStart"/>
      <w:r>
        <w:rPr>
          <w:color w:val="000000"/>
          <w:sz w:val="24"/>
          <w:szCs w:val="24"/>
        </w:rPr>
        <w:t>terdapat</w:t>
      </w:r>
      <w:proofErr w:type="spellEnd"/>
      <w:r>
        <w:rPr>
          <w:color w:val="000000"/>
          <w:sz w:val="24"/>
          <w:szCs w:val="24"/>
        </w:rPr>
        <w:t xml:space="preserve"> </w:t>
      </w:r>
      <w:proofErr w:type="spellStart"/>
      <w:r>
        <w:rPr>
          <w:color w:val="000000"/>
          <w:sz w:val="24"/>
          <w:szCs w:val="24"/>
        </w:rPr>
        <w:t>hubungan</w:t>
      </w:r>
      <w:proofErr w:type="spellEnd"/>
      <w:r>
        <w:rPr>
          <w:color w:val="000000"/>
          <w:sz w:val="24"/>
          <w:szCs w:val="24"/>
        </w:rPr>
        <w:t xml:space="preserve"> </w:t>
      </w:r>
      <w:proofErr w:type="spellStart"/>
      <w:r>
        <w:rPr>
          <w:color w:val="000000"/>
          <w:sz w:val="24"/>
          <w:szCs w:val="24"/>
        </w:rPr>
        <w:t>antara</w:t>
      </w:r>
      <w:proofErr w:type="spellEnd"/>
      <w:r>
        <w:rPr>
          <w:color w:val="000000"/>
          <w:sz w:val="24"/>
          <w:szCs w:val="24"/>
        </w:rPr>
        <w:t xml:space="preserve"> </w:t>
      </w:r>
      <w:proofErr w:type="spellStart"/>
      <w:r>
        <w:rPr>
          <w:color w:val="000000"/>
          <w:sz w:val="24"/>
          <w:szCs w:val="24"/>
        </w:rPr>
        <w:t>manajemen</w:t>
      </w:r>
      <w:proofErr w:type="spellEnd"/>
      <w:r>
        <w:rPr>
          <w:color w:val="000000"/>
          <w:sz w:val="24"/>
          <w:szCs w:val="24"/>
        </w:rPr>
        <w:t xml:space="preserve"> POAC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optimisme</w:t>
      </w:r>
      <w:proofErr w:type="spellEnd"/>
      <w:r>
        <w:rPr>
          <w:color w:val="000000"/>
          <w:sz w:val="24"/>
          <w:szCs w:val="24"/>
        </w:rPr>
        <w:t xml:space="preserve"> </w:t>
      </w:r>
      <w:proofErr w:type="spellStart"/>
      <w:r>
        <w:rPr>
          <w:color w:val="000000"/>
          <w:sz w:val="24"/>
          <w:szCs w:val="24"/>
        </w:rPr>
        <w:t>pelaku</w:t>
      </w:r>
      <w:proofErr w:type="spellEnd"/>
      <w:r>
        <w:rPr>
          <w:color w:val="000000"/>
          <w:sz w:val="24"/>
          <w:szCs w:val="24"/>
        </w:rPr>
        <w:t xml:space="preserve"> </w:t>
      </w:r>
      <w:proofErr w:type="spellStart"/>
      <w:r>
        <w:rPr>
          <w:color w:val="000000"/>
          <w:sz w:val="24"/>
          <w:szCs w:val="24"/>
        </w:rPr>
        <w:t>bisnis</w:t>
      </w:r>
      <w:proofErr w:type="spellEnd"/>
      <w:r>
        <w:rPr>
          <w:color w:val="000000"/>
          <w:sz w:val="24"/>
          <w:szCs w:val="24"/>
        </w:rPr>
        <w:t xml:space="preserve"> UMKM. </w:t>
      </w:r>
      <w:proofErr w:type="spellStart"/>
      <w:r w:rsidR="009B4636">
        <w:rPr>
          <w:color w:val="000000"/>
          <w:sz w:val="24"/>
          <w:szCs w:val="24"/>
        </w:rPr>
        <w:t>Berikut</w:t>
      </w:r>
      <w:proofErr w:type="spellEnd"/>
      <w:r w:rsidR="009B4636">
        <w:rPr>
          <w:color w:val="000000"/>
          <w:sz w:val="24"/>
          <w:szCs w:val="24"/>
        </w:rPr>
        <w:t xml:space="preserve"> </w:t>
      </w:r>
      <w:proofErr w:type="spellStart"/>
      <w:r w:rsidR="009B4636">
        <w:rPr>
          <w:color w:val="000000"/>
          <w:sz w:val="24"/>
          <w:szCs w:val="24"/>
        </w:rPr>
        <w:t>hasil</w:t>
      </w:r>
      <w:proofErr w:type="spellEnd"/>
      <w:r w:rsidR="009B4636">
        <w:rPr>
          <w:color w:val="000000"/>
          <w:sz w:val="24"/>
          <w:szCs w:val="24"/>
        </w:rPr>
        <w:t xml:space="preserve"> </w:t>
      </w:r>
      <w:proofErr w:type="spellStart"/>
      <w:r w:rsidR="009B4636">
        <w:rPr>
          <w:color w:val="000000"/>
          <w:sz w:val="24"/>
          <w:szCs w:val="24"/>
        </w:rPr>
        <w:t>olah</w:t>
      </w:r>
      <w:proofErr w:type="spellEnd"/>
      <w:r w:rsidR="009B4636">
        <w:rPr>
          <w:color w:val="000000"/>
          <w:sz w:val="24"/>
          <w:szCs w:val="24"/>
        </w:rPr>
        <w:t xml:space="preserve"> data </w:t>
      </w:r>
      <w:proofErr w:type="spellStart"/>
      <w:r w:rsidR="00733FD0">
        <w:rPr>
          <w:color w:val="000000"/>
          <w:sz w:val="24"/>
          <w:szCs w:val="24"/>
        </w:rPr>
        <w:t>menggunakan</w:t>
      </w:r>
      <w:proofErr w:type="spellEnd"/>
      <w:r w:rsidR="00733FD0">
        <w:rPr>
          <w:color w:val="000000"/>
          <w:sz w:val="24"/>
          <w:szCs w:val="24"/>
        </w:rPr>
        <w:t xml:space="preserve"> </w:t>
      </w:r>
      <w:proofErr w:type="gramStart"/>
      <w:r w:rsidR="00733FD0">
        <w:rPr>
          <w:color w:val="000000"/>
          <w:sz w:val="24"/>
          <w:szCs w:val="24"/>
        </w:rPr>
        <w:t>SPSS:</w:t>
      </w:r>
      <w:r w:rsidR="009B4636">
        <w:rPr>
          <w:color w:val="000000"/>
          <w:sz w:val="24"/>
          <w:szCs w:val="24"/>
        </w:rPr>
        <w:t>:</w:t>
      </w:r>
      <w:proofErr w:type="gramEnd"/>
    </w:p>
    <w:p w14:paraId="71D03960" w14:textId="2A8CCF7D" w:rsidR="009B4636" w:rsidRPr="009B4636" w:rsidRDefault="009B4636" w:rsidP="009B4636">
      <w:pPr>
        <w:spacing w:line="360" w:lineRule="auto"/>
        <w:contextualSpacing/>
        <w:jc w:val="center"/>
        <w:rPr>
          <w:color w:val="000000"/>
        </w:rPr>
      </w:pPr>
      <w:proofErr w:type="spellStart"/>
      <w:r w:rsidRPr="009B4636">
        <w:rPr>
          <w:color w:val="000000"/>
        </w:rPr>
        <w:t>Tabel</w:t>
      </w:r>
      <w:proofErr w:type="spellEnd"/>
      <w:r w:rsidRPr="009B4636">
        <w:rPr>
          <w:color w:val="000000"/>
        </w:rPr>
        <w:t xml:space="preserve"> 9. </w:t>
      </w:r>
      <w:proofErr w:type="spellStart"/>
      <w:r w:rsidRPr="009B4636">
        <w:rPr>
          <w:color w:val="000000"/>
        </w:rPr>
        <w:t>Koefisien</w:t>
      </w:r>
      <w:proofErr w:type="spellEnd"/>
      <w:r w:rsidRPr="009B4636">
        <w:rPr>
          <w:color w:val="000000"/>
        </w:rPr>
        <w:t xml:space="preserve"> </w:t>
      </w:r>
      <w:proofErr w:type="spellStart"/>
      <w:r w:rsidRPr="009B4636">
        <w:rPr>
          <w:color w:val="000000"/>
        </w:rPr>
        <w:t>korelasi</w:t>
      </w:r>
      <w:proofErr w:type="spellEnd"/>
    </w:p>
    <w:p w14:paraId="319090F0" w14:textId="584D1761" w:rsidR="009B4636" w:rsidRPr="009B4636" w:rsidRDefault="009B4636" w:rsidP="009B4636">
      <w:pPr>
        <w:autoSpaceDE w:val="0"/>
        <w:autoSpaceDN w:val="0"/>
        <w:adjustRightInd w:val="0"/>
        <w:rPr>
          <w:sz w:val="24"/>
          <w:szCs w:val="24"/>
        </w:rPr>
      </w:pPr>
      <w:r w:rsidRPr="009B4636">
        <w:rPr>
          <w:noProof/>
          <w:sz w:val="24"/>
          <w:szCs w:val="24"/>
        </w:rPr>
        <w:drawing>
          <wp:inline distT="0" distB="0" distL="0" distR="0" wp14:anchorId="2086BE74" wp14:editId="32797D9D">
            <wp:extent cx="2700655" cy="1160780"/>
            <wp:effectExtent l="0" t="0" r="444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00655" cy="1160780"/>
                    </a:xfrm>
                    <a:prstGeom prst="rect">
                      <a:avLst/>
                    </a:prstGeom>
                  </pic:spPr>
                </pic:pic>
              </a:graphicData>
            </a:graphic>
          </wp:inline>
        </w:drawing>
      </w:r>
    </w:p>
    <w:p w14:paraId="643203D6" w14:textId="08069CFC" w:rsidR="009B4636" w:rsidRDefault="00733FD0" w:rsidP="00A93C58">
      <w:pPr>
        <w:autoSpaceDE w:val="0"/>
        <w:autoSpaceDN w:val="0"/>
        <w:adjustRightInd w:val="0"/>
        <w:spacing w:line="360" w:lineRule="auto"/>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9, </w:t>
      </w:r>
      <w:r w:rsidR="00C14F70">
        <w:rPr>
          <w:sz w:val="24"/>
          <w:szCs w:val="24"/>
        </w:rPr>
        <w:t>u</w:t>
      </w:r>
      <w:r>
        <w:rPr>
          <w:sz w:val="24"/>
          <w:szCs w:val="24"/>
        </w:rPr>
        <w:t xml:space="preserve">ji </w:t>
      </w:r>
      <w:proofErr w:type="spellStart"/>
      <w:r>
        <w:rPr>
          <w:sz w:val="24"/>
          <w:szCs w:val="24"/>
        </w:rPr>
        <w:t>koefisien</w:t>
      </w:r>
      <w:proofErr w:type="spellEnd"/>
      <w:r>
        <w:rPr>
          <w:sz w:val="24"/>
          <w:szCs w:val="24"/>
        </w:rPr>
        <w:t xml:space="preserve"> </w:t>
      </w:r>
      <w:proofErr w:type="spellStart"/>
      <w:r>
        <w:rPr>
          <w:sz w:val="24"/>
          <w:szCs w:val="24"/>
        </w:rPr>
        <w:t>korelasi</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nilai</w:t>
      </w:r>
      <w:proofErr w:type="spellEnd"/>
      <w:r>
        <w:rPr>
          <w:sz w:val="24"/>
          <w:szCs w:val="24"/>
        </w:rPr>
        <w:t xml:space="preserve"> sig 0,000 &lt;0,05 </w:t>
      </w:r>
      <w:proofErr w:type="spellStart"/>
      <w:r w:rsidR="00C14F70">
        <w:rPr>
          <w:sz w:val="24"/>
          <w:szCs w:val="24"/>
        </w:rPr>
        <w:t>sehingga</w:t>
      </w:r>
      <w:proofErr w:type="spellEnd"/>
      <w:r w:rsidR="00C14F70">
        <w:rPr>
          <w:sz w:val="24"/>
          <w:szCs w:val="24"/>
        </w:rPr>
        <w:t xml:space="preserve"> </w:t>
      </w:r>
      <w:proofErr w:type="spellStart"/>
      <w:r w:rsidR="00C14F70">
        <w:rPr>
          <w:sz w:val="24"/>
          <w:szCs w:val="24"/>
        </w:rPr>
        <w:t>dinyatakan</w:t>
      </w:r>
      <w:proofErr w:type="spellEnd"/>
      <w:r w:rsidR="00C14F70">
        <w:rPr>
          <w:sz w:val="24"/>
          <w:szCs w:val="24"/>
        </w:rPr>
        <w:t xml:space="preserve"> </w:t>
      </w:r>
      <w:proofErr w:type="spellStart"/>
      <w:r>
        <w:rPr>
          <w:sz w:val="24"/>
          <w:szCs w:val="24"/>
        </w:rPr>
        <w:t>kedua</w:t>
      </w:r>
      <w:proofErr w:type="spellEnd"/>
      <w:r>
        <w:rPr>
          <w:sz w:val="24"/>
          <w:szCs w:val="24"/>
        </w:rPr>
        <w:t xml:space="preserve"> </w:t>
      </w:r>
      <w:proofErr w:type="spellStart"/>
      <w:r>
        <w:rPr>
          <w:sz w:val="24"/>
          <w:szCs w:val="24"/>
        </w:rPr>
        <w:t>variabel</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hubungan</w:t>
      </w:r>
      <w:proofErr w:type="spellEnd"/>
      <w:r>
        <w:rPr>
          <w:sz w:val="24"/>
          <w:szCs w:val="24"/>
        </w:rPr>
        <w:t xml:space="preserve"> yang </w:t>
      </w:r>
      <w:proofErr w:type="spellStart"/>
      <w:r>
        <w:rPr>
          <w:sz w:val="24"/>
          <w:szCs w:val="24"/>
        </w:rPr>
        <w:t>positif</w:t>
      </w:r>
      <w:proofErr w:type="spellEnd"/>
      <w:r>
        <w:rPr>
          <w:sz w:val="24"/>
          <w:szCs w:val="24"/>
        </w:rPr>
        <w:t xml:space="preserve"> dan </w:t>
      </w:r>
      <w:proofErr w:type="spellStart"/>
      <w:r>
        <w:rPr>
          <w:sz w:val="24"/>
          <w:szCs w:val="24"/>
        </w:rPr>
        <w:t>signifikan</w:t>
      </w:r>
      <w:proofErr w:type="spellEnd"/>
      <w:r>
        <w:rPr>
          <w:sz w:val="24"/>
          <w:szCs w:val="24"/>
        </w:rPr>
        <w:t>.</w:t>
      </w:r>
    </w:p>
    <w:p w14:paraId="0C582FA2" w14:textId="40CD8088" w:rsidR="00C14F70" w:rsidRPr="00C14F70" w:rsidRDefault="00C14F70" w:rsidP="00A93C58">
      <w:pPr>
        <w:autoSpaceDE w:val="0"/>
        <w:autoSpaceDN w:val="0"/>
        <w:adjustRightInd w:val="0"/>
        <w:spacing w:line="360" w:lineRule="auto"/>
        <w:jc w:val="both"/>
        <w:rPr>
          <w:color w:val="000000"/>
          <w:sz w:val="24"/>
          <w:szCs w:val="24"/>
        </w:rPr>
      </w:pPr>
      <w:proofErr w:type="spellStart"/>
      <w:r>
        <w:rPr>
          <w:color w:val="000000"/>
          <w:sz w:val="24"/>
          <w:szCs w:val="24"/>
        </w:rPr>
        <w:t>Koefisien</w:t>
      </w:r>
      <w:proofErr w:type="spellEnd"/>
      <w:r>
        <w:rPr>
          <w:color w:val="000000"/>
          <w:sz w:val="24"/>
          <w:szCs w:val="24"/>
        </w:rPr>
        <w:t xml:space="preserve"> </w:t>
      </w:r>
      <w:proofErr w:type="spellStart"/>
      <w:r>
        <w:rPr>
          <w:color w:val="000000"/>
          <w:sz w:val="24"/>
          <w:szCs w:val="24"/>
        </w:rPr>
        <w:t>korelasi</w:t>
      </w:r>
      <w:proofErr w:type="spellEnd"/>
      <w:r>
        <w:rPr>
          <w:color w:val="000000"/>
          <w:sz w:val="24"/>
          <w:szCs w:val="24"/>
        </w:rPr>
        <w:t xml:space="preserve"> </w:t>
      </w:r>
      <w:proofErr w:type="spellStart"/>
      <w:r>
        <w:rPr>
          <w:color w:val="000000"/>
          <w:sz w:val="24"/>
          <w:szCs w:val="24"/>
        </w:rPr>
        <w:t>digunakan</w:t>
      </w:r>
      <w:proofErr w:type="spellEnd"/>
      <w:r>
        <w:rPr>
          <w:color w:val="000000"/>
          <w:sz w:val="24"/>
          <w:szCs w:val="24"/>
        </w:rPr>
        <w:t xml:space="preserve"> </w:t>
      </w:r>
      <w:proofErr w:type="spellStart"/>
      <w:r>
        <w:rPr>
          <w:color w:val="000000"/>
          <w:sz w:val="24"/>
          <w:szCs w:val="24"/>
        </w:rPr>
        <w:t>untuk</w:t>
      </w:r>
      <w:proofErr w:type="spellEnd"/>
      <w:r>
        <w:rPr>
          <w:color w:val="000000"/>
          <w:sz w:val="24"/>
          <w:szCs w:val="24"/>
        </w:rPr>
        <w:t xml:space="preserve"> </w:t>
      </w:r>
      <w:proofErr w:type="spellStart"/>
      <w:r>
        <w:rPr>
          <w:color w:val="000000"/>
          <w:sz w:val="24"/>
          <w:szCs w:val="24"/>
        </w:rPr>
        <w:t>mengetahui</w:t>
      </w:r>
      <w:proofErr w:type="spellEnd"/>
      <w:r>
        <w:rPr>
          <w:color w:val="000000"/>
          <w:sz w:val="24"/>
          <w:szCs w:val="24"/>
        </w:rPr>
        <w:t xml:space="preserve"> </w:t>
      </w:r>
      <w:proofErr w:type="spellStart"/>
      <w:r>
        <w:rPr>
          <w:color w:val="000000"/>
          <w:sz w:val="24"/>
          <w:szCs w:val="24"/>
        </w:rPr>
        <w:t>tingkat</w:t>
      </w:r>
      <w:proofErr w:type="spellEnd"/>
      <w:r>
        <w:rPr>
          <w:color w:val="000000"/>
          <w:sz w:val="24"/>
          <w:szCs w:val="24"/>
        </w:rPr>
        <w:t xml:space="preserve"> </w:t>
      </w:r>
      <w:proofErr w:type="spellStart"/>
      <w:r>
        <w:rPr>
          <w:color w:val="000000"/>
          <w:sz w:val="24"/>
          <w:szCs w:val="24"/>
        </w:rPr>
        <w:t>keeratan</w:t>
      </w:r>
      <w:proofErr w:type="spellEnd"/>
      <w:r>
        <w:rPr>
          <w:color w:val="000000"/>
          <w:sz w:val="24"/>
          <w:szCs w:val="24"/>
        </w:rPr>
        <w:t xml:space="preserve"> </w:t>
      </w:r>
      <w:proofErr w:type="spellStart"/>
      <w:r>
        <w:rPr>
          <w:color w:val="000000"/>
          <w:sz w:val="24"/>
          <w:szCs w:val="24"/>
        </w:rPr>
        <w:t>hubungan</w:t>
      </w:r>
      <w:proofErr w:type="spellEnd"/>
      <w:r>
        <w:rPr>
          <w:color w:val="000000"/>
          <w:sz w:val="24"/>
          <w:szCs w:val="24"/>
        </w:rPr>
        <w:t xml:space="preserve"> </w:t>
      </w:r>
      <w:proofErr w:type="spellStart"/>
      <w:r>
        <w:rPr>
          <w:color w:val="000000"/>
          <w:sz w:val="24"/>
          <w:szCs w:val="24"/>
        </w:rPr>
        <w:t>antara</w:t>
      </w:r>
      <w:proofErr w:type="spellEnd"/>
      <w:r>
        <w:rPr>
          <w:color w:val="000000"/>
          <w:sz w:val="24"/>
          <w:szCs w:val="24"/>
        </w:rPr>
        <w:t xml:space="preserve"> </w:t>
      </w:r>
      <w:proofErr w:type="spellStart"/>
      <w:r>
        <w:rPr>
          <w:color w:val="000000"/>
          <w:sz w:val="24"/>
          <w:szCs w:val="24"/>
        </w:rPr>
        <w:t>variabel</w:t>
      </w:r>
      <w:proofErr w:type="spellEnd"/>
      <w:r>
        <w:rPr>
          <w:color w:val="000000"/>
          <w:sz w:val="24"/>
          <w:szCs w:val="24"/>
        </w:rPr>
        <w:t xml:space="preserve"> </w:t>
      </w:r>
      <w:proofErr w:type="spellStart"/>
      <w:r>
        <w:rPr>
          <w:color w:val="000000"/>
          <w:sz w:val="24"/>
          <w:szCs w:val="24"/>
        </w:rPr>
        <w:t>manajemen</w:t>
      </w:r>
      <w:proofErr w:type="spellEnd"/>
      <w:r>
        <w:rPr>
          <w:color w:val="000000"/>
          <w:sz w:val="24"/>
          <w:szCs w:val="24"/>
        </w:rPr>
        <w:t xml:space="preserve"> POAC dan </w:t>
      </w:r>
      <w:proofErr w:type="spellStart"/>
      <w:r>
        <w:rPr>
          <w:color w:val="000000"/>
          <w:sz w:val="24"/>
          <w:szCs w:val="24"/>
        </w:rPr>
        <w:t>optimisme</w:t>
      </w:r>
      <w:proofErr w:type="spellEnd"/>
      <w:r>
        <w:rPr>
          <w:color w:val="000000"/>
          <w:sz w:val="24"/>
          <w:szCs w:val="24"/>
        </w:rPr>
        <w:t xml:space="preserve"> </w:t>
      </w:r>
      <w:proofErr w:type="spellStart"/>
      <w:r>
        <w:rPr>
          <w:color w:val="000000"/>
          <w:sz w:val="24"/>
          <w:szCs w:val="24"/>
        </w:rPr>
        <w:t>pelaku</w:t>
      </w:r>
      <w:proofErr w:type="spellEnd"/>
      <w:r>
        <w:rPr>
          <w:color w:val="000000"/>
          <w:sz w:val="24"/>
          <w:szCs w:val="24"/>
        </w:rPr>
        <w:t xml:space="preserve"> </w:t>
      </w:r>
      <w:proofErr w:type="spellStart"/>
      <w:r>
        <w:rPr>
          <w:color w:val="000000"/>
          <w:sz w:val="24"/>
          <w:szCs w:val="24"/>
        </w:rPr>
        <w:t>bisnis</w:t>
      </w:r>
      <w:proofErr w:type="spellEnd"/>
      <w:r>
        <w:rPr>
          <w:color w:val="000000"/>
          <w:sz w:val="24"/>
          <w:szCs w:val="24"/>
        </w:rPr>
        <w:t xml:space="preserve"> UMKM. Jika </w:t>
      </w:r>
      <w:proofErr w:type="spellStart"/>
      <w:r>
        <w:rPr>
          <w:color w:val="000000"/>
          <w:sz w:val="24"/>
          <w:szCs w:val="24"/>
        </w:rPr>
        <w:t>nilai</w:t>
      </w:r>
      <w:proofErr w:type="spellEnd"/>
      <w:r>
        <w:rPr>
          <w:color w:val="000000"/>
          <w:sz w:val="24"/>
          <w:szCs w:val="24"/>
        </w:rPr>
        <w:t xml:space="preserve"> </w:t>
      </w:r>
      <w:proofErr w:type="spellStart"/>
      <w:r>
        <w:rPr>
          <w:color w:val="000000"/>
          <w:sz w:val="24"/>
          <w:szCs w:val="24"/>
        </w:rPr>
        <w:t>koefisien</w:t>
      </w:r>
      <w:proofErr w:type="spellEnd"/>
      <w:r>
        <w:rPr>
          <w:color w:val="000000"/>
          <w:sz w:val="24"/>
          <w:szCs w:val="24"/>
        </w:rPr>
        <w:t xml:space="preserve"> </w:t>
      </w:r>
      <w:proofErr w:type="spellStart"/>
      <w:r>
        <w:rPr>
          <w:color w:val="000000"/>
          <w:sz w:val="24"/>
          <w:szCs w:val="24"/>
        </w:rPr>
        <w:t>korelasi</w:t>
      </w:r>
      <w:proofErr w:type="spellEnd"/>
      <w:r>
        <w:rPr>
          <w:color w:val="000000"/>
          <w:sz w:val="24"/>
          <w:szCs w:val="24"/>
        </w:rPr>
        <w:t xml:space="preserve"> </w:t>
      </w:r>
      <w:proofErr w:type="spellStart"/>
      <w:r>
        <w:rPr>
          <w:color w:val="000000"/>
          <w:sz w:val="24"/>
          <w:szCs w:val="24"/>
        </w:rPr>
        <w:t>bernilai</w:t>
      </w:r>
      <w:proofErr w:type="spellEnd"/>
      <w:r>
        <w:rPr>
          <w:color w:val="000000"/>
          <w:sz w:val="24"/>
          <w:szCs w:val="24"/>
        </w:rPr>
        <w:t xml:space="preserve"> </w:t>
      </w:r>
      <w:proofErr w:type="spellStart"/>
      <w:r>
        <w:rPr>
          <w:color w:val="000000"/>
          <w:sz w:val="24"/>
          <w:szCs w:val="24"/>
        </w:rPr>
        <w:t>lebih</w:t>
      </w:r>
      <w:proofErr w:type="spellEnd"/>
      <w:r>
        <w:rPr>
          <w:color w:val="000000"/>
          <w:sz w:val="24"/>
          <w:szCs w:val="24"/>
        </w:rPr>
        <w:t xml:space="preserve"> 0,75 </w:t>
      </w:r>
      <w:proofErr w:type="spellStart"/>
      <w:r>
        <w:rPr>
          <w:color w:val="000000"/>
          <w:sz w:val="24"/>
          <w:szCs w:val="24"/>
        </w:rPr>
        <w:t>maka</w:t>
      </w:r>
      <w:proofErr w:type="spellEnd"/>
      <w:r>
        <w:rPr>
          <w:color w:val="000000"/>
          <w:sz w:val="24"/>
          <w:szCs w:val="24"/>
        </w:rPr>
        <w:t xml:space="preserve"> </w:t>
      </w:r>
      <w:proofErr w:type="spellStart"/>
      <w:r>
        <w:rPr>
          <w:color w:val="000000"/>
          <w:sz w:val="24"/>
          <w:szCs w:val="24"/>
        </w:rPr>
        <w:t>kedua</w:t>
      </w:r>
      <w:proofErr w:type="spellEnd"/>
      <w:r>
        <w:rPr>
          <w:color w:val="000000"/>
          <w:sz w:val="24"/>
          <w:szCs w:val="24"/>
        </w:rPr>
        <w:t xml:space="preserve"> </w:t>
      </w:r>
      <w:proofErr w:type="spellStart"/>
      <w:r>
        <w:rPr>
          <w:color w:val="000000"/>
          <w:sz w:val="24"/>
          <w:szCs w:val="24"/>
        </w:rPr>
        <w:t>variabel</w:t>
      </w:r>
      <w:proofErr w:type="spellEnd"/>
      <w:r>
        <w:rPr>
          <w:color w:val="000000"/>
          <w:sz w:val="24"/>
          <w:szCs w:val="24"/>
        </w:rPr>
        <w:t xml:space="preserve"> </w:t>
      </w:r>
      <w:proofErr w:type="spellStart"/>
      <w:r>
        <w:rPr>
          <w:color w:val="000000"/>
          <w:sz w:val="24"/>
          <w:szCs w:val="24"/>
        </w:rPr>
        <w:t>memiliki</w:t>
      </w:r>
      <w:proofErr w:type="spellEnd"/>
      <w:r>
        <w:rPr>
          <w:color w:val="000000"/>
          <w:sz w:val="24"/>
          <w:szCs w:val="24"/>
        </w:rPr>
        <w:t xml:space="preserve"> </w:t>
      </w:r>
      <w:proofErr w:type="spellStart"/>
      <w:r>
        <w:rPr>
          <w:color w:val="000000"/>
          <w:sz w:val="24"/>
          <w:szCs w:val="24"/>
        </w:rPr>
        <w:t>hubungan</w:t>
      </w:r>
      <w:proofErr w:type="spellEnd"/>
      <w:r>
        <w:rPr>
          <w:color w:val="000000"/>
          <w:sz w:val="24"/>
          <w:szCs w:val="24"/>
        </w:rPr>
        <w:t xml:space="preserve"> </w:t>
      </w:r>
      <w:proofErr w:type="spellStart"/>
      <w:r>
        <w:rPr>
          <w:color w:val="000000"/>
          <w:sz w:val="24"/>
          <w:szCs w:val="24"/>
        </w:rPr>
        <w:t>kuat</w:t>
      </w:r>
      <w:proofErr w:type="spellEnd"/>
      <w:r>
        <w:rPr>
          <w:color w:val="000000"/>
          <w:sz w:val="24"/>
          <w:szCs w:val="24"/>
        </w:rPr>
        <w:t xml:space="preserve">. Jika </w:t>
      </w:r>
      <w:proofErr w:type="spellStart"/>
      <w:r>
        <w:rPr>
          <w:color w:val="000000"/>
          <w:sz w:val="24"/>
          <w:szCs w:val="24"/>
        </w:rPr>
        <w:t>mendekati</w:t>
      </w:r>
      <w:proofErr w:type="spellEnd"/>
      <w:r>
        <w:rPr>
          <w:color w:val="000000"/>
          <w:sz w:val="24"/>
          <w:szCs w:val="24"/>
        </w:rPr>
        <w:t xml:space="preserve"> 0,5 </w:t>
      </w:r>
      <w:proofErr w:type="spellStart"/>
      <w:r>
        <w:rPr>
          <w:color w:val="000000"/>
          <w:sz w:val="24"/>
          <w:szCs w:val="24"/>
        </w:rPr>
        <w:t>maka</w:t>
      </w:r>
      <w:proofErr w:type="spellEnd"/>
      <w:r>
        <w:rPr>
          <w:color w:val="000000"/>
          <w:sz w:val="24"/>
          <w:szCs w:val="24"/>
        </w:rPr>
        <w:t xml:space="preserve"> </w:t>
      </w:r>
      <w:proofErr w:type="spellStart"/>
      <w:r>
        <w:rPr>
          <w:color w:val="000000"/>
          <w:sz w:val="24"/>
          <w:szCs w:val="24"/>
        </w:rPr>
        <w:t>memiliki</w:t>
      </w:r>
      <w:proofErr w:type="spellEnd"/>
      <w:r>
        <w:rPr>
          <w:color w:val="000000"/>
          <w:sz w:val="24"/>
          <w:szCs w:val="24"/>
        </w:rPr>
        <w:t xml:space="preserve"> </w:t>
      </w:r>
      <w:proofErr w:type="spellStart"/>
      <w:r>
        <w:rPr>
          <w:color w:val="000000"/>
          <w:sz w:val="24"/>
          <w:szCs w:val="24"/>
        </w:rPr>
        <w:t>hubungan</w:t>
      </w:r>
      <w:proofErr w:type="spellEnd"/>
      <w:r>
        <w:rPr>
          <w:color w:val="000000"/>
          <w:sz w:val="24"/>
          <w:szCs w:val="24"/>
        </w:rPr>
        <w:t xml:space="preserve"> yang </w:t>
      </w:r>
      <w:proofErr w:type="spellStart"/>
      <w:r>
        <w:rPr>
          <w:color w:val="000000"/>
          <w:sz w:val="24"/>
          <w:szCs w:val="24"/>
        </w:rPr>
        <w:t>cukup</w:t>
      </w:r>
      <w:proofErr w:type="spellEnd"/>
      <w:r>
        <w:rPr>
          <w:color w:val="000000"/>
          <w:sz w:val="24"/>
          <w:szCs w:val="24"/>
        </w:rPr>
        <w:t xml:space="preserve"> </w:t>
      </w:r>
      <w:proofErr w:type="spellStart"/>
      <w:r>
        <w:rPr>
          <w:color w:val="000000"/>
          <w:sz w:val="24"/>
          <w:szCs w:val="24"/>
        </w:rPr>
        <w:t>atau</w:t>
      </w:r>
      <w:proofErr w:type="spellEnd"/>
      <w:r>
        <w:rPr>
          <w:color w:val="000000"/>
          <w:sz w:val="24"/>
          <w:szCs w:val="24"/>
        </w:rPr>
        <w:t xml:space="preserve"> </w:t>
      </w:r>
      <w:proofErr w:type="spellStart"/>
      <w:r>
        <w:rPr>
          <w:color w:val="000000"/>
          <w:sz w:val="24"/>
          <w:szCs w:val="24"/>
        </w:rPr>
        <w:t>sedang</w:t>
      </w:r>
      <w:proofErr w:type="spellEnd"/>
      <w:r>
        <w:rPr>
          <w:color w:val="000000"/>
          <w:sz w:val="24"/>
          <w:szCs w:val="24"/>
        </w:rPr>
        <w:t xml:space="preserve">. </w:t>
      </w:r>
      <w:proofErr w:type="spellStart"/>
      <w:r>
        <w:rPr>
          <w:color w:val="000000"/>
          <w:sz w:val="24"/>
          <w:szCs w:val="24"/>
        </w:rPr>
        <w:t>Berdasarkan</w:t>
      </w:r>
      <w:proofErr w:type="spellEnd"/>
      <w:r>
        <w:rPr>
          <w:color w:val="000000"/>
          <w:sz w:val="24"/>
          <w:szCs w:val="24"/>
        </w:rPr>
        <w:t xml:space="preserve"> </w:t>
      </w:r>
      <w:proofErr w:type="spellStart"/>
      <w:r>
        <w:rPr>
          <w:color w:val="000000"/>
          <w:sz w:val="24"/>
          <w:szCs w:val="24"/>
        </w:rPr>
        <w:t>Tabel</w:t>
      </w:r>
      <w:proofErr w:type="spellEnd"/>
      <w:r>
        <w:rPr>
          <w:color w:val="000000"/>
          <w:sz w:val="24"/>
          <w:szCs w:val="24"/>
        </w:rPr>
        <w:t xml:space="preserve"> 9, </w:t>
      </w:r>
      <w:proofErr w:type="spellStart"/>
      <w:r>
        <w:rPr>
          <w:color w:val="000000"/>
          <w:sz w:val="24"/>
          <w:szCs w:val="24"/>
        </w:rPr>
        <w:t>nilai</w:t>
      </w:r>
      <w:proofErr w:type="spellEnd"/>
      <w:r>
        <w:rPr>
          <w:color w:val="000000"/>
          <w:sz w:val="24"/>
          <w:szCs w:val="24"/>
        </w:rPr>
        <w:t xml:space="preserve"> </w:t>
      </w:r>
      <w:proofErr w:type="spellStart"/>
      <w:r>
        <w:rPr>
          <w:color w:val="000000"/>
          <w:sz w:val="24"/>
          <w:szCs w:val="24"/>
        </w:rPr>
        <w:t>koefisien</w:t>
      </w:r>
      <w:proofErr w:type="spellEnd"/>
      <w:r>
        <w:rPr>
          <w:color w:val="000000"/>
          <w:sz w:val="24"/>
          <w:szCs w:val="24"/>
        </w:rPr>
        <w:t xml:space="preserve"> </w:t>
      </w:r>
      <w:proofErr w:type="spellStart"/>
      <w:proofErr w:type="gramStart"/>
      <w:r>
        <w:rPr>
          <w:color w:val="000000"/>
          <w:sz w:val="24"/>
          <w:szCs w:val="24"/>
        </w:rPr>
        <w:t>korelasi</w:t>
      </w:r>
      <w:proofErr w:type="spellEnd"/>
      <w:r>
        <w:rPr>
          <w:color w:val="000000"/>
          <w:sz w:val="24"/>
          <w:szCs w:val="24"/>
        </w:rPr>
        <w:t xml:space="preserve">  </w:t>
      </w:r>
      <w:proofErr w:type="spellStart"/>
      <w:r>
        <w:rPr>
          <w:sz w:val="24"/>
          <w:szCs w:val="24"/>
        </w:rPr>
        <w:t>mengungkapkan</w:t>
      </w:r>
      <w:proofErr w:type="spellEnd"/>
      <w:proofErr w:type="gram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koefisien</w:t>
      </w:r>
      <w:proofErr w:type="spellEnd"/>
      <w:r>
        <w:rPr>
          <w:sz w:val="24"/>
          <w:szCs w:val="24"/>
        </w:rPr>
        <w:t xml:space="preserve"> </w:t>
      </w:r>
      <w:proofErr w:type="spellStart"/>
      <w:r>
        <w:rPr>
          <w:sz w:val="24"/>
          <w:szCs w:val="24"/>
        </w:rPr>
        <w:lastRenderedPageBreak/>
        <w:t>korelasi</w:t>
      </w:r>
      <w:proofErr w:type="spellEnd"/>
      <w:r>
        <w:rPr>
          <w:sz w:val="24"/>
          <w:szCs w:val="24"/>
        </w:rPr>
        <w:t xml:space="preserve"> </w:t>
      </w:r>
      <w:proofErr w:type="spellStart"/>
      <w:r>
        <w:rPr>
          <w:sz w:val="24"/>
          <w:szCs w:val="24"/>
        </w:rPr>
        <w:t>antara</w:t>
      </w:r>
      <w:proofErr w:type="spellEnd"/>
      <w:r>
        <w:rPr>
          <w:sz w:val="24"/>
          <w:szCs w:val="24"/>
        </w:rPr>
        <w:t xml:space="preserve"> </w:t>
      </w:r>
      <w:proofErr w:type="spellStart"/>
      <w:r>
        <w:rPr>
          <w:sz w:val="24"/>
          <w:szCs w:val="24"/>
        </w:rPr>
        <w:t>manajemen</w:t>
      </w:r>
      <w:proofErr w:type="spellEnd"/>
      <w:r>
        <w:rPr>
          <w:sz w:val="24"/>
          <w:szCs w:val="24"/>
        </w:rPr>
        <w:t xml:space="preserve"> POAC </w:t>
      </w:r>
      <w:proofErr w:type="spellStart"/>
      <w:r>
        <w:rPr>
          <w:sz w:val="24"/>
          <w:szCs w:val="24"/>
        </w:rPr>
        <w:t>dengan</w:t>
      </w:r>
      <w:proofErr w:type="spellEnd"/>
      <w:r>
        <w:rPr>
          <w:sz w:val="24"/>
          <w:szCs w:val="24"/>
        </w:rPr>
        <w:t xml:space="preserve"> </w:t>
      </w:r>
      <w:proofErr w:type="spellStart"/>
      <w:r>
        <w:rPr>
          <w:sz w:val="24"/>
          <w:szCs w:val="24"/>
        </w:rPr>
        <w:t>optimisme</w:t>
      </w:r>
      <w:proofErr w:type="spellEnd"/>
      <w:r>
        <w:rPr>
          <w:sz w:val="24"/>
          <w:szCs w:val="24"/>
        </w:rPr>
        <w:t xml:space="preserve"> </w:t>
      </w:r>
      <w:proofErr w:type="spellStart"/>
      <w:r>
        <w:rPr>
          <w:sz w:val="24"/>
          <w:szCs w:val="24"/>
        </w:rPr>
        <w:t>pelaku</w:t>
      </w:r>
      <w:proofErr w:type="spellEnd"/>
      <w:r>
        <w:rPr>
          <w:sz w:val="24"/>
          <w:szCs w:val="24"/>
        </w:rPr>
        <w:t xml:space="preserve"> </w:t>
      </w:r>
      <w:proofErr w:type="spellStart"/>
      <w:r>
        <w:rPr>
          <w:sz w:val="24"/>
          <w:szCs w:val="24"/>
        </w:rPr>
        <w:t>bisnis</w:t>
      </w:r>
      <w:proofErr w:type="spellEnd"/>
      <w:r>
        <w:rPr>
          <w:sz w:val="24"/>
          <w:szCs w:val="24"/>
        </w:rPr>
        <w:t xml:space="preserve"> </w:t>
      </w:r>
      <w:proofErr w:type="spellStart"/>
      <w:r>
        <w:rPr>
          <w:sz w:val="24"/>
          <w:szCs w:val="24"/>
        </w:rPr>
        <w:t>sebesar</w:t>
      </w:r>
      <w:proofErr w:type="spellEnd"/>
      <w:r>
        <w:rPr>
          <w:sz w:val="24"/>
          <w:szCs w:val="24"/>
        </w:rPr>
        <w:t xml:space="preserve"> 0,640 (</w:t>
      </w:r>
      <w:proofErr w:type="spellStart"/>
      <w:r>
        <w:rPr>
          <w:sz w:val="24"/>
          <w:szCs w:val="24"/>
        </w:rPr>
        <w:t>sedang</w:t>
      </w:r>
      <w:proofErr w:type="spellEnd"/>
      <w:r>
        <w:rPr>
          <w:sz w:val="24"/>
          <w:szCs w:val="24"/>
        </w:rPr>
        <w:t xml:space="preserve"> dan </w:t>
      </w:r>
      <w:proofErr w:type="spellStart"/>
      <w:r>
        <w:rPr>
          <w:sz w:val="24"/>
          <w:szCs w:val="24"/>
        </w:rPr>
        <w:t>positif</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tingkat</w:t>
      </w:r>
      <w:proofErr w:type="spellEnd"/>
      <w:r>
        <w:rPr>
          <w:sz w:val="24"/>
          <w:szCs w:val="24"/>
        </w:rPr>
        <w:t xml:space="preserve"> </w:t>
      </w:r>
      <w:proofErr w:type="spellStart"/>
      <w:r>
        <w:rPr>
          <w:sz w:val="24"/>
          <w:szCs w:val="24"/>
        </w:rPr>
        <w:t>signifikan</w:t>
      </w:r>
      <w:proofErr w:type="spellEnd"/>
      <w:r>
        <w:rPr>
          <w:sz w:val="24"/>
          <w:szCs w:val="24"/>
        </w:rPr>
        <w:t xml:space="preserve"> 1%.</w:t>
      </w:r>
    </w:p>
    <w:p w14:paraId="7A82E1CB" w14:textId="158FAD83" w:rsidR="00733FD0" w:rsidRDefault="00733FD0" w:rsidP="00A93C58">
      <w:pPr>
        <w:spacing w:line="360" w:lineRule="auto"/>
        <w:contextualSpacing/>
        <w:jc w:val="both"/>
        <w:rPr>
          <w:color w:val="000000"/>
          <w:sz w:val="24"/>
          <w:szCs w:val="24"/>
        </w:rPr>
      </w:pPr>
      <w:proofErr w:type="spellStart"/>
      <w:r>
        <w:rPr>
          <w:color w:val="000000"/>
          <w:sz w:val="24"/>
          <w:szCs w:val="24"/>
        </w:rPr>
        <w:t>Koefisien</w:t>
      </w:r>
      <w:proofErr w:type="spellEnd"/>
      <w:r>
        <w:rPr>
          <w:color w:val="000000"/>
          <w:sz w:val="24"/>
          <w:szCs w:val="24"/>
        </w:rPr>
        <w:t xml:space="preserve"> </w:t>
      </w:r>
      <w:proofErr w:type="spellStart"/>
      <w:r>
        <w:rPr>
          <w:color w:val="000000"/>
          <w:sz w:val="24"/>
          <w:szCs w:val="24"/>
        </w:rPr>
        <w:t>determinasi</w:t>
      </w:r>
      <w:proofErr w:type="spellEnd"/>
    </w:p>
    <w:p w14:paraId="440030EA" w14:textId="707E0F92" w:rsidR="00733FD0" w:rsidRDefault="00733FD0" w:rsidP="00167F7A">
      <w:pPr>
        <w:spacing w:line="360" w:lineRule="auto"/>
        <w:contextualSpacing/>
        <w:jc w:val="both"/>
        <w:rPr>
          <w:color w:val="000000"/>
          <w:sz w:val="24"/>
          <w:szCs w:val="24"/>
        </w:rPr>
      </w:pPr>
      <w:proofErr w:type="spellStart"/>
      <w:r>
        <w:rPr>
          <w:color w:val="000000"/>
          <w:sz w:val="24"/>
          <w:szCs w:val="24"/>
        </w:rPr>
        <w:t>Digunakan</w:t>
      </w:r>
      <w:proofErr w:type="spellEnd"/>
      <w:r>
        <w:rPr>
          <w:color w:val="000000"/>
          <w:sz w:val="24"/>
          <w:szCs w:val="24"/>
        </w:rPr>
        <w:t xml:space="preserve"> </w:t>
      </w:r>
      <w:proofErr w:type="spellStart"/>
      <w:r>
        <w:rPr>
          <w:color w:val="000000"/>
          <w:sz w:val="24"/>
          <w:szCs w:val="24"/>
        </w:rPr>
        <w:t>untuk</w:t>
      </w:r>
      <w:proofErr w:type="spellEnd"/>
      <w:r>
        <w:rPr>
          <w:color w:val="000000"/>
          <w:sz w:val="24"/>
          <w:szCs w:val="24"/>
        </w:rPr>
        <w:t xml:space="preserve"> </w:t>
      </w:r>
      <w:proofErr w:type="spellStart"/>
      <w:r>
        <w:rPr>
          <w:color w:val="000000"/>
          <w:sz w:val="24"/>
          <w:szCs w:val="24"/>
        </w:rPr>
        <w:t>mengetahui</w:t>
      </w:r>
      <w:proofErr w:type="spellEnd"/>
      <w:r>
        <w:rPr>
          <w:color w:val="000000"/>
          <w:sz w:val="24"/>
          <w:szCs w:val="24"/>
        </w:rPr>
        <w:t xml:space="preserve"> </w:t>
      </w:r>
      <w:proofErr w:type="spellStart"/>
      <w:r>
        <w:rPr>
          <w:color w:val="000000"/>
          <w:sz w:val="24"/>
          <w:szCs w:val="24"/>
        </w:rPr>
        <w:t>kontribusi</w:t>
      </w:r>
      <w:proofErr w:type="spellEnd"/>
      <w:r>
        <w:rPr>
          <w:color w:val="000000"/>
          <w:sz w:val="24"/>
          <w:szCs w:val="24"/>
        </w:rPr>
        <w:t xml:space="preserve"> </w:t>
      </w:r>
      <w:proofErr w:type="spellStart"/>
      <w:r>
        <w:rPr>
          <w:color w:val="000000"/>
          <w:sz w:val="24"/>
          <w:szCs w:val="24"/>
        </w:rPr>
        <w:t>variabel</w:t>
      </w:r>
      <w:proofErr w:type="spellEnd"/>
      <w:r>
        <w:rPr>
          <w:color w:val="000000"/>
          <w:sz w:val="24"/>
          <w:szCs w:val="24"/>
        </w:rPr>
        <w:t xml:space="preserve"> </w:t>
      </w:r>
      <w:proofErr w:type="spellStart"/>
      <w:r>
        <w:rPr>
          <w:color w:val="000000"/>
          <w:sz w:val="24"/>
          <w:szCs w:val="24"/>
        </w:rPr>
        <w:t>manajemen</w:t>
      </w:r>
      <w:proofErr w:type="spellEnd"/>
      <w:r>
        <w:rPr>
          <w:color w:val="000000"/>
          <w:sz w:val="24"/>
          <w:szCs w:val="24"/>
        </w:rPr>
        <w:t xml:space="preserve"> POAC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menjelaskan</w:t>
      </w:r>
      <w:proofErr w:type="spellEnd"/>
      <w:r>
        <w:rPr>
          <w:color w:val="000000"/>
          <w:sz w:val="24"/>
          <w:szCs w:val="24"/>
        </w:rPr>
        <w:t xml:space="preserve"> </w:t>
      </w:r>
      <w:proofErr w:type="spellStart"/>
      <w:r>
        <w:rPr>
          <w:color w:val="000000"/>
          <w:sz w:val="24"/>
          <w:szCs w:val="24"/>
        </w:rPr>
        <w:t>variabel</w:t>
      </w:r>
      <w:proofErr w:type="spellEnd"/>
      <w:r>
        <w:rPr>
          <w:color w:val="000000"/>
          <w:sz w:val="24"/>
          <w:szCs w:val="24"/>
        </w:rPr>
        <w:t xml:space="preserve"> </w:t>
      </w:r>
      <w:proofErr w:type="spellStart"/>
      <w:r>
        <w:rPr>
          <w:color w:val="000000"/>
          <w:sz w:val="24"/>
          <w:szCs w:val="24"/>
        </w:rPr>
        <w:t>optimisme</w:t>
      </w:r>
      <w:proofErr w:type="spellEnd"/>
      <w:r>
        <w:rPr>
          <w:color w:val="000000"/>
          <w:sz w:val="24"/>
          <w:szCs w:val="24"/>
        </w:rPr>
        <w:t xml:space="preserve"> </w:t>
      </w:r>
      <w:proofErr w:type="spellStart"/>
      <w:r>
        <w:rPr>
          <w:color w:val="000000"/>
          <w:sz w:val="24"/>
          <w:szCs w:val="24"/>
        </w:rPr>
        <w:t>pelaku</w:t>
      </w:r>
      <w:proofErr w:type="spellEnd"/>
      <w:r>
        <w:rPr>
          <w:color w:val="000000"/>
          <w:sz w:val="24"/>
          <w:szCs w:val="24"/>
        </w:rPr>
        <w:t xml:space="preserve"> </w:t>
      </w:r>
      <w:proofErr w:type="spellStart"/>
      <w:r>
        <w:rPr>
          <w:color w:val="000000"/>
          <w:sz w:val="24"/>
          <w:szCs w:val="24"/>
        </w:rPr>
        <w:t>bisnis</w:t>
      </w:r>
      <w:proofErr w:type="spellEnd"/>
      <w:r>
        <w:rPr>
          <w:color w:val="000000"/>
          <w:sz w:val="24"/>
          <w:szCs w:val="24"/>
        </w:rPr>
        <w:t xml:space="preserve">. </w:t>
      </w:r>
      <w:proofErr w:type="spellStart"/>
      <w:r>
        <w:rPr>
          <w:color w:val="000000"/>
          <w:sz w:val="24"/>
          <w:szCs w:val="24"/>
        </w:rPr>
        <w:t>Berikut</w:t>
      </w:r>
      <w:proofErr w:type="spellEnd"/>
      <w:r>
        <w:rPr>
          <w:color w:val="000000"/>
          <w:sz w:val="24"/>
          <w:szCs w:val="24"/>
        </w:rPr>
        <w:t xml:space="preserve"> </w:t>
      </w:r>
      <w:proofErr w:type="spellStart"/>
      <w:r>
        <w:rPr>
          <w:color w:val="000000"/>
          <w:sz w:val="24"/>
          <w:szCs w:val="24"/>
        </w:rPr>
        <w:t>hasil</w:t>
      </w:r>
      <w:proofErr w:type="spellEnd"/>
      <w:r>
        <w:rPr>
          <w:color w:val="000000"/>
          <w:sz w:val="24"/>
          <w:szCs w:val="24"/>
        </w:rPr>
        <w:t xml:space="preserve"> </w:t>
      </w:r>
      <w:proofErr w:type="spellStart"/>
      <w:r>
        <w:rPr>
          <w:color w:val="000000"/>
          <w:sz w:val="24"/>
          <w:szCs w:val="24"/>
        </w:rPr>
        <w:t>olah</w:t>
      </w:r>
      <w:proofErr w:type="spellEnd"/>
      <w:r>
        <w:rPr>
          <w:color w:val="000000"/>
          <w:sz w:val="24"/>
          <w:szCs w:val="24"/>
        </w:rPr>
        <w:t xml:space="preserve"> data </w:t>
      </w:r>
      <w:proofErr w:type="spellStart"/>
      <w:r>
        <w:rPr>
          <w:color w:val="000000"/>
          <w:sz w:val="24"/>
          <w:szCs w:val="24"/>
        </w:rPr>
        <w:t>menggunakan</w:t>
      </w:r>
      <w:proofErr w:type="spellEnd"/>
      <w:r>
        <w:rPr>
          <w:color w:val="000000"/>
          <w:sz w:val="24"/>
          <w:szCs w:val="24"/>
        </w:rPr>
        <w:t xml:space="preserve"> SPSS:</w:t>
      </w:r>
    </w:p>
    <w:p w14:paraId="2F2858F7" w14:textId="7BFF0125" w:rsidR="007B2246" w:rsidRPr="007B2246" w:rsidRDefault="007B2246" w:rsidP="007B2246">
      <w:pPr>
        <w:spacing w:line="360" w:lineRule="auto"/>
        <w:contextualSpacing/>
        <w:jc w:val="center"/>
        <w:rPr>
          <w:color w:val="000000"/>
        </w:rPr>
      </w:pPr>
      <w:proofErr w:type="spellStart"/>
      <w:r w:rsidRPr="007B2246">
        <w:rPr>
          <w:color w:val="000000"/>
        </w:rPr>
        <w:t>Tabel</w:t>
      </w:r>
      <w:proofErr w:type="spellEnd"/>
      <w:r w:rsidRPr="007B2246">
        <w:rPr>
          <w:color w:val="000000"/>
        </w:rPr>
        <w:t xml:space="preserve"> 10. </w:t>
      </w:r>
      <w:proofErr w:type="spellStart"/>
      <w:r w:rsidRPr="007B2246">
        <w:rPr>
          <w:color w:val="000000"/>
        </w:rPr>
        <w:t>Koefisien</w:t>
      </w:r>
      <w:proofErr w:type="spellEnd"/>
      <w:r w:rsidRPr="007B2246">
        <w:rPr>
          <w:color w:val="000000"/>
        </w:rPr>
        <w:t xml:space="preserve"> </w:t>
      </w:r>
      <w:proofErr w:type="spellStart"/>
      <w:r w:rsidRPr="007B2246">
        <w:rPr>
          <w:color w:val="000000"/>
        </w:rPr>
        <w:t>determinasi</w:t>
      </w:r>
      <w:proofErr w:type="spellEnd"/>
    </w:p>
    <w:p w14:paraId="07C1E524" w14:textId="6174DAF5" w:rsidR="00967C7E" w:rsidRDefault="00967C7E" w:rsidP="00167F7A">
      <w:pPr>
        <w:spacing w:line="360" w:lineRule="auto"/>
        <w:contextualSpacing/>
        <w:jc w:val="both"/>
        <w:rPr>
          <w:color w:val="000000"/>
          <w:sz w:val="24"/>
          <w:szCs w:val="24"/>
        </w:rPr>
      </w:pPr>
      <w:r w:rsidRPr="00967C7E">
        <w:rPr>
          <w:noProof/>
          <w:color w:val="000000"/>
          <w:sz w:val="24"/>
          <w:szCs w:val="24"/>
        </w:rPr>
        <w:drawing>
          <wp:inline distT="0" distB="0" distL="0" distR="0" wp14:anchorId="5B00DC18" wp14:editId="7B13CC64">
            <wp:extent cx="2700655" cy="76454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00655" cy="764540"/>
                    </a:xfrm>
                    <a:prstGeom prst="rect">
                      <a:avLst/>
                    </a:prstGeom>
                  </pic:spPr>
                </pic:pic>
              </a:graphicData>
            </a:graphic>
          </wp:inline>
        </w:drawing>
      </w:r>
    </w:p>
    <w:p w14:paraId="3E49A9D8" w14:textId="022B322B" w:rsidR="006B146E" w:rsidRDefault="002F483D" w:rsidP="005C3CBA">
      <w:pPr>
        <w:spacing w:line="360" w:lineRule="auto"/>
        <w:contextualSpacing/>
        <w:jc w:val="both"/>
        <w:rPr>
          <w:color w:val="000000"/>
          <w:sz w:val="24"/>
          <w:szCs w:val="24"/>
        </w:rPr>
      </w:pPr>
      <w:proofErr w:type="spellStart"/>
      <w:r>
        <w:rPr>
          <w:color w:val="000000"/>
          <w:sz w:val="24"/>
          <w:szCs w:val="24"/>
        </w:rPr>
        <w:t>Berdasarkan</w:t>
      </w:r>
      <w:proofErr w:type="spellEnd"/>
      <w:r>
        <w:rPr>
          <w:color w:val="000000"/>
          <w:sz w:val="24"/>
          <w:szCs w:val="24"/>
        </w:rPr>
        <w:t xml:space="preserve"> </w:t>
      </w:r>
      <w:proofErr w:type="spellStart"/>
      <w:r>
        <w:rPr>
          <w:color w:val="000000"/>
          <w:sz w:val="24"/>
          <w:szCs w:val="24"/>
        </w:rPr>
        <w:t>Tabel</w:t>
      </w:r>
      <w:proofErr w:type="spellEnd"/>
      <w:r>
        <w:rPr>
          <w:color w:val="000000"/>
          <w:sz w:val="24"/>
          <w:szCs w:val="24"/>
        </w:rPr>
        <w:t xml:space="preserve"> 10, </w:t>
      </w:r>
      <w:proofErr w:type="spellStart"/>
      <w:r>
        <w:rPr>
          <w:color w:val="000000"/>
          <w:sz w:val="24"/>
          <w:szCs w:val="24"/>
        </w:rPr>
        <w:t>mengungkapkan</w:t>
      </w:r>
      <w:proofErr w:type="spellEnd"/>
      <w:r>
        <w:rPr>
          <w:color w:val="000000"/>
          <w:sz w:val="24"/>
          <w:szCs w:val="24"/>
        </w:rPr>
        <w:t xml:space="preserve"> </w:t>
      </w:r>
      <w:proofErr w:type="spellStart"/>
      <w:r>
        <w:rPr>
          <w:color w:val="000000"/>
          <w:sz w:val="24"/>
          <w:szCs w:val="24"/>
        </w:rPr>
        <w:t>bahwa</w:t>
      </w:r>
      <w:proofErr w:type="spellEnd"/>
      <w:r>
        <w:rPr>
          <w:color w:val="000000"/>
          <w:sz w:val="24"/>
          <w:szCs w:val="24"/>
        </w:rPr>
        <w:t xml:space="preserve"> </w:t>
      </w:r>
      <w:proofErr w:type="spellStart"/>
      <w:r>
        <w:rPr>
          <w:color w:val="000000"/>
          <w:sz w:val="24"/>
          <w:szCs w:val="24"/>
        </w:rPr>
        <w:t>nilai</w:t>
      </w:r>
      <w:proofErr w:type="spellEnd"/>
      <w:r>
        <w:rPr>
          <w:color w:val="000000"/>
          <w:sz w:val="24"/>
          <w:szCs w:val="24"/>
        </w:rPr>
        <w:t xml:space="preserve"> R-Square </w:t>
      </w:r>
      <w:proofErr w:type="spellStart"/>
      <w:r>
        <w:rPr>
          <w:color w:val="000000"/>
          <w:sz w:val="24"/>
          <w:szCs w:val="24"/>
        </w:rPr>
        <w:t>bernilai</w:t>
      </w:r>
      <w:proofErr w:type="spellEnd"/>
      <w:r>
        <w:rPr>
          <w:color w:val="000000"/>
          <w:sz w:val="24"/>
          <w:szCs w:val="24"/>
        </w:rPr>
        <w:t xml:space="preserve"> 0,409 </w:t>
      </w:r>
      <w:proofErr w:type="spellStart"/>
      <w:r>
        <w:rPr>
          <w:color w:val="000000"/>
          <w:sz w:val="24"/>
          <w:szCs w:val="24"/>
        </w:rPr>
        <w:t>atau</w:t>
      </w:r>
      <w:proofErr w:type="spellEnd"/>
      <w:r>
        <w:rPr>
          <w:color w:val="000000"/>
          <w:sz w:val="24"/>
          <w:szCs w:val="24"/>
        </w:rPr>
        <w:t xml:space="preserve"> 40,9% </w:t>
      </w:r>
      <w:proofErr w:type="spellStart"/>
      <w:r>
        <w:rPr>
          <w:color w:val="000000"/>
          <w:sz w:val="24"/>
          <w:szCs w:val="24"/>
        </w:rPr>
        <w:t>artinya</w:t>
      </w:r>
      <w:proofErr w:type="spellEnd"/>
      <w:r>
        <w:rPr>
          <w:color w:val="000000"/>
          <w:sz w:val="24"/>
          <w:szCs w:val="24"/>
        </w:rPr>
        <w:t xml:space="preserve"> </w:t>
      </w:r>
      <w:proofErr w:type="spellStart"/>
      <w:r>
        <w:rPr>
          <w:color w:val="000000"/>
          <w:sz w:val="24"/>
          <w:szCs w:val="24"/>
        </w:rPr>
        <w:t>kontribusi</w:t>
      </w:r>
      <w:proofErr w:type="spellEnd"/>
      <w:r>
        <w:rPr>
          <w:color w:val="000000"/>
          <w:sz w:val="24"/>
          <w:szCs w:val="24"/>
        </w:rPr>
        <w:t xml:space="preserve"> </w:t>
      </w:r>
      <w:proofErr w:type="spellStart"/>
      <w:r>
        <w:rPr>
          <w:color w:val="000000"/>
          <w:sz w:val="24"/>
          <w:szCs w:val="24"/>
        </w:rPr>
        <w:t>manajemen</w:t>
      </w:r>
      <w:proofErr w:type="spellEnd"/>
      <w:r>
        <w:rPr>
          <w:color w:val="000000"/>
          <w:sz w:val="24"/>
          <w:szCs w:val="24"/>
        </w:rPr>
        <w:t xml:space="preserve"> POAC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menjelaskan</w:t>
      </w:r>
      <w:proofErr w:type="spellEnd"/>
      <w:r>
        <w:rPr>
          <w:color w:val="000000"/>
          <w:sz w:val="24"/>
          <w:szCs w:val="24"/>
        </w:rPr>
        <w:t xml:space="preserve"> </w:t>
      </w:r>
      <w:proofErr w:type="spellStart"/>
      <w:r>
        <w:rPr>
          <w:color w:val="000000"/>
          <w:sz w:val="24"/>
          <w:szCs w:val="24"/>
        </w:rPr>
        <w:t>optimisme</w:t>
      </w:r>
      <w:proofErr w:type="spellEnd"/>
      <w:r>
        <w:rPr>
          <w:color w:val="000000"/>
          <w:sz w:val="24"/>
          <w:szCs w:val="24"/>
        </w:rPr>
        <w:t xml:space="preserve"> </w:t>
      </w:r>
      <w:proofErr w:type="spellStart"/>
      <w:r>
        <w:rPr>
          <w:color w:val="000000"/>
          <w:sz w:val="24"/>
          <w:szCs w:val="24"/>
        </w:rPr>
        <w:t>pelaku</w:t>
      </w:r>
      <w:proofErr w:type="spellEnd"/>
      <w:r>
        <w:rPr>
          <w:color w:val="000000"/>
          <w:sz w:val="24"/>
          <w:szCs w:val="24"/>
        </w:rPr>
        <w:t xml:space="preserve"> </w:t>
      </w:r>
      <w:proofErr w:type="spellStart"/>
      <w:r>
        <w:rPr>
          <w:color w:val="000000"/>
          <w:sz w:val="24"/>
          <w:szCs w:val="24"/>
        </w:rPr>
        <w:t>bisnis</w:t>
      </w:r>
      <w:proofErr w:type="spellEnd"/>
      <w:r>
        <w:rPr>
          <w:color w:val="000000"/>
          <w:sz w:val="24"/>
          <w:szCs w:val="24"/>
        </w:rPr>
        <w:t xml:space="preserve"> dan </w:t>
      </w:r>
      <w:proofErr w:type="spellStart"/>
      <w:r>
        <w:rPr>
          <w:color w:val="000000"/>
          <w:sz w:val="24"/>
          <w:szCs w:val="24"/>
        </w:rPr>
        <w:t>sisasnya</w:t>
      </w:r>
      <w:proofErr w:type="spellEnd"/>
      <w:r>
        <w:rPr>
          <w:color w:val="000000"/>
          <w:sz w:val="24"/>
          <w:szCs w:val="24"/>
        </w:rPr>
        <w:t xml:space="preserve"> 59,1% </w:t>
      </w:r>
      <w:proofErr w:type="spellStart"/>
      <w:r>
        <w:rPr>
          <w:color w:val="000000"/>
          <w:sz w:val="24"/>
          <w:szCs w:val="24"/>
        </w:rPr>
        <w:t>dijelaskan</w:t>
      </w:r>
      <w:proofErr w:type="spellEnd"/>
      <w:r>
        <w:rPr>
          <w:color w:val="000000"/>
          <w:sz w:val="24"/>
          <w:szCs w:val="24"/>
        </w:rPr>
        <w:t xml:space="preserve"> oleh </w:t>
      </w:r>
      <w:proofErr w:type="spellStart"/>
      <w:r>
        <w:rPr>
          <w:color w:val="000000"/>
          <w:sz w:val="24"/>
          <w:szCs w:val="24"/>
        </w:rPr>
        <w:t>variabel</w:t>
      </w:r>
      <w:proofErr w:type="spellEnd"/>
      <w:r>
        <w:rPr>
          <w:color w:val="000000"/>
          <w:sz w:val="24"/>
          <w:szCs w:val="24"/>
        </w:rPr>
        <w:t xml:space="preserve"> di </w:t>
      </w:r>
      <w:proofErr w:type="spellStart"/>
      <w:r>
        <w:rPr>
          <w:color w:val="000000"/>
          <w:sz w:val="24"/>
          <w:szCs w:val="24"/>
        </w:rPr>
        <w:t>luar</w:t>
      </w:r>
      <w:proofErr w:type="spellEnd"/>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w:t>
      </w:r>
    </w:p>
    <w:p w14:paraId="3B729C86" w14:textId="77777777" w:rsidR="00FD4C8C" w:rsidRPr="005C3CBA" w:rsidRDefault="00FD4C8C" w:rsidP="005C3CBA">
      <w:pPr>
        <w:spacing w:line="360" w:lineRule="auto"/>
        <w:contextualSpacing/>
        <w:jc w:val="both"/>
        <w:rPr>
          <w:color w:val="000000"/>
          <w:sz w:val="24"/>
          <w:szCs w:val="24"/>
        </w:rPr>
      </w:pPr>
    </w:p>
    <w:p w14:paraId="2B059E49" w14:textId="77777777" w:rsidR="006B146E" w:rsidRPr="006B146E" w:rsidRDefault="006B146E" w:rsidP="006B146E">
      <w:pPr>
        <w:spacing w:line="360" w:lineRule="auto"/>
        <w:contextualSpacing/>
        <w:jc w:val="both"/>
        <w:rPr>
          <w:b/>
          <w:color w:val="000000"/>
          <w:sz w:val="24"/>
          <w:szCs w:val="24"/>
          <w:lang w:val="id-ID"/>
        </w:rPr>
      </w:pPr>
      <w:r w:rsidRPr="006B146E">
        <w:rPr>
          <w:b/>
          <w:bCs/>
          <w:color w:val="000000"/>
          <w:sz w:val="24"/>
          <w:szCs w:val="24"/>
        </w:rPr>
        <w:t>KESIMPULAN</w:t>
      </w:r>
    </w:p>
    <w:p w14:paraId="47827E6C" w14:textId="77777777" w:rsidR="00FD4C8C" w:rsidRPr="0036478A" w:rsidRDefault="00FD4C8C" w:rsidP="00382187">
      <w:pPr>
        <w:spacing w:line="360" w:lineRule="auto"/>
        <w:ind w:firstLine="567"/>
        <w:contextualSpacing/>
        <w:jc w:val="both"/>
        <w:rPr>
          <w:color w:val="000000"/>
          <w:sz w:val="24"/>
          <w:szCs w:val="24"/>
        </w:rPr>
      </w:pPr>
      <w:r w:rsidRPr="0036478A">
        <w:rPr>
          <w:color w:val="000000"/>
          <w:sz w:val="24"/>
          <w:szCs w:val="24"/>
        </w:rPr>
        <w:t xml:space="preserve">Hasil </w:t>
      </w:r>
      <w:proofErr w:type="spellStart"/>
      <w:r w:rsidRPr="0036478A">
        <w:rPr>
          <w:color w:val="000000"/>
          <w:sz w:val="24"/>
          <w:szCs w:val="24"/>
        </w:rPr>
        <w:t>penelitian</w:t>
      </w:r>
      <w:proofErr w:type="spellEnd"/>
      <w:r w:rsidRPr="0036478A">
        <w:rPr>
          <w:color w:val="000000"/>
          <w:sz w:val="24"/>
          <w:szCs w:val="24"/>
        </w:rPr>
        <w:t xml:space="preserve"> </w:t>
      </w:r>
      <w:proofErr w:type="spellStart"/>
      <w:r w:rsidRPr="0036478A">
        <w:rPr>
          <w:color w:val="000000"/>
          <w:sz w:val="24"/>
          <w:szCs w:val="24"/>
        </w:rPr>
        <w:t>ini</w:t>
      </w:r>
      <w:proofErr w:type="spellEnd"/>
      <w:r w:rsidRPr="0036478A">
        <w:rPr>
          <w:color w:val="000000"/>
          <w:sz w:val="24"/>
          <w:szCs w:val="24"/>
        </w:rPr>
        <w:t xml:space="preserve"> </w:t>
      </w:r>
      <w:proofErr w:type="spellStart"/>
      <w:r w:rsidRPr="0036478A">
        <w:rPr>
          <w:color w:val="000000"/>
          <w:sz w:val="24"/>
          <w:szCs w:val="24"/>
        </w:rPr>
        <w:t>dapat</w:t>
      </w:r>
      <w:proofErr w:type="spellEnd"/>
      <w:r w:rsidRPr="0036478A">
        <w:rPr>
          <w:color w:val="000000"/>
          <w:sz w:val="24"/>
          <w:szCs w:val="24"/>
        </w:rPr>
        <w:t xml:space="preserve"> </w:t>
      </w:r>
      <w:proofErr w:type="spellStart"/>
      <w:r w:rsidRPr="0036478A">
        <w:rPr>
          <w:color w:val="000000"/>
          <w:sz w:val="24"/>
          <w:szCs w:val="24"/>
        </w:rPr>
        <w:t>disimpulkan</w:t>
      </w:r>
      <w:proofErr w:type="spellEnd"/>
      <w:r w:rsidRPr="0036478A">
        <w:rPr>
          <w:color w:val="000000"/>
          <w:sz w:val="24"/>
          <w:szCs w:val="24"/>
        </w:rPr>
        <w:t xml:space="preserve"> </w:t>
      </w:r>
      <w:proofErr w:type="spellStart"/>
      <w:r w:rsidRPr="0036478A">
        <w:rPr>
          <w:color w:val="000000"/>
          <w:sz w:val="24"/>
          <w:szCs w:val="24"/>
        </w:rPr>
        <w:t>sebagai</w:t>
      </w:r>
      <w:proofErr w:type="spellEnd"/>
      <w:r w:rsidRPr="0036478A">
        <w:rPr>
          <w:color w:val="000000"/>
          <w:sz w:val="24"/>
          <w:szCs w:val="24"/>
        </w:rPr>
        <w:t xml:space="preserve"> </w:t>
      </w:r>
      <w:proofErr w:type="spellStart"/>
      <w:r w:rsidRPr="0036478A">
        <w:rPr>
          <w:color w:val="000000"/>
          <w:sz w:val="24"/>
          <w:szCs w:val="24"/>
        </w:rPr>
        <w:t>berikut</w:t>
      </w:r>
      <w:proofErr w:type="spellEnd"/>
      <w:r w:rsidRPr="0036478A">
        <w:rPr>
          <w:color w:val="000000"/>
          <w:sz w:val="24"/>
          <w:szCs w:val="24"/>
        </w:rPr>
        <w:t>:</w:t>
      </w:r>
    </w:p>
    <w:p w14:paraId="40B7F13B" w14:textId="5524C2EF" w:rsidR="00FD4C8C" w:rsidRDefault="00FD4C8C" w:rsidP="00FD4C8C">
      <w:pPr>
        <w:pStyle w:val="ListParagraph"/>
        <w:numPr>
          <w:ilvl w:val="0"/>
          <w:numId w:val="25"/>
        </w:numPr>
        <w:spacing w:line="360" w:lineRule="auto"/>
        <w:ind w:left="284" w:hanging="284"/>
        <w:jc w:val="both"/>
        <w:rPr>
          <w:rFonts w:ascii="Times New Roman" w:hAnsi="Times New Roman"/>
          <w:color w:val="000000"/>
          <w:sz w:val="24"/>
          <w:szCs w:val="24"/>
        </w:rPr>
      </w:pPr>
      <w:proofErr w:type="spellStart"/>
      <w:r w:rsidRPr="0036478A">
        <w:rPr>
          <w:rFonts w:ascii="Times New Roman" w:hAnsi="Times New Roman"/>
          <w:color w:val="000000"/>
          <w:sz w:val="24"/>
          <w:szCs w:val="24"/>
        </w:rPr>
        <w:t>Komunikasi</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bisnis</w:t>
      </w:r>
      <w:proofErr w:type="spellEnd"/>
      <w:r w:rsidRPr="0036478A">
        <w:rPr>
          <w:rFonts w:ascii="Times New Roman" w:hAnsi="Times New Roman"/>
          <w:color w:val="000000"/>
          <w:sz w:val="24"/>
          <w:szCs w:val="24"/>
        </w:rPr>
        <w:t xml:space="preserve"> digital </w:t>
      </w:r>
      <w:proofErr w:type="spellStart"/>
      <w:r w:rsidR="00553416">
        <w:rPr>
          <w:rFonts w:ascii="Times New Roman" w:hAnsi="Times New Roman"/>
          <w:color w:val="000000"/>
          <w:sz w:val="24"/>
          <w:szCs w:val="24"/>
        </w:rPr>
        <w:t>berdasarkan</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manajemen</w:t>
      </w:r>
      <w:proofErr w:type="spellEnd"/>
      <w:r w:rsidR="00553416">
        <w:rPr>
          <w:rFonts w:ascii="Times New Roman" w:hAnsi="Times New Roman"/>
          <w:color w:val="000000"/>
          <w:sz w:val="24"/>
          <w:szCs w:val="24"/>
        </w:rPr>
        <w:t xml:space="preserve"> POAC, para </w:t>
      </w:r>
      <w:proofErr w:type="spellStart"/>
      <w:r w:rsidR="00553416">
        <w:rPr>
          <w:rFonts w:ascii="Times New Roman" w:hAnsi="Times New Roman"/>
          <w:color w:val="000000"/>
          <w:sz w:val="24"/>
          <w:szCs w:val="24"/>
        </w:rPr>
        <w:t>pelaku</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bisnis</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memiliki</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manajemen</w:t>
      </w:r>
      <w:proofErr w:type="spellEnd"/>
      <w:r w:rsidR="00553416">
        <w:rPr>
          <w:rFonts w:ascii="Times New Roman" w:hAnsi="Times New Roman"/>
          <w:color w:val="000000"/>
          <w:sz w:val="24"/>
          <w:szCs w:val="24"/>
        </w:rPr>
        <w:t xml:space="preserve"> POAC yang </w:t>
      </w:r>
      <w:proofErr w:type="spellStart"/>
      <w:r w:rsidR="00553416">
        <w:rPr>
          <w:rFonts w:ascii="Times New Roman" w:hAnsi="Times New Roman"/>
          <w:color w:val="000000"/>
          <w:sz w:val="24"/>
          <w:szCs w:val="24"/>
        </w:rPr>
        <w:t>proporsional</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Pelaku</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bisnis</w:t>
      </w:r>
      <w:proofErr w:type="spellEnd"/>
      <w:r w:rsidR="00553416">
        <w:rPr>
          <w:rFonts w:ascii="Times New Roman" w:hAnsi="Times New Roman"/>
          <w:color w:val="000000"/>
          <w:sz w:val="24"/>
          <w:szCs w:val="24"/>
        </w:rPr>
        <w:t xml:space="preserve"> UMKM </w:t>
      </w:r>
      <w:proofErr w:type="spellStart"/>
      <w:r w:rsidR="00553416">
        <w:rPr>
          <w:rFonts w:ascii="Times New Roman" w:hAnsi="Times New Roman"/>
          <w:color w:val="000000"/>
          <w:sz w:val="24"/>
          <w:szCs w:val="24"/>
        </w:rPr>
        <w:t>sudah</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mampu</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mengkontrol</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bisnis</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digitalnya</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dengan</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nilai</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persentase</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tertinggi</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yaitu</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sebesar</w:t>
      </w:r>
      <w:proofErr w:type="spellEnd"/>
      <w:r w:rsidR="00553416">
        <w:rPr>
          <w:rFonts w:ascii="Times New Roman" w:hAnsi="Times New Roman"/>
          <w:color w:val="000000"/>
          <w:sz w:val="24"/>
          <w:szCs w:val="24"/>
        </w:rPr>
        <w:t xml:space="preserve"> 27%. </w:t>
      </w:r>
      <w:proofErr w:type="spellStart"/>
      <w:r w:rsidR="00553416">
        <w:rPr>
          <w:rFonts w:ascii="Times New Roman" w:hAnsi="Times New Roman"/>
          <w:color w:val="000000"/>
          <w:sz w:val="24"/>
          <w:szCs w:val="24"/>
        </w:rPr>
        <w:t>Namun</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nilai</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terendah</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jatuh</w:t>
      </w:r>
      <w:proofErr w:type="spellEnd"/>
      <w:r w:rsidR="00553416">
        <w:rPr>
          <w:rFonts w:ascii="Times New Roman" w:hAnsi="Times New Roman"/>
          <w:color w:val="000000"/>
          <w:sz w:val="24"/>
          <w:szCs w:val="24"/>
        </w:rPr>
        <w:t xml:space="preserve"> pada </w:t>
      </w:r>
      <w:proofErr w:type="spellStart"/>
      <w:r w:rsidR="00553416">
        <w:rPr>
          <w:rFonts w:ascii="Times New Roman" w:hAnsi="Times New Roman"/>
          <w:color w:val="000000"/>
          <w:sz w:val="24"/>
          <w:szCs w:val="24"/>
        </w:rPr>
        <w:t>katagori</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aktualisasi</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yaitu</w:t>
      </w:r>
      <w:proofErr w:type="spellEnd"/>
      <w:r w:rsidR="00553416">
        <w:rPr>
          <w:rFonts w:ascii="Times New Roman" w:hAnsi="Times New Roman"/>
          <w:color w:val="000000"/>
          <w:sz w:val="24"/>
          <w:szCs w:val="24"/>
        </w:rPr>
        <w:t xml:space="preserve"> 23,65%. Dimana </w:t>
      </w:r>
      <w:proofErr w:type="spellStart"/>
      <w:r w:rsidR="00553416">
        <w:rPr>
          <w:rFonts w:ascii="Times New Roman" w:hAnsi="Times New Roman"/>
          <w:color w:val="000000"/>
          <w:sz w:val="24"/>
          <w:szCs w:val="24"/>
        </w:rPr>
        <w:t>aktualisasi</w:t>
      </w:r>
      <w:proofErr w:type="spellEnd"/>
      <w:r w:rsidR="00553416">
        <w:rPr>
          <w:rFonts w:ascii="Times New Roman" w:hAnsi="Times New Roman"/>
          <w:color w:val="000000"/>
          <w:sz w:val="24"/>
          <w:szCs w:val="24"/>
        </w:rPr>
        <w:t xml:space="preserve"> Ketika </w:t>
      </w:r>
      <w:proofErr w:type="spellStart"/>
      <w:r w:rsidR="00553416">
        <w:rPr>
          <w:rFonts w:ascii="Times New Roman" w:hAnsi="Times New Roman"/>
          <w:color w:val="000000"/>
          <w:sz w:val="24"/>
          <w:szCs w:val="24"/>
        </w:rPr>
        <w:t>pelaku</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bisnis</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menghadapi</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fenomena</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baru</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atau</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masalah</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baru</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mereka</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masih</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membutuhkan</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dukungan</w:t>
      </w:r>
      <w:proofErr w:type="spellEnd"/>
      <w:r w:rsidR="00553416">
        <w:rPr>
          <w:rFonts w:ascii="Times New Roman" w:hAnsi="Times New Roman"/>
          <w:color w:val="000000"/>
          <w:sz w:val="24"/>
          <w:szCs w:val="24"/>
        </w:rPr>
        <w:t xml:space="preserve"> dan </w:t>
      </w:r>
      <w:proofErr w:type="spellStart"/>
      <w:r w:rsidR="00553416">
        <w:rPr>
          <w:rFonts w:ascii="Times New Roman" w:hAnsi="Times New Roman"/>
          <w:color w:val="000000"/>
          <w:sz w:val="24"/>
          <w:szCs w:val="24"/>
        </w:rPr>
        <w:t>pengetahuan</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untuk</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mengatasi</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masalah</w:t>
      </w:r>
      <w:proofErr w:type="spellEnd"/>
      <w:r w:rsidR="00553416">
        <w:rPr>
          <w:rFonts w:ascii="Times New Roman" w:hAnsi="Times New Roman"/>
          <w:color w:val="000000"/>
          <w:sz w:val="24"/>
          <w:szCs w:val="24"/>
        </w:rPr>
        <w:t xml:space="preserve"> </w:t>
      </w:r>
      <w:proofErr w:type="spellStart"/>
      <w:r w:rsidR="00553416">
        <w:rPr>
          <w:rFonts w:ascii="Times New Roman" w:hAnsi="Times New Roman"/>
          <w:color w:val="000000"/>
          <w:sz w:val="24"/>
          <w:szCs w:val="24"/>
        </w:rPr>
        <w:t>bisnis</w:t>
      </w:r>
      <w:proofErr w:type="spellEnd"/>
      <w:r w:rsidR="00553416">
        <w:rPr>
          <w:rFonts w:ascii="Times New Roman" w:hAnsi="Times New Roman"/>
          <w:color w:val="000000"/>
          <w:sz w:val="24"/>
          <w:szCs w:val="24"/>
        </w:rPr>
        <w:t>.</w:t>
      </w:r>
    </w:p>
    <w:p w14:paraId="2DC34C7E" w14:textId="6FAEA038" w:rsidR="00BC6D3A" w:rsidRPr="0036478A" w:rsidRDefault="00FD4C8C" w:rsidP="00BC6D3A">
      <w:pPr>
        <w:pStyle w:val="ListParagraph"/>
        <w:numPr>
          <w:ilvl w:val="0"/>
          <w:numId w:val="25"/>
        </w:numPr>
        <w:spacing w:line="360" w:lineRule="auto"/>
        <w:ind w:left="284" w:hanging="284"/>
        <w:jc w:val="both"/>
        <w:rPr>
          <w:rFonts w:ascii="Times New Roman" w:hAnsi="Times New Roman"/>
          <w:color w:val="000000"/>
          <w:sz w:val="24"/>
          <w:szCs w:val="24"/>
        </w:rPr>
      </w:pPr>
      <w:proofErr w:type="spellStart"/>
      <w:r w:rsidRPr="0036478A">
        <w:rPr>
          <w:rFonts w:ascii="Times New Roman" w:hAnsi="Times New Roman"/>
          <w:color w:val="000000"/>
          <w:sz w:val="24"/>
          <w:szCs w:val="24"/>
        </w:rPr>
        <w:t>Secara</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kuantitatif</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komunikasi</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bisnis</w:t>
      </w:r>
      <w:proofErr w:type="spellEnd"/>
      <w:r w:rsidRPr="0036478A">
        <w:rPr>
          <w:rFonts w:ascii="Times New Roman" w:hAnsi="Times New Roman"/>
          <w:color w:val="000000"/>
          <w:sz w:val="24"/>
          <w:szCs w:val="24"/>
        </w:rPr>
        <w:t xml:space="preserve"> digital </w:t>
      </w:r>
      <w:proofErr w:type="spellStart"/>
      <w:r w:rsidRPr="0036478A">
        <w:rPr>
          <w:rFonts w:ascii="Times New Roman" w:hAnsi="Times New Roman"/>
          <w:color w:val="000000"/>
          <w:sz w:val="24"/>
          <w:szCs w:val="24"/>
        </w:rPr>
        <w:t>dalam</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hal</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manajemen</w:t>
      </w:r>
      <w:proofErr w:type="spellEnd"/>
      <w:r w:rsidRPr="0036478A">
        <w:rPr>
          <w:rFonts w:ascii="Times New Roman" w:hAnsi="Times New Roman"/>
          <w:color w:val="000000"/>
          <w:sz w:val="24"/>
          <w:szCs w:val="24"/>
        </w:rPr>
        <w:t xml:space="preserve"> POAC </w:t>
      </w:r>
      <w:proofErr w:type="spellStart"/>
      <w:r w:rsidRPr="0036478A">
        <w:rPr>
          <w:rFonts w:ascii="Times New Roman" w:hAnsi="Times New Roman"/>
          <w:color w:val="000000"/>
          <w:sz w:val="24"/>
          <w:szCs w:val="24"/>
        </w:rPr>
        <w:t>memiliki</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dampak</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signifikan</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terhadap</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optimisme</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pelaku</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usaha</w:t>
      </w:r>
      <w:proofErr w:type="spellEnd"/>
      <w:r w:rsidRPr="0036478A">
        <w:rPr>
          <w:rFonts w:ascii="Times New Roman" w:hAnsi="Times New Roman"/>
          <w:color w:val="000000"/>
          <w:sz w:val="24"/>
          <w:szCs w:val="24"/>
        </w:rPr>
        <w:t xml:space="preserve"> UMKM </w:t>
      </w:r>
      <w:proofErr w:type="spellStart"/>
      <w:r w:rsidRPr="0036478A">
        <w:rPr>
          <w:rFonts w:ascii="Times New Roman" w:hAnsi="Times New Roman"/>
          <w:color w:val="000000"/>
          <w:sz w:val="24"/>
          <w:szCs w:val="24"/>
        </w:rPr>
        <w:t>karena</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dapat</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memberikan</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dukungan</w:t>
      </w:r>
      <w:proofErr w:type="spellEnd"/>
      <w:r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dalam</w:t>
      </w:r>
      <w:proofErr w:type="spellEnd"/>
      <w:r w:rsidR="00BC6D3A" w:rsidRPr="0036478A">
        <w:rPr>
          <w:rFonts w:ascii="Times New Roman" w:hAnsi="Times New Roman"/>
          <w:color w:val="000000"/>
          <w:sz w:val="24"/>
          <w:szCs w:val="24"/>
        </w:rPr>
        <w:t xml:space="preserve"> proses </w:t>
      </w:r>
      <w:proofErr w:type="spellStart"/>
      <w:r w:rsidR="00BC6D3A" w:rsidRPr="0036478A">
        <w:rPr>
          <w:rFonts w:ascii="Times New Roman" w:hAnsi="Times New Roman"/>
          <w:color w:val="000000"/>
          <w:sz w:val="24"/>
          <w:szCs w:val="24"/>
        </w:rPr>
        <w:t>bisnis</w:t>
      </w:r>
      <w:proofErr w:type="spellEnd"/>
      <w:r w:rsidR="00BC6D3A" w:rsidRPr="0036478A">
        <w:rPr>
          <w:rFonts w:ascii="Times New Roman" w:hAnsi="Times New Roman"/>
          <w:color w:val="000000"/>
          <w:sz w:val="24"/>
          <w:szCs w:val="24"/>
        </w:rPr>
        <w:t xml:space="preserve"> yang </w:t>
      </w:r>
      <w:proofErr w:type="spellStart"/>
      <w:r w:rsidR="00BC6D3A" w:rsidRPr="0036478A">
        <w:rPr>
          <w:rFonts w:ascii="Times New Roman" w:hAnsi="Times New Roman"/>
          <w:color w:val="000000"/>
          <w:sz w:val="24"/>
          <w:szCs w:val="24"/>
        </w:rPr>
        <w:t>lebih</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baik</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lagi</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Manajemen</w:t>
      </w:r>
      <w:proofErr w:type="spellEnd"/>
      <w:r w:rsidR="00BC6D3A" w:rsidRPr="0036478A">
        <w:rPr>
          <w:rFonts w:ascii="Times New Roman" w:hAnsi="Times New Roman"/>
          <w:color w:val="000000"/>
          <w:sz w:val="24"/>
          <w:szCs w:val="24"/>
        </w:rPr>
        <w:t xml:space="preserve"> POAC </w:t>
      </w:r>
      <w:proofErr w:type="spellStart"/>
      <w:r w:rsidR="00BC6D3A" w:rsidRPr="0036478A">
        <w:rPr>
          <w:rFonts w:ascii="Times New Roman" w:hAnsi="Times New Roman"/>
          <w:color w:val="000000"/>
          <w:sz w:val="24"/>
          <w:szCs w:val="24"/>
        </w:rPr>
        <w:t>memiliki</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hubungan</w:t>
      </w:r>
      <w:proofErr w:type="spellEnd"/>
      <w:r w:rsidR="00BC6D3A" w:rsidRPr="0036478A">
        <w:rPr>
          <w:rFonts w:ascii="Times New Roman" w:hAnsi="Times New Roman"/>
          <w:color w:val="000000"/>
          <w:sz w:val="24"/>
          <w:szCs w:val="24"/>
        </w:rPr>
        <w:t xml:space="preserve"> yang </w:t>
      </w:r>
      <w:proofErr w:type="spellStart"/>
      <w:r w:rsidR="00BC6D3A" w:rsidRPr="0036478A">
        <w:rPr>
          <w:rFonts w:ascii="Times New Roman" w:hAnsi="Times New Roman"/>
          <w:color w:val="000000"/>
          <w:sz w:val="24"/>
          <w:szCs w:val="24"/>
        </w:rPr>
        <w:t>positif</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dengam</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optimisme</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pelaku</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usaha</w:t>
      </w:r>
      <w:proofErr w:type="spellEnd"/>
      <w:r w:rsidR="00BC6D3A" w:rsidRPr="0036478A">
        <w:rPr>
          <w:rFonts w:ascii="Times New Roman" w:hAnsi="Times New Roman"/>
          <w:color w:val="000000"/>
          <w:sz w:val="24"/>
          <w:szCs w:val="24"/>
        </w:rPr>
        <w:t xml:space="preserve"> UMKM </w:t>
      </w:r>
      <w:proofErr w:type="spellStart"/>
      <w:r w:rsidR="00BC6D3A" w:rsidRPr="0036478A">
        <w:rPr>
          <w:rFonts w:ascii="Times New Roman" w:hAnsi="Times New Roman"/>
          <w:color w:val="000000"/>
          <w:sz w:val="24"/>
          <w:szCs w:val="24"/>
        </w:rPr>
        <w:t>hal</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ini</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menunjukkan</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bahwa</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semakin</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berkualitas</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manajemen</w:t>
      </w:r>
      <w:proofErr w:type="spellEnd"/>
      <w:r w:rsidR="00BC6D3A" w:rsidRPr="0036478A">
        <w:rPr>
          <w:rFonts w:ascii="Times New Roman" w:hAnsi="Times New Roman"/>
          <w:color w:val="000000"/>
          <w:sz w:val="24"/>
          <w:szCs w:val="24"/>
        </w:rPr>
        <w:t xml:space="preserve"> POAC </w:t>
      </w:r>
      <w:proofErr w:type="spellStart"/>
      <w:r w:rsidR="00BC6D3A" w:rsidRPr="0036478A">
        <w:rPr>
          <w:rFonts w:ascii="Times New Roman" w:hAnsi="Times New Roman"/>
          <w:color w:val="000000"/>
          <w:sz w:val="24"/>
          <w:szCs w:val="24"/>
        </w:rPr>
        <w:t>maka</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pelaku</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usaha</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akan</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memiliki</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optimisme</w:t>
      </w:r>
      <w:proofErr w:type="spellEnd"/>
      <w:r w:rsidR="00BC6D3A" w:rsidRPr="0036478A">
        <w:rPr>
          <w:rFonts w:ascii="Times New Roman" w:hAnsi="Times New Roman"/>
          <w:color w:val="000000"/>
          <w:sz w:val="24"/>
          <w:szCs w:val="24"/>
        </w:rPr>
        <w:t xml:space="preserve"> yang </w:t>
      </w:r>
      <w:proofErr w:type="spellStart"/>
      <w:r w:rsidR="00BC6D3A" w:rsidRPr="0036478A">
        <w:rPr>
          <w:rFonts w:ascii="Times New Roman" w:hAnsi="Times New Roman"/>
          <w:color w:val="000000"/>
          <w:sz w:val="24"/>
          <w:szCs w:val="24"/>
        </w:rPr>
        <w:t>semakin</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tinggi</w:t>
      </w:r>
      <w:proofErr w:type="spellEnd"/>
      <w:r w:rsidR="00BC6D3A" w:rsidRPr="0036478A">
        <w:rPr>
          <w:rFonts w:ascii="Times New Roman" w:hAnsi="Times New Roman"/>
          <w:color w:val="000000"/>
          <w:sz w:val="24"/>
          <w:szCs w:val="24"/>
        </w:rPr>
        <w:t xml:space="preserve">, dan </w:t>
      </w:r>
      <w:proofErr w:type="spellStart"/>
      <w:r w:rsidR="00BC6D3A" w:rsidRPr="0036478A">
        <w:rPr>
          <w:rFonts w:ascii="Times New Roman" w:hAnsi="Times New Roman"/>
          <w:color w:val="000000"/>
          <w:sz w:val="24"/>
          <w:szCs w:val="24"/>
        </w:rPr>
        <w:t>manajemen</w:t>
      </w:r>
      <w:proofErr w:type="spellEnd"/>
      <w:r w:rsidR="00BC6D3A" w:rsidRPr="0036478A">
        <w:rPr>
          <w:rFonts w:ascii="Times New Roman" w:hAnsi="Times New Roman"/>
          <w:color w:val="000000"/>
          <w:sz w:val="24"/>
          <w:szCs w:val="24"/>
        </w:rPr>
        <w:t xml:space="preserve"> POAC </w:t>
      </w:r>
      <w:proofErr w:type="spellStart"/>
      <w:r w:rsidR="00BC6D3A" w:rsidRPr="0036478A">
        <w:rPr>
          <w:rFonts w:ascii="Times New Roman" w:hAnsi="Times New Roman"/>
          <w:color w:val="000000"/>
          <w:sz w:val="24"/>
          <w:szCs w:val="24"/>
        </w:rPr>
        <w:t>memiliki</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kontribusi</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sebesar</w:t>
      </w:r>
      <w:proofErr w:type="spellEnd"/>
      <w:r w:rsidR="00BC6D3A" w:rsidRPr="0036478A">
        <w:rPr>
          <w:rFonts w:ascii="Times New Roman" w:hAnsi="Times New Roman"/>
          <w:color w:val="000000"/>
          <w:sz w:val="24"/>
          <w:szCs w:val="24"/>
        </w:rPr>
        <w:t xml:space="preserve"> 40,9% </w:t>
      </w:r>
      <w:proofErr w:type="spellStart"/>
      <w:r w:rsidR="00BC6D3A" w:rsidRPr="0036478A">
        <w:rPr>
          <w:rFonts w:ascii="Times New Roman" w:hAnsi="Times New Roman"/>
          <w:color w:val="000000"/>
          <w:sz w:val="24"/>
          <w:szCs w:val="24"/>
        </w:rPr>
        <w:t>dalam</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menjelaskan</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optimisme</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pelaku</w:t>
      </w:r>
      <w:proofErr w:type="spellEnd"/>
      <w:r w:rsidR="00BC6D3A" w:rsidRPr="0036478A">
        <w:rPr>
          <w:rFonts w:ascii="Times New Roman" w:hAnsi="Times New Roman"/>
          <w:color w:val="000000"/>
          <w:sz w:val="24"/>
          <w:szCs w:val="24"/>
        </w:rPr>
        <w:t xml:space="preserve"> </w:t>
      </w:r>
      <w:proofErr w:type="spellStart"/>
      <w:r w:rsidR="00BC6D3A" w:rsidRPr="0036478A">
        <w:rPr>
          <w:rFonts w:ascii="Times New Roman" w:hAnsi="Times New Roman"/>
          <w:color w:val="000000"/>
          <w:sz w:val="24"/>
          <w:szCs w:val="24"/>
        </w:rPr>
        <w:t>usaha</w:t>
      </w:r>
      <w:proofErr w:type="spellEnd"/>
      <w:r w:rsidR="00BC6D3A" w:rsidRPr="0036478A">
        <w:rPr>
          <w:rFonts w:ascii="Times New Roman" w:hAnsi="Times New Roman"/>
          <w:color w:val="000000"/>
          <w:sz w:val="24"/>
          <w:szCs w:val="24"/>
        </w:rPr>
        <w:t xml:space="preserve"> UMKM.</w:t>
      </w:r>
    </w:p>
    <w:p w14:paraId="44E4C37B" w14:textId="5A06DFA0" w:rsidR="006B146E" w:rsidRDefault="00BC6D3A" w:rsidP="00382187">
      <w:pPr>
        <w:pStyle w:val="ListParagraph"/>
        <w:spacing w:line="360" w:lineRule="auto"/>
        <w:ind w:left="284" w:firstLine="567"/>
        <w:jc w:val="both"/>
        <w:rPr>
          <w:color w:val="000000"/>
          <w:sz w:val="24"/>
          <w:szCs w:val="24"/>
        </w:rPr>
      </w:pPr>
      <w:r w:rsidRPr="0036478A">
        <w:rPr>
          <w:rFonts w:ascii="Times New Roman" w:hAnsi="Times New Roman"/>
          <w:color w:val="000000"/>
          <w:sz w:val="24"/>
          <w:szCs w:val="24"/>
        </w:rPr>
        <w:t xml:space="preserve">Saran </w:t>
      </w:r>
      <w:proofErr w:type="spellStart"/>
      <w:r w:rsidRPr="0036478A">
        <w:rPr>
          <w:rFonts w:ascii="Times New Roman" w:hAnsi="Times New Roman"/>
          <w:color w:val="000000"/>
          <w:sz w:val="24"/>
          <w:szCs w:val="24"/>
        </w:rPr>
        <w:t>dari</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hasil</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penelitian</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ini</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adalah</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jika</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dilihat</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dari</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kontribusi</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manajemen</w:t>
      </w:r>
      <w:proofErr w:type="spellEnd"/>
      <w:r w:rsidRPr="0036478A">
        <w:rPr>
          <w:rFonts w:ascii="Times New Roman" w:hAnsi="Times New Roman"/>
          <w:color w:val="000000"/>
          <w:sz w:val="24"/>
          <w:szCs w:val="24"/>
        </w:rPr>
        <w:t xml:space="preserve"> POAC </w:t>
      </w:r>
      <w:proofErr w:type="spellStart"/>
      <w:r w:rsidRPr="0036478A">
        <w:rPr>
          <w:rFonts w:ascii="Times New Roman" w:hAnsi="Times New Roman"/>
          <w:color w:val="000000"/>
          <w:sz w:val="24"/>
          <w:szCs w:val="24"/>
        </w:rPr>
        <w:t>dalam</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menjelaskan</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optimisme</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pelaku</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usaha</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hanya</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sebesar</w:t>
      </w:r>
      <w:proofErr w:type="spellEnd"/>
      <w:r w:rsidRPr="0036478A">
        <w:rPr>
          <w:rFonts w:ascii="Times New Roman" w:hAnsi="Times New Roman"/>
          <w:color w:val="000000"/>
          <w:sz w:val="24"/>
          <w:szCs w:val="24"/>
        </w:rPr>
        <w:t xml:space="preserve"> 40,9%. Oleh </w:t>
      </w:r>
      <w:proofErr w:type="spellStart"/>
      <w:r w:rsidRPr="0036478A">
        <w:rPr>
          <w:rFonts w:ascii="Times New Roman" w:hAnsi="Times New Roman"/>
          <w:color w:val="000000"/>
          <w:sz w:val="24"/>
          <w:szCs w:val="24"/>
        </w:rPr>
        <w:t>sebab</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itu</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dapat</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dicari</w:t>
      </w:r>
      <w:proofErr w:type="spellEnd"/>
      <w:r w:rsidRPr="0036478A">
        <w:rPr>
          <w:rFonts w:ascii="Times New Roman" w:hAnsi="Times New Roman"/>
          <w:color w:val="000000"/>
          <w:sz w:val="24"/>
          <w:szCs w:val="24"/>
        </w:rPr>
        <w:t xml:space="preserve"> factor-</w:t>
      </w:r>
      <w:proofErr w:type="spellStart"/>
      <w:r w:rsidRPr="0036478A">
        <w:rPr>
          <w:rFonts w:ascii="Times New Roman" w:hAnsi="Times New Roman"/>
          <w:color w:val="000000"/>
          <w:sz w:val="24"/>
          <w:szCs w:val="24"/>
        </w:rPr>
        <w:t>faktor</w:t>
      </w:r>
      <w:proofErr w:type="spellEnd"/>
      <w:r w:rsidRPr="0036478A">
        <w:rPr>
          <w:rFonts w:ascii="Times New Roman" w:hAnsi="Times New Roman"/>
          <w:color w:val="000000"/>
          <w:sz w:val="24"/>
          <w:szCs w:val="24"/>
        </w:rPr>
        <w:t xml:space="preserve"> lain yang </w:t>
      </w:r>
      <w:proofErr w:type="spellStart"/>
      <w:r w:rsidRPr="0036478A">
        <w:rPr>
          <w:rFonts w:ascii="Times New Roman" w:hAnsi="Times New Roman"/>
          <w:color w:val="000000"/>
          <w:sz w:val="24"/>
          <w:szCs w:val="24"/>
        </w:rPr>
        <w:t>dapat</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menjadikan</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pelaku</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usaha</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memiliki</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sikap</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optimis</w:t>
      </w:r>
      <w:proofErr w:type="spellEnd"/>
      <w:r w:rsidRPr="0036478A">
        <w:rPr>
          <w:rFonts w:ascii="Times New Roman" w:hAnsi="Times New Roman"/>
          <w:color w:val="000000"/>
          <w:sz w:val="24"/>
          <w:szCs w:val="24"/>
        </w:rPr>
        <w:t xml:space="preserve"> yang </w:t>
      </w:r>
      <w:proofErr w:type="spellStart"/>
      <w:r w:rsidRPr="0036478A">
        <w:rPr>
          <w:rFonts w:ascii="Times New Roman" w:hAnsi="Times New Roman"/>
          <w:color w:val="000000"/>
          <w:sz w:val="24"/>
          <w:szCs w:val="24"/>
        </w:rPr>
        <w:t>lebih</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baik</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lagi</w:t>
      </w:r>
      <w:proofErr w:type="spellEnd"/>
      <w:r w:rsidRPr="0036478A">
        <w:rPr>
          <w:rFonts w:ascii="Times New Roman" w:hAnsi="Times New Roman"/>
          <w:color w:val="000000"/>
          <w:sz w:val="24"/>
          <w:szCs w:val="24"/>
        </w:rPr>
        <w:t xml:space="preserve"> di </w:t>
      </w:r>
      <w:proofErr w:type="spellStart"/>
      <w:r w:rsidRPr="0036478A">
        <w:rPr>
          <w:rFonts w:ascii="Times New Roman" w:hAnsi="Times New Roman"/>
          <w:color w:val="000000"/>
          <w:sz w:val="24"/>
          <w:szCs w:val="24"/>
        </w:rPr>
        <w:t>luar</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manajemen</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perusahan</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Penelitia</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menduga</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bahwa</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faktor-faktor</w:t>
      </w:r>
      <w:proofErr w:type="spellEnd"/>
      <w:r w:rsidRPr="0036478A">
        <w:rPr>
          <w:rFonts w:ascii="Times New Roman" w:hAnsi="Times New Roman"/>
          <w:color w:val="000000"/>
          <w:sz w:val="24"/>
          <w:szCs w:val="24"/>
        </w:rPr>
        <w:t xml:space="preserve"> lain yang </w:t>
      </w:r>
      <w:proofErr w:type="spellStart"/>
      <w:r w:rsidRPr="0036478A">
        <w:rPr>
          <w:rFonts w:ascii="Times New Roman" w:hAnsi="Times New Roman"/>
          <w:color w:val="000000"/>
          <w:sz w:val="24"/>
          <w:szCs w:val="24"/>
        </w:rPr>
        <w:t>mempengaruhi</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optimisme</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pelaku</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usaha</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bisnis</w:t>
      </w:r>
      <w:proofErr w:type="spellEnd"/>
      <w:r w:rsidRPr="0036478A">
        <w:rPr>
          <w:rFonts w:ascii="Times New Roman" w:hAnsi="Times New Roman"/>
          <w:color w:val="000000"/>
          <w:sz w:val="24"/>
          <w:szCs w:val="24"/>
        </w:rPr>
        <w:t xml:space="preserve"> UMKM </w:t>
      </w:r>
      <w:proofErr w:type="spellStart"/>
      <w:r w:rsidRPr="0036478A">
        <w:rPr>
          <w:rFonts w:ascii="Times New Roman" w:hAnsi="Times New Roman"/>
          <w:color w:val="000000"/>
          <w:sz w:val="24"/>
          <w:szCs w:val="24"/>
        </w:rPr>
        <w:t>antara</w:t>
      </w:r>
      <w:proofErr w:type="spellEnd"/>
      <w:r w:rsidRPr="0036478A">
        <w:rPr>
          <w:rFonts w:ascii="Times New Roman" w:hAnsi="Times New Roman"/>
          <w:color w:val="000000"/>
          <w:sz w:val="24"/>
          <w:szCs w:val="24"/>
        </w:rPr>
        <w:t xml:space="preserve"> lain </w:t>
      </w:r>
      <w:proofErr w:type="spellStart"/>
      <w:r w:rsidRPr="0036478A">
        <w:rPr>
          <w:rFonts w:ascii="Times New Roman" w:hAnsi="Times New Roman"/>
          <w:color w:val="000000"/>
          <w:sz w:val="24"/>
          <w:szCs w:val="24"/>
        </w:rPr>
        <w:t>dukungan</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keluarga</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lastRenderedPageBreak/>
        <w:t>pemerintah</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pemangku</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kepentingan</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dalam</w:t>
      </w:r>
      <w:proofErr w:type="spellEnd"/>
      <w:r w:rsidRPr="0036478A">
        <w:rPr>
          <w:rFonts w:ascii="Times New Roman" w:hAnsi="Times New Roman"/>
          <w:color w:val="000000"/>
          <w:sz w:val="24"/>
          <w:szCs w:val="24"/>
        </w:rPr>
        <w:t xml:space="preserve"> </w:t>
      </w:r>
      <w:proofErr w:type="spellStart"/>
      <w:r w:rsidRPr="0036478A">
        <w:rPr>
          <w:rFonts w:ascii="Times New Roman" w:hAnsi="Times New Roman"/>
          <w:color w:val="000000"/>
          <w:sz w:val="24"/>
          <w:szCs w:val="24"/>
        </w:rPr>
        <w:t>perusahaan</w:t>
      </w:r>
      <w:proofErr w:type="spellEnd"/>
      <w:r>
        <w:rPr>
          <w:color w:val="000000"/>
          <w:sz w:val="24"/>
          <w:szCs w:val="24"/>
        </w:rPr>
        <w:t>.</w:t>
      </w:r>
    </w:p>
    <w:p w14:paraId="54BDF5AF" w14:textId="77777777" w:rsidR="003F3738" w:rsidRPr="00BC6D3A" w:rsidRDefault="003F3738" w:rsidP="003F3738">
      <w:pPr>
        <w:pStyle w:val="ListParagraph"/>
        <w:spacing w:after="0" w:line="360" w:lineRule="auto"/>
        <w:ind w:left="284" w:firstLine="567"/>
        <w:jc w:val="both"/>
        <w:rPr>
          <w:color w:val="000000"/>
          <w:sz w:val="24"/>
          <w:szCs w:val="24"/>
        </w:rPr>
      </w:pPr>
    </w:p>
    <w:p w14:paraId="172C18C8" w14:textId="77777777" w:rsidR="006B146E" w:rsidRPr="006B146E" w:rsidRDefault="006B146E" w:rsidP="006B146E">
      <w:pPr>
        <w:spacing w:line="360" w:lineRule="auto"/>
        <w:contextualSpacing/>
        <w:jc w:val="both"/>
        <w:rPr>
          <w:b/>
          <w:color w:val="000000"/>
          <w:sz w:val="24"/>
          <w:szCs w:val="24"/>
          <w:lang w:val="id-ID"/>
        </w:rPr>
      </w:pPr>
      <w:r w:rsidRPr="006B146E">
        <w:rPr>
          <w:b/>
          <w:bCs/>
          <w:color w:val="000000"/>
          <w:sz w:val="24"/>
          <w:szCs w:val="24"/>
        </w:rPr>
        <w:t>DAFTAR PUSTAKA</w:t>
      </w:r>
    </w:p>
    <w:p w14:paraId="783421F1" w14:textId="70E52537" w:rsidR="00F42ED7" w:rsidRPr="00F42ED7" w:rsidRDefault="002C4E94" w:rsidP="00F42ED7">
      <w:pPr>
        <w:widowControl w:val="0"/>
        <w:autoSpaceDE w:val="0"/>
        <w:autoSpaceDN w:val="0"/>
        <w:adjustRightInd w:val="0"/>
        <w:spacing w:line="360" w:lineRule="auto"/>
        <w:ind w:left="640" w:hanging="640"/>
        <w:rPr>
          <w:noProof/>
          <w:sz w:val="24"/>
          <w:szCs w:val="24"/>
        </w:rPr>
      </w:pPr>
      <w:r>
        <w:rPr>
          <w:color w:val="000000"/>
          <w:sz w:val="24"/>
          <w:szCs w:val="24"/>
          <w:lang w:val="id-ID"/>
        </w:rPr>
        <w:fldChar w:fldCharType="begin" w:fldLock="1"/>
      </w:r>
      <w:r>
        <w:rPr>
          <w:color w:val="000000"/>
          <w:sz w:val="24"/>
          <w:szCs w:val="24"/>
          <w:lang w:val="id-ID"/>
        </w:rPr>
        <w:instrText xml:space="preserve">ADDIN Mendeley Bibliography CSL_BIBLIOGRAPHY </w:instrText>
      </w:r>
      <w:r>
        <w:rPr>
          <w:color w:val="000000"/>
          <w:sz w:val="24"/>
          <w:szCs w:val="24"/>
          <w:lang w:val="id-ID"/>
        </w:rPr>
        <w:fldChar w:fldCharType="separate"/>
      </w:r>
      <w:r w:rsidR="00F42ED7" w:rsidRPr="00F42ED7">
        <w:rPr>
          <w:noProof/>
          <w:sz w:val="24"/>
          <w:szCs w:val="24"/>
        </w:rPr>
        <w:t>[1]</w:t>
      </w:r>
      <w:r w:rsidR="00F42ED7" w:rsidRPr="00F42ED7">
        <w:rPr>
          <w:noProof/>
          <w:sz w:val="24"/>
          <w:szCs w:val="24"/>
        </w:rPr>
        <w:tab/>
        <w:t xml:space="preserve">H. Wijoyo and W. Bakrie, “Digitalisasi usaha mikro kecil dan menengah (UMKM) di Era Pandemi Covid-19,” in </w:t>
      </w:r>
      <w:r w:rsidR="00F42ED7" w:rsidRPr="00F42ED7">
        <w:rPr>
          <w:i/>
          <w:iCs/>
          <w:noProof/>
          <w:sz w:val="24"/>
          <w:szCs w:val="24"/>
        </w:rPr>
        <w:t>Prosiding Seminar Nasional Kahuripan 1</w:t>
      </w:r>
      <w:r w:rsidR="00F42ED7" w:rsidRPr="00F42ED7">
        <w:rPr>
          <w:noProof/>
          <w:sz w:val="24"/>
          <w:szCs w:val="24"/>
        </w:rPr>
        <w:t>, 2020, no. December, pp. 9–13.</w:t>
      </w:r>
    </w:p>
    <w:p w14:paraId="03070A7F" w14:textId="77777777" w:rsidR="00F42ED7" w:rsidRPr="00F42ED7" w:rsidRDefault="00F42ED7" w:rsidP="00F42ED7">
      <w:pPr>
        <w:widowControl w:val="0"/>
        <w:autoSpaceDE w:val="0"/>
        <w:autoSpaceDN w:val="0"/>
        <w:adjustRightInd w:val="0"/>
        <w:spacing w:line="360" w:lineRule="auto"/>
        <w:ind w:left="640" w:hanging="640"/>
        <w:rPr>
          <w:noProof/>
          <w:sz w:val="24"/>
          <w:szCs w:val="24"/>
        </w:rPr>
      </w:pPr>
      <w:r w:rsidRPr="00F42ED7">
        <w:rPr>
          <w:noProof/>
          <w:sz w:val="24"/>
          <w:szCs w:val="24"/>
        </w:rPr>
        <w:t>[2]</w:t>
      </w:r>
      <w:r w:rsidRPr="00F42ED7">
        <w:rPr>
          <w:noProof/>
          <w:sz w:val="24"/>
          <w:szCs w:val="24"/>
        </w:rPr>
        <w:tab/>
        <w:t xml:space="preserve">Y. P. D. Sasongko, “Mitigasi Covid-19 dan tindakan maladministrasi dalam restorasi komunikasi interpersonal blumer,” </w:t>
      </w:r>
      <w:r w:rsidRPr="00F42ED7">
        <w:rPr>
          <w:i/>
          <w:iCs/>
          <w:noProof/>
          <w:sz w:val="24"/>
          <w:szCs w:val="24"/>
        </w:rPr>
        <w:t>J. Signal</w:t>
      </w:r>
      <w:r w:rsidRPr="00F42ED7">
        <w:rPr>
          <w:noProof/>
          <w:sz w:val="24"/>
          <w:szCs w:val="24"/>
        </w:rPr>
        <w:t>, vol. 9, no. 2, pp. 121–226, 2021.</w:t>
      </w:r>
    </w:p>
    <w:p w14:paraId="402A6C00" w14:textId="77777777" w:rsidR="00F42ED7" w:rsidRPr="00F42ED7" w:rsidRDefault="00F42ED7" w:rsidP="00F42ED7">
      <w:pPr>
        <w:widowControl w:val="0"/>
        <w:autoSpaceDE w:val="0"/>
        <w:autoSpaceDN w:val="0"/>
        <w:adjustRightInd w:val="0"/>
        <w:spacing w:line="360" w:lineRule="auto"/>
        <w:ind w:left="640" w:hanging="640"/>
        <w:rPr>
          <w:noProof/>
          <w:sz w:val="24"/>
          <w:szCs w:val="24"/>
        </w:rPr>
      </w:pPr>
      <w:r w:rsidRPr="00F42ED7">
        <w:rPr>
          <w:noProof/>
          <w:sz w:val="24"/>
          <w:szCs w:val="24"/>
        </w:rPr>
        <w:t>[3]</w:t>
      </w:r>
      <w:r w:rsidRPr="00F42ED7">
        <w:rPr>
          <w:noProof/>
          <w:sz w:val="24"/>
          <w:szCs w:val="24"/>
        </w:rPr>
        <w:tab/>
        <w:t xml:space="preserve">T. H. Rachmad, “Konsep bekerja di era millenial : analisis kritis perubahan konsep lapangan pekerjaan,” </w:t>
      </w:r>
      <w:r w:rsidRPr="00F42ED7">
        <w:rPr>
          <w:i/>
          <w:iCs/>
          <w:noProof/>
          <w:sz w:val="24"/>
          <w:szCs w:val="24"/>
        </w:rPr>
        <w:t>J. Komun. Nusant.</w:t>
      </w:r>
      <w:r w:rsidRPr="00F42ED7">
        <w:rPr>
          <w:noProof/>
          <w:sz w:val="24"/>
          <w:szCs w:val="24"/>
        </w:rPr>
        <w:t>, vol. 2, no. 2, pp. 31–43, 2020.</w:t>
      </w:r>
    </w:p>
    <w:p w14:paraId="367E08E1" w14:textId="77777777" w:rsidR="00F42ED7" w:rsidRPr="00F42ED7" w:rsidRDefault="00F42ED7" w:rsidP="00F42ED7">
      <w:pPr>
        <w:widowControl w:val="0"/>
        <w:autoSpaceDE w:val="0"/>
        <w:autoSpaceDN w:val="0"/>
        <w:adjustRightInd w:val="0"/>
        <w:spacing w:line="360" w:lineRule="auto"/>
        <w:ind w:left="640" w:hanging="640"/>
        <w:rPr>
          <w:noProof/>
          <w:sz w:val="24"/>
          <w:szCs w:val="24"/>
        </w:rPr>
      </w:pPr>
      <w:r w:rsidRPr="00F42ED7">
        <w:rPr>
          <w:noProof/>
          <w:sz w:val="24"/>
          <w:szCs w:val="24"/>
        </w:rPr>
        <w:t>[4]</w:t>
      </w:r>
      <w:r w:rsidRPr="00F42ED7">
        <w:rPr>
          <w:noProof/>
          <w:sz w:val="24"/>
          <w:szCs w:val="24"/>
        </w:rPr>
        <w:tab/>
        <w:t xml:space="preserve">Herlina and D. Widyaningrum, “Menakar Kecenderungan Perilaku Impulse Buying Belanja Online Generasi Millenial pada Masa Covid-19,” </w:t>
      </w:r>
      <w:r w:rsidRPr="00F42ED7">
        <w:rPr>
          <w:i/>
          <w:iCs/>
          <w:noProof/>
          <w:sz w:val="24"/>
          <w:szCs w:val="24"/>
        </w:rPr>
        <w:t>Formosa J. Multidiscip. Res.</w:t>
      </w:r>
      <w:r w:rsidRPr="00F42ED7">
        <w:rPr>
          <w:noProof/>
          <w:sz w:val="24"/>
          <w:szCs w:val="24"/>
        </w:rPr>
        <w:t>, vol. 1, no. 3, pp. 481–492, 2022, doi: 10.55927.</w:t>
      </w:r>
    </w:p>
    <w:p w14:paraId="1C277828" w14:textId="77777777" w:rsidR="00F42ED7" w:rsidRPr="00F42ED7" w:rsidRDefault="00F42ED7" w:rsidP="00F42ED7">
      <w:pPr>
        <w:widowControl w:val="0"/>
        <w:autoSpaceDE w:val="0"/>
        <w:autoSpaceDN w:val="0"/>
        <w:adjustRightInd w:val="0"/>
        <w:spacing w:line="360" w:lineRule="auto"/>
        <w:ind w:left="640" w:hanging="640"/>
        <w:rPr>
          <w:noProof/>
          <w:sz w:val="24"/>
          <w:szCs w:val="24"/>
        </w:rPr>
      </w:pPr>
      <w:r w:rsidRPr="00F42ED7">
        <w:rPr>
          <w:noProof/>
          <w:sz w:val="24"/>
          <w:szCs w:val="24"/>
        </w:rPr>
        <w:t>[5]</w:t>
      </w:r>
      <w:r w:rsidRPr="00F42ED7">
        <w:rPr>
          <w:noProof/>
          <w:sz w:val="24"/>
          <w:szCs w:val="24"/>
        </w:rPr>
        <w:tab/>
        <w:t xml:space="preserve">Herlina, Destriana Widyaningrum, and Giovanny Theotista, “Tipologi Financial Technology Paylater: Technology Acceptance Model (TAM),” </w:t>
      </w:r>
      <w:r w:rsidRPr="00F42ED7">
        <w:rPr>
          <w:i/>
          <w:iCs/>
          <w:noProof/>
          <w:sz w:val="24"/>
          <w:szCs w:val="24"/>
        </w:rPr>
        <w:t>Formosa J. Multidiscip. Res.</w:t>
      </w:r>
      <w:r w:rsidRPr="00F42ED7">
        <w:rPr>
          <w:noProof/>
          <w:sz w:val="24"/>
          <w:szCs w:val="24"/>
        </w:rPr>
        <w:t xml:space="preserve">, vol. 2, no. 1, pp. 207–216, Jan. </w:t>
      </w:r>
      <w:r w:rsidRPr="00F42ED7">
        <w:rPr>
          <w:noProof/>
          <w:sz w:val="24"/>
          <w:szCs w:val="24"/>
        </w:rPr>
        <w:t>2023, doi: 10.55927/fjmr.v2i1.2417.</w:t>
      </w:r>
    </w:p>
    <w:p w14:paraId="313956E5" w14:textId="77777777" w:rsidR="00F42ED7" w:rsidRPr="00F42ED7" w:rsidRDefault="00F42ED7" w:rsidP="00F42ED7">
      <w:pPr>
        <w:widowControl w:val="0"/>
        <w:autoSpaceDE w:val="0"/>
        <w:autoSpaceDN w:val="0"/>
        <w:adjustRightInd w:val="0"/>
        <w:spacing w:line="360" w:lineRule="auto"/>
        <w:ind w:left="640" w:hanging="640"/>
        <w:rPr>
          <w:noProof/>
          <w:sz w:val="24"/>
          <w:szCs w:val="24"/>
        </w:rPr>
      </w:pPr>
      <w:r w:rsidRPr="00F42ED7">
        <w:rPr>
          <w:noProof/>
          <w:sz w:val="24"/>
          <w:szCs w:val="24"/>
        </w:rPr>
        <w:t>[6]</w:t>
      </w:r>
      <w:r w:rsidRPr="00F42ED7">
        <w:rPr>
          <w:noProof/>
          <w:sz w:val="24"/>
          <w:szCs w:val="24"/>
        </w:rPr>
        <w:tab/>
        <w:t xml:space="preserve">Herlina, J. Loisa, and T. M. S. Mulyana, “Pengaruh Model Promosi Flash Sale terhadap Minat Pembeli dan Keputusan Pembeli di Marketplace Online,” </w:t>
      </w:r>
      <w:r w:rsidRPr="00F42ED7">
        <w:rPr>
          <w:i/>
          <w:iCs/>
          <w:noProof/>
          <w:sz w:val="24"/>
          <w:szCs w:val="24"/>
        </w:rPr>
        <w:t>J. Ilm. MEA (MAnajemen, Ekon. dan Akutansi</w:t>
      </w:r>
      <w:r w:rsidRPr="00F42ED7">
        <w:rPr>
          <w:noProof/>
          <w:sz w:val="24"/>
          <w:szCs w:val="24"/>
        </w:rPr>
        <w:t>, vol. 5, no. 2, pp. 1–16, 2021, doi: https://doi.org/10.31955/mea.v5i2.1139.</w:t>
      </w:r>
    </w:p>
    <w:p w14:paraId="7FC76A27" w14:textId="77777777" w:rsidR="00F42ED7" w:rsidRPr="00F42ED7" w:rsidRDefault="00F42ED7" w:rsidP="00F42ED7">
      <w:pPr>
        <w:widowControl w:val="0"/>
        <w:autoSpaceDE w:val="0"/>
        <w:autoSpaceDN w:val="0"/>
        <w:adjustRightInd w:val="0"/>
        <w:spacing w:line="360" w:lineRule="auto"/>
        <w:ind w:left="640" w:hanging="640"/>
        <w:rPr>
          <w:noProof/>
          <w:sz w:val="24"/>
          <w:szCs w:val="24"/>
        </w:rPr>
      </w:pPr>
      <w:r w:rsidRPr="00F42ED7">
        <w:rPr>
          <w:noProof/>
          <w:sz w:val="24"/>
          <w:szCs w:val="24"/>
        </w:rPr>
        <w:t>[7]</w:t>
      </w:r>
      <w:r w:rsidRPr="00F42ED7">
        <w:rPr>
          <w:noProof/>
          <w:sz w:val="24"/>
          <w:szCs w:val="24"/>
        </w:rPr>
        <w:tab/>
        <w:t xml:space="preserve">D. A. Kusumaningrum, R. Hurdawaty, and M. Yenny, “Business Optimism in COVID-19 Pandemic Period in Indonesia,” </w:t>
      </w:r>
      <w:r w:rsidRPr="00F42ED7">
        <w:rPr>
          <w:i/>
          <w:iCs/>
          <w:noProof/>
          <w:sz w:val="24"/>
          <w:szCs w:val="24"/>
        </w:rPr>
        <w:t>South Asian J. Soc. Stud. Econ.</w:t>
      </w:r>
      <w:r w:rsidRPr="00F42ED7">
        <w:rPr>
          <w:noProof/>
          <w:sz w:val="24"/>
          <w:szCs w:val="24"/>
        </w:rPr>
        <w:t>, vol. 8, no. 3, pp. 13–22, 2020, doi: 10.9734/sajsse/2020/v8i330211.</w:t>
      </w:r>
    </w:p>
    <w:p w14:paraId="204047A4" w14:textId="77777777" w:rsidR="00F42ED7" w:rsidRPr="00F42ED7" w:rsidRDefault="00F42ED7" w:rsidP="00F42ED7">
      <w:pPr>
        <w:widowControl w:val="0"/>
        <w:autoSpaceDE w:val="0"/>
        <w:autoSpaceDN w:val="0"/>
        <w:adjustRightInd w:val="0"/>
        <w:spacing w:line="360" w:lineRule="auto"/>
        <w:ind w:left="640" w:hanging="640"/>
        <w:rPr>
          <w:noProof/>
          <w:sz w:val="24"/>
          <w:szCs w:val="24"/>
        </w:rPr>
      </w:pPr>
      <w:r w:rsidRPr="00F42ED7">
        <w:rPr>
          <w:noProof/>
          <w:sz w:val="24"/>
          <w:szCs w:val="24"/>
        </w:rPr>
        <w:t>[8]</w:t>
      </w:r>
      <w:r w:rsidRPr="00F42ED7">
        <w:rPr>
          <w:noProof/>
          <w:sz w:val="24"/>
          <w:szCs w:val="24"/>
        </w:rPr>
        <w:tab/>
        <w:t xml:space="preserve">G. Griffiin, “Digital technology,” </w:t>
      </w:r>
      <w:r w:rsidRPr="00F42ED7">
        <w:rPr>
          <w:i/>
          <w:iCs/>
          <w:noProof/>
          <w:sz w:val="24"/>
          <w:szCs w:val="24"/>
        </w:rPr>
        <w:t>Sosial Work</w:t>
      </w:r>
      <w:r w:rsidRPr="00F42ED7">
        <w:rPr>
          <w:noProof/>
          <w:sz w:val="24"/>
          <w:szCs w:val="24"/>
        </w:rPr>
        <w:t>. 2022.</w:t>
      </w:r>
    </w:p>
    <w:p w14:paraId="5D092097" w14:textId="77777777" w:rsidR="00F42ED7" w:rsidRPr="00F42ED7" w:rsidRDefault="00F42ED7" w:rsidP="00F42ED7">
      <w:pPr>
        <w:widowControl w:val="0"/>
        <w:autoSpaceDE w:val="0"/>
        <w:autoSpaceDN w:val="0"/>
        <w:adjustRightInd w:val="0"/>
        <w:spacing w:line="360" w:lineRule="auto"/>
        <w:ind w:left="640" w:hanging="640"/>
        <w:rPr>
          <w:noProof/>
          <w:sz w:val="24"/>
          <w:szCs w:val="24"/>
        </w:rPr>
      </w:pPr>
      <w:r w:rsidRPr="00F42ED7">
        <w:rPr>
          <w:noProof/>
          <w:sz w:val="24"/>
          <w:szCs w:val="24"/>
        </w:rPr>
        <w:t>[9]</w:t>
      </w:r>
      <w:r w:rsidRPr="00F42ED7">
        <w:rPr>
          <w:noProof/>
          <w:sz w:val="24"/>
          <w:szCs w:val="24"/>
        </w:rPr>
        <w:tab/>
        <w:t xml:space="preserve">R. Raja and V. S. Venkatachalam, “Factors influencing the adoption of digital technology in transportation among logistics service Providers,” in </w:t>
      </w:r>
      <w:r w:rsidRPr="00F42ED7">
        <w:rPr>
          <w:i/>
          <w:iCs/>
          <w:noProof/>
          <w:sz w:val="24"/>
          <w:szCs w:val="24"/>
        </w:rPr>
        <w:t>Factors influencing the adoption of digital technology</w:t>
      </w:r>
      <w:r w:rsidRPr="00F42ED7">
        <w:rPr>
          <w:noProof/>
          <w:sz w:val="24"/>
          <w:szCs w:val="24"/>
        </w:rPr>
        <w:t>, no. December, IGI Global, 2022.</w:t>
      </w:r>
    </w:p>
    <w:p w14:paraId="42341BAB" w14:textId="77777777" w:rsidR="00F42ED7" w:rsidRPr="00F42ED7" w:rsidRDefault="00F42ED7" w:rsidP="00F42ED7">
      <w:pPr>
        <w:widowControl w:val="0"/>
        <w:autoSpaceDE w:val="0"/>
        <w:autoSpaceDN w:val="0"/>
        <w:adjustRightInd w:val="0"/>
        <w:spacing w:line="360" w:lineRule="auto"/>
        <w:ind w:left="640" w:hanging="640"/>
        <w:rPr>
          <w:noProof/>
          <w:sz w:val="24"/>
          <w:szCs w:val="24"/>
        </w:rPr>
      </w:pPr>
      <w:r w:rsidRPr="00F42ED7">
        <w:rPr>
          <w:noProof/>
          <w:sz w:val="24"/>
          <w:szCs w:val="24"/>
        </w:rPr>
        <w:t>[10]</w:t>
      </w:r>
      <w:r w:rsidRPr="00F42ED7">
        <w:rPr>
          <w:noProof/>
          <w:sz w:val="24"/>
          <w:szCs w:val="24"/>
        </w:rPr>
        <w:tab/>
        <w:t xml:space="preserve">R. Kotov, Y. Formulevich, and O. Karpova, “Digital technologies in AIC management,” </w:t>
      </w:r>
      <w:r w:rsidRPr="00F42ED7">
        <w:rPr>
          <w:i/>
          <w:iCs/>
          <w:noProof/>
          <w:sz w:val="24"/>
          <w:szCs w:val="24"/>
        </w:rPr>
        <w:t>AIP Conf. Proc.</w:t>
      </w:r>
      <w:r w:rsidRPr="00F42ED7">
        <w:rPr>
          <w:noProof/>
          <w:sz w:val="24"/>
          <w:szCs w:val="24"/>
        </w:rPr>
        <w:t>, vol. 1, no. 11, 2022.</w:t>
      </w:r>
    </w:p>
    <w:p w14:paraId="64164EA7" w14:textId="77777777" w:rsidR="00F42ED7" w:rsidRPr="00F42ED7" w:rsidRDefault="00F42ED7" w:rsidP="00F42ED7">
      <w:pPr>
        <w:widowControl w:val="0"/>
        <w:autoSpaceDE w:val="0"/>
        <w:autoSpaceDN w:val="0"/>
        <w:adjustRightInd w:val="0"/>
        <w:spacing w:line="360" w:lineRule="auto"/>
        <w:ind w:left="640" w:hanging="640"/>
        <w:rPr>
          <w:noProof/>
          <w:sz w:val="24"/>
          <w:szCs w:val="24"/>
        </w:rPr>
      </w:pPr>
      <w:r w:rsidRPr="00F42ED7">
        <w:rPr>
          <w:noProof/>
          <w:sz w:val="24"/>
          <w:szCs w:val="24"/>
        </w:rPr>
        <w:t>[11]</w:t>
      </w:r>
      <w:r w:rsidRPr="00F42ED7">
        <w:rPr>
          <w:noProof/>
          <w:sz w:val="24"/>
          <w:szCs w:val="24"/>
        </w:rPr>
        <w:tab/>
        <w:t xml:space="preserve">M. Asir </w:t>
      </w:r>
      <w:r w:rsidRPr="00F42ED7">
        <w:rPr>
          <w:i/>
          <w:iCs/>
          <w:noProof/>
          <w:sz w:val="24"/>
          <w:szCs w:val="24"/>
        </w:rPr>
        <w:t>et al.</w:t>
      </w:r>
      <w:r w:rsidRPr="00F42ED7">
        <w:rPr>
          <w:noProof/>
          <w:sz w:val="24"/>
          <w:szCs w:val="24"/>
        </w:rPr>
        <w:t xml:space="preserve">, </w:t>
      </w:r>
      <w:r w:rsidRPr="00F42ED7">
        <w:rPr>
          <w:i/>
          <w:iCs/>
          <w:noProof/>
          <w:sz w:val="24"/>
          <w:szCs w:val="24"/>
        </w:rPr>
        <w:t>Komunikasi Bisnis</w:t>
      </w:r>
      <w:r w:rsidRPr="00F42ED7">
        <w:rPr>
          <w:noProof/>
          <w:sz w:val="24"/>
          <w:szCs w:val="24"/>
        </w:rPr>
        <w:t>. Bandung: Widina Bhakti Persada Bandung, 2022.</w:t>
      </w:r>
    </w:p>
    <w:p w14:paraId="46D44D36" w14:textId="77777777" w:rsidR="00F42ED7" w:rsidRPr="00F42ED7" w:rsidRDefault="00F42ED7" w:rsidP="00F42ED7">
      <w:pPr>
        <w:widowControl w:val="0"/>
        <w:autoSpaceDE w:val="0"/>
        <w:autoSpaceDN w:val="0"/>
        <w:adjustRightInd w:val="0"/>
        <w:spacing w:line="360" w:lineRule="auto"/>
        <w:ind w:left="640" w:hanging="640"/>
        <w:rPr>
          <w:noProof/>
          <w:sz w:val="24"/>
          <w:szCs w:val="24"/>
        </w:rPr>
      </w:pPr>
      <w:r w:rsidRPr="00F42ED7">
        <w:rPr>
          <w:noProof/>
          <w:sz w:val="24"/>
          <w:szCs w:val="24"/>
        </w:rPr>
        <w:lastRenderedPageBreak/>
        <w:t>[12]</w:t>
      </w:r>
      <w:r w:rsidRPr="00F42ED7">
        <w:rPr>
          <w:noProof/>
          <w:sz w:val="24"/>
          <w:szCs w:val="24"/>
        </w:rPr>
        <w:tab/>
        <w:t xml:space="preserve">O. Stryzhak, “Tourism and digital technologies: analysis of the relationship,” </w:t>
      </w:r>
      <w:r w:rsidRPr="00F42ED7">
        <w:rPr>
          <w:i/>
          <w:iCs/>
          <w:noProof/>
          <w:sz w:val="24"/>
          <w:szCs w:val="24"/>
        </w:rPr>
        <w:t>Econ. Dev.</w:t>
      </w:r>
      <w:r w:rsidRPr="00F42ED7">
        <w:rPr>
          <w:noProof/>
          <w:sz w:val="24"/>
          <w:szCs w:val="24"/>
        </w:rPr>
        <w:t>, vol. 21, no. 2, pp. 42–50, 2022, doi: 10.57111/econ.21(2).2022.42-50.</w:t>
      </w:r>
    </w:p>
    <w:p w14:paraId="59A2E3B6" w14:textId="77777777" w:rsidR="00F42ED7" w:rsidRPr="00F42ED7" w:rsidRDefault="00F42ED7" w:rsidP="00F42ED7">
      <w:pPr>
        <w:widowControl w:val="0"/>
        <w:autoSpaceDE w:val="0"/>
        <w:autoSpaceDN w:val="0"/>
        <w:adjustRightInd w:val="0"/>
        <w:spacing w:line="360" w:lineRule="auto"/>
        <w:ind w:left="640" w:hanging="640"/>
        <w:rPr>
          <w:noProof/>
          <w:sz w:val="24"/>
          <w:szCs w:val="24"/>
        </w:rPr>
      </w:pPr>
      <w:r w:rsidRPr="00F42ED7">
        <w:rPr>
          <w:noProof/>
          <w:sz w:val="24"/>
          <w:szCs w:val="24"/>
        </w:rPr>
        <w:t>[13]</w:t>
      </w:r>
      <w:r w:rsidRPr="00F42ED7">
        <w:rPr>
          <w:noProof/>
          <w:sz w:val="24"/>
          <w:szCs w:val="24"/>
        </w:rPr>
        <w:tab/>
        <w:t xml:space="preserve">D. A. Dobryakov, I. Kasa, and Y. Sukhostavskaya, “Application of digital technologies in litigation and dispute resolution,” </w:t>
      </w:r>
      <w:r w:rsidRPr="00F42ED7">
        <w:rPr>
          <w:i/>
          <w:iCs/>
          <w:noProof/>
          <w:sz w:val="24"/>
          <w:szCs w:val="24"/>
        </w:rPr>
        <w:t>J. Huk. Rudn</w:t>
      </w:r>
      <w:r w:rsidRPr="00F42ED7">
        <w:rPr>
          <w:noProof/>
          <w:sz w:val="24"/>
          <w:szCs w:val="24"/>
        </w:rPr>
        <w:t>, vol. 25, no. 2, pp. 461–481, 2021, doi: 10.22363/2313-2337-2021-25-2-461-481.</w:t>
      </w:r>
    </w:p>
    <w:p w14:paraId="5906A7D0" w14:textId="77777777" w:rsidR="00F42ED7" w:rsidRPr="00F42ED7" w:rsidRDefault="00F42ED7" w:rsidP="00F42ED7">
      <w:pPr>
        <w:widowControl w:val="0"/>
        <w:autoSpaceDE w:val="0"/>
        <w:autoSpaceDN w:val="0"/>
        <w:adjustRightInd w:val="0"/>
        <w:spacing w:line="360" w:lineRule="auto"/>
        <w:ind w:left="640" w:hanging="640"/>
        <w:rPr>
          <w:noProof/>
          <w:sz w:val="24"/>
          <w:szCs w:val="24"/>
        </w:rPr>
      </w:pPr>
      <w:r w:rsidRPr="00F42ED7">
        <w:rPr>
          <w:noProof/>
          <w:sz w:val="24"/>
          <w:szCs w:val="24"/>
        </w:rPr>
        <w:t>[14]</w:t>
      </w:r>
      <w:r w:rsidRPr="00F42ED7">
        <w:rPr>
          <w:noProof/>
          <w:sz w:val="24"/>
          <w:szCs w:val="24"/>
        </w:rPr>
        <w:tab/>
        <w:t xml:space="preserve">H. Agung </w:t>
      </w:r>
      <w:r w:rsidRPr="00F42ED7">
        <w:rPr>
          <w:i/>
          <w:iCs/>
          <w:noProof/>
          <w:sz w:val="24"/>
          <w:szCs w:val="24"/>
        </w:rPr>
        <w:t>et al.</w:t>
      </w:r>
      <w:r w:rsidRPr="00F42ED7">
        <w:rPr>
          <w:noProof/>
          <w:sz w:val="24"/>
          <w:szCs w:val="24"/>
        </w:rPr>
        <w:t xml:space="preserve">, “Digital Business Communication Strategy Barometer : Stimulation of K-Pop Brand Ambassadors for Consumers of E- commerce Products in Indonesia,” </w:t>
      </w:r>
      <w:r w:rsidRPr="00F42ED7">
        <w:rPr>
          <w:i/>
          <w:iCs/>
          <w:noProof/>
          <w:sz w:val="24"/>
          <w:szCs w:val="24"/>
        </w:rPr>
        <w:t>IJAM Int. J. Adv. Multidiscip.</w:t>
      </w:r>
      <w:r w:rsidRPr="00F42ED7">
        <w:rPr>
          <w:noProof/>
          <w:sz w:val="24"/>
          <w:szCs w:val="24"/>
        </w:rPr>
        <w:t>, vol. 1, no. 4, pp. 366–375, 2023.</w:t>
      </w:r>
    </w:p>
    <w:p w14:paraId="6F60C993" w14:textId="77777777" w:rsidR="00F42ED7" w:rsidRPr="00F42ED7" w:rsidRDefault="00F42ED7" w:rsidP="00F42ED7">
      <w:pPr>
        <w:widowControl w:val="0"/>
        <w:autoSpaceDE w:val="0"/>
        <w:autoSpaceDN w:val="0"/>
        <w:adjustRightInd w:val="0"/>
        <w:spacing w:line="360" w:lineRule="auto"/>
        <w:ind w:left="640" w:hanging="640"/>
        <w:rPr>
          <w:noProof/>
          <w:sz w:val="24"/>
          <w:szCs w:val="24"/>
        </w:rPr>
      </w:pPr>
      <w:r w:rsidRPr="00F42ED7">
        <w:rPr>
          <w:noProof/>
          <w:sz w:val="24"/>
          <w:szCs w:val="24"/>
        </w:rPr>
        <w:t>[15]</w:t>
      </w:r>
      <w:r w:rsidRPr="00F42ED7">
        <w:rPr>
          <w:noProof/>
          <w:sz w:val="24"/>
          <w:szCs w:val="24"/>
        </w:rPr>
        <w:tab/>
        <w:t>T. Maduretno and L. Fajri, “The effect of optimization learning resource based on Planning , Organizing , Actuating , Controlling ( POAC ) on contextual learning to students ’ conceptual understanding of motion and force material,” 2019, doi: 10.1088/1742-6596/1171/1/012012.</w:t>
      </w:r>
    </w:p>
    <w:p w14:paraId="6F2205A2" w14:textId="77777777" w:rsidR="00F42ED7" w:rsidRPr="00F42ED7" w:rsidRDefault="00F42ED7" w:rsidP="00F42ED7">
      <w:pPr>
        <w:widowControl w:val="0"/>
        <w:autoSpaceDE w:val="0"/>
        <w:autoSpaceDN w:val="0"/>
        <w:adjustRightInd w:val="0"/>
        <w:spacing w:line="360" w:lineRule="auto"/>
        <w:ind w:left="640" w:hanging="640"/>
        <w:rPr>
          <w:noProof/>
          <w:sz w:val="24"/>
          <w:szCs w:val="24"/>
        </w:rPr>
      </w:pPr>
      <w:r w:rsidRPr="00F42ED7">
        <w:rPr>
          <w:noProof/>
          <w:sz w:val="24"/>
          <w:szCs w:val="24"/>
        </w:rPr>
        <w:t>[16]</w:t>
      </w:r>
      <w:r w:rsidRPr="00F42ED7">
        <w:rPr>
          <w:noProof/>
          <w:sz w:val="24"/>
          <w:szCs w:val="24"/>
        </w:rPr>
        <w:tab/>
        <w:t xml:space="preserve">R. N. Sidabalok, W. Marpaung, and Y. S. Manurung, “Optimisme dan elf esteem pada pelajar sekolah menengah atas,” </w:t>
      </w:r>
      <w:r w:rsidRPr="00F42ED7">
        <w:rPr>
          <w:i/>
          <w:iCs/>
          <w:noProof/>
          <w:sz w:val="24"/>
          <w:szCs w:val="24"/>
        </w:rPr>
        <w:t>Philanthr. J. Psychol.</w:t>
      </w:r>
      <w:r w:rsidRPr="00F42ED7">
        <w:rPr>
          <w:noProof/>
          <w:sz w:val="24"/>
          <w:szCs w:val="24"/>
        </w:rPr>
        <w:t xml:space="preserve">, vol. 3, no. 1, pp. 1–74, </w:t>
      </w:r>
      <w:r w:rsidRPr="00F42ED7">
        <w:rPr>
          <w:noProof/>
          <w:sz w:val="24"/>
          <w:szCs w:val="24"/>
        </w:rPr>
        <w:t>2019, doi: 10.26623/philanthropy.v3i1.1319.</w:t>
      </w:r>
    </w:p>
    <w:p w14:paraId="073F1429" w14:textId="77777777" w:rsidR="00F42ED7" w:rsidRPr="00F42ED7" w:rsidRDefault="00F42ED7" w:rsidP="00F42ED7">
      <w:pPr>
        <w:widowControl w:val="0"/>
        <w:autoSpaceDE w:val="0"/>
        <w:autoSpaceDN w:val="0"/>
        <w:adjustRightInd w:val="0"/>
        <w:spacing w:line="360" w:lineRule="auto"/>
        <w:ind w:left="640" w:hanging="640"/>
        <w:rPr>
          <w:noProof/>
          <w:sz w:val="24"/>
          <w:szCs w:val="24"/>
        </w:rPr>
      </w:pPr>
      <w:r w:rsidRPr="00F42ED7">
        <w:rPr>
          <w:noProof/>
          <w:sz w:val="24"/>
          <w:szCs w:val="24"/>
        </w:rPr>
        <w:t>[17]</w:t>
      </w:r>
      <w:r w:rsidRPr="00F42ED7">
        <w:rPr>
          <w:noProof/>
          <w:sz w:val="24"/>
          <w:szCs w:val="24"/>
        </w:rPr>
        <w:tab/>
        <w:t xml:space="preserve">W. R. Barari, “Optimisme dan strategi koping pada remaja di lembaga kesejahteraan sosial,” </w:t>
      </w:r>
      <w:r w:rsidRPr="00F42ED7">
        <w:rPr>
          <w:i/>
          <w:iCs/>
          <w:noProof/>
          <w:sz w:val="24"/>
          <w:szCs w:val="24"/>
        </w:rPr>
        <w:t>Acta Psychol.</w:t>
      </w:r>
      <w:r w:rsidRPr="00F42ED7">
        <w:rPr>
          <w:noProof/>
          <w:sz w:val="24"/>
          <w:szCs w:val="24"/>
        </w:rPr>
        <w:t>, vol. 1, no. 2, pp. 106–114, 2019, doi: 10.21831/ap.v1i2.43146.</w:t>
      </w:r>
    </w:p>
    <w:p w14:paraId="19F5298F" w14:textId="77777777" w:rsidR="00F42ED7" w:rsidRPr="00F42ED7" w:rsidRDefault="00F42ED7" w:rsidP="00F42ED7">
      <w:pPr>
        <w:widowControl w:val="0"/>
        <w:autoSpaceDE w:val="0"/>
        <w:autoSpaceDN w:val="0"/>
        <w:adjustRightInd w:val="0"/>
        <w:spacing w:line="360" w:lineRule="auto"/>
        <w:ind w:left="640" w:hanging="640"/>
        <w:rPr>
          <w:noProof/>
          <w:sz w:val="24"/>
        </w:rPr>
      </w:pPr>
      <w:r w:rsidRPr="00F42ED7">
        <w:rPr>
          <w:noProof/>
          <w:sz w:val="24"/>
          <w:szCs w:val="24"/>
        </w:rPr>
        <w:t>[18]</w:t>
      </w:r>
      <w:r w:rsidRPr="00F42ED7">
        <w:rPr>
          <w:noProof/>
          <w:sz w:val="24"/>
          <w:szCs w:val="24"/>
        </w:rPr>
        <w:tab/>
        <w:t xml:space="preserve">L. N. Arum and E. R. Antika, “The Effect of Optimism on Psychological Well-Being in Facing Covid-19 Students of Class X SMA Negeri Gondang 1 Pendahuluan,” </w:t>
      </w:r>
      <w:r w:rsidRPr="00F42ED7">
        <w:rPr>
          <w:i/>
          <w:iCs/>
          <w:noProof/>
          <w:sz w:val="24"/>
          <w:szCs w:val="24"/>
        </w:rPr>
        <w:t>J. Bimbing. dan konseling Indones.</w:t>
      </w:r>
      <w:r w:rsidRPr="00F42ED7">
        <w:rPr>
          <w:noProof/>
          <w:sz w:val="24"/>
          <w:szCs w:val="24"/>
        </w:rPr>
        <w:t>, vol. 1, no. 1, pp. 1–9, 2022, doi: 10.24036/XXXXXXXXXX-X.</w:t>
      </w:r>
    </w:p>
    <w:p w14:paraId="1A02143E" w14:textId="77080729" w:rsidR="002C4E94" w:rsidRDefault="002C4E94" w:rsidP="00815177">
      <w:pPr>
        <w:spacing w:line="360" w:lineRule="auto"/>
        <w:ind w:left="426" w:hanging="426"/>
        <w:contextualSpacing/>
        <w:jc w:val="both"/>
        <w:rPr>
          <w:color w:val="000000"/>
          <w:sz w:val="24"/>
          <w:szCs w:val="24"/>
          <w:lang w:val="id-ID"/>
        </w:rPr>
      </w:pPr>
      <w:r>
        <w:rPr>
          <w:color w:val="000000"/>
          <w:sz w:val="24"/>
          <w:szCs w:val="24"/>
          <w:lang w:val="id-ID"/>
        </w:rPr>
        <w:fldChar w:fldCharType="end"/>
      </w:r>
    </w:p>
    <w:p w14:paraId="78F800EC" w14:textId="77777777" w:rsidR="00F639A5" w:rsidRDefault="00F639A5" w:rsidP="007B797F">
      <w:pPr>
        <w:spacing w:line="360" w:lineRule="auto"/>
        <w:ind w:left="567" w:hanging="567"/>
        <w:contextualSpacing/>
        <w:jc w:val="both"/>
        <w:rPr>
          <w:color w:val="000000"/>
          <w:sz w:val="24"/>
          <w:szCs w:val="24"/>
        </w:rPr>
      </w:pPr>
    </w:p>
    <w:p w14:paraId="5D4856F8" w14:textId="77777777" w:rsidR="006B146E" w:rsidRDefault="006B146E" w:rsidP="007B797F">
      <w:pPr>
        <w:spacing w:line="360" w:lineRule="auto"/>
        <w:ind w:left="567" w:hanging="567"/>
        <w:contextualSpacing/>
        <w:jc w:val="both"/>
        <w:rPr>
          <w:color w:val="000000"/>
          <w:sz w:val="24"/>
          <w:szCs w:val="24"/>
        </w:rPr>
      </w:pPr>
    </w:p>
    <w:p w14:paraId="3B3D3E0A" w14:textId="77777777" w:rsidR="006B146E" w:rsidRDefault="006B146E" w:rsidP="007B797F">
      <w:pPr>
        <w:spacing w:line="360" w:lineRule="auto"/>
        <w:ind w:left="567" w:hanging="567"/>
        <w:contextualSpacing/>
        <w:jc w:val="both"/>
        <w:rPr>
          <w:color w:val="000000"/>
          <w:sz w:val="24"/>
          <w:szCs w:val="24"/>
        </w:rPr>
      </w:pPr>
    </w:p>
    <w:p w14:paraId="3781C639" w14:textId="77777777" w:rsidR="006B146E" w:rsidRDefault="006B146E" w:rsidP="007B797F">
      <w:pPr>
        <w:spacing w:line="360" w:lineRule="auto"/>
        <w:ind w:left="567" w:hanging="567"/>
        <w:contextualSpacing/>
        <w:jc w:val="both"/>
        <w:rPr>
          <w:color w:val="000000"/>
          <w:sz w:val="24"/>
          <w:szCs w:val="24"/>
        </w:rPr>
      </w:pPr>
    </w:p>
    <w:p w14:paraId="089E4237" w14:textId="77777777" w:rsidR="006B146E" w:rsidRDefault="006B146E" w:rsidP="007B797F">
      <w:pPr>
        <w:spacing w:line="360" w:lineRule="auto"/>
        <w:ind w:left="567" w:hanging="567"/>
        <w:contextualSpacing/>
        <w:jc w:val="both"/>
        <w:rPr>
          <w:color w:val="000000"/>
          <w:sz w:val="24"/>
          <w:szCs w:val="24"/>
        </w:rPr>
      </w:pPr>
    </w:p>
    <w:p w14:paraId="3A5EF2BA" w14:textId="77777777" w:rsidR="006B146E" w:rsidRDefault="006B146E" w:rsidP="007B797F">
      <w:pPr>
        <w:spacing w:line="360" w:lineRule="auto"/>
        <w:ind w:left="567" w:hanging="567"/>
        <w:contextualSpacing/>
        <w:jc w:val="both"/>
        <w:rPr>
          <w:color w:val="000000"/>
          <w:sz w:val="24"/>
          <w:szCs w:val="24"/>
        </w:rPr>
      </w:pPr>
    </w:p>
    <w:p w14:paraId="67928CA1" w14:textId="77777777" w:rsidR="006B146E" w:rsidRDefault="006B146E" w:rsidP="007B797F">
      <w:pPr>
        <w:spacing w:line="360" w:lineRule="auto"/>
        <w:ind w:left="567" w:hanging="567"/>
        <w:contextualSpacing/>
        <w:jc w:val="both"/>
        <w:rPr>
          <w:color w:val="000000"/>
          <w:sz w:val="24"/>
          <w:szCs w:val="24"/>
        </w:rPr>
      </w:pPr>
    </w:p>
    <w:p w14:paraId="7C29EC21" w14:textId="77777777" w:rsidR="006B146E" w:rsidRDefault="006B146E" w:rsidP="007B797F">
      <w:pPr>
        <w:spacing w:line="360" w:lineRule="auto"/>
        <w:ind w:left="567" w:hanging="567"/>
        <w:contextualSpacing/>
        <w:jc w:val="both"/>
        <w:rPr>
          <w:color w:val="000000"/>
          <w:sz w:val="24"/>
          <w:szCs w:val="24"/>
        </w:rPr>
      </w:pPr>
    </w:p>
    <w:p w14:paraId="6F54A08D" w14:textId="77777777" w:rsidR="006B146E" w:rsidRDefault="006B146E" w:rsidP="007B797F">
      <w:pPr>
        <w:spacing w:line="360" w:lineRule="auto"/>
        <w:ind w:left="567" w:hanging="567"/>
        <w:contextualSpacing/>
        <w:jc w:val="both"/>
        <w:rPr>
          <w:color w:val="000000"/>
          <w:sz w:val="24"/>
          <w:szCs w:val="24"/>
        </w:rPr>
      </w:pPr>
    </w:p>
    <w:p w14:paraId="1CA03716" w14:textId="77777777" w:rsidR="006B146E" w:rsidRDefault="006B146E" w:rsidP="007B797F">
      <w:pPr>
        <w:spacing w:line="360" w:lineRule="auto"/>
        <w:ind w:left="567" w:hanging="567"/>
        <w:contextualSpacing/>
        <w:jc w:val="both"/>
        <w:rPr>
          <w:color w:val="000000"/>
          <w:sz w:val="24"/>
          <w:szCs w:val="24"/>
        </w:rPr>
      </w:pPr>
    </w:p>
    <w:p w14:paraId="496E1631" w14:textId="77777777" w:rsidR="006B146E" w:rsidRDefault="006B146E" w:rsidP="007B797F">
      <w:pPr>
        <w:spacing w:line="360" w:lineRule="auto"/>
        <w:ind w:left="567" w:hanging="567"/>
        <w:contextualSpacing/>
        <w:jc w:val="both"/>
        <w:rPr>
          <w:color w:val="000000"/>
          <w:sz w:val="24"/>
          <w:szCs w:val="24"/>
        </w:rPr>
      </w:pPr>
    </w:p>
    <w:p w14:paraId="1F562F6B" w14:textId="77777777" w:rsidR="006B146E" w:rsidRDefault="006B146E" w:rsidP="007B797F">
      <w:pPr>
        <w:spacing w:line="360" w:lineRule="auto"/>
        <w:ind w:left="567" w:hanging="567"/>
        <w:contextualSpacing/>
        <w:jc w:val="both"/>
        <w:rPr>
          <w:color w:val="000000"/>
          <w:sz w:val="24"/>
          <w:szCs w:val="24"/>
        </w:rPr>
      </w:pPr>
    </w:p>
    <w:p w14:paraId="4865D8A3" w14:textId="77777777" w:rsidR="006B146E" w:rsidRDefault="006B146E" w:rsidP="007B797F">
      <w:pPr>
        <w:spacing w:line="360" w:lineRule="auto"/>
        <w:ind w:left="567" w:hanging="567"/>
        <w:contextualSpacing/>
        <w:jc w:val="both"/>
        <w:rPr>
          <w:color w:val="000000"/>
          <w:sz w:val="24"/>
          <w:szCs w:val="24"/>
        </w:rPr>
      </w:pPr>
    </w:p>
    <w:p w14:paraId="0634CAF9" w14:textId="77777777" w:rsidR="006B146E" w:rsidRDefault="006B146E" w:rsidP="007B797F">
      <w:pPr>
        <w:spacing w:line="360" w:lineRule="auto"/>
        <w:ind w:left="567" w:hanging="567"/>
        <w:contextualSpacing/>
        <w:jc w:val="both"/>
        <w:rPr>
          <w:color w:val="000000"/>
          <w:sz w:val="24"/>
          <w:szCs w:val="24"/>
        </w:rPr>
      </w:pPr>
    </w:p>
    <w:p w14:paraId="325B5932" w14:textId="77777777" w:rsidR="006B146E" w:rsidRDefault="006B146E" w:rsidP="007B797F">
      <w:pPr>
        <w:spacing w:line="360" w:lineRule="auto"/>
        <w:ind w:left="567" w:hanging="567"/>
        <w:contextualSpacing/>
        <w:jc w:val="both"/>
        <w:rPr>
          <w:color w:val="000000"/>
          <w:sz w:val="24"/>
          <w:szCs w:val="24"/>
        </w:rPr>
      </w:pPr>
    </w:p>
    <w:p w14:paraId="7579A97B" w14:textId="77777777" w:rsidR="006B146E" w:rsidRDefault="006B146E" w:rsidP="007B797F">
      <w:pPr>
        <w:spacing w:line="360" w:lineRule="auto"/>
        <w:ind w:left="567" w:hanging="567"/>
        <w:contextualSpacing/>
        <w:jc w:val="both"/>
        <w:rPr>
          <w:color w:val="000000"/>
          <w:sz w:val="24"/>
          <w:szCs w:val="24"/>
        </w:rPr>
      </w:pPr>
    </w:p>
    <w:p w14:paraId="1C9C4D75" w14:textId="77777777" w:rsidR="006B146E" w:rsidRPr="007B797F" w:rsidRDefault="006B146E" w:rsidP="006B146E">
      <w:pPr>
        <w:spacing w:line="360" w:lineRule="auto"/>
        <w:contextualSpacing/>
        <w:jc w:val="both"/>
        <w:rPr>
          <w:color w:val="000000"/>
          <w:sz w:val="24"/>
          <w:szCs w:val="24"/>
        </w:rPr>
      </w:pPr>
    </w:p>
    <w:sectPr w:rsidR="006B146E" w:rsidRPr="007B797F" w:rsidSect="006B146E">
      <w:type w:val="continuous"/>
      <w:pgSz w:w="11907" w:h="16840" w:code="9"/>
      <w:pgMar w:top="1418" w:right="1418" w:bottom="1418" w:left="1701" w:header="1134" w:footer="892" w:gutter="0"/>
      <w:pgNumType w:start="1"/>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8443A" w14:textId="77777777" w:rsidR="00900E8D" w:rsidRDefault="00900E8D">
      <w:r>
        <w:separator/>
      </w:r>
    </w:p>
  </w:endnote>
  <w:endnote w:type="continuationSeparator" w:id="0">
    <w:p w14:paraId="44900C67" w14:textId="77777777" w:rsidR="00900E8D" w:rsidRDefault="0090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33C85" w14:textId="77777777" w:rsidR="00DA58F6" w:rsidRDefault="00DA58F6">
    <w:pPr>
      <w:pStyle w:val="Header"/>
      <w:tabs>
        <w:tab w:val="clear" w:pos="4320"/>
        <w:tab w:val="clear" w:pos="8640"/>
      </w:tabs>
      <w:spacing w:before="240"/>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4E99C" w14:textId="77777777" w:rsidR="00DA58F6" w:rsidRDefault="00DA58F6">
    <w:pPr>
      <w:contextualSpacing/>
      <w:rPr>
        <w:b/>
        <w:i/>
      </w:rPr>
    </w:pPr>
    <w:r>
      <w:rPr>
        <w:b/>
        <w:i/>
        <w:noProof/>
        <w:lang w:val="id-ID" w:eastAsia="id-ID"/>
      </w:rPr>
      <mc:AlternateContent>
        <mc:Choice Requires="wps">
          <w:drawing>
            <wp:anchor distT="0" distB="0" distL="114300" distR="114300" simplePos="0" relativeHeight="251656704" behindDoc="0" locked="0" layoutInCell="1" allowOverlap="1" wp14:anchorId="5CB3E56C" wp14:editId="7C75569E">
              <wp:simplePos x="0" y="0"/>
              <wp:positionH relativeFrom="column">
                <wp:posOffset>0</wp:posOffset>
              </wp:positionH>
              <wp:positionV relativeFrom="paragraph">
                <wp:posOffset>0</wp:posOffset>
              </wp:positionV>
              <wp:extent cx="635000" cy="635000"/>
              <wp:effectExtent l="9525" t="9525" r="12700" b="12700"/>
              <wp:wrapNone/>
              <wp:docPr id="2"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E053DF7" id="_x0000_t32" coordsize="21600,21600" o:spt="32" o:oned="t" path="m,l21600,21600e" filled="f">
              <v:path arrowok="t" fillok="f" o:connecttype="none"/>
              <o:lock v:ext="edit" shapetype="t"/>
            </v:shapetype>
            <v:shape id="AutoShape 2" o:spid="_x0000_s1026" type="#_x0000_t3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OldO63XAQAAmAMA&#10;AA4AAAAAAAAAAAAAAAAALgIAAGRycy9lMm9Eb2MueG1sUEsBAi0AFAAGAAgAAAAhAMse8HbXAAAA&#10;BQEAAA8AAAAAAAAAAAAAAAAAMQQAAGRycy9kb3ducmV2LnhtbFBLBQYAAAAABAAEAPMAAAA1BQAA&#10;AAA=&#10;">
              <o:lock v:ext="edit" selection="t"/>
            </v:shape>
          </w:pict>
        </mc:Fallback>
      </mc:AlternateContent>
    </w:r>
    <w:r>
      <w:rPr>
        <w:b/>
        <w:i/>
        <w:noProof/>
        <w:lang w:val="id-ID" w:eastAsia="id-ID"/>
      </w:rPr>
      <mc:AlternateContent>
        <mc:Choice Requires="wps">
          <w:drawing>
            <wp:anchor distT="0" distB="0" distL="0" distR="0" simplePos="0" relativeHeight="251658752" behindDoc="0" locked="0" layoutInCell="1" allowOverlap="1" wp14:anchorId="3C88EB4D" wp14:editId="6BB7C535">
              <wp:simplePos x="0" y="0"/>
              <wp:positionH relativeFrom="column">
                <wp:posOffset>4445</wp:posOffset>
              </wp:positionH>
              <wp:positionV relativeFrom="paragraph">
                <wp:posOffset>1270</wp:posOffset>
              </wp:positionV>
              <wp:extent cx="5544820" cy="0"/>
              <wp:effectExtent l="13970" t="10795" r="13335" b="8255"/>
              <wp:wrapNone/>
              <wp:docPr id="1" name="4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61090" id="4102" o:spid="_x0000_s1026" type="#_x0000_t32" style="position:absolute;margin-left:.35pt;margin-top:.1pt;width:436.6pt;height:0;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"/>
          </w:pict>
        </mc:Fallback>
      </mc:AlternateContent>
    </w:r>
    <w:r>
      <w:rPr>
        <w:b/>
        <w:i/>
      </w:rPr>
      <w:t>Corresponding Author:</w:t>
    </w:r>
  </w:p>
  <w:p w14:paraId="2982EE20" w14:textId="77777777" w:rsidR="00DA58F6" w:rsidRPr="006B146E" w:rsidRDefault="00DA58F6">
    <w:pPr>
      <w:contextualSpacing/>
      <w:rPr>
        <w:highlight w:val="yellow"/>
        <w:lang w:val="id-ID"/>
      </w:rPr>
    </w:pPr>
    <w:r w:rsidRPr="006B146E">
      <w:rPr>
        <w:highlight w:val="yellow"/>
        <w:lang w:val="id-ID"/>
      </w:rPr>
      <w:t>Master of</w:t>
    </w:r>
    <w:r>
      <w:rPr>
        <w:highlight w:val="yellow"/>
        <w:lang w:val="id-ID"/>
      </w:rPr>
      <w:t xml:space="preserve"> Communication Science Program</w:t>
    </w:r>
    <w:r w:rsidRPr="006B146E">
      <w:rPr>
        <w:highlight w:val="yellow"/>
        <w:lang w:val="id-ID"/>
      </w:rPr>
      <w:t>, Diponegoro University, Indonesia</w:t>
    </w:r>
  </w:p>
  <w:p w14:paraId="1EF5FD32" w14:textId="77777777" w:rsidR="00DA58F6" w:rsidRDefault="00DA58F6">
    <w:pPr>
      <w:contextualSpacing/>
    </w:pPr>
    <w:r w:rsidRPr="006B146E">
      <w:rPr>
        <w:highlight w:val="yellow"/>
      </w:rPr>
      <w:t xml:space="preserve">Jl. </w:t>
    </w:r>
    <w:proofErr w:type="spellStart"/>
    <w:r w:rsidRPr="006B146E">
      <w:rPr>
        <w:highlight w:val="yellow"/>
      </w:rPr>
      <w:t>Erlangga</w:t>
    </w:r>
    <w:proofErr w:type="spellEnd"/>
    <w:r w:rsidRPr="006B146E">
      <w:rPr>
        <w:highlight w:val="yellow"/>
      </w:rPr>
      <w:t xml:space="preserve"> Barat No.7 Semarang, 50241, </w:t>
    </w:r>
    <w:r w:rsidRPr="006B146E">
      <w:rPr>
        <w:highlight w:val="yellow"/>
        <w:lang w:val="id-ID"/>
      </w:rPr>
      <w:t>Indonesia</w:t>
    </w:r>
    <w:r w:rsidRPr="006B146E">
      <w:rPr>
        <w:highlight w:val="yellow"/>
      </w:rPr>
      <w:t>.</w:t>
    </w:r>
  </w:p>
  <w:p w14:paraId="5DFF2A26" w14:textId="77777777" w:rsidR="00DA58F6" w:rsidRDefault="00DA58F6">
    <w:pPr>
      <w:pStyle w:val="Footer"/>
      <w:contextualSpacing/>
      <w:rPr>
        <w:lang w:val="id-ID"/>
      </w:rPr>
    </w:pPr>
    <w:r>
      <w:t xml:space="preserve">Email: </w:t>
    </w:r>
    <w:r w:rsidRPr="006B146E">
      <w:rPr>
        <w:highlight w:val="yellow"/>
        <w:lang w:val="id-ID"/>
      </w:rPr>
      <w:t>email@gmail.com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959D8" w14:textId="77777777" w:rsidR="00900E8D" w:rsidRDefault="00900E8D">
      <w:r>
        <w:separator/>
      </w:r>
    </w:p>
  </w:footnote>
  <w:footnote w:type="continuationSeparator" w:id="0">
    <w:p w14:paraId="5ACE2E1A" w14:textId="77777777" w:rsidR="00900E8D" w:rsidRDefault="00900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B4B00" w14:textId="77777777" w:rsidR="00DA58F6" w:rsidRDefault="00DA58F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38E60A" w14:textId="77777777" w:rsidR="00DA58F6" w:rsidRDefault="00DA58F6">
    <w:pPr>
      <w:pStyle w:val="Header"/>
      <w:tabs>
        <w:tab w:val="clear" w:pos="4320"/>
        <w:tab w:val="clear" w:pos="8640"/>
      </w:tabs>
      <w:spacing w:after="240"/>
    </w:pPr>
    <w:r>
      <w:rPr>
        <w:noProof/>
        <w:lang w:val="id-ID" w:eastAsia="id-ID"/>
      </w:rPr>
      <mc:AlternateContent>
        <mc:Choice Requires="wps">
          <w:drawing>
            <wp:anchor distT="0" distB="0" distL="114300" distR="114300" simplePos="0" relativeHeight="251654656" behindDoc="0" locked="0" layoutInCell="1" allowOverlap="1" wp14:anchorId="48D9BAC7" wp14:editId="63DF2FF8">
              <wp:simplePos x="0" y="0"/>
              <wp:positionH relativeFrom="column">
                <wp:posOffset>0</wp:posOffset>
              </wp:positionH>
              <wp:positionV relativeFrom="paragraph">
                <wp:posOffset>0</wp:posOffset>
              </wp:positionV>
              <wp:extent cx="635000" cy="635000"/>
              <wp:effectExtent l="9525" t="9525" r="12700" b="12700"/>
              <wp:wrapNone/>
              <wp:docPr id="7" name="AutoShape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75BD681" id="_x0000_t32" coordsize="21600,21600" o:spt="32" o:oned="t" path="m,l21600,21600e" filled="f">
              <v:path arrowok="t" fillok="f" o:connecttype="none"/>
              <o:lock v:ext="edit" shapetype="t"/>
            </v:shapetype>
            <v:shape id="AutoShape 7" o:spid="_x0000_s1026" type="#_x0000_t32" style="position:absolute;margin-left:0;margin-top:0;width:50pt;height:50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Nm8UKfXAQAAmAMA&#10;AA4AAAAAAAAAAAAAAAAALgIAAGRycy9lMm9Eb2MueG1sUEsBAi0AFAAGAAgAAAAhAMse8HbXAAAA&#10;BQEAAA8AAAAAAAAAAAAAAAAAMQQAAGRycy9kb3ducmV2LnhtbFBLBQYAAAAABAAEAPMAAAA1BQAA&#10;AAA=&#10;">
              <o:lock v:ext="edit" selection="t"/>
            </v:shape>
          </w:pict>
        </mc:Fallback>
      </mc:AlternateContent>
    </w:r>
    <w:r>
      <w:rPr>
        <w:noProof/>
        <w:lang w:val="id-ID" w:eastAsia="id-ID"/>
      </w:rPr>
      <mc:AlternateContent>
        <mc:Choice Requires="wps">
          <w:drawing>
            <wp:anchor distT="0" distB="0" distL="0" distR="0" simplePos="0" relativeHeight="251659776" behindDoc="0" locked="0" layoutInCell="1" allowOverlap="1" wp14:anchorId="04402878" wp14:editId="2C5D423C">
              <wp:simplePos x="0" y="0"/>
              <wp:positionH relativeFrom="column">
                <wp:posOffset>23495</wp:posOffset>
              </wp:positionH>
              <wp:positionV relativeFrom="paragraph">
                <wp:posOffset>182880</wp:posOffset>
              </wp:positionV>
              <wp:extent cx="5544820" cy="0"/>
              <wp:effectExtent l="13970" t="11430" r="13335" b="7620"/>
              <wp:wrapNone/>
              <wp:docPr id="6" name="4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8AF78" id="4098" o:spid="_x0000_s1026" type="#_x0000_t32" style="position:absolute;margin-left:1.85pt;margin-top:14.4pt;width:436.6pt;height:0;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" strokeweight="1pt"/>
          </w:pict>
        </mc:Fallback>
      </mc:AlternateContent>
    </w:r>
    <w:r w:rsidRPr="006B146E">
      <w:t xml:space="preserve"> </w:t>
    </w:r>
    <w:r w:rsidRPr="006B146E">
      <w:rPr>
        <w:noProof/>
        <w:lang w:val="id-ID" w:eastAsia="id-ID"/>
      </w:rPr>
      <w:t xml:space="preserve">Interaksi: Jurnal Ilmu Komunikasi </w:t>
    </w:r>
    <w:r w:rsidRPr="006B146E">
      <w:rPr>
        <w:highlight w:val="yellow"/>
      </w:rPr>
      <w:t xml:space="preserve">Vol. </w:t>
    </w:r>
    <w:r w:rsidRPr="006B146E">
      <w:rPr>
        <w:highlight w:val="yellow"/>
        <w:lang w:val="id-ID"/>
      </w:rPr>
      <w:t>7</w:t>
    </w:r>
    <w:r w:rsidRPr="006B146E">
      <w:rPr>
        <w:highlight w:val="yellow"/>
      </w:rPr>
      <w:t xml:space="preserve">, No. </w:t>
    </w:r>
    <w:r w:rsidRPr="006B146E">
      <w:rPr>
        <w:highlight w:val="yellow"/>
        <w:lang w:val="id-ID"/>
      </w:rPr>
      <w:t>1</w:t>
    </w:r>
    <w:r w:rsidRPr="006B146E">
      <w:rPr>
        <w:highlight w:val="yellow"/>
      </w:rPr>
      <w:t>, January 201</w:t>
    </w:r>
    <w:r w:rsidRPr="006B146E">
      <w:rPr>
        <w:highlight w:val="yellow"/>
        <w:lang w:val="id-ID"/>
      </w:rPr>
      <w:t>8</w:t>
    </w:r>
    <w:r w:rsidRPr="006B146E">
      <w:rPr>
        <w:highlight w:val="yellow"/>
      </w:rPr>
      <w:t>, pp. 1-19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C56D1" w14:textId="77777777" w:rsidR="00DA58F6" w:rsidRDefault="00DA58F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6CB4653" w14:textId="77777777" w:rsidR="00DA58F6" w:rsidRDefault="00DA58F6" w:rsidP="006B146E">
    <w:pPr>
      <w:pStyle w:val="Header"/>
      <w:pBdr>
        <w:bottom w:val="single" w:sz="4" w:space="1" w:color="auto"/>
      </w:pBdr>
      <w:tabs>
        <w:tab w:val="clear" w:pos="4320"/>
        <w:tab w:val="clear" w:pos="8640"/>
      </w:tabs>
      <w:jc w:val="right"/>
    </w:pPr>
    <w:r>
      <w:rPr>
        <w:lang w:val="id-ID"/>
      </w:rPr>
      <w:t>Nama Penulis</w:t>
    </w:r>
    <w:r>
      <w:t>, et. al</w:t>
    </w:r>
    <w:r>
      <w:rPr>
        <w:lang w:val="id-ID"/>
      </w:rPr>
      <w:t xml:space="preserve"> </w:t>
    </w:r>
    <w:r>
      <w:t xml:space="preserve">/ </w:t>
    </w:r>
    <w:r>
      <w:rPr>
        <w:lang w:val="id-ID"/>
      </w:rPr>
      <w:t>Judul Artikel</w:t>
    </w:r>
    <w:r>
      <w:tab/>
    </w:r>
  </w:p>
  <w:p w14:paraId="4F55B30C" w14:textId="77777777" w:rsidR="00DA58F6" w:rsidRDefault="00DA58F6">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F30B5" w14:textId="77777777" w:rsidR="00DA58F6" w:rsidRDefault="00DA58F6">
    <w:pPr>
      <w:pStyle w:val="Header"/>
      <w:tabs>
        <w:tab w:val="clear" w:pos="4320"/>
        <w:tab w:val="clear" w:pos="8640"/>
      </w:tabs>
      <w:ind w:right="45"/>
      <w:rPr>
        <w:b/>
        <w:color w:val="000000"/>
      </w:rPr>
    </w:pPr>
    <w:r w:rsidRPr="00B9674C">
      <w:rPr>
        <w:b/>
        <w:noProof/>
        <w:color w:val="000000"/>
        <w:sz w:val="24"/>
        <w:lang w:val="id-ID" w:eastAsia="id-ID"/>
      </w:rPr>
      <mc:AlternateContent>
        <mc:Choice Requires="wps">
          <w:drawing>
            <wp:anchor distT="0" distB="0" distL="0" distR="0" simplePos="0" relativeHeight="251660800" behindDoc="0" locked="0" layoutInCell="1" allowOverlap="1" wp14:anchorId="10C2CBF2" wp14:editId="1C16B5B8">
              <wp:simplePos x="0" y="0"/>
              <wp:positionH relativeFrom="column">
                <wp:posOffset>4582795</wp:posOffset>
              </wp:positionH>
              <wp:positionV relativeFrom="paragraph">
                <wp:posOffset>-12125</wp:posOffset>
              </wp:positionV>
              <wp:extent cx="965200" cy="219710"/>
              <wp:effectExtent l="0" t="0" r="0" b="1270"/>
              <wp:wrapNone/>
              <wp:docPr id="5" name="4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21971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5731A" w14:textId="77777777" w:rsidR="00DA58F6" w:rsidRDefault="00DA58F6">
                          <w:pPr>
                            <w:jc w:val="center"/>
                            <w:rPr>
                              <w:b/>
                              <w:color w:val="FFFFFF"/>
                              <w:sz w:val="16"/>
                              <w:lang w:val="id-ID"/>
                            </w:rPr>
                          </w:pPr>
                          <w:r>
                            <w:rPr>
                              <w:b/>
                              <w:color w:val="FFFFFF"/>
                              <w:sz w:val="16"/>
                              <w:lang w:val="id-ID"/>
                            </w:rPr>
                            <w:t>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2CBF2" id="4100" o:spid="_x0000_s1026" style="position:absolute;margin-left:360.85pt;margin-top:-.95pt;width:76pt;height:17.3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" fillcolor="#0070c0" stroked="f">
              <v:textbox>
                <w:txbxContent>
                  <w:p w14:paraId="0415731A" w14:textId="77777777" w:rsidR="00DA58F6" w:rsidRDefault="00DA58F6">
                    <w:pPr>
                      <w:jc w:val="center"/>
                      <w:rPr>
                        <w:b/>
                        <w:color w:val="FFFFFF"/>
                        <w:sz w:val="16"/>
                        <w:lang w:val="id-ID"/>
                      </w:rPr>
                    </w:pPr>
                    <w:r>
                      <w:rPr>
                        <w:b/>
                        <w:color w:val="FFFFFF"/>
                        <w:sz w:val="16"/>
                        <w:lang w:val="id-ID"/>
                      </w:rPr>
                      <w:t>OPEN ACCESS</w:t>
                    </w:r>
                  </w:p>
                </w:txbxContent>
              </v:textbox>
            </v:rect>
          </w:pict>
        </mc:Fallback>
      </mc:AlternateContent>
    </w:r>
    <w:r w:rsidRPr="00B9674C">
      <w:rPr>
        <w:b/>
        <w:noProof/>
        <w:color w:val="000000"/>
        <w:sz w:val="24"/>
        <w:lang w:val="id-ID" w:eastAsia="id-ID"/>
      </w:rPr>
      <w:t>Interaksi: Jurnal Ilmu Komunikasi</w:t>
    </w:r>
  </w:p>
  <w:p w14:paraId="251C9354" w14:textId="77777777" w:rsidR="00DA58F6" w:rsidRDefault="00DA58F6">
    <w:pPr>
      <w:pStyle w:val="Header"/>
      <w:tabs>
        <w:tab w:val="clear" w:pos="4320"/>
        <w:tab w:val="clear" w:pos="8640"/>
      </w:tabs>
      <w:ind w:right="45"/>
      <w:rPr>
        <w:color w:val="000000"/>
      </w:rPr>
    </w:pPr>
    <w:r w:rsidRPr="00B9674C">
      <w:rPr>
        <w:color w:val="000000"/>
        <w:highlight w:val="yellow"/>
      </w:rPr>
      <w:t>Vol.</w:t>
    </w:r>
    <w:r w:rsidRPr="00B9674C">
      <w:rPr>
        <w:color w:val="000000"/>
        <w:highlight w:val="yellow"/>
        <w:lang w:val="id-ID"/>
      </w:rPr>
      <w:t xml:space="preserve"> 7</w:t>
    </w:r>
    <w:r w:rsidRPr="00B9674C">
      <w:rPr>
        <w:color w:val="000000"/>
        <w:highlight w:val="yellow"/>
      </w:rPr>
      <w:t>, No.</w:t>
    </w:r>
    <w:r w:rsidRPr="00B9674C">
      <w:rPr>
        <w:color w:val="000000"/>
        <w:highlight w:val="yellow"/>
        <w:lang w:val="id-ID"/>
      </w:rPr>
      <w:t xml:space="preserve"> 1</w:t>
    </w:r>
    <w:r w:rsidRPr="00B9674C">
      <w:rPr>
        <w:color w:val="000000"/>
        <w:highlight w:val="yellow"/>
      </w:rPr>
      <w:t xml:space="preserve">, </w:t>
    </w:r>
    <w:r w:rsidRPr="00B9674C">
      <w:rPr>
        <w:color w:val="000000"/>
        <w:highlight w:val="yellow"/>
        <w:lang w:val="id-ID"/>
      </w:rPr>
      <w:t>January</w:t>
    </w:r>
    <w:r w:rsidRPr="00B9674C">
      <w:rPr>
        <w:color w:val="000000"/>
        <w:highlight w:val="yellow"/>
      </w:rPr>
      <w:t xml:space="preserve"> 201</w:t>
    </w:r>
    <w:r w:rsidRPr="00B9674C">
      <w:rPr>
        <w:color w:val="000000"/>
        <w:highlight w:val="yellow"/>
        <w:lang w:val="id-ID"/>
      </w:rPr>
      <w:t>8</w:t>
    </w:r>
    <w:r w:rsidRPr="00B9674C">
      <w:rPr>
        <w:color w:val="000000"/>
        <w:highlight w:val="yellow"/>
      </w:rPr>
      <w:t>, pp. 1 – 19</w:t>
    </w:r>
  </w:p>
  <w:p w14:paraId="544CD5DB" w14:textId="77777777" w:rsidR="00DA58F6" w:rsidRDefault="00DA58F6">
    <w:pPr>
      <w:pStyle w:val="Header"/>
      <w:tabs>
        <w:tab w:val="clear" w:pos="4320"/>
        <w:tab w:val="clear" w:pos="8640"/>
      </w:tabs>
      <w:rPr>
        <w:color w:val="000000"/>
        <w:lang w:val="id-ID"/>
      </w:rPr>
    </w:pPr>
    <w:r>
      <w:rPr>
        <w:color w:val="000000"/>
        <w:lang w:val="id-ID"/>
      </w:rPr>
      <w:t xml:space="preserve">ISSN </w:t>
    </w:r>
    <w:r w:rsidRPr="00B9674C">
      <w:rPr>
        <w:color w:val="000000"/>
        <w:lang w:val="id-ID"/>
      </w:rPr>
      <w:t>2310-6051</w:t>
    </w:r>
    <w:r>
      <w:rPr>
        <w:color w:val="000000"/>
        <w:lang w:val="id-ID"/>
      </w:rPr>
      <w:t xml:space="preserve"> (Print), </w:t>
    </w:r>
    <w:r>
      <w:rPr>
        <w:color w:val="000000"/>
      </w:rPr>
      <w:t xml:space="preserve">ISSN </w:t>
    </w:r>
    <w:r w:rsidRPr="00B9674C">
      <w:t xml:space="preserve">2548-4907 </w:t>
    </w:r>
    <w:r>
      <w:rPr>
        <w:color w:val="000000"/>
      </w:rPr>
      <w:t>(online)</w:t>
    </w:r>
  </w:p>
  <w:p w14:paraId="22B51252" w14:textId="77777777" w:rsidR="00DA58F6" w:rsidRDefault="00DA58F6">
    <w:pPr>
      <w:pStyle w:val="Header"/>
      <w:tabs>
        <w:tab w:val="clear" w:pos="4320"/>
        <w:tab w:val="clear" w:pos="8640"/>
      </w:tabs>
      <w:rPr>
        <w:rStyle w:val="PageNumber"/>
        <w:color w:val="000000"/>
      </w:rPr>
    </w:pPr>
    <w:r>
      <w:rPr>
        <w:color w:val="000000"/>
        <w:lang w:val="id-ID"/>
      </w:rPr>
      <w:t xml:space="preserve">Journal hompage </w:t>
    </w:r>
    <w:r w:rsidRPr="00B9674C">
      <w:t>https://ejournal.undip.ac.id/index.php/interaksi</w:t>
    </w:r>
    <w:r>
      <w:rPr>
        <w:color w:val="000000"/>
      </w:rPr>
      <w:tab/>
      <w:t xml:space="preserve">    </w:t>
    </w:r>
    <w:r>
      <w:rPr>
        <w:color w:val="000000"/>
      </w:rPr>
      <w:tab/>
    </w:r>
  </w:p>
  <w:p w14:paraId="178C8C83" w14:textId="77777777" w:rsidR="00DA58F6" w:rsidRDefault="00DA58F6">
    <w:pPr>
      <w:pStyle w:val="Header"/>
      <w:tabs>
        <w:tab w:val="clear" w:pos="4320"/>
        <w:tab w:val="clear" w:pos="8640"/>
      </w:tabs>
      <w:ind w:right="45"/>
      <w:jc w:val="right"/>
      <w:rPr>
        <w:rStyle w:val="PageNumber"/>
        <w:color w:val="000000"/>
      </w:rPr>
    </w:pPr>
    <w:r>
      <w:rPr>
        <w:noProof/>
        <w:color w:val="000000"/>
        <w:lang w:val="id-ID" w:eastAsia="id-ID"/>
      </w:rPr>
      <mc:AlternateContent>
        <mc:Choice Requires="wps">
          <w:drawing>
            <wp:anchor distT="0" distB="0" distL="114300" distR="114300" simplePos="0" relativeHeight="251655680" behindDoc="0" locked="0" layoutInCell="1" allowOverlap="1" wp14:anchorId="2E460D2A" wp14:editId="5073DC5F">
              <wp:simplePos x="0" y="0"/>
              <wp:positionH relativeFrom="column">
                <wp:posOffset>0</wp:posOffset>
              </wp:positionH>
              <wp:positionV relativeFrom="paragraph">
                <wp:posOffset>0</wp:posOffset>
              </wp:positionV>
              <wp:extent cx="635000" cy="635000"/>
              <wp:effectExtent l="9525" t="9525" r="12700" b="12700"/>
              <wp:wrapNone/>
              <wp:docPr id="4"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4746985" id="_x0000_t32" coordsize="21600,21600" o:spt="32" o:oned="t" path="m,l21600,21600e" filled="f">
              <v:path arrowok="t" fillok="f" o:connecttype="none"/>
              <o:lock v:ext="edit" shapetype="t"/>
            </v:shapetype>
            <v:shape id="AutoShape 4" o:spid="_x0000_s1026" type="#_x0000_t32"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PbhphfXAQAAmAMA&#10;AA4AAAAAAAAAAAAAAAAALgIAAGRycy9lMm9Eb2MueG1sUEsBAi0AFAAGAAgAAAAhAMse8HbXAAAA&#10;BQEAAA8AAAAAAAAAAAAAAAAAMQQAAGRycy9kb3ducmV2LnhtbFBLBQYAAAAABAAEAPMAAAA1BQAA&#10;AAA=&#10;">
              <o:lock v:ext="edit" selection="t"/>
            </v:shape>
          </w:pict>
        </mc:Fallback>
      </mc:AlternateContent>
    </w:r>
    <w:r>
      <w:rPr>
        <w:noProof/>
        <w:color w:val="000000"/>
        <w:lang w:val="id-ID" w:eastAsia="id-ID"/>
      </w:rPr>
      <mc:AlternateContent>
        <mc:Choice Requires="wps">
          <w:drawing>
            <wp:anchor distT="0" distB="0" distL="0" distR="0" simplePos="0" relativeHeight="251657728" behindDoc="0" locked="0" layoutInCell="1" allowOverlap="1" wp14:anchorId="07DA19BB" wp14:editId="5519E004">
              <wp:simplePos x="0" y="0"/>
              <wp:positionH relativeFrom="column">
                <wp:posOffset>4445</wp:posOffset>
              </wp:positionH>
              <wp:positionV relativeFrom="paragraph">
                <wp:posOffset>97790</wp:posOffset>
              </wp:positionV>
              <wp:extent cx="5601970" cy="0"/>
              <wp:effectExtent l="13970" t="12065" r="13335" b="6985"/>
              <wp:wrapNone/>
              <wp:docPr id="3"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9BFAE" id="4101" o:spid="_x0000_s1026" type="#_x0000_t32" style="position:absolute;margin-left:.35pt;margin-top:7.7pt;width:441.1pt;height:0;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" strokeweight="1pt"/>
          </w:pict>
        </mc:Fallback>
      </mc:AlternateContent>
    </w:r>
    <w:r>
      <w:rPr>
        <w:rStyle w:val="PageNumbe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B8C878CC"/>
    <w:lvl w:ilvl="0" w:tplc="963295E4">
      <w:start w:val="1"/>
      <w:numFmt w:val="decimal"/>
      <w:lvlText w:val="[%1] "/>
      <w:lvlJc w:val="left"/>
      <w:pPr>
        <w:tabs>
          <w:tab w:val="left" w:pos="360"/>
        </w:tabs>
        <w:ind w:left="360" w:hanging="360"/>
      </w:pPr>
      <w:rPr>
        <w:rFonts w:ascii="Arial" w:hAnsi="Arial" w:hint="default"/>
        <w:b w:val="0"/>
        <w:i w:val="0"/>
        <w:sz w:val="20"/>
        <w:szCs w:val="20"/>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 w15:restartNumberingAfterBreak="0">
    <w:nsid w:val="00000002"/>
    <w:multiLevelType w:val="singleLevel"/>
    <w:tmpl w:val="F6C8F98A"/>
    <w:lvl w:ilvl="0">
      <w:start w:val="1"/>
      <w:numFmt w:val="decimal"/>
      <w:pStyle w:val="yange2"/>
      <w:lvlText w:val="%1."/>
      <w:lvlJc w:val="left"/>
      <w:pPr>
        <w:tabs>
          <w:tab w:val="left" w:pos="360"/>
        </w:tabs>
        <w:ind w:left="360" w:hanging="360"/>
      </w:pPr>
    </w:lvl>
  </w:abstractNum>
  <w:abstractNum w:abstractNumId="2" w15:restartNumberingAfterBreak="0">
    <w:nsid w:val="00000003"/>
    <w:multiLevelType w:val="hybridMultilevel"/>
    <w:tmpl w:val="F0523430"/>
    <w:lvl w:ilvl="0" w:tplc="F30472EA">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56D6DE56"/>
    <w:lvl w:ilvl="0" w:tplc="28E0798C">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DAAA6750"/>
    <w:lvl w:ilvl="0" w:tplc="8C0877AE">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2C88AC22"/>
    <w:lvl w:ilvl="0" w:tplc="D074B24A">
      <w:start w:val="1"/>
      <w:numFmt w:val="decimal"/>
      <w:lvlText w:val="[%1]"/>
      <w:lvlJc w:val="left"/>
      <w:pPr>
        <w:tabs>
          <w:tab w:val="left" w:pos="360"/>
        </w:tabs>
        <w:ind w:left="360" w:hanging="360"/>
      </w:pPr>
      <w:rPr>
        <w:rFonts w:hint="default"/>
      </w:rPr>
    </w:lvl>
    <w:lvl w:ilvl="1" w:tplc="0409000F">
      <w:start w:val="1"/>
      <w:numFmt w:val="decimal"/>
      <w:lvlText w:val="%2."/>
      <w:lvlJc w:val="left"/>
      <w:pPr>
        <w:tabs>
          <w:tab w:val="left" w:pos="1080"/>
        </w:tabs>
        <w:ind w:left="1080" w:hanging="360"/>
      </w:pPr>
      <w:rPr>
        <w:rFonts w:hint="default"/>
      </w:r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6" w15:restartNumberingAfterBreak="0">
    <w:nsid w:val="00000007"/>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singleLevel"/>
    <w:tmpl w:val="0F4C1592"/>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9" w15:restartNumberingAfterBreak="0">
    <w:nsid w:val="0000000A"/>
    <w:multiLevelType w:val="singleLevel"/>
    <w:tmpl w:val="166470C2"/>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0" w15:restartNumberingAfterBreak="0">
    <w:nsid w:val="0000000B"/>
    <w:multiLevelType w:val="hybridMultilevel"/>
    <w:tmpl w:val="7AA4584E"/>
    <w:lvl w:ilvl="0" w:tplc="6F5E08A8">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1" w15:restartNumberingAfterBreak="0">
    <w:nsid w:val="0000000C"/>
    <w:multiLevelType w:val="hybridMultilevel"/>
    <w:tmpl w:val="E53CC32E"/>
    <w:lvl w:ilvl="0" w:tplc="9264B2C6">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458"/>
        </w:tabs>
        <w:ind w:left="-458" w:hanging="360"/>
      </w:pPr>
    </w:lvl>
    <w:lvl w:ilvl="2" w:tplc="0409001B" w:tentative="1">
      <w:start w:val="1"/>
      <w:numFmt w:val="lowerRoman"/>
      <w:lvlText w:val="%3."/>
      <w:lvlJc w:val="right"/>
      <w:pPr>
        <w:tabs>
          <w:tab w:val="left" w:pos="262"/>
        </w:tabs>
        <w:ind w:left="262" w:hanging="180"/>
      </w:pPr>
    </w:lvl>
    <w:lvl w:ilvl="3" w:tplc="0409000F" w:tentative="1">
      <w:start w:val="1"/>
      <w:numFmt w:val="decimal"/>
      <w:lvlText w:val="%4."/>
      <w:lvlJc w:val="left"/>
      <w:pPr>
        <w:tabs>
          <w:tab w:val="left" w:pos="982"/>
        </w:tabs>
        <w:ind w:left="982" w:hanging="360"/>
      </w:pPr>
    </w:lvl>
    <w:lvl w:ilvl="4" w:tplc="04090019" w:tentative="1">
      <w:start w:val="1"/>
      <w:numFmt w:val="lowerLetter"/>
      <w:lvlText w:val="%5."/>
      <w:lvlJc w:val="left"/>
      <w:pPr>
        <w:tabs>
          <w:tab w:val="left" w:pos="1702"/>
        </w:tabs>
        <w:ind w:left="1702" w:hanging="360"/>
      </w:pPr>
    </w:lvl>
    <w:lvl w:ilvl="5" w:tplc="0409001B" w:tentative="1">
      <w:start w:val="1"/>
      <w:numFmt w:val="lowerRoman"/>
      <w:lvlText w:val="%6."/>
      <w:lvlJc w:val="right"/>
      <w:pPr>
        <w:tabs>
          <w:tab w:val="left" w:pos="2422"/>
        </w:tabs>
        <w:ind w:left="2422" w:hanging="180"/>
      </w:pPr>
    </w:lvl>
    <w:lvl w:ilvl="6" w:tplc="0409000F" w:tentative="1">
      <w:start w:val="1"/>
      <w:numFmt w:val="decimal"/>
      <w:lvlText w:val="%7."/>
      <w:lvlJc w:val="left"/>
      <w:pPr>
        <w:tabs>
          <w:tab w:val="left" w:pos="3142"/>
        </w:tabs>
        <w:ind w:left="3142" w:hanging="360"/>
      </w:pPr>
    </w:lvl>
    <w:lvl w:ilvl="7" w:tplc="04090019" w:tentative="1">
      <w:start w:val="1"/>
      <w:numFmt w:val="lowerLetter"/>
      <w:lvlText w:val="%8."/>
      <w:lvlJc w:val="left"/>
      <w:pPr>
        <w:tabs>
          <w:tab w:val="left" w:pos="3862"/>
        </w:tabs>
        <w:ind w:left="3862" w:hanging="360"/>
      </w:pPr>
    </w:lvl>
    <w:lvl w:ilvl="8" w:tplc="0409001B" w:tentative="1">
      <w:start w:val="1"/>
      <w:numFmt w:val="lowerRoman"/>
      <w:lvlText w:val="%9."/>
      <w:lvlJc w:val="right"/>
      <w:pPr>
        <w:tabs>
          <w:tab w:val="left" w:pos="4582"/>
        </w:tabs>
        <w:ind w:left="4582" w:hanging="180"/>
      </w:pPr>
    </w:lvl>
  </w:abstractNum>
  <w:abstractNum w:abstractNumId="12" w15:restartNumberingAfterBreak="0">
    <w:nsid w:val="0000000D"/>
    <w:multiLevelType w:val="hybridMultilevel"/>
    <w:tmpl w:val="0230412C"/>
    <w:lvl w:ilvl="0" w:tplc="15DA9126">
      <w:start w:val="1"/>
      <w:numFmt w:val="decimal"/>
      <w:lvlText w:val="[%1]"/>
      <w:lvlJc w:val="left"/>
      <w:pPr>
        <w:tabs>
          <w:tab w:val="left" w:pos="360"/>
        </w:tabs>
        <w:ind w:left="360" w:hanging="360"/>
      </w:pPr>
      <w:rPr>
        <w:rFonts w:hint="default"/>
        <w:sz w:val="20"/>
        <w:szCs w:val="20"/>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3" w15:restartNumberingAfterBreak="0">
    <w:nsid w:val="0000000E"/>
    <w:multiLevelType w:val="hybridMultilevel"/>
    <w:tmpl w:val="6BDC3F12"/>
    <w:lvl w:ilvl="0" w:tplc="FB80280E">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FA8C5D3A"/>
    <w:lvl w:ilvl="0" w:tplc="2F08CB6E">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5" w15:restartNumberingAfterBreak="0">
    <w:nsid w:val="00000010"/>
    <w:multiLevelType w:val="hybridMultilevel"/>
    <w:tmpl w:val="F456218E"/>
    <w:lvl w:ilvl="0" w:tplc="EBEC6870">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6" w15:restartNumberingAfterBreak="0">
    <w:nsid w:val="0C5F3CD8"/>
    <w:multiLevelType w:val="hybridMultilevel"/>
    <w:tmpl w:val="F6E8D5D8"/>
    <w:lvl w:ilvl="0" w:tplc="85D818AC">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7" w15:restartNumberingAfterBreak="0">
    <w:nsid w:val="1F2C00F8"/>
    <w:multiLevelType w:val="hybridMultilevel"/>
    <w:tmpl w:val="FB360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36008"/>
    <w:multiLevelType w:val="hybridMultilevel"/>
    <w:tmpl w:val="9CD06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E34F9"/>
    <w:multiLevelType w:val="hybridMultilevel"/>
    <w:tmpl w:val="E046763E"/>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0" w15:restartNumberingAfterBreak="0">
    <w:nsid w:val="37C11E18"/>
    <w:multiLevelType w:val="hybridMultilevel"/>
    <w:tmpl w:val="5FAEFC88"/>
    <w:lvl w:ilvl="0" w:tplc="A9B2C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0001F"/>
    <w:multiLevelType w:val="hybridMultilevel"/>
    <w:tmpl w:val="FA1CA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16B91"/>
    <w:multiLevelType w:val="hybridMultilevel"/>
    <w:tmpl w:val="A05A3E58"/>
    <w:lvl w:ilvl="0" w:tplc="764E3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749B0"/>
    <w:multiLevelType w:val="hybridMultilevel"/>
    <w:tmpl w:val="67FA3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AD64DB"/>
    <w:multiLevelType w:val="hybridMultilevel"/>
    <w:tmpl w:val="9CD06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A73FF"/>
    <w:multiLevelType w:val="hybridMultilevel"/>
    <w:tmpl w:val="2F460B1A"/>
    <w:lvl w:ilvl="0" w:tplc="7D36238C">
      <w:start w:val="1"/>
      <w:numFmt w:val="decimal"/>
      <w:lvlText w:val="%1."/>
      <w:lvlJc w:val="left"/>
      <w:pPr>
        <w:ind w:left="358" w:hanging="360"/>
      </w:pPr>
      <w:rPr>
        <w:rFonts w:hint="default"/>
        <w:b/>
        <w:color w:val="00000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12"/>
  </w:num>
  <w:num w:numId="2">
    <w:abstractNumId w:val="5"/>
  </w:num>
  <w:num w:numId="3">
    <w:abstractNumId w:val="3"/>
  </w:num>
  <w:num w:numId="4">
    <w:abstractNumId w:val="0"/>
  </w:num>
  <w:num w:numId="5">
    <w:abstractNumId w:val="9"/>
  </w:num>
  <w:num w:numId="6">
    <w:abstractNumId w:val="16"/>
  </w:num>
  <w:num w:numId="7">
    <w:abstractNumId w:val="1"/>
  </w:num>
  <w:num w:numId="8">
    <w:abstractNumId w:val="13"/>
  </w:num>
  <w:num w:numId="9">
    <w:abstractNumId w:val="11"/>
  </w:num>
  <w:num w:numId="10">
    <w:abstractNumId w:val="14"/>
  </w:num>
  <w:num w:numId="11">
    <w:abstractNumId w:val="6"/>
  </w:num>
  <w:num w:numId="12">
    <w:abstractNumId w:val="4"/>
  </w:num>
  <w:num w:numId="13">
    <w:abstractNumId w:val="2"/>
  </w:num>
  <w:num w:numId="14">
    <w:abstractNumId w:val="15"/>
  </w:num>
  <w:num w:numId="15">
    <w:abstractNumId w:val="7"/>
  </w:num>
  <w:num w:numId="16">
    <w:abstractNumId w:val="10"/>
  </w:num>
  <w:num w:numId="17">
    <w:abstractNumId w:val="8"/>
  </w:num>
  <w:num w:numId="18">
    <w:abstractNumId w:val="21"/>
  </w:num>
  <w:num w:numId="19">
    <w:abstractNumId w:val="19"/>
  </w:num>
  <w:num w:numId="20">
    <w:abstractNumId w:val="25"/>
  </w:num>
  <w:num w:numId="21">
    <w:abstractNumId w:val="23"/>
  </w:num>
  <w:num w:numId="22">
    <w:abstractNumId w:val="18"/>
  </w:num>
  <w:num w:numId="23">
    <w:abstractNumId w:val="20"/>
  </w:num>
  <w:num w:numId="24">
    <w:abstractNumId w:val="22"/>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9A5"/>
    <w:rsid w:val="00016947"/>
    <w:rsid w:val="00026BA2"/>
    <w:rsid w:val="00030369"/>
    <w:rsid w:val="00031F18"/>
    <w:rsid w:val="00033592"/>
    <w:rsid w:val="0006070A"/>
    <w:rsid w:val="000675D4"/>
    <w:rsid w:val="000952DF"/>
    <w:rsid w:val="000A5CEA"/>
    <w:rsid w:val="000B1867"/>
    <w:rsid w:val="000B6894"/>
    <w:rsid w:val="000E33E8"/>
    <w:rsid w:val="000F142F"/>
    <w:rsid w:val="000F4781"/>
    <w:rsid w:val="00111E28"/>
    <w:rsid w:val="00127815"/>
    <w:rsid w:val="001438CB"/>
    <w:rsid w:val="00151BB0"/>
    <w:rsid w:val="00162106"/>
    <w:rsid w:val="00167F7A"/>
    <w:rsid w:val="0017224E"/>
    <w:rsid w:val="00172C86"/>
    <w:rsid w:val="00190C6A"/>
    <w:rsid w:val="001B2A39"/>
    <w:rsid w:val="001B673E"/>
    <w:rsid w:val="001B7495"/>
    <w:rsid w:val="00235B83"/>
    <w:rsid w:val="00236FD8"/>
    <w:rsid w:val="00253616"/>
    <w:rsid w:val="00283D6A"/>
    <w:rsid w:val="00284CB0"/>
    <w:rsid w:val="002A3FF5"/>
    <w:rsid w:val="002A69BE"/>
    <w:rsid w:val="002C102C"/>
    <w:rsid w:val="002C4E94"/>
    <w:rsid w:val="002D3F3E"/>
    <w:rsid w:val="002E0147"/>
    <w:rsid w:val="002E016A"/>
    <w:rsid w:val="002F483D"/>
    <w:rsid w:val="00314E2E"/>
    <w:rsid w:val="00352A17"/>
    <w:rsid w:val="00364332"/>
    <w:rsid w:val="0036478A"/>
    <w:rsid w:val="00376CF4"/>
    <w:rsid w:val="00382187"/>
    <w:rsid w:val="00393B1F"/>
    <w:rsid w:val="003978A3"/>
    <w:rsid w:val="003A3CDB"/>
    <w:rsid w:val="003B2BDB"/>
    <w:rsid w:val="003C44C8"/>
    <w:rsid w:val="003C7C66"/>
    <w:rsid w:val="003F3738"/>
    <w:rsid w:val="004039CF"/>
    <w:rsid w:val="004203FB"/>
    <w:rsid w:val="00420E3D"/>
    <w:rsid w:val="0043282D"/>
    <w:rsid w:val="0043290B"/>
    <w:rsid w:val="00440444"/>
    <w:rsid w:val="00441590"/>
    <w:rsid w:val="004459AF"/>
    <w:rsid w:val="00447BE0"/>
    <w:rsid w:val="0045335E"/>
    <w:rsid w:val="00472BA0"/>
    <w:rsid w:val="00475E41"/>
    <w:rsid w:val="004823BD"/>
    <w:rsid w:val="004A6A9D"/>
    <w:rsid w:val="004C0D08"/>
    <w:rsid w:val="004F2565"/>
    <w:rsid w:val="00527AC5"/>
    <w:rsid w:val="00533281"/>
    <w:rsid w:val="00533C50"/>
    <w:rsid w:val="00553416"/>
    <w:rsid w:val="00560313"/>
    <w:rsid w:val="00570F7A"/>
    <w:rsid w:val="00580D93"/>
    <w:rsid w:val="00582B16"/>
    <w:rsid w:val="005B5992"/>
    <w:rsid w:val="005C3CBA"/>
    <w:rsid w:val="005C3FCB"/>
    <w:rsid w:val="005D3149"/>
    <w:rsid w:val="005D3BA0"/>
    <w:rsid w:val="005E01D3"/>
    <w:rsid w:val="005E1543"/>
    <w:rsid w:val="00603E9B"/>
    <w:rsid w:val="00613E6E"/>
    <w:rsid w:val="00626DDF"/>
    <w:rsid w:val="0064575A"/>
    <w:rsid w:val="00665220"/>
    <w:rsid w:val="00667599"/>
    <w:rsid w:val="006B146E"/>
    <w:rsid w:val="006E6762"/>
    <w:rsid w:val="006F3191"/>
    <w:rsid w:val="0072484E"/>
    <w:rsid w:val="00733FD0"/>
    <w:rsid w:val="0073767F"/>
    <w:rsid w:val="00742B7B"/>
    <w:rsid w:val="00784C11"/>
    <w:rsid w:val="007A338E"/>
    <w:rsid w:val="007B2246"/>
    <w:rsid w:val="007B797F"/>
    <w:rsid w:val="007C3365"/>
    <w:rsid w:val="007D44F9"/>
    <w:rsid w:val="00815177"/>
    <w:rsid w:val="00834DBA"/>
    <w:rsid w:val="0084302A"/>
    <w:rsid w:val="00851BFD"/>
    <w:rsid w:val="008526F5"/>
    <w:rsid w:val="008A7A45"/>
    <w:rsid w:val="008B6624"/>
    <w:rsid w:val="008D0BFD"/>
    <w:rsid w:val="008F6FDC"/>
    <w:rsid w:val="00900E8D"/>
    <w:rsid w:val="00920DCA"/>
    <w:rsid w:val="00926DC8"/>
    <w:rsid w:val="00934F43"/>
    <w:rsid w:val="00943E61"/>
    <w:rsid w:val="00947114"/>
    <w:rsid w:val="00950DEB"/>
    <w:rsid w:val="009664ED"/>
    <w:rsid w:val="00967C7E"/>
    <w:rsid w:val="009753A2"/>
    <w:rsid w:val="00977E8D"/>
    <w:rsid w:val="009A1356"/>
    <w:rsid w:val="009A25CF"/>
    <w:rsid w:val="009A6253"/>
    <w:rsid w:val="009B4636"/>
    <w:rsid w:val="009B57E2"/>
    <w:rsid w:val="009D6806"/>
    <w:rsid w:val="00A02723"/>
    <w:rsid w:val="00A05F84"/>
    <w:rsid w:val="00A1627A"/>
    <w:rsid w:val="00A540E0"/>
    <w:rsid w:val="00A54484"/>
    <w:rsid w:val="00A6373A"/>
    <w:rsid w:val="00A6706C"/>
    <w:rsid w:val="00A764EA"/>
    <w:rsid w:val="00A7716C"/>
    <w:rsid w:val="00A77672"/>
    <w:rsid w:val="00A86FAC"/>
    <w:rsid w:val="00A91BC6"/>
    <w:rsid w:val="00A93C58"/>
    <w:rsid w:val="00A961E8"/>
    <w:rsid w:val="00AC10FB"/>
    <w:rsid w:val="00AD37E9"/>
    <w:rsid w:val="00AE153F"/>
    <w:rsid w:val="00AF33C3"/>
    <w:rsid w:val="00AF7975"/>
    <w:rsid w:val="00B165AF"/>
    <w:rsid w:val="00B26668"/>
    <w:rsid w:val="00B57B6C"/>
    <w:rsid w:val="00B74233"/>
    <w:rsid w:val="00B8199A"/>
    <w:rsid w:val="00B85DCC"/>
    <w:rsid w:val="00B9674C"/>
    <w:rsid w:val="00BA2E5E"/>
    <w:rsid w:val="00BA6861"/>
    <w:rsid w:val="00BB5CCD"/>
    <w:rsid w:val="00BC6D3A"/>
    <w:rsid w:val="00BF2245"/>
    <w:rsid w:val="00BF4036"/>
    <w:rsid w:val="00C0054D"/>
    <w:rsid w:val="00C06892"/>
    <w:rsid w:val="00C12486"/>
    <w:rsid w:val="00C14F70"/>
    <w:rsid w:val="00C347F1"/>
    <w:rsid w:val="00C42281"/>
    <w:rsid w:val="00C4278D"/>
    <w:rsid w:val="00C77C3C"/>
    <w:rsid w:val="00CD001A"/>
    <w:rsid w:val="00CD04CC"/>
    <w:rsid w:val="00CE4B57"/>
    <w:rsid w:val="00CF6F70"/>
    <w:rsid w:val="00CF752B"/>
    <w:rsid w:val="00D228EC"/>
    <w:rsid w:val="00D2326F"/>
    <w:rsid w:val="00D2386B"/>
    <w:rsid w:val="00D30B9B"/>
    <w:rsid w:val="00D47B43"/>
    <w:rsid w:val="00D62135"/>
    <w:rsid w:val="00DA58F6"/>
    <w:rsid w:val="00DA665F"/>
    <w:rsid w:val="00DD090C"/>
    <w:rsid w:val="00DD1798"/>
    <w:rsid w:val="00DD1A52"/>
    <w:rsid w:val="00DD61C3"/>
    <w:rsid w:val="00DE4FD2"/>
    <w:rsid w:val="00DF6801"/>
    <w:rsid w:val="00E05EE3"/>
    <w:rsid w:val="00E159AB"/>
    <w:rsid w:val="00E20090"/>
    <w:rsid w:val="00E21AC4"/>
    <w:rsid w:val="00E26A4E"/>
    <w:rsid w:val="00E513F4"/>
    <w:rsid w:val="00E73FC2"/>
    <w:rsid w:val="00E9368B"/>
    <w:rsid w:val="00EA0C03"/>
    <w:rsid w:val="00EA341D"/>
    <w:rsid w:val="00EB6F68"/>
    <w:rsid w:val="00EB7190"/>
    <w:rsid w:val="00ED2442"/>
    <w:rsid w:val="00EE4EBE"/>
    <w:rsid w:val="00F04270"/>
    <w:rsid w:val="00F35F17"/>
    <w:rsid w:val="00F42ED7"/>
    <w:rsid w:val="00F639A5"/>
    <w:rsid w:val="00F75BDB"/>
    <w:rsid w:val="00F8662F"/>
    <w:rsid w:val="00FD4C8C"/>
    <w:rsid w:val="00FD55A3"/>
    <w:rsid w:val="00FE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4D0CFA"/>
  <w15:docId w15:val="{0CE13A6E-E2FF-4494-B0F4-0CFE4AFA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sz w:val="16"/>
      <w:szCs w:val="16"/>
    </w:r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
    <w:name w:val="Body Text"/>
    <w:basedOn w:val="Normal"/>
    <w:pPr>
      <w:spacing w:after="120"/>
    </w:pPr>
    <w:rPr>
      <w:lang w:val="id-ID" w:eastAsia="id-ID"/>
    </w:rPr>
  </w:style>
  <w:style w:type="paragraph" w:styleId="Caption">
    <w:name w:val="caption"/>
    <w:basedOn w:val="Normal"/>
    <w:next w:val="Normal"/>
    <w:qFormat/>
    <w:pPr>
      <w:spacing w:line="480" w:lineRule="auto"/>
      <w:jc w:val="center"/>
    </w:pPr>
    <w:rPr>
      <w:i/>
      <w:iCs/>
    </w:rPr>
  </w:style>
  <w:style w:type="character" w:styleId="FootnoteReference">
    <w:name w:val="footnote reference"/>
    <w:basedOn w:val="DefaultParagraphFont"/>
    <w:rPr>
      <w:vertAlign w:val="superscript"/>
    </w:rPr>
  </w:style>
  <w:style w:type="paragraph" w:styleId="FootnoteText">
    <w:name w:val="footnote text"/>
    <w:basedOn w:val="Normal"/>
    <w:rPr>
      <w:rFonts w:cs="Traditional Arabic"/>
      <w:lang w:eastAsia="ko-KR"/>
    </w:r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7"/>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styleId="List">
    <w:name w:val="List"/>
    <w:basedOn w:val="Normal"/>
    <w:pPr>
      <w:ind w:left="360" w:hanging="360"/>
      <w:jc w:val="center"/>
    </w:pPr>
    <w:rPr>
      <w:sz w:val="24"/>
      <w:szCs w:val="24"/>
    </w:rPr>
  </w:style>
  <w:style w:type="paragraph" w:styleId="BodyTextIndent3">
    <w:name w:val="Body Text Indent 3"/>
    <w:basedOn w:val="Normal"/>
    <w:pPr>
      <w:spacing w:after="120"/>
      <w:ind w:left="360"/>
    </w:pPr>
    <w:rPr>
      <w:sz w:val="16"/>
      <w:szCs w:val="16"/>
    </w:rPr>
  </w:style>
  <w:style w:type="paragraph" w:customStyle="1" w:styleId="Body0">
    <w:name w:val="Body 0"/>
    <w:basedOn w:val="Normal"/>
    <w:pPr>
      <w:spacing w:line="360" w:lineRule="atLeast"/>
      <w:jc w:val="both"/>
    </w:pPr>
    <w:rPr>
      <w:rFonts w:ascii="Palatino" w:hAnsi="Palatino"/>
      <w:sz w:val="24"/>
      <w:szCs w:val="24"/>
    </w:rPr>
  </w:style>
  <w:style w:type="paragraph" w:styleId="BodyText2">
    <w:name w:val="Body Text 2"/>
    <w:basedOn w:val="Normal"/>
    <w:pPr>
      <w:spacing w:after="120" w:line="480" w:lineRule="auto"/>
    </w:pPr>
  </w:style>
  <w:style w:type="paragraph" w:styleId="Title">
    <w:name w:val="Title"/>
    <w:basedOn w:val="Normal"/>
    <w:qFormat/>
    <w:pPr>
      <w:jc w:val="center"/>
    </w:pPr>
    <w:rPr>
      <w:b/>
      <w:bCs/>
      <w:sz w:val="28"/>
      <w:szCs w:val="24"/>
      <w:lang w:val="id-ID"/>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paragraph" w:styleId="PlainText">
    <w:name w:val="Plain Text"/>
    <w:basedOn w:val="Normal"/>
    <w:rPr>
      <w:rFonts w:ascii="Courier New" w:eastAsia="BatangChe" w:hAnsi="Courier New"/>
      <w:sz w:val="24"/>
      <w:szCs w:val="24"/>
    </w:rPr>
  </w:style>
  <w:style w:type="character" w:customStyle="1" w:styleId="CharChar">
    <w:name w:val="Char Char"/>
    <w:basedOn w:val="DefaultParagraphFont"/>
    <w:rPr>
      <w:rFonts w:ascii="Courier New" w:eastAsia="BatangChe" w:hAnsi="Courier New"/>
      <w:sz w:val="24"/>
      <w:szCs w:val="24"/>
      <w:lang w:val="en-US" w:eastAsia="en-US"/>
    </w:rPr>
  </w:style>
  <w:style w:type="paragraph" w:styleId="Subtitle">
    <w:name w:val="Subtitle"/>
    <w:basedOn w:val="Normal"/>
    <w:qFormat/>
    <w:pPr>
      <w:jc w:val="center"/>
    </w:pPr>
    <w:rPr>
      <w:b/>
      <w:bCs/>
      <w:sz w:val="32"/>
      <w:szCs w:val="32"/>
      <w:lang w:val="en-GB"/>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1"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basedOn w:val="DefaultParagraphFont"/>
    <w:qFormat/>
    <w:rPr>
      <w:rFonts w:cs="Times New Roman"/>
      <w:b/>
      <w:bCs/>
    </w:rPr>
  </w:style>
  <w:style w:type="paragraph" w:styleId="NormalWeb">
    <w:name w:val="Normal (Web)"/>
    <w:basedOn w:val="Normal"/>
    <w:pPr>
      <w:spacing w:before="100" w:beforeAutospacing="1" w:after="100" w:afterAutospacing="1"/>
    </w:pPr>
    <w:rPr>
      <w:sz w:val="24"/>
      <w:szCs w:val="24"/>
    </w:rPr>
  </w:style>
  <w:style w:type="character" w:styleId="Emphasis">
    <w:name w:val="Emphasis"/>
    <w:basedOn w:val="DefaultParagraphFont"/>
    <w:uiPriority w:val="20"/>
    <w:qFormat/>
    <w:rPr>
      <w:i/>
      <w:iCs/>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17"/>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5"/>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043008">
      <w:bodyDiv w:val="1"/>
      <w:marLeft w:val="0"/>
      <w:marRight w:val="0"/>
      <w:marTop w:val="0"/>
      <w:marBottom w:val="0"/>
      <w:divBdr>
        <w:top w:val="none" w:sz="0" w:space="0" w:color="auto"/>
        <w:left w:val="none" w:sz="0" w:space="0" w:color="auto"/>
        <w:bottom w:val="none" w:sz="0" w:space="0" w:color="auto"/>
        <w:right w:val="none" w:sz="0" w:space="0" w:color="auto"/>
      </w:divBdr>
    </w:div>
    <w:div w:id="1363900552">
      <w:bodyDiv w:val="1"/>
      <w:marLeft w:val="0"/>
      <w:marRight w:val="0"/>
      <w:marTop w:val="0"/>
      <w:marBottom w:val="0"/>
      <w:divBdr>
        <w:top w:val="none" w:sz="0" w:space="0" w:color="auto"/>
        <w:left w:val="none" w:sz="0" w:space="0" w:color="auto"/>
        <w:bottom w:val="none" w:sz="0" w:space="0" w:color="auto"/>
        <w:right w:val="none" w:sz="0" w:space="0" w:color="auto"/>
      </w:divBdr>
    </w:div>
    <w:div w:id="166096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Layout" Target="diagrams/layou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TRIDARMA%20PERGURUAN%20TINGGI\KEGIATAN%20PENELITIAN\PENELITIAN\Penelitian%202022-2023\GENAP\PENELITIAN%202\data\Digitalisasi%20UMKM.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Pemanfaatan Bisnis Digital</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40598188217302839"/>
          <c:y val="0.26489028213166144"/>
          <c:w val="0.34792300386387742"/>
          <c:h val="0.57982622861797439"/>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A50-4F6B-AEC3-813576CB3A04}"/>
              </c:ext>
            </c:extLst>
          </c:dPt>
          <c:dPt>
            <c:idx val="1"/>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A50-4F6B-AEC3-813576CB3A0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Sheet4!$L$9:$M$9</c:f>
              <c:strCache>
                <c:ptCount val="2"/>
                <c:pt idx="0">
                  <c:v>Memanfaatkan Digital</c:v>
                </c:pt>
                <c:pt idx="1">
                  <c:v>Tidak Memanfaatkan Digital</c:v>
                </c:pt>
              </c:strCache>
            </c:strRef>
          </c:cat>
          <c:val>
            <c:numRef>
              <c:f>Sheet4!$L$10:$M$10</c:f>
              <c:numCache>
                <c:formatCode>General</c:formatCode>
                <c:ptCount val="2"/>
                <c:pt idx="0">
                  <c:v>4</c:v>
                </c:pt>
                <c:pt idx="1">
                  <c:v>48</c:v>
                </c:pt>
              </c:numCache>
            </c:numRef>
          </c:val>
          <c:extLst>
            <c:ext xmlns:c16="http://schemas.microsoft.com/office/drawing/2014/chart" uri="{C3380CC4-5D6E-409C-BE32-E72D297353CC}">
              <c16:uniqueId val="{00000004-0A50-4F6B-AEC3-813576CB3A04}"/>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0A50-4F6B-AEC3-813576CB3A04}"/>
              </c:ext>
            </c:extLst>
          </c:dPt>
          <c:dPt>
            <c:idx val="1"/>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0A50-4F6B-AEC3-813576CB3A0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Sheet4!$L$9:$M$9</c:f>
              <c:strCache>
                <c:ptCount val="2"/>
                <c:pt idx="0">
                  <c:v>Memanfaatkan Digital</c:v>
                </c:pt>
                <c:pt idx="1">
                  <c:v>Tidak Memanfaatkan Digital</c:v>
                </c:pt>
              </c:strCache>
            </c:strRef>
          </c:cat>
          <c:val>
            <c:numRef>
              <c:f>Sheet4!$L$11:$M$11</c:f>
              <c:numCache>
                <c:formatCode>0.00%</c:formatCode>
                <c:ptCount val="2"/>
                <c:pt idx="0">
                  <c:v>7.6923076923076927E-2</c:v>
                </c:pt>
                <c:pt idx="1">
                  <c:v>0.92307692307692313</c:v>
                </c:pt>
              </c:numCache>
            </c:numRef>
          </c:val>
          <c:extLst>
            <c:ext xmlns:c16="http://schemas.microsoft.com/office/drawing/2014/chart" uri="{C3380CC4-5D6E-409C-BE32-E72D297353CC}">
              <c16:uniqueId val="{00000009-0A50-4F6B-AEC3-813576CB3A0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00" b="1"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9E3F59-C5C1-4E46-BF2A-F76C92875416}" type="doc">
      <dgm:prSet loTypeId="urn:microsoft.com/office/officeart/2005/8/layout/process1" loCatId="process" qsTypeId="urn:microsoft.com/office/officeart/2005/8/quickstyle/simple1" qsCatId="simple" csTypeId="urn:microsoft.com/office/officeart/2005/8/colors/accent1_2" csCatId="accent1" phldr="1"/>
      <dgm:spPr/>
    </dgm:pt>
    <dgm:pt modelId="{DEB7F19D-6F09-43E5-BEDF-1A70D6B18219}">
      <dgm:prSet phldrT="[Text]" custT="1"/>
      <dgm:spPr/>
      <dgm:t>
        <a:bodyPr/>
        <a:lstStyle/>
        <a:p>
          <a:r>
            <a:rPr lang="en-US" sz="1100">
              <a:solidFill>
                <a:schemeClr val="tx1"/>
              </a:solidFill>
              <a:latin typeface="Times New Roman" panose="02020603050405020304" pitchFamily="18" charset="0"/>
              <a:cs typeface="Times New Roman" panose="02020603050405020304" pitchFamily="18" charset="0"/>
            </a:rPr>
            <a:t>Manajemen POAC</a:t>
          </a:r>
        </a:p>
      </dgm:t>
    </dgm:pt>
    <dgm:pt modelId="{0C660D61-5852-4410-B88E-77E2F0091B62}" type="parTrans" cxnId="{6E2E8393-9B2A-4F20-91B1-C9D211E39771}">
      <dgm:prSet/>
      <dgm:spPr/>
      <dgm:t>
        <a:bodyPr/>
        <a:lstStyle/>
        <a:p>
          <a:endParaRPr lang="en-US">
            <a:solidFill>
              <a:schemeClr val="tx1"/>
            </a:solidFill>
            <a:latin typeface="Times New Roman" panose="02020603050405020304" pitchFamily="18" charset="0"/>
            <a:cs typeface="Times New Roman" panose="02020603050405020304" pitchFamily="18" charset="0"/>
          </a:endParaRPr>
        </a:p>
      </dgm:t>
    </dgm:pt>
    <dgm:pt modelId="{09E3BE3F-8C65-4277-914E-034AE7CF8A45}" type="sibTrans" cxnId="{6E2E8393-9B2A-4F20-91B1-C9D211E39771}">
      <dgm:prSet/>
      <dgm:spPr/>
      <dgm:t>
        <a:bodyPr/>
        <a:lstStyle/>
        <a:p>
          <a:endParaRPr lang="en-US">
            <a:solidFill>
              <a:schemeClr val="tx1"/>
            </a:solidFill>
            <a:latin typeface="Times New Roman" panose="02020603050405020304" pitchFamily="18" charset="0"/>
            <a:cs typeface="Times New Roman" panose="02020603050405020304" pitchFamily="18" charset="0"/>
          </a:endParaRPr>
        </a:p>
      </dgm:t>
    </dgm:pt>
    <dgm:pt modelId="{46B13C46-E629-4B8E-8D9C-42CA2739E813}">
      <dgm:prSet phldrT="[Text]" custT="1"/>
      <dgm:spPr/>
      <dgm:t>
        <a:bodyPr/>
        <a:lstStyle/>
        <a:p>
          <a:r>
            <a:rPr lang="en-US" sz="1100">
              <a:solidFill>
                <a:schemeClr val="tx1"/>
              </a:solidFill>
              <a:latin typeface="Times New Roman" panose="02020603050405020304" pitchFamily="18" charset="0"/>
              <a:cs typeface="Times New Roman" panose="02020603050405020304" pitchFamily="18" charset="0"/>
            </a:rPr>
            <a:t>Optimisme </a:t>
          </a:r>
        </a:p>
      </dgm:t>
    </dgm:pt>
    <dgm:pt modelId="{64E18D45-4599-4EDF-A487-D1AE1D02EA54}" type="parTrans" cxnId="{FA79CEAF-ABE7-43C8-A7B8-DCAF14B25D42}">
      <dgm:prSet/>
      <dgm:spPr/>
      <dgm:t>
        <a:bodyPr/>
        <a:lstStyle/>
        <a:p>
          <a:endParaRPr lang="en-US">
            <a:solidFill>
              <a:schemeClr val="tx1"/>
            </a:solidFill>
            <a:latin typeface="Times New Roman" panose="02020603050405020304" pitchFamily="18" charset="0"/>
            <a:cs typeface="Times New Roman" panose="02020603050405020304" pitchFamily="18" charset="0"/>
          </a:endParaRPr>
        </a:p>
      </dgm:t>
    </dgm:pt>
    <dgm:pt modelId="{8FA5CE60-F657-4849-AAB4-D96387219C0C}" type="sibTrans" cxnId="{FA79CEAF-ABE7-43C8-A7B8-DCAF14B25D42}">
      <dgm:prSet/>
      <dgm:spPr/>
      <dgm:t>
        <a:bodyPr/>
        <a:lstStyle/>
        <a:p>
          <a:endParaRPr lang="en-US">
            <a:solidFill>
              <a:schemeClr val="tx1"/>
            </a:solidFill>
            <a:latin typeface="Times New Roman" panose="02020603050405020304" pitchFamily="18" charset="0"/>
            <a:cs typeface="Times New Roman" panose="02020603050405020304" pitchFamily="18" charset="0"/>
          </a:endParaRPr>
        </a:p>
      </dgm:t>
    </dgm:pt>
    <dgm:pt modelId="{2C4AC846-897D-4619-B6A6-013445B2C8EE}" type="pres">
      <dgm:prSet presAssocID="{B19E3F59-C5C1-4E46-BF2A-F76C92875416}" presName="Name0" presStyleCnt="0">
        <dgm:presLayoutVars>
          <dgm:dir/>
          <dgm:resizeHandles val="exact"/>
        </dgm:presLayoutVars>
      </dgm:prSet>
      <dgm:spPr/>
    </dgm:pt>
    <dgm:pt modelId="{1CB8FFED-1E50-4EE4-9C04-554E99FEE048}" type="pres">
      <dgm:prSet presAssocID="{DEB7F19D-6F09-43E5-BEDF-1A70D6B18219}" presName="node" presStyleLbl="node1" presStyleIdx="0" presStyleCnt="2">
        <dgm:presLayoutVars>
          <dgm:bulletEnabled val="1"/>
        </dgm:presLayoutVars>
      </dgm:prSet>
      <dgm:spPr/>
    </dgm:pt>
    <dgm:pt modelId="{036D4113-647C-49BE-A31E-130AD6B24FED}" type="pres">
      <dgm:prSet presAssocID="{09E3BE3F-8C65-4277-914E-034AE7CF8A45}" presName="sibTrans" presStyleLbl="sibTrans2D1" presStyleIdx="0" presStyleCnt="1"/>
      <dgm:spPr/>
    </dgm:pt>
    <dgm:pt modelId="{3389CCFA-1217-41C7-BAB7-5F0DC017C686}" type="pres">
      <dgm:prSet presAssocID="{09E3BE3F-8C65-4277-914E-034AE7CF8A45}" presName="connectorText" presStyleLbl="sibTrans2D1" presStyleIdx="0" presStyleCnt="1"/>
      <dgm:spPr/>
    </dgm:pt>
    <dgm:pt modelId="{799E0882-96D7-4638-9AE1-69F1BCB3A2F8}" type="pres">
      <dgm:prSet presAssocID="{46B13C46-E629-4B8E-8D9C-42CA2739E813}" presName="node" presStyleLbl="node1" presStyleIdx="1" presStyleCnt="2">
        <dgm:presLayoutVars>
          <dgm:bulletEnabled val="1"/>
        </dgm:presLayoutVars>
      </dgm:prSet>
      <dgm:spPr/>
    </dgm:pt>
  </dgm:ptLst>
  <dgm:cxnLst>
    <dgm:cxn modelId="{D0511B06-39A9-496C-8691-8337C478D94B}" type="presOf" srcId="{09E3BE3F-8C65-4277-914E-034AE7CF8A45}" destId="{3389CCFA-1217-41C7-BAB7-5F0DC017C686}" srcOrd="1" destOrd="0" presId="urn:microsoft.com/office/officeart/2005/8/layout/process1"/>
    <dgm:cxn modelId="{52FC4D11-D361-4D7D-AF85-CBB5A77E9E99}" type="presOf" srcId="{09E3BE3F-8C65-4277-914E-034AE7CF8A45}" destId="{036D4113-647C-49BE-A31E-130AD6B24FED}" srcOrd="0" destOrd="0" presId="urn:microsoft.com/office/officeart/2005/8/layout/process1"/>
    <dgm:cxn modelId="{B907145E-369C-4DD9-91B6-E91D5211F7DA}" type="presOf" srcId="{B19E3F59-C5C1-4E46-BF2A-F76C92875416}" destId="{2C4AC846-897D-4619-B6A6-013445B2C8EE}" srcOrd="0" destOrd="0" presId="urn:microsoft.com/office/officeart/2005/8/layout/process1"/>
    <dgm:cxn modelId="{6DA7B36E-52C0-4497-B8EA-6AA230CFBA65}" type="presOf" srcId="{46B13C46-E629-4B8E-8D9C-42CA2739E813}" destId="{799E0882-96D7-4638-9AE1-69F1BCB3A2F8}" srcOrd="0" destOrd="0" presId="urn:microsoft.com/office/officeart/2005/8/layout/process1"/>
    <dgm:cxn modelId="{660C7D7C-5979-4477-86DE-3053E3AA75E3}" type="presOf" srcId="{DEB7F19D-6F09-43E5-BEDF-1A70D6B18219}" destId="{1CB8FFED-1E50-4EE4-9C04-554E99FEE048}" srcOrd="0" destOrd="0" presId="urn:microsoft.com/office/officeart/2005/8/layout/process1"/>
    <dgm:cxn modelId="{6E2E8393-9B2A-4F20-91B1-C9D211E39771}" srcId="{B19E3F59-C5C1-4E46-BF2A-F76C92875416}" destId="{DEB7F19D-6F09-43E5-BEDF-1A70D6B18219}" srcOrd="0" destOrd="0" parTransId="{0C660D61-5852-4410-B88E-77E2F0091B62}" sibTransId="{09E3BE3F-8C65-4277-914E-034AE7CF8A45}"/>
    <dgm:cxn modelId="{FA79CEAF-ABE7-43C8-A7B8-DCAF14B25D42}" srcId="{B19E3F59-C5C1-4E46-BF2A-F76C92875416}" destId="{46B13C46-E629-4B8E-8D9C-42CA2739E813}" srcOrd="1" destOrd="0" parTransId="{64E18D45-4599-4EDF-A487-D1AE1D02EA54}" sibTransId="{8FA5CE60-F657-4849-AAB4-D96387219C0C}"/>
    <dgm:cxn modelId="{32491AAC-D218-4922-A9D3-CE9B636152C4}" type="presParOf" srcId="{2C4AC846-897D-4619-B6A6-013445B2C8EE}" destId="{1CB8FFED-1E50-4EE4-9C04-554E99FEE048}" srcOrd="0" destOrd="0" presId="urn:microsoft.com/office/officeart/2005/8/layout/process1"/>
    <dgm:cxn modelId="{16180CC3-6ADE-44AD-BC18-C3B67EEF7534}" type="presParOf" srcId="{2C4AC846-897D-4619-B6A6-013445B2C8EE}" destId="{036D4113-647C-49BE-A31E-130AD6B24FED}" srcOrd="1" destOrd="0" presId="urn:microsoft.com/office/officeart/2005/8/layout/process1"/>
    <dgm:cxn modelId="{DDC02B08-C890-4CB8-AD6E-067320E02324}" type="presParOf" srcId="{036D4113-647C-49BE-A31E-130AD6B24FED}" destId="{3389CCFA-1217-41C7-BAB7-5F0DC017C686}" srcOrd="0" destOrd="0" presId="urn:microsoft.com/office/officeart/2005/8/layout/process1"/>
    <dgm:cxn modelId="{65EA77F6-D8AD-46C3-A262-18A4B5AA592D}" type="presParOf" srcId="{2C4AC846-897D-4619-B6A6-013445B2C8EE}" destId="{799E0882-96D7-4638-9AE1-69F1BCB3A2F8}" srcOrd="2"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B8FFED-1E50-4EE4-9C04-554E99FEE048}">
      <dsp:nvSpPr>
        <dsp:cNvPr id="0" name=""/>
        <dsp:cNvSpPr/>
      </dsp:nvSpPr>
      <dsp:spPr>
        <a:xfrm>
          <a:off x="497" y="170780"/>
          <a:ext cx="1060564" cy="6363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Manajemen POAC</a:t>
          </a:r>
        </a:p>
      </dsp:txBody>
      <dsp:txXfrm>
        <a:off x="19135" y="189418"/>
        <a:ext cx="1023288" cy="599062"/>
      </dsp:txXfrm>
    </dsp:sp>
    <dsp:sp modelId="{036D4113-647C-49BE-A31E-130AD6B24FED}">
      <dsp:nvSpPr>
        <dsp:cNvPr id="0" name=""/>
        <dsp:cNvSpPr/>
      </dsp:nvSpPr>
      <dsp:spPr>
        <a:xfrm>
          <a:off x="1167118" y="357439"/>
          <a:ext cx="224839" cy="2630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chemeClr val="tx1"/>
            </a:solidFill>
            <a:latin typeface="Times New Roman" panose="02020603050405020304" pitchFamily="18" charset="0"/>
            <a:cs typeface="Times New Roman" panose="02020603050405020304" pitchFamily="18" charset="0"/>
          </a:endParaRPr>
        </a:p>
      </dsp:txBody>
      <dsp:txXfrm>
        <a:off x="1167118" y="410043"/>
        <a:ext cx="157387" cy="157812"/>
      </dsp:txXfrm>
    </dsp:sp>
    <dsp:sp modelId="{799E0882-96D7-4638-9AE1-69F1BCB3A2F8}">
      <dsp:nvSpPr>
        <dsp:cNvPr id="0" name=""/>
        <dsp:cNvSpPr/>
      </dsp:nvSpPr>
      <dsp:spPr>
        <a:xfrm>
          <a:off x="1485287" y="170780"/>
          <a:ext cx="1060564" cy="6363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Optimisme </a:t>
          </a:r>
        </a:p>
      </dsp:txBody>
      <dsp:txXfrm>
        <a:off x="1503925" y="189418"/>
        <a:ext cx="1023288" cy="59906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8C847-A583-4D9C-AFD4-0C59427B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14</Pages>
  <Words>8176</Words>
  <Characters>54946</Characters>
  <Application>Microsoft Office Word</Application>
  <DocSecurity>0</DocSecurity>
  <Lines>2289</Lines>
  <Paragraphs>733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62389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acer</cp:lastModifiedBy>
  <cp:revision>174</cp:revision>
  <cp:lastPrinted>2017-10-26T05:06:00Z</cp:lastPrinted>
  <dcterms:created xsi:type="dcterms:W3CDTF">2017-12-12T14:09:00Z</dcterms:created>
  <dcterms:modified xsi:type="dcterms:W3CDTF">2023-07-07T02:59:00Z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22467c67-2698-3652-b03b-afdf7810d747</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