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425F" w14:textId="68F660BD" w:rsidR="008B58E5" w:rsidRPr="00E85989" w:rsidRDefault="004B5D30" w:rsidP="00A963DA">
      <w:pPr>
        <w:spacing w:after="0" w:line="24" w:lineRule="atLeast"/>
        <w:jc w:val="right"/>
        <w:rPr>
          <w:rFonts w:ascii="Times New Roman" w:hAnsi="Times New Roman" w:cs="Times New Roman"/>
          <w:b/>
          <w:i/>
          <w:color w:val="auto"/>
          <w:sz w:val="26"/>
          <w:szCs w:val="26"/>
          <w:lang w:val="en-ID"/>
        </w:rPr>
      </w:pPr>
      <w:r w:rsidRPr="00E85989">
        <w:rPr>
          <w:rFonts w:ascii="Times New Roman" w:hAnsi="Times New Roman" w:cs="Times New Roman"/>
          <w:b/>
          <w:i/>
          <w:color w:val="auto"/>
          <w:sz w:val="26"/>
          <w:szCs w:val="26"/>
          <w:lang w:val="en-ID"/>
        </w:rPr>
        <w:t>PENELITIAN</w:t>
      </w:r>
    </w:p>
    <w:p w14:paraId="2445EBF0" w14:textId="77777777" w:rsidR="00E447FB" w:rsidRPr="00E85989" w:rsidRDefault="00E447FB" w:rsidP="00A963DA">
      <w:pPr>
        <w:spacing w:after="0" w:line="24" w:lineRule="atLeast"/>
        <w:jc w:val="right"/>
        <w:rPr>
          <w:rFonts w:ascii="Times New Roman" w:hAnsi="Times New Roman" w:cs="Times New Roman"/>
          <w:b/>
          <w:i/>
          <w:color w:val="auto"/>
          <w:sz w:val="26"/>
          <w:szCs w:val="26"/>
          <w:lang w:val="en-ID"/>
        </w:rPr>
      </w:pPr>
    </w:p>
    <w:p w14:paraId="2662CEAD" w14:textId="116EE03B" w:rsidR="00C55D1C" w:rsidRPr="00E85989" w:rsidRDefault="009247EB" w:rsidP="00C55D1C">
      <w:pPr>
        <w:pStyle w:val="BadanA"/>
        <w:spacing w:after="0" w:line="24" w:lineRule="atLeast"/>
        <w:jc w:val="both"/>
        <w:rPr>
          <w:rFonts w:ascii="Times New Roman" w:hAnsi="Times New Roman" w:cs="Times New Roman"/>
          <w:b/>
          <w:bCs/>
          <w:sz w:val="36"/>
          <w:szCs w:val="36"/>
          <w:lang w:val="de-DE"/>
          <w14:ligatures w14:val="none"/>
        </w:rPr>
      </w:pPr>
      <w:bookmarkStart w:id="0" w:name="_Hlk153792553"/>
      <w:proofErr w:type="spellStart"/>
      <w:r w:rsidRPr="00E85989">
        <w:rPr>
          <w:rFonts w:ascii="Times New Roman" w:hAnsi="Times New Roman" w:cs="Times New Roman"/>
          <w:b/>
          <w:spacing w:val="-4"/>
          <w:sz w:val="32"/>
          <w:szCs w:val="32"/>
        </w:rPr>
        <w:t>Hubungan</w:t>
      </w:r>
      <w:proofErr w:type="spellEnd"/>
      <w:r w:rsidRPr="00E85989">
        <w:rPr>
          <w:rFonts w:ascii="Times New Roman" w:hAnsi="Times New Roman" w:cs="Times New Roman"/>
          <w:b/>
          <w:spacing w:val="-4"/>
          <w:sz w:val="32"/>
          <w:szCs w:val="32"/>
        </w:rPr>
        <w:t xml:space="preserve"> </w:t>
      </w:r>
      <w:proofErr w:type="spellStart"/>
      <w:r w:rsidRPr="00E85989">
        <w:rPr>
          <w:rFonts w:ascii="Times New Roman" w:hAnsi="Times New Roman" w:cs="Times New Roman"/>
          <w:b/>
          <w:spacing w:val="-4"/>
          <w:sz w:val="32"/>
          <w:szCs w:val="32"/>
        </w:rPr>
        <w:t>antara</w:t>
      </w:r>
      <w:proofErr w:type="spellEnd"/>
      <w:r w:rsidRPr="00E85989">
        <w:rPr>
          <w:rFonts w:ascii="Times New Roman" w:hAnsi="Times New Roman" w:cs="Times New Roman"/>
          <w:b/>
          <w:spacing w:val="-4"/>
          <w:sz w:val="32"/>
          <w:szCs w:val="32"/>
        </w:rPr>
        <w:t xml:space="preserve"> Kadar Interleukin-1β dan Nilai </w:t>
      </w:r>
      <w:r w:rsidRPr="00E85989">
        <w:rPr>
          <w:rFonts w:ascii="Times New Roman" w:hAnsi="Times New Roman" w:cs="Times New Roman"/>
          <w:b/>
          <w:i/>
          <w:spacing w:val="-4"/>
          <w:sz w:val="32"/>
          <w:szCs w:val="32"/>
        </w:rPr>
        <w:t xml:space="preserve">Visual Analogue Scale </w:t>
      </w:r>
      <w:r w:rsidRPr="00E85989">
        <w:rPr>
          <w:rFonts w:ascii="Times New Roman" w:hAnsi="Times New Roman" w:cs="Times New Roman"/>
          <w:b/>
          <w:spacing w:val="-4"/>
          <w:sz w:val="32"/>
          <w:szCs w:val="32"/>
        </w:rPr>
        <w:t xml:space="preserve">pada </w:t>
      </w:r>
      <w:proofErr w:type="spellStart"/>
      <w:r w:rsidRPr="00E85989">
        <w:rPr>
          <w:rFonts w:ascii="Times New Roman" w:hAnsi="Times New Roman" w:cs="Times New Roman"/>
          <w:b/>
          <w:spacing w:val="-4"/>
          <w:sz w:val="32"/>
          <w:szCs w:val="32"/>
        </w:rPr>
        <w:t>Pasien</w:t>
      </w:r>
      <w:proofErr w:type="spellEnd"/>
      <w:r w:rsidRPr="00E85989">
        <w:rPr>
          <w:rFonts w:ascii="Times New Roman" w:hAnsi="Times New Roman" w:cs="Times New Roman"/>
          <w:b/>
          <w:spacing w:val="-4"/>
          <w:sz w:val="32"/>
          <w:szCs w:val="32"/>
        </w:rPr>
        <w:t xml:space="preserve"> </w:t>
      </w:r>
      <w:proofErr w:type="spellStart"/>
      <w:r w:rsidRPr="00E85989">
        <w:rPr>
          <w:rFonts w:ascii="Times New Roman" w:hAnsi="Times New Roman" w:cs="Times New Roman"/>
          <w:b/>
          <w:spacing w:val="-4"/>
          <w:sz w:val="32"/>
          <w:szCs w:val="32"/>
        </w:rPr>
        <w:t>Preeklamsia</w:t>
      </w:r>
      <w:proofErr w:type="spellEnd"/>
      <w:r w:rsidRPr="00E85989">
        <w:rPr>
          <w:rFonts w:ascii="Times New Roman" w:hAnsi="Times New Roman" w:cs="Times New Roman"/>
          <w:b/>
          <w:spacing w:val="-4"/>
          <w:sz w:val="32"/>
          <w:szCs w:val="32"/>
        </w:rPr>
        <w:t xml:space="preserve"> yang </w:t>
      </w:r>
      <w:proofErr w:type="spellStart"/>
      <w:r w:rsidRPr="00E85989">
        <w:rPr>
          <w:rFonts w:ascii="Times New Roman" w:hAnsi="Times New Roman" w:cs="Times New Roman"/>
          <w:b/>
          <w:spacing w:val="-4"/>
          <w:sz w:val="32"/>
          <w:szCs w:val="32"/>
        </w:rPr>
        <w:t>Mendapatkan</w:t>
      </w:r>
      <w:proofErr w:type="spellEnd"/>
      <w:r w:rsidRPr="00E85989">
        <w:rPr>
          <w:rFonts w:ascii="Times New Roman" w:hAnsi="Times New Roman" w:cs="Times New Roman"/>
          <w:b/>
          <w:spacing w:val="-4"/>
          <w:sz w:val="32"/>
          <w:szCs w:val="32"/>
        </w:rPr>
        <w:t xml:space="preserve"> Parecoxib </w:t>
      </w:r>
      <w:proofErr w:type="spellStart"/>
      <w:r w:rsidRPr="00E85989">
        <w:rPr>
          <w:rFonts w:ascii="Times New Roman" w:hAnsi="Times New Roman" w:cs="Times New Roman"/>
          <w:b/>
          <w:spacing w:val="-4"/>
          <w:sz w:val="32"/>
          <w:szCs w:val="32"/>
        </w:rPr>
        <w:t>Perioperatif</w:t>
      </w:r>
      <w:proofErr w:type="spellEnd"/>
      <w:r w:rsidRPr="00E85989">
        <w:rPr>
          <w:rFonts w:ascii="Times New Roman" w:hAnsi="Times New Roman" w:cs="Times New Roman"/>
          <w:b/>
          <w:spacing w:val="-4"/>
          <w:sz w:val="32"/>
          <w:szCs w:val="32"/>
        </w:rPr>
        <w:t xml:space="preserve"> </w:t>
      </w:r>
      <w:proofErr w:type="spellStart"/>
      <w:r w:rsidRPr="00E85989">
        <w:rPr>
          <w:rFonts w:ascii="Times New Roman" w:hAnsi="Times New Roman" w:cs="Times New Roman"/>
          <w:b/>
          <w:spacing w:val="-4"/>
          <w:sz w:val="32"/>
          <w:szCs w:val="32"/>
        </w:rPr>
        <w:t>Seksio</w:t>
      </w:r>
      <w:proofErr w:type="spellEnd"/>
      <w:r w:rsidRPr="00E85989">
        <w:rPr>
          <w:rFonts w:ascii="Times New Roman" w:hAnsi="Times New Roman" w:cs="Times New Roman"/>
          <w:b/>
          <w:spacing w:val="-4"/>
          <w:sz w:val="32"/>
          <w:szCs w:val="32"/>
        </w:rPr>
        <w:t xml:space="preserve"> </w:t>
      </w:r>
      <w:proofErr w:type="spellStart"/>
      <w:r w:rsidRPr="00E85989">
        <w:rPr>
          <w:rFonts w:ascii="Times New Roman" w:hAnsi="Times New Roman" w:cs="Times New Roman"/>
          <w:b/>
          <w:spacing w:val="-4"/>
          <w:sz w:val="32"/>
          <w:szCs w:val="32"/>
        </w:rPr>
        <w:t>Sesarea</w:t>
      </w:r>
      <w:proofErr w:type="spellEnd"/>
      <w:r w:rsidRPr="00E85989">
        <w:rPr>
          <w:rFonts w:ascii="Times New Roman" w:hAnsi="Times New Roman" w:cs="Times New Roman"/>
          <w:b/>
          <w:spacing w:val="-4"/>
          <w:sz w:val="32"/>
          <w:szCs w:val="32"/>
        </w:rPr>
        <w:t xml:space="preserve"> </w:t>
      </w:r>
      <w:proofErr w:type="spellStart"/>
      <w:r w:rsidRPr="00E85989">
        <w:rPr>
          <w:rFonts w:ascii="Times New Roman" w:hAnsi="Times New Roman" w:cs="Times New Roman"/>
          <w:b/>
          <w:spacing w:val="-4"/>
          <w:sz w:val="32"/>
          <w:szCs w:val="32"/>
        </w:rPr>
        <w:t>Dengan</w:t>
      </w:r>
      <w:proofErr w:type="spellEnd"/>
      <w:r w:rsidRPr="00E85989">
        <w:rPr>
          <w:rFonts w:ascii="Times New Roman" w:hAnsi="Times New Roman" w:cs="Times New Roman"/>
          <w:b/>
          <w:spacing w:val="-4"/>
          <w:sz w:val="32"/>
          <w:szCs w:val="32"/>
        </w:rPr>
        <w:t xml:space="preserve"> </w:t>
      </w:r>
      <w:r w:rsidRPr="00E85989">
        <w:rPr>
          <w:rFonts w:ascii="Times New Roman" w:hAnsi="Times New Roman" w:cs="Times New Roman"/>
          <w:b/>
          <w:spacing w:val="-4"/>
          <w:sz w:val="32"/>
          <w:szCs w:val="32"/>
          <w:lang w:val="nb-NO"/>
        </w:rPr>
        <w:t>Anestesi Spinal</w:t>
      </w:r>
      <w:bookmarkEnd w:id="0"/>
    </w:p>
    <w:p w14:paraId="1F64270C" w14:textId="77777777" w:rsidR="002508A5" w:rsidRPr="00E85989" w:rsidRDefault="002508A5" w:rsidP="00C55D1C">
      <w:pPr>
        <w:pStyle w:val="BadanA"/>
        <w:spacing w:after="0" w:line="24" w:lineRule="atLeast"/>
        <w:jc w:val="both"/>
        <w:rPr>
          <w:rFonts w:ascii="Times New Roman" w:hAnsi="Times New Roman" w:cs="Times New Roman"/>
          <w:b/>
          <w:bCs/>
          <w:sz w:val="24"/>
          <w:szCs w:val="32"/>
          <w:lang w:val="de-DE"/>
          <w14:ligatures w14:val="none"/>
        </w:rPr>
      </w:pPr>
    </w:p>
    <w:p w14:paraId="379F9AD0" w14:textId="2EB506AE" w:rsidR="00C55D1C" w:rsidRPr="00E85989" w:rsidRDefault="00E51D22" w:rsidP="00C55D1C">
      <w:pPr>
        <w:pStyle w:val="BadanA"/>
        <w:spacing w:after="0" w:line="24" w:lineRule="atLeast"/>
        <w:jc w:val="both"/>
        <w:rPr>
          <w:rFonts w:ascii="Times New Roman" w:hAnsi="Times New Roman" w:cs="Times New Roman"/>
          <w:b/>
          <w:bCs/>
          <w:i/>
          <w:iCs/>
          <w:sz w:val="28"/>
          <w:szCs w:val="28"/>
          <w14:ligatures w14:val="none"/>
        </w:rPr>
      </w:pPr>
      <w:r w:rsidRPr="00E85989">
        <w:rPr>
          <w:rFonts w:ascii="Times New Roman" w:hAnsi="Times New Roman" w:cs="Times New Roman"/>
          <w:b/>
          <w:bCs/>
          <w:i/>
          <w:iCs/>
          <w:sz w:val="28"/>
          <w:szCs w:val="28"/>
          <w14:ligatures w14:val="none"/>
        </w:rPr>
        <w:t xml:space="preserve">The Relationship Between Interleukin-1β Levels </w:t>
      </w:r>
      <w:proofErr w:type="gramStart"/>
      <w:r w:rsidRPr="00E85989">
        <w:rPr>
          <w:rFonts w:ascii="Times New Roman" w:hAnsi="Times New Roman" w:cs="Times New Roman"/>
          <w:b/>
          <w:bCs/>
          <w:i/>
          <w:iCs/>
          <w:sz w:val="28"/>
          <w:szCs w:val="28"/>
          <w14:ligatures w14:val="none"/>
        </w:rPr>
        <w:t>And</w:t>
      </w:r>
      <w:proofErr w:type="gramEnd"/>
      <w:r w:rsidRPr="00E85989">
        <w:rPr>
          <w:rFonts w:ascii="Times New Roman" w:hAnsi="Times New Roman" w:cs="Times New Roman"/>
          <w:b/>
          <w:bCs/>
          <w:i/>
          <w:iCs/>
          <w:sz w:val="28"/>
          <w:szCs w:val="28"/>
          <w14:ligatures w14:val="none"/>
        </w:rPr>
        <w:t xml:space="preserve"> Visual Analog Scale Value In Preeclampsia Patients Who Received Perioperative C-Sectional Parecoxib With Spinal Anesthesia</w:t>
      </w:r>
    </w:p>
    <w:p w14:paraId="179C7A5D" w14:textId="7FA50D51" w:rsidR="002508A5" w:rsidRPr="00E85989" w:rsidRDefault="002508A5" w:rsidP="000631A2">
      <w:pPr>
        <w:pStyle w:val="BadanA"/>
        <w:spacing w:after="0" w:line="24" w:lineRule="atLeast"/>
        <w:rPr>
          <w:rFonts w:ascii="Times New Roman" w:hAnsi="Times New Roman" w:cs="Times New Roman"/>
          <w:b/>
          <w:bCs/>
          <w:sz w:val="24"/>
          <w:szCs w:val="24"/>
          <w14:ligatures w14:val="none"/>
        </w:rPr>
      </w:pPr>
    </w:p>
    <w:p w14:paraId="1A846C7E" w14:textId="04A5F4E5" w:rsidR="002508A5" w:rsidRPr="00E85989" w:rsidRDefault="002508A5" w:rsidP="000631A2">
      <w:pPr>
        <w:pStyle w:val="BadanA"/>
        <w:spacing w:after="0" w:line="24" w:lineRule="atLeast"/>
        <w:rPr>
          <w:rFonts w:ascii="Times New Roman" w:hAnsi="Times New Roman" w:cs="Times New Roman"/>
          <w:b/>
          <w:bCs/>
          <w:sz w:val="24"/>
          <w:szCs w:val="24"/>
          <w14:ligatures w14:val="none"/>
        </w:rPr>
      </w:pPr>
    </w:p>
    <w:p w14:paraId="6DB0ACC9" w14:textId="4E9E97DC" w:rsidR="002508A5" w:rsidRPr="00E85989" w:rsidRDefault="002508A5" w:rsidP="000631A2">
      <w:pPr>
        <w:pStyle w:val="BadanA"/>
        <w:spacing w:after="0" w:line="24" w:lineRule="atLeast"/>
        <w:rPr>
          <w:rFonts w:ascii="Times New Roman" w:hAnsi="Times New Roman" w:cs="Times New Roman"/>
          <w:b/>
          <w:bCs/>
          <w:sz w:val="24"/>
          <w:szCs w:val="24"/>
          <w14:ligatures w14:val="none"/>
        </w:rPr>
      </w:pPr>
    </w:p>
    <w:p w14:paraId="3534C424" w14:textId="77777777" w:rsidR="002508A5" w:rsidRPr="00E85989" w:rsidRDefault="002508A5" w:rsidP="000631A2">
      <w:pPr>
        <w:pStyle w:val="BadanA"/>
        <w:spacing w:after="0" w:line="24" w:lineRule="atLeast"/>
        <w:rPr>
          <w:rFonts w:ascii="Times New Roman" w:hAnsi="Times New Roman" w:cs="Times New Roman"/>
          <w:b/>
          <w:bCs/>
          <w:sz w:val="24"/>
          <w:szCs w:val="24"/>
          <w14:ligatures w14:val="none"/>
        </w:rPr>
      </w:pPr>
    </w:p>
    <w:p w14:paraId="3168F6D9" w14:textId="77777777" w:rsidR="002508A5" w:rsidRPr="00E85989" w:rsidRDefault="002508A5" w:rsidP="00370BDE">
      <w:pPr>
        <w:spacing w:after="0" w:line="24" w:lineRule="atLeast"/>
        <w:jc w:val="both"/>
        <w:rPr>
          <w:rFonts w:ascii="Times New Roman" w:eastAsia="Batang" w:hAnsi="Times New Roman" w:cs="Times New Roman"/>
          <w:b/>
          <w:kern w:val="0"/>
          <w:sz w:val="24"/>
          <w:szCs w:val="24"/>
          <w:lang w:val="id-ID" w:eastAsia="ko-KR"/>
          <w14:ligatures w14:val="none"/>
          <w14:cntxtAlts w14:val="0"/>
        </w:rPr>
      </w:pPr>
      <w:r w:rsidRPr="00E85989">
        <w:rPr>
          <w:rFonts w:ascii="Times New Roman" w:eastAsia="Batang" w:hAnsi="Times New Roman" w:cs="Times New Roman"/>
          <w:b/>
          <w:i/>
          <w:kern w:val="0"/>
          <w:sz w:val="24"/>
          <w:szCs w:val="24"/>
          <w:lang w:val="id-ID" w:eastAsia="ko-KR"/>
          <w14:ligatures w14:val="none"/>
          <w14:cntxtAlts w14:val="0"/>
        </w:rPr>
        <w:t>ABSTRACT</w:t>
      </w:r>
      <w:r w:rsidRPr="00E85989">
        <w:rPr>
          <w:rFonts w:ascii="Times New Roman" w:eastAsia="Batang" w:hAnsi="Times New Roman" w:cs="Times New Roman"/>
          <w:b/>
          <w:kern w:val="0"/>
          <w:sz w:val="24"/>
          <w:szCs w:val="24"/>
          <w:lang w:val="id-ID" w:eastAsia="ko-KR"/>
          <w14:ligatures w14:val="none"/>
          <w14:cntxtAlts w14:val="0"/>
        </w:rPr>
        <w:t xml:space="preserve"> </w:t>
      </w:r>
    </w:p>
    <w:p w14:paraId="2C597EAF" w14:textId="72D7F2EB" w:rsidR="00E51D22" w:rsidRPr="00E85989" w:rsidRDefault="00E51D22" w:rsidP="00E51D22">
      <w:pPr>
        <w:tabs>
          <w:tab w:val="left" w:pos="450"/>
        </w:tabs>
        <w:suppressAutoHyphens/>
        <w:autoSpaceDE w:val="0"/>
        <w:autoSpaceDN w:val="0"/>
        <w:adjustRightInd w:val="0"/>
        <w:spacing w:after="0" w:line="240" w:lineRule="auto"/>
        <w:jc w:val="both"/>
        <w:textAlignment w:val="center"/>
        <w:rPr>
          <w:rFonts w:ascii="Times New Roman" w:hAnsi="Times New Roman" w:cs="Times New Roman"/>
          <w:i/>
          <w:iCs/>
          <w:sz w:val="24"/>
          <w:szCs w:val="32"/>
        </w:rPr>
      </w:pPr>
      <w:bookmarkStart w:id="1" w:name="_Hlk153792930"/>
      <w:r w:rsidRPr="00E85989">
        <w:rPr>
          <w:rFonts w:ascii="Times New Roman" w:hAnsi="Times New Roman" w:cs="Times New Roman"/>
          <w:i/>
          <w:iCs/>
          <w:sz w:val="24"/>
          <w:szCs w:val="32"/>
        </w:rPr>
        <w:t xml:space="preserve">IL-1β increases during inflammation and functions as a mediator that terminates endothelial dysfunction and regulates cellular apoptosis in preeclampsia. Parecoxib is a potential agent because of its superiority as an analgesic and anti-inflammatory that can work peripherally and centrally, with minimal side effects on the mother and baby. </w:t>
      </w:r>
      <w:r w:rsidR="003E35C2" w:rsidRPr="00E85989">
        <w:rPr>
          <w:rFonts w:ascii="Times New Roman" w:hAnsi="Times New Roman" w:cs="Times New Roman"/>
          <w:i/>
          <w:iCs/>
          <w:sz w:val="24"/>
          <w:szCs w:val="32"/>
        </w:rPr>
        <w:t>This study aimed</w:t>
      </w:r>
      <w:r w:rsidRPr="00E85989">
        <w:rPr>
          <w:rFonts w:ascii="Times New Roman" w:hAnsi="Times New Roman" w:cs="Times New Roman"/>
          <w:i/>
          <w:iCs/>
          <w:sz w:val="24"/>
          <w:szCs w:val="32"/>
        </w:rPr>
        <w:t xml:space="preserve"> to determine the relationship between IL-1β levels and VAS scores in preeclampsia patients who received parecoxib perioperatively for </w:t>
      </w:r>
      <w:r w:rsidR="003E35C2" w:rsidRPr="00E85989">
        <w:rPr>
          <w:rFonts w:ascii="Times New Roman" w:hAnsi="Times New Roman" w:cs="Times New Roman"/>
          <w:i/>
          <w:iCs/>
          <w:sz w:val="24"/>
          <w:szCs w:val="32"/>
        </w:rPr>
        <w:t>cesarean</w:t>
      </w:r>
      <w:r w:rsidRPr="00E85989">
        <w:rPr>
          <w:rFonts w:ascii="Times New Roman" w:hAnsi="Times New Roman" w:cs="Times New Roman"/>
          <w:i/>
          <w:iCs/>
          <w:sz w:val="24"/>
          <w:szCs w:val="32"/>
        </w:rPr>
        <w:t xml:space="preserve"> section with spinal anesthesia. Non-experimental cross-sectional research on preeclampsia patients who received perioperative parecoxib and underwent </w:t>
      </w:r>
      <w:r w:rsidR="003E35C2" w:rsidRPr="00E85989">
        <w:rPr>
          <w:rFonts w:ascii="Times New Roman" w:hAnsi="Times New Roman" w:cs="Times New Roman"/>
          <w:i/>
          <w:iCs/>
          <w:sz w:val="24"/>
          <w:szCs w:val="32"/>
        </w:rPr>
        <w:t>cesarean</w:t>
      </w:r>
      <w:r w:rsidRPr="00E85989">
        <w:rPr>
          <w:rFonts w:ascii="Times New Roman" w:hAnsi="Times New Roman" w:cs="Times New Roman"/>
          <w:i/>
          <w:iCs/>
          <w:sz w:val="24"/>
          <w:szCs w:val="32"/>
        </w:rPr>
        <w:t xml:space="preserve"> section with spinal anesthesia as many as 18 people at Arifin Ahmad Hospital, Riau Province</w:t>
      </w:r>
      <w:r w:rsidR="003E35C2" w:rsidRPr="00E85989">
        <w:rPr>
          <w:rFonts w:ascii="Times New Roman" w:hAnsi="Times New Roman" w:cs="Times New Roman"/>
          <w:i/>
          <w:iCs/>
          <w:sz w:val="24"/>
          <w:szCs w:val="32"/>
        </w:rPr>
        <w:t>,</w:t>
      </w:r>
      <w:r w:rsidRPr="00E85989">
        <w:rPr>
          <w:rFonts w:ascii="Times New Roman" w:hAnsi="Times New Roman" w:cs="Times New Roman"/>
          <w:i/>
          <w:iCs/>
          <w:sz w:val="24"/>
          <w:szCs w:val="32"/>
        </w:rPr>
        <w:t xml:space="preserve"> and Bina Kasih Hospital, </w:t>
      </w:r>
      <w:proofErr w:type="spellStart"/>
      <w:r w:rsidRPr="00E85989">
        <w:rPr>
          <w:rFonts w:ascii="Times New Roman" w:hAnsi="Times New Roman" w:cs="Times New Roman"/>
          <w:i/>
          <w:iCs/>
          <w:sz w:val="24"/>
          <w:szCs w:val="32"/>
        </w:rPr>
        <w:t>Pekanbaru</w:t>
      </w:r>
      <w:proofErr w:type="spellEnd"/>
      <w:r w:rsidRPr="00E85989">
        <w:rPr>
          <w:rFonts w:ascii="Times New Roman" w:hAnsi="Times New Roman" w:cs="Times New Roman"/>
          <w:i/>
          <w:iCs/>
          <w:sz w:val="24"/>
          <w:szCs w:val="32"/>
        </w:rPr>
        <w:t xml:space="preserve">. Samples were taken by Consecutive Sampling. Results: there was a moderate negative correlation between IL-1β and VAS (p &lt;0.05; correlation coefficient -0.487). The conclusion from this study is that there is a relationship between IL-1β levels and VAS scores in preeclampsia patients who received parecoxib after 24 hours of </w:t>
      </w:r>
      <w:r w:rsidR="003E35C2" w:rsidRPr="00E85989">
        <w:rPr>
          <w:rFonts w:ascii="Times New Roman" w:hAnsi="Times New Roman" w:cs="Times New Roman"/>
          <w:i/>
          <w:iCs/>
          <w:sz w:val="24"/>
          <w:szCs w:val="32"/>
        </w:rPr>
        <w:t>cesarean</w:t>
      </w:r>
      <w:r w:rsidRPr="00E85989">
        <w:rPr>
          <w:rFonts w:ascii="Times New Roman" w:hAnsi="Times New Roman" w:cs="Times New Roman"/>
          <w:i/>
          <w:iCs/>
          <w:sz w:val="24"/>
          <w:szCs w:val="32"/>
        </w:rPr>
        <w:t xml:space="preserve"> section with spinal anesthesia.</w:t>
      </w:r>
      <w:bookmarkEnd w:id="1"/>
    </w:p>
    <w:p w14:paraId="0D2E22DF" w14:textId="77777777" w:rsidR="004B5D30" w:rsidRPr="00E85989" w:rsidRDefault="004B5D30" w:rsidP="00370BDE">
      <w:pPr>
        <w:spacing w:after="0" w:line="24" w:lineRule="atLeast"/>
        <w:jc w:val="both"/>
        <w:rPr>
          <w:rFonts w:ascii="Times New Roman" w:eastAsia="Batang" w:hAnsi="Times New Roman" w:cs="Times New Roman"/>
          <w:kern w:val="0"/>
          <w:sz w:val="24"/>
          <w:szCs w:val="24"/>
          <w:lang w:val="id-ID" w:eastAsia="ko-KR"/>
          <w14:ligatures w14:val="none"/>
          <w14:cntxtAlts w14:val="0"/>
        </w:rPr>
      </w:pPr>
    </w:p>
    <w:p w14:paraId="340D2752" w14:textId="34DF80D2" w:rsidR="002508A5" w:rsidRPr="00E85989" w:rsidRDefault="002508A5" w:rsidP="00370BDE">
      <w:pPr>
        <w:spacing w:after="0" w:line="240" w:lineRule="auto"/>
        <w:jc w:val="both"/>
        <w:rPr>
          <w:rFonts w:ascii="Times New Roman" w:eastAsia="Batang" w:hAnsi="Times New Roman" w:cs="Times New Roman"/>
          <w:i/>
          <w:iCs/>
          <w:kern w:val="0"/>
          <w:sz w:val="32"/>
          <w:szCs w:val="32"/>
          <w:lang w:val="en-ID" w:eastAsia="ko-KR"/>
          <w14:ligatures w14:val="none"/>
          <w14:cntxtAlts w14:val="0"/>
        </w:rPr>
      </w:pPr>
      <w:r w:rsidRPr="00E85989">
        <w:rPr>
          <w:rFonts w:ascii="Times New Roman" w:eastAsia="Batang" w:hAnsi="Times New Roman" w:cs="Times New Roman"/>
          <w:b/>
          <w:i/>
          <w:kern w:val="0"/>
          <w:sz w:val="24"/>
          <w:szCs w:val="24"/>
          <w:lang w:val="id-ID" w:eastAsia="ko-KR"/>
          <w14:ligatures w14:val="none"/>
          <w14:cntxtAlts w14:val="0"/>
        </w:rPr>
        <w:t>Keywords</w:t>
      </w:r>
      <w:r w:rsidRPr="00E85989">
        <w:rPr>
          <w:rFonts w:ascii="Times New Roman" w:eastAsia="Batang" w:hAnsi="Times New Roman" w:cs="Times New Roman"/>
          <w:i/>
          <w:kern w:val="0"/>
          <w:sz w:val="24"/>
          <w:szCs w:val="24"/>
          <w:lang w:val="id-ID" w:eastAsia="ko-KR"/>
          <w14:ligatures w14:val="none"/>
          <w14:cntxtAlts w14:val="0"/>
        </w:rPr>
        <w:t>:</w:t>
      </w:r>
      <w:r w:rsidRPr="00E85989">
        <w:rPr>
          <w:rFonts w:ascii="Times New Roman" w:eastAsia="Batang" w:hAnsi="Times New Roman" w:cs="Times New Roman"/>
          <w:b/>
          <w:i/>
          <w:kern w:val="0"/>
          <w:sz w:val="24"/>
          <w:szCs w:val="24"/>
          <w:lang w:val="id-ID" w:eastAsia="ko-KR"/>
          <w14:ligatures w14:val="none"/>
          <w14:cntxtAlts w14:val="0"/>
        </w:rPr>
        <w:t xml:space="preserve"> </w:t>
      </w:r>
      <w:bookmarkStart w:id="2" w:name="_Hlk153792967"/>
      <w:r w:rsidR="00E51D22" w:rsidRPr="00E85989">
        <w:rPr>
          <w:rFonts w:ascii="Times New Roman" w:hAnsi="Times New Roman" w:cs="Times New Roman"/>
          <w:i/>
          <w:iCs/>
          <w:sz w:val="24"/>
          <w:szCs w:val="32"/>
        </w:rPr>
        <w:t>Cytokines</w:t>
      </w:r>
      <w:r w:rsidR="00E51D22" w:rsidRPr="00E85989">
        <w:rPr>
          <w:rFonts w:ascii="Times New Roman" w:hAnsi="Times New Roman" w:cs="Times New Roman"/>
          <w:i/>
          <w:iCs/>
          <w:sz w:val="24"/>
          <w:szCs w:val="32"/>
        </w:rPr>
        <w:t>;</w:t>
      </w:r>
      <w:r w:rsidR="00E51D22" w:rsidRPr="00E85989">
        <w:rPr>
          <w:rFonts w:ascii="Times New Roman" w:hAnsi="Times New Roman" w:cs="Times New Roman"/>
          <w:i/>
          <w:iCs/>
          <w:sz w:val="24"/>
          <w:szCs w:val="32"/>
        </w:rPr>
        <w:t xml:space="preserve"> Parecoxib</w:t>
      </w:r>
      <w:r w:rsidR="00E51D22" w:rsidRPr="00E85989">
        <w:rPr>
          <w:rFonts w:ascii="Times New Roman" w:hAnsi="Times New Roman" w:cs="Times New Roman"/>
          <w:i/>
          <w:iCs/>
          <w:sz w:val="24"/>
          <w:szCs w:val="32"/>
        </w:rPr>
        <w:t>;</w:t>
      </w:r>
      <w:r w:rsidR="00E51D22" w:rsidRPr="00E85989">
        <w:rPr>
          <w:rFonts w:ascii="Times New Roman" w:hAnsi="Times New Roman" w:cs="Times New Roman"/>
          <w:i/>
          <w:iCs/>
          <w:sz w:val="24"/>
          <w:szCs w:val="32"/>
        </w:rPr>
        <w:t xml:space="preserve"> Preeclampsia</w:t>
      </w:r>
      <w:r w:rsidR="00E51D22" w:rsidRPr="00E85989">
        <w:rPr>
          <w:rFonts w:ascii="Times New Roman" w:hAnsi="Times New Roman" w:cs="Times New Roman"/>
          <w:i/>
          <w:iCs/>
          <w:sz w:val="24"/>
          <w:szCs w:val="32"/>
        </w:rPr>
        <w:t>;</w:t>
      </w:r>
      <w:r w:rsidR="00E51D22" w:rsidRPr="00E85989">
        <w:rPr>
          <w:rFonts w:ascii="Times New Roman" w:hAnsi="Times New Roman" w:cs="Times New Roman"/>
          <w:i/>
          <w:iCs/>
          <w:sz w:val="24"/>
          <w:szCs w:val="32"/>
        </w:rPr>
        <w:t xml:space="preserve"> </w:t>
      </w:r>
      <w:r w:rsidR="00E51D22" w:rsidRPr="00E85989">
        <w:rPr>
          <w:rFonts w:ascii="Times New Roman" w:hAnsi="Times New Roman" w:cs="Times New Roman"/>
          <w:i/>
          <w:iCs/>
          <w:sz w:val="24"/>
          <w:szCs w:val="24"/>
        </w:rPr>
        <w:t>Interleukin-1beta</w:t>
      </w:r>
      <w:r w:rsidR="00E51D22" w:rsidRPr="00E85989">
        <w:rPr>
          <w:rFonts w:ascii="Times New Roman" w:hAnsi="Times New Roman" w:cs="Times New Roman"/>
          <w:i/>
          <w:iCs/>
          <w:sz w:val="24"/>
          <w:szCs w:val="32"/>
        </w:rPr>
        <w:t>;</w:t>
      </w:r>
      <w:r w:rsidR="00E51D22" w:rsidRPr="00E85989">
        <w:rPr>
          <w:rFonts w:ascii="Times New Roman" w:hAnsi="Times New Roman" w:cs="Times New Roman"/>
          <w:i/>
          <w:iCs/>
          <w:sz w:val="24"/>
          <w:szCs w:val="32"/>
        </w:rPr>
        <w:t xml:space="preserve"> Visual analogue scale</w:t>
      </w:r>
      <w:bookmarkEnd w:id="2"/>
    </w:p>
    <w:p w14:paraId="196D8358" w14:textId="7B33161B" w:rsidR="002508A5" w:rsidRPr="00E85989" w:rsidRDefault="002508A5" w:rsidP="00370BDE">
      <w:pPr>
        <w:pStyle w:val="BadanA"/>
        <w:spacing w:after="0" w:line="24" w:lineRule="atLeast"/>
        <w:jc w:val="both"/>
        <w:rPr>
          <w:rFonts w:ascii="Times New Roman" w:hAnsi="Times New Roman" w:cs="Times New Roman"/>
          <w:b/>
          <w:bCs/>
          <w:sz w:val="24"/>
          <w:szCs w:val="24"/>
          <w14:ligatures w14:val="none"/>
        </w:rPr>
      </w:pPr>
    </w:p>
    <w:p w14:paraId="71E409EF" w14:textId="2A5883B4" w:rsidR="002508A5" w:rsidRPr="00E85989" w:rsidRDefault="002508A5" w:rsidP="00370BDE">
      <w:pPr>
        <w:pStyle w:val="BadanA"/>
        <w:spacing w:after="0" w:line="24" w:lineRule="atLeast"/>
        <w:jc w:val="both"/>
        <w:rPr>
          <w:rFonts w:ascii="Times New Roman" w:hAnsi="Times New Roman" w:cs="Times New Roman"/>
          <w:b/>
          <w:bCs/>
          <w:sz w:val="24"/>
          <w:szCs w:val="24"/>
          <w14:ligatures w14:val="none"/>
        </w:rPr>
      </w:pPr>
    </w:p>
    <w:p w14:paraId="1C75A5ED" w14:textId="77777777" w:rsidR="002508A5" w:rsidRPr="00E85989" w:rsidRDefault="002508A5" w:rsidP="00370BDE">
      <w:pPr>
        <w:spacing w:after="0" w:line="24" w:lineRule="atLeast"/>
        <w:jc w:val="both"/>
        <w:rPr>
          <w:rFonts w:ascii="Times New Roman" w:eastAsia="Batang" w:hAnsi="Times New Roman" w:cs="Times New Roman"/>
          <w:b/>
          <w:kern w:val="0"/>
          <w:sz w:val="24"/>
          <w:szCs w:val="24"/>
          <w:lang w:val="id-ID" w:eastAsia="ko-KR"/>
          <w14:ligatures w14:val="none"/>
          <w14:cntxtAlts w14:val="0"/>
        </w:rPr>
      </w:pPr>
      <w:r w:rsidRPr="00E85989">
        <w:rPr>
          <w:rFonts w:ascii="Times New Roman" w:eastAsia="Batang" w:hAnsi="Times New Roman" w:cs="Times New Roman"/>
          <w:b/>
          <w:kern w:val="0"/>
          <w:sz w:val="24"/>
          <w:szCs w:val="24"/>
          <w:lang w:val="id-ID" w:eastAsia="ko-KR"/>
          <w14:ligatures w14:val="none"/>
          <w14:cntxtAlts w14:val="0"/>
        </w:rPr>
        <w:t xml:space="preserve">ABSTRAK </w:t>
      </w:r>
    </w:p>
    <w:p w14:paraId="6BB45FD1" w14:textId="77777777" w:rsidR="003E35C2" w:rsidRPr="00E85989" w:rsidRDefault="003E35C2" w:rsidP="003E35C2">
      <w:pPr>
        <w:tabs>
          <w:tab w:val="left" w:pos="450"/>
        </w:tabs>
        <w:suppressAutoHyphens/>
        <w:autoSpaceDE w:val="0"/>
        <w:autoSpaceDN w:val="0"/>
        <w:adjustRightInd w:val="0"/>
        <w:spacing w:after="0" w:line="240" w:lineRule="auto"/>
        <w:jc w:val="both"/>
        <w:textAlignment w:val="center"/>
        <w:rPr>
          <w:rFonts w:ascii="Times New Roman" w:hAnsi="Times New Roman" w:cs="Times New Roman"/>
          <w:sz w:val="24"/>
          <w:szCs w:val="32"/>
        </w:rPr>
      </w:pPr>
      <w:bookmarkStart w:id="3" w:name="_Hlk153792994"/>
      <w:r w:rsidRPr="00E85989">
        <w:rPr>
          <w:rFonts w:ascii="Times New Roman" w:hAnsi="Times New Roman" w:cs="Times New Roman"/>
          <w:sz w:val="24"/>
          <w:szCs w:val="32"/>
        </w:rPr>
        <w:t xml:space="preserve">IL-1β </w:t>
      </w:r>
      <w:proofErr w:type="spellStart"/>
      <w:r w:rsidRPr="00E85989">
        <w:rPr>
          <w:rFonts w:ascii="Times New Roman" w:hAnsi="Times New Roman" w:cs="Times New Roman"/>
          <w:sz w:val="24"/>
          <w:szCs w:val="32"/>
        </w:rPr>
        <w:t>meningkat</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selama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inflamasi</w:t>
      </w:r>
      <w:proofErr w:type="spellEnd"/>
      <w:r w:rsidRPr="00E85989">
        <w:rPr>
          <w:rFonts w:ascii="Times New Roman" w:hAnsi="Times New Roman" w:cs="Times New Roman"/>
          <w:sz w:val="24"/>
          <w:szCs w:val="32"/>
        </w:rPr>
        <w:t xml:space="preserve"> dan </w:t>
      </w:r>
      <w:proofErr w:type="spellStart"/>
      <w:r w:rsidRPr="00E85989">
        <w:rPr>
          <w:rFonts w:ascii="Times New Roman" w:hAnsi="Times New Roman" w:cs="Times New Roman"/>
          <w:sz w:val="24"/>
          <w:szCs w:val="32"/>
        </w:rPr>
        <w:t>berfungsi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sebagai</w:t>
      </w:r>
      <w:proofErr w:type="spellEnd"/>
      <w:r w:rsidRPr="00E85989">
        <w:rPr>
          <w:rFonts w:ascii="Times New Roman" w:hAnsi="Times New Roman" w:cs="Times New Roman"/>
          <w:sz w:val="24"/>
          <w:szCs w:val="32"/>
        </w:rPr>
        <w:t xml:space="preserve"> mediator yang </w:t>
      </w:r>
      <w:proofErr w:type="spellStart"/>
      <w:r w:rsidRPr="00E85989">
        <w:rPr>
          <w:rFonts w:ascii="Times New Roman" w:hAnsi="Times New Roman" w:cs="Times New Roman"/>
          <w:sz w:val="24"/>
          <w:szCs w:val="32"/>
        </w:rPr>
        <w:t>menghentikan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disfungsi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endotel</w:t>
      </w:r>
      <w:proofErr w:type="spellEnd"/>
      <w:r w:rsidRPr="00E85989">
        <w:rPr>
          <w:rFonts w:ascii="Times New Roman" w:hAnsi="Times New Roman" w:cs="Times New Roman"/>
          <w:sz w:val="24"/>
          <w:szCs w:val="32"/>
        </w:rPr>
        <w:t xml:space="preserve"> dan </w:t>
      </w:r>
      <w:proofErr w:type="spellStart"/>
      <w:r w:rsidRPr="00E85989">
        <w:rPr>
          <w:rFonts w:ascii="Times New Roman" w:hAnsi="Times New Roman" w:cs="Times New Roman"/>
          <w:sz w:val="24"/>
          <w:szCs w:val="32"/>
        </w:rPr>
        <w:t>regulasi</w:t>
      </w:r>
      <w:proofErr w:type="spellEnd"/>
      <w:r w:rsidRPr="00E85989">
        <w:rPr>
          <w:rFonts w:ascii="Times New Roman" w:hAnsi="Times New Roman" w:cs="Times New Roman"/>
          <w:sz w:val="24"/>
          <w:szCs w:val="32"/>
        </w:rPr>
        <w:t xml:space="preserve"> apoptosis </w:t>
      </w:r>
      <w:proofErr w:type="spellStart"/>
      <w:r w:rsidRPr="00E85989">
        <w:rPr>
          <w:rFonts w:ascii="Times New Roman" w:hAnsi="Times New Roman" w:cs="Times New Roman"/>
          <w:sz w:val="24"/>
          <w:szCs w:val="32"/>
        </w:rPr>
        <w:t>seluler</w:t>
      </w:r>
      <w:proofErr w:type="spellEnd"/>
      <w:r w:rsidRPr="00E85989">
        <w:rPr>
          <w:rFonts w:ascii="Times New Roman" w:hAnsi="Times New Roman" w:cs="Times New Roman"/>
          <w:sz w:val="24"/>
          <w:szCs w:val="32"/>
        </w:rPr>
        <w:t xml:space="preserve"> pada </w:t>
      </w:r>
      <w:proofErr w:type="spellStart"/>
      <w:r w:rsidRPr="00E85989">
        <w:rPr>
          <w:rFonts w:ascii="Times New Roman" w:hAnsi="Times New Roman" w:cs="Times New Roman"/>
          <w:sz w:val="24"/>
          <w:szCs w:val="32"/>
        </w:rPr>
        <w:t>preeklampsia</w:t>
      </w:r>
      <w:proofErr w:type="spellEnd"/>
      <w:r w:rsidRPr="00E85989">
        <w:rPr>
          <w:rFonts w:ascii="Times New Roman" w:hAnsi="Times New Roman" w:cs="Times New Roman"/>
          <w:sz w:val="24"/>
          <w:szCs w:val="32"/>
        </w:rPr>
        <w:t xml:space="preserve">. Parecoxib </w:t>
      </w:r>
      <w:proofErr w:type="spellStart"/>
      <w:r w:rsidRPr="00E85989">
        <w:rPr>
          <w:rFonts w:ascii="Times New Roman" w:hAnsi="Times New Roman" w:cs="Times New Roman"/>
          <w:sz w:val="24"/>
          <w:szCs w:val="32"/>
        </w:rPr>
        <w:t>merupakan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agen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potensial</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karena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keunggulannya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sebagai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analgetik</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sekaligus</w:t>
      </w:r>
      <w:proofErr w:type="spellEnd"/>
      <w:r w:rsidRPr="00E85989">
        <w:rPr>
          <w:rFonts w:ascii="Times New Roman" w:hAnsi="Times New Roman" w:cs="Times New Roman"/>
          <w:sz w:val="24"/>
          <w:szCs w:val="32"/>
        </w:rPr>
        <w:t xml:space="preserve"> anti </w:t>
      </w:r>
      <w:proofErr w:type="spellStart"/>
      <w:r w:rsidRPr="00E85989">
        <w:rPr>
          <w:rFonts w:ascii="Times New Roman" w:hAnsi="Times New Roman" w:cs="Times New Roman"/>
          <w:sz w:val="24"/>
          <w:szCs w:val="32"/>
        </w:rPr>
        <w:t>inflamasi</w:t>
      </w:r>
      <w:proofErr w:type="spellEnd"/>
      <w:r w:rsidRPr="00E85989">
        <w:rPr>
          <w:rFonts w:ascii="Times New Roman" w:hAnsi="Times New Roman" w:cs="Times New Roman"/>
          <w:sz w:val="24"/>
          <w:szCs w:val="32"/>
        </w:rPr>
        <w:t xml:space="preserve"> yang </w:t>
      </w:r>
      <w:proofErr w:type="spellStart"/>
      <w:r w:rsidRPr="00E85989">
        <w:rPr>
          <w:rFonts w:ascii="Times New Roman" w:hAnsi="Times New Roman" w:cs="Times New Roman"/>
          <w:sz w:val="24"/>
          <w:szCs w:val="32"/>
        </w:rPr>
        <w:t>dapat</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bekerja</w:t>
      </w:r>
      <w:proofErr w:type="spellEnd"/>
      <w:r w:rsidRPr="00E85989">
        <w:rPr>
          <w:rFonts w:ascii="Times New Roman" w:hAnsi="Times New Roman" w:cs="Times New Roman"/>
          <w:sz w:val="24"/>
          <w:szCs w:val="32"/>
        </w:rPr>
        <w:t xml:space="preserve"> pada </w:t>
      </w:r>
      <w:proofErr w:type="spellStart"/>
      <w:r w:rsidRPr="00E85989">
        <w:rPr>
          <w:rFonts w:ascii="Times New Roman" w:hAnsi="Times New Roman" w:cs="Times New Roman"/>
          <w:sz w:val="24"/>
          <w:szCs w:val="32"/>
        </w:rPr>
        <w:t>perifer</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maupun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sentral</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dengan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efek</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samping</w:t>
      </w:r>
      <w:proofErr w:type="spellEnd"/>
      <w:r w:rsidRPr="00E85989">
        <w:rPr>
          <w:rFonts w:ascii="Times New Roman" w:hAnsi="Times New Roman" w:cs="Times New Roman"/>
          <w:sz w:val="24"/>
          <w:szCs w:val="32"/>
        </w:rPr>
        <w:t xml:space="preserve"> yang minimal pada </w:t>
      </w:r>
      <w:proofErr w:type="spellStart"/>
      <w:r w:rsidRPr="00E85989">
        <w:rPr>
          <w:rFonts w:ascii="Times New Roman" w:hAnsi="Times New Roman" w:cs="Times New Roman"/>
          <w:sz w:val="24"/>
          <w:szCs w:val="32"/>
        </w:rPr>
        <w:t>ibu</w:t>
      </w:r>
      <w:proofErr w:type="spellEnd"/>
      <w:r w:rsidRPr="00E85989">
        <w:rPr>
          <w:rFonts w:ascii="Times New Roman" w:hAnsi="Times New Roman" w:cs="Times New Roman"/>
          <w:sz w:val="24"/>
          <w:szCs w:val="32"/>
        </w:rPr>
        <w:t xml:space="preserve"> dan </w:t>
      </w:r>
      <w:proofErr w:type="spellStart"/>
      <w:r w:rsidRPr="00E85989">
        <w:rPr>
          <w:rFonts w:ascii="Times New Roman" w:hAnsi="Times New Roman" w:cs="Times New Roman"/>
          <w:sz w:val="24"/>
          <w:szCs w:val="32"/>
        </w:rPr>
        <w:t>bayi</w:t>
      </w:r>
      <w:proofErr w:type="spellEnd"/>
      <w:r w:rsidRPr="00E85989">
        <w:rPr>
          <w:rFonts w:ascii="Times New Roman" w:hAnsi="Times New Roman" w:cs="Times New Roman"/>
          <w:sz w:val="24"/>
          <w:szCs w:val="32"/>
        </w:rPr>
        <w:t xml:space="preserve">. Tujuan </w:t>
      </w:r>
      <w:proofErr w:type="spellStart"/>
      <w:r w:rsidRPr="00E85989">
        <w:rPr>
          <w:rFonts w:ascii="Times New Roman" w:hAnsi="Times New Roman" w:cs="Times New Roman"/>
          <w:sz w:val="24"/>
          <w:szCs w:val="32"/>
        </w:rPr>
        <w:t>penelitian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ini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untuk</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mengetahui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hubungan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antara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kadar</w:t>
      </w:r>
      <w:proofErr w:type="spellEnd"/>
      <w:r w:rsidRPr="00E85989">
        <w:rPr>
          <w:rFonts w:ascii="Times New Roman" w:hAnsi="Times New Roman" w:cs="Times New Roman"/>
          <w:sz w:val="24"/>
          <w:szCs w:val="32"/>
        </w:rPr>
        <w:t xml:space="preserve"> IL-1β dan </w:t>
      </w:r>
      <w:proofErr w:type="spellStart"/>
      <w:r w:rsidRPr="00E85989">
        <w:rPr>
          <w:rFonts w:ascii="Times New Roman" w:hAnsi="Times New Roman" w:cs="Times New Roman"/>
          <w:sz w:val="24"/>
          <w:szCs w:val="32"/>
        </w:rPr>
        <w:t>nilai</w:t>
      </w:r>
      <w:proofErr w:type="spellEnd"/>
      <w:r w:rsidRPr="00E85989">
        <w:rPr>
          <w:rFonts w:ascii="Times New Roman" w:hAnsi="Times New Roman" w:cs="Times New Roman"/>
          <w:sz w:val="24"/>
          <w:szCs w:val="32"/>
        </w:rPr>
        <w:t xml:space="preserve"> VAS pada </w:t>
      </w:r>
      <w:proofErr w:type="spellStart"/>
      <w:r w:rsidRPr="00E85989">
        <w:rPr>
          <w:rFonts w:ascii="Times New Roman" w:hAnsi="Times New Roman" w:cs="Times New Roman"/>
          <w:sz w:val="24"/>
          <w:szCs w:val="32"/>
        </w:rPr>
        <w:t>pasien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preeklamsia</w:t>
      </w:r>
      <w:proofErr w:type="spellEnd"/>
      <w:r w:rsidRPr="00E85989">
        <w:rPr>
          <w:rFonts w:ascii="Times New Roman" w:hAnsi="Times New Roman" w:cs="Times New Roman"/>
          <w:sz w:val="24"/>
          <w:szCs w:val="32"/>
        </w:rPr>
        <w:t xml:space="preserve"> yang </w:t>
      </w:r>
      <w:proofErr w:type="spellStart"/>
      <w:r w:rsidRPr="00E85989">
        <w:rPr>
          <w:rFonts w:ascii="Times New Roman" w:hAnsi="Times New Roman" w:cs="Times New Roman"/>
          <w:sz w:val="24"/>
          <w:szCs w:val="32"/>
        </w:rPr>
        <w:t>mendapatkan</w:t>
      </w:r>
      <w:proofErr w:type="spellEnd"/>
      <w:r w:rsidRPr="00E85989">
        <w:rPr>
          <w:rFonts w:ascii="Times New Roman" w:hAnsi="Times New Roman" w:cs="Times New Roman"/>
          <w:sz w:val="24"/>
          <w:szCs w:val="32"/>
        </w:rPr>
        <w:t xml:space="preserve"> parecoxib </w:t>
      </w:r>
      <w:proofErr w:type="spellStart"/>
      <w:r w:rsidRPr="00E85989">
        <w:rPr>
          <w:rFonts w:ascii="Times New Roman" w:hAnsi="Times New Roman" w:cs="Times New Roman"/>
          <w:sz w:val="24"/>
          <w:szCs w:val="32"/>
        </w:rPr>
        <w:t>perioperatif</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seksio</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sesarea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dengan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anestesi</w:t>
      </w:r>
      <w:proofErr w:type="spellEnd"/>
      <w:r w:rsidRPr="00E85989">
        <w:rPr>
          <w:rFonts w:ascii="Times New Roman" w:hAnsi="Times New Roman" w:cs="Times New Roman"/>
          <w:sz w:val="24"/>
          <w:szCs w:val="32"/>
        </w:rPr>
        <w:t xml:space="preserve"> spinal. </w:t>
      </w:r>
      <w:proofErr w:type="spellStart"/>
      <w:r w:rsidRPr="00E85989">
        <w:rPr>
          <w:rFonts w:ascii="Times New Roman" w:hAnsi="Times New Roman" w:cs="Times New Roman"/>
          <w:sz w:val="24"/>
          <w:szCs w:val="32"/>
        </w:rPr>
        <w:t>Penelitian</w:t>
      </w:r>
      <w:proofErr w:type="spellEnd"/>
      <w:r w:rsidRPr="00E85989">
        <w:rPr>
          <w:rFonts w:ascii="Times New Roman" w:hAnsi="Times New Roman" w:cs="Times New Roman"/>
          <w:sz w:val="24"/>
          <w:szCs w:val="32"/>
        </w:rPr>
        <w:t xml:space="preserve"> non </w:t>
      </w:r>
      <w:proofErr w:type="spellStart"/>
      <w:r w:rsidRPr="00E85989">
        <w:rPr>
          <w:rFonts w:ascii="Times New Roman" w:hAnsi="Times New Roman" w:cs="Times New Roman"/>
          <w:sz w:val="24"/>
          <w:szCs w:val="32"/>
        </w:rPr>
        <w:t>eksperimental</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secara</w:t>
      </w:r>
      <w:proofErr w:type="spellEnd"/>
      <w:r w:rsidRPr="00E85989">
        <w:rPr>
          <w:rFonts w:ascii="Times New Roman" w:hAnsi="Times New Roman" w:cs="Times New Roman"/>
          <w:sz w:val="24"/>
          <w:szCs w:val="32"/>
        </w:rPr>
        <w:t xml:space="preserve"> Cross Sectional pada </w:t>
      </w:r>
      <w:proofErr w:type="spellStart"/>
      <w:r w:rsidRPr="00E85989">
        <w:rPr>
          <w:rFonts w:ascii="Times New Roman" w:hAnsi="Times New Roman" w:cs="Times New Roman"/>
          <w:sz w:val="24"/>
          <w:szCs w:val="32"/>
        </w:rPr>
        <w:t>pasien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preeklampsia</w:t>
      </w:r>
      <w:proofErr w:type="spellEnd"/>
      <w:r w:rsidRPr="00E85989">
        <w:rPr>
          <w:rFonts w:ascii="Times New Roman" w:hAnsi="Times New Roman" w:cs="Times New Roman"/>
          <w:sz w:val="24"/>
          <w:szCs w:val="32"/>
        </w:rPr>
        <w:t xml:space="preserve"> yang </w:t>
      </w:r>
      <w:proofErr w:type="spellStart"/>
      <w:r w:rsidRPr="00E85989">
        <w:rPr>
          <w:rFonts w:ascii="Times New Roman" w:hAnsi="Times New Roman" w:cs="Times New Roman"/>
          <w:sz w:val="24"/>
          <w:szCs w:val="32"/>
        </w:rPr>
        <w:t>mendapatkan</w:t>
      </w:r>
      <w:proofErr w:type="spellEnd"/>
      <w:r w:rsidRPr="00E85989">
        <w:rPr>
          <w:rFonts w:ascii="Times New Roman" w:hAnsi="Times New Roman" w:cs="Times New Roman"/>
          <w:sz w:val="24"/>
          <w:szCs w:val="32"/>
        </w:rPr>
        <w:t xml:space="preserve"> parecoxib </w:t>
      </w:r>
      <w:proofErr w:type="spellStart"/>
      <w:r w:rsidRPr="00E85989">
        <w:rPr>
          <w:rFonts w:ascii="Times New Roman" w:hAnsi="Times New Roman" w:cs="Times New Roman"/>
          <w:sz w:val="24"/>
          <w:szCs w:val="32"/>
        </w:rPr>
        <w:t>perioperatif</w:t>
      </w:r>
      <w:proofErr w:type="spellEnd"/>
      <w:r w:rsidRPr="00E85989">
        <w:rPr>
          <w:rFonts w:ascii="Times New Roman" w:hAnsi="Times New Roman" w:cs="Times New Roman"/>
          <w:sz w:val="24"/>
          <w:szCs w:val="32"/>
        </w:rPr>
        <w:t xml:space="preserve"> dan </w:t>
      </w:r>
      <w:proofErr w:type="spellStart"/>
      <w:r w:rsidRPr="00E85989">
        <w:rPr>
          <w:rFonts w:ascii="Times New Roman" w:hAnsi="Times New Roman" w:cs="Times New Roman"/>
          <w:sz w:val="24"/>
          <w:szCs w:val="32"/>
        </w:rPr>
        <w:t>dilakukan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tindakan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seksio</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sesarea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dengan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anestesi</w:t>
      </w:r>
      <w:proofErr w:type="spellEnd"/>
      <w:r w:rsidRPr="00E85989">
        <w:rPr>
          <w:rFonts w:ascii="Times New Roman" w:hAnsi="Times New Roman" w:cs="Times New Roman"/>
          <w:sz w:val="24"/>
          <w:szCs w:val="32"/>
        </w:rPr>
        <w:t xml:space="preserve"> spinal </w:t>
      </w:r>
      <w:proofErr w:type="spellStart"/>
      <w:r w:rsidRPr="00E85989">
        <w:rPr>
          <w:rFonts w:ascii="Times New Roman" w:hAnsi="Times New Roman" w:cs="Times New Roman"/>
          <w:sz w:val="24"/>
          <w:szCs w:val="32"/>
        </w:rPr>
        <w:t>sebanyak</w:t>
      </w:r>
      <w:proofErr w:type="spellEnd"/>
      <w:r w:rsidRPr="00E85989">
        <w:rPr>
          <w:rFonts w:ascii="Times New Roman" w:hAnsi="Times New Roman" w:cs="Times New Roman"/>
          <w:sz w:val="24"/>
          <w:szCs w:val="32"/>
        </w:rPr>
        <w:t xml:space="preserve"> 18 orang </w:t>
      </w:r>
      <w:r w:rsidRPr="00E85989">
        <w:rPr>
          <w:rFonts w:ascii="Times New Roman" w:hAnsi="Times New Roman" w:cs="Times New Roman"/>
          <w:sz w:val="24"/>
          <w:szCs w:val="24"/>
        </w:rPr>
        <w:t xml:space="preserve">di RSUD Arifin Ahmad </w:t>
      </w:r>
      <w:proofErr w:type="spellStart"/>
      <w:r w:rsidRPr="00E85989">
        <w:rPr>
          <w:rFonts w:ascii="Times New Roman" w:hAnsi="Times New Roman" w:cs="Times New Roman"/>
          <w:sz w:val="24"/>
          <w:szCs w:val="24"/>
        </w:rPr>
        <w:t>Provinsi</w:t>
      </w:r>
      <w:proofErr w:type="spellEnd"/>
      <w:r w:rsidRPr="00E85989">
        <w:rPr>
          <w:rFonts w:ascii="Times New Roman" w:hAnsi="Times New Roman" w:cs="Times New Roman"/>
          <w:sz w:val="24"/>
          <w:szCs w:val="24"/>
        </w:rPr>
        <w:t xml:space="preserve"> Riau dan RS Bina Kasih </w:t>
      </w:r>
      <w:proofErr w:type="spellStart"/>
      <w:r w:rsidRPr="00E85989">
        <w:rPr>
          <w:rFonts w:ascii="Times New Roman" w:hAnsi="Times New Roman" w:cs="Times New Roman"/>
          <w:sz w:val="24"/>
          <w:szCs w:val="24"/>
        </w:rPr>
        <w:t>Pekanbaru</w:t>
      </w:r>
      <w:proofErr w:type="spellEnd"/>
      <w:r w:rsidRPr="00E85989">
        <w:rPr>
          <w:rFonts w:ascii="Times New Roman" w:hAnsi="Times New Roman" w:cs="Times New Roman"/>
          <w:sz w:val="24"/>
          <w:szCs w:val="32"/>
        </w:rPr>
        <w:t xml:space="preserve">. Sampel </w:t>
      </w:r>
      <w:proofErr w:type="spellStart"/>
      <w:r w:rsidRPr="00E85989">
        <w:rPr>
          <w:rFonts w:ascii="Times New Roman" w:hAnsi="Times New Roman" w:cs="Times New Roman"/>
          <w:sz w:val="24"/>
          <w:szCs w:val="32"/>
        </w:rPr>
        <w:t>diambil</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secara</w:t>
      </w:r>
      <w:proofErr w:type="spellEnd"/>
      <w:r w:rsidRPr="00E85989">
        <w:rPr>
          <w:rFonts w:ascii="Times New Roman" w:hAnsi="Times New Roman" w:cs="Times New Roman"/>
          <w:sz w:val="24"/>
          <w:szCs w:val="32"/>
        </w:rPr>
        <w:t xml:space="preserve"> Consecutive Sampling. Hasil: </w:t>
      </w:r>
      <w:proofErr w:type="spellStart"/>
      <w:r w:rsidRPr="00E85989">
        <w:rPr>
          <w:rFonts w:ascii="Times New Roman" w:hAnsi="Times New Roman" w:cs="Times New Roman"/>
          <w:sz w:val="24"/>
          <w:szCs w:val="32"/>
        </w:rPr>
        <w:t>terdapat</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korelasi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negatif</w:t>
      </w:r>
      <w:proofErr w:type="spellEnd"/>
      <w:r w:rsidRPr="00E85989">
        <w:rPr>
          <w:rFonts w:ascii="Times New Roman" w:hAnsi="Times New Roman" w:cs="Times New Roman"/>
          <w:sz w:val="24"/>
          <w:szCs w:val="32"/>
        </w:rPr>
        <w:t xml:space="preserve"> yang </w:t>
      </w:r>
      <w:proofErr w:type="spellStart"/>
      <w:r w:rsidRPr="00E85989">
        <w:rPr>
          <w:rFonts w:ascii="Times New Roman" w:hAnsi="Times New Roman" w:cs="Times New Roman"/>
          <w:sz w:val="24"/>
          <w:szCs w:val="32"/>
        </w:rPr>
        <w:t>moderat</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antara</w:t>
      </w:r>
      <w:proofErr w:type="spellEnd"/>
      <w:r w:rsidRPr="00E85989">
        <w:rPr>
          <w:rFonts w:ascii="Times New Roman" w:hAnsi="Times New Roman" w:cs="Times New Roman"/>
          <w:sz w:val="24"/>
          <w:szCs w:val="32"/>
        </w:rPr>
        <w:t xml:space="preserve"> IL-1β dan VAS (p &lt;0,05; </w:t>
      </w:r>
      <w:proofErr w:type="spellStart"/>
      <w:r w:rsidRPr="00E85989">
        <w:rPr>
          <w:rFonts w:ascii="Times New Roman" w:hAnsi="Times New Roman" w:cs="Times New Roman"/>
          <w:sz w:val="24"/>
          <w:szCs w:val="32"/>
        </w:rPr>
        <w:t>koefisien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korelasi</w:t>
      </w:r>
      <w:proofErr w:type="spellEnd"/>
      <w:r w:rsidRPr="00E85989">
        <w:rPr>
          <w:rFonts w:ascii="Times New Roman" w:hAnsi="Times New Roman" w:cs="Times New Roman"/>
          <w:sz w:val="24"/>
          <w:szCs w:val="32"/>
        </w:rPr>
        <w:t xml:space="preserve"> -0,487). </w:t>
      </w:r>
      <w:proofErr w:type="spellStart"/>
      <w:r w:rsidRPr="00E85989">
        <w:rPr>
          <w:rFonts w:ascii="Times New Roman" w:hAnsi="Times New Roman" w:cs="Times New Roman"/>
          <w:sz w:val="24"/>
          <w:szCs w:val="32"/>
        </w:rPr>
        <w:t>Simpulan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dari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penelitian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ini</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terdapat</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hubungan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antara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kadar</w:t>
      </w:r>
      <w:proofErr w:type="spellEnd"/>
      <w:r w:rsidRPr="00E85989">
        <w:rPr>
          <w:rFonts w:ascii="Times New Roman" w:hAnsi="Times New Roman" w:cs="Times New Roman"/>
          <w:sz w:val="24"/>
          <w:szCs w:val="32"/>
        </w:rPr>
        <w:t xml:space="preserve"> IL-1β dan </w:t>
      </w:r>
      <w:proofErr w:type="spellStart"/>
      <w:r w:rsidRPr="00E85989">
        <w:rPr>
          <w:rFonts w:ascii="Times New Roman" w:hAnsi="Times New Roman" w:cs="Times New Roman"/>
          <w:sz w:val="24"/>
          <w:szCs w:val="32"/>
        </w:rPr>
        <w:t>nilai</w:t>
      </w:r>
      <w:proofErr w:type="spellEnd"/>
      <w:r w:rsidRPr="00E85989">
        <w:rPr>
          <w:rFonts w:ascii="Times New Roman" w:hAnsi="Times New Roman" w:cs="Times New Roman"/>
          <w:sz w:val="24"/>
          <w:szCs w:val="32"/>
        </w:rPr>
        <w:t xml:space="preserve"> VAS </w:t>
      </w:r>
      <w:r w:rsidRPr="00E85989">
        <w:rPr>
          <w:rFonts w:ascii="Times New Roman" w:hAnsi="Times New Roman" w:cs="Times New Roman"/>
          <w:sz w:val="24"/>
          <w:szCs w:val="32"/>
        </w:rPr>
        <w:lastRenderedPageBreak/>
        <w:t xml:space="preserve">pada </w:t>
      </w:r>
      <w:proofErr w:type="spellStart"/>
      <w:r w:rsidRPr="00E85989">
        <w:rPr>
          <w:rFonts w:ascii="Times New Roman" w:hAnsi="Times New Roman" w:cs="Times New Roman"/>
          <w:sz w:val="24"/>
          <w:szCs w:val="32"/>
        </w:rPr>
        <w:t>pasien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preeklampsia</w:t>
      </w:r>
      <w:proofErr w:type="spellEnd"/>
      <w:r w:rsidRPr="00E85989">
        <w:rPr>
          <w:rFonts w:ascii="Times New Roman" w:hAnsi="Times New Roman" w:cs="Times New Roman"/>
          <w:sz w:val="24"/>
          <w:szCs w:val="32"/>
        </w:rPr>
        <w:t xml:space="preserve"> yang </w:t>
      </w:r>
      <w:proofErr w:type="spellStart"/>
      <w:r w:rsidRPr="00E85989">
        <w:rPr>
          <w:rFonts w:ascii="Times New Roman" w:hAnsi="Times New Roman" w:cs="Times New Roman"/>
          <w:sz w:val="24"/>
          <w:szCs w:val="32"/>
        </w:rPr>
        <w:t>mendapatkan</w:t>
      </w:r>
      <w:proofErr w:type="spellEnd"/>
      <w:r w:rsidRPr="00E85989">
        <w:rPr>
          <w:rFonts w:ascii="Times New Roman" w:hAnsi="Times New Roman" w:cs="Times New Roman"/>
          <w:sz w:val="24"/>
          <w:szCs w:val="32"/>
        </w:rPr>
        <w:t xml:space="preserve"> parecoxib </w:t>
      </w:r>
      <w:proofErr w:type="spellStart"/>
      <w:r w:rsidRPr="00E85989">
        <w:rPr>
          <w:rFonts w:ascii="Times New Roman" w:hAnsi="Times New Roman" w:cs="Times New Roman"/>
          <w:sz w:val="24"/>
          <w:szCs w:val="32"/>
        </w:rPr>
        <w:t>setelah</w:t>
      </w:r>
      <w:proofErr w:type="spellEnd"/>
      <w:r w:rsidRPr="00E85989">
        <w:rPr>
          <w:rFonts w:ascii="Times New Roman" w:hAnsi="Times New Roman" w:cs="Times New Roman"/>
          <w:sz w:val="24"/>
          <w:szCs w:val="32"/>
        </w:rPr>
        <w:t xml:space="preserve"> 24 jam </w:t>
      </w:r>
      <w:proofErr w:type="spellStart"/>
      <w:r w:rsidRPr="00E85989">
        <w:rPr>
          <w:rFonts w:ascii="Times New Roman" w:hAnsi="Times New Roman" w:cs="Times New Roman"/>
          <w:sz w:val="24"/>
          <w:szCs w:val="32"/>
        </w:rPr>
        <w:t>seksio</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sesarea</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dengan</w:t>
      </w:r>
      <w:proofErr w:type="spellEnd"/>
      <w:r w:rsidRPr="00E85989">
        <w:rPr>
          <w:rFonts w:ascii="Times New Roman" w:hAnsi="Times New Roman" w:cs="Times New Roman"/>
          <w:sz w:val="24"/>
          <w:szCs w:val="32"/>
        </w:rPr>
        <w:t xml:space="preserve"> </w:t>
      </w:r>
      <w:proofErr w:type="spellStart"/>
      <w:r w:rsidRPr="00E85989">
        <w:rPr>
          <w:rFonts w:ascii="Times New Roman" w:hAnsi="Times New Roman" w:cs="Times New Roman"/>
          <w:sz w:val="24"/>
          <w:szCs w:val="32"/>
        </w:rPr>
        <w:t>anestesi</w:t>
      </w:r>
      <w:proofErr w:type="spellEnd"/>
      <w:r w:rsidRPr="00E85989">
        <w:rPr>
          <w:rFonts w:ascii="Times New Roman" w:hAnsi="Times New Roman" w:cs="Times New Roman"/>
          <w:sz w:val="24"/>
          <w:szCs w:val="32"/>
        </w:rPr>
        <w:t xml:space="preserve"> spinal.</w:t>
      </w:r>
    </w:p>
    <w:bookmarkEnd w:id="3"/>
    <w:p w14:paraId="7430E7DA" w14:textId="77777777" w:rsidR="002508A5" w:rsidRPr="00E85989" w:rsidRDefault="002508A5" w:rsidP="00370BDE">
      <w:pPr>
        <w:spacing w:after="0" w:line="240" w:lineRule="auto"/>
        <w:jc w:val="both"/>
        <w:rPr>
          <w:rFonts w:ascii="Times New Roman" w:eastAsia="Batang" w:hAnsi="Times New Roman" w:cs="Times New Roman"/>
          <w:b/>
          <w:kern w:val="0"/>
          <w:sz w:val="24"/>
          <w:szCs w:val="24"/>
          <w:lang w:val="en-ID" w:eastAsia="ko-KR"/>
          <w14:ligatures w14:val="none"/>
          <w14:cntxtAlts w14:val="0"/>
        </w:rPr>
      </w:pPr>
    </w:p>
    <w:p w14:paraId="20C16776" w14:textId="56CC0899" w:rsidR="002508A5" w:rsidRPr="00E85989" w:rsidRDefault="002508A5" w:rsidP="00370BDE">
      <w:pPr>
        <w:pStyle w:val="BadanA"/>
        <w:spacing w:after="0" w:line="24" w:lineRule="atLeast"/>
        <w:jc w:val="both"/>
        <w:rPr>
          <w:rFonts w:ascii="Times New Roman" w:eastAsia="Batang" w:hAnsi="Times New Roman" w:cs="Times New Roman"/>
          <w:kern w:val="0"/>
          <w:sz w:val="24"/>
          <w:szCs w:val="24"/>
          <w:lang w:val="en-ID" w:eastAsia="ko-KR"/>
          <w14:ligatures w14:val="none"/>
          <w14:cntxtAlts w14:val="0"/>
        </w:rPr>
      </w:pPr>
      <w:r w:rsidRPr="00E85989">
        <w:rPr>
          <w:rFonts w:ascii="Times New Roman" w:eastAsia="Batang" w:hAnsi="Times New Roman" w:cs="Times New Roman"/>
          <w:b/>
          <w:kern w:val="0"/>
          <w:sz w:val="24"/>
          <w:szCs w:val="24"/>
          <w:lang w:val="id-ID" w:eastAsia="ko-KR"/>
          <w14:ligatures w14:val="none"/>
          <w14:cntxtAlts w14:val="0"/>
        </w:rPr>
        <w:t>Kata Kunci</w:t>
      </w:r>
      <w:r w:rsidRPr="00E85989">
        <w:rPr>
          <w:rFonts w:ascii="Times New Roman" w:eastAsia="Batang" w:hAnsi="Times New Roman" w:cs="Times New Roman"/>
          <w:kern w:val="0"/>
          <w:sz w:val="24"/>
          <w:szCs w:val="24"/>
          <w:lang w:val="id-ID" w:eastAsia="ko-KR"/>
          <w14:ligatures w14:val="none"/>
          <w14:cntxtAlts w14:val="0"/>
        </w:rPr>
        <w:t xml:space="preserve">: </w:t>
      </w:r>
      <w:bookmarkStart w:id="4" w:name="_Hlk153793066"/>
      <w:proofErr w:type="spellStart"/>
      <w:r w:rsidR="003E35C2" w:rsidRPr="00E85989">
        <w:rPr>
          <w:rFonts w:ascii="Times New Roman" w:hAnsi="Times New Roman" w:cs="Times New Roman"/>
          <w:sz w:val="24"/>
          <w:szCs w:val="28"/>
          <w:shd w:val="clear" w:color="auto" w:fill="FFFFFF"/>
          <w:lang w:val="en-ZA"/>
        </w:rPr>
        <w:t>Sitokin</w:t>
      </w:r>
      <w:proofErr w:type="spellEnd"/>
      <w:r w:rsidR="003E35C2" w:rsidRPr="00E85989">
        <w:rPr>
          <w:rFonts w:ascii="Times New Roman" w:hAnsi="Times New Roman" w:cs="Times New Roman"/>
          <w:sz w:val="24"/>
          <w:szCs w:val="28"/>
          <w:shd w:val="clear" w:color="auto" w:fill="FFFFFF"/>
          <w:lang w:val="en-ZA"/>
        </w:rPr>
        <w:t>;</w:t>
      </w:r>
      <w:r w:rsidR="003E35C2" w:rsidRPr="00E85989">
        <w:rPr>
          <w:rFonts w:ascii="Times New Roman" w:hAnsi="Times New Roman" w:cs="Times New Roman"/>
          <w:sz w:val="24"/>
          <w:szCs w:val="28"/>
          <w:shd w:val="clear" w:color="auto" w:fill="FFFFFF"/>
          <w:lang w:val="en-ZA"/>
        </w:rPr>
        <w:t xml:space="preserve"> Parecoxib</w:t>
      </w:r>
      <w:r w:rsidR="003E35C2" w:rsidRPr="00E85989">
        <w:rPr>
          <w:rFonts w:ascii="Times New Roman" w:hAnsi="Times New Roman" w:cs="Times New Roman"/>
          <w:sz w:val="24"/>
          <w:szCs w:val="28"/>
          <w:shd w:val="clear" w:color="auto" w:fill="FFFFFF"/>
          <w:lang w:val="en-ZA"/>
        </w:rPr>
        <w:t>;</w:t>
      </w:r>
      <w:r w:rsidR="003E35C2" w:rsidRPr="00E85989">
        <w:rPr>
          <w:rFonts w:ascii="Times New Roman" w:hAnsi="Times New Roman" w:cs="Times New Roman"/>
          <w:sz w:val="24"/>
          <w:szCs w:val="28"/>
          <w:shd w:val="clear" w:color="auto" w:fill="FFFFFF"/>
          <w:lang w:val="en-ZA"/>
        </w:rPr>
        <w:t xml:space="preserve"> </w:t>
      </w:r>
      <w:proofErr w:type="spellStart"/>
      <w:r w:rsidR="003E35C2" w:rsidRPr="00E85989">
        <w:rPr>
          <w:rFonts w:ascii="Times New Roman" w:hAnsi="Times New Roman" w:cs="Times New Roman"/>
          <w:sz w:val="24"/>
          <w:szCs w:val="28"/>
        </w:rPr>
        <w:t>Preeklampsia</w:t>
      </w:r>
      <w:proofErr w:type="spellEnd"/>
      <w:r w:rsidR="003E35C2" w:rsidRPr="00E85989">
        <w:rPr>
          <w:rFonts w:ascii="Times New Roman" w:hAnsi="Times New Roman" w:cs="Times New Roman"/>
          <w:sz w:val="24"/>
          <w:szCs w:val="28"/>
        </w:rPr>
        <w:t>;</w:t>
      </w:r>
      <w:r w:rsidR="003E35C2" w:rsidRPr="00E85989">
        <w:rPr>
          <w:rFonts w:ascii="Times New Roman" w:hAnsi="Times New Roman" w:cs="Times New Roman"/>
          <w:sz w:val="24"/>
          <w:szCs w:val="28"/>
        </w:rPr>
        <w:t xml:space="preserve"> Interleukin-1beta</w:t>
      </w:r>
      <w:r w:rsidR="003E35C2" w:rsidRPr="00E85989">
        <w:rPr>
          <w:rFonts w:ascii="Times New Roman" w:hAnsi="Times New Roman" w:cs="Times New Roman"/>
          <w:sz w:val="24"/>
          <w:szCs w:val="28"/>
          <w:shd w:val="clear" w:color="auto" w:fill="FFFFFF"/>
          <w:lang w:val="en-ZA"/>
        </w:rPr>
        <w:t>;</w:t>
      </w:r>
      <w:r w:rsidR="003E35C2" w:rsidRPr="00E85989">
        <w:rPr>
          <w:rFonts w:ascii="Times New Roman" w:hAnsi="Times New Roman" w:cs="Times New Roman"/>
          <w:sz w:val="24"/>
          <w:szCs w:val="28"/>
          <w:shd w:val="clear" w:color="auto" w:fill="FFFFFF"/>
          <w:lang w:val="en-ZA"/>
        </w:rPr>
        <w:t xml:space="preserve"> </w:t>
      </w:r>
      <w:r w:rsidR="003E35C2" w:rsidRPr="00E85989">
        <w:rPr>
          <w:rFonts w:ascii="Times New Roman" w:hAnsi="Times New Roman" w:cs="Times New Roman"/>
          <w:i/>
          <w:iCs/>
          <w:sz w:val="24"/>
          <w:szCs w:val="28"/>
          <w:shd w:val="clear" w:color="auto" w:fill="FFFFFF"/>
          <w:lang w:val="en-ZA"/>
        </w:rPr>
        <w:t>Visual analogue scale</w:t>
      </w:r>
      <w:bookmarkEnd w:id="4"/>
    </w:p>
    <w:p w14:paraId="3524B523" w14:textId="235F6205" w:rsidR="002508A5" w:rsidRPr="00E85989" w:rsidRDefault="002508A5" w:rsidP="002508A5">
      <w:pPr>
        <w:pStyle w:val="BadanA"/>
        <w:spacing w:after="0" w:line="24" w:lineRule="atLeast"/>
        <w:rPr>
          <w:rFonts w:ascii="Times New Roman" w:eastAsia="Batang" w:hAnsi="Times New Roman" w:cs="Times New Roman"/>
          <w:kern w:val="0"/>
          <w:sz w:val="24"/>
          <w:szCs w:val="24"/>
          <w:lang w:val="en-ID" w:eastAsia="ko-KR"/>
          <w14:ligatures w14:val="none"/>
          <w14:cntxtAlts w14:val="0"/>
        </w:rPr>
      </w:pPr>
    </w:p>
    <w:p w14:paraId="00BD54BF" w14:textId="2C7B3334" w:rsidR="005F07AD" w:rsidRPr="00E85989" w:rsidRDefault="005F07AD" w:rsidP="002508A5">
      <w:pPr>
        <w:pStyle w:val="BadanA"/>
        <w:spacing w:after="0" w:line="24" w:lineRule="atLeast"/>
        <w:rPr>
          <w:rFonts w:ascii="Times New Roman" w:eastAsia="Batang" w:hAnsi="Times New Roman" w:cs="Times New Roman"/>
          <w:kern w:val="0"/>
          <w:sz w:val="24"/>
          <w:szCs w:val="24"/>
          <w:lang w:val="en-ID" w:eastAsia="ko-KR"/>
          <w14:ligatures w14:val="none"/>
          <w14:cntxtAlts w14:val="0"/>
        </w:rPr>
      </w:pPr>
    </w:p>
    <w:p w14:paraId="0190FFA2" w14:textId="77777777" w:rsidR="002508A5" w:rsidRPr="00E85989" w:rsidRDefault="002508A5"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sectPr w:rsidR="002508A5" w:rsidRPr="00E85989" w:rsidSect="00FC3EC9">
          <w:headerReference w:type="default" r:id="rId8"/>
          <w:footerReference w:type="default" r:id="rId9"/>
          <w:type w:val="continuous"/>
          <w:pgSz w:w="11906" w:h="16838" w:code="9"/>
          <w:pgMar w:top="1701" w:right="1701" w:bottom="1701" w:left="1701" w:header="680" w:footer="510" w:gutter="0"/>
          <w:cols w:space="709"/>
          <w:docGrid w:linePitch="360"/>
        </w:sectPr>
      </w:pPr>
    </w:p>
    <w:p w14:paraId="5EB0B77D" w14:textId="314A1193" w:rsidR="002508A5" w:rsidRPr="00E85989" w:rsidRDefault="002508A5" w:rsidP="0001680E">
      <w:pPr>
        <w:spacing w:after="0" w:line="24" w:lineRule="atLeast"/>
        <w:jc w:val="both"/>
        <w:rPr>
          <w:rFonts w:ascii="Times New Roman" w:eastAsia="Batang" w:hAnsi="Times New Roman" w:cs="Times New Roman"/>
          <w:b/>
          <w:kern w:val="0"/>
          <w:sz w:val="24"/>
          <w:szCs w:val="24"/>
          <w:lang w:val="id-ID" w:eastAsia="ko-KR"/>
          <w14:ligatures w14:val="none"/>
          <w14:cntxtAlts w14:val="0"/>
        </w:rPr>
      </w:pPr>
      <w:r w:rsidRPr="00E85989">
        <w:rPr>
          <w:rFonts w:ascii="Times New Roman" w:eastAsia="Batang" w:hAnsi="Times New Roman" w:cs="Times New Roman"/>
          <w:b/>
          <w:kern w:val="0"/>
          <w:sz w:val="24"/>
          <w:szCs w:val="24"/>
          <w:lang w:val="id-ID" w:eastAsia="ko-KR"/>
          <w14:ligatures w14:val="none"/>
          <w14:cntxtAlts w14:val="0"/>
        </w:rPr>
        <w:t>PENDAHULUAN</w:t>
      </w:r>
    </w:p>
    <w:p w14:paraId="3F1D3D0D" w14:textId="3185FB69" w:rsidR="003E35C2" w:rsidRPr="00E85989" w:rsidRDefault="003E35C2" w:rsidP="003E35C2">
      <w:pPr>
        <w:spacing w:after="0" w:line="288" w:lineRule="auto"/>
        <w:ind w:left="74" w:right="-17" w:firstLine="352"/>
        <w:jc w:val="both"/>
        <w:rPr>
          <w:rFonts w:ascii="Times New Roman" w:hAnsi="Times New Roman" w:cs="Times New Roman"/>
          <w:sz w:val="24"/>
          <w:szCs w:val="24"/>
          <w:lang w:val="sv-SE"/>
        </w:rPr>
      </w:pPr>
      <w:r w:rsidRPr="00E85989">
        <w:rPr>
          <w:rFonts w:ascii="Times New Roman" w:hAnsi="Times New Roman" w:cs="Times New Roman"/>
          <w:sz w:val="24"/>
          <w:szCs w:val="24"/>
          <w:lang w:val="sv-SE"/>
        </w:rPr>
        <w:t>Salah satu penyebab utama morbiditas dan mortalitas maternal dan perinatal di seluruh dunia adalah preeklamsia.</w:t>
      </w:r>
      <w:sdt>
        <w:sdtPr>
          <w:rPr>
            <w:rFonts w:ascii="Times New Roman" w:hAnsi="Times New Roman" w:cs="Times New Roman"/>
            <w:sz w:val="24"/>
            <w:szCs w:val="24"/>
            <w:lang w:val="sv-SE"/>
          </w:rPr>
          <w:tag w:val="MENDELEY_CITATION_v3_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"/>
          <w:id w:val="1306045531"/>
          <w:placeholder>
            <w:docPart w:val="5D5BFD7C46ED489FB7B411DD990C3110"/>
          </w:placeholder>
        </w:sdtPr>
        <w:sdtContent>
          <w:r w:rsidR="00E85989" w:rsidRPr="00E85989">
            <w:rPr>
              <w:rFonts w:ascii="Times New Roman" w:hAnsi="Times New Roman" w:cs="Times New Roman"/>
              <w:sz w:val="24"/>
              <w:szCs w:val="24"/>
              <w:lang w:val="sv-SE"/>
            </w:rPr>
            <w:t>1,2</w:t>
          </w:r>
        </w:sdtContent>
      </w:sdt>
      <w:r w:rsidRPr="00E85989">
        <w:rPr>
          <w:rFonts w:ascii="Times New Roman" w:hAnsi="Times New Roman" w:cs="Times New Roman"/>
          <w:sz w:val="24"/>
          <w:szCs w:val="24"/>
          <w:lang w:val="sv-SE"/>
        </w:rPr>
        <w:t xml:space="preserve"> Menurut survei kesehatan nasional, preeklamsia terjadi pada 25% dari seluruh kehamilan di Indonesia, dengan kasus tertinggi terjadi pada wanita di atas usia 35 tahun.</w:t>
      </w:r>
      <w:sdt>
        <w:sdtPr>
          <w:rPr>
            <w:rFonts w:ascii="Times New Roman" w:hAnsi="Times New Roman" w:cs="Times New Roman"/>
            <w:sz w:val="24"/>
            <w:szCs w:val="24"/>
            <w:lang w:val="sv-SE"/>
          </w:rPr>
          <w:tag w:val="MENDELEY_CITATION_v3_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"/>
          <w:id w:val="-926422385"/>
          <w:placeholder>
            <w:docPart w:val="5D5BFD7C46ED489FB7B411DD990C3110"/>
          </w:placeholder>
        </w:sdtPr>
        <w:sdtContent>
          <w:r w:rsidR="00E85989" w:rsidRPr="00E85989">
            <w:rPr>
              <w:rFonts w:ascii="Times New Roman" w:hAnsi="Times New Roman" w:cs="Times New Roman"/>
              <w:sz w:val="24"/>
              <w:szCs w:val="24"/>
              <w:lang w:val="sv-SE"/>
            </w:rPr>
            <w:t>3,4</w:t>
          </w:r>
        </w:sdtContent>
      </w:sdt>
      <w:r w:rsidRPr="00E85989">
        <w:rPr>
          <w:rFonts w:ascii="Times New Roman" w:hAnsi="Times New Roman" w:cs="Times New Roman"/>
          <w:sz w:val="24"/>
          <w:szCs w:val="24"/>
          <w:lang w:val="sv-SE"/>
        </w:rPr>
        <w:t xml:space="preserve"> Di RSUD Arifin Ahmad, Rumah Sakit Tipe B di Pekanbaru, Provinsi Riau, tercatat 155 kasus persalinan preeklamsia pada tahun 2018 menurut data lokal.</w:t>
      </w:r>
      <w:sdt>
        <w:sdtPr>
          <w:rPr>
            <w:rFonts w:ascii="Times New Roman" w:hAnsi="Times New Roman" w:cs="Times New Roman"/>
            <w:sz w:val="24"/>
            <w:szCs w:val="24"/>
            <w:lang w:val="sv-SE"/>
          </w:rPr>
          <w:tag w:val="MENDELEY_CITATION_v3_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"/>
          <w:id w:val="-449243263"/>
          <w:placeholder>
            <w:docPart w:val="5D5BFD7C46ED489FB7B411DD990C3110"/>
          </w:placeholder>
        </w:sdtPr>
        <w:sdtContent>
          <w:r w:rsidR="00E85989" w:rsidRPr="00E85989">
            <w:rPr>
              <w:rFonts w:ascii="Times New Roman" w:hAnsi="Times New Roman" w:cs="Times New Roman"/>
              <w:sz w:val="24"/>
              <w:szCs w:val="24"/>
              <w:lang w:val="sv-SE"/>
            </w:rPr>
            <w:t>5</w:t>
          </w:r>
        </w:sdtContent>
      </w:sdt>
      <w:r w:rsidRPr="00E85989">
        <w:rPr>
          <w:rFonts w:ascii="Times New Roman" w:hAnsi="Times New Roman" w:cs="Times New Roman"/>
          <w:sz w:val="24"/>
          <w:szCs w:val="24"/>
          <w:lang w:val="sv-SE"/>
        </w:rPr>
        <w:t xml:space="preserve"> Selain itu, terdapat 102 kasus di RS Bina Kasih, yang merupakan salah satu rumah sakit tipe C di kota Pekanbaru.</w:t>
      </w:r>
    </w:p>
    <w:p w14:paraId="5E3D3B19" w14:textId="5F96A104" w:rsidR="003E35C2" w:rsidRPr="00E85989" w:rsidRDefault="003E35C2" w:rsidP="003E35C2">
      <w:pPr>
        <w:spacing w:after="0" w:line="288" w:lineRule="auto"/>
        <w:ind w:left="74" w:right="-17" w:firstLine="352"/>
        <w:jc w:val="both"/>
        <w:rPr>
          <w:rFonts w:ascii="Times New Roman" w:hAnsi="Times New Roman" w:cs="Times New Roman"/>
          <w:sz w:val="24"/>
          <w:szCs w:val="24"/>
          <w:lang w:val="sv-SE"/>
        </w:rPr>
      </w:pPr>
      <w:r w:rsidRPr="00E85989">
        <w:rPr>
          <w:rFonts w:ascii="Times New Roman" w:hAnsi="Times New Roman" w:cs="Times New Roman"/>
          <w:sz w:val="24"/>
          <w:szCs w:val="24"/>
          <w:lang w:val="sv-SE"/>
        </w:rPr>
        <w:t>IL-1β dianggap berperan penting dalam patogenesis preeklamsia.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merupakan interleukin yang pertama kali disekresi yang berperan sebagai mediator yang menyebabkan disfungsi endotel dan regulasi apoptosis seluler.</w:t>
      </w:r>
      <w:sdt>
        <w:sdtPr>
          <w:rPr>
            <w:rFonts w:ascii="Times New Roman" w:hAnsi="Times New Roman" w:cs="Times New Roman"/>
            <w:sz w:val="24"/>
            <w:szCs w:val="24"/>
            <w:lang w:val="sv-SE"/>
          </w:rPr>
          <w:tag w:val="MENDELEY_CITATION_v3_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"/>
          <w:id w:val="2138678911"/>
          <w:placeholder>
            <w:docPart w:val="B144E7D7C065486E92B65DED10C6645D"/>
          </w:placeholder>
        </w:sdtPr>
        <w:sdtContent>
          <w:r w:rsidR="00E85989" w:rsidRPr="00E85989">
            <w:rPr>
              <w:rFonts w:ascii="Times New Roman" w:hAnsi="Times New Roman" w:cs="Times New Roman"/>
              <w:sz w:val="24"/>
              <w:szCs w:val="24"/>
              <w:lang w:val="sv-SE"/>
            </w:rPr>
            <w:t>6,7</w:t>
          </w:r>
        </w:sdtContent>
      </w:sdt>
      <w:r w:rsidRPr="00E85989">
        <w:rPr>
          <w:rFonts w:ascii="Times New Roman" w:hAnsi="Times New Roman" w:cs="Times New Roman"/>
          <w:sz w:val="24"/>
          <w:szCs w:val="24"/>
          <w:lang w:val="sv-SE"/>
        </w:rPr>
        <w:t xml:space="preserve"> Bersama dengan TNF-</w:t>
      </w:r>
      <w:r w:rsidRPr="00E85989">
        <w:rPr>
          <w:rFonts w:ascii="Times New Roman" w:hAnsi="Times New Roman" w:cs="Times New Roman"/>
          <w:sz w:val="24"/>
          <w:szCs w:val="24"/>
        </w:rPr>
        <w:t>α</w:t>
      </w:r>
      <w:r w:rsidRPr="00E85989">
        <w:rPr>
          <w:rFonts w:ascii="Times New Roman" w:hAnsi="Times New Roman" w:cs="Times New Roman"/>
          <w:sz w:val="24"/>
          <w:szCs w:val="24"/>
          <w:lang w:val="sv-SE"/>
        </w:rPr>
        <w:t>,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akan meningkatkan produksi thrombin, </w:t>
      </w:r>
      <w:r w:rsidRPr="00E85989">
        <w:rPr>
          <w:rFonts w:ascii="Times New Roman" w:hAnsi="Times New Roman" w:cs="Times New Roman"/>
          <w:i/>
          <w:sz w:val="24"/>
          <w:szCs w:val="24"/>
          <w:lang w:val="sv-SE"/>
        </w:rPr>
        <w:t xml:space="preserve">platelet-activating factor, </w:t>
      </w:r>
      <w:r w:rsidRPr="00E85989">
        <w:rPr>
          <w:rFonts w:ascii="Times New Roman" w:hAnsi="Times New Roman" w:cs="Times New Roman"/>
          <w:sz w:val="24"/>
          <w:szCs w:val="24"/>
          <w:lang w:val="sv-SE"/>
        </w:rPr>
        <w:t>dan</w:t>
      </w:r>
      <w:r w:rsidRPr="00E85989">
        <w:rPr>
          <w:rFonts w:ascii="Times New Roman" w:hAnsi="Times New Roman" w:cs="Times New Roman"/>
          <w:i/>
          <w:sz w:val="24"/>
          <w:szCs w:val="24"/>
          <w:lang w:val="sv-SE"/>
        </w:rPr>
        <w:t xml:space="preserve"> vascular cell adhesion molecule </w:t>
      </w:r>
      <w:r w:rsidRPr="00E85989">
        <w:rPr>
          <w:rFonts w:ascii="Times New Roman" w:hAnsi="Times New Roman" w:cs="Times New Roman"/>
          <w:sz w:val="24"/>
          <w:szCs w:val="24"/>
          <w:lang w:val="sv-SE"/>
        </w:rPr>
        <w:t>(VCAM)-1, peningkatan permeabilitas sel endotel, serta meningkatkan koagulasi yang akan mencetuskan respon inflamasi.</w:t>
      </w:r>
      <w:sdt>
        <w:sdtPr>
          <w:rPr>
            <w:rFonts w:ascii="Times New Roman" w:hAnsi="Times New Roman" w:cs="Times New Roman"/>
            <w:sz w:val="24"/>
            <w:szCs w:val="24"/>
            <w:lang w:val="sv-SE"/>
          </w:rPr>
          <w:tag w:val="MENDELEY_CITATION_v3_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"/>
          <w:id w:val="-1099478160"/>
          <w:placeholder>
            <w:docPart w:val="B144E7D7C065486E92B65DED10C6645D"/>
          </w:placeholder>
        </w:sdtPr>
        <w:sdtContent>
          <w:r w:rsidR="00E85989" w:rsidRPr="00E85989">
            <w:rPr>
              <w:rFonts w:ascii="Times New Roman" w:hAnsi="Times New Roman" w:cs="Times New Roman"/>
              <w:sz w:val="24"/>
              <w:szCs w:val="24"/>
              <w:lang w:val="sv-SE"/>
            </w:rPr>
            <w:t>8</w:t>
          </w:r>
        </w:sdtContent>
      </w:sdt>
      <w:r w:rsidRPr="00E85989">
        <w:rPr>
          <w:rFonts w:ascii="Times New Roman" w:hAnsi="Times New Roman" w:cs="Times New Roman"/>
          <w:sz w:val="24"/>
          <w:szCs w:val="24"/>
          <w:lang w:val="sv-SE"/>
        </w:rPr>
        <w:t xml:space="preserve"> Berbagai penelitian menemukan peningkatan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di perifer maternal dan juga ditemukan peningkatan ekspresi plasenta terhadap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pada pasien dengan preeklamsia.</w:t>
      </w:r>
      <w:sdt>
        <w:sdtPr>
          <w:rPr>
            <w:rFonts w:ascii="Times New Roman" w:hAnsi="Times New Roman" w:cs="Times New Roman"/>
            <w:sz w:val="24"/>
            <w:szCs w:val="24"/>
            <w:lang w:val="sv-SE"/>
          </w:rPr>
          <w:tag w:val="MENDELEY_CITATION_v3_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"/>
          <w:id w:val="1961221481"/>
          <w:placeholder>
            <w:docPart w:val="B144E7D7C065486E92B65DED10C6645D"/>
          </w:placeholder>
        </w:sdtPr>
        <w:sdtContent>
          <w:r w:rsidR="00E85989" w:rsidRPr="00E85989">
            <w:rPr>
              <w:rFonts w:ascii="Times New Roman" w:hAnsi="Times New Roman" w:cs="Times New Roman"/>
              <w:sz w:val="24"/>
              <w:szCs w:val="24"/>
              <w:lang w:val="sv-SE"/>
            </w:rPr>
            <w:t>9,10</w:t>
          </w:r>
        </w:sdtContent>
      </w:sdt>
    </w:p>
    <w:p w14:paraId="7423813D" w14:textId="4C36EA5C" w:rsidR="003E35C2" w:rsidRPr="00E85989" w:rsidRDefault="003E35C2" w:rsidP="003E35C2">
      <w:pPr>
        <w:spacing w:after="0" w:line="288" w:lineRule="auto"/>
        <w:ind w:left="74" w:right="-17" w:firstLine="352"/>
        <w:jc w:val="both"/>
        <w:rPr>
          <w:rFonts w:ascii="Times New Roman" w:hAnsi="Times New Roman" w:cs="Times New Roman"/>
          <w:sz w:val="24"/>
          <w:szCs w:val="24"/>
          <w:lang w:val="sv-SE"/>
        </w:rPr>
      </w:pPr>
      <w:bookmarkStart w:id="5" w:name="_Hlk153793559"/>
      <w:r w:rsidRPr="00E85989">
        <w:rPr>
          <w:rFonts w:ascii="Times New Roman" w:hAnsi="Times New Roman" w:cs="Times New Roman"/>
          <w:sz w:val="24"/>
          <w:szCs w:val="24"/>
          <w:lang w:val="sv-SE"/>
        </w:rPr>
        <w:t>Parecoxib merupakan COX-2 inhibitor yang dapat melewati sawar darah otak, sehingga dapat memberikan efek anti-neuroinflamasi dengan menghambat sintesis prostaglandin di sentral maupun perifer.</w:t>
      </w:r>
      <w:sdt>
        <w:sdtPr>
          <w:rPr>
            <w:rFonts w:ascii="Times New Roman" w:hAnsi="Times New Roman" w:cs="Times New Roman"/>
            <w:sz w:val="24"/>
            <w:szCs w:val="24"/>
            <w:lang w:val="sv-SE"/>
          </w:rPr>
          <w:tag w:val="MENDELEY_CITATION_v3_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"/>
          <w:id w:val="1172371383"/>
          <w:placeholder>
            <w:docPart w:val="BFFB64ECE2634EF99B673E00434F7D7B"/>
          </w:placeholder>
        </w:sdtPr>
        <w:sdtContent>
          <w:r w:rsidR="00E85989" w:rsidRPr="00E85989">
            <w:rPr>
              <w:rFonts w:ascii="Times New Roman" w:hAnsi="Times New Roman" w:cs="Times New Roman"/>
              <w:sz w:val="24"/>
              <w:szCs w:val="24"/>
              <w:lang w:val="sv-SE"/>
            </w:rPr>
            <w:t>11,12</w:t>
          </w:r>
        </w:sdtContent>
      </w:sdt>
      <w:r w:rsidRPr="00E85989">
        <w:rPr>
          <w:rFonts w:ascii="Times New Roman" w:hAnsi="Times New Roman" w:cs="Times New Roman"/>
          <w:sz w:val="24"/>
          <w:szCs w:val="24"/>
          <w:lang w:val="sv-SE"/>
        </w:rPr>
        <w:t xml:space="preserve"> Obat ini terbukti efektif sebagai analgetik postoperatif, berupa penurunan skala nyeri dan kebutuhan penggunaan analgetik pasca pembedahan. Keunggulan lainnya berupa tidak timbulnya efek samping berupa inhibisi platelet, gangguan gastrointestinal, dan tidak menimbulkan efek samping pada neonatus.</w:t>
      </w:r>
      <w:sdt>
        <w:sdtPr>
          <w:rPr>
            <w:rFonts w:ascii="Times New Roman" w:hAnsi="Times New Roman" w:cs="Times New Roman"/>
            <w:sz w:val="24"/>
            <w:szCs w:val="24"/>
            <w:lang w:val="sv-SE"/>
          </w:rPr>
          <w:tag w:val="MENDELEY_CITATION_v3_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"/>
          <w:id w:val="531074379"/>
          <w:placeholder>
            <w:docPart w:val="BFFB64ECE2634EF99B673E00434F7D7B"/>
          </w:placeholder>
        </w:sdtPr>
        <w:sdtContent>
          <w:r w:rsidR="00E85989" w:rsidRPr="00E85989">
            <w:rPr>
              <w:rFonts w:ascii="Times New Roman" w:hAnsi="Times New Roman" w:cs="Times New Roman"/>
              <w:sz w:val="24"/>
              <w:szCs w:val="24"/>
              <w:lang w:val="sv-SE"/>
            </w:rPr>
            <w:t>13,14</w:t>
          </w:r>
        </w:sdtContent>
      </w:sdt>
      <w:r w:rsidRPr="00E85989">
        <w:rPr>
          <w:rFonts w:ascii="Times New Roman" w:hAnsi="Times New Roman" w:cs="Times New Roman"/>
          <w:sz w:val="24"/>
          <w:szCs w:val="24"/>
          <w:lang w:val="sv-SE"/>
        </w:rPr>
        <w:t xml:space="preserve"> Beberapa kelebihan obat parecoxib ini sangat sesuai dengan karakteristik analgetik yang dibutuhkan pada persalinan dengan preeklamsia, yaitu obat ini efektif sebagai analgetik poten perioperatif dan membatasi aktifitas inflamasi sistemik berlebih baik di sentral maupun perifer, serta tidak memberikan efek samping negatif pada neonatus. </w:t>
      </w:r>
    </w:p>
    <w:bookmarkEnd w:id="5"/>
    <w:p w14:paraId="380458CB" w14:textId="29614BB3" w:rsidR="003E35C2" w:rsidRPr="00E85989" w:rsidRDefault="003E35C2" w:rsidP="003E35C2">
      <w:pPr>
        <w:spacing w:after="0" w:line="288" w:lineRule="auto"/>
        <w:ind w:left="74" w:right="-17" w:firstLine="352"/>
        <w:jc w:val="both"/>
        <w:rPr>
          <w:rFonts w:ascii="Times New Roman" w:hAnsi="Times New Roman" w:cs="Times New Roman"/>
          <w:sz w:val="24"/>
          <w:szCs w:val="24"/>
          <w:vertAlign w:val="superscript"/>
          <w:lang w:val="sv-SE"/>
        </w:rPr>
      </w:pPr>
      <w:r w:rsidRPr="00E85989">
        <w:rPr>
          <w:rFonts w:ascii="Times New Roman" w:hAnsi="Times New Roman" w:cs="Times New Roman"/>
          <w:sz w:val="24"/>
          <w:szCs w:val="24"/>
          <w:lang w:val="sv-SE"/>
        </w:rPr>
        <w:t>Penelitian mengenai efek pemberian parecoxib sebagai analgetik perioperatif sudah dilakukan di beberapa pusat pendidikan di Indonesia. Seperti penelitian di Makassar mengenai efek preventif multimodal analgesia berupa pemberian epidural anestesi bupivakain 0,125% dan parecoxib 40 mg pada operasi laparatomi ginekologi menunjukkan adanya penurunan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dan IL-6, dan CRP pasca operasi pada kelompok sampel dibandingkan kontrol.</w:t>
      </w:r>
      <w:sdt>
        <w:sdtPr>
          <w:rPr>
            <w:rFonts w:ascii="Times New Roman" w:hAnsi="Times New Roman" w:cs="Times New Roman"/>
            <w:sz w:val="24"/>
            <w:szCs w:val="24"/>
            <w:lang w:val="sv-SE"/>
          </w:rPr>
          <w:tag w:val="MENDELEY_CITATION_v3_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"/>
          <w:id w:val="41792632"/>
          <w:placeholder>
            <w:docPart w:val="85745CD4EE11482EB41F3F8806AC34E0"/>
          </w:placeholder>
        </w:sdtPr>
        <w:sdtContent>
          <w:r w:rsidR="00E85989" w:rsidRPr="00E85989">
            <w:rPr>
              <w:rFonts w:ascii="Times New Roman" w:hAnsi="Times New Roman" w:cs="Times New Roman"/>
              <w:sz w:val="24"/>
              <w:szCs w:val="24"/>
              <w:lang w:val="sv-SE"/>
            </w:rPr>
            <w:t>15,16</w:t>
          </w:r>
        </w:sdtContent>
      </w:sdt>
      <w:r w:rsidRPr="00E85989">
        <w:rPr>
          <w:rFonts w:ascii="Times New Roman" w:hAnsi="Times New Roman" w:cs="Times New Roman"/>
          <w:sz w:val="24"/>
          <w:szCs w:val="24"/>
          <w:lang w:val="sv-SE"/>
        </w:rPr>
        <w:t xml:space="preserve"> Penelitian lainnya dilakukan di Bandung mengenai efek pemberian kombinasi bupivakain dan parecoxib pada operasi </w:t>
      </w:r>
      <w:r w:rsidRPr="00E85989">
        <w:rPr>
          <w:rFonts w:ascii="Times New Roman" w:hAnsi="Times New Roman" w:cs="Times New Roman"/>
          <w:i/>
          <w:sz w:val="24"/>
          <w:szCs w:val="24"/>
          <w:lang w:val="sv-SE"/>
        </w:rPr>
        <w:t xml:space="preserve">open reduction internal fixation </w:t>
      </w:r>
      <w:r w:rsidRPr="00E85989">
        <w:rPr>
          <w:rFonts w:ascii="Times New Roman" w:hAnsi="Times New Roman" w:cs="Times New Roman"/>
          <w:sz w:val="24"/>
          <w:szCs w:val="24"/>
          <w:lang w:val="sv-SE"/>
        </w:rPr>
        <w:t xml:space="preserve">(ORIF) tungkai bawah dengan anestesi epidural menunjukkan </w:t>
      </w:r>
      <w:r w:rsidRPr="00E85989">
        <w:rPr>
          <w:rFonts w:ascii="Times New Roman" w:hAnsi="Times New Roman" w:cs="Times New Roman"/>
          <w:sz w:val="24"/>
          <w:szCs w:val="24"/>
          <w:lang w:val="sv-SE"/>
        </w:rPr>
        <w:lastRenderedPageBreak/>
        <w:t>penurunan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dan IL-6 secara signifikan 2 jam pasca operasi pada kelompok sampel.</w:t>
      </w:r>
      <w:sdt>
        <w:sdtPr>
          <w:rPr>
            <w:rFonts w:ascii="Times New Roman" w:hAnsi="Times New Roman" w:cs="Times New Roman"/>
            <w:sz w:val="24"/>
            <w:szCs w:val="24"/>
            <w:lang w:val="sv-SE"/>
          </w:rPr>
          <w:tag w:val="MENDELEY_CITATION_v3_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"/>
          <w:id w:val="1208995382"/>
          <w:placeholder>
            <w:docPart w:val="85745CD4EE11482EB41F3F8806AC34E0"/>
          </w:placeholder>
        </w:sdtPr>
        <w:sdtContent>
          <w:r w:rsidR="00E85989" w:rsidRPr="00E85989">
            <w:rPr>
              <w:rFonts w:ascii="Times New Roman" w:hAnsi="Times New Roman" w:cs="Times New Roman"/>
              <w:sz w:val="24"/>
              <w:szCs w:val="24"/>
              <w:lang w:val="sv-SE"/>
            </w:rPr>
            <w:t>17</w:t>
          </w:r>
        </w:sdtContent>
      </w:sdt>
    </w:p>
    <w:p w14:paraId="6208F3E0" w14:textId="53893357" w:rsidR="002508A5" w:rsidRPr="00E85989" w:rsidRDefault="003E35C2" w:rsidP="003E35C2">
      <w:pPr>
        <w:spacing w:after="0" w:line="288" w:lineRule="auto"/>
        <w:ind w:left="74" w:right="-17" w:firstLine="352"/>
        <w:jc w:val="both"/>
        <w:rPr>
          <w:rFonts w:ascii="Times New Roman" w:hAnsi="Times New Roman" w:cs="Times New Roman"/>
          <w:sz w:val="24"/>
          <w:szCs w:val="24"/>
          <w:lang w:val="sv-SE"/>
        </w:rPr>
      </w:pPr>
      <w:bookmarkStart w:id="6" w:name="_Hlk153793725"/>
      <w:r w:rsidRPr="00E85989">
        <w:rPr>
          <w:rFonts w:ascii="Times New Roman" w:hAnsi="Times New Roman" w:cs="Times New Roman"/>
          <w:sz w:val="24"/>
          <w:szCs w:val="24"/>
          <w:lang w:val="sv-SE"/>
        </w:rPr>
        <w:t xml:space="preserve">Penelitian ini bertujuan untuk mengetahui </w:t>
      </w:r>
      <w:bookmarkStart w:id="7" w:name="_Hlk150539815"/>
      <w:r w:rsidRPr="00E85989">
        <w:rPr>
          <w:rFonts w:ascii="Times New Roman" w:hAnsi="Times New Roman" w:cs="Times New Roman"/>
          <w:sz w:val="24"/>
          <w:szCs w:val="24"/>
          <w:lang w:val="sv-SE"/>
        </w:rPr>
        <w:t xml:space="preserve">hubungan antara kadar IL-1β dan nilai VAS pada pasien preeklamsia yang mendapatkan parecoxib perioperatif seksio sesarea dengan anestesi spinal. </w:t>
      </w:r>
      <w:bookmarkEnd w:id="6"/>
      <w:bookmarkEnd w:id="7"/>
    </w:p>
    <w:p w14:paraId="087B4CDA" w14:textId="77777777" w:rsidR="003E35C2" w:rsidRPr="00E85989" w:rsidRDefault="003E35C2" w:rsidP="003E35C2">
      <w:pPr>
        <w:spacing w:after="0" w:line="288" w:lineRule="auto"/>
        <w:ind w:left="74" w:right="-17" w:firstLine="352"/>
        <w:jc w:val="both"/>
        <w:rPr>
          <w:rFonts w:ascii="Times New Roman" w:hAnsi="Times New Roman" w:cs="Times New Roman"/>
          <w:sz w:val="24"/>
          <w:szCs w:val="24"/>
          <w:lang w:val="sv-SE"/>
        </w:rPr>
      </w:pPr>
    </w:p>
    <w:p w14:paraId="59DBF101" w14:textId="1AFD7B85" w:rsidR="002508A5" w:rsidRPr="00E85989" w:rsidRDefault="004B5D30" w:rsidP="0001680E">
      <w:pPr>
        <w:spacing w:after="0" w:line="24" w:lineRule="atLeast"/>
        <w:jc w:val="both"/>
        <w:rPr>
          <w:rFonts w:ascii="Times New Roman" w:eastAsia="Batang" w:hAnsi="Times New Roman" w:cs="Times New Roman"/>
          <w:kern w:val="0"/>
          <w:sz w:val="24"/>
          <w:szCs w:val="24"/>
          <w:lang w:val="en-ID" w:eastAsia="ko-KR"/>
          <w14:ligatures w14:val="none"/>
          <w14:cntxtAlts w14:val="0"/>
        </w:rPr>
      </w:pPr>
      <w:r w:rsidRPr="00E85989">
        <w:rPr>
          <w:rFonts w:ascii="Times New Roman" w:eastAsia="Batang" w:hAnsi="Times New Roman" w:cs="Times New Roman"/>
          <w:b/>
          <w:kern w:val="0"/>
          <w:sz w:val="24"/>
          <w:szCs w:val="24"/>
          <w:lang w:val="en-ID" w:eastAsia="ko-KR"/>
          <w14:ligatures w14:val="none"/>
          <w14:cntxtAlts w14:val="0"/>
        </w:rPr>
        <w:t>METODE</w:t>
      </w:r>
    </w:p>
    <w:p w14:paraId="2C5E8FDE" w14:textId="77777777" w:rsidR="00723FE7" w:rsidRPr="00E85989" w:rsidRDefault="00723FE7" w:rsidP="00723FE7">
      <w:pPr>
        <w:pStyle w:val="isiartikel"/>
        <w:tabs>
          <w:tab w:val="left" w:pos="450"/>
        </w:tabs>
        <w:ind w:firstLine="425"/>
        <w:rPr>
          <w:rFonts w:ascii="Times New Roman" w:hAnsi="Times New Roman" w:cs="Times New Roman"/>
          <w:iCs/>
          <w:sz w:val="24"/>
          <w:szCs w:val="24"/>
          <w:lang w:val="nb-NO"/>
        </w:rPr>
      </w:pPr>
      <w:proofErr w:type="spellStart"/>
      <w:r w:rsidRPr="00E85989">
        <w:rPr>
          <w:rFonts w:ascii="Times New Roman" w:hAnsi="Times New Roman" w:cs="Times New Roman"/>
          <w:sz w:val="24"/>
          <w:szCs w:val="24"/>
        </w:rPr>
        <w:t>Subjek</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penelitian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adalah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pasien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dengan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preeklamsia</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mendapatkan</w:t>
      </w:r>
      <w:proofErr w:type="spellEnd"/>
      <w:r w:rsidRPr="00E85989">
        <w:rPr>
          <w:rFonts w:ascii="Times New Roman" w:hAnsi="Times New Roman" w:cs="Times New Roman"/>
          <w:sz w:val="24"/>
          <w:szCs w:val="24"/>
        </w:rPr>
        <w:t xml:space="preserve"> parecoxib </w:t>
      </w:r>
      <w:proofErr w:type="spellStart"/>
      <w:r w:rsidRPr="00E85989">
        <w:rPr>
          <w:rFonts w:ascii="Times New Roman" w:hAnsi="Times New Roman" w:cs="Times New Roman"/>
          <w:sz w:val="24"/>
          <w:szCs w:val="24"/>
        </w:rPr>
        <w:t>perioperatif</w:t>
      </w:r>
      <w:proofErr w:type="spellEnd"/>
      <w:r w:rsidRPr="00E85989">
        <w:rPr>
          <w:rFonts w:ascii="Times New Roman" w:hAnsi="Times New Roman" w:cs="Times New Roman"/>
          <w:sz w:val="24"/>
          <w:szCs w:val="24"/>
        </w:rPr>
        <w:t xml:space="preserve"> dan </w:t>
      </w:r>
      <w:proofErr w:type="spellStart"/>
      <w:r w:rsidRPr="00E85989">
        <w:rPr>
          <w:rFonts w:ascii="Times New Roman" w:hAnsi="Times New Roman" w:cs="Times New Roman"/>
          <w:sz w:val="24"/>
          <w:szCs w:val="24"/>
        </w:rPr>
        <w:t>dilakukan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tindakan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seksio</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sesarea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dengan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anestesi</w:t>
      </w:r>
      <w:proofErr w:type="spellEnd"/>
      <w:r w:rsidRPr="00E85989">
        <w:rPr>
          <w:rFonts w:ascii="Times New Roman" w:hAnsi="Times New Roman" w:cs="Times New Roman"/>
          <w:sz w:val="24"/>
          <w:szCs w:val="24"/>
        </w:rPr>
        <w:t xml:space="preserve"> spinal di RSUD Arifin Ahmad </w:t>
      </w:r>
      <w:proofErr w:type="spellStart"/>
      <w:r w:rsidRPr="00E85989">
        <w:rPr>
          <w:rFonts w:ascii="Times New Roman" w:hAnsi="Times New Roman" w:cs="Times New Roman"/>
          <w:sz w:val="24"/>
          <w:szCs w:val="24"/>
        </w:rPr>
        <w:t>Provinsi</w:t>
      </w:r>
      <w:proofErr w:type="spellEnd"/>
      <w:r w:rsidRPr="00E85989">
        <w:rPr>
          <w:rFonts w:ascii="Times New Roman" w:hAnsi="Times New Roman" w:cs="Times New Roman"/>
          <w:sz w:val="24"/>
          <w:szCs w:val="24"/>
        </w:rPr>
        <w:t xml:space="preserve"> Riau dan RS Bina Kasih </w:t>
      </w:r>
      <w:proofErr w:type="spellStart"/>
      <w:r w:rsidRPr="00E85989">
        <w:rPr>
          <w:rFonts w:ascii="Times New Roman" w:hAnsi="Times New Roman" w:cs="Times New Roman"/>
          <w:sz w:val="24"/>
          <w:szCs w:val="24"/>
        </w:rPr>
        <w:t>Pekanbaru</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memnuhi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kriteria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inklusi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yaitu</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Bersedia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dengan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menandatangani</w:t>
      </w:r>
      <w:proofErr w:type="spellEnd"/>
      <w:r w:rsidRPr="00E85989">
        <w:rPr>
          <w:rFonts w:ascii="Times New Roman" w:hAnsi="Times New Roman" w:cs="Times New Roman"/>
          <w:sz w:val="24"/>
          <w:szCs w:val="24"/>
        </w:rPr>
        <w:t xml:space="preserve"> </w:t>
      </w:r>
      <w:r w:rsidRPr="00E85989">
        <w:rPr>
          <w:rFonts w:ascii="Times New Roman" w:hAnsi="Times New Roman" w:cs="Times New Roman"/>
          <w:i/>
          <w:sz w:val="24"/>
          <w:szCs w:val="24"/>
        </w:rPr>
        <w:t>informed consent</w:t>
      </w:r>
      <w:r w:rsidRPr="00E85989">
        <w:rPr>
          <w:rFonts w:ascii="Times New Roman" w:hAnsi="Times New Roman" w:cs="Times New Roman"/>
          <w:sz w:val="24"/>
          <w:szCs w:val="24"/>
        </w:rPr>
        <w:t xml:space="preserve">, Hamil </w:t>
      </w:r>
      <w:proofErr w:type="spellStart"/>
      <w:r w:rsidRPr="00E85989">
        <w:rPr>
          <w:rFonts w:ascii="Times New Roman" w:hAnsi="Times New Roman" w:cs="Times New Roman"/>
          <w:sz w:val="24"/>
          <w:szCs w:val="24"/>
        </w:rPr>
        <w:t>tunggal</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Usia</w:t>
      </w:r>
      <w:proofErr w:type="spellEnd"/>
      <w:r w:rsidRPr="00E85989">
        <w:rPr>
          <w:rFonts w:ascii="Times New Roman" w:hAnsi="Times New Roman" w:cs="Times New Roman"/>
          <w:sz w:val="24"/>
          <w:szCs w:val="24"/>
        </w:rPr>
        <w:t xml:space="preserve"> 18 – 45 </w:t>
      </w:r>
      <w:proofErr w:type="spellStart"/>
      <w:r w:rsidRPr="00E85989">
        <w:rPr>
          <w:rFonts w:ascii="Times New Roman" w:hAnsi="Times New Roman" w:cs="Times New Roman"/>
          <w:sz w:val="24"/>
          <w:szCs w:val="24"/>
        </w:rPr>
        <w:t>tahun</w:t>
      </w:r>
      <w:proofErr w:type="spellEnd"/>
      <w:r w:rsidRPr="00E85989">
        <w:rPr>
          <w:rFonts w:ascii="Times New Roman" w:hAnsi="Times New Roman" w:cs="Times New Roman"/>
          <w:sz w:val="24"/>
          <w:szCs w:val="24"/>
        </w:rPr>
        <w:t xml:space="preserve">, dan Status </w:t>
      </w:r>
      <w:proofErr w:type="spellStart"/>
      <w:r w:rsidRPr="00E85989">
        <w:rPr>
          <w:rFonts w:ascii="Times New Roman" w:hAnsi="Times New Roman" w:cs="Times New Roman"/>
          <w:sz w:val="24"/>
          <w:szCs w:val="24"/>
        </w:rPr>
        <w:t>fisik</w:t>
      </w:r>
      <w:proofErr w:type="spellEnd"/>
      <w:r w:rsidRPr="00E85989">
        <w:rPr>
          <w:rFonts w:ascii="Times New Roman" w:hAnsi="Times New Roman" w:cs="Times New Roman"/>
          <w:sz w:val="24"/>
          <w:szCs w:val="24"/>
        </w:rPr>
        <w:t xml:space="preserve"> ASA II dan ASA III. </w:t>
      </w:r>
      <w:proofErr w:type="spellStart"/>
      <w:r w:rsidRPr="00E85989">
        <w:rPr>
          <w:rFonts w:ascii="Times New Roman" w:hAnsi="Times New Roman" w:cs="Times New Roman"/>
          <w:sz w:val="24"/>
          <w:szCs w:val="24"/>
        </w:rPr>
        <w:t>Sedangkan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kriteria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eklusi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adalah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Pasien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eklamsia</w:t>
      </w:r>
      <w:proofErr w:type="spellEnd"/>
      <w:r w:rsidRPr="00E85989">
        <w:rPr>
          <w:rFonts w:ascii="Times New Roman" w:hAnsi="Times New Roman" w:cs="Times New Roman"/>
          <w:sz w:val="24"/>
          <w:szCs w:val="24"/>
        </w:rPr>
        <w:t xml:space="preserve">, HELLP Syndrome, </w:t>
      </w:r>
      <w:proofErr w:type="spellStart"/>
      <w:r w:rsidRPr="00E85989">
        <w:rPr>
          <w:rFonts w:ascii="Times New Roman" w:hAnsi="Times New Roman" w:cs="Times New Roman"/>
          <w:sz w:val="24"/>
          <w:szCs w:val="24"/>
        </w:rPr>
        <w:t>terjadi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peradarahan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masif</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selama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operasi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menjalani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operasi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kembali</w:t>
      </w:r>
      <w:proofErr w:type="spellEnd"/>
      <w:r w:rsidRPr="00E85989">
        <w:rPr>
          <w:rFonts w:ascii="Times New Roman" w:hAnsi="Times New Roman" w:cs="Times New Roman"/>
          <w:sz w:val="24"/>
          <w:szCs w:val="24"/>
        </w:rPr>
        <w:t xml:space="preserve"> pada </w:t>
      </w:r>
      <w:proofErr w:type="spellStart"/>
      <w:r w:rsidRPr="00E85989">
        <w:rPr>
          <w:rFonts w:ascii="Times New Roman" w:hAnsi="Times New Roman" w:cs="Times New Roman"/>
          <w:sz w:val="24"/>
          <w:szCs w:val="24"/>
        </w:rPr>
        <w:t>saat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itu</w:t>
      </w:r>
      <w:proofErr w:type="spellEnd"/>
      <w:r w:rsidRPr="00E85989">
        <w:rPr>
          <w:rFonts w:ascii="Times New Roman" w:hAnsi="Times New Roman" w:cs="Times New Roman"/>
          <w:sz w:val="24"/>
          <w:szCs w:val="24"/>
        </w:rPr>
        <w:t xml:space="preserve">, dan </w:t>
      </w:r>
      <w:proofErr w:type="spellStart"/>
      <w:r w:rsidRPr="00E85989">
        <w:rPr>
          <w:rFonts w:ascii="Times New Roman" w:hAnsi="Times New Roman" w:cs="Times New Roman"/>
          <w:sz w:val="24"/>
          <w:szCs w:val="24"/>
        </w:rPr>
        <w:t>tidak</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dalam</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keadaan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demam</w:t>
      </w:r>
      <w:proofErr w:type="spellEnd"/>
      <w:r w:rsidRPr="00E85989">
        <w:rPr>
          <w:rFonts w:ascii="Times New Roman" w:hAnsi="Times New Roman" w:cs="Times New Roman"/>
          <w:sz w:val="24"/>
          <w:szCs w:val="24"/>
        </w:rPr>
        <w:t xml:space="preserve"> dan </w:t>
      </w:r>
      <w:proofErr w:type="spellStart"/>
      <w:r w:rsidRPr="00E85989">
        <w:rPr>
          <w:rFonts w:ascii="Times New Roman" w:hAnsi="Times New Roman" w:cs="Times New Roman"/>
          <w:sz w:val="24"/>
          <w:szCs w:val="24"/>
        </w:rPr>
        <w:t>leukositosis</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Leukosit</w:t>
      </w:r>
      <w:proofErr w:type="spellEnd"/>
      <w:r w:rsidRPr="00E85989">
        <w:rPr>
          <w:rFonts w:ascii="Times New Roman" w:hAnsi="Times New Roman" w:cs="Times New Roman"/>
          <w:sz w:val="24"/>
          <w:szCs w:val="24"/>
        </w:rPr>
        <w:t xml:space="preserve"> &gt;14.000/µL). </w:t>
      </w:r>
      <w:r w:rsidRPr="00E85989">
        <w:rPr>
          <w:rFonts w:ascii="Times New Roman" w:hAnsi="Times New Roman" w:cs="Times New Roman"/>
          <w:sz w:val="24"/>
          <w:szCs w:val="24"/>
          <w:lang w:val="sv-SE"/>
        </w:rPr>
        <w:t xml:space="preserve">Besar sampel sebanyak 18 orang dan diambil </w:t>
      </w:r>
      <w:r w:rsidRPr="00E85989">
        <w:rPr>
          <w:rFonts w:ascii="Times New Roman" w:hAnsi="Times New Roman" w:cs="Times New Roman"/>
          <w:sz w:val="24"/>
          <w:szCs w:val="24"/>
          <w:lang w:val="nb-NO"/>
        </w:rPr>
        <w:t xml:space="preserve">secara </w:t>
      </w:r>
      <w:r w:rsidRPr="00E85989">
        <w:rPr>
          <w:rFonts w:ascii="Times New Roman" w:hAnsi="Times New Roman" w:cs="Times New Roman"/>
          <w:i/>
          <w:sz w:val="24"/>
          <w:szCs w:val="24"/>
          <w:lang w:val="nb-NO"/>
        </w:rPr>
        <w:t>Consecutive Sampling</w:t>
      </w:r>
      <w:r w:rsidRPr="00E85989">
        <w:rPr>
          <w:rFonts w:ascii="Times New Roman" w:hAnsi="Times New Roman" w:cs="Times New Roman"/>
          <w:iCs/>
          <w:sz w:val="24"/>
          <w:szCs w:val="24"/>
          <w:lang w:val="nb-NO"/>
        </w:rPr>
        <w:t>.</w:t>
      </w:r>
    </w:p>
    <w:p w14:paraId="42C1FF6E" w14:textId="77777777" w:rsidR="00723FE7" w:rsidRPr="00E85989" w:rsidRDefault="00723FE7" w:rsidP="00723FE7">
      <w:pPr>
        <w:spacing w:after="0" w:line="288" w:lineRule="auto"/>
        <w:ind w:firstLine="425"/>
        <w:jc w:val="both"/>
        <w:rPr>
          <w:rFonts w:ascii="Times New Roman" w:hAnsi="Times New Roman" w:cs="Times New Roman"/>
          <w:sz w:val="24"/>
          <w:szCs w:val="24"/>
          <w:lang w:val="sv-SE"/>
        </w:rPr>
      </w:pPr>
      <w:r w:rsidRPr="00E85989">
        <w:rPr>
          <w:rFonts w:ascii="Times New Roman" w:hAnsi="Times New Roman" w:cs="Times New Roman"/>
          <w:sz w:val="24"/>
          <w:szCs w:val="24"/>
          <w:lang w:val="sv-SE"/>
        </w:rPr>
        <w:t xml:space="preserve">Penanganan keluhan nyeri periopertif terhadap seluruh pasien yang terlibat dalam penelitian akan menjadi tanggung jawab dari peneliti selaku spesialis anestesi hingga 48 jam pasca operasi. Pasien yang memenuhi kriteria inklusi dan eksklusi dilakukan anestesi spinal dengan memasukkan obat bupivacain 10 mg dan fentanyl 25µg ke dalam ruang subarachnoid. Pasien dalam penelitian ini akan mendapatkan analgetik perioperatif berupa parecoxib 40 mg bolus IV sebanyak 4 kali. Bila pasien mengalami nyeri yang sangat hebat pasca operasi, peneliti akan memberikan analgetik tambahan berupa </w:t>
      </w:r>
      <w:r w:rsidRPr="00E85989">
        <w:rPr>
          <w:rFonts w:ascii="Times New Roman" w:hAnsi="Times New Roman" w:cs="Times New Roman"/>
          <w:i/>
          <w:iCs/>
          <w:sz w:val="24"/>
          <w:szCs w:val="24"/>
          <w:lang w:val="sv-SE"/>
        </w:rPr>
        <w:t xml:space="preserve">Non Steroidal Anti Inflammatory Drug </w:t>
      </w:r>
      <w:r w:rsidRPr="00E85989">
        <w:rPr>
          <w:rFonts w:ascii="Times New Roman" w:hAnsi="Times New Roman" w:cs="Times New Roman"/>
          <w:sz w:val="24"/>
          <w:szCs w:val="24"/>
          <w:lang w:val="sv-SE"/>
        </w:rPr>
        <w:t xml:space="preserve">(NSAID) lainnya seperti ketorolak. </w:t>
      </w:r>
    </w:p>
    <w:p w14:paraId="2770F940" w14:textId="77777777" w:rsidR="00723FE7" w:rsidRPr="00E85989" w:rsidRDefault="00723FE7" w:rsidP="00723FE7">
      <w:pPr>
        <w:spacing w:after="0" w:line="288" w:lineRule="auto"/>
        <w:ind w:firstLine="425"/>
        <w:jc w:val="both"/>
        <w:rPr>
          <w:rFonts w:ascii="Times New Roman" w:hAnsi="Times New Roman" w:cs="Times New Roman"/>
          <w:sz w:val="24"/>
          <w:szCs w:val="24"/>
        </w:rPr>
      </w:pPr>
      <w:r w:rsidRPr="00E85989">
        <w:rPr>
          <w:rFonts w:ascii="Times New Roman" w:hAnsi="Times New Roman" w:cs="Times New Roman"/>
          <w:sz w:val="24"/>
          <w:szCs w:val="24"/>
          <w:lang w:val="sv-SE"/>
        </w:rPr>
        <w:t>Sampel penelitian berupa darah vena pasien yang akan diambil sebanyak 4 kali dengan selang 12 jam, dimulai sesaat sebelum operasi hingga 36 jam pasca operasi sesuai bagan alur penelitian. Kemudian sampel darah yang diambil akan dipersiapkan di Laboratorium Biomolekular Fakultas Kedokteran Universitas Riau sebelum dikirimkan ke Laboratorium Biomolekular Fakultas Kedokteran Universitas Andalas untuk dilakukan pemeriksaan berupa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diperiksa pada sampel I, II, III, dan IV. Selain pemeriksaan biomolekular, keluhan nyeri pasca operasi akan dinilai dan dicatat dalam bentuk skala VAS yang dilakukan pada beberapa waktu, yaitu: </w:t>
      </w:r>
      <w:proofErr w:type="spellStart"/>
      <w:r w:rsidRPr="00E85989">
        <w:rPr>
          <w:rFonts w:ascii="Times New Roman" w:hAnsi="Times New Roman" w:cs="Times New Roman"/>
          <w:sz w:val="24"/>
          <w:szCs w:val="24"/>
        </w:rPr>
        <w:t>Sesaat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pasca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operasi</w:t>
      </w:r>
      <w:proofErr w:type="spellEnd"/>
      <w:r w:rsidRPr="00E85989">
        <w:rPr>
          <w:rFonts w:ascii="Times New Roman" w:hAnsi="Times New Roman" w:cs="Times New Roman"/>
          <w:sz w:val="24"/>
          <w:szCs w:val="24"/>
        </w:rPr>
        <w:t xml:space="preserve">, 12 jam </w:t>
      </w:r>
      <w:proofErr w:type="spellStart"/>
      <w:r w:rsidRPr="00E85989">
        <w:rPr>
          <w:rFonts w:ascii="Times New Roman" w:hAnsi="Times New Roman" w:cs="Times New Roman"/>
          <w:sz w:val="24"/>
          <w:szCs w:val="24"/>
        </w:rPr>
        <w:t>pasca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pemberian</w:t>
      </w:r>
      <w:proofErr w:type="spellEnd"/>
      <w:r w:rsidRPr="00E85989">
        <w:rPr>
          <w:rFonts w:ascii="Times New Roman" w:hAnsi="Times New Roman" w:cs="Times New Roman"/>
          <w:sz w:val="24"/>
          <w:szCs w:val="24"/>
        </w:rPr>
        <w:t xml:space="preserve"> ke-1, 24 jam </w:t>
      </w:r>
      <w:proofErr w:type="spellStart"/>
      <w:r w:rsidRPr="00E85989">
        <w:rPr>
          <w:rFonts w:ascii="Times New Roman" w:hAnsi="Times New Roman" w:cs="Times New Roman"/>
          <w:sz w:val="24"/>
          <w:szCs w:val="24"/>
        </w:rPr>
        <w:t>pasca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pemberian</w:t>
      </w:r>
      <w:proofErr w:type="spellEnd"/>
      <w:r w:rsidRPr="00E85989">
        <w:rPr>
          <w:rFonts w:ascii="Times New Roman" w:hAnsi="Times New Roman" w:cs="Times New Roman"/>
          <w:sz w:val="24"/>
          <w:szCs w:val="24"/>
        </w:rPr>
        <w:t xml:space="preserve"> ke-1</w:t>
      </w:r>
      <w:r w:rsidRPr="00E85989">
        <w:rPr>
          <w:rFonts w:ascii="Times New Roman" w:hAnsi="Times New Roman" w:cs="Times New Roman"/>
          <w:sz w:val="24"/>
          <w:szCs w:val="24"/>
          <w:lang w:val="sv-SE"/>
        </w:rPr>
        <w:t xml:space="preserve">, </w:t>
      </w:r>
      <w:r w:rsidRPr="00E85989">
        <w:rPr>
          <w:rFonts w:ascii="Times New Roman" w:hAnsi="Times New Roman" w:cs="Times New Roman"/>
          <w:sz w:val="24"/>
          <w:szCs w:val="24"/>
        </w:rPr>
        <w:t xml:space="preserve">36 jam </w:t>
      </w:r>
      <w:proofErr w:type="spellStart"/>
      <w:r w:rsidRPr="00E85989">
        <w:rPr>
          <w:rFonts w:ascii="Times New Roman" w:hAnsi="Times New Roman" w:cs="Times New Roman"/>
          <w:sz w:val="24"/>
          <w:szCs w:val="24"/>
        </w:rPr>
        <w:t>pasca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pemberian</w:t>
      </w:r>
      <w:proofErr w:type="spellEnd"/>
      <w:r w:rsidRPr="00E85989">
        <w:rPr>
          <w:rFonts w:ascii="Times New Roman" w:hAnsi="Times New Roman" w:cs="Times New Roman"/>
          <w:sz w:val="24"/>
          <w:szCs w:val="24"/>
        </w:rPr>
        <w:t xml:space="preserve"> ke-1. Hasil </w:t>
      </w:r>
      <w:proofErr w:type="spellStart"/>
      <w:r w:rsidRPr="00E85989">
        <w:rPr>
          <w:rFonts w:ascii="Times New Roman" w:hAnsi="Times New Roman" w:cs="Times New Roman"/>
          <w:sz w:val="24"/>
          <w:szCs w:val="24"/>
        </w:rPr>
        <w:t>pemeriksaan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biomolekular</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berupa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kadar</w:t>
      </w:r>
      <w:proofErr w:type="spellEnd"/>
      <w:r w:rsidRPr="00E85989">
        <w:rPr>
          <w:rFonts w:ascii="Times New Roman" w:hAnsi="Times New Roman" w:cs="Times New Roman"/>
          <w:sz w:val="24"/>
          <w:szCs w:val="24"/>
        </w:rPr>
        <w:t xml:space="preserve"> IL-1β dan </w:t>
      </w:r>
      <w:proofErr w:type="spellStart"/>
      <w:r w:rsidRPr="00E85989">
        <w:rPr>
          <w:rFonts w:ascii="Times New Roman" w:hAnsi="Times New Roman" w:cs="Times New Roman"/>
          <w:sz w:val="24"/>
          <w:szCs w:val="24"/>
        </w:rPr>
        <w:t>nilai</w:t>
      </w:r>
      <w:proofErr w:type="spellEnd"/>
      <w:r w:rsidRPr="00E85989">
        <w:rPr>
          <w:rFonts w:ascii="Times New Roman" w:hAnsi="Times New Roman" w:cs="Times New Roman"/>
          <w:sz w:val="24"/>
          <w:szCs w:val="24"/>
        </w:rPr>
        <w:t xml:space="preserve"> VAS yang </w:t>
      </w:r>
      <w:proofErr w:type="spellStart"/>
      <w:r w:rsidRPr="00E85989">
        <w:rPr>
          <w:rFonts w:ascii="Times New Roman" w:hAnsi="Times New Roman" w:cs="Times New Roman"/>
          <w:sz w:val="24"/>
          <w:szCs w:val="24"/>
        </w:rPr>
        <w:t>dicatat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menjadi</w:t>
      </w:r>
      <w:proofErr w:type="spellEnd"/>
      <w:r w:rsidRPr="00E85989">
        <w:rPr>
          <w:rFonts w:ascii="Times New Roman" w:hAnsi="Times New Roman" w:cs="Times New Roman"/>
          <w:sz w:val="24"/>
          <w:szCs w:val="24"/>
        </w:rPr>
        <w:t xml:space="preserve"> data </w:t>
      </w:r>
      <w:proofErr w:type="spellStart"/>
      <w:r w:rsidRPr="00E85989">
        <w:rPr>
          <w:rFonts w:ascii="Times New Roman" w:hAnsi="Times New Roman" w:cs="Times New Roman"/>
          <w:sz w:val="24"/>
          <w:szCs w:val="24"/>
        </w:rPr>
        <w:t>penelitian</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akan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dianalisis</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menggunakan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aplikasi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statistik</w:t>
      </w:r>
      <w:proofErr w:type="spellEnd"/>
      <w:r w:rsidRPr="00E85989">
        <w:rPr>
          <w:rFonts w:ascii="Times New Roman" w:hAnsi="Times New Roman" w:cs="Times New Roman"/>
          <w:sz w:val="24"/>
          <w:szCs w:val="24"/>
        </w:rPr>
        <w:t>.</w:t>
      </w:r>
    </w:p>
    <w:p w14:paraId="3416E15F" w14:textId="77777777" w:rsidR="00723FE7" w:rsidRPr="00E85989" w:rsidRDefault="00723FE7" w:rsidP="00723FE7">
      <w:pPr>
        <w:spacing w:after="0" w:line="288" w:lineRule="auto"/>
        <w:ind w:firstLine="425"/>
        <w:jc w:val="both"/>
        <w:rPr>
          <w:rFonts w:ascii="Times New Roman" w:hAnsi="Times New Roman" w:cs="Times New Roman"/>
          <w:sz w:val="24"/>
          <w:szCs w:val="24"/>
        </w:rPr>
      </w:pPr>
      <w:proofErr w:type="spellStart"/>
      <w:r w:rsidRPr="00E85989">
        <w:rPr>
          <w:rFonts w:ascii="Times New Roman" w:hAnsi="Times New Roman" w:cs="Times New Roman"/>
          <w:sz w:val="24"/>
          <w:szCs w:val="24"/>
        </w:rPr>
        <w:t>Penelitian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ini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telah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disetujui</w:t>
      </w:r>
      <w:proofErr w:type="spellEnd"/>
      <w:r w:rsidRPr="00E85989">
        <w:rPr>
          <w:rFonts w:ascii="Times New Roman" w:hAnsi="Times New Roman" w:cs="Times New Roman"/>
          <w:sz w:val="24"/>
          <w:szCs w:val="24"/>
        </w:rPr>
        <w:t xml:space="preserve"> oleh </w:t>
      </w:r>
      <w:proofErr w:type="spellStart"/>
      <w:r w:rsidRPr="00E85989">
        <w:rPr>
          <w:rFonts w:ascii="Times New Roman" w:hAnsi="Times New Roman" w:cs="Times New Roman"/>
          <w:sz w:val="24"/>
          <w:szCs w:val="24"/>
        </w:rPr>
        <w:t>Komite</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Etik</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Penelitian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Fakultas</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Kedokteran</w:t>
      </w:r>
      <w:proofErr w:type="spellEnd"/>
      <w:r w:rsidRPr="00E85989">
        <w:rPr>
          <w:rFonts w:ascii="Times New Roman" w:hAnsi="Times New Roman" w:cs="Times New Roman"/>
          <w:sz w:val="24"/>
          <w:szCs w:val="24"/>
        </w:rPr>
        <w:t xml:space="preserve"> Universitas </w:t>
      </w:r>
      <w:proofErr w:type="spellStart"/>
      <w:r w:rsidRPr="00E85989">
        <w:rPr>
          <w:rFonts w:ascii="Times New Roman" w:hAnsi="Times New Roman" w:cs="Times New Roman"/>
          <w:sz w:val="24"/>
          <w:szCs w:val="24"/>
        </w:rPr>
        <w:t>Andalas</w:t>
      </w:r>
      <w:proofErr w:type="spellEnd"/>
      <w:r w:rsidRPr="00E85989">
        <w:rPr>
          <w:rFonts w:ascii="Times New Roman" w:hAnsi="Times New Roman" w:cs="Times New Roman"/>
          <w:sz w:val="24"/>
          <w:szCs w:val="24"/>
        </w:rPr>
        <w:t xml:space="preserve"> 683/UN.16.2/KEP-FK/2022.</w:t>
      </w:r>
    </w:p>
    <w:p w14:paraId="7A9AF096" w14:textId="0E67D78E" w:rsidR="002508A5" w:rsidRPr="00E85989" w:rsidRDefault="002508A5" w:rsidP="0001680E">
      <w:pPr>
        <w:pStyle w:val="BadanA"/>
        <w:spacing w:after="0" w:line="24" w:lineRule="atLeast"/>
        <w:rPr>
          <w:rFonts w:ascii="Times New Roman" w:hAnsi="Times New Roman" w:cs="Times New Roman"/>
          <w:b/>
          <w:bCs/>
          <w:sz w:val="24"/>
          <w:szCs w:val="24"/>
          <w14:ligatures w14:val="none"/>
        </w:rPr>
      </w:pPr>
    </w:p>
    <w:p w14:paraId="78E4DAE5" w14:textId="09FDB473" w:rsidR="002508A5" w:rsidRPr="00E85989" w:rsidRDefault="004B5D30"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r w:rsidRPr="00E85989">
        <w:rPr>
          <w:rFonts w:ascii="Times New Roman" w:eastAsia="Batang" w:hAnsi="Times New Roman" w:cs="Times New Roman"/>
          <w:b/>
          <w:kern w:val="0"/>
          <w:sz w:val="24"/>
          <w:szCs w:val="24"/>
          <w:lang w:val="en-ID" w:eastAsia="ko-KR"/>
          <w14:ligatures w14:val="none"/>
          <w14:cntxtAlts w14:val="0"/>
        </w:rPr>
        <w:t>HASIL</w:t>
      </w:r>
    </w:p>
    <w:p w14:paraId="381627BA" w14:textId="77777777" w:rsidR="00723FE7" w:rsidRPr="00E85989" w:rsidRDefault="00723FE7" w:rsidP="00723FE7">
      <w:pPr>
        <w:spacing w:after="0" w:line="288" w:lineRule="auto"/>
        <w:ind w:firstLine="425"/>
        <w:jc w:val="both"/>
        <w:rPr>
          <w:rFonts w:ascii="Times New Roman" w:hAnsi="Times New Roman" w:cs="Times New Roman"/>
          <w:color w:val="000000" w:themeColor="text1"/>
          <w:sz w:val="24"/>
          <w:szCs w:val="24"/>
          <w:lang w:val="sv-SE"/>
        </w:rPr>
      </w:pPr>
      <w:r w:rsidRPr="00E85989">
        <w:rPr>
          <w:rFonts w:ascii="Times New Roman" w:hAnsi="Times New Roman" w:cs="Times New Roman"/>
          <w:noProof/>
          <w:sz w:val="24"/>
          <w:szCs w:val="32"/>
          <w:lang w:val="fi-FI"/>
        </w:rPr>
        <w:t xml:space="preserve">Telah dilakukan penelitian terhadap </w:t>
      </w:r>
      <w:r w:rsidRPr="00E85989">
        <w:rPr>
          <w:rFonts w:ascii="Times New Roman" w:hAnsi="Times New Roman" w:cs="Times New Roman"/>
          <w:spacing w:val="-1"/>
          <w:sz w:val="24"/>
          <w:szCs w:val="24"/>
          <w:lang w:val="fi-FI"/>
        </w:rPr>
        <w:t>18 sampel pada pasien preeklamsia yang mendapatkan parecoxib perioperatif seksio sesarea dengan anestesi spinal.</w:t>
      </w:r>
      <w:r w:rsidRPr="00E85989">
        <w:rPr>
          <w:rFonts w:ascii="Times New Roman" w:hAnsi="Times New Roman" w:cs="Times New Roman"/>
          <w:sz w:val="24"/>
          <w:szCs w:val="24"/>
          <w:lang w:val="fi-FI"/>
        </w:rPr>
        <w:t xml:space="preserve"> </w:t>
      </w:r>
      <w:proofErr w:type="spellStart"/>
      <w:r w:rsidRPr="00E85989">
        <w:rPr>
          <w:rFonts w:ascii="Times New Roman" w:hAnsi="Times New Roman" w:cs="Times New Roman"/>
          <w:sz w:val="24"/>
          <w:szCs w:val="24"/>
        </w:rPr>
        <w:t>Karakteristik</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reponden</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terdiri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dari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usia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pasien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tingkat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pendidikan</w:t>
      </w:r>
      <w:proofErr w:type="spellEnd"/>
      <w:r w:rsidRPr="00E85989">
        <w:rPr>
          <w:rFonts w:ascii="Times New Roman" w:hAnsi="Times New Roman" w:cs="Times New Roman"/>
          <w:sz w:val="24"/>
          <w:szCs w:val="24"/>
        </w:rPr>
        <w:t xml:space="preserve">, dan </w:t>
      </w:r>
      <w:proofErr w:type="spellStart"/>
      <w:r w:rsidRPr="00E85989">
        <w:rPr>
          <w:rFonts w:ascii="Times New Roman" w:hAnsi="Times New Roman" w:cs="Times New Roman"/>
          <w:sz w:val="24"/>
          <w:szCs w:val="24"/>
        </w:rPr>
        <w:t>pekerjaan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dapat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dilihat</w:t>
      </w:r>
      <w:proofErr w:type="spellEnd"/>
      <w:r w:rsidRPr="00E85989">
        <w:rPr>
          <w:rFonts w:ascii="Times New Roman" w:hAnsi="Times New Roman" w:cs="Times New Roman"/>
          <w:sz w:val="24"/>
          <w:szCs w:val="24"/>
        </w:rPr>
        <w:t xml:space="preserve"> </w:t>
      </w:r>
      <w:r w:rsidRPr="00E85989">
        <w:rPr>
          <w:rFonts w:ascii="Times New Roman" w:hAnsi="Times New Roman" w:cs="Times New Roman"/>
          <w:sz w:val="24"/>
          <w:szCs w:val="24"/>
        </w:rPr>
        <w:lastRenderedPageBreak/>
        <w:t xml:space="preserve">pada </w:t>
      </w:r>
      <w:proofErr w:type="spellStart"/>
      <w:r w:rsidRPr="00E85989">
        <w:rPr>
          <w:rFonts w:ascii="Times New Roman" w:hAnsi="Times New Roman" w:cs="Times New Roman"/>
          <w:sz w:val="24"/>
          <w:szCs w:val="24"/>
        </w:rPr>
        <w:t>tabel</w:t>
      </w:r>
      <w:proofErr w:type="spellEnd"/>
      <w:r w:rsidRPr="00E85989">
        <w:rPr>
          <w:rFonts w:ascii="Times New Roman" w:hAnsi="Times New Roman" w:cs="Times New Roman"/>
          <w:sz w:val="24"/>
          <w:szCs w:val="24"/>
        </w:rPr>
        <w:t xml:space="preserve"> 1</w:t>
      </w:r>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color w:val="000000" w:themeColor="text1"/>
          <w:sz w:val="24"/>
          <w:szCs w:val="24"/>
        </w:rPr>
        <w:t>Berdasarkan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tabel</w:t>
      </w:r>
      <w:proofErr w:type="spellEnd"/>
      <w:r w:rsidRPr="00E85989">
        <w:rPr>
          <w:rFonts w:ascii="Times New Roman" w:hAnsi="Times New Roman" w:cs="Times New Roman"/>
          <w:color w:val="000000" w:themeColor="text1"/>
          <w:sz w:val="24"/>
          <w:szCs w:val="24"/>
        </w:rPr>
        <w:t xml:space="preserve"> 1 </w:t>
      </w:r>
      <w:proofErr w:type="spellStart"/>
      <w:r w:rsidRPr="00E85989">
        <w:rPr>
          <w:rFonts w:ascii="Times New Roman" w:hAnsi="Times New Roman" w:cs="Times New Roman"/>
          <w:color w:val="000000" w:themeColor="text1"/>
          <w:sz w:val="24"/>
          <w:szCs w:val="24"/>
        </w:rPr>
        <w:t>didapatkan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usia</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responden</w:t>
      </w:r>
      <w:proofErr w:type="spellEnd"/>
      <w:r w:rsidRPr="00E85989">
        <w:rPr>
          <w:rFonts w:ascii="Times New Roman" w:hAnsi="Times New Roman" w:cs="Times New Roman"/>
          <w:color w:val="000000" w:themeColor="text1"/>
          <w:sz w:val="24"/>
          <w:szCs w:val="24"/>
        </w:rPr>
        <w:t xml:space="preserve"> paling </w:t>
      </w:r>
      <w:proofErr w:type="spellStart"/>
      <w:r w:rsidRPr="00E85989">
        <w:rPr>
          <w:rFonts w:ascii="Times New Roman" w:hAnsi="Times New Roman" w:cs="Times New Roman"/>
          <w:color w:val="000000" w:themeColor="text1"/>
          <w:sz w:val="24"/>
          <w:szCs w:val="24"/>
        </w:rPr>
        <w:t>banyak</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berusia</w:t>
      </w:r>
      <w:proofErr w:type="spellEnd"/>
      <w:r w:rsidRPr="00E85989">
        <w:rPr>
          <w:rFonts w:ascii="Times New Roman" w:hAnsi="Times New Roman" w:cs="Times New Roman"/>
          <w:color w:val="000000" w:themeColor="text1"/>
          <w:sz w:val="24"/>
          <w:szCs w:val="24"/>
        </w:rPr>
        <w:t xml:space="preserve"> 26-35 </w:t>
      </w:r>
      <w:proofErr w:type="spellStart"/>
      <w:r w:rsidRPr="00E85989">
        <w:rPr>
          <w:rFonts w:ascii="Times New Roman" w:hAnsi="Times New Roman" w:cs="Times New Roman"/>
          <w:color w:val="000000" w:themeColor="text1"/>
          <w:sz w:val="24"/>
          <w:szCs w:val="24"/>
        </w:rPr>
        <w:t>tahun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dengan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jumlah</w:t>
      </w:r>
      <w:proofErr w:type="spellEnd"/>
      <w:r w:rsidRPr="00E85989">
        <w:rPr>
          <w:rFonts w:ascii="Times New Roman" w:hAnsi="Times New Roman" w:cs="Times New Roman"/>
          <w:color w:val="000000" w:themeColor="text1"/>
          <w:sz w:val="24"/>
          <w:szCs w:val="24"/>
        </w:rPr>
        <w:t xml:space="preserve"> 12 </w:t>
      </w:r>
      <w:proofErr w:type="spellStart"/>
      <w:r w:rsidRPr="00E85989">
        <w:rPr>
          <w:rFonts w:ascii="Times New Roman" w:hAnsi="Times New Roman" w:cs="Times New Roman"/>
          <w:color w:val="000000" w:themeColor="text1"/>
          <w:sz w:val="24"/>
          <w:szCs w:val="24"/>
        </w:rPr>
        <w:t>responden</w:t>
      </w:r>
      <w:proofErr w:type="spellEnd"/>
      <w:r w:rsidRPr="00E85989">
        <w:rPr>
          <w:rFonts w:ascii="Times New Roman" w:hAnsi="Times New Roman" w:cs="Times New Roman"/>
          <w:color w:val="000000" w:themeColor="text1"/>
          <w:sz w:val="24"/>
          <w:szCs w:val="24"/>
        </w:rPr>
        <w:t xml:space="preserve"> (66,67%). </w:t>
      </w:r>
      <w:r w:rsidRPr="00E85989">
        <w:rPr>
          <w:rFonts w:ascii="Times New Roman" w:hAnsi="Times New Roman" w:cs="Times New Roman"/>
          <w:color w:val="000000" w:themeColor="text1"/>
          <w:sz w:val="24"/>
          <w:szCs w:val="24"/>
          <w:lang w:val="sv-SE"/>
        </w:rPr>
        <w:t>Pembagian usia ini dibagi menurut Departemen Kesehatan Republik Indonesia tahun 2009.Berdasarkan pendidikan, didapatkan tingkat pendidikan paling banyak tingkat menengah (SMA) dengan jumlah 9 orang (50%). Berdasarkan pekerjaan, rata-rata tidak bekerja (ibu rumah tangga) sebanyak 17 orang (94,44%).</w:t>
      </w:r>
    </w:p>
    <w:p w14:paraId="6B6071E7" w14:textId="65B933DE" w:rsidR="002508A5" w:rsidRPr="00E85989" w:rsidRDefault="00723FE7" w:rsidP="00723FE7">
      <w:pPr>
        <w:spacing w:after="0" w:line="288" w:lineRule="auto"/>
        <w:ind w:firstLine="425"/>
        <w:jc w:val="both"/>
        <w:rPr>
          <w:rFonts w:ascii="Times New Roman" w:hAnsi="Times New Roman" w:cs="Times New Roman"/>
          <w:sz w:val="24"/>
          <w:szCs w:val="24"/>
        </w:rPr>
      </w:pPr>
      <w:r w:rsidRPr="00E85989">
        <w:rPr>
          <w:rFonts w:ascii="Times New Roman" w:hAnsi="Times New Roman" w:cs="Times New Roman"/>
          <w:sz w:val="24"/>
          <w:szCs w:val="24"/>
        </w:rPr>
        <w:t xml:space="preserve">Hasil </w:t>
      </w:r>
      <w:proofErr w:type="spellStart"/>
      <w:r w:rsidRPr="00E85989">
        <w:rPr>
          <w:rFonts w:ascii="Times New Roman" w:hAnsi="Times New Roman" w:cs="Times New Roman"/>
          <w:sz w:val="24"/>
          <w:szCs w:val="24"/>
        </w:rPr>
        <w:t>dari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korelasi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antara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kadar</w:t>
      </w:r>
      <w:proofErr w:type="spellEnd"/>
      <w:r w:rsidRPr="00E85989">
        <w:rPr>
          <w:rFonts w:ascii="Times New Roman" w:hAnsi="Times New Roman" w:cs="Times New Roman"/>
          <w:sz w:val="24"/>
          <w:szCs w:val="24"/>
        </w:rPr>
        <w:t xml:space="preserve"> IL-1β dan VAS </w:t>
      </w:r>
      <w:proofErr w:type="spellStart"/>
      <w:r w:rsidRPr="00E85989">
        <w:rPr>
          <w:rFonts w:ascii="Times New Roman" w:hAnsi="Times New Roman" w:cs="Times New Roman"/>
          <w:sz w:val="24"/>
          <w:szCs w:val="24"/>
        </w:rPr>
        <w:t>dilakukan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secara</w:t>
      </w:r>
      <w:proofErr w:type="spellEnd"/>
      <w:r w:rsidRPr="00E85989">
        <w:rPr>
          <w:rFonts w:ascii="Times New Roman" w:hAnsi="Times New Roman" w:cs="Times New Roman"/>
          <w:sz w:val="24"/>
          <w:szCs w:val="24"/>
        </w:rPr>
        <w:t xml:space="preserve"> serial, </w:t>
      </w:r>
      <w:proofErr w:type="spellStart"/>
      <w:r w:rsidRPr="00E85989">
        <w:rPr>
          <w:rFonts w:ascii="Times New Roman" w:hAnsi="Times New Roman" w:cs="Times New Roman"/>
          <w:sz w:val="24"/>
          <w:szCs w:val="24"/>
        </w:rPr>
        <w:t>yakni</w:t>
      </w:r>
      <w:proofErr w:type="spellEnd"/>
      <w:r w:rsidRPr="00E85989">
        <w:rPr>
          <w:rFonts w:ascii="Times New Roman" w:hAnsi="Times New Roman" w:cs="Times New Roman"/>
          <w:sz w:val="24"/>
          <w:szCs w:val="24"/>
        </w:rPr>
        <w:t xml:space="preserve"> pada </w:t>
      </w:r>
      <w:proofErr w:type="spellStart"/>
      <w:r w:rsidRPr="00E85989">
        <w:rPr>
          <w:rFonts w:ascii="Times New Roman" w:hAnsi="Times New Roman" w:cs="Times New Roman"/>
          <w:sz w:val="24"/>
          <w:szCs w:val="24"/>
        </w:rPr>
        <w:t>saat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sebelum</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operasi</w:t>
      </w:r>
      <w:proofErr w:type="spellEnd"/>
      <w:r w:rsidRPr="00E85989">
        <w:rPr>
          <w:rFonts w:ascii="Times New Roman" w:hAnsi="Times New Roman" w:cs="Times New Roman"/>
          <w:sz w:val="24"/>
          <w:szCs w:val="24"/>
        </w:rPr>
        <w:t xml:space="preserve"> (</w:t>
      </w:r>
      <w:r w:rsidRPr="00E85989">
        <w:rPr>
          <w:rFonts w:ascii="Times New Roman" w:hAnsi="Times New Roman" w:cs="Times New Roman"/>
          <w:i/>
          <w:iCs/>
          <w:sz w:val="24"/>
          <w:szCs w:val="24"/>
        </w:rPr>
        <w:t>pre-</w:t>
      </w:r>
      <w:proofErr w:type="spellStart"/>
      <w:r w:rsidRPr="00E85989">
        <w:rPr>
          <w:rFonts w:ascii="Times New Roman" w:hAnsi="Times New Roman" w:cs="Times New Roman"/>
          <w:i/>
          <w:iCs/>
          <w:sz w:val="24"/>
          <w:szCs w:val="24"/>
        </w:rPr>
        <w:t>operasi</w:t>
      </w:r>
      <w:proofErr w:type="spellEnd"/>
      <w:r w:rsidRPr="00E85989">
        <w:rPr>
          <w:rFonts w:ascii="Times New Roman" w:hAnsi="Times New Roman" w:cs="Times New Roman"/>
          <w:sz w:val="24"/>
          <w:szCs w:val="24"/>
        </w:rPr>
        <w:t xml:space="preserve">), 12 jam, 24 jam dan 36 jam </w:t>
      </w:r>
      <w:proofErr w:type="spellStart"/>
      <w:r w:rsidRPr="00E85989">
        <w:rPr>
          <w:rFonts w:ascii="Times New Roman" w:hAnsi="Times New Roman" w:cs="Times New Roman"/>
          <w:sz w:val="24"/>
          <w:szCs w:val="24"/>
        </w:rPr>
        <w:t>didapatkan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bahwa</w:t>
      </w:r>
      <w:proofErr w:type="spellEnd"/>
      <w:r w:rsidRPr="00E85989">
        <w:rPr>
          <w:rFonts w:ascii="Times New Roman" w:hAnsi="Times New Roman" w:cs="Times New Roman"/>
          <w:sz w:val="24"/>
          <w:szCs w:val="24"/>
        </w:rPr>
        <w:t xml:space="preserve"> IL-1β</w:t>
      </w:r>
      <w:r w:rsidRPr="00E85989">
        <w:rPr>
          <w:rFonts w:ascii="Times New Roman" w:hAnsi="Times New Roman" w:cs="Times New Roman"/>
          <w:sz w:val="24"/>
          <w:szCs w:val="24"/>
          <w:lang w:eastAsia="en-ID"/>
        </w:rPr>
        <w:t xml:space="preserve"> pre-</w:t>
      </w:r>
      <w:proofErr w:type="spellStart"/>
      <w:r w:rsidRPr="00E85989">
        <w:rPr>
          <w:rFonts w:ascii="Times New Roman" w:hAnsi="Times New Roman" w:cs="Times New Roman"/>
          <w:sz w:val="24"/>
          <w:szCs w:val="24"/>
          <w:lang w:eastAsia="en-ID"/>
        </w:rPr>
        <w:t>operasi</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tidak</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memiliki</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korelasi</w:t>
      </w:r>
      <w:proofErr w:type="spellEnd"/>
      <w:r w:rsidRPr="00E85989">
        <w:rPr>
          <w:rFonts w:ascii="Times New Roman" w:hAnsi="Times New Roman" w:cs="Times New Roman"/>
          <w:sz w:val="24"/>
          <w:szCs w:val="24"/>
          <w:lang w:eastAsia="en-ID"/>
        </w:rPr>
        <w:t xml:space="preserve"> yang </w:t>
      </w:r>
      <w:proofErr w:type="spellStart"/>
      <w:r w:rsidRPr="00E85989">
        <w:rPr>
          <w:rFonts w:ascii="Times New Roman" w:hAnsi="Times New Roman" w:cs="Times New Roman"/>
          <w:sz w:val="24"/>
          <w:szCs w:val="24"/>
          <w:lang w:eastAsia="en-ID"/>
        </w:rPr>
        <w:t>bermakna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signifikan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secara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statistik</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dengan</w:t>
      </w:r>
      <w:proofErr w:type="spellEnd"/>
      <w:r w:rsidRPr="00E85989">
        <w:rPr>
          <w:rFonts w:ascii="Times New Roman" w:hAnsi="Times New Roman" w:cs="Times New Roman"/>
          <w:sz w:val="24"/>
          <w:szCs w:val="24"/>
          <w:lang w:eastAsia="en-ID"/>
        </w:rPr>
        <w:t xml:space="preserve"> VAS pre-</w:t>
      </w:r>
      <w:proofErr w:type="spellStart"/>
      <w:r w:rsidRPr="00E85989">
        <w:rPr>
          <w:rFonts w:ascii="Times New Roman" w:hAnsi="Times New Roman" w:cs="Times New Roman"/>
          <w:sz w:val="24"/>
          <w:szCs w:val="24"/>
          <w:lang w:eastAsia="en-ID"/>
        </w:rPr>
        <w:t>operasi</w:t>
      </w:r>
      <w:proofErr w:type="spellEnd"/>
      <w:r w:rsidRPr="00E85989">
        <w:rPr>
          <w:rFonts w:ascii="Times New Roman" w:hAnsi="Times New Roman" w:cs="Times New Roman"/>
          <w:sz w:val="24"/>
          <w:szCs w:val="24"/>
          <w:lang w:eastAsia="en-ID"/>
        </w:rPr>
        <w:t xml:space="preserve"> (p &gt;0,05) </w:t>
      </w:r>
      <w:r w:rsidRPr="00E85989">
        <w:rPr>
          <w:rFonts w:ascii="Times New Roman" w:hAnsi="Times New Roman" w:cs="Times New Roman"/>
          <w:sz w:val="24"/>
          <w:szCs w:val="24"/>
        </w:rPr>
        <w:t>(</w:t>
      </w:r>
      <w:proofErr w:type="spellStart"/>
      <w:r w:rsidRPr="00E85989">
        <w:rPr>
          <w:rFonts w:ascii="Times New Roman" w:hAnsi="Times New Roman" w:cs="Times New Roman"/>
          <w:sz w:val="24"/>
          <w:szCs w:val="24"/>
        </w:rPr>
        <w:t>tabel</w:t>
      </w:r>
      <w:proofErr w:type="spellEnd"/>
      <w:r w:rsidRPr="00E85989">
        <w:rPr>
          <w:rFonts w:ascii="Times New Roman" w:hAnsi="Times New Roman" w:cs="Times New Roman"/>
          <w:sz w:val="24"/>
          <w:szCs w:val="24"/>
        </w:rPr>
        <w:t xml:space="preserve"> 2). </w:t>
      </w:r>
      <w:proofErr w:type="spellStart"/>
      <w:r w:rsidRPr="00E85989">
        <w:rPr>
          <w:rFonts w:ascii="Times New Roman" w:hAnsi="Times New Roman" w:cs="Times New Roman"/>
          <w:sz w:val="24"/>
          <w:szCs w:val="24"/>
          <w:lang w:eastAsia="en-ID"/>
        </w:rPr>
        <w:t>Begitu</w:t>
      </w:r>
      <w:proofErr w:type="spellEnd"/>
      <w:r w:rsidRPr="00E85989">
        <w:rPr>
          <w:rFonts w:ascii="Times New Roman" w:hAnsi="Times New Roman" w:cs="Times New Roman"/>
          <w:sz w:val="24"/>
          <w:szCs w:val="24"/>
          <w:lang w:eastAsia="en-ID"/>
        </w:rPr>
        <w:t xml:space="preserve"> juga </w:t>
      </w:r>
      <w:proofErr w:type="spellStart"/>
      <w:r w:rsidRPr="00E85989">
        <w:rPr>
          <w:rFonts w:ascii="Times New Roman" w:hAnsi="Times New Roman" w:cs="Times New Roman"/>
          <w:sz w:val="24"/>
          <w:szCs w:val="24"/>
          <w:lang w:eastAsia="en-ID"/>
        </w:rPr>
        <w:t>dengan</w:t>
      </w:r>
      <w:proofErr w:type="spellEnd"/>
      <w:r w:rsidRPr="00E85989">
        <w:rPr>
          <w:rFonts w:ascii="Times New Roman" w:hAnsi="Times New Roman" w:cs="Times New Roman"/>
          <w:sz w:val="24"/>
          <w:szCs w:val="24"/>
          <w:lang w:eastAsia="en-ID"/>
        </w:rPr>
        <w:t xml:space="preserve"> </w:t>
      </w:r>
      <w:r w:rsidRPr="00E85989">
        <w:rPr>
          <w:rFonts w:ascii="Times New Roman" w:hAnsi="Times New Roman" w:cs="Times New Roman"/>
          <w:sz w:val="24"/>
          <w:szCs w:val="24"/>
        </w:rPr>
        <w:t>IL-1β</w:t>
      </w:r>
      <w:r w:rsidRPr="00E85989">
        <w:rPr>
          <w:rFonts w:ascii="Times New Roman" w:hAnsi="Times New Roman" w:cs="Times New Roman"/>
          <w:sz w:val="24"/>
          <w:szCs w:val="24"/>
          <w:lang w:eastAsia="en-ID"/>
        </w:rPr>
        <w:t xml:space="preserve"> 12 jam dan 36 jam </w:t>
      </w:r>
      <w:proofErr w:type="spellStart"/>
      <w:r w:rsidRPr="00E85989">
        <w:rPr>
          <w:rFonts w:ascii="Times New Roman" w:hAnsi="Times New Roman" w:cs="Times New Roman"/>
          <w:sz w:val="24"/>
          <w:szCs w:val="24"/>
          <w:lang w:eastAsia="en-ID"/>
        </w:rPr>
        <w:t>tidak</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memiliki</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korelasi</w:t>
      </w:r>
      <w:proofErr w:type="spellEnd"/>
      <w:r w:rsidRPr="00E85989">
        <w:rPr>
          <w:rFonts w:ascii="Times New Roman" w:hAnsi="Times New Roman" w:cs="Times New Roman"/>
          <w:sz w:val="24"/>
          <w:szCs w:val="24"/>
          <w:lang w:eastAsia="en-ID"/>
        </w:rPr>
        <w:t xml:space="preserve"> yang </w:t>
      </w:r>
      <w:proofErr w:type="spellStart"/>
      <w:r w:rsidRPr="00E85989">
        <w:rPr>
          <w:rFonts w:ascii="Times New Roman" w:hAnsi="Times New Roman" w:cs="Times New Roman"/>
          <w:sz w:val="24"/>
          <w:szCs w:val="24"/>
          <w:lang w:eastAsia="en-ID"/>
        </w:rPr>
        <w:t>bermakna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signifikan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secara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statistik</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dengan</w:t>
      </w:r>
      <w:proofErr w:type="spellEnd"/>
      <w:r w:rsidRPr="00E85989">
        <w:rPr>
          <w:rFonts w:ascii="Times New Roman" w:hAnsi="Times New Roman" w:cs="Times New Roman"/>
          <w:sz w:val="24"/>
          <w:szCs w:val="24"/>
          <w:lang w:eastAsia="en-ID"/>
        </w:rPr>
        <w:t xml:space="preserve"> VAS (p &gt;0,05). </w:t>
      </w:r>
      <w:proofErr w:type="spellStart"/>
      <w:r w:rsidRPr="00E85989">
        <w:rPr>
          <w:rFonts w:ascii="Times New Roman" w:hAnsi="Times New Roman" w:cs="Times New Roman"/>
          <w:sz w:val="24"/>
          <w:szCs w:val="24"/>
          <w:lang w:eastAsia="en-ID"/>
        </w:rPr>
        <w:t>Sedangkan</w:t>
      </w:r>
      <w:proofErr w:type="spellEnd"/>
      <w:r w:rsidRPr="00E85989">
        <w:rPr>
          <w:rFonts w:ascii="Times New Roman" w:hAnsi="Times New Roman" w:cs="Times New Roman"/>
          <w:sz w:val="24"/>
          <w:szCs w:val="24"/>
          <w:lang w:eastAsia="en-ID"/>
        </w:rPr>
        <w:t xml:space="preserve"> pada </w:t>
      </w:r>
      <w:proofErr w:type="spellStart"/>
      <w:r w:rsidRPr="00E85989">
        <w:rPr>
          <w:rFonts w:ascii="Times New Roman" w:hAnsi="Times New Roman" w:cs="Times New Roman"/>
          <w:sz w:val="24"/>
          <w:szCs w:val="24"/>
          <w:lang w:eastAsia="en-ID"/>
        </w:rPr>
        <w:t>waktu</w:t>
      </w:r>
      <w:proofErr w:type="spellEnd"/>
      <w:r w:rsidRPr="00E85989">
        <w:rPr>
          <w:rFonts w:ascii="Times New Roman" w:hAnsi="Times New Roman" w:cs="Times New Roman"/>
          <w:sz w:val="24"/>
          <w:szCs w:val="24"/>
          <w:lang w:eastAsia="en-ID"/>
        </w:rPr>
        <w:t xml:space="preserve"> 24 jam, </w:t>
      </w:r>
      <w:r w:rsidRPr="00E85989">
        <w:rPr>
          <w:rFonts w:ascii="Times New Roman" w:hAnsi="Times New Roman" w:cs="Times New Roman"/>
          <w:sz w:val="24"/>
          <w:szCs w:val="24"/>
        </w:rPr>
        <w:t xml:space="preserve">IL-1β </w:t>
      </w:r>
      <w:proofErr w:type="spellStart"/>
      <w:r w:rsidRPr="00E85989">
        <w:rPr>
          <w:rFonts w:ascii="Times New Roman" w:hAnsi="Times New Roman" w:cs="Times New Roman"/>
          <w:sz w:val="24"/>
          <w:szCs w:val="24"/>
        </w:rPr>
        <w:t>memiliki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korelasi</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bermakna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siginfikan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secara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statistik</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dengan</w:t>
      </w:r>
      <w:proofErr w:type="spellEnd"/>
      <w:r w:rsidRPr="00E85989">
        <w:rPr>
          <w:rFonts w:ascii="Times New Roman" w:hAnsi="Times New Roman" w:cs="Times New Roman"/>
          <w:sz w:val="24"/>
          <w:szCs w:val="24"/>
        </w:rPr>
        <w:t xml:space="preserve"> VAS (p&lt;0,05). Jadi </w:t>
      </w:r>
      <w:proofErr w:type="spellStart"/>
      <w:r w:rsidRPr="00E85989">
        <w:rPr>
          <w:rFonts w:ascii="Times New Roman" w:hAnsi="Times New Roman" w:cs="Times New Roman"/>
          <w:sz w:val="24"/>
          <w:szCs w:val="24"/>
        </w:rPr>
        <w:t>dapat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disimpulkan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bahwa</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terdapat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korelasi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negatif</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moderat</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antara</w:t>
      </w:r>
      <w:proofErr w:type="spellEnd"/>
      <w:r w:rsidRPr="00E85989">
        <w:rPr>
          <w:rFonts w:ascii="Times New Roman" w:hAnsi="Times New Roman" w:cs="Times New Roman"/>
          <w:sz w:val="24"/>
          <w:szCs w:val="24"/>
        </w:rPr>
        <w:t xml:space="preserve"> IL-1β</w:t>
      </w:r>
      <w:r w:rsidRPr="00E85989">
        <w:rPr>
          <w:rFonts w:ascii="Times New Roman" w:hAnsi="Times New Roman" w:cs="Times New Roman"/>
          <w:sz w:val="24"/>
          <w:szCs w:val="24"/>
          <w:lang w:eastAsia="en-ID"/>
        </w:rPr>
        <w:t xml:space="preserve"> dan VAS (p &lt;0,05; </w:t>
      </w:r>
      <w:proofErr w:type="spellStart"/>
      <w:r w:rsidRPr="00E85989">
        <w:rPr>
          <w:rFonts w:ascii="Times New Roman" w:hAnsi="Times New Roman" w:cs="Times New Roman"/>
          <w:sz w:val="24"/>
          <w:szCs w:val="24"/>
          <w:lang w:eastAsia="en-ID"/>
        </w:rPr>
        <w:t>koefisien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korelasi</w:t>
      </w:r>
      <w:proofErr w:type="spellEnd"/>
      <w:r w:rsidRPr="00E85989">
        <w:rPr>
          <w:rFonts w:ascii="Times New Roman" w:hAnsi="Times New Roman" w:cs="Times New Roman"/>
          <w:sz w:val="24"/>
          <w:szCs w:val="24"/>
          <w:lang w:eastAsia="en-ID"/>
        </w:rPr>
        <w:t xml:space="preserve"> -0,487) yang </w:t>
      </w:r>
      <w:proofErr w:type="spellStart"/>
      <w:r w:rsidRPr="00E85989">
        <w:rPr>
          <w:rFonts w:ascii="Times New Roman" w:hAnsi="Times New Roman" w:cs="Times New Roman"/>
          <w:sz w:val="24"/>
          <w:szCs w:val="24"/>
          <w:lang w:eastAsia="en-ID"/>
        </w:rPr>
        <w:t>dapat</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diartikan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bahwa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semakin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rendah</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nilai</w:t>
      </w:r>
      <w:proofErr w:type="spellEnd"/>
      <w:r w:rsidRPr="00E85989">
        <w:rPr>
          <w:rFonts w:ascii="Times New Roman" w:hAnsi="Times New Roman" w:cs="Times New Roman"/>
          <w:sz w:val="24"/>
          <w:szCs w:val="24"/>
          <w:lang w:eastAsia="en-ID"/>
        </w:rPr>
        <w:t xml:space="preserve"> </w:t>
      </w:r>
      <w:r w:rsidRPr="00E85989">
        <w:rPr>
          <w:rFonts w:ascii="Times New Roman" w:hAnsi="Times New Roman" w:cs="Times New Roman"/>
          <w:sz w:val="24"/>
          <w:szCs w:val="24"/>
        </w:rPr>
        <w:t>IL-1β</w:t>
      </w:r>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maka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akan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semakin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tinggi</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nilai</w:t>
      </w:r>
      <w:proofErr w:type="spellEnd"/>
      <w:r w:rsidRPr="00E85989">
        <w:rPr>
          <w:rFonts w:ascii="Times New Roman" w:hAnsi="Times New Roman" w:cs="Times New Roman"/>
          <w:sz w:val="24"/>
          <w:szCs w:val="24"/>
          <w:lang w:eastAsia="en-ID"/>
        </w:rPr>
        <w:t xml:space="preserve"> VAS.</w:t>
      </w:r>
    </w:p>
    <w:p w14:paraId="7DE85F99" w14:textId="77777777" w:rsidR="004B5D30" w:rsidRPr="00E85989" w:rsidRDefault="004B5D30" w:rsidP="0001680E">
      <w:pPr>
        <w:pStyle w:val="BadanA"/>
        <w:spacing w:after="0" w:line="24" w:lineRule="atLeast"/>
        <w:rPr>
          <w:rFonts w:ascii="Times New Roman" w:hAnsi="Times New Roman" w:cs="Times New Roman"/>
          <w:b/>
          <w:bCs/>
          <w:sz w:val="24"/>
          <w:szCs w:val="24"/>
          <w14:ligatures w14:val="none"/>
        </w:rPr>
      </w:pPr>
    </w:p>
    <w:p w14:paraId="779ACCCC" w14:textId="108A719D" w:rsidR="002508A5" w:rsidRPr="00E85989" w:rsidRDefault="004B5D30"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r w:rsidRPr="00E85989">
        <w:rPr>
          <w:rFonts w:ascii="Times New Roman" w:eastAsia="Batang" w:hAnsi="Times New Roman" w:cs="Times New Roman"/>
          <w:b/>
          <w:kern w:val="0"/>
          <w:sz w:val="24"/>
          <w:szCs w:val="24"/>
          <w:lang w:val="en-ID" w:eastAsia="ko-KR"/>
          <w14:ligatures w14:val="none"/>
          <w14:cntxtAlts w14:val="0"/>
        </w:rPr>
        <w:t>PEMBAHASAN</w:t>
      </w:r>
    </w:p>
    <w:p w14:paraId="3134F896" w14:textId="749DF1B9" w:rsidR="00E85989" w:rsidRPr="00E85989" w:rsidRDefault="00E85989" w:rsidP="00E85989">
      <w:pPr>
        <w:tabs>
          <w:tab w:val="left" w:pos="720"/>
        </w:tabs>
        <w:spacing w:after="0" w:line="288" w:lineRule="auto"/>
        <w:ind w:firstLine="425"/>
        <w:jc w:val="both"/>
        <w:rPr>
          <w:rFonts w:ascii="Times New Roman" w:hAnsi="Times New Roman" w:cs="Times New Roman"/>
          <w:bCs/>
          <w:sz w:val="24"/>
          <w:szCs w:val="24"/>
        </w:rPr>
      </w:pPr>
      <w:proofErr w:type="spellStart"/>
      <w:r w:rsidRPr="00E85989">
        <w:rPr>
          <w:rFonts w:ascii="Times New Roman" w:hAnsi="Times New Roman" w:cs="Times New Roman"/>
          <w:bCs/>
          <w:sz w:val="24"/>
          <w:szCs w:val="24"/>
        </w:rPr>
        <w:t>Berdasarkan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penelitain</w:t>
      </w:r>
      <w:proofErr w:type="spellEnd"/>
      <w:r w:rsidRPr="00E85989">
        <w:rPr>
          <w:rFonts w:ascii="Times New Roman" w:hAnsi="Times New Roman" w:cs="Times New Roman"/>
          <w:bCs/>
          <w:sz w:val="24"/>
          <w:szCs w:val="24"/>
        </w:rPr>
        <w:t xml:space="preserve"> yang </w:t>
      </w:r>
      <w:proofErr w:type="spellStart"/>
      <w:r w:rsidRPr="00E85989">
        <w:rPr>
          <w:rFonts w:ascii="Times New Roman" w:hAnsi="Times New Roman" w:cs="Times New Roman"/>
          <w:bCs/>
          <w:sz w:val="24"/>
          <w:szCs w:val="24"/>
        </w:rPr>
        <w:t>dilakukan</w:t>
      </w:r>
      <w:proofErr w:type="spellEnd"/>
      <w:r w:rsidRPr="00E85989">
        <w:rPr>
          <w:rFonts w:ascii="Times New Roman" w:hAnsi="Times New Roman" w:cs="Times New Roman"/>
          <w:bCs/>
          <w:sz w:val="24"/>
          <w:szCs w:val="24"/>
        </w:rPr>
        <w:t xml:space="preserve"> rata-rata </w:t>
      </w:r>
      <w:proofErr w:type="spellStart"/>
      <w:r w:rsidRPr="00E85989">
        <w:rPr>
          <w:rFonts w:ascii="Times New Roman" w:hAnsi="Times New Roman" w:cs="Times New Roman"/>
          <w:bCs/>
          <w:sz w:val="24"/>
          <w:szCs w:val="24"/>
        </w:rPr>
        <w:t>umur</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pasien</w:t>
      </w:r>
      <w:proofErr w:type="spellEnd"/>
      <w:r w:rsidRPr="00E85989">
        <w:rPr>
          <w:rFonts w:ascii="Times New Roman" w:hAnsi="Times New Roman" w:cs="Times New Roman"/>
          <w:bCs/>
          <w:sz w:val="24"/>
          <w:szCs w:val="24"/>
        </w:rPr>
        <w:t xml:space="preserve"> yang </w:t>
      </w:r>
      <w:proofErr w:type="spellStart"/>
      <w:r w:rsidRPr="00E85989">
        <w:rPr>
          <w:rFonts w:ascii="Times New Roman" w:hAnsi="Times New Roman" w:cs="Times New Roman"/>
          <w:bCs/>
          <w:sz w:val="24"/>
          <w:szCs w:val="24"/>
        </w:rPr>
        <w:t>mengalami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preeklampsia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masih</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berusia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produktif</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antar</w:t>
      </w:r>
      <w:proofErr w:type="spellEnd"/>
      <w:r w:rsidRPr="00E85989">
        <w:rPr>
          <w:rFonts w:ascii="Times New Roman" w:hAnsi="Times New Roman" w:cs="Times New Roman"/>
          <w:bCs/>
          <w:sz w:val="24"/>
          <w:szCs w:val="24"/>
        </w:rPr>
        <w:t xml:space="preserve"> 20-40 </w:t>
      </w:r>
      <w:proofErr w:type="spellStart"/>
      <w:r w:rsidRPr="00E85989">
        <w:rPr>
          <w:rFonts w:ascii="Times New Roman" w:hAnsi="Times New Roman" w:cs="Times New Roman"/>
          <w:bCs/>
          <w:sz w:val="24"/>
          <w:szCs w:val="24"/>
        </w:rPr>
        <w:t>tahun</w:t>
      </w:r>
      <w:proofErr w:type="spellEnd"/>
      <w:r w:rsidRPr="00E85989">
        <w:rPr>
          <w:rFonts w:ascii="Times New Roman" w:hAnsi="Times New Roman" w:cs="Times New Roman"/>
          <w:bCs/>
          <w:sz w:val="24"/>
          <w:szCs w:val="24"/>
        </w:rPr>
        <w:t xml:space="preserve">. Hasil yang </w:t>
      </w:r>
      <w:proofErr w:type="spellStart"/>
      <w:r w:rsidRPr="00E85989">
        <w:rPr>
          <w:rFonts w:ascii="Times New Roman" w:hAnsi="Times New Roman" w:cs="Times New Roman"/>
          <w:bCs/>
          <w:sz w:val="24"/>
          <w:szCs w:val="24"/>
        </w:rPr>
        <w:t>sama</w:t>
      </w:r>
      <w:proofErr w:type="spellEnd"/>
      <w:r w:rsidRPr="00E85989">
        <w:rPr>
          <w:rFonts w:ascii="Times New Roman" w:hAnsi="Times New Roman" w:cs="Times New Roman"/>
          <w:bCs/>
          <w:sz w:val="24"/>
          <w:szCs w:val="24"/>
        </w:rPr>
        <w:t xml:space="preserve"> juga </w:t>
      </w:r>
      <w:proofErr w:type="spellStart"/>
      <w:r w:rsidRPr="00E85989">
        <w:rPr>
          <w:rFonts w:ascii="Times New Roman" w:hAnsi="Times New Roman" w:cs="Times New Roman"/>
          <w:bCs/>
          <w:sz w:val="24"/>
          <w:szCs w:val="24"/>
        </w:rPr>
        <w:t>didapatkan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dari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penelitian</w:t>
      </w:r>
      <w:proofErr w:type="spellEnd"/>
      <w:r w:rsidRPr="00E85989">
        <w:rPr>
          <w:rFonts w:ascii="Times New Roman" w:hAnsi="Times New Roman" w:cs="Times New Roman"/>
          <w:bCs/>
          <w:sz w:val="24"/>
          <w:szCs w:val="24"/>
        </w:rPr>
        <w:t xml:space="preserve"> yang </w:t>
      </w:r>
      <w:proofErr w:type="spellStart"/>
      <w:r w:rsidRPr="00E85989">
        <w:rPr>
          <w:rFonts w:ascii="Times New Roman" w:hAnsi="Times New Roman" w:cs="Times New Roman"/>
          <w:bCs/>
          <w:sz w:val="24"/>
          <w:szCs w:val="24"/>
        </w:rPr>
        <w:t>dilakukan</w:t>
      </w:r>
      <w:proofErr w:type="spellEnd"/>
      <w:r w:rsidRPr="00E85989">
        <w:rPr>
          <w:rFonts w:ascii="Times New Roman" w:hAnsi="Times New Roman" w:cs="Times New Roman"/>
          <w:bCs/>
          <w:sz w:val="24"/>
          <w:szCs w:val="24"/>
        </w:rPr>
        <w:t xml:space="preserve"> di Bali oleh Vincent </w:t>
      </w:r>
      <w:proofErr w:type="spellStart"/>
      <w:r w:rsidRPr="00E85989">
        <w:rPr>
          <w:rFonts w:ascii="Times New Roman" w:hAnsi="Times New Roman" w:cs="Times New Roman"/>
          <w:bCs/>
          <w:sz w:val="24"/>
          <w:szCs w:val="24"/>
        </w:rPr>
        <w:t>dkk</w:t>
      </w:r>
      <w:proofErr w:type="spellEnd"/>
      <w:r w:rsidRPr="00E85989">
        <w:rPr>
          <w:rFonts w:ascii="Times New Roman" w:hAnsi="Times New Roman" w:cs="Times New Roman"/>
          <w:bCs/>
          <w:sz w:val="24"/>
          <w:szCs w:val="24"/>
        </w:rPr>
        <w:t xml:space="preserve"> yang mana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terbanyak</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kejadian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preeklampsia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antara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20-35 tahun</w:t>
      </w:r>
      <w:r w:rsidRPr="00E85989">
        <w:rPr>
          <w:rFonts w:ascii="Times New Roman" w:hAnsi="Times New Roman" w:cs="Times New Roman"/>
          <w:bCs/>
          <w:i/>
          <w:iCs/>
          <w:sz w:val="24"/>
          <w:szCs w:val="24"/>
        </w:rPr>
        <w:t>.</w:t>
      </w:r>
      <w:sdt>
        <w:sdtPr>
          <w:rPr>
            <w:rFonts w:ascii="Times New Roman" w:hAnsi="Times New Roman" w:cs="Times New Roman"/>
            <w:bCs/>
            <w:iCs/>
            <w:sz w:val="24"/>
            <w:szCs w:val="24"/>
          </w:rPr>
          <w:tag w:val="MENDELEY_CITATION_v3_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"/>
          <w:id w:val="-218671540"/>
          <w:placeholder>
            <w:docPart w:val="066B21BE6FC7421FAD17794B44C4675C"/>
          </w:placeholder>
        </w:sdtPr>
        <w:sdtContent>
          <w:r w:rsidRPr="00E85989">
            <w:rPr>
              <w:rFonts w:ascii="Times New Roman" w:hAnsi="Times New Roman" w:cs="Times New Roman"/>
              <w:bCs/>
              <w:iCs/>
              <w:sz w:val="24"/>
              <w:szCs w:val="24"/>
            </w:rPr>
            <w:t>18</w:t>
          </w:r>
        </w:sdtContent>
      </w:sdt>
      <w:r w:rsidRPr="00E85989">
        <w:rPr>
          <w:rFonts w:ascii="Times New Roman" w:hAnsi="Times New Roman" w:cs="Times New Roman"/>
          <w:bCs/>
          <w:i/>
          <w:iCs/>
          <w:sz w:val="24"/>
          <w:szCs w:val="24"/>
        </w:rPr>
        <w:t xml:space="preserve"> </w:t>
      </w:r>
      <w:r w:rsidRPr="00E85989">
        <w:rPr>
          <w:rFonts w:ascii="Times New Roman" w:hAnsi="Times New Roman" w:cs="Times New Roman"/>
          <w:bCs/>
          <w:sz w:val="24"/>
          <w:szCs w:val="24"/>
        </w:rPr>
        <w:t xml:space="preserve">Hasil yang </w:t>
      </w:r>
      <w:proofErr w:type="spellStart"/>
      <w:r w:rsidRPr="00E85989">
        <w:rPr>
          <w:rFonts w:ascii="Times New Roman" w:hAnsi="Times New Roman" w:cs="Times New Roman"/>
          <w:bCs/>
          <w:sz w:val="24"/>
          <w:szCs w:val="24"/>
        </w:rPr>
        <w:t>sama</w:t>
      </w:r>
      <w:proofErr w:type="spellEnd"/>
      <w:r w:rsidRPr="00E85989">
        <w:rPr>
          <w:rFonts w:ascii="Times New Roman" w:hAnsi="Times New Roman" w:cs="Times New Roman"/>
          <w:bCs/>
          <w:sz w:val="24"/>
          <w:szCs w:val="24"/>
        </w:rPr>
        <w:t xml:space="preserve"> juga </w:t>
      </w:r>
      <w:proofErr w:type="spellStart"/>
      <w:r w:rsidRPr="00E85989">
        <w:rPr>
          <w:rFonts w:ascii="Times New Roman" w:hAnsi="Times New Roman" w:cs="Times New Roman"/>
          <w:bCs/>
          <w:sz w:val="24"/>
          <w:szCs w:val="24"/>
        </w:rPr>
        <w:t>didapatkan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dari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penelitian</w:t>
      </w:r>
      <w:proofErr w:type="spellEnd"/>
      <w:r w:rsidRPr="00E85989">
        <w:rPr>
          <w:rFonts w:ascii="Times New Roman" w:hAnsi="Times New Roman" w:cs="Times New Roman"/>
          <w:bCs/>
          <w:sz w:val="24"/>
          <w:szCs w:val="24"/>
        </w:rPr>
        <w:t xml:space="preserve"> yang </w:t>
      </w:r>
      <w:proofErr w:type="spellStart"/>
      <w:r w:rsidRPr="00E85989">
        <w:rPr>
          <w:rFonts w:ascii="Times New Roman" w:hAnsi="Times New Roman" w:cs="Times New Roman"/>
          <w:bCs/>
          <w:sz w:val="24"/>
          <w:szCs w:val="24"/>
        </w:rPr>
        <w:t>dilakukan</w:t>
      </w:r>
      <w:proofErr w:type="spellEnd"/>
      <w:r w:rsidRPr="00E85989">
        <w:rPr>
          <w:rFonts w:ascii="Times New Roman" w:hAnsi="Times New Roman" w:cs="Times New Roman"/>
          <w:bCs/>
          <w:sz w:val="24"/>
          <w:szCs w:val="24"/>
        </w:rPr>
        <w:t xml:space="preserve"> di Surabaya oleh Adeline, Laksana dan Atika yang mana </w:t>
      </w:r>
      <w:proofErr w:type="spellStart"/>
      <w:r w:rsidRPr="00E85989">
        <w:rPr>
          <w:rFonts w:ascii="Times New Roman" w:hAnsi="Times New Roman" w:cs="Times New Roman"/>
          <w:bCs/>
          <w:sz w:val="24"/>
          <w:szCs w:val="24"/>
        </w:rPr>
        <w:t>pasien</w:t>
      </w:r>
      <w:proofErr w:type="spellEnd"/>
      <w:r w:rsidRPr="00E85989">
        <w:rPr>
          <w:rFonts w:ascii="Times New Roman" w:hAnsi="Times New Roman" w:cs="Times New Roman"/>
          <w:bCs/>
          <w:sz w:val="24"/>
          <w:szCs w:val="24"/>
        </w:rPr>
        <w:t xml:space="preserve"> yang </w:t>
      </w:r>
      <w:proofErr w:type="spellStart"/>
      <w:r w:rsidRPr="00E85989">
        <w:rPr>
          <w:rFonts w:ascii="Times New Roman" w:hAnsi="Times New Roman" w:cs="Times New Roman"/>
          <w:bCs/>
          <w:sz w:val="24"/>
          <w:szCs w:val="24"/>
        </w:rPr>
        <w:t>mengalami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preeklampsia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ditemukan</w:t>
      </w:r>
      <w:proofErr w:type="spellEnd"/>
      <w:r w:rsidRPr="00E85989">
        <w:rPr>
          <w:rFonts w:ascii="Times New Roman" w:hAnsi="Times New Roman" w:cs="Times New Roman"/>
          <w:bCs/>
          <w:sz w:val="24"/>
          <w:szCs w:val="24"/>
        </w:rPr>
        <w:t xml:space="preserve"> pada </w:t>
      </w:r>
      <w:proofErr w:type="spellStart"/>
      <w:r w:rsidRPr="00E85989">
        <w:rPr>
          <w:rFonts w:ascii="Times New Roman" w:hAnsi="Times New Roman" w:cs="Times New Roman"/>
          <w:bCs/>
          <w:sz w:val="24"/>
          <w:szCs w:val="24"/>
        </w:rPr>
        <w:t>kelompok</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17-34 </w:t>
      </w:r>
      <w:proofErr w:type="spellStart"/>
      <w:r w:rsidRPr="00E85989">
        <w:rPr>
          <w:rFonts w:ascii="Times New Roman" w:hAnsi="Times New Roman" w:cs="Times New Roman"/>
          <w:bCs/>
          <w:sz w:val="24"/>
          <w:szCs w:val="24"/>
        </w:rPr>
        <w:t>tahun</w:t>
      </w:r>
      <w:proofErr w:type="spellEnd"/>
      <w:r w:rsidRPr="00E85989">
        <w:rPr>
          <w:rFonts w:ascii="Times New Roman" w:hAnsi="Times New Roman" w:cs="Times New Roman"/>
          <w:bCs/>
          <w:sz w:val="24"/>
          <w:szCs w:val="24"/>
        </w:rPr>
        <w:t xml:space="preserve">. Hasil </w:t>
      </w:r>
      <w:proofErr w:type="spellStart"/>
      <w:r w:rsidRPr="00E85989">
        <w:rPr>
          <w:rFonts w:ascii="Times New Roman" w:hAnsi="Times New Roman" w:cs="Times New Roman"/>
          <w:bCs/>
          <w:sz w:val="24"/>
          <w:szCs w:val="24"/>
        </w:rPr>
        <w:t>ini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tidak</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sejalan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dengan</w:t>
      </w:r>
      <w:proofErr w:type="spellEnd"/>
      <w:r w:rsidRPr="00E85989">
        <w:rPr>
          <w:rFonts w:ascii="Times New Roman" w:hAnsi="Times New Roman" w:cs="Times New Roman"/>
          <w:bCs/>
          <w:sz w:val="24"/>
          <w:szCs w:val="24"/>
        </w:rPr>
        <w:t xml:space="preserve"> survey Kesehatan </w:t>
      </w:r>
      <w:proofErr w:type="spellStart"/>
      <w:r w:rsidRPr="00E85989">
        <w:rPr>
          <w:rFonts w:ascii="Times New Roman" w:hAnsi="Times New Roman" w:cs="Times New Roman"/>
          <w:bCs/>
          <w:sz w:val="24"/>
          <w:szCs w:val="24"/>
        </w:rPr>
        <w:t>nasional</w:t>
      </w:r>
      <w:proofErr w:type="spellEnd"/>
      <w:r w:rsidRPr="00E85989">
        <w:rPr>
          <w:rFonts w:ascii="Times New Roman" w:hAnsi="Times New Roman" w:cs="Times New Roman"/>
          <w:bCs/>
          <w:sz w:val="24"/>
          <w:szCs w:val="24"/>
        </w:rPr>
        <w:t xml:space="preserve"> Indonesia yang mana </w:t>
      </w:r>
      <w:proofErr w:type="spellStart"/>
      <w:r w:rsidRPr="00E85989">
        <w:rPr>
          <w:rFonts w:ascii="Times New Roman" w:hAnsi="Times New Roman" w:cs="Times New Roman"/>
          <w:bCs/>
          <w:sz w:val="24"/>
          <w:szCs w:val="24"/>
        </w:rPr>
        <w:t>disebtukan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bahwa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prevalensi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preeklampsia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mencapai</w:t>
      </w:r>
      <w:proofErr w:type="spellEnd"/>
      <w:r w:rsidRPr="00E85989">
        <w:rPr>
          <w:rFonts w:ascii="Times New Roman" w:hAnsi="Times New Roman" w:cs="Times New Roman"/>
          <w:bCs/>
          <w:sz w:val="24"/>
          <w:szCs w:val="24"/>
        </w:rPr>
        <w:t xml:space="preserve"> 25% </w:t>
      </w:r>
      <w:proofErr w:type="spellStart"/>
      <w:r w:rsidRPr="00E85989">
        <w:rPr>
          <w:rFonts w:ascii="Times New Roman" w:hAnsi="Times New Roman" w:cs="Times New Roman"/>
          <w:bCs/>
          <w:sz w:val="24"/>
          <w:szCs w:val="24"/>
        </w:rPr>
        <w:t>dari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seluruh</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kehamilan</w:t>
      </w:r>
      <w:proofErr w:type="spellEnd"/>
      <w:r w:rsidRPr="00E85989">
        <w:rPr>
          <w:rFonts w:ascii="Times New Roman" w:hAnsi="Times New Roman" w:cs="Times New Roman"/>
          <w:bCs/>
          <w:sz w:val="24"/>
          <w:szCs w:val="24"/>
        </w:rPr>
        <w:t xml:space="preserve"> di Indonesia </w:t>
      </w:r>
      <w:proofErr w:type="spellStart"/>
      <w:r w:rsidRPr="00E85989">
        <w:rPr>
          <w:rFonts w:ascii="Times New Roman" w:hAnsi="Times New Roman" w:cs="Times New Roman"/>
          <w:bCs/>
          <w:sz w:val="24"/>
          <w:szCs w:val="24"/>
        </w:rPr>
        <w:t>dengan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presentasi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terbanyak</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terjadi</w:t>
      </w:r>
      <w:proofErr w:type="spellEnd"/>
      <w:r w:rsidRPr="00E85989">
        <w:rPr>
          <w:rFonts w:ascii="Times New Roman" w:hAnsi="Times New Roman" w:cs="Times New Roman"/>
          <w:bCs/>
          <w:sz w:val="24"/>
          <w:szCs w:val="24"/>
        </w:rPr>
        <w:t xml:space="preserve"> pada </w:t>
      </w:r>
      <w:proofErr w:type="spellStart"/>
      <w:r w:rsidRPr="00E85989">
        <w:rPr>
          <w:rFonts w:ascii="Times New Roman" w:hAnsi="Times New Roman" w:cs="Times New Roman"/>
          <w:bCs/>
          <w:sz w:val="24"/>
          <w:szCs w:val="24"/>
        </w:rPr>
        <w:t>kehamilan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diatas</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35 tahun.</w:t>
      </w:r>
      <w:sdt>
        <w:sdtPr>
          <w:rPr>
            <w:rFonts w:ascii="Times New Roman" w:hAnsi="Times New Roman" w:cs="Times New Roman"/>
            <w:bCs/>
            <w:sz w:val="24"/>
            <w:szCs w:val="24"/>
          </w:rPr>
          <w:tag w:val="MENDELEY_CITATION_v3_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"/>
          <w:id w:val="706154221"/>
          <w:placeholder>
            <w:docPart w:val="066B21BE6FC7421FAD17794B44C4675C"/>
          </w:placeholder>
        </w:sdtPr>
        <w:sdtContent>
          <w:r w:rsidRPr="00E85989">
            <w:rPr>
              <w:rFonts w:ascii="Times New Roman" w:hAnsi="Times New Roman" w:cs="Times New Roman"/>
              <w:bCs/>
              <w:sz w:val="24"/>
              <w:szCs w:val="24"/>
            </w:rPr>
            <w:t>3,4</w:t>
          </w:r>
        </w:sdtContent>
      </w:sdt>
      <w:r w:rsidRPr="00E85989">
        <w:rPr>
          <w:rFonts w:ascii="Times New Roman" w:hAnsi="Times New Roman" w:cs="Times New Roman"/>
          <w:bCs/>
          <w:sz w:val="24"/>
          <w:szCs w:val="24"/>
        </w:rPr>
        <w:t xml:space="preserve"> Hal </w:t>
      </w:r>
      <w:proofErr w:type="spellStart"/>
      <w:r w:rsidRPr="00E85989">
        <w:rPr>
          <w:rFonts w:ascii="Times New Roman" w:hAnsi="Times New Roman" w:cs="Times New Roman"/>
          <w:bCs/>
          <w:sz w:val="24"/>
          <w:szCs w:val="24"/>
        </w:rPr>
        <w:t>ini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kemungkinan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akibat</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dari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ibu</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secara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umum</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kebanyakan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mengalami</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kehamilan</w:t>
      </w:r>
      <w:proofErr w:type="spellEnd"/>
      <w:r w:rsidRPr="00E85989">
        <w:rPr>
          <w:rFonts w:ascii="Times New Roman" w:hAnsi="Times New Roman" w:cs="Times New Roman"/>
          <w:bCs/>
          <w:sz w:val="24"/>
          <w:szCs w:val="24"/>
        </w:rPr>
        <w:t xml:space="preserve"> dan </w:t>
      </w:r>
      <w:proofErr w:type="spellStart"/>
      <w:r w:rsidRPr="00E85989">
        <w:rPr>
          <w:rFonts w:ascii="Times New Roman" w:hAnsi="Times New Roman" w:cs="Times New Roman"/>
          <w:bCs/>
          <w:sz w:val="24"/>
          <w:szCs w:val="24"/>
        </w:rPr>
        <w:t>persalinan</w:t>
      </w:r>
      <w:proofErr w:type="spellEnd"/>
      <w:r w:rsidRPr="00E85989">
        <w:rPr>
          <w:rFonts w:ascii="Times New Roman" w:hAnsi="Times New Roman" w:cs="Times New Roman"/>
          <w:bCs/>
          <w:sz w:val="24"/>
          <w:szCs w:val="24"/>
        </w:rPr>
        <w:t xml:space="preserve"> di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produktif</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sehingga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angka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kejadian</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preeklampsia</w:t>
      </w:r>
      <w:proofErr w:type="spellEnd"/>
      <w:r w:rsidRPr="00E85989">
        <w:rPr>
          <w:rFonts w:ascii="Times New Roman" w:hAnsi="Times New Roman" w:cs="Times New Roman"/>
          <w:bCs/>
          <w:sz w:val="24"/>
          <w:szCs w:val="24"/>
        </w:rPr>
        <w:t xml:space="preserve"> juga </w:t>
      </w:r>
      <w:proofErr w:type="spellStart"/>
      <w:r w:rsidRPr="00E85989">
        <w:rPr>
          <w:rFonts w:ascii="Times New Roman" w:hAnsi="Times New Roman" w:cs="Times New Roman"/>
          <w:bCs/>
          <w:sz w:val="24"/>
          <w:szCs w:val="24"/>
        </w:rPr>
        <w:t>terjadi</w:t>
      </w:r>
      <w:proofErr w:type="spellEnd"/>
      <w:r w:rsidRPr="00E85989">
        <w:rPr>
          <w:rFonts w:ascii="Times New Roman" w:hAnsi="Times New Roman" w:cs="Times New Roman"/>
          <w:bCs/>
          <w:sz w:val="24"/>
          <w:szCs w:val="24"/>
        </w:rPr>
        <w:t xml:space="preserve"> di </w:t>
      </w:r>
      <w:proofErr w:type="spellStart"/>
      <w:r w:rsidRPr="00E85989">
        <w:rPr>
          <w:rFonts w:ascii="Times New Roman" w:hAnsi="Times New Roman" w:cs="Times New Roman"/>
          <w:bCs/>
          <w:sz w:val="24"/>
          <w:szCs w:val="24"/>
        </w:rPr>
        <w:t>usia</w:t>
      </w:r>
      <w:proofErr w:type="spellEnd"/>
      <w:r w:rsidRPr="00E85989">
        <w:rPr>
          <w:rFonts w:ascii="Times New Roman" w:hAnsi="Times New Roman" w:cs="Times New Roman"/>
          <w:bCs/>
          <w:sz w:val="24"/>
          <w:szCs w:val="24"/>
        </w:rPr>
        <w:t xml:space="preserve"> </w:t>
      </w:r>
      <w:proofErr w:type="spellStart"/>
      <w:r w:rsidRPr="00E85989">
        <w:rPr>
          <w:rFonts w:ascii="Times New Roman" w:hAnsi="Times New Roman" w:cs="Times New Roman"/>
          <w:bCs/>
          <w:sz w:val="24"/>
          <w:szCs w:val="24"/>
        </w:rPr>
        <w:t>produktif</w:t>
      </w:r>
      <w:proofErr w:type="spellEnd"/>
      <w:r w:rsidRPr="00E85989">
        <w:rPr>
          <w:rFonts w:ascii="Times New Roman" w:hAnsi="Times New Roman" w:cs="Times New Roman"/>
          <w:bCs/>
          <w:sz w:val="24"/>
          <w:szCs w:val="24"/>
        </w:rPr>
        <w:t>.</w:t>
      </w:r>
    </w:p>
    <w:p w14:paraId="583150D5" w14:textId="4FE10744" w:rsidR="00E85989" w:rsidRPr="00E85989" w:rsidRDefault="00E85989" w:rsidP="00E85989">
      <w:pPr>
        <w:tabs>
          <w:tab w:val="left" w:pos="720"/>
        </w:tabs>
        <w:spacing w:after="0" w:line="288" w:lineRule="auto"/>
        <w:ind w:firstLine="425"/>
        <w:jc w:val="both"/>
        <w:rPr>
          <w:rFonts w:ascii="Times New Roman" w:hAnsi="Times New Roman" w:cs="Times New Roman"/>
          <w:bCs/>
          <w:sz w:val="24"/>
          <w:szCs w:val="24"/>
          <w:vertAlign w:val="superscript"/>
        </w:rPr>
      </w:pPr>
      <w:r w:rsidRPr="00E85989">
        <w:rPr>
          <w:rFonts w:ascii="Times New Roman" w:hAnsi="Times New Roman" w:cs="Times New Roman"/>
          <w:color w:val="000000" w:themeColor="text1"/>
          <w:sz w:val="24"/>
          <w:szCs w:val="24"/>
        </w:rPr>
        <w:t xml:space="preserve">Pada </w:t>
      </w:r>
      <w:proofErr w:type="spellStart"/>
      <w:r w:rsidRPr="00E85989">
        <w:rPr>
          <w:rFonts w:ascii="Times New Roman" w:hAnsi="Times New Roman" w:cs="Times New Roman"/>
          <w:color w:val="000000" w:themeColor="text1"/>
          <w:sz w:val="24"/>
          <w:szCs w:val="24"/>
        </w:rPr>
        <w:t>penelitian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ini</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dilakukan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pengukuran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kadar</w:t>
      </w:r>
      <w:proofErr w:type="spellEnd"/>
      <w:r w:rsidRPr="00E85989">
        <w:rPr>
          <w:rFonts w:ascii="Times New Roman" w:hAnsi="Times New Roman" w:cs="Times New Roman"/>
          <w:color w:val="000000" w:themeColor="text1"/>
          <w:sz w:val="24"/>
          <w:szCs w:val="24"/>
        </w:rPr>
        <w:t xml:space="preserve"> IL-1β dan VAS </w:t>
      </w:r>
      <w:proofErr w:type="spellStart"/>
      <w:r w:rsidRPr="00E85989">
        <w:rPr>
          <w:rFonts w:ascii="Times New Roman" w:hAnsi="Times New Roman" w:cs="Times New Roman"/>
          <w:color w:val="000000" w:themeColor="text1"/>
          <w:sz w:val="24"/>
          <w:szCs w:val="24"/>
        </w:rPr>
        <w:t>terhadap</w:t>
      </w:r>
      <w:proofErr w:type="spellEnd"/>
      <w:r w:rsidRPr="00E85989">
        <w:rPr>
          <w:rFonts w:ascii="Times New Roman" w:hAnsi="Times New Roman" w:cs="Times New Roman"/>
          <w:color w:val="000000" w:themeColor="text1"/>
          <w:sz w:val="24"/>
          <w:szCs w:val="24"/>
        </w:rPr>
        <w:t xml:space="preserve"> 18 </w:t>
      </w:r>
      <w:proofErr w:type="spellStart"/>
      <w:r w:rsidRPr="00E85989">
        <w:rPr>
          <w:rFonts w:ascii="Times New Roman" w:hAnsi="Times New Roman" w:cs="Times New Roman"/>
          <w:color w:val="000000" w:themeColor="text1"/>
          <w:sz w:val="24"/>
          <w:szCs w:val="24"/>
        </w:rPr>
        <w:t>responden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dengan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waktu</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pengambilan</w:t>
      </w:r>
      <w:proofErr w:type="spellEnd"/>
      <w:r w:rsidRPr="00E85989">
        <w:rPr>
          <w:rFonts w:ascii="Times New Roman" w:hAnsi="Times New Roman" w:cs="Times New Roman"/>
          <w:color w:val="000000" w:themeColor="text1"/>
          <w:sz w:val="24"/>
          <w:szCs w:val="24"/>
        </w:rPr>
        <w:t xml:space="preserve"> dan </w:t>
      </w:r>
      <w:proofErr w:type="spellStart"/>
      <w:r w:rsidRPr="00E85989">
        <w:rPr>
          <w:rFonts w:ascii="Times New Roman" w:hAnsi="Times New Roman" w:cs="Times New Roman"/>
          <w:color w:val="000000" w:themeColor="text1"/>
          <w:sz w:val="24"/>
          <w:szCs w:val="24"/>
        </w:rPr>
        <w:t>penilaian</w:t>
      </w:r>
      <w:proofErr w:type="spellEnd"/>
      <w:r w:rsidRPr="00E85989">
        <w:rPr>
          <w:rFonts w:ascii="Times New Roman" w:hAnsi="Times New Roman" w:cs="Times New Roman"/>
          <w:color w:val="000000" w:themeColor="text1"/>
          <w:sz w:val="24"/>
          <w:szCs w:val="24"/>
        </w:rPr>
        <w:t xml:space="preserve"> pre-</w:t>
      </w:r>
      <w:proofErr w:type="spellStart"/>
      <w:r w:rsidRPr="00E85989">
        <w:rPr>
          <w:rFonts w:ascii="Times New Roman" w:hAnsi="Times New Roman" w:cs="Times New Roman"/>
          <w:color w:val="000000" w:themeColor="text1"/>
          <w:sz w:val="24"/>
          <w:szCs w:val="24"/>
        </w:rPr>
        <w:t>operasi</w:t>
      </w:r>
      <w:proofErr w:type="spellEnd"/>
      <w:r w:rsidRPr="00E85989">
        <w:rPr>
          <w:rFonts w:ascii="Times New Roman" w:hAnsi="Times New Roman" w:cs="Times New Roman"/>
          <w:color w:val="000000" w:themeColor="text1"/>
          <w:sz w:val="24"/>
          <w:szCs w:val="24"/>
        </w:rPr>
        <w:t xml:space="preserve">, 12 jam, 24 jam </w:t>
      </w:r>
      <w:proofErr w:type="spellStart"/>
      <w:r w:rsidRPr="00E85989">
        <w:rPr>
          <w:rFonts w:ascii="Times New Roman" w:hAnsi="Times New Roman" w:cs="Times New Roman"/>
          <w:color w:val="000000" w:themeColor="text1"/>
          <w:sz w:val="24"/>
          <w:szCs w:val="24"/>
        </w:rPr>
        <w:t>hingga</w:t>
      </w:r>
      <w:proofErr w:type="spellEnd"/>
      <w:r w:rsidRPr="00E85989">
        <w:rPr>
          <w:rFonts w:ascii="Times New Roman" w:hAnsi="Times New Roman" w:cs="Times New Roman"/>
          <w:color w:val="000000" w:themeColor="text1"/>
          <w:sz w:val="24"/>
          <w:szCs w:val="24"/>
        </w:rPr>
        <w:t xml:space="preserve"> 36 jam. Pada </w:t>
      </w:r>
      <w:proofErr w:type="spellStart"/>
      <w:r w:rsidRPr="00E85989">
        <w:rPr>
          <w:rFonts w:ascii="Times New Roman" w:hAnsi="Times New Roman" w:cs="Times New Roman"/>
          <w:color w:val="000000" w:themeColor="text1"/>
          <w:sz w:val="24"/>
          <w:szCs w:val="24"/>
        </w:rPr>
        <w:t>penelitian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ini</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didapatkan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hasil</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bahwa</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terdapatnya</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hubungan</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antara</w:t>
      </w:r>
      <w:proofErr w:type="spellEnd"/>
      <w:r w:rsidRPr="00E85989">
        <w:rPr>
          <w:rFonts w:ascii="Times New Roman" w:hAnsi="Times New Roman" w:cs="Times New Roman"/>
          <w:color w:val="000000" w:themeColor="text1"/>
          <w:sz w:val="24"/>
          <w:szCs w:val="24"/>
        </w:rPr>
        <w:t xml:space="preserve"> </w:t>
      </w:r>
      <w:proofErr w:type="spellStart"/>
      <w:r w:rsidRPr="00E85989">
        <w:rPr>
          <w:rFonts w:ascii="Times New Roman" w:hAnsi="Times New Roman" w:cs="Times New Roman"/>
          <w:color w:val="000000" w:themeColor="text1"/>
          <w:sz w:val="24"/>
          <w:szCs w:val="24"/>
        </w:rPr>
        <w:t>kadar</w:t>
      </w:r>
      <w:proofErr w:type="spellEnd"/>
      <w:r w:rsidRPr="00E85989">
        <w:rPr>
          <w:rFonts w:ascii="Times New Roman" w:hAnsi="Times New Roman" w:cs="Times New Roman"/>
          <w:color w:val="000000" w:themeColor="text1"/>
          <w:sz w:val="24"/>
          <w:szCs w:val="24"/>
        </w:rPr>
        <w:t xml:space="preserve"> </w:t>
      </w:r>
      <w:r w:rsidRPr="00E85989">
        <w:rPr>
          <w:rFonts w:ascii="Times New Roman" w:hAnsi="Times New Roman" w:cs="Times New Roman"/>
          <w:sz w:val="24"/>
          <w:szCs w:val="24"/>
        </w:rPr>
        <w:t xml:space="preserve">IL-1β dan VAS </w:t>
      </w:r>
      <w:proofErr w:type="spellStart"/>
      <w:r w:rsidRPr="00E85989">
        <w:rPr>
          <w:rFonts w:ascii="Times New Roman" w:hAnsi="Times New Roman" w:cs="Times New Roman"/>
          <w:sz w:val="24"/>
          <w:szCs w:val="24"/>
        </w:rPr>
        <w:t>setelah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pengambilan</w:t>
      </w:r>
      <w:proofErr w:type="spellEnd"/>
      <w:r w:rsidRPr="00E85989">
        <w:rPr>
          <w:rFonts w:ascii="Times New Roman" w:hAnsi="Times New Roman" w:cs="Times New Roman"/>
          <w:sz w:val="24"/>
          <w:szCs w:val="24"/>
        </w:rPr>
        <w:t xml:space="preserve"> dan </w:t>
      </w:r>
      <w:proofErr w:type="spellStart"/>
      <w:r w:rsidRPr="00E85989">
        <w:rPr>
          <w:rFonts w:ascii="Times New Roman" w:hAnsi="Times New Roman" w:cs="Times New Roman"/>
          <w:sz w:val="24"/>
          <w:szCs w:val="24"/>
        </w:rPr>
        <w:t>penilaian</w:t>
      </w:r>
      <w:proofErr w:type="spellEnd"/>
      <w:r w:rsidRPr="00E85989">
        <w:rPr>
          <w:rFonts w:ascii="Times New Roman" w:hAnsi="Times New Roman" w:cs="Times New Roman"/>
          <w:sz w:val="24"/>
          <w:szCs w:val="24"/>
        </w:rPr>
        <w:t xml:space="preserve"> 24 jam, yang mana </w:t>
      </w:r>
      <w:proofErr w:type="spellStart"/>
      <w:r w:rsidRPr="00E85989">
        <w:rPr>
          <w:rFonts w:ascii="Times New Roman" w:hAnsi="Times New Roman" w:cs="Times New Roman"/>
          <w:sz w:val="24"/>
          <w:szCs w:val="24"/>
          <w:lang w:eastAsia="en-ID"/>
        </w:rPr>
        <w:t>semakin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rendah</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nilai</w:t>
      </w:r>
      <w:proofErr w:type="spellEnd"/>
      <w:r w:rsidRPr="00E85989">
        <w:rPr>
          <w:rFonts w:ascii="Times New Roman" w:hAnsi="Times New Roman" w:cs="Times New Roman"/>
          <w:sz w:val="24"/>
          <w:szCs w:val="24"/>
          <w:lang w:eastAsia="en-ID"/>
        </w:rPr>
        <w:t xml:space="preserve"> </w:t>
      </w:r>
      <w:r w:rsidRPr="00E85989">
        <w:rPr>
          <w:rFonts w:ascii="Times New Roman" w:hAnsi="Times New Roman" w:cs="Times New Roman"/>
          <w:sz w:val="24"/>
          <w:szCs w:val="24"/>
        </w:rPr>
        <w:t>IL-1β</w:t>
      </w:r>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maka</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akan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semakin</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tinggi</w:t>
      </w:r>
      <w:proofErr w:type="spellEnd"/>
      <w:r w:rsidRPr="00E85989">
        <w:rPr>
          <w:rFonts w:ascii="Times New Roman" w:hAnsi="Times New Roman" w:cs="Times New Roman"/>
          <w:sz w:val="24"/>
          <w:szCs w:val="24"/>
          <w:lang w:eastAsia="en-ID"/>
        </w:rPr>
        <w:t xml:space="preserve"> </w:t>
      </w:r>
      <w:proofErr w:type="spellStart"/>
      <w:r w:rsidRPr="00E85989">
        <w:rPr>
          <w:rFonts w:ascii="Times New Roman" w:hAnsi="Times New Roman" w:cs="Times New Roman"/>
          <w:sz w:val="24"/>
          <w:szCs w:val="24"/>
          <w:lang w:eastAsia="en-ID"/>
        </w:rPr>
        <w:t>nilai</w:t>
      </w:r>
      <w:proofErr w:type="spellEnd"/>
      <w:r w:rsidRPr="00E85989">
        <w:rPr>
          <w:rFonts w:ascii="Times New Roman" w:hAnsi="Times New Roman" w:cs="Times New Roman"/>
          <w:sz w:val="24"/>
          <w:szCs w:val="24"/>
          <w:lang w:eastAsia="en-ID"/>
        </w:rPr>
        <w:t xml:space="preserve"> VAS</w:t>
      </w:r>
      <w:r w:rsidRPr="00E85989">
        <w:rPr>
          <w:rFonts w:ascii="Times New Roman" w:hAnsi="Times New Roman" w:cs="Times New Roman"/>
          <w:sz w:val="24"/>
          <w:szCs w:val="24"/>
        </w:rPr>
        <w:t xml:space="preserve">. </w:t>
      </w:r>
      <w:r w:rsidRPr="00E85989">
        <w:rPr>
          <w:rFonts w:ascii="Times New Roman" w:hAnsi="Times New Roman" w:cs="Times New Roman"/>
          <w:sz w:val="24"/>
          <w:szCs w:val="24"/>
          <w:lang w:val="sv-SE"/>
        </w:rPr>
        <w:t>Kerusakan jaringan akibat tindakan seksio sesarea juga akan mencetuskan pelepasan berbagai sitokin yang terjadi, salah satunya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yang dianggap menjadi sitokin utama yang berperan dalam mekanisme modulasi inflamasi terkait pembedahan terutama dalam 24-72 jam pertama pasca operasi. Cedera jaringan akut akan berakibat pada peningkatan sintesis dan ekstravasasi sitokin proinflamasi humoral, seperti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dan IL-6. Sitokin ini berperan penting dalam komponen iritatif pada nyeri inflamasi.</w:t>
      </w:r>
      <w:sdt>
        <w:sdtPr>
          <w:rPr>
            <w:rFonts w:ascii="Times New Roman" w:hAnsi="Times New Roman" w:cs="Times New Roman"/>
            <w:sz w:val="24"/>
            <w:szCs w:val="24"/>
            <w:lang w:val="sv-SE"/>
          </w:rPr>
          <w:tag w:val="MENDELEY_CITATION_v3_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"/>
          <w:id w:val="769283844"/>
          <w:placeholder>
            <w:docPart w:val="066B21BE6FC7421FAD17794B44C4675C"/>
          </w:placeholder>
        </w:sdtPr>
        <w:sdtContent>
          <w:r w:rsidRPr="00E85989">
            <w:rPr>
              <w:rFonts w:ascii="Times New Roman" w:hAnsi="Times New Roman" w:cs="Times New Roman"/>
              <w:sz w:val="24"/>
              <w:szCs w:val="24"/>
              <w:lang w:val="sv-SE"/>
            </w:rPr>
            <w:t>19</w:t>
          </w:r>
        </w:sdtContent>
      </w:sdt>
    </w:p>
    <w:p w14:paraId="76F6DA03" w14:textId="57FB399B" w:rsidR="00E85989" w:rsidRPr="00E85989" w:rsidRDefault="00E85989" w:rsidP="00E85989">
      <w:pPr>
        <w:spacing w:line="288" w:lineRule="auto"/>
        <w:ind w:firstLine="425"/>
        <w:contextualSpacing/>
        <w:jc w:val="both"/>
        <w:rPr>
          <w:rFonts w:ascii="Times New Roman" w:hAnsi="Times New Roman" w:cs="Times New Roman"/>
          <w:sz w:val="24"/>
          <w:szCs w:val="24"/>
          <w:vertAlign w:val="superscript"/>
          <w:lang w:val="sv-SE"/>
        </w:rPr>
      </w:pPr>
      <w:r w:rsidRPr="00E85989">
        <w:rPr>
          <w:rFonts w:ascii="Times New Roman" w:hAnsi="Times New Roman" w:cs="Times New Roman"/>
          <w:sz w:val="24"/>
          <w:szCs w:val="24"/>
          <w:lang w:val="sv-SE"/>
        </w:rPr>
        <w:lastRenderedPageBreak/>
        <w:t>Studi menunjukkan peningkatan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berkibat pada alodinia dan perkembangan nyeri persisten, sehingga analgesia perioperatif penting dalam menurunkan kadar sitokin proinflamasi.</w:t>
      </w:r>
      <w:sdt>
        <w:sdtPr>
          <w:rPr>
            <w:rFonts w:ascii="Times New Roman" w:hAnsi="Times New Roman" w:cs="Times New Roman"/>
            <w:sz w:val="24"/>
            <w:szCs w:val="24"/>
            <w:lang w:val="sv-SE"/>
          </w:rPr>
          <w:tag w:val="MENDELEY_CITATION_v3_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"/>
          <w:id w:val="193040590"/>
          <w:placeholder>
            <w:docPart w:val="066B21BE6FC7421FAD17794B44C4675C"/>
          </w:placeholder>
        </w:sdtPr>
        <w:sdtContent>
          <w:r w:rsidRPr="00E85989">
            <w:rPr>
              <w:rFonts w:ascii="Times New Roman" w:hAnsi="Times New Roman" w:cs="Times New Roman"/>
              <w:sz w:val="24"/>
              <w:szCs w:val="24"/>
              <w:lang w:val="sv-SE"/>
            </w:rPr>
            <w:t>20</w:t>
          </w:r>
        </w:sdtContent>
      </w:sdt>
      <w:r w:rsidRPr="00E85989">
        <w:rPr>
          <w:rFonts w:ascii="Times New Roman" w:hAnsi="Times New Roman" w:cs="Times New Roman"/>
          <w:sz w:val="24"/>
          <w:szCs w:val="24"/>
          <w:lang w:val="sv-SE"/>
        </w:rPr>
        <w:t xml:space="preserve"> Nyeri perioperatif yang terjadi merupakan hal yang tidak dapat dihindari dan berkaitan erat dengan inflamasi.</w:t>
      </w:r>
      <w:sdt>
        <w:sdtPr>
          <w:rPr>
            <w:rFonts w:ascii="Times New Roman" w:hAnsi="Times New Roman" w:cs="Times New Roman"/>
            <w:sz w:val="24"/>
            <w:szCs w:val="24"/>
            <w:lang w:val="sv-SE"/>
          </w:rPr>
          <w:tag w:val="MENDELEY_CITATION_v3_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"/>
          <w:id w:val="608245211"/>
          <w:placeholder>
            <w:docPart w:val="066B21BE6FC7421FAD17794B44C4675C"/>
          </w:placeholder>
        </w:sdtPr>
        <w:sdtContent>
          <w:r w:rsidRPr="00E85989">
            <w:rPr>
              <w:rFonts w:ascii="Times New Roman" w:hAnsi="Times New Roman" w:cs="Times New Roman"/>
              <w:sz w:val="24"/>
              <w:szCs w:val="24"/>
              <w:lang w:val="sv-SE"/>
            </w:rPr>
            <w:t>21</w:t>
          </w:r>
        </w:sdtContent>
      </w:sdt>
      <w:r w:rsidRPr="00E85989">
        <w:rPr>
          <w:rFonts w:ascii="Times New Roman" w:hAnsi="Times New Roman" w:cs="Times New Roman"/>
          <w:sz w:val="24"/>
          <w:szCs w:val="24"/>
          <w:vertAlign w:val="superscript"/>
          <w:lang w:val="sv-SE"/>
        </w:rPr>
        <w:t xml:space="preserve"> </w:t>
      </w:r>
      <w:r w:rsidRPr="00E85989">
        <w:rPr>
          <w:rFonts w:ascii="Times New Roman" w:hAnsi="Times New Roman" w:cs="Times New Roman"/>
          <w:sz w:val="24"/>
          <w:szCs w:val="24"/>
          <w:lang w:val="sv-SE"/>
        </w:rPr>
        <w:t>Nyeri dan sistem imun dapat mempengaruhi satu sama lain, sehingga sulit memastikan blokade nosiseptor dapat menurunkan produksi sitokin proinflamasi atau sebaliknya, dengan penurunan pembentukan sitokin proinflamasi akan mengakibatkan penurunan skala nyeri.</w:t>
      </w:r>
      <w:sdt>
        <w:sdtPr>
          <w:rPr>
            <w:rFonts w:ascii="Times New Roman" w:hAnsi="Times New Roman" w:cs="Times New Roman"/>
            <w:sz w:val="24"/>
            <w:szCs w:val="24"/>
            <w:lang w:val="sv-SE"/>
          </w:rPr>
          <w:tag w:val="MENDELEY_CITATION_v3_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"/>
          <w:id w:val="-1873134421"/>
          <w:placeholder>
            <w:docPart w:val="066B21BE6FC7421FAD17794B44C4675C"/>
          </w:placeholder>
        </w:sdtPr>
        <w:sdtContent>
          <w:r w:rsidRPr="00E85989">
            <w:rPr>
              <w:rFonts w:ascii="Times New Roman" w:hAnsi="Times New Roman" w:cs="Times New Roman"/>
              <w:sz w:val="24"/>
              <w:szCs w:val="24"/>
              <w:lang w:val="sv-SE"/>
            </w:rPr>
            <w:t>22</w:t>
          </w:r>
        </w:sdtContent>
      </w:sdt>
    </w:p>
    <w:p w14:paraId="533309F7" w14:textId="1686C0E8" w:rsidR="002508A5" w:rsidRPr="00E85989" w:rsidRDefault="002508A5" w:rsidP="0001680E">
      <w:pPr>
        <w:spacing w:after="0" w:line="24" w:lineRule="atLeast"/>
        <w:jc w:val="both"/>
        <w:rPr>
          <w:rFonts w:ascii="Times New Roman" w:eastAsia="Batang" w:hAnsi="Times New Roman" w:cs="Times New Roman"/>
          <w:kern w:val="0"/>
          <w:sz w:val="24"/>
          <w:szCs w:val="24"/>
          <w:lang w:val="en-ID" w:eastAsia="ko-KR"/>
          <w14:ligatures w14:val="none"/>
          <w14:cntxtAlts w14:val="0"/>
        </w:rPr>
      </w:pPr>
    </w:p>
    <w:p w14:paraId="4AA35128" w14:textId="54FFDA2E" w:rsidR="004B5D30" w:rsidRPr="00E85989" w:rsidRDefault="004B5D30"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r w:rsidRPr="00E85989">
        <w:rPr>
          <w:rFonts w:ascii="Times New Roman" w:eastAsia="Batang" w:hAnsi="Times New Roman" w:cs="Times New Roman"/>
          <w:b/>
          <w:kern w:val="0"/>
          <w:sz w:val="24"/>
          <w:szCs w:val="24"/>
          <w:lang w:val="en-ID" w:eastAsia="ko-KR"/>
          <w14:ligatures w14:val="none"/>
          <w14:cntxtAlts w14:val="0"/>
        </w:rPr>
        <w:t>KESIMPULAN</w:t>
      </w:r>
    </w:p>
    <w:p w14:paraId="480183AA" w14:textId="77777777" w:rsidR="00E85989" w:rsidRPr="00E85989" w:rsidRDefault="00E85989" w:rsidP="00E85989">
      <w:pPr>
        <w:spacing w:after="0" w:line="288" w:lineRule="auto"/>
        <w:jc w:val="both"/>
        <w:rPr>
          <w:rFonts w:ascii="Times New Roman" w:hAnsi="Times New Roman" w:cs="Times New Roman"/>
          <w:color w:val="000000" w:themeColor="text1"/>
          <w:sz w:val="24"/>
          <w:szCs w:val="24"/>
          <w:lang w:val="sv-SE"/>
        </w:rPr>
      </w:pPr>
      <w:r w:rsidRPr="00E85989">
        <w:rPr>
          <w:rFonts w:ascii="Times New Roman" w:hAnsi="Times New Roman" w:cs="Times New Roman"/>
          <w:color w:val="000000" w:themeColor="text1"/>
          <w:sz w:val="24"/>
          <w:szCs w:val="24"/>
          <w:lang w:val="sv-SE"/>
        </w:rPr>
        <w:t>T</w:t>
      </w:r>
      <w:r w:rsidRPr="00E85989">
        <w:rPr>
          <w:rFonts w:ascii="Times New Roman" w:hAnsi="Times New Roman" w:cs="Times New Roman"/>
          <w:sz w:val="24"/>
          <w:szCs w:val="24"/>
          <w:lang w:val="sv-SE"/>
        </w:rPr>
        <w:t>erdapat hubungan antara kadar IL-1</w:t>
      </w:r>
      <w:r w:rsidRPr="00E85989">
        <w:rPr>
          <w:rFonts w:ascii="Times New Roman" w:hAnsi="Times New Roman" w:cs="Times New Roman"/>
          <w:sz w:val="24"/>
          <w:szCs w:val="24"/>
        </w:rPr>
        <w:t>β</w:t>
      </w:r>
      <w:r w:rsidRPr="00E85989">
        <w:rPr>
          <w:rFonts w:ascii="Times New Roman" w:hAnsi="Times New Roman" w:cs="Times New Roman"/>
          <w:sz w:val="24"/>
          <w:szCs w:val="24"/>
          <w:lang w:val="sv-SE"/>
        </w:rPr>
        <w:t xml:space="preserve"> dan nilai VAS pada pasien preeklampsia yang mendapatkan parecoxib setelah 24 jam seksio sesarea dengan anestesi spinal.</w:t>
      </w:r>
    </w:p>
    <w:p w14:paraId="08295290" w14:textId="77777777" w:rsidR="004B5D30" w:rsidRPr="00E85989" w:rsidRDefault="004B5D30" w:rsidP="0001680E">
      <w:pPr>
        <w:spacing w:after="0" w:line="24" w:lineRule="atLeast"/>
        <w:jc w:val="both"/>
        <w:rPr>
          <w:rFonts w:ascii="Times New Roman" w:eastAsia="Batang" w:hAnsi="Times New Roman" w:cs="Times New Roman"/>
          <w:b/>
          <w:kern w:val="0"/>
          <w:sz w:val="32"/>
          <w:szCs w:val="24"/>
          <w:lang w:val="en-ID" w:eastAsia="ko-KR"/>
          <w14:ligatures w14:val="none"/>
          <w14:cntxtAlts w14:val="0"/>
        </w:rPr>
      </w:pPr>
    </w:p>
    <w:p w14:paraId="15680681" w14:textId="77777777" w:rsidR="002508A5" w:rsidRPr="00E85989" w:rsidRDefault="002508A5" w:rsidP="0001680E">
      <w:pPr>
        <w:pStyle w:val="BadanA"/>
        <w:spacing w:after="0" w:line="24" w:lineRule="atLeast"/>
        <w:rPr>
          <w:rFonts w:ascii="Times New Roman" w:hAnsi="Times New Roman" w:cs="Times New Roman"/>
          <w:b/>
          <w:bCs/>
          <w:sz w:val="24"/>
          <w:szCs w:val="24"/>
          <w14:ligatures w14:val="none"/>
        </w:rPr>
      </w:pPr>
      <w:r w:rsidRPr="00E85989">
        <w:rPr>
          <w:rFonts w:ascii="Times New Roman" w:hAnsi="Times New Roman" w:cs="Times New Roman"/>
          <w:b/>
          <w:bCs/>
          <w:sz w:val="24"/>
          <w:szCs w:val="24"/>
          <w14:ligatures w14:val="none"/>
        </w:rPr>
        <w:t>DAFTAR PUSTAKA</w:t>
      </w:r>
    </w:p>
    <w:sdt>
      <w:sdtPr>
        <w:rPr>
          <w:rFonts w:ascii="Times New Roman" w:hAnsi="Times New Roman" w:cs="Times New Roman"/>
          <w:bCs/>
          <w:sz w:val="32"/>
          <w:szCs w:val="32"/>
          <w14:ligatures w14:val="none"/>
        </w:rPr>
        <w:tag w:val="MENDELEY_BIBLIOGRAPHY"/>
        <w:id w:val="-611282965"/>
        <w:placeholder>
          <w:docPart w:val="DefaultPlaceholder_-1854013440"/>
        </w:placeholder>
      </w:sdtPr>
      <w:sdtEndPr>
        <w:rPr>
          <w:sz w:val="24"/>
          <w:szCs w:val="24"/>
        </w:rPr>
      </w:sdtEndPr>
      <w:sdtContent>
        <w:p w14:paraId="6A210CFD" w14:textId="1AB3259E" w:rsidR="00E85989" w:rsidRPr="00E85989" w:rsidRDefault="00E85989" w:rsidP="000E734B">
          <w:pPr>
            <w:autoSpaceDE w:val="0"/>
            <w:autoSpaceDN w:val="0"/>
            <w:spacing w:line="240" w:lineRule="auto"/>
            <w:ind w:hanging="640"/>
            <w:jc w:val="both"/>
            <w:divId w:val="1398741208"/>
            <w:rPr>
              <w:rFonts w:ascii="Times New Roman" w:hAnsi="Times New Roman" w:cs="Times New Roman"/>
              <w:kern w:val="0"/>
              <w:sz w:val="32"/>
              <w:szCs w:val="32"/>
              <w14:ligatures w14:val="none"/>
            </w:rPr>
          </w:pPr>
          <w:r w:rsidRPr="00E85989">
            <w:rPr>
              <w:rFonts w:ascii="Times New Roman" w:hAnsi="Times New Roman" w:cs="Times New Roman"/>
              <w:sz w:val="24"/>
              <w:szCs w:val="24"/>
            </w:rPr>
            <w:t>1.</w:t>
          </w:r>
          <w:r w:rsidRPr="00E85989">
            <w:rPr>
              <w:rFonts w:ascii="Times New Roman" w:hAnsi="Times New Roman" w:cs="Times New Roman"/>
              <w:sz w:val="24"/>
              <w:szCs w:val="24"/>
            </w:rPr>
            <w:tab/>
            <w:t xml:space="preserve">Hogan MC, Foreman KJ, </w:t>
          </w:r>
          <w:proofErr w:type="spellStart"/>
          <w:r w:rsidRPr="00E85989">
            <w:rPr>
              <w:rFonts w:ascii="Times New Roman" w:hAnsi="Times New Roman" w:cs="Times New Roman"/>
              <w:sz w:val="24"/>
              <w:szCs w:val="24"/>
            </w:rPr>
            <w:t>Naghavi</w:t>
          </w:r>
          <w:proofErr w:type="spellEnd"/>
          <w:r w:rsidRPr="00E85989">
            <w:rPr>
              <w:rFonts w:ascii="Times New Roman" w:hAnsi="Times New Roman" w:cs="Times New Roman"/>
              <w:sz w:val="24"/>
              <w:szCs w:val="24"/>
            </w:rPr>
            <w:t xml:space="preserve"> M, Ahn SY, Wang M, Makela SM, et al. Maternal mortality for 181 countries, 1980–2008: a systematic analysis of progress towards Millennium Development Goal 5. The Lancet. 2010 May;375(9726):1609–23. </w:t>
          </w:r>
          <w:r w:rsidR="00D95789">
            <w:rPr>
              <w:rFonts w:ascii="Times New Roman" w:hAnsi="Times New Roman" w:cs="Times New Roman"/>
              <w:sz w:val="24"/>
              <w:szCs w:val="24"/>
            </w:rPr>
            <w:t>https://doi.org/</w:t>
          </w:r>
          <w:r w:rsidR="00D95789" w:rsidRPr="00D95789">
            <w:rPr>
              <w:rFonts w:ascii="Times New Roman" w:hAnsi="Times New Roman" w:cs="Times New Roman"/>
              <w:sz w:val="24"/>
              <w:szCs w:val="24"/>
            </w:rPr>
            <w:t>10.1016/S0140-6736(10)60518-1</w:t>
          </w:r>
        </w:p>
        <w:p w14:paraId="10FC3422" w14:textId="5CFE1687" w:rsidR="00E85989" w:rsidRPr="00E85989" w:rsidRDefault="00E85989" w:rsidP="000E734B">
          <w:pPr>
            <w:autoSpaceDE w:val="0"/>
            <w:autoSpaceDN w:val="0"/>
            <w:spacing w:line="240" w:lineRule="auto"/>
            <w:ind w:hanging="640"/>
            <w:jc w:val="both"/>
            <w:divId w:val="448278257"/>
            <w:rPr>
              <w:rFonts w:ascii="Times New Roman" w:hAnsi="Times New Roman" w:cs="Times New Roman"/>
              <w:sz w:val="24"/>
              <w:szCs w:val="24"/>
            </w:rPr>
          </w:pPr>
          <w:r w:rsidRPr="00E85989">
            <w:rPr>
              <w:rFonts w:ascii="Times New Roman" w:hAnsi="Times New Roman" w:cs="Times New Roman"/>
              <w:sz w:val="24"/>
              <w:szCs w:val="24"/>
            </w:rPr>
            <w:t>2.</w:t>
          </w:r>
          <w:r w:rsidRPr="00E85989">
            <w:rPr>
              <w:rFonts w:ascii="Times New Roman" w:hAnsi="Times New Roman" w:cs="Times New Roman"/>
              <w:sz w:val="24"/>
              <w:szCs w:val="24"/>
            </w:rPr>
            <w:tab/>
            <w:t xml:space="preserve">Wanderer JP, Leffert LR, </w:t>
          </w:r>
          <w:proofErr w:type="spellStart"/>
          <w:r w:rsidRPr="00E85989">
            <w:rPr>
              <w:rFonts w:ascii="Times New Roman" w:hAnsi="Times New Roman" w:cs="Times New Roman"/>
              <w:sz w:val="24"/>
              <w:szCs w:val="24"/>
            </w:rPr>
            <w:t>Mhyre</w:t>
          </w:r>
          <w:proofErr w:type="spellEnd"/>
          <w:r w:rsidRPr="00E85989">
            <w:rPr>
              <w:rFonts w:ascii="Times New Roman" w:hAnsi="Times New Roman" w:cs="Times New Roman"/>
              <w:sz w:val="24"/>
              <w:szCs w:val="24"/>
            </w:rPr>
            <w:t xml:space="preserve"> JM, </w:t>
          </w:r>
          <w:proofErr w:type="spellStart"/>
          <w:r w:rsidRPr="00E85989">
            <w:rPr>
              <w:rFonts w:ascii="Times New Roman" w:hAnsi="Times New Roman" w:cs="Times New Roman"/>
              <w:sz w:val="24"/>
              <w:szCs w:val="24"/>
            </w:rPr>
            <w:t>Kuklina</w:t>
          </w:r>
          <w:proofErr w:type="spellEnd"/>
          <w:r w:rsidRPr="00E85989">
            <w:rPr>
              <w:rFonts w:ascii="Times New Roman" w:hAnsi="Times New Roman" w:cs="Times New Roman"/>
              <w:sz w:val="24"/>
              <w:szCs w:val="24"/>
            </w:rPr>
            <w:t xml:space="preserve"> E V., Callaghan WM, Bateman BT. Epidemiology of Obstetric-Related ICU Admissions in Maryland. Crit Care Med. 2013 Aug;41(8):1844–52.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10.1097/CCM.0b013e31828a3e24</w:t>
          </w:r>
        </w:p>
        <w:p w14:paraId="3668B73F" w14:textId="69D95704" w:rsidR="00E85989" w:rsidRPr="00E85989" w:rsidRDefault="00E85989" w:rsidP="000E734B">
          <w:pPr>
            <w:autoSpaceDE w:val="0"/>
            <w:autoSpaceDN w:val="0"/>
            <w:spacing w:line="240" w:lineRule="auto"/>
            <w:ind w:hanging="640"/>
            <w:jc w:val="both"/>
            <w:divId w:val="1498764457"/>
            <w:rPr>
              <w:rFonts w:ascii="Times New Roman" w:hAnsi="Times New Roman" w:cs="Times New Roman"/>
              <w:sz w:val="24"/>
              <w:szCs w:val="24"/>
            </w:rPr>
          </w:pPr>
          <w:r w:rsidRPr="00E85989">
            <w:rPr>
              <w:rFonts w:ascii="Times New Roman" w:hAnsi="Times New Roman" w:cs="Times New Roman"/>
              <w:sz w:val="24"/>
              <w:szCs w:val="24"/>
            </w:rPr>
            <w:t>3.</w:t>
          </w:r>
          <w:r w:rsidRPr="00E85989">
            <w:rPr>
              <w:rFonts w:ascii="Times New Roman" w:hAnsi="Times New Roman" w:cs="Times New Roman"/>
              <w:sz w:val="24"/>
              <w:szCs w:val="24"/>
            </w:rPr>
            <w:tab/>
            <w:t>National Population and Family Planning Board (BKKBN) SI (BPS), M of H (</w:t>
          </w:r>
          <w:proofErr w:type="spellStart"/>
          <w:r w:rsidRPr="00E85989">
            <w:rPr>
              <w:rFonts w:ascii="Times New Roman" w:hAnsi="Times New Roman" w:cs="Times New Roman"/>
              <w:sz w:val="24"/>
              <w:szCs w:val="24"/>
            </w:rPr>
            <w:t>Kemenkes</w:t>
          </w:r>
          <w:proofErr w:type="spellEnd"/>
          <w:r w:rsidRPr="00E85989">
            <w:rPr>
              <w:rFonts w:ascii="Times New Roman" w:hAnsi="Times New Roman" w:cs="Times New Roman"/>
              <w:sz w:val="24"/>
              <w:szCs w:val="24"/>
            </w:rPr>
            <w:t xml:space="preserve">), and I. Indonesia Demographic and Health Survey 2017 National Population and Family Planning Board Jakarta, Indonesia Statistics Indonesia Jakarta, Indonesia Ministry of Health Jakarta, Indonesia </w:t>
          </w:r>
          <w:proofErr w:type="gramStart"/>
          <w:r w:rsidRPr="00E85989">
            <w:rPr>
              <w:rFonts w:ascii="Times New Roman" w:hAnsi="Times New Roman" w:cs="Times New Roman"/>
              <w:sz w:val="24"/>
              <w:szCs w:val="24"/>
            </w:rPr>
            <w:t>The</w:t>
          </w:r>
          <w:proofErr w:type="gramEnd"/>
          <w:r w:rsidRPr="00E85989">
            <w:rPr>
              <w:rFonts w:ascii="Times New Roman" w:hAnsi="Times New Roman" w:cs="Times New Roman"/>
              <w:sz w:val="24"/>
              <w:szCs w:val="24"/>
            </w:rPr>
            <w:t xml:space="preserve"> DHS Program ICF Rockville, Maryland, USA [Internet]. 2018. </w:t>
          </w:r>
        </w:p>
        <w:p w14:paraId="6A4ABCE2" w14:textId="08F45EE7" w:rsidR="00E85989" w:rsidRPr="00E85989" w:rsidRDefault="00E85989" w:rsidP="000E734B">
          <w:pPr>
            <w:autoSpaceDE w:val="0"/>
            <w:autoSpaceDN w:val="0"/>
            <w:spacing w:line="240" w:lineRule="auto"/>
            <w:ind w:hanging="640"/>
            <w:jc w:val="both"/>
            <w:divId w:val="91050342"/>
            <w:rPr>
              <w:rFonts w:ascii="Times New Roman" w:hAnsi="Times New Roman" w:cs="Times New Roman"/>
              <w:sz w:val="24"/>
              <w:szCs w:val="24"/>
            </w:rPr>
          </w:pPr>
          <w:r w:rsidRPr="00E85989">
            <w:rPr>
              <w:rFonts w:ascii="Times New Roman" w:hAnsi="Times New Roman" w:cs="Times New Roman"/>
              <w:sz w:val="24"/>
              <w:szCs w:val="24"/>
            </w:rPr>
            <w:t>4.</w:t>
          </w:r>
          <w:r w:rsidRPr="00E85989">
            <w:rPr>
              <w:rFonts w:ascii="Times New Roman" w:hAnsi="Times New Roman" w:cs="Times New Roman"/>
              <w:sz w:val="24"/>
              <w:szCs w:val="24"/>
            </w:rPr>
            <w:tab/>
            <w:t xml:space="preserve">Fitriani H, </w:t>
          </w:r>
          <w:proofErr w:type="spellStart"/>
          <w:r w:rsidRPr="00E85989">
            <w:rPr>
              <w:rFonts w:ascii="Times New Roman" w:hAnsi="Times New Roman" w:cs="Times New Roman"/>
              <w:sz w:val="24"/>
              <w:szCs w:val="24"/>
            </w:rPr>
            <w:t>Setya</w:t>
          </w:r>
          <w:proofErr w:type="spellEnd"/>
          <w:r w:rsidRPr="00E85989">
            <w:rPr>
              <w:rFonts w:ascii="Times New Roman" w:hAnsi="Times New Roman" w:cs="Times New Roman"/>
              <w:sz w:val="24"/>
              <w:szCs w:val="24"/>
            </w:rPr>
            <w:t xml:space="preserve"> R A, Keni M. Risk Factors </w:t>
          </w:r>
          <w:proofErr w:type="gramStart"/>
          <w:r w:rsidRPr="00E85989">
            <w:rPr>
              <w:rFonts w:ascii="Times New Roman" w:hAnsi="Times New Roman" w:cs="Times New Roman"/>
              <w:sz w:val="24"/>
              <w:szCs w:val="24"/>
            </w:rPr>
            <w:t>Of</w:t>
          </w:r>
          <w:proofErr w:type="gramEnd"/>
          <w:r w:rsidRPr="00E85989">
            <w:rPr>
              <w:rFonts w:ascii="Times New Roman" w:hAnsi="Times New Roman" w:cs="Times New Roman"/>
              <w:sz w:val="24"/>
              <w:szCs w:val="24"/>
            </w:rPr>
            <w:t xml:space="preserve"> Preeclampsia Among Pregnant Women In Indonesia. KnE Life Sciences. 2021 Mar 15;836–41. </w:t>
          </w:r>
          <w:r w:rsidR="003E073E">
            <w:rPr>
              <w:rFonts w:ascii="Times New Roman" w:hAnsi="Times New Roman" w:cs="Times New Roman"/>
              <w:sz w:val="24"/>
              <w:szCs w:val="24"/>
            </w:rPr>
            <w:t>https://doi.org/</w:t>
          </w:r>
          <w:r w:rsidR="003E073E" w:rsidRPr="003E073E">
            <w:t xml:space="preserve"> </w:t>
          </w:r>
          <w:r w:rsidR="003E073E" w:rsidRPr="003E073E">
            <w:rPr>
              <w:rFonts w:ascii="Times New Roman" w:hAnsi="Times New Roman" w:cs="Times New Roman"/>
              <w:sz w:val="24"/>
              <w:szCs w:val="24"/>
            </w:rPr>
            <w:t>10.18502/</w:t>
          </w:r>
          <w:proofErr w:type="gramStart"/>
          <w:r w:rsidR="003E073E" w:rsidRPr="003E073E">
            <w:rPr>
              <w:rFonts w:ascii="Times New Roman" w:hAnsi="Times New Roman" w:cs="Times New Roman"/>
              <w:sz w:val="24"/>
              <w:szCs w:val="24"/>
            </w:rPr>
            <w:t>kls.v</w:t>
          </w:r>
          <w:proofErr w:type="gramEnd"/>
          <w:r w:rsidR="003E073E" w:rsidRPr="003E073E">
            <w:rPr>
              <w:rFonts w:ascii="Times New Roman" w:hAnsi="Times New Roman" w:cs="Times New Roman"/>
              <w:sz w:val="24"/>
              <w:szCs w:val="24"/>
            </w:rPr>
            <w:t>6i1.8761</w:t>
          </w:r>
        </w:p>
        <w:p w14:paraId="503D1180" w14:textId="77777777" w:rsidR="00E85989" w:rsidRPr="00E85989" w:rsidRDefault="00E85989" w:rsidP="000E734B">
          <w:pPr>
            <w:autoSpaceDE w:val="0"/>
            <w:autoSpaceDN w:val="0"/>
            <w:spacing w:line="240" w:lineRule="auto"/>
            <w:ind w:hanging="640"/>
            <w:jc w:val="both"/>
            <w:divId w:val="1147018674"/>
            <w:rPr>
              <w:rFonts w:ascii="Times New Roman" w:hAnsi="Times New Roman" w:cs="Times New Roman"/>
              <w:sz w:val="24"/>
              <w:szCs w:val="24"/>
            </w:rPr>
          </w:pPr>
          <w:r w:rsidRPr="00E85989">
            <w:rPr>
              <w:rFonts w:ascii="Times New Roman" w:hAnsi="Times New Roman" w:cs="Times New Roman"/>
              <w:sz w:val="24"/>
              <w:szCs w:val="24"/>
            </w:rPr>
            <w:t>5.</w:t>
          </w:r>
          <w:r w:rsidRPr="00E85989">
            <w:rPr>
              <w:rFonts w:ascii="Times New Roman" w:hAnsi="Times New Roman" w:cs="Times New Roman"/>
              <w:sz w:val="24"/>
              <w:szCs w:val="24"/>
            </w:rPr>
            <w:tab/>
          </w:r>
          <w:proofErr w:type="spellStart"/>
          <w:r w:rsidRPr="00E85989">
            <w:rPr>
              <w:rFonts w:ascii="Times New Roman" w:hAnsi="Times New Roman" w:cs="Times New Roman"/>
              <w:sz w:val="24"/>
              <w:szCs w:val="24"/>
            </w:rPr>
            <w:t>Harahap</w:t>
          </w:r>
          <w:proofErr w:type="spellEnd"/>
          <w:r w:rsidRPr="00E85989">
            <w:rPr>
              <w:rFonts w:ascii="Times New Roman" w:hAnsi="Times New Roman" w:cs="Times New Roman"/>
              <w:sz w:val="24"/>
              <w:szCs w:val="24"/>
            </w:rPr>
            <w:t xml:space="preserve"> S. Faktor-</w:t>
          </w:r>
          <w:proofErr w:type="spellStart"/>
          <w:r w:rsidRPr="00E85989">
            <w:rPr>
              <w:rFonts w:ascii="Times New Roman" w:hAnsi="Times New Roman" w:cs="Times New Roman"/>
              <w:sz w:val="24"/>
              <w:szCs w:val="24"/>
            </w:rPr>
            <w:t>faktor</w:t>
          </w:r>
          <w:proofErr w:type="spellEnd"/>
          <w:r w:rsidRPr="00E85989">
            <w:rPr>
              <w:rFonts w:ascii="Times New Roman" w:hAnsi="Times New Roman" w:cs="Times New Roman"/>
              <w:sz w:val="24"/>
              <w:szCs w:val="24"/>
            </w:rPr>
            <w:t xml:space="preserve"> yang </w:t>
          </w:r>
          <w:proofErr w:type="spellStart"/>
          <w:r w:rsidRPr="00E85989">
            <w:rPr>
              <w:rFonts w:ascii="Times New Roman" w:hAnsi="Times New Roman" w:cs="Times New Roman"/>
              <w:sz w:val="24"/>
              <w:szCs w:val="24"/>
            </w:rPr>
            <w:t>Berhubungan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dengan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Kejadian</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Preeklampsia</w:t>
          </w:r>
          <w:proofErr w:type="spellEnd"/>
          <w:r w:rsidRPr="00E85989">
            <w:rPr>
              <w:rFonts w:ascii="Times New Roman" w:hAnsi="Times New Roman" w:cs="Times New Roman"/>
              <w:sz w:val="24"/>
              <w:szCs w:val="24"/>
            </w:rPr>
            <w:t xml:space="preserve"> Pada Ibu </w:t>
          </w:r>
          <w:proofErr w:type="spellStart"/>
          <w:r w:rsidRPr="00E85989">
            <w:rPr>
              <w:rFonts w:ascii="Times New Roman" w:hAnsi="Times New Roman" w:cs="Times New Roman"/>
              <w:sz w:val="24"/>
              <w:szCs w:val="24"/>
            </w:rPr>
            <w:t>Bersalin</w:t>
          </w:r>
          <w:proofErr w:type="spellEnd"/>
          <w:r w:rsidRPr="00E85989">
            <w:rPr>
              <w:rFonts w:ascii="Times New Roman" w:hAnsi="Times New Roman" w:cs="Times New Roman"/>
              <w:sz w:val="24"/>
              <w:szCs w:val="24"/>
            </w:rPr>
            <w:t xml:space="preserve"> di RSUD Arifin Achmad Kota </w:t>
          </w:r>
          <w:proofErr w:type="spellStart"/>
          <w:r w:rsidRPr="00E85989">
            <w:rPr>
              <w:rFonts w:ascii="Times New Roman" w:hAnsi="Times New Roman" w:cs="Times New Roman"/>
              <w:sz w:val="24"/>
              <w:szCs w:val="24"/>
            </w:rPr>
            <w:t>Pekanbaru</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Tahun</w:t>
          </w:r>
          <w:proofErr w:type="spellEnd"/>
          <w:r w:rsidRPr="00E85989">
            <w:rPr>
              <w:rFonts w:ascii="Times New Roman" w:hAnsi="Times New Roman" w:cs="Times New Roman"/>
              <w:sz w:val="24"/>
              <w:szCs w:val="24"/>
            </w:rPr>
            <w:t xml:space="preserve"> 2018. [</w:t>
          </w:r>
          <w:proofErr w:type="spellStart"/>
          <w:r w:rsidRPr="00E85989">
            <w:rPr>
              <w:rFonts w:ascii="Times New Roman" w:hAnsi="Times New Roman" w:cs="Times New Roman"/>
              <w:sz w:val="24"/>
              <w:szCs w:val="24"/>
            </w:rPr>
            <w:t>Pekanbaru</w:t>
          </w:r>
          <w:proofErr w:type="spellEnd"/>
          <w:r w:rsidRPr="00E85989">
            <w:rPr>
              <w:rFonts w:ascii="Times New Roman" w:hAnsi="Times New Roman" w:cs="Times New Roman"/>
              <w:sz w:val="24"/>
              <w:szCs w:val="24"/>
            </w:rPr>
            <w:t xml:space="preserve">]; 2020. </w:t>
          </w:r>
        </w:p>
        <w:p w14:paraId="51D54ED0" w14:textId="50323DAE" w:rsidR="00E85989" w:rsidRPr="00E85989" w:rsidRDefault="00E85989" w:rsidP="000E734B">
          <w:pPr>
            <w:autoSpaceDE w:val="0"/>
            <w:autoSpaceDN w:val="0"/>
            <w:spacing w:line="240" w:lineRule="auto"/>
            <w:ind w:hanging="640"/>
            <w:jc w:val="both"/>
            <w:divId w:val="1139691770"/>
            <w:rPr>
              <w:rFonts w:ascii="Times New Roman" w:hAnsi="Times New Roman" w:cs="Times New Roman"/>
              <w:sz w:val="24"/>
              <w:szCs w:val="24"/>
            </w:rPr>
          </w:pPr>
          <w:r w:rsidRPr="00E85989">
            <w:rPr>
              <w:rFonts w:ascii="Times New Roman" w:hAnsi="Times New Roman" w:cs="Times New Roman"/>
              <w:sz w:val="24"/>
              <w:szCs w:val="24"/>
            </w:rPr>
            <w:t>6.</w:t>
          </w:r>
          <w:r w:rsidRPr="00E85989">
            <w:rPr>
              <w:rFonts w:ascii="Times New Roman" w:hAnsi="Times New Roman" w:cs="Times New Roman"/>
              <w:sz w:val="24"/>
              <w:szCs w:val="24"/>
            </w:rPr>
            <w:tab/>
            <w:t xml:space="preserve">Amash A, </w:t>
          </w:r>
          <w:proofErr w:type="spellStart"/>
          <w:r w:rsidRPr="00E85989">
            <w:rPr>
              <w:rFonts w:ascii="Times New Roman" w:hAnsi="Times New Roman" w:cs="Times New Roman"/>
              <w:sz w:val="24"/>
              <w:szCs w:val="24"/>
            </w:rPr>
            <w:t>Holcberg</w:t>
          </w:r>
          <w:proofErr w:type="spellEnd"/>
          <w:r w:rsidRPr="00E85989">
            <w:rPr>
              <w:rFonts w:ascii="Times New Roman" w:hAnsi="Times New Roman" w:cs="Times New Roman"/>
              <w:sz w:val="24"/>
              <w:szCs w:val="24"/>
            </w:rPr>
            <w:t xml:space="preserve"> G, Sheiner E, </w:t>
          </w:r>
          <w:proofErr w:type="spellStart"/>
          <w:r w:rsidRPr="00E85989">
            <w:rPr>
              <w:rFonts w:ascii="Times New Roman" w:hAnsi="Times New Roman" w:cs="Times New Roman"/>
              <w:sz w:val="24"/>
              <w:szCs w:val="24"/>
            </w:rPr>
            <w:t>Huleihel</w:t>
          </w:r>
          <w:proofErr w:type="spellEnd"/>
          <w:r w:rsidRPr="00E85989">
            <w:rPr>
              <w:rFonts w:ascii="Times New Roman" w:hAnsi="Times New Roman" w:cs="Times New Roman"/>
              <w:sz w:val="24"/>
              <w:szCs w:val="24"/>
            </w:rPr>
            <w:t xml:space="preserve"> M. Magnesium Sulfate Normalizes Placental Interleukin-6 Secretion in Preeclampsia. Journal of Interferon &amp; Cytokine Research. 2010 Sep;30(9):683–90. </w:t>
          </w:r>
          <w:r w:rsidR="003E073E">
            <w:rPr>
              <w:rFonts w:ascii="Times New Roman" w:hAnsi="Times New Roman" w:cs="Times New Roman"/>
              <w:sz w:val="24"/>
              <w:szCs w:val="24"/>
            </w:rPr>
            <w:t>https://doi.org/</w:t>
          </w:r>
          <w:r w:rsidR="003E073E" w:rsidRPr="003E073E">
            <w:t xml:space="preserve"> </w:t>
          </w:r>
          <w:r w:rsidR="003E073E" w:rsidRPr="003E073E">
            <w:rPr>
              <w:rFonts w:ascii="Times New Roman" w:hAnsi="Times New Roman" w:cs="Times New Roman"/>
              <w:sz w:val="24"/>
              <w:szCs w:val="24"/>
            </w:rPr>
            <w:t>10.1089/jir.2010.0011</w:t>
          </w:r>
        </w:p>
        <w:p w14:paraId="7F3D704E" w14:textId="466EDA7C" w:rsidR="00E85989" w:rsidRPr="00E85989" w:rsidRDefault="00E85989" w:rsidP="000E734B">
          <w:pPr>
            <w:autoSpaceDE w:val="0"/>
            <w:autoSpaceDN w:val="0"/>
            <w:spacing w:line="240" w:lineRule="auto"/>
            <w:ind w:hanging="640"/>
            <w:jc w:val="both"/>
            <w:divId w:val="767777857"/>
            <w:rPr>
              <w:rFonts w:ascii="Times New Roman" w:hAnsi="Times New Roman" w:cs="Times New Roman"/>
              <w:sz w:val="24"/>
              <w:szCs w:val="24"/>
            </w:rPr>
          </w:pPr>
          <w:r w:rsidRPr="00E85989">
            <w:rPr>
              <w:rFonts w:ascii="Times New Roman" w:hAnsi="Times New Roman" w:cs="Times New Roman"/>
              <w:sz w:val="24"/>
              <w:szCs w:val="24"/>
            </w:rPr>
            <w:t>7.</w:t>
          </w:r>
          <w:r w:rsidRPr="00E85989">
            <w:rPr>
              <w:rFonts w:ascii="Times New Roman" w:hAnsi="Times New Roman" w:cs="Times New Roman"/>
              <w:sz w:val="24"/>
              <w:szCs w:val="24"/>
            </w:rPr>
            <w:tab/>
            <w:t xml:space="preserve">Rusterholz C, Hahn S, </w:t>
          </w:r>
          <w:proofErr w:type="spellStart"/>
          <w:r w:rsidRPr="00E85989">
            <w:rPr>
              <w:rFonts w:ascii="Times New Roman" w:hAnsi="Times New Roman" w:cs="Times New Roman"/>
              <w:sz w:val="24"/>
              <w:szCs w:val="24"/>
            </w:rPr>
            <w:t>Holzgreve</w:t>
          </w:r>
          <w:proofErr w:type="spellEnd"/>
          <w:r w:rsidRPr="00E85989">
            <w:rPr>
              <w:rFonts w:ascii="Times New Roman" w:hAnsi="Times New Roman" w:cs="Times New Roman"/>
              <w:sz w:val="24"/>
              <w:szCs w:val="24"/>
            </w:rPr>
            <w:t xml:space="preserve"> W. Role of placentally produced inflammatory and regulatory cytokines in pregnancy and the etiology of preeclampsia. Semin </w:t>
          </w:r>
          <w:proofErr w:type="spellStart"/>
          <w:r w:rsidRPr="00E85989">
            <w:rPr>
              <w:rFonts w:ascii="Times New Roman" w:hAnsi="Times New Roman" w:cs="Times New Roman"/>
              <w:sz w:val="24"/>
              <w:szCs w:val="24"/>
            </w:rPr>
            <w:t>Immunopathol</w:t>
          </w:r>
          <w:proofErr w:type="spellEnd"/>
          <w:r w:rsidRPr="00E85989">
            <w:rPr>
              <w:rFonts w:ascii="Times New Roman" w:hAnsi="Times New Roman" w:cs="Times New Roman"/>
              <w:sz w:val="24"/>
              <w:szCs w:val="24"/>
            </w:rPr>
            <w:t xml:space="preserve">. 2007 Jun 19;29(2):151–62.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10.1007/s00281-007-0071-6</w:t>
          </w:r>
          <w:r w:rsidR="00E707EE">
            <w:rPr>
              <w:rFonts w:ascii="Times New Roman" w:hAnsi="Times New Roman" w:cs="Times New Roman"/>
              <w:sz w:val="24"/>
              <w:szCs w:val="24"/>
            </w:rPr>
            <w:t>.</w:t>
          </w:r>
        </w:p>
        <w:p w14:paraId="730A4C01" w14:textId="3D8F885B" w:rsidR="00E85989" w:rsidRPr="00E85989" w:rsidRDefault="00E85989" w:rsidP="000E734B">
          <w:pPr>
            <w:autoSpaceDE w:val="0"/>
            <w:autoSpaceDN w:val="0"/>
            <w:spacing w:line="240" w:lineRule="auto"/>
            <w:ind w:hanging="640"/>
            <w:jc w:val="both"/>
            <w:divId w:val="1265964768"/>
            <w:rPr>
              <w:rFonts w:ascii="Times New Roman" w:hAnsi="Times New Roman" w:cs="Times New Roman"/>
              <w:sz w:val="24"/>
              <w:szCs w:val="24"/>
            </w:rPr>
          </w:pPr>
          <w:r w:rsidRPr="00E85989">
            <w:rPr>
              <w:rFonts w:ascii="Times New Roman" w:hAnsi="Times New Roman" w:cs="Times New Roman"/>
              <w:sz w:val="24"/>
              <w:szCs w:val="24"/>
            </w:rPr>
            <w:t>8.</w:t>
          </w:r>
          <w:r w:rsidRPr="00E85989">
            <w:rPr>
              <w:rFonts w:ascii="Times New Roman" w:hAnsi="Times New Roman" w:cs="Times New Roman"/>
              <w:sz w:val="24"/>
              <w:szCs w:val="24"/>
            </w:rPr>
            <w:tab/>
            <w:t xml:space="preserve">Sibai BM. Imitators of Severe Pre-eclampsia. Semin </w:t>
          </w:r>
          <w:proofErr w:type="spellStart"/>
          <w:r w:rsidRPr="00E85989">
            <w:rPr>
              <w:rFonts w:ascii="Times New Roman" w:hAnsi="Times New Roman" w:cs="Times New Roman"/>
              <w:sz w:val="24"/>
              <w:szCs w:val="24"/>
            </w:rPr>
            <w:t>Perinatol</w:t>
          </w:r>
          <w:proofErr w:type="spellEnd"/>
          <w:r w:rsidRPr="00E85989">
            <w:rPr>
              <w:rFonts w:ascii="Times New Roman" w:hAnsi="Times New Roman" w:cs="Times New Roman"/>
              <w:sz w:val="24"/>
              <w:szCs w:val="24"/>
            </w:rPr>
            <w:t xml:space="preserve">. 2009 Jun;33(3):196–205.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10.1053/j.semperi.2009.02.004</w:t>
          </w:r>
          <w:r w:rsidR="00E707EE">
            <w:rPr>
              <w:rFonts w:ascii="Times New Roman" w:hAnsi="Times New Roman" w:cs="Times New Roman"/>
              <w:sz w:val="24"/>
              <w:szCs w:val="24"/>
            </w:rPr>
            <w:t>.</w:t>
          </w:r>
        </w:p>
        <w:p w14:paraId="6D12C350" w14:textId="190A8DDF" w:rsidR="00E85989" w:rsidRPr="00E85989" w:rsidRDefault="00E85989" w:rsidP="000E734B">
          <w:pPr>
            <w:autoSpaceDE w:val="0"/>
            <w:autoSpaceDN w:val="0"/>
            <w:spacing w:line="240" w:lineRule="auto"/>
            <w:ind w:hanging="640"/>
            <w:jc w:val="both"/>
            <w:divId w:val="794178618"/>
            <w:rPr>
              <w:rFonts w:ascii="Times New Roman" w:hAnsi="Times New Roman" w:cs="Times New Roman"/>
              <w:sz w:val="24"/>
              <w:szCs w:val="24"/>
            </w:rPr>
          </w:pPr>
          <w:r w:rsidRPr="00E85989">
            <w:rPr>
              <w:rFonts w:ascii="Times New Roman" w:hAnsi="Times New Roman" w:cs="Times New Roman"/>
              <w:sz w:val="24"/>
              <w:szCs w:val="24"/>
            </w:rPr>
            <w:lastRenderedPageBreak/>
            <w:t>9.</w:t>
          </w:r>
          <w:r w:rsidRPr="00E85989">
            <w:rPr>
              <w:rFonts w:ascii="Times New Roman" w:hAnsi="Times New Roman" w:cs="Times New Roman"/>
              <w:sz w:val="24"/>
              <w:szCs w:val="24"/>
            </w:rPr>
            <w:tab/>
            <w:t xml:space="preserve">Wang J, Huang Y, Huang Y, Zhou J, Liu X. Effect of lipoxin A4 on IL-1β production of monocytes and its possible mechanism in severe preeclampsia. Journal of Huazhong University of Science and Technology [Medical Sciences]. 2010 Dec 22;30(6):767–70.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10.1007/s11596-010-0655-6</w:t>
          </w:r>
          <w:r w:rsidR="00E707EE">
            <w:rPr>
              <w:rFonts w:ascii="Times New Roman" w:hAnsi="Times New Roman" w:cs="Times New Roman"/>
              <w:sz w:val="24"/>
              <w:szCs w:val="24"/>
            </w:rPr>
            <w:t>.</w:t>
          </w:r>
        </w:p>
        <w:p w14:paraId="03DBC522" w14:textId="6AFAC20D" w:rsidR="00E85989" w:rsidRPr="00E85989" w:rsidRDefault="00E85989" w:rsidP="000E734B">
          <w:pPr>
            <w:autoSpaceDE w:val="0"/>
            <w:autoSpaceDN w:val="0"/>
            <w:spacing w:line="240" w:lineRule="auto"/>
            <w:ind w:hanging="640"/>
            <w:jc w:val="both"/>
            <w:divId w:val="543491042"/>
            <w:rPr>
              <w:rFonts w:ascii="Times New Roman" w:hAnsi="Times New Roman" w:cs="Times New Roman"/>
              <w:sz w:val="24"/>
              <w:szCs w:val="24"/>
            </w:rPr>
          </w:pPr>
          <w:r w:rsidRPr="00E85989">
            <w:rPr>
              <w:rFonts w:ascii="Times New Roman" w:hAnsi="Times New Roman" w:cs="Times New Roman"/>
              <w:sz w:val="24"/>
              <w:szCs w:val="24"/>
            </w:rPr>
            <w:t>10.</w:t>
          </w:r>
          <w:r w:rsidRPr="00E85989">
            <w:rPr>
              <w:rFonts w:ascii="Times New Roman" w:hAnsi="Times New Roman" w:cs="Times New Roman"/>
              <w:sz w:val="24"/>
              <w:szCs w:val="24"/>
            </w:rPr>
            <w:tab/>
            <w:t>Ma Y, Ye Y, Zhang J, Ruan CC, Gao PJ. Immune imbalance is associated with the development of preeclampsia. Medicine. 2019 Apr;98(14</w:t>
          </w:r>
          <w:proofErr w:type="gramStart"/>
          <w:r w:rsidRPr="00E85989">
            <w:rPr>
              <w:rFonts w:ascii="Times New Roman" w:hAnsi="Times New Roman" w:cs="Times New Roman"/>
              <w:sz w:val="24"/>
              <w:szCs w:val="24"/>
            </w:rPr>
            <w:t>):e</w:t>
          </w:r>
          <w:proofErr w:type="gramEnd"/>
          <w:r w:rsidRPr="00E85989">
            <w:rPr>
              <w:rFonts w:ascii="Times New Roman" w:hAnsi="Times New Roman" w:cs="Times New Roman"/>
              <w:sz w:val="24"/>
              <w:szCs w:val="24"/>
            </w:rPr>
            <w:t xml:space="preserve">15080. </w:t>
          </w:r>
          <w:r w:rsidR="00D95789">
            <w:rPr>
              <w:rFonts w:ascii="Times New Roman" w:hAnsi="Times New Roman" w:cs="Times New Roman"/>
              <w:sz w:val="24"/>
              <w:szCs w:val="24"/>
            </w:rPr>
            <w:t>https://doi.org/</w:t>
          </w:r>
          <w:r w:rsidR="00D95789" w:rsidRPr="00D95789">
            <w:rPr>
              <w:rFonts w:ascii="Times New Roman" w:hAnsi="Times New Roman" w:cs="Times New Roman"/>
              <w:sz w:val="24"/>
              <w:szCs w:val="24"/>
            </w:rPr>
            <w:t>10.1097/MD.0000000000015080</w:t>
          </w:r>
        </w:p>
        <w:p w14:paraId="21266093" w14:textId="3A38E277" w:rsidR="00E85989" w:rsidRPr="00E85989" w:rsidRDefault="00E85989" w:rsidP="000E734B">
          <w:pPr>
            <w:autoSpaceDE w:val="0"/>
            <w:autoSpaceDN w:val="0"/>
            <w:spacing w:line="240" w:lineRule="auto"/>
            <w:ind w:hanging="640"/>
            <w:jc w:val="both"/>
            <w:divId w:val="32271907"/>
            <w:rPr>
              <w:rFonts w:ascii="Times New Roman" w:hAnsi="Times New Roman" w:cs="Times New Roman"/>
              <w:sz w:val="24"/>
              <w:szCs w:val="24"/>
            </w:rPr>
          </w:pPr>
          <w:r w:rsidRPr="00E85989">
            <w:rPr>
              <w:rFonts w:ascii="Times New Roman" w:hAnsi="Times New Roman" w:cs="Times New Roman"/>
              <w:sz w:val="24"/>
              <w:szCs w:val="24"/>
            </w:rPr>
            <w:t>11.</w:t>
          </w:r>
          <w:r w:rsidRPr="00E85989">
            <w:rPr>
              <w:rFonts w:ascii="Times New Roman" w:hAnsi="Times New Roman" w:cs="Times New Roman"/>
              <w:sz w:val="24"/>
              <w:szCs w:val="24"/>
            </w:rPr>
            <w:tab/>
            <w:t xml:space="preserve">Schug SA, Joshi GP, Camu F, Pan S, Cheung R. Cardiovascular Safety of the Cyclooxygenase-2 Selective Inhibitors Parecoxib and Valdecoxib in the Postoperative Setting: An Analysis of Integrated Data. </w:t>
          </w:r>
          <w:proofErr w:type="spellStart"/>
          <w:r w:rsidRPr="00E85989">
            <w:rPr>
              <w:rFonts w:ascii="Times New Roman" w:hAnsi="Times New Roman" w:cs="Times New Roman"/>
              <w:sz w:val="24"/>
              <w:szCs w:val="24"/>
            </w:rPr>
            <w:t>Anesth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Analg</w:t>
          </w:r>
          <w:proofErr w:type="spellEnd"/>
          <w:r w:rsidRPr="00E85989">
            <w:rPr>
              <w:rFonts w:ascii="Times New Roman" w:hAnsi="Times New Roman" w:cs="Times New Roman"/>
              <w:sz w:val="24"/>
              <w:szCs w:val="24"/>
            </w:rPr>
            <w:t xml:space="preserve">. 2009 Jan;108(1):299–307.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10.1213/ane.0b013e31818ca3ac</w:t>
          </w:r>
        </w:p>
        <w:p w14:paraId="5853BC38" w14:textId="13C3E392" w:rsidR="00E85989" w:rsidRPr="00E85989" w:rsidRDefault="00E85989" w:rsidP="000E734B">
          <w:pPr>
            <w:autoSpaceDE w:val="0"/>
            <w:autoSpaceDN w:val="0"/>
            <w:spacing w:line="240" w:lineRule="auto"/>
            <w:ind w:hanging="640"/>
            <w:jc w:val="both"/>
            <w:divId w:val="1301620171"/>
            <w:rPr>
              <w:rFonts w:ascii="Times New Roman" w:hAnsi="Times New Roman" w:cs="Times New Roman"/>
              <w:sz w:val="24"/>
              <w:szCs w:val="24"/>
            </w:rPr>
          </w:pPr>
          <w:r w:rsidRPr="00E85989">
            <w:rPr>
              <w:rFonts w:ascii="Times New Roman" w:hAnsi="Times New Roman" w:cs="Times New Roman"/>
              <w:sz w:val="24"/>
              <w:szCs w:val="24"/>
            </w:rPr>
            <w:t>12.</w:t>
          </w:r>
          <w:r w:rsidRPr="00E85989">
            <w:rPr>
              <w:rFonts w:ascii="Times New Roman" w:hAnsi="Times New Roman" w:cs="Times New Roman"/>
              <w:sz w:val="24"/>
              <w:szCs w:val="24"/>
            </w:rPr>
            <w:tab/>
            <w:t xml:space="preserve">Glare P, Aubrey KR, Myles PS. Transition from acute to chronic pain after surgery. The Lancet. 2019 Apr;393(10180):1537–46. </w:t>
          </w:r>
          <w:r w:rsidR="00D95789">
            <w:rPr>
              <w:rFonts w:ascii="Times New Roman" w:hAnsi="Times New Roman" w:cs="Times New Roman"/>
              <w:sz w:val="24"/>
              <w:szCs w:val="24"/>
            </w:rPr>
            <w:t>https://doi.org/</w:t>
          </w:r>
          <w:r w:rsidR="00D95789" w:rsidRPr="00D95789">
            <w:rPr>
              <w:rFonts w:ascii="Times New Roman" w:hAnsi="Times New Roman" w:cs="Times New Roman"/>
              <w:sz w:val="24"/>
              <w:szCs w:val="24"/>
            </w:rPr>
            <w:t>10.1016/S0140-6736(19)30352-6</w:t>
          </w:r>
        </w:p>
        <w:p w14:paraId="1F68A1DD" w14:textId="0EFCCFFD" w:rsidR="00E85989" w:rsidRPr="00E85989" w:rsidRDefault="00E85989" w:rsidP="000E734B">
          <w:pPr>
            <w:autoSpaceDE w:val="0"/>
            <w:autoSpaceDN w:val="0"/>
            <w:spacing w:line="240" w:lineRule="auto"/>
            <w:ind w:hanging="640"/>
            <w:jc w:val="both"/>
            <w:divId w:val="2098207202"/>
            <w:rPr>
              <w:rFonts w:ascii="Times New Roman" w:hAnsi="Times New Roman" w:cs="Times New Roman"/>
              <w:sz w:val="24"/>
              <w:szCs w:val="24"/>
            </w:rPr>
          </w:pPr>
          <w:r w:rsidRPr="00E85989">
            <w:rPr>
              <w:rFonts w:ascii="Times New Roman" w:hAnsi="Times New Roman" w:cs="Times New Roman"/>
              <w:sz w:val="24"/>
              <w:szCs w:val="24"/>
            </w:rPr>
            <w:t>13.</w:t>
          </w:r>
          <w:r w:rsidRPr="00E85989">
            <w:rPr>
              <w:rFonts w:ascii="Times New Roman" w:hAnsi="Times New Roman" w:cs="Times New Roman"/>
              <w:sz w:val="24"/>
              <w:szCs w:val="24"/>
            </w:rPr>
            <w:tab/>
            <w:t>Zhu XT, Chen L, Lin JH. Selective COX-2 inhibitor versus non-selective COX-2 inhibitor for the prevention of heterotopic ossification after total hip arthroplasty. Medicine. 2018 Aug;97(31</w:t>
          </w:r>
          <w:proofErr w:type="gramStart"/>
          <w:r w:rsidRPr="00E85989">
            <w:rPr>
              <w:rFonts w:ascii="Times New Roman" w:hAnsi="Times New Roman" w:cs="Times New Roman"/>
              <w:sz w:val="24"/>
              <w:szCs w:val="24"/>
            </w:rPr>
            <w:t>):e</w:t>
          </w:r>
          <w:proofErr w:type="gramEnd"/>
          <w:r w:rsidRPr="00E85989">
            <w:rPr>
              <w:rFonts w:ascii="Times New Roman" w:hAnsi="Times New Roman" w:cs="Times New Roman"/>
              <w:sz w:val="24"/>
              <w:szCs w:val="24"/>
            </w:rPr>
            <w:t>11649.</w:t>
          </w:r>
          <w:r w:rsidR="00E707EE">
            <w:rPr>
              <w:rFonts w:ascii="Times New Roman" w:hAnsi="Times New Roman" w:cs="Times New Roman"/>
              <w:sz w:val="24"/>
              <w:szCs w:val="24"/>
            </w:rPr>
            <w:t xml:space="preserve"> https://doi.org/</w:t>
          </w:r>
          <w:r w:rsidR="00E707EE" w:rsidRPr="00E707EE">
            <w:rPr>
              <w:rFonts w:ascii="Times New Roman" w:hAnsi="Times New Roman" w:cs="Times New Roman"/>
              <w:sz w:val="24"/>
              <w:szCs w:val="24"/>
            </w:rPr>
            <w:t>10.1097/MD.0000000000011649</w:t>
          </w:r>
        </w:p>
        <w:p w14:paraId="0C1655E2" w14:textId="7E563C3D" w:rsidR="00E85989" w:rsidRPr="00E85989" w:rsidRDefault="00E85989" w:rsidP="000E734B">
          <w:pPr>
            <w:autoSpaceDE w:val="0"/>
            <w:autoSpaceDN w:val="0"/>
            <w:spacing w:line="240" w:lineRule="auto"/>
            <w:ind w:hanging="640"/>
            <w:jc w:val="both"/>
            <w:divId w:val="2021738554"/>
            <w:rPr>
              <w:rFonts w:ascii="Times New Roman" w:hAnsi="Times New Roman" w:cs="Times New Roman"/>
              <w:sz w:val="24"/>
              <w:szCs w:val="24"/>
            </w:rPr>
          </w:pPr>
          <w:r w:rsidRPr="00E85989">
            <w:rPr>
              <w:rFonts w:ascii="Times New Roman" w:hAnsi="Times New Roman" w:cs="Times New Roman"/>
              <w:sz w:val="24"/>
              <w:szCs w:val="24"/>
            </w:rPr>
            <w:t>14.</w:t>
          </w:r>
          <w:r w:rsidRPr="00E85989">
            <w:rPr>
              <w:rFonts w:ascii="Times New Roman" w:hAnsi="Times New Roman" w:cs="Times New Roman"/>
              <w:sz w:val="24"/>
              <w:szCs w:val="24"/>
            </w:rPr>
            <w:tab/>
            <w:t xml:space="preserve">Paech MJ, Salman S, Ilett KF, </w:t>
          </w:r>
          <w:proofErr w:type="spellStart"/>
          <w:r w:rsidRPr="00E85989">
            <w:rPr>
              <w:rFonts w:ascii="Times New Roman" w:hAnsi="Times New Roman" w:cs="Times New Roman"/>
              <w:sz w:val="24"/>
              <w:szCs w:val="24"/>
            </w:rPr>
            <w:t>OʼHalloran</w:t>
          </w:r>
          <w:proofErr w:type="spellEnd"/>
          <w:r w:rsidRPr="00E85989">
            <w:rPr>
              <w:rFonts w:ascii="Times New Roman" w:hAnsi="Times New Roman" w:cs="Times New Roman"/>
              <w:sz w:val="24"/>
              <w:szCs w:val="24"/>
            </w:rPr>
            <w:t xml:space="preserve"> SJ, </w:t>
          </w:r>
          <w:proofErr w:type="spellStart"/>
          <w:r w:rsidRPr="00E85989">
            <w:rPr>
              <w:rFonts w:ascii="Times New Roman" w:hAnsi="Times New Roman" w:cs="Times New Roman"/>
              <w:sz w:val="24"/>
              <w:szCs w:val="24"/>
            </w:rPr>
            <w:t>Muchatuta</w:t>
          </w:r>
          <w:proofErr w:type="spellEnd"/>
          <w:r w:rsidRPr="00E85989">
            <w:rPr>
              <w:rFonts w:ascii="Times New Roman" w:hAnsi="Times New Roman" w:cs="Times New Roman"/>
              <w:sz w:val="24"/>
              <w:szCs w:val="24"/>
            </w:rPr>
            <w:t xml:space="preserve"> NA. Transfer of Parecoxib and Its Primary Active Metabolite Valdecoxib via Transitional Breastmilk Following Intravenous Parecoxib Use After Cesarean Delivery. </w:t>
          </w:r>
          <w:proofErr w:type="spellStart"/>
          <w:r w:rsidRPr="00E85989">
            <w:rPr>
              <w:rFonts w:ascii="Times New Roman" w:hAnsi="Times New Roman" w:cs="Times New Roman"/>
              <w:sz w:val="24"/>
              <w:szCs w:val="24"/>
            </w:rPr>
            <w:t>Anesth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Analg</w:t>
          </w:r>
          <w:proofErr w:type="spellEnd"/>
          <w:r w:rsidRPr="00E85989">
            <w:rPr>
              <w:rFonts w:ascii="Times New Roman" w:hAnsi="Times New Roman" w:cs="Times New Roman"/>
              <w:sz w:val="24"/>
              <w:szCs w:val="24"/>
            </w:rPr>
            <w:t xml:space="preserve">. 2012 Apr;114(4):837–44.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10.1213/ANE.0b013e3182468fa7</w:t>
          </w:r>
        </w:p>
        <w:p w14:paraId="4FE9743A" w14:textId="3ECCECC1" w:rsidR="00E85989" w:rsidRPr="00E85989" w:rsidRDefault="00E85989" w:rsidP="000E734B">
          <w:pPr>
            <w:autoSpaceDE w:val="0"/>
            <w:autoSpaceDN w:val="0"/>
            <w:spacing w:line="240" w:lineRule="auto"/>
            <w:ind w:hanging="640"/>
            <w:jc w:val="both"/>
            <w:divId w:val="80882629"/>
            <w:rPr>
              <w:rFonts w:ascii="Times New Roman" w:hAnsi="Times New Roman" w:cs="Times New Roman"/>
              <w:sz w:val="24"/>
              <w:szCs w:val="24"/>
            </w:rPr>
          </w:pPr>
          <w:r w:rsidRPr="00E85989">
            <w:rPr>
              <w:rFonts w:ascii="Times New Roman" w:hAnsi="Times New Roman" w:cs="Times New Roman"/>
              <w:sz w:val="24"/>
              <w:szCs w:val="24"/>
            </w:rPr>
            <w:t>15.</w:t>
          </w:r>
          <w:r w:rsidRPr="00E85989">
            <w:rPr>
              <w:rFonts w:ascii="Times New Roman" w:hAnsi="Times New Roman" w:cs="Times New Roman"/>
              <w:sz w:val="24"/>
              <w:szCs w:val="24"/>
            </w:rPr>
            <w:tab/>
            <w:t xml:space="preserve">Djafar Z. </w:t>
          </w:r>
          <w:proofErr w:type="spellStart"/>
          <w:r w:rsidRPr="00E85989">
            <w:rPr>
              <w:rFonts w:ascii="Times New Roman" w:hAnsi="Times New Roman" w:cs="Times New Roman"/>
              <w:sz w:val="24"/>
              <w:szCs w:val="24"/>
            </w:rPr>
            <w:t>Dinamika</w:t>
          </w:r>
          <w:proofErr w:type="spellEnd"/>
          <w:r w:rsidRPr="00E85989">
            <w:rPr>
              <w:rFonts w:ascii="Times New Roman" w:hAnsi="Times New Roman" w:cs="Times New Roman"/>
              <w:sz w:val="24"/>
              <w:szCs w:val="24"/>
            </w:rPr>
            <w:t xml:space="preserve"> Kadar C-</w:t>
          </w:r>
          <w:proofErr w:type="spellStart"/>
          <w:r w:rsidRPr="00E85989">
            <w:rPr>
              <w:rFonts w:ascii="Times New Roman" w:hAnsi="Times New Roman" w:cs="Times New Roman"/>
              <w:sz w:val="24"/>
              <w:szCs w:val="24"/>
            </w:rPr>
            <w:t>Reaktive</w:t>
          </w:r>
          <w:proofErr w:type="spellEnd"/>
          <w:r w:rsidRPr="00E85989">
            <w:rPr>
              <w:rFonts w:ascii="Times New Roman" w:hAnsi="Times New Roman" w:cs="Times New Roman"/>
              <w:sz w:val="24"/>
              <w:szCs w:val="24"/>
            </w:rPr>
            <w:t xml:space="preserve"> Protein pada </w:t>
          </w:r>
          <w:proofErr w:type="spellStart"/>
          <w:r w:rsidRPr="00E85989">
            <w:rPr>
              <w:rFonts w:ascii="Times New Roman" w:hAnsi="Times New Roman" w:cs="Times New Roman"/>
              <w:sz w:val="24"/>
              <w:szCs w:val="24"/>
            </w:rPr>
            <w:t>Prosedur</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Laparotomi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Ginekologi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dengan</w:t>
          </w:r>
          <w:proofErr w:type="spellEnd"/>
          <w:r w:rsidRPr="00E85989">
            <w:rPr>
              <w:rFonts w:ascii="Times New Roman" w:hAnsi="Times New Roman" w:cs="Times New Roman"/>
              <w:sz w:val="24"/>
              <w:szCs w:val="24"/>
            </w:rPr>
            <w:t xml:space="preserve"> Multimodal </w:t>
          </w:r>
          <w:proofErr w:type="spellStart"/>
          <w:r w:rsidRPr="00E85989">
            <w:rPr>
              <w:rFonts w:ascii="Times New Roman" w:hAnsi="Times New Roman" w:cs="Times New Roman"/>
              <w:sz w:val="24"/>
              <w:szCs w:val="24"/>
            </w:rPr>
            <w:t>Preventif</w:t>
          </w:r>
          <w:proofErr w:type="spellEnd"/>
          <w:r w:rsidRPr="00E85989">
            <w:rPr>
              <w:rFonts w:ascii="Times New Roman" w:hAnsi="Times New Roman" w:cs="Times New Roman"/>
              <w:sz w:val="24"/>
              <w:szCs w:val="24"/>
            </w:rPr>
            <w:t xml:space="preserve"> Analgesia </w:t>
          </w:r>
          <w:proofErr w:type="spellStart"/>
          <w:r w:rsidRPr="00E85989">
            <w:rPr>
              <w:rFonts w:ascii="Times New Roman" w:hAnsi="Times New Roman" w:cs="Times New Roman"/>
              <w:sz w:val="24"/>
              <w:szCs w:val="24"/>
            </w:rPr>
            <w:t>Kombinasi</w:t>
          </w:r>
          <w:proofErr w:type="spellEnd"/>
          <w:r w:rsidRPr="00E85989">
            <w:rPr>
              <w:rFonts w:ascii="Times New Roman" w:hAnsi="Times New Roman" w:cs="Times New Roman"/>
              <w:sz w:val="24"/>
              <w:szCs w:val="24"/>
            </w:rPr>
            <w:t xml:space="preserve"> Epidural </w:t>
          </w:r>
          <w:proofErr w:type="spellStart"/>
          <w:r w:rsidRPr="00E85989">
            <w:rPr>
              <w:rFonts w:ascii="Times New Roman" w:hAnsi="Times New Roman" w:cs="Times New Roman"/>
              <w:sz w:val="24"/>
              <w:szCs w:val="24"/>
            </w:rPr>
            <w:t>Buvipacain</w:t>
          </w:r>
          <w:proofErr w:type="spellEnd"/>
          <w:r w:rsidRPr="00E85989">
            <w:rPr>
              <w:rFonts w:ascii="Times New Roman" w:hAnsi="Times New Roman" w:cs="Times New Roman"/>
              <w:sz w:val="24"/>
              <w:szCs w:val="24"/>
            </w:rPr>
            <w:t xml:space="preserve"> dan Parecoxib 40 mg. [Makassar]; 2013. </w:t>
          </w:r>
        </w:p>
        <w:p w14:paraId="4A1CA698" w14:textId="77777777" w:rsidR="00E85989" w:rsidRPr="00E85989" w:rsidRDefault="00E85989" w:rsidP="000E734B">
          <w:pPr>
            <w:autoSpaceDE w:val="0"/>
            <w:autoSpaceDN w:val="0"/>
            <w:spacing w:line="240" w:lineRule="auto"/>
            <w:ind w:hanging="640"/>
            <w:jc w:val="both"/>
            <w:divId w:val="645087522"/>
            <w:rPr>
              <w:rFonts w:ascii="Times New Roman" w:hAnsi="Times New Roman" w:cs="Times New Roman"/>
              <w:sz w:val="24"/>
              <w:szCs w:val="24"/>
            </w:rPr>
          </w:pPr>
          <w:r w:rsidRPr="00E85989">
            <w:rPr>
              <w:rFonts w:ascii="Times New Roman" w:hAnsi="Times New Roman" w:cs="Times New Roman"/>
              <w:sz w:val="24"/>
              <w:szCs w:val="24"/>
            </w:rPr>
            <w:t>16.</w:t>
          </w:r>
          <w:r w:rsidRPr="00E85989">
            <w:rPr>
              <w:rFonts w:ascii="Times New Roman" w:hAnsi="Times New Roman" w:cs="Times New Roman"/>
              <w:sz w:val="24"/>
              <w:szCs w:val="24"/>
            </w:rPr>
            <w:tab/>
          </w:r>
          <w:proofErr w:type="spellStart"/>
          <w:r w:rsidRPr="00E85989">
            <w:rPr>
              <w:rFonts w:ascii="Times New Roman" w:hAnsi="Times New Roman" w:cs="Times New Roman"/>
              <w:sz w:val="24"/>
              <w:szCs w:val="24"/>
            </w:rPr>
            <w:t>Haeruddin</w:t>
          </w:r>
          <w:proofErr w:type="spellEnd"/>
          <w:r w:rsidRPr="00E85989">
            <w:rPr>
              <w:rFonts w:ascii="Times New Roman" w:hAnsi="Times New Roman" w:cs="Times New Roman"/>
              <w:sz w:val="24"/>
              <w:szCs w:val="24"/>
            </w:rPr>
            <w:t xml:space="preserve"> H, Ahmad MR. </w:t>
          </w:r>
          <w:proofErr w:type="spellStart"/>
          <w:r w:rsidRPr="00E85989">
            <w:rPr>
              <w:rFonts w:ascii="Times New Roman" w:hAnsi="Times New Roman" w:cs="Times New Roman"/>
              <w:sz w:val="24"/>
              <w:szCs w:val="24"/>
            </w:rPr>
            <w:t>Pengaruh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Pemberian</w:t>
          </w:r>
          <w:proofErr w:type="spellEnd"/>
          <w:r w:rsidRPr="00E85989">
            <w:rPr>
              <w:rFonts w:ascii="Times New Roman" w:hAnsi="Times New Roman" w:cs="Times New Roman"/>
              <w:sz w:val="24"/>
              <w:szCs w:val="24"/>
            </w:rPr>
            <w:t xml:space="preserve"> Parecoxib </w:t>
          </w:r>
          <w:proofErr w:type="spellStart"/>
          <w:r w:rsidRPr="00E85989">
            <w:rPr>
              <w:rFonts w:ascii="Times New Roman" w:hAnsi="Times New Roman" w:cs="Times New Roman"/>
              <w:sz w:val="24"/>
              <w:szCs w:val="24"/>
            </w:rPr>
            <w:t>Terhadap</w:t>
          </w:r>
          <w:proofErr w:type="spellEnd"/>
          <w:r w:rsidRPr="00E85989">
            <w:rPr>
              <w:rFonts w:ascii="Times New Roman" w:hAnsi="Times New Roman" w:cs="Times New Roman"/>
              <w:sz w:val="24"/>
              <w:szCs w:val="24"/>
            </w:rPr>
            <w:t xml:space="preserve"> Kadar Il-6 dan </w:t>
          </w:r>
          <w:proofErr w:type="spellStart"/>
          <w:r w:rsidRPr="00E85989">
            <w:rPr>
              <w:rFonts w:ascii="Times New Roman" w:hAnsi="Times New Roman" w:cs="Times New Roman"/>
              <w:sz w:val="24"/>
              <w:szCs w:val="24"/>
            </w:rPr>
            <w:t>Intensitas</w:t>
          </w:r>
          <w:proofErr w:type="spellEnd"/>
          <w:r w:rsidRPr="00E85989">
            <w:rPr>
              <w:rFonts w:ascii="Times New Roman" w:hAnsi="Times New Roman" w:cs="Times New Roman"/>
              <w:sz w:val="24"/>
              <w:szCs w:val="24"/>
            </w:rPr>
            <w:t xml:space="preserve"> Nyeri </w:t>
          </w:r>
          <w:proofErr w:type="spellStart"/>
          <w:r w:rsidRPr="00E85989">
            <w:rPr>
              <w:rFonts w:ascii="Times New Roman" w:hAnsi="Times New Roman" w:cs="Times New Roman"/>
              <w:sz w:val="24"/>
              <w:szCs w:val="24"/>
            </w:rPr>
            <w:t>Pascabedah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Laparotomi</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Ginekologi</w:t>
          </w:r>
          <w:proofErr w:type="spellEnd"/>
          <w:r w:rsidRPr="00E85989">
            <w:rPr>
              <w:rFonts w:ascii="Times New Roman" w:hAnsi="Times New Roman" w:cs="Times New Roman"/>
              <w:sz w:val="24"/>
              <w:szCs w:val="24"/>
            </w:rPr>
            <w:t xml:space="preserve">. Vol. V, </w:t>
          </w:r>
          <w:proofErr w:type="spellStart"/>
          <w:r w:rsidRPr="00E85989">
            <w:rPr>
              <w:rFonts w:ascii="Times New Roman" w:hAnsi="Times New Roman" w:cs="Times New Roman"/>
              <w:sz w:val="24"/>
              <w:szCs w:val="24"/>
            </w:rPr>
            <w:t>Jurnal</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Anestesiologi</w:t>
          </w:r>
          <w:proofErr w:type="spellEnd"/>
          <w:r w:rsidRPr="00E85989">
            <w:rPr>
              <w:rFonts w:ascii="Times New Roman" w:hAnsi="Times New Roman" w:cs="Times New Roman"/>
              <w:sz w:val="24"/>
              <w:szCs w:val="24"/>
            </w:rPr>
            <w:t xml:space="preserve"> Indonesia. 2013. </w:t>
          </w:r>
        </w:p>
        <w:p w14:paraId="482FE0AC" w14:textId="09E877B7" w:rsidR="00E85989" w:rsidRPr="00E85989" w:rsidRDefault="00E85989" w:rsidP="000E734B">
          <w:pPr>
            <w:autoSpaceDE w:val="0"/>
            <w:autoSpaceDN w:val="0"/>
            <w:spacing w:line="240" w:lineRule="auto"/>
            <w:ind w:hanging="640"/>
            <w:jc w:val="both"/>
            <w:divId w:val="1141191826"/>
            <w:rPr>
              <w:rFonts w:ascii="Times New Roman" w:hAnsi="Times New Roman" w:cs="Times New Roman"/>
              <w:sz w:val="24"/>
              <w:szCs w:val="24"/>
            </w:rPr>
          </w:pPr>
          <w:r w:rsidRPr="00E85989">
            <w:rPr>
              <w:rFonts w:ascii="Times New Roman" w:hAnsi="Times New Roman" w:cs="Times New Roman"/>
              <w:sz w:val="24"/>
              <w:szCs w:val="24"/>
            </w:rPr>
            <w:t>17.</w:t>
          </w:r>
          <w:r w:rsidRPr="00E85989">
            <w:rPr>
              <w:rFonts w:ascii="Times New Roman" w:hAnsi="Times New Roman" w:cs="Times New Roman"/>
              <w:sz w:val="24"/>
              <w:szCs w:val="24"/>
            </w:rPr>
            <w:tab/>
            <w:t xml:space="preserve">Ahmad MR, </w:t>
          </w:r>
          <w:proofErr w:type="spellStart"/>
          <w:r w:rsidRPr="00E85989">
            <w:rPr>
              <w:rFonts w:ascii="Times New Roman" w:hAnsi="Times New Roman" w:cs="Times New Roman"/>
              <w:sz w:val="24"/>
              <w:szCs w:val="24"/>
            </w:rPr>
            <w:t>Bisri</w:t>
          </w:r>
          <w:proofErr w:type="spellEnd"/>
          <w:r w:rsidRPr="00E85989">
            <w:rPr>
              <w:rFonts w:ascii="Times New Roman" w:hAnsi="Times New Roman" w:cs="Times New Roman"/>
              <w:sz w:val="24"/>
              <w:szCs w:val="24"/>
            </w:rPr>
            <w:t xml:space="preserve"> T. Multimodal Analgesic Effect on Proinflammatory and Anti-inflammatory Cytokines Serum. International Journal of Integrated Health Sciences. 2014;2(1):15–22. </w:t>
          </w:r>
          <w:r w:rsidR="003E073E">
            <w:rPr>
              <w:rFonts w:ascii="Times New Roman" w:hAnsi="Times New Roman" w:cs="Times New Roman"/>
              <w:sz w:val="24"/>
              <w:szCs w:val="24"/>
            </w:rPr>
            <w:t>https//doi.org/</w:t>
          </w:r>
          <w:r w:rsidR="003E073E" w:rsidRPr="003E073E">
            <w:rPr>
              <w:rFonts w:ascii="Times New Roman" w:hAnsi="Times New Roman" w:cs="Times New Roman"/>
              <w:sz w:val="24"/>
              <w:szCs w:val="24"/>
            </w:rPr>
            <w:t>10.15850/</w:t>
          </w:r>
          <w:proofErr w:type="gramStart"/>
          <w:r w:rsidR="003E073E" w:rsidRPr="003E073E">
            <w:rPr>
              <w:rFonts w:ascii="Times New Roman" w:hAnsi="Times New Roman" w:cs="Times New Roman"/>
              <w:sz w:val="24"/>
              <w:szCs w:val="24"/>
            </w:rPr>
            <w:t>ijihs.v</w:t>
          </w:r>
          <w:proofErr w:type="gramEnd"/>
          <w:r w:rsidR="003E073E" w:rsidRPr="003E073E">
            <w:rPr>
              <w:rFonts w:ascii="Times New Roman" w:hAnsi="Times New Roman" w:cs="Times New Roman"/>
              <w:sz w:val="24"/>
              <w:szCs w:val="24"/>
            </w:rPr>
            <w:t>2n1.272</w:t>
          </w:r>
        </w:p>
        <w:p w14:paraId="6FCAFCF3" w14:textId="5C036938" w:rsidR="00E85989" w:rsidRPr="00E85989" w:rsidRDefault="00E85989" w:rsidP="000E734B">
          <w:pPr>
            <w:autoSpaceDE w:val="0"/>
            <w:autoSpaceDN w:val="0"/>
            <w:spacing w:line="240" w:lineRule="auto"/>
            <w:ind w:hanging="640"/>
            <w:jc w:val="both"/>
            <w:divId w:val="1497375652"/>
            <w:rPr>
              <w:rFonts w:ascii="Times New Roman" w:hAnsi="Times New Roman" w:cs="Times New Roman"/>
              <w:sz w:val="24"/>
              <w:szCs w:val="24"/>
            </w:rPr>
          </w:pPr>
          <w:r w:rsidRPr="00E85989">
            <w:rPr>
              <w:rFonts w:ascii="Times New Roman" w:hAnsi="Times New Roman" w:cs="Times New Roman"/>
              <w:sz w:val="24"/>
              <w:szCs w:val="24"/>
            </w:rPr>
            <w:t>18.</w:t>
          </w:r>
          <w:r w:rsidRPr="00E85989">
            <w:rPr>
              <w:rFonts w:ascii="Times New Roman" w:hAnsi="Times New Roman" w:cs="Times New Roman"/>
              <w:sz w:val="24"/>
              <w:szCs w:val="24"/>
            </w:rPr>
            <w:tab/>
            <w:t xml:space="preserve">Vincent NTF, </w:t>
          </w:r>
          <w:proofErr w:type="spellStart"/>
          <w:r w:rsidRPr="00E85989">
            <w:rPr>
              <w:rFonts w:ascii="Times New Roman" w:hAnsi="Times New Roman" w:cs="Times New Roman"/>
              <w:sz w:val="24"/>
              <w:szCs w:val="24"/>
            </w:rPr>
            <w:t>Darmayasa</w:t>
          </w:r>
          <w:proofErr w:type="spellEnd"/>
          <w:r w:rsidRPr="00E85989">
            <w:rPr>
              <w:rFonts w:ascii="Times New Roman" w:hAnsi="Times New Roman" w:cs="Times New Roman"/>
              <w:sz w:val="24"/>
              <w:szCs w:val="24"/>
            </w:rPr>
            <w:t xml:space="preserve"> IM, </w:t>
          </w:r>
          <w:proofErr w:type="spellStart"/>
          <w:r w:rsidRPr="00E85989">
            <w:rPr>
              <w:rFonts w:ascii="Times New Roman" w:hAnsi="Times New Roman" w:cs="Times New Roman"/>
              <w:sz w:val="24"/>
              <w:szCs w:val="24"/>
            </w:rPr>
            <w:t>Suardika</w:t>
          </w:r>
          <w:proofErr w:type="spellEnd"/>
          <w:r w:rsidRPr="00E85989">
            <w:rPr>
              <w:rFonts w:ascii="Times New Roman" w:hAnsi="Times New Roman" w:cs="Times New Roman"/>
              <w:sz w:val="24"/>
              <w:szCs w:val="24"/>
            </w:rPr>
            <w:t xml:space="preserve"> A. Risk factors of preeclampsia and eclampsia in </w:t>
          </w:r>
          <w:proofErr w:type="spellStart"/>
          <w:r w:rsidRPr="00E85989">
            <w:rPr>
              <w:rFonts w:ascii="Times New Roman" w:hAnsi="Times New Roman" w:cs="Times New Roman"/>
              <w:sz w:val="24"/>
              <w:szCs w:val="24"/>
            </w:rPr>
            <w:t>Sanglah</w:t>
          </w:r>
          <w:proofErr w:type="spellEnd"/>
          <w:r w:rsidRPr="00E85989">
            <w:rPr>
              <w:rFonts w:ascii="Times New Roman" w:hAnsi="Times New Roman" w:cs="Times New Roman"/>
              <w:sz w:val="24"/>
              <w:szCs w:val="24"/>
            </w:rPr>
            <w:t xml:space="preserve"> General Hospital from March 2016 to March 2017. </w:t>
          </w:r>
          <w:proofErr w:type="spellStart"/>
          <w:r w:rsidRPr="00E85989">
            <w:rPr>
              <w:rFonts w:ascii="Times New Roman" w:hAnsi="Times New Roman" w:cs="Times New Roman"/>
              <w:sz w:val="24"/>
              <w:szCs w:val="24"/>
            </w:rPr>
            <w:t>Intisari</w:t>
          </w:r>
          <w:proofErr w:type="spellEnd"/>
          <w:r w:rsidRPr="00E85989">
            <w:rPr>
              <w:rFonts w:ascii="Times New Roman" w:hAnsi="Times New Roman" w:cs="Times New Roman"/>
              <w:sz w:val="24"/>
              <w:szCs w:val="24"/>
            </w:rPr>
            <w:t xml:space="preserve"> Sains </w:t>
          </w:r>
          <w:proofErr w:type="spellStart"/>
          <w:r w:rsidRPr="00E85989">
            <w:rPr>
              <w:rFonts w:ascii="Times New Roman" w:hAnsi="Times New Roman" w:cs="Times New Roman"/>
              <w:sz w:val="24"/>
              <w:szCs w:val="24"/>
            </w:rPr>
            <w:t>Medis</w:t>
          </w:r>
          <w:proofErr w:type="spellEnd"/>
          <w:r w:rsidRPr="00E85989">
            <w:rPr>
              <w:rFonts w:ascii="Times New Roman" w:hAnsi="Times New Roman" w:cs="Times New Roman"/>
              <w:sz w:val="24"/>
              <w:szCs w:val="24"/>
            </w:rPr>
            <w:t xml:space="preserve">. 2018 May 1;9(2). </w:t>
          </w:r>
          <w:r w:rsidR="00E707EE">
            <w:rPr>
              <w:rFonts w:ascii="Times New Roman" w:hAnsi="Times New Roman" w:cs="Times New Roman"/>
              <w:sz w:val="24"/>
              <w:szCs w:val="24"/>
            </w:rPr>
            <w:t xml:space="preserve"> https://doi.org/</w:t>
          </w:r>
          <w:r w:rsidR="00E707EE" w:rsidRPr="00E707EE">
            <w:rPr>
              <w:rFonts w:ascii="Times New Roman" w:hAnsi="Times New Roman" w:cs="Times New Roman"/>
              <w:sz w:val="24"/>
              <w:szCs w:val="24"/>
            </w:rPr>
            <w:t>10.15562/ism.v9i2.162</w:t>
          </w:r>
        </w:p>
        <w:p w14:paraId="5956E7A5" w14:textId="7594796E" w:rsidR="00E85989" w:rsidRPr="00E85989" w:rsidRDefault="00E85989" w:rsidP="000E734B">
          <w:pPr>
            <w:autoSpaceDE w:val="0"/>
            <w:autoSpaceDN w:val="0"/>
            <w:spacing w:line="240" w:lineRule="auto"/>
            <w:ind w:hanging="640"/>
            <w:jc w:val="both"/>
            <w:divId w:val="1579906287"/>
            <w:rPr>
              <w:rFonts w:ascii="Times New Roman" w:hAnsi="Times New Roman" w:cs="Times New Roman"/>
              <w:sz w:val="24"/>
              <w:szCs w:val="24"/>
            </w:rPr>
          </w:pPr>
          <w:r w:rsidRPr="00E85989">
            <w:rPr>
              <w:rFonts w:ascii="Times New Roman" w:hAnsi="Times New Roman" w:cs="Times New Roman"/>
              <w:sz w:val="24"/>
              <w:szCs w:val="24"/>
            </w:rPr>
            <w:t>19.</w:t>
          </w:r>
          <w:r w:rsidRPr="00E85989">
            <w:rPr>
              <w:rFonts w:ascii="Times New Roman" w:hAnsi="Times New Roman" w:cs="Times New Roman"/>
              <w:sz w:val="24"/>
              <w:szCs w:val="24"/>
            </w:rPr>
            <w:tab/>
            <w:t xml:space="preserve">Liu F, Wang Z, Qiu Y, Wei M, Li C, Xie Y, et al. Suppression of MyD88-dependent signaling alleviates neuropathic pain induced by peripheral nerve injury in the rat. J Neuroinflammation. 2017 Dec 31;14(1):70. </w:t>
          </w:r>
          <w:r w:rsidR="00D95789">
            <w:rPr>
              <w:rFonts w:ascii="Times New Roman" w:hAnsi="Times New Roman" w:cs="Times New Roman"/>
              <w:sz w:val="24"/>
              <w:szCs w:val="24"/>
            </w:rPr>
            <w:t>https://doi.org/</w:t>
          </w:r>
          <w:r w:rsidR="00D95789" w:rsidRPr="00D95789">
            <w:rPr>
              <w:rFonts w:ascii="Times New Roman" w:hAnsi="Times New Roman" w:cs="Times New Roman"/>
              <w:sz w:val="24"/>
              <w:szCs w:val="24"/>
            </w:rPr>
            <w:t>10.1186/s12974-017-0822-9</w:t>
          </w:r>
        </w:p>
        <w:p w14:paraId="76017809" w14:textId="2EA7C745" w:rsidR="00E85989" w:rsidRPr="00E85989" w:rsidRDefault="00E85989" w:rsidP="000E734B">
          <w:pPr>
            <w:autoSpaceDE w:val="0"/>
            <w:autoSpaceDN w:val="0"/>
            <w:spacing w:line="240" w:lineRule="auto"/>
            <w:ind w:hanging="640"/>
            <w:jc w:val="both"/>
            <w:divId w:val="448281195"/>
            <w:rPr>
              <w:rFonts w:ascii="Times New Roman" w:hAnsi="Times New Roman" w:cs="Times New Roman"/>
              <w:sz w:val="24"/>
              <w:szCs w:val="24"/>
            </w:rPr>
          </w:pPr>
          <w:r w:rsidRPr="00E85989">
            <w:rPr>
              <w:rFonts w:ascii="Times New Roman" w:hAnsi="Times New Roman" w:cs="Times New Roman"/>
              <w:sz w:val="24"/>
              <w:szCs w:val="24"/>
            </w:rPr>
            <w:t>20.</w:t>
          </w:r>
          <w:r w:rsidRPr="00E85989">
            <w:rPr>
              <w:rFonts w:ascii="Times New Roman" w:hAnsi="Times New Roman" w:cs="Times New Roman"/>
              <w:sz w:val="24"/>
              <w:szCs w:val="24"/>
            </w:rPr>
            <w:tab/>
          </w:r>
          <w:proofErr w:type="spellStart"/>
          <w:r w:rsidRPr="00E85989">
            <w:rPr>
              <w:rFonts w:ascii="Times New Roman" w:hAnsi="Times New Roman" w:cs="Times New Roman"/>
              <w:sz w:val="24"/>
              <w:szCs w:val="24"/>
            </w:rPr>
            <w:t>Gabayl</w:t>
          </w:r>
          <w:proofErr w:type="spellEnd"/>
          <w:r w:rsidRPr="00E85989">
            <w:rPr>
              <w:rFonts w:ascii="Times New Roman" w:hAnsi="Times New Roman" w:cs="Times New Roman"/>
              <w:sz w:val="24"/>
              <w:szCs w:val="24"/>
            </w:rPr>
            <w:t xml:space="preserve"> E, </w:t>
          </w:r>
          <w:proofErr w:type="spellStart"/>
          <w:r w:rsidRPr="00E85989">
            <w:rPr>
              <w:rFonts w:ascii="Times New Roman" w:hAnsi="Times New Roman" w:cs="Times New Roman"/>
              <w:sz w:val="24"/>
              <w:szCs w:val="24"/>
            </w:rPr>
            <w:t>Wolfl</w:t>
          </w:r>
          <w:proofErr w:type="spellEnd"/>
          <w:r w:rsidRPr="00E85989">
            <w:rPr>
              <w:rFonts w:ascii="Times New Roman" w:hAnsi="Times New Roman" w:cs="Times New Roman"/>
              <w:sz w:val="24"/>
              <w:szCs w:val="24"/>
            </w:rPr>
            <w:t xml:space="preserve"> G, </w:t>
          </w:r>
          <w:proofErr w:type="spellStart"/>
          <w:r w:rsidRPr="00E85989">
            <w:rPr>
              <w:rFonts w:ascii="Times New Roman" w:hAnsi="Times New Roman" w:cs="Times New Roman"/>
              <w:sz w:val="24"/>
              <w:szCs w:val="24"/>
            </w:rPr>
            <w:t>Shavitl</w:t>
          </w:r>
          <w:proofErr w:type="spellEnd"/>
          <w:r w:rsidRPr="00E85989">
            <w:rPr>
              <w:rFonts w:ascii="Times New Roman" w:hAnsi="Times New Roman" w:cs="Times New Roman"/>
              <w:sz w:val="24"/>
              <w:szCs w:val="24"/>
            </w:rPr>
            <w:t xml:space="preserve"> Y, </w:t>
          </w:r>
          <w:proofErr w:type="spellStart"/>
          <w:r w:rsidRPr="00E85989">
            <w:rPr>
              <w:rFonts w:ascii="Times New Roman" w:hAnsi="Times New Roman" w:cs="Times New Roman"/>
              <w:sz w:val="24"/>
              <w:szCs w:val="24"/>
            </w:rPr>
            <w:t>Yirmiyal</w:t>
          </w:r>
          <w:proofErr w:type="spellEnd"/>
          <w:r w:rsidRPr="00E85989">
            <w:rPr>
              <w:rFonts w:ascii="Times New Roman" w:hAnsi="Times New Roman" w:cs="Times New Roman"/>
              <w:sz w:val="24"/>
              <w:szCs w:val="24"/>
            </w:rPr>
            <w:t xml:space="preserve"> R, Tall M. Chronic blockade of interleukin‐1 (IL‐1) prevents and attenuates neuropathic pain behavior and spontaneous ectopic neuronal activity following nerve injury. European Journal of Pain. 2011 Mar 13;15(3):242–8. </w:t>
          </w:r>
          <w:r w:rsidR="003E073E">
            <w:rPr>
              <w:rFonts w:ascii="Times New Roman" w:hAnsi="Times New Roman" w:cs="Times New Roman"/>
              <w:sz w:val="24"/>
              <w:szCs w:val="24"/>
            </w:rPr>
            <w:t>https://</w:t>
          </w:r>
          <w:r w:rsidR="00E707EE">
            <w:rPr>
              <w:rFonts w:ascii="Times New Roman" w:hAnsi="Times New Roman" w:cs="Times New Roman"/>
              <w:sz w:val="24"/>
              <w:szCs w:val="24"/>
            </w:rPr>
            <w:t>doi.org</w:t>
          </w:r>
          <w:r w:rsidR="003E073E">
            <w:rPr>
              <w:rFonts w:ascii="Times New Roman" w:hAnsi="Times New Roman" w:cs="Times New Roman"/>
              <w:sz w:val="24"/>
              <w:szCs w:val="24"/>
            </w:rPr>
            <w:t>/</w:t>
          </w:r>
          <w:r w:rsidR="003E073E" w:rsidRPr="003E073E">
            <w:rPr>
              <w:rFonts w:ascii="Times New Roman" w:hAnsi="Times New Roman" w:cs="Times New Roman"/>
              <w:sz w:val="24"/>
              <w:szCs w:val="24"/>
            </w:rPr>
            <w:t>10.1016/j.ejpain.2010.07.012</w:t>
          </w:r>
        </w:p>
        <w:p w14:paraId="3166DBF8" w14:textId="4A5EB738" w:rsidR="00E85989" w:rsidRPr="00E85989" w:rsidRDefault="00E85989" w:rsidP="000E734B">
          <w:pPr>
            <w:autoSpaceDE w:val="0"/>
            <w:autoSpaceDN w:val="0"/>
            <w:spacing w:line="240" w:lineRule="auto"/>
            <w:ind w:hanging="640"/>
            <w:jc w:val="both"/>
            <w:divId w:val="780340489"/>
            <w:rPr>
              <w:rFonts w:ascii="Times New Roman" w:hAnsi="Times New Roman" w:cs="Times New Roman"/>
              <w:sz w:val="24"/>
              <w:szCs w:val="24"/>
            </w:rPr>
          </w:pPr>
          <w:r w:rsidRPr="00E85989">
            <w:rPr>
              <w:rFonts w:ascii="Times New Roman" w:hAnsi="Times New Roman" w:cs="Times New Roman"/>
              <w:sz w:val="24"/>
              <w:szCs w:val="24"/>
            </w:rPr>
            <w:lastRenderedPageBreak/>
            <w:t>21.</w:t>
          </w:r>
          <w:r w:rsidRPr="00E85989">
            <w:rPr>
              <w:rFonts w:ascii="Times New Roman" w:hAnsi="Times New Roman" w:cs="Times New Roman"/>
              <w:sz w:val="24"/>
              <w:szCs w:val="24"/>
            </w:rPr>
            <w:tab/>
            <w:t xml:space="preserve">Yokoyama M, Itano Y, Katayama H, </w:t>
          </w:r>
          <w:proofErr w:type="spellStart"/>
          <w:r w:rsidRPr="00E85989">
            <w:rPr>
              <w:rFonts w:ascii="Times New Roman" w:hAnsi="Times New Roman" w:cs="Times New Roman"/>
              <w:sz w:val="24"/>
              <w:szCs w:val="24"/>
            </w:rPr>
            <w:t>Morimatsu</w:t>
          </w:r>
          <w:proofErr w:type="spellEnd"/>
          <w:r w:rsidRPr="00E85989">
            <w:rPr>
              <w:rFonts w:ascii="Times New Roman" w:hAnsi="Times New Roman" w:cs="Times New Roman"/>
              <w:sz w:val="24"/>
              <w:szCs w:val="24"/>
            </w:rPr>
            <w:t xml:space="preserve"> H, Takeda Y, Takahashi T, et al. The Effects of Continuous Epidural Anesthesia and Analgesia on Stress Response and Immune Function in Patients Undergoing Radical Esophagectomy. </w:t>
          </w:r>
          <w:proofErr w:type="spellStart"/>
          <w:r w:rsidRPr="00E85989">
            <w:rPr>
              <w:rFonts w:ascii="Times New Roman" w:hAnsi="Times New Roman" w:cs="Times New Roman"/>
              <w:sz w:val="24"/>
              <w:szCs w:val="24"/>
            </w:rPr>
            <w:t>Anesth</w:t>
          </w:r>
          <w:proofErr w:type="spellEnd"/>
          <w:r w:rsidRPr="00E85989">
            <w:rPr>
              <w:rFonts w:ascii="Times New Roman" w:hAnsi="Times New Roman" w:cs="Times New Roman"/>
              <w:sz w:val="24"/>
              <w:szCs w:val="24"/>
            </w:rPr>
            <w:t xml:space="preserve"> </w:t>
          </w:r>
          <w:proofErr w:type="spellStart"/>
          <w:r w:rsidRPr="00E85989">
            <w:rPr>
              <w:rFonts w:ascii="Times New Roman" w:hAnsi="Times New Roman" w:cs="Times New Roman"/>
              <w:sz w:val="24"/>
              <w:szCs w:val="24"/>
            </w:rPr>
            <w:t>Analg</w:t>
          </w:r>
          <w:proofErr w:type="spellEnd"/>
          <w:r w:rsidRPr="00E85989">
            <w:rPr>
              <w:rFonts w:ascii="Times New Roman" w:hAnsi="Times New Roman" w:cs="Times New Roman"/>
              <w:sz w:val="24"/>
              <w:szCs w:val="24"/>
            </w:rPr>
            <w:t xml:space="preserve">. 2005 Nov;101(5):1521–7. </w:t>
          </w:r>
          <w:r w:rsidR="00E707EE">
            <w:rPr>
              <w:rFonts w:ascii="Times New Roman" w:hAnsi="Times New Roman" w:cs="Times New Roman"/>
              <w:sz w:val="24"/>
              <w:szCs w:val="24"/>
            </w:rPr>
            <w:t>https://doi.org/</w:t>
          </w:r>
          <w:r w:rsidR="00E707EE" w:rsidRPr="00E707EE">
            <w:rPr>
              <w:rFonts w:ascii="Times New Roman" w:hAnsi="Times New Roman" w:cs="Times New Roman"/>
              <w:sz w:val="24"/>
              <w:szCs w:val="24"/>
            </w:rPr>
            <w:t>10.1213/01.ANE.0000184287.15086.1E</w:t>
          </w:r>
        </w:p>
        <w:p w14:paraId="521185BF" w14:textId="465F2016" w:rsidR="00E85989" w:rsidRPr="00E707EE" w:rsidRDefault="00E85989" w:rsidP="000E734B">
          <w:pPr>
            <w:autoSpaceDE w:val="0"/>
            <w:autoSpaceDN w:val="0"/>
            <w:spacing w:line="240" w:lineRule="auto"/>
            <w:ind w:hanging="640"/>
            <w:jc w:val="both"/>
            <w:divId w:val="447241392"/>
            <w:rPr>
              <w:rFonts w:ascii="Times New Roman" w:hAnsi="Times New Roman" w:cs="Times New Roman"/>
              <w:sz w:val="24"/>
              <w:szCs w:val="24"/>
            </w:rPr>
          </w:pPr>
          <w:r w:rsidRPr="00E85989">
            <w:rPr>
              <w:rFonts w:ascii="Times New Roman" w:hAnsi="Times New Roman" w:cs="Times New Roman"/>
              <w:sz w:val="24"/>
              <w:szCs w:val="24"/>
            </w:rPr>
            <w:t>22.</w:t>
          </w:r>
          <w:r w:rsidRPr="00E85989">
            <w:rPr>
              <w:rFonts w:ascii="Times New Roman" w:hAnsi="Times New Roman" w:cs="Times New Roman"/>
              <w:sz w:val="24"/>
              <w:szCs w:val="24"/>
            </w:rPr>
            <w:tab/>
            <w:t>Shavit Y, Fridel K, Beilin B. Postoperative Pain Management and Proinflammatory Cytokines: Animal and Human Studies. Journal of Neuroimmune Pharmacology. 2006 Nov 16;1(4):443–51</w:t>
          </w:r>
          <w:r w:rsidRPr="00E707EE">
            <w:rPr>
              <w:rFonts w:ascii="Times New Roman" w:hAnsi="Times New Roman" w:cs="Times New Roman"/>
              <w:sz w:val="24"/>
              <w:szCs w:val="24"/>
            </w:rPr>
            <w:t xml:space="preserve">. </w:t>
          </w:r>
          <w:r w:rsidR="00E707EE" w:rsidRPr="00E707EE">
            <w:rPr>
              <w:rFonts w:ascii="Times New Roman" w:hAnsi="Times New Roman" w:cs="Times New Roman"/>
              <w:sz w:val="24"/>
              <w:szCs w:val="24"/>
            </w:rPr>
            <w:t>https://doi.org/</w:t>
          </w:r>
          <w:r w:rsidR="00E707EE" w:rsidRPr="00E707EE">
            <w:rPr>
              <w:sz w:val="24"/>
              <w:szCs w:val="24"/>
            </w:rPr>
            <w:t xml:space="preserve"> </w:t>
          </w:r>
          <w:r w:rsidR="00E707EE" w:rsidRPr="00E707EE">
            <w:rPr>
              <w:rFonts w:ascii="Times New Roman" w:hAnsi="Times New Roman" w:cs="Times New Roman"/>
              <w:sz w:val="24"/>
              <w:szCs w:val="24"/>
            </w:rPr>
            <w:t>10.1007/s11481-006-9043-1</w:t>
          </w:r>
        </w:p>
        <w:p w14:paraId="35D5AE95" w14:textId="77777777" w:rsidR="00E85989" w:rsidRPr="00E85989" w:rsidRDefault="00E85989" w:rsidP="002508A5">
          <w:pPr>
            <w:pStyle w:val="BadanA"/>
            <w:spacing w:after="0" w:line="24" w:lineRule="atLeast"/>
            <w:rPr>
              <w:rFonts w:ascii="Times New Roman" w:hAnsi="Times New Roman" w:cs="Times New Roman"/>
              <w:bCs/>
              <w:sz w:val="24"/>
              <w:szCs w:val="24"/>
              <w14:ligatures w14:val="none"/>
            </w:rPr>
          </w:pPr>
          <w:r w:rsidRPr="00E85989">
            <w:rPr>
              <w:rFonts w:ascii="Times New Roman" w:hAnsi="Times New Roman" w:cs="Times New Roman"/>
            </w:rPr>
            <w:t> </w:t>
          </w:r>
        </w:p>
      </w:sdtContent>
    </w:sdt>
    <w:p w14:paraId="64E9E033" w14:textId="65B6D971" w:rsidR="002508A5" w:rsidRPr="00E85989" w:rsidRDefault="002508A5" w:rsidP="002508A5">
      <w:pPr>
        <w:pStyle w:val="BadanA"/>
        <w:spacing w:after="0" w:line="24" w:lineRule="atLeast"/>
        <w:rPr>
          <w:rFonts w:ascii="Times New Roman" w:hAnsi="Times New Roman" w:cs="Times New Roman"/>
          <w:bCs/>
          <w:sz w:val="24"/>
          <w:szCs w:val="24"/>
          <w14:ligatures w14:val="none"/>
        </w:rPr>
      </w:pPr>
      <w:r w:rsidRPr="00E85989">
        <w:rPr>
          <w:rFonts w:ascii="Times New Roman" w:hAnsi="Times New Roman" w:cs="Times New Roman"/>
          <w:bCs/>
          <w:sz w:val="24"/>
          <w:szCs w:val="24"/>
          <w14:ligatures w14:val="none"/>
        </w:rPr>
        <w:t xml:space="preserve">  </w:t>
      </w:r>
    </w:p>
    <w:p w14:paraId="139BDAF0" w14:textId="730C9F8A" w:rsidR="002508A5" w:rsidRDefault="002508A5" w:rsidP="002508A5">
      <w:pPr>
        <w:pStyle w:val="BadanA"/>
        <w:spacing w:after="0"/>
        <w:jc w:val="center"/>
        <w:rPr>
          <w:rFonts w:ascii="Times New Roman" w:hAnsi="Times New Roman" w:cs="Times New Roman"/>
          <w:sz w:val="24"/>
          <w:szCs w:val="24"/>
        </w:rPr>
      </w:pPr>
      <w:r w:rsidRPr="00E85989">
        <w:rPr>
          <w:rFonts w:ascii="Times New Roman" w:hAnsi="Times New Roman" w:cs="Times New Roman"/>
          <w:b/>
          <w:bCs/>
          <w:sz w:val="24"/>
          <w:szCs w:val="24"/>
          <w:lang w:val="id-ID"/>
          <w14:ligatures w14:val="none"/>
        </w:rPr>
        <w:t>Tabel 1</w:t>
      </w:r>
      <w:r w:rsidRPr="00E85989">
        <w:rPr>
          <w:rFonts w:ascii="Times New Roman" w:hAnsi="Times New Roman" w:cs="Times New Roman"/>
          <w:bCs/>
          <w:sz w:val="24"/>
          <w:szCs w:val="24"/>
          <w:lang w:val="id-ID"/>
          <w14:ligatures w14:val="none"/>
        </w:rPr>
        <w:t xml:space="preserve">. </w:t>
      </w:r>
      <w:proofErr w:type="spellStart"/>
      <w:r w:rsidR="00E85989" w:rsidRPr="00E85989">
        <w:rPr>
          <w:rFonts w:ascii="Times New Roman" w:hAnsi="Times New Roman" w:cs="Times New Roman"/>
          <w:sz w:val="24"/>
          <w:szCs w:val="24"/>
        </w:rPr>
        <w:t>Karakteristik</w:t>
      </w:r>
      <w:proofErr w:type="spellEnd"/>
      <w:r w:rsidR="00E85989" w:rsidRPr="00E85989">
        <w:rPr>
          <w:rFonts w:ascii="Times New Roman" w:hAnsi="Times New Roman" w:cs="Times New Roman"/>
          <w:sz w:val="24"/>
          <w:szCs w:val="24"/>
        </w:rPr>
        <w:t xml:space="preserve"> </w:t>
      </w:r>
      <w:proofErr w:type="spellStart"/>
      <w:r w:rsidR="00E85989" w:rsidRPr="00E85989">
        <w:rPr>
          <w:rFonts w:ascii="Times New Roman" w:hAnsi="Times New Roman" w:cs="Times New Roman"/>
          <w:sz w:val="24"/>
          <w:szCs w:val="24"/>
        </w:rPr>
        <w:t>responden</w:t>
      </w:r>
      <w:proofErr w:type="spellEnd"/>
    </w:p>
    <w:tbl>
      <w:tblPr>
        <w:tblW w:w="485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
        <w:gridCol w:w="4189"/>
        <w:gridCol w:w="3394"/>
      </w:tblGrid>
      <w:tr w:rsidR="00E85989" w:rsidRPr="006F1D9A" w14:paraId="59B0DE86" w14:textId="77777777" w:rsidTr="005922CD">
        <w:trPr>
          <w:trHeight w:val="288"/>
        </w:trPr>
        <w:tc>
          <w:tcPr>
            <w:tcW w:w="409" w:type="pct"/>
            <w:vMerge w:val="restart"/>
            <w:tcBorders>
              <w:left w:val="nil"/>
              <w:right w:val="nil"/>
            </w:tcBorders>
            <w:vAlign w:val="center"/>
          </w:tcPr>
          <w:p w14:paraId="02A95090" w14:textId="77777777" w:rsidR="00E85989" w:rsidRPr="006F1D9A" w:rsidRDefault="00E85989" w:rsidP="005922CD">
            <w:pPr>
              <w:spacing w:after="0" w:line="240" w:lineRule="auto"/>
              <w:jc w:val="center"/>
              <w:rPr>
                <w:rFonts w:ascii="Times New Roman" w:hAnsi="Times New Roman" w:cs="Times New Roman"/>
                <w:b/>
                <w:bCs/>
                <w:lang w:eastAsia="en-ID"/>
              </w:rPr>
            </w:pPr>
            <w:bookmarkStart w:id="8" w:name="_Hlk153794462"/>
            <w:r w:rsidRPr="006F1D9A">
              <w:rPr>
                <w:rFonts w:ascii="Times New Roman" w:hAnsi="Times New Roman" w:cs="Times New Roman"/>
                <w:b/>
                <w:bCs/>
                <w:lang w:eastAsia="en-ID"/>
              </w:rPr>
              <w:t>No</w:t>
            </w:r>
          </w:p>
        </w:tc>
        <w:tc>
          <w:tcPr>
            <w:tcW w:w="2536" w:type="pct"/>
            <w:vMerge w:val="restart"/>
            <w:tcBorders>
              <w:left w:val="nil"/>
              <w:right w:val="nil"/>
            </w:tcBorders>
            <w:shd w:val="clear" w:color="auto" w:fill="auto"/>
            <w:noWrap/>
            <w:vAlign w:val="center"/>
            <w:hideMark/>
          </w:tcPr>
          <w:p w14:paraId="348459D0" w14:textId="77777777" w:rsidR="00E85989" w:rsidRPr="006F1D9A" w:rsidRDefault="00E85989" w:rsidP="005922CD">
            <w:pPr>
              <w:spacing w:after="0" w:line="240" w:lineRule="auto"/>
              <w:jc w:val="center"/>
              <w:rPr>
                <w:rFonts w:ascii="Times New Roman" w:hAnsi="Times New Roman" w:cs="Times New Roman"/>
                <w:b/>
                <w:bCs/>
                <w:lang w:eastAsia="en-ID"/>
              </w:rPr>
            </w:pPr>
            <w:proofErr w:type="spellStart"/>
            <w:r w:rsidRPr="006F1D9A">
              <w:rPr>
                <w:rFonts w:ascii="Times New Roman" w:hAnsi="Times New Roman" w:cs="Times New Roman"/>
                <w:b/>
                <w:bCs/>
                <w:lang w:eastAsia="en-ID"/>
              </w:rPr>
              <w:t>Deskripsi</w:t>
            </w:r>
            <w:proofErr w:type="spellEnd"/>
          </w:p>
        </w:tc>
        <w:tc>
          <w:tcPr>
            <w:tcW w:w="2055" w:type="pct"/>
            <w:tcBorders>
              <w:left w:val="nil"/>
              <w:bottom w:val="nil"/>
              <w:right w:val="nil"/>
            </w:tcBorders>
            <w:shd w:val="clear" w:color="auto" w:fill="auto"/>
            <w:noWrap/>
            <w:vAlign w:val="center"/>
            <w:hideMark/>
          </w:tcPr>
          <w:p w14:paraId="54764E90" w14:textId="77777777" w:rsidR="00E85989" w:rsidRPr="006F1D9A" w:rsidRDefault="00E85989" w:rsidP="005922CD">
            <w:pPr>
              <w:spacing w:after="0" w:line="240" w:lineRule="auto"/>
              <w:jc w:val="center"/>
              <w:rPr>
                <w:rFonts w:ascii="Times New Roman" w:hAnsi="Times New Roman" w:cs="Times New Roman"/>
                <w:b/>
                <w:bCs/>
                <w:lang w:eastAsia="en-ID"/>
              </w:rPr>
            </w:pPr>
            <w:proofErr w:type="spellStart"/>
            <w:r w:rsidRPr="006F1D9A">
              <w:rPr>
                <w:rFonts w:ascii="Times New Roman" w:hAnsi="Times New Roman" w:cs="Times New Roman"/>
                <w:b/>
                <w:bCs/>
                <w:lang w:eastAsia="en-ID"/>
              </w:rPr>
              <w:t>Dengan</w:t>
            </w:r>
            <w:proofErr w:type="spellEnd"/>
            <w:r w:rsidRPr="006F1D9A">
              <w:rPr>
                <w:rFonts w:ascii="Times New Roman" w:hAnsi="Times New Roman" w:cs="Times New Roman"/>
                <w:b/>
                <w:bCs/>
                <w:lang w:eastAsia="en-ID"/>
              </w:rPr>
              <w:t xml:space="preserve"> </w:t>
            </w:r>
            <w:proofErr w:type="spellStart"/>
            <w:r w:rsidRPr="006F1D9A">
              <w:rPr>
                <w:rFonts w:ascii="Times New Roman" w:hAnsi="Times New Roman" w:cs="Times New Roman"/>
                <w:b/>
                <w:bCs/>
                <w:lang w:eastAsia="en-ID"/>
              </w:rPr>
              <w:t>pemberian</w:t>
            </w:r>
            <w:proofErr w:type="spellEnd"/>
            <w:r w:rsidRPr="006F1D9A">
              <w:rPr>
                <w:rFonts w:ascii="Times New Roman" w:hAnsi="Times New Roman" w:cs="Times New Roman"/>
                <w:b/>
                <w:bCs/>
                <w:lang w:eastAsia="en-ID"/>
              </w:rPr>
              <w:t xml:space="preserve"> parecoxib</w:t>
            </w:r>
          </w:p>
        </w:tc>
      </w:tr>
      <w:tr w:rsidR="00E85989" w:rsidRPr="006F1D9A" w14:paraId="561B255E" w14:textId="77777777" w:rsidTr="005922CD">
        <w:trPr>
          <w:trHeight w:val="312"/>
        </w:trPr>
        <w:tc>
          <w:tcPr>
            <w:tcW w:w="409" w:type="pct"/>
            <w:vMerge/>
            <w:tcBorders>
              <w:left w:val="nil"/>
              <w:bottom w:val="single" w:sz="8" w:space="0" w:color="auto"/>
              <w:right w:val="nil"/>
            </w:tcBorders>
          </w:tcPr>
          <w:p w14:paraId="7155B050" w14:textId="77777777" w:rsidR="00E85989" w:rsidRPr="006F1D9A" w:rsidRDefault="00E85989" w:rsidP="005922CD">
            <w:pPr>
              <w:spacing w:after="0" w:line="240" w:lineRule="auto"/>
              <w:rPr>
                <w:rFonts w:ascii="Times New Roman" w:hAnsi="Times New Roman" w:cs="Times New Roman"/>
                <w:b/>
                <w:bCs/>
                <w:lang w:eastAsia="en-ID"/>
              </w:rPr>
            </w:pPr>
          </w:p>
        </w:tc>
        <w:tc>
          <w:tcPr>
            <w:tcW w:w="2536" w:type="pct"/>
            <w:vMerge/>
            <w:tcBorders>
              <w:left w:val="nil"/>
              <w:bottom w:val="single" w:sz="8" w:space="0" w:color="auto"/>
              <w:right w:val="nil"/>
            </w:tcBorders>
            <w:shd w:val="clear" w:color="auto" w:fill="auto"/>
            <w:noWrap/>
            <w:vAlign w:val="bottom"/>
            <w:hideMark/>
          </w:tcPr>
          <w:p w14:paraId="7F59F401" w14:textId="77777777" w:rsidR="00E85989" w:rsidRPr="006F1D9A" w:rsidRDefault="00E85989" w:rsidP="005922CD">
            <w:pPr>
              <w:spacing w:after="0" w:line="240" w:lineRule="auto"/>
              <w:rPr>
                <w:rFonts w:ascii="Times New Roman" w:hAnsi="Times New Roman" w:cs="Times New Roman"/>
                <w:b/>
                <w:bCs/>
                <w:lang w:eastAsia="en-ID"/>
              </w:rPr>
            </w:pPr>
          </w:p>
        </w:tc>
        <w:tc>
          <w:tcPr>
            <w:tcW w:w="2055" w:type="pct"/>
            <w:tcBorders>
              <w:top w:val="nil"/>
              <w:left w:val="nil"/>
              <w:bottom w:val="single" w:sz="8" w:space="0" w:color="auto"/>
              <w:right w:val="nil"/>
            </w:tcBorders>
            <w:shd w:val="clear" w:color="auto" w:fill="auto"/>
            <w:noWrap/>
            <w:vAlign w:val="center"/>
            <w:hideMark/>
          </w:tcPr>
          <w:p w14:paraId="38F2CFD0" w14:textId="77777777" w:rsidR="00E85989" w:rsidRPr="006F1D9A" w:rsidRDefault="00E85989" w:rsidP="005922CD">
            <w:pPr>
              <w:spacing w:after="0" w:line="240" w:lineRule="auto"/>
              <w:jc w:val="center"/>
              <w:rPr>
                <w:rFonts w:ascii="Times New Roman" w:hAnsi="Times New Roman" w:cs="Times New Roman"/>
                <w:b/>
                <w:bCs/>
                <w:lang w:eastAsia="en-ID"/>
              </w:rPr>
            </w:pPr>
            <w:r w:rsidRPr="006F1D9A">
              <w:rPr>
                <w:rFonts w:ascii="Times New Roman" w:hAnsi="Times New Roman" w:cs="Times New Roman"/>
                <w:b/>
                <w:bCs/>
                <w:lang w:eastAsia="en-ID"/>
              </w:rPr>
              <w:t>n (%)</w:t>
            </w:r>
          </w:p>
        </w:tc>
      </w:tr>
      <w:tr w:rsidR="00E85989" w:rsidRPr="006F1D9A" w14:paraId="35091C10" w14:textId="77777777" w:rsidTr="005922CD">
        <w:trPr>
          <w:trHeight w:val="340"/>
        </w:trPr>
        <w:tc>
          <w:tcPr>
            <w:tcW w:w="409" w:type="pct"/>
            <w:tcBorders>
              <w:left w:val="nil"/>
              <w:bottom w:val="nil"/>
              <w:right w:val="nil"/>
            </w:tcBorders>
          </w:tcPr>
          <w:p w14:paraId="6A7579F0"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1</w:t>
            </w:r>
          </w:p>
        </w:tc>
        <w:tc>
          <w:tcPr>
            <w:tcW w:w="2536" w:type="pct"/>
            <w:tcBorders>
              <w:left w:val="nil"/>
              <w:bottom w:val="nil"/>
              <w:right w:val="nil"/>
            </w:tcBorders>
            <w:shd w:val="clear" w:color="auto" w:fill="auto"/>
            <w:noWrap/>
            <w:vAlign w:val="bottom"/>
            <w:hideMark/>
          </w:tcPr>
          <w:p w14:paraId="37D3D084" w14:textId="77777777" w:rsidR="00E85989" w:rsidRPr="006F1D9A" w:rsidRDefault="00E85989" w:rsidP="005922CD">
            <w:pPr>
              <w:spacing w:after="0" w:line="240" w:lineRule="auto"/>
              <w:rPr>
                <w:rFonts w:ascii="Times New Roman" w:hAnsi="Times New Roman" w:cs="Times New Roman"/>
                <w:lang w:eastAsia="en-ID"/>
              </w:rPr>
            </w:pPr>
            <w:proofErr w:type="spellStart"/>
            <w:r w:rsidRPr="006F1D9A">
              <w:rPr>
                <w:rFonts w:ascii="Times New Roman" w:hAnsi="Times New Roman" w:cs="Times New Roman"/>
                <w:lang w:eastAsia="en-ID"/>
              </w:rPr>
              <w:t>Usia</w:t>
            </w:r>
            <w:proofErr w:type="spellEnd"/>
            <w:r w:rsidRPr="006F1D9A">
              <w:rPr>
                <w:rFonts w:ascii="Times New Roman" w:hAnsi="Times New Roman" w:cs="Times New Roman"/>
                <w:lang w:eastAsia="en-ID"/>
              </w:rPr>
              <w:t xml:space="preserve"> (</w:t>
            </w:r>
            <w:proofErr w:type="spellStart"/>
            <w:r w:rsidRPr="006F1D9A">
              <w:rPr>
                <w:rFonts w:ascii="Times New Roman" w:hAnsi="Times New Roman" w:cs="Times New Roman"/>
                <w:lang w:eastAsia="en-ID"/>
              </w:rPr>
              <w:t>Depkes</w:t>
            </w:r>
            <w:proofErr w:type="spellEnd"/>
            <w:r w:rsidRPr="006F1D9A">
              <w:rPr>
                <w:rFonts w:ascii="Times New Roman" w:hAnsi="Times New Roman" w:cs="Times New Roman"/>
                <w:lang w:eastAsia="en-ID"/>
              </w:rPr>
              <w:t xml:space="preserve"> RI, 2009)</w:t>
            </w:r>
          </w:p>
        </w:tc>
        <w:tc>
          <w:tcPr>
            <w:tcW w:w="2055" w:type="pct"/>
            <w:tcBorders>
              <w:left w:val="nil"/>
              <w:bottom w:val="nil"/>
              <w:right w:val="nil"/>
            </w:tcBorders>
            <w:shd w:val="clear" w:color="auto" w:fill="auto"/>
            <w:noWrap/>
            <w:vAlign w:val="bottom"/>
            <w:hideMark/>
          </w:tcPr>
          <w:p w14:paraId="53F33A1C"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 </w:t>
            </w:r>
          </w:p>
        </w:tc>
      </w:tr>
      <w:tr w:rsidR="00E85989" w:rsidRPr="006F1D9A" w14:paraId="756324B3" w14:textId="77777777" w:rsidTr="005922CD">
        <w:trPr>
          <w:trHeight w:val="340"/>
        </w:trPr>
        <w:tc>
          <w:tcPr>
            <w:tcW w:w="409" w:type="pct"/>
            <w:tcBorders>
              <w:top w:val="nil"/>
              <w:left w:val="nil"/>
              <w:bottom w:val="nil"/>
              <w:right w:val="nil"/>
            </w:tcBorders>
          </w:tcPr>
          <w:p w14:paraId="39866E20"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753B9312"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proofErr w:type="spellStart"/>
            <w:r w:rsidRPr="006F1D9A">
              <w:rPr>
                <w:rFonts w:ascii="Times New Roman" w:hAnsi="Times New Roman" w:cs="Times New Roman"/>
                <w:lang w:eastAsia="en-ID"/>
              </w:rPr>
              <w:t>Remaja</w:t>
            </w:r>
            <w:proofErr w:type="spellEnd"/>
            <w:r w:rsidRPr="006F1D9A">
              <w:rPr>
                <w:rFonts w:ascii="Times New Roman" w:hAnsi="Times New Roman" w:cs="Times New Roman"/>
                <w:lang w:eastAsia="en-ID"/>
              </w:rPr>
              <w:t xml:space="preserve"> </w:t>
            </w:r>
            <w:proofErr w:type="spellStart"/>
            <w:r w:rsidRPr="006F1D9A">
              <w:rPr>
                <w:rFonts w:ascii="Times New Roman" w:hAnsi="Times New Roman" w:cs="Times New Roman"/>
                <w:lang w:eastAsia="en-ID"/>
              </w:rPr>
              <w:t>akhir</w:t>
            </w:r>
            <w:proofErr w:type="spellEnd"/>
            <w:r w:rsidRPr="006F1D9A">
              <w:rPr>
                <w:rFonts w:ascii="Times New Roman" w:hAnsi="Times New Roman" w:cs="Times New Roman"/>
                <w:lang w:eastAsia="en-ID"/>
              </w:rPr>
              <w:t xml:space="preserve"> (17-25)</w:t>
            </w:r>
          </w:p>
        </w:tc>
        <w:tc>
          <w:tcPr>
            <w:tcW w:w="2055" w:type="pct"/>
            <w:tcBorders>
              <w:top w:val="nil"/>
              <w:left w:val="nil"/>
              <w:bottom w:val="nil"/>
              <w:right w:val="nil"/>
            </w:tcBorders>
            <w:shd w:val="clear" w:color="auto" w:fill="auto"/>
            <w:noWrap/>
            <w:vAlign w:val="center"/>
            <w:hideMark/>
          </w:tcPr>
          <w:p w14:paraId="09860464"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2 (11,11%)</w:t>
            </w:r>
          </w:p>
        </w:tc>
      </w:tr>
      <w:tr w:rsidR="00E85989" w:rsidRPr="006F1D9A" w14:paraId="368637F5" w14:textId="77777777" w:rsidTr="005922CD">
        <w:trPr>
          <w:trHeight w:val="340"/>
        </w:trPr>
        <w:tc>
          <w:tcPr>
            <w:tcW w:w="409" w:type="pct"/>
            <w:tcBorders>
              <w:top w:val="nil"/>
              <w:left w:val="nil"/>
              <w:bottom w:val="nil"/>
              <w:right w:val="nil"/>
            </w:tcBorders>
          </w:tcPr>
          <w:p w14:paraId="7783E5F4"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1A19B675"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proofErr w:type="spellStart"/>
            <w:r w:rsidRPr="006F1D9A">
              <w:rPr>
                <w:rFonts w:ascii="Times New Roman" w:hAnsi="Times New Roman" w:cs="Times New Roman"/>
                <w:lang w:eastAsia="en-ID"/>
              </w:rPr>
              <w:t>Dewasa</w:t>
            </w:r>
            <w:proofErr w:type="spellEnd"/>
            <w:r w:rsidRPr="006F1D9A">
              <w:rPr>
                <w:rFonts w:ascii="Times New Roman" w:hAnsi="Times New Roman" w:cs="Times New Roman"/>
                <w:lang w:eastAsia="en-ID"/>
              </w:rPr>
              <w:t xml:space="preserve"> </w:t>
            </w:r>
            <w:proofErr w:type="spellStart"/>
            <w:r w:rsidRPr="006F1D9A">
              <w:rPr>
                <w:rFonts w:ascii="Times New Roman" w:hAnsi="Times New Roman" w:cs="Times New Roman"/>
                <w:lang w:eastAsia="en-ID"/>
              </w:rPr>
              <w:t>awal</w:t>
            </w:r>
            <w:proofErr w:type="spellEnd"/>
            <w:r w:rsidRPr="006F1D9A">
              <w:rPr>
                <w:rFonts w:ascii="Times New Roman" w:hAnsi="Times New Roman" w:cs="Times New Roman"/>
                <w:lang w:eastAsia="en-ID"/>
              </w:rPr>
              <w:t xml:space="preserve"> (26-35)</w:t>
            </w:r>
          </w:p>
        </w:tc>
        <w:tc>
          <w:tcPr>
            <w:tcW w:w="2055" w:type="pct"/>
            <w:tcBorders>
              <w:top w:val="nil"/>
              <w:left w:val="nil"/>
              <w:bottom w:val="nil"/>
              <w:right w:val="nil"/>
            </w:tcBorders>
            <w:shd w:val="clear" w:color="auto" w:fill="auto"/>
            <w:noWrap/>
            <w:vAlign w:val="center"/>
            <w:hideMark/>
          </w:tcPr>
          <w:p w14:paraId="677960DF"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12 (66,67%)</w:t>
            </w:r>
          </w:p>
        </w:tc>
      </w:tr>
      <w:tr w:rsidR="00E85989" w:rsidRPr="006F1D9A" w14:paraId="2F22A1C5" w14:textId="77777777" w:rsidTr="005922CD">
        <w:trPr>
          <w:trHeight w:val="340"/>
        </w:trPr>
        <w:tc>
          <w:tcPr>
            <w:tcW w:w="409" w:type="pct"/>
            <w:tcBorders>
              <w:top w:val="nil"/>
              <w:left w:val="nil"/>
              <w:bottom w:val="nil"/>
              <w:right w:val="nil"/>
            </w:tcBorders>
          </w:tcPr>
          <w:p w14:paraId="561D8FE3"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4725E828"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proofErr w:type="spellStart"/>
            <w:r w:rsidRPr="006F1D9A">
              <w:rPr>
                <w:rFonts w:ascii="Times New Roman" w:hAnsi="Times New Roman" w:cs="Times New Roman"/>
                <w:lang w:eastAsia="en-ID"/>
              </w:rPr>
              <w:t>Dewasa</w:t>
            </w:r>
            <w:proofErr w:type="spellEnd"/>
            <w:r w:rsidRPr="006F1D9A">
              <w:rPr>
                <w:rFonts w:ascii="Times New Roman" w:hAnsi="Times New Roman" w:cs="Times New Roman"/>
                <w:lang w:eastAsia="en-ID"/>
              </w:rPr>
              <w:t xml:space="preserve"> </w:t>
            </w:r>
            <w:proofErr w:type="spellStart"/>
            <w:r w:rsidRPr="006F1D9A">
              <w:rPr>
                <w:rFonts w:ascii="Times New Roman" w:hAnsi="Times New Roman" w:cs="Times New Roman"/>
                <w:lang w:eastAsia="en-ID"/>
              </w:rPr>
              <w:t>akhir</w:t>
            </w:r>
            <w:proofErr w:type="spellEnd"/>
            <w:r w:rsidRPr="006F1D9A">
              <w:rPr>
                <w:rFonts w:ascii="Times New Roman" w:hAnsi="Times New Roman" w:cs="Times New Roman"/>
                <w:lang w:eastAsia="en-ID"/>
              </w:rPr>
              <w:t xml:space="preserve"> (36-45)</w:t>
            </w:r>
          </w:p>
        </w:tc>
        <w:tc>
          <w:tcPr>
            <w:tcW w:w="2055" w:type="pct"/>
            <w:tcBorders>
              <w:top w:val="nil"/>
              <w:left w:val="nil"/>
              <w:bottom w:val="nil"/>
              <w:right w:val="nil"/>
            </w:tcBorders>
            <w:shd w:val="clear" w:color="auto" w:fill="auto"/>
            <w:noWrap/>
            <w:vAlign w:val="center"/>
            <w:hideMark/>
          </w:tcPr>
          <w:p w14:paraId="14482791"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4 (22,22%)</w:t>
            </w:r>
          </w:p>
        </w:tc>
      </w:tr>
      <w:tr w:rsidR="00E85989" w:rsidRPr="006F1D9A" w14:paraId="61D2C80C" w14:textId="77777777" w:rsidTr="005922CD">
        <w:trPr>
          <w:trHeight w:val="340"/>
        </w:trPr>
        <w:tc>
          <w:tcPr>
            <w:tcW w:w="409" w:type="pct"/>
            <w:tcBorders>
              <w:top w:val="nil"/>
              <w:left w:val="nil"/>
              <w:bottom w:val="nil"/>
              <w:right w:val="nil"/>
            </w:tcBorders>
          </w:tcPr>
          <w:p w14:paraId="5EA4CFF7"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73CB28EB"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 </w:t>
            </w:r>
          </w:p>
        </w:tc>
        <w:tc>
          <w:tcPr>
            <w:tcW w:w="2055" w:type="pct"/>
            <w:tcBorders>
              <w:top w:val="nil"/>
              <w:left w:val="nil"/>
              <w:bottom w:val="nil"/>
              <w:right w:val="nil"/>
            </w:tcBorders>
            <w:shd w:val="clear" w:color="auto" w:fill="auto"/>
            <w:noWrap/>
            <w:vAlign w:val="center"/>
            <w:hideMark/>
          </w:tcPr>
          <w:p w14:paraId="53EDB8AE" w14:textId="77777777" w:rsidR="00E85989" w:rsidRPr="006F1D9A" w:rsidRDefault="00E85989" w:rsidP="005922CD">
            <w:pPr>
              <w:spacing w:after="0" w:line="240" w:lineRule="auto"/>
              <w:jc w:val="center"/>
              <w:rPr>
                <w:rFonts w:ascii="Times New Roman" w:hAnsi="Times New Roman" w:cs="Times New Roman"/>
                <w:lang w:eastAsia="en-ID"/>
              </w:rPr>
            </w:pPr>
          </w:p>
        </w:tc>
      </w:tr>
      <w:tr w:rsidR="00E85989" w:rsidRPr="006F1D9A" w14:paraId="33F3EFF1" w14:textId="77777777" w:rsidTr="005922CD">
        <w:trPr>
          <w:trHeight w:val="340"/>
        </w:trPr>
        <w:tc>
          <w:tcPr>
            <w:tcW w:w="409" w:type="pct"/>
            <w:tcBorders>
              <w:top w:val="nil"/>
              <w:left w:val="nil"/>
              <w:bottom w:val="nil"/>
              <w:right w:val="nil"/>
            </w:tcBorders>
          </w:tcPr>
          <w:p w14:paraId="6E515038"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2</w:t>
            </w:r>
          </w:p>
        </w:tc>
        <w:tc>
          <w:tcPr>
            <w:tcW w:w="2536" w:type="pct"/>
            <w:tcBorders>
              <w:top w:val="nil"/>
              <w:left w:val="nil"/>
              <w:bottom w:val="nil"/>
              <w:right w:val="nil"/>
            </w:tcBorders>
            <w:shd w:val="clear" w:color="auto" w:fill="auto"/>
            <w:noWrap/>
            <w:vAlign w:val="bottom"/>
            <w:hideMark/>
          </w:tcPr>
          <w:p w14:paraId="407F68B5"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Pendidikan (UU No.20, 2003)</w:t>
            </w:r>
          </w:p>
        </w:tc>
        <w:tc>
          <w:tcPr>
            <w:tcW w:w="2055" w:type="pct"/>
            <w:tcBorders>
              <w:top w:val="nil"/>
              <w:left w:val="nil"/>
              <w:bottom w:val="nil"/>
              <w:right w:val="nil"/>
            </w:tcBorders>
            <w:shd w:val="clear" w:color="auto" w:fill="auto"/>
            <w:noWrap/>
            <w:vAlign w:val="center"/>
            <w:hideMark/>
          </w:tcPr>
          <w:p w14:paraId="72E0C509" w14:textId="77777777" w:rsidR="00E85989" w:rsidRPr="006F1D9A" w:rsidRDefault="00E85989" w:rsidP="005922CD">
            <w:pPr>
              <w:spacing w:after="0" w:line="240" w:lineRule="auto"/>
              <w:jc w:val="center"/>
              <w:rPr>
                <w:rFonts w:ascii="Times New Roman" w:hAnsi="Times New Roman" w:cs="Times New Roman"/>
                <w:lang w:eastAsia="en-ID"/>
              </w:rPr>
            </w:pPr>
          </w:p>
        </w:tc>
      </w:tr>
      <w:tr w:rsidR="00E85989" w:rsidRPr="006F1D9A" w14:paraId="754AD47E" w14:textId="77777777" w:rsidTr="005922CD">
        <w:trPr>
          <w:trHeight w:val="340"/>
        </w:trPr>
        <w:tc>
          <w:tcPr>
            <w:tcW w:w="409" w:type="pct"/>
            <w:tcBorders>
              <w:top w:val="nil"/>
              <w:left w:val="nil"/>
              <w:bottom w:val="nil"/>
              <w:right w:val="nil"/>
            </w:tcBorders>
          </w:tcPr>
          <w:p w14:paraId="3048CC30"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73CE2CE5"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r w:rsidRPr="006F1D9A">
              <w:rPr>
                <w:rFonts w:ascii="Times New Roman" w:hAnsi="Times New Roman" w:cs="Times New Roman"/>
                <w:lang w:eastAsia="en-ID"/>
              </w:rPr>
              <w:t>Dasar (SD dan SMP)</w:t>
            </w:r>
          </w:p>
        </w:tc>
        <w:tc>
          <w:tcPr>
            <w:tcW w:w="2055" w:type="pct"/>
            <w:tcBorders>
              <w:top w:val="nil"/>
              <w:left w:val="nil"/>
              <w:bottom w:val="nil"/>
              <w:right w:val="nil"/>
            </w:tcBorders>
            <w:shd w:val="clear" w:color="auto" w:fill="auto"/>
            <w:noWrap/>
            <w:vAlign w:val="center"/>
            <w:hideMark/>
          </w:tcPr>
          <w:p w14:paraId="479D36C4"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8 (44,44%)</w:t>
            </w:r>
          </w:p>
        </w:tc>
      </w:tr>
      <w:tr w:rsidR="00E85989" w:rsidRPr="006F1D9A" w14:paraId="0C76B123" w14:textId="77777777" w:rsidTr="005922CD">
        <w:trPr>
          <w:trHeight w:val="340"/>
        </w:trPr>
        <w:tc>
          <w:tcPr>
            <w:tcW w:w="409" w:type="pct"/>
            <w:tcBorders>
              <w:top w:val="nil"/>
              <w:left w:val="nil"/>
              <w:bottom w:val="nil"/>
              <w:right w:val="nil"/>
            </w:tcBorders>
          </w:tcPr>
          <w:p w14:paraId="52C6D710"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3135733B"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proofErr w:type="spellStart"/>
            <w:r w:rsidRPr="006F1D9A">
              <w:rPr>
                <w:rFonts w:ascii="Times New Roman" w:hAnsi="Times New Roman" w:cs="Times New Roman"/>
                <w:lang w:eastAsia="en-ID"/>
              </w:rPr>
              <w:t>Menengah</w:t>
            </w:r>
            <w:proofErr w:type="spellEnd"/>
            <w:r w:rsidRPr="006F1D9A">
              <w:rPr>
                <w:rFonts w:ascii="Times New Roman" w:hAnsi="Times New Roman" w:cs="Times New Roman"/>
                <w:lang w:eastAsia="en-ID"/>
              </w:rPr>
              <w:t xml:space="preserve"> (SMA)</w:t>
            </w:r>
          </w:p>
        </w:tc>
        <w:tc>
          <w:tcPr>
            <w:tcW w:w="2055" w:type="pct"/>
            <w:tcBorders>
              <w:top w:val="nil"/>
              <w:left w:val="nil"/>
              <w:bottom w:val="nil"/>
              <w:right w:val="nil"/>
            </w:tcBorders>
            <w:shd w:val="clear" w:color="auto" w:fill="auto"/>
            <w:noWrap/>
            <w:vAlign w:val="center"/>
            <w:hideMark/>
          </w:tcPr>
          <w:p w14:paraId="6A925FEB"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9 (50%)</w:t>
            </w:r>
          </w:p>
        </w:tc>
      </w:tr>
      <w:tr w:rsidR="00E85989" w:rsidRPr="006F1D9A" w14:paraId="3309C538" w14:textId="77777777" w:rsidTr="005922CD">
        <w:trPr>
          <w:trHeight w:val="340"/>
        </w:trPr>
        <w:tc>
          <w:tcPr>
            <w:tcW w:w="409" w:type="pct"/>
            <w:tcBorders>
              <w:top w:val="nil"/>
              <w:left w:val="nil"/>
              <w:bottom w:val="nil"/>
              <w:right w:val="nil"/>
            </w:tcBorders>
          </w:tcPr>
          <w:p w14:paraId="40763B5F"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12D07312"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r w:rsidRPr="006F1D9A">
              <w:rPr>
                <w:rFonts w:ascii="Times New Roman" w:hAnsi="Times New Roman" w:cs="Times New Roman"/>
                <w:lang w:eastAsia="en-ID"/>
              </w:rPr>
              <w:t xml:space="preserve">Tinggi (Diploma dan </w:t>
            </w:r>
            <w:proofErr w:type="spellStart"/>
            <w:r w:rsidRPr="006F1D9A">
              <w:rPr>
                <w:rFonts w:ascii="Times New Roman" w:hAnsi="Times New Roman" w:cs="Times New Roman"/>
                <w:lang w:eastAsia="en-ID"/>
              </w:rPr>
              <w:t>sarjana</w:t>
            </w:r>
            <w:proofErr w:type="spellEnd"/>
            <w:r w:rsidRPr="006F1D9A">
              <w:rPr>
                <w:rFonts w:ascii="Times New Roman" w:hAnsi="Times New Roman" w:cs="Times New Roman"/>
                <w:lang w:eastAsia="en-ID"/>
              </w:rPr>
              <w:t>)</w:t>
            </w:r>
          </w:p>
        </w:tc>
        <w:tc>
          <w:tcPr>
            <w:tcW w:w="2055" w:type="pct"/>
            <w:tcBorders>
              <w:top w:val="nil"/>
              <w:left w:val="nil"/>
              <w:bottom w:val="nil"/>
              <w:right w:val="nil"/>
            </w:tcBorders>
            <w:shd w:val="clear" w:color="auto" w:fill="auto"/>
            <w:noWrap/>
            <w:vAlign w:val="center"/>
            <w:hideMark/>
          </w:tcPr>
          <w:p w14:paraId="61DB3EEC"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1 (5,56%)</w:t>
            </w:r>
          </w:p>
        </w:tc>
      </w:tr>
      <w:tr w:rsidR="00E85989" w:rsidRPr="006F1D9A" w14:paraId="1E840859" w14:textId="77777777" w:rsidTr="005922CD">
        <w:trPr>
          <w:trHeight w:val="340"/>
        </w:trPr>
        <w:tc>
          <w:tcPr>
            <w:tcW w:w="409" w:type="pct"/>
            <w:tcBorders>
              <w:top w:val="nil"/>
              <w:left w:val="nil"/>
              <w:bottom w:val="nil"/>
              <w:right w:val="nil"/>
            </w:tcBorders>
          </w:tcPr>
          <w:p w14:paraId="18DFB4E3"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592B1D23"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 </w:t>
            </w:r>
          </w:p>
        </w:tc>
        <w:tc>
          <w:tcPr>
            <w:tcW w:w="2055" w:type="pct"/>
            <w:tcBorders>
              <w:top w:val="nil"/>
              <w:left w:val="nil"/>
              <w:bottom w:val="nil"/>
              <w:right w:val="nil"/>
            </w:tcBorders>
            <w:shd w:val="clear" w:color="auto" w:fill="auto"/>
            <w:noWrap/>
            <w:vAlign w:val="center"/>
            <w:hideMark/>
          </w:tcPr>
          <w:p w14:paraId="6609BC27" w14:textId="77777777" w:rsidR="00E85989" w:rsidRPr="006F1D9A" w:rsidRDefault="00E85989" w:rsidP="005922CD">
            <w:pPr>
              <w:spacing w:after="0" w:line="240" w:lineRule="auto"/>
              <w:jc w:val="center"/>
              <w:rPr>
                <w:rFonts w:ascii="Times New Roman" w:hAnsi="Times New Roman" w:cs="Times New Roman"/>
                <w:lang w:eastAsia="en-ID"/>
              </w:rPr>
            </w:pPr>
          </w:p>
        </w:tc>
      </w:tr>
      <w:tr w:rsidR="00E85989" w:rsidRPr="006F1D9A" w14:paraId="293D9541" w14:textId="77777777" w:rsidTr="005922CD">
        <w:trPr>
          <w:trHeight w:val="340"/>
        </w:trPr>
        <w:tc>
          <w:tcPr>
            <w:tcW w:w="409" w:type="pct"/>
            <w:tcBorders>
              <w:top w:val="nil"/>
              <w:left w:val="nil"/>
              <w:bottom w:val="nil"/>
              <w:right w:val="nil"/>
            </w:tcBorders>
          </w:tcPr>
          <w:p w14:paraId="4A41128D" w14:textId="77777777" w:rsidR="00E85989" w:rsidRPr="006F1D9A" w:rsidRDefault="00E85989" w:rsidP="005922CD">
            <w:pPr>
              <w:spacing w:after="0" w:line="240" w:lineRule="auto"/>
              <w:rPr>
                <w:rFonts w:ascii="Times New Roman" w:hAnsi="Times New Roman" w:cs="Times New Roman"/>
                <w:lang w:eastAsia="en-ID"/>
              </w:rPr>
            </w:pPr>
            <w:r w:rsidRPr="006F1D9A">
              <w:rPr>
                <w:rFonts w:ascii="Times New Roman" w:hAnsi="Times New Roman" w:cs="Times New Roman"/>
                <w:lang w:eastAsia="en-ID"/>
              </w:rPr>
              <w:t>3</w:t>
            </w:r>
          </w:p>
        </w:tc>
        <w:tc>
          <w:tcPr>
            <w:tcW w:w="2536" w:type="pct"/>
            <w:tcBorders>
              <w:top w:val="nil"/>
              <w:left w:val="nil"/>
              <w:bottom w:val="nil"/>
              <w:right w:val="nil"/>
            </w:tcBorders>
            <w:shd w:val="clear" w:color="auto" w:fill="auto"/>
            <w:noWrap/>
            <w:vAlign w:val="bottom"/>
            <w:hideMark/>
          </w:tcPr>
          <w:p w14:paraId="3D718B5B" w14:textId="77777777" w:rsidR="00E85989" w:rsidRPr="006F1D9A" w:rsidRDefault="00E85989" w:rsidP="005922CD">
            <w:pPr>
              <w:spacing w:after="0" w:line="240" w:lineRule="auto"/>
              <w:rPr>
                <w:rFonts w:ascii="Times New Roman" w:hAnsi="Times New Roman" w:cs="Times New Roman"/>
                <w:lang w:eastAsia="en-ID"/>
              </w:rPr>
            </w:pPr>
            <w:proofErr w:type="spellStart"/>
            <w:r w:rsidRPr="006F1D9A">
              <w:rPr>
                <w:rFonts w:ascii="Times New Roman" w:hAnsi="Times New Roman" w:cs="Times New Roman"/>
                <w:lang w:eastAsia="en-ID"/>
              </w:rPr>
              <w:t>Pekerjaan</w:t>
            </w:r>
            <w:proofErr w:type="spellEnd"/>
          </w:p>
        </w:tc>
        <w:tc>
          <w:tcPr>
            <w:tcW w:w="2055" w:type="pct"/>
            <w:tcBorders>
              <w:top w:val="nil"/>
              <w:left w:val="nil"/>
              <w:bottom w:val="nil"/>
              <w:right w:val="nil"/>
            </w:tcBorders>
            <w:shd w:val="clear" w:color="auto" w:fill="auto"/>
            <w:noWrap/>
            <w:vAlign w:val="center"/>
            <w:hideMark/>
          </w:tcPr>
          <w:p w14:paraId="47FBFD9F" w14:textId="77777777" w:rsidR="00E85989" w:rsidRPr="006F1D9A" w:rsidRDefault="00E85989" w:rsidP="005922CD">
            <w:pPr>
              <w:spacing w:after="0" w:line="240" w:lineRule="auto"/>
              <w:jc w:val="center"/>
              <w:rPr>
                <w:rFonts w:ascii="Times New Roman" w:hAnsi="Times New Roman" w:cs="Times New Roman"/>
                <w:lang w:eastAsia="en-ID"/>
              </w:rPr>
            </w:pPr>
          </w:p>
        </w:tc>
      </w:tr>
      <w:tr w:rsidR="00E85989" w:rsidRPr="006F1D9A" w14:paraId="2C2513C9" w14:textId="77777777" w:rsidTr="005922CD">
        <w:trPr>
          <w:trHeight w:val="340"/>
        </w:trPr>
        <w:tc>
          <w:tcPr>
            <w:tcW w:w="409" w:type="pct"/>
            <w:tcBorders>
              <w:top w:val="nil"/>
              <w:left w:val="nil"/>
              <w:bottom w:val="nil"/>
              <w:right w:val="nil"/>
            </w:tcBorders>
          </w:tcPr>
          <w:p w14:paraId="3A93A5F2"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nil"/>
              <w:right w:val="nil"/>
            </w:tcBorders>
            <w:shd w:val="clear" w:color="auto" w:fill="auto"/>
            <w:noWrap/>
            <w:vAlign w:val="bottom"/>
            <w:hideMark/>
          </w:tcPr>
          <w:p w14:paraId="4D520BC1"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proofErr w:type="spellStart"/>
            <w:r w:rsidRPr="006F1D9A">
              <w:rPr>
                <w:rFonts w:ascii="Times New Roman" w:hAnsi="Times New Roman" w:cs="Times New Roman"/>
                <w:lang w:eastAsia="en-ID"/>
              </w:rPr>
              <w:t>Bekerja</w:t>
            </w:r>
            <w:proofErr w:type="spellEnd"/>
          </w:p>
        </w:tc>
        <w:tc>
          <w:tcPr>
            <w:tcW w:w="2055" w:type="pct"/>
            <w:tcBorders>
              <w:top w:val="nil"/>
              <w:left w:val="nil"/>
              <w:bottom w:val="nil"/>
              <w:right w:val="nil"/>
            </w:tcBorders>
            <w:shd w:val="clear" w:color="auto" w:fill="auto"/>
            <w:noWrap/>
            <w:vAlign w:val="center"/>
            <w:hideMark/>
          </w:tcPr>
          <w:p w14:paraId="5F99D8F5"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1 (5,56%)</w:t>
            </w:r>
          </w:p>
        </w:tc>
      </w:tr>
      <w:tr w:rsidR="00E85989" w:rsidRPr="006F1D9A" w14:paraId="1FDA42EB" w14:textId="77777777" w:rsidTr="005922CD">
        <w:trPr>
          <w:trHeight w:val="340"/>
        </w:trPr>
        <w:tc>
          <w:tcPr>
            <w:tcW w:w="409" w:type="pct"/>
            <w:tcBorders>
              <w:top w:val="nil"/>
              <w:left w:val="nil"/>
              <w:bottom w:val="single" w:sz="4" w:space="0" w:color="auto"/>
              <w:right w:val="nil"/>
            </w:tcBorders>
          </w:tcPr>
          <w:p w14:paraId="2574C543" w14:textId="77777777" w:rsidR="00E85989" w:rsidRPr="006F1D9A" w:rsidRDefault="00E85989" w:rsidP="005922CD">
            <w:pPr>
              <w:spacing w:after="0" w:line="240" w:lineRule="auto"/>
              <w:rPr>
                <w:rFonts w:ascii="Times New Roman" w:hAnsi="Times New Roman" w:cs="Times New Roman"/>
                <w:lang w:eastAsia="en-ID"/>
              </w:rPr>
            </w:pPr>
          </w:p>
        </w:tc>
        <w:tc>
          <w:tcPr>
            <w:tcW w:w="2536" w:type="pct"/>
            <w:tcBorders>
              <w:top w:val="nil"/>
              <w:left w:val="nil"/>
              <w:bottom w:val="single" w:sz="4" w:space="0" w:color="auto"/>
              <w:right w:val="nil"/>
            </w:tcBorders>
            <w:shd w:val="clear" w:color="auto" w:fill="auto"/>
            <w:noWrap/>
            <w:vAlign w:val="bottom"/>
            <w:hideMark/>
          </w:tcPr>
          <w:p w14:paraId="0BC05A82" w14:textId="77777777" w:rsidR="00E85989" w:rsidRPr="006F1D9A" w:rsidRDefault="00E85989" w:rsidP="00E85989">
            <w:pPr>
              <w:pStyle w:val="ListParagraph"/>
              <w:numPr>
                <w:ilvl w:val="0"/>
                <w:numId w:val="9"/>
              </w:numPr>
              <w:spacing w:after="0" w:line="240" w:lineRule="auto"/>
              <w:contextualSpacing w:val="0"/>
              <w:rPr>
                <w:rFonts w:ascii="Times New Roman" w:hAnsi="Times New Roman" w:cs="Times New Roman"/>
                <w:lang w:eastAsia="en-ID"/>
              </w:rPr>
            </w:pPr>
            <w:r w:rsidRPr="006F1D9A">
              <w:rPr>
                <w:rFonts w:ascii="Times New Roman" w:hAnsi="Times New Roman" w:cs="Times New Roman"/>
                <w:lang w:eastAsia="en-ID"/>
              </w:rPr>
              <w:t xml:space="preserve">Tidak </w:t>
            </w:r>
            <w:proofErr w:type="spellStart"/>
            <w:r w:rsidRPr="006F1D9A">
              <w:rPr>
                <w:rFonts w:ascii="Times New Roman" w:hAnsi="Times New Roman" w:cs="Times New Roman"/>
                <w:lang w:eastAsia="en-ID"/>
              </w:rPr>
              <w:t>Bekerja</w:t>
            </w:r>
            <w:proofErr w:type="spellEnd"/>
            <w:r w:rsidRPr="006F1D9A">
              <w:rPr>
                <w:rFonts w:ascii="Times New Roman" w:hAnsi="Times New Roman" w:cs="Times New Roman"/>
                <w:lang w:eastAsia="en-ID"/>
              </w:rPr>
              <w:t xml:space="preserve"> (IRT)</w:t>
            </w:r>
          </w:p>
        </w:tc>
        <w:tc>
          <w:tcPr>
            <w:tcW w:w="2055" w:type="pct"/>
            <w:tcBorders>
              <w:top w:val="nil"/>
              <w:left w:val="nil"/>
              <w:bottom w:val="single" w:sz="4" w:space="0" w:color="auto"/>
              <w:right w:val="nil"/>
            </w:tcBorders>
            <w:shd w:val="clear" w:color="auto" w:fill="auto"/>
            <w:noWrap/>
            <w:vAlign w:val="center"/>
            <w:hideMark/>
          </w:tcPr>
          <w:p w14:paraId="6D5CE56C"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17 (94,44%)</w:t>
            </w:r>
          </w:p>
        </w:tc>
      </w:tr>
      <w:bookmarkEnd w:id="8"/>
    </w:tbl>
    <w:p w14:paraId="65297639" w14:textId="77777777" w:rsidR="00E85989" w:rsidRPr="00E85989" w:rsidRDefault="00E85989" w:rsidP="002508A5">
      <w:pPr>
        <w:pStyle w:val="BadanA"/>
        <w:spacing w:after="0"/>
        <w:jc w:val="center"/>
        <w:rPr>
          <w:rFonts w:ascii="Times New Roman" w:hAnsi="Times New Roman" w:cs="Times New Roman"/>
          <w:bCs/>
          <w:sz w:val="24"/>
          <w:szCs w:val="24"/>
          <w:vertAlign w:val="superscript"/>
          <w:lang w:val="id-ID"/>
          <w14:ligatures w14:val="none"/>
        </w:rPr>
      </w:pPr>
    </w:p>
    <w:p w14:paraId="296EEF76" w14:textId="77777777" w:rsidR="002508A5" w:rsidRDefault="002508A5" w:rsidP="002508A5">
      <w:pPr>
        <w:pStyle w:val="BadanA"/>
        <w:spacing w:after="0"/>
        <w:jc w:val="center"/>
        <w:rPr>
          <w:rFonts w:ascii="Times New Roman" w:hAnsi="Times New Roman" w:cs="Times New Roman"/>
          <w:bCs/>
          <w:sz w:val="24"/>
          <w:szCs w:val="24"/>
          <w:vertAlign w:val="superscript"/>
          <w:lang w:val="id-ID"/>
          <w14:ligatures w14:val="none"/>
        </w:rPr>
      </w:pPr>
    </w:p>
    <w:p w14:paraId="523D275D" w14:textId="77777777" w:rsidR="000E734B" w:rsidRDefault="000E734B" w:rsidP="002508A5">
      <w:pPr>
        <w:pStyle w:val="BadanA"/>
        <w:spacing w:after="0"/>
        <w:jc w:val="center"/>
        <w:rPr>
          <w:rFonts w:ascii="Times New Roman" w:hAnsi="Times New Roman" w:cs="Times New Roman"/>
          <w:bCs/>
          <w:sz w:val="24"/>
          <w:szCs w:val="24"/>
          <w:vertAlign w:val="superscript"/>
          <w:lang w:val="id-ID"/>
          <w14:ligatures w14:val="none"/>
        </w:rPr>
      </w:pPr>
    </w:p>
    <w:p w14:paraId="426FB9AA" w14:textId="77777777" w:rsidR="000E734B" w:rsidRPr="00E85989" w:rsidRDefault="000E734B" w:rsidP="002508A5">
      <w:pPr>
        <w:pStyle w:val="BadanA"/>
        <w:spacing w:after="0"/>
        <w:jc w:val="center"/>
        <w:rPr>
          <w:rFonts w:ascii="Times New Roman" w:hAnsi="Times New Roman" w:cs="Times New Roman"/>
          <w:bCs/>
          <w:sz w:val="24"/>
          <w:szCs w:val="24"/>
          <w:vertAlign w:val="superscript"/>
          <w:lang w:val="id-ID"/>
          <w14:ligatures w14:val="none"/>
        </w:rPr>
      </w:pPr>
    </w:p>
    <w:p w14:paraId="43AFD6C2" w14:textId="6294517F" w:rsidR="00E85989" w:rsidRPr="00E85989" w:rsidRDefault="00E85989" w:rsidP="00E85989">
      <w:pPr>
        <w:pStyle w:val="isiartikel"/>
        <w:tabs>
          <w:tab w:val="left" w:pos="450"/>
        </w:tabs>
        <w:spacing w:line="240" w:lineRule="auto"/>
        <w:jc w:val="center"/>
        <w:rPr>
          <w:rFonts w:ascii="Times New Roman" w:hAnsi="Times New Roman" w:cs="Times New Roman"/>
          <w:b/>
          <w:bCs/>
          <w:sz w:val="24"/>
          <w:szCs w:val="24"/>
        </w:rPr>
      </w:pPr>
      <w:r w:rsidRPr="00E85989">
        <w:rPr>
          <w:rFonts w:ascii="Times New Roman" w:hAnsi="Times New Roman" w:cs="Times New Roman"/>
          <w:b/>
          <w:bCs/>
          <w:sz w:val="24"/>
          <w:szCs w:val="24"/>
          <w:lang w:val="id-ID"/>
        </w:rPr>
        <w:t>T</w:t>
      </w:r>
      <w:proofErr w:type="spellStart"/>
      <w:r w:rsidRPr="00E85989">
        <w:rPr>
          <w:rFonts w:ascii="Times New Roman" w:hAnsi="Times New Roman" w:cs="Times New Roman"/>
          <w:b/>
          <w:bCs/>
          <w:sz w:val="24"/>
          <w:szCs w:val="24"/>
        </w:rPr>
        <w:t>abel</w:t>
      </w:r>
      <w:proofErr w:type="spellEnd"/>
      <w:r w:rsidRPr="00E85989">
        <w:rPr>
          <w:rFonts w:ascii="Times New Roman" w:hAnsi="Times New Roman" w:cs="Times New Roman"/>
          <w:b/>
          <w:bCs/>
          <w:sz w:val="24"/>
          <w:szCs w:val="24"/>
        </w:rPr>
        <w:t xml:space="preserve"> 2 </w:t>
      </w:r>
      <w:r w:rsidRPr="00E85989">
        <w:rPr>
          <w:rFonts w:ascii="Times New Roman" w:hAnsi="Times New Roman" w:cs="Times New Roman"/>
          <w:sz w:val="24"/>
          <w:szCs w:val="24"/>
          <w:lang w:val="sv-SE"/>
        </w:rPr>
        <w:t xml:space="preserve">Hubungan kadar </w:t>
      </w:r>
      <w:r w:rsidRPr="00E85989">
        <w:rPr>
          <w:rFonts w:ascii="Times New Roman" w:hAnsi="Times New Roman" w:cs="Times New Roman"/>
          <w:sz w:val="24"/>
          <w:szCs w:val="24"/>
        </w:rPr>
        <w:t xml:space="preserve">IL-1β dan </w:t>
      </w:r>
      <w:proofErr w:type="spellStart"/>
      <w:r w:rsidRPr="00E85989">
        <w:rPr>
          <w:rFonts w:ascii="Times New Roman" w:hAnsi="Times New Roman" w:cs="Times New Roman"/>
          <w:sz w:val="24"/>
          <w:szCs w:val="24"/>
        </w:rPr>
        <w:t>nilai</w:t>
      </w:r>
      <w:proofErr w:type="spellEnd"/>
      <w:r w:rsidRPr="00E85989">
        <w:rPr>
          <w:rFonts w:ascii="Times New Roman" w:hAnsi="Times New Roman" w:cs="Times New Roman"/>
          <w:sz w:val="24"/>
          <w:szCs w:val="24"/>
        </w:rPr>
        <w:t xml:space="preserve"> VAS</w:t>
      </w:r>
    </w:p>
    <w:tbl>
      <w:tblPr>
        <w:tblW w:w="5000" w:type="pct"/>
        <w:tblLook w:val="04A0" w:firstRow="1" w:lastRow="0" w:firstColumn="1" w:lastColumn="0" w:noHBand="0" w:noVBand="1"/>
      </w:tblPr>
      <w:tblGrid>
        <w:gridCol w:w="2053"/>
        <w:gridCol w:w="2223"/>
        <w:gridCol w:w="2121"/>
        <w:gridCol w:w="2107"/>
      </w:tblGrid>
      <w:tr w:rsidR="00E85989" w:rsidRPr="006F1D9A" w14:paraId="1F2959A3" w14:textId="77777777" w:rsidTr="005922CD">
        <w:trPr>
          <w:trHeight w:val="397"/>
        </w:trPr>
        <w:tc>
          <w:tcPr>
            <w:tcW w:w="2514" w:type="pct"/>
            <w:gridSpan w:val="2"/>
            <w:tcBorders>
              <w:top w:val="single" w:sz="8" w:space="0" w:color="auto"/>
              <w:bottom w:val="single" w:sz="8" w:space="0" w:color="auto"/>
            </w:tcBorders>
            <w:shd w:val="clear" w:color="auto" w:fill="auto"/>
            <w:noWrap/>
            <w:vAlign w:val="center"/>
            <w:hideMark/>
          </w:tcPr>
          <w:p w14:paraId="4BCEB122" w14:textId="77777777" w:rsidR="00E85989" w:rsidRPr="006F1D9A" w:rsidRDefault="00E85989" w:rsidP="005922CD">
            <w:pPr>
              <w:spacing w:after="0" w:line="240" w:lineRule="auto"/>
              <w:jc w:val="center"/>
              <w:rPr>
                <w:rFonts w:ascii="Times New Roman" w:hAnsi="Times New Roman" w:cs="Times New Roman"/>
                <w:lang w:eastAsia="en-ID"/>
              </w:rPr>
            </w:pPr>
            <w:bookmarkStart w:id="9" w:name="_Hlk153795023"/>
            <w:proofErr w:type="spellStart"/>
            <w:r w:rsidRPr="006F1D9A">
              <w:rPr>
                <w:rFonts w:ascii="Times New Roman" w:hAnsi="Times New Roman" w:cs="Times New Roman"/>
                <w:lang w:eastAsia="en-ID"/>
              </w:rPr>
              <w:t>Variabel</w:t>
            </w:r>
            <w:proofErr w:type="spellEnd"/>
          </w:p>
        </w:tc>
        <w:tc>
          <w:tcPr>
            <w:tcW w:w="1247" w:type="pct"/>
            <w:tcBorders>
              <w:top w:val="single" w:sz="8" w:space="0" w:color="auto"/>
              <w:bottom w:val="single" w:sz="8" w:space="0" w:color="auto"/>
            </w:tcBorders>
            <w:shd w:val="clear" w:color="auto" w:fill="auto"/>
            <w:noWrap/>
            <w:vAlign w:val="center"/>
            <w:hideMark/>
          </w:tcPr>
          <w:p w14:paraId="536E4B54"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p value</w:t>
            </w:r>
          </w:p>
        </w:tc>
        <w:tc>
          <w:tcPr>
            <w:tcW w:w="1239" w:type="pct"/>
            <w:tcBorders>
              <w:top w:val="single" w:sz="8" w:space="0" w:color="auto"/>
              <w:bottom w:val="single" w:sz="8" w:space="0" w:color="auto"/>
            </w:tcBorders>
            <w:shd w:val="clear" w:color="auto" w:fill="auto"/>
            <w:noWrap/>
            <w:vAlign w:val="center"/>
            <w:hideMark/>
          </w:tcPr>
          <w:p w14:paraId="494CB786" w14:textId="77777777" w:rsidR="00E85989" w:rsidRPr="006F1D9A" w:rsidRDefault="00E85989" w:rsidP="005922CD">
            <w:pPr>
              <w:spacing w:after="0" w:line="240" w:lineRule="auto"/>
              <w:jc w:val="center"/>
              <w:rPr>
                <w:rFonts w:ascii="Times New Roman" w:hAnsi="Times New Roman" w:cs="Times New Roman"/>
                <w:lang w:eastAsia="en-ID"/>
              </w:rPr>
            </w:pPr>
            <w:proofErr w:type="spellStart"/>
            <w:r w:rsidRPr="006F1D9A">
              <w:rPr>
                <w:rFonts w:ascii="Times New Roman" w:hAnsi="Times New Roman" w:cs="Times New Roman"/>
                <w:lang w:eastAsia="en-ID"/>
              </w:rPr>
              <w:t>Koefisien</w:t>
            </w:r>
            <w:proofErr w:type="spellEnd"/>
            <w:r w:rsidRPr="006F1D9A">
              <w:rPr>
                <w:rFonts w:ascii="Times New Roman" w:hAnsi="Times New Roman" w:cs="Times New Roman"/>
                <w:lang w:eastAsia="en-ID"/>
              </w:rPr>
              <w:t xml:space="preserve"> </w:t>
            </w:r>
            <w:proofErr w:type="spellStart"/>
            <w:r w:rsidRPr="006F1D9A">
              <w:rPr>
                <w:rFonts w:ascii="Times New Roman" w:hAnsi="Times New Roman" w:cs="Times New Roman"/>
                <w:lang w:eastAsia="en-ID"/>
              </w:rPr>
              <w:t>korelasi</w:t>
            </w:r>
            <w:proofErr w:type="spellEnd"/>
          </w:p>
        </w:tc>
      </w:tr>
      <w:tr w:rsidR="00E85989" w:rsidRPr="006F1D9A" w14:paraId="28E6E8F8" w14:textId="77777777" w:rsidTr="005922CD">
        <w:trPr>
          <w:trHeight w:val="397"/>
        </w:trPr>
        <w:tc>
          <w:tcPr>
            <w:tcW w:w="1207" w:type="pct"/>
            <w:tcBorders>
              <w:top w:val="single" w:sz="8" w:space="0" w:color="auto"/>
            </w:tcBorders>
            <w:shd w:val="clear" w:color="auto" w:fill="auto"/>
            <w:noWrap/>
            <w:vAlign w:val="center"/>
            <w:hideMark/>
          </w:tcPr>
          <w:p w14:paraId="10608069"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rPr>
              <w:t>IL-1β</w:t>
            </w:r>
            <w:r w:rsidRPr="006F1D9A">
              <w:rPr>
                <w:rFonts w:ascii="Times New Roman" w:hAnsi="Times New Roman" w:cs="Times New Roman"/>
                <w:lang w:eastAsia="en-ID"/>
              </w:rPr>
              <w:t xml:space="preserve"> pre-</w:t>
            </w:r>
            <w:proofErr w:type="spellStart"/>
            <w:r w:rsidRPr="006F1D9A">
              <w:rPr>
                <w:rFonts w:ascii="Times New Roman" w:hAnsi="Times New Roman" w:cs="Times New Roman"/>
                <w:lang w:eastAsia="en-ID"/>
              </w:rPr>
              <w:t>operasi</w:t>
            </w:r>
            <w:proofErr w:type="spellEnd"/>
          </w:p>
        </w:tc>
        <w:tc>
          <w:tcPr>
            <w:tcW w:w="1307" w:type="pct"/>
            <w:tcBorders>
              <w:top w:val="single" w:sz="8" w:space="0" w:color="auto"/>
            </w:tcBorders>
            <w:shd w:val="clear" w:color="auto" w:fill="auto"/>
            <w:noWrap/>
            <w:vAlign w:val="center"/>
            <w:hideMark/>
          </w:tcPr>
          <w:p w14:paraId="612AE67A"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VAS pre-</w:t>
            </w:r>
            <w:proofErr w:type="spellStart"/>
            <w:r w:rsidRPr="006F1D9A">
              <w:rPr>
                <w:rFonts w:ascii="Times New Roman" w:hAnsi="Times New Roman" w:cs="Times New Roman"/>
                <w:lang w:eastAsia="en-ID"/>
              </w:rPr>
              <w:t>operasi</w:t>
            </w:r>
            <w:proofErr w:type="spellEnd"/>
          </w:p>
        </w:tc>
        <w:tc>
          <w:tcPr>
            <w:tcW w:w="1247" w:type="pct"/>
            <w:tcBorders>
              <w:top w:val="single" w:sz="8" w:space="0" w:color="auto"/>
            </w:tcBorders>
            <w:shd w:val="clear" w:color="auto" w:fill="auto"/>
            <w:noWrap/>
            <w:vAlign w:val="center"/>
            <w:hideMark/>
          </w:tcPr>
          <w:p w14:paraId="45D8C836"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0,138</w:t>
            </w:r>
          </w:p>
        </w:tc>
        <w:tc>
          <w:tcPr>
            <w:tcW w:w="1239" w:type="pct"/>
            <w:tcBorders>
              <w:top w:val="single" w:sz="8" w:space="0" w:color="auto"/>
            </w:tcBorders>
            <w:shd w:val="clear" w:color="auto" w:fill="auto"/>
            <w:noWrap/>
            <w:vAlign w:val="bottom"/>
            <w:hideMark/>
          </w:tcPr>
          <w:p w14:paraId="28859D0E"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0,364</w:t>
            </w:r>
          </w:p>
        </w:tc>
      </w:tr>
      <w:tr w:rsidR="00E85989" w:rsidRPr="006F1D9A" w14:paraId="373B1C16" w14:textId="77777777" w:rsidTr="005922CD">
        <w:trPr>
          <w:trHeight w:val="397"/>
        </w:trPr>
        <w:tc>
          <w:tcPr>
            <w:tcW w:w="1207" w:type="pct"/>
            <w:shd w:val="clear" w:color="auto" w:fill="auto"/>
            <w:noWrap/>
            <w:vAlign w:val="center"/>
            <w:hideMark/>
          </w:tcPr>
          <w:p w14:paraId="3D84457D"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rPr>
              <w:t>IL-1β</w:t>
            </w:r>
            <w:r w:rsidRPr="006F1D9A">
              <w:rPr>
                <w:rFonts w:ascii="Times New Roman" w:hAnsi="Times New Roman" w:cs="Times New Roman"/>
                <w:lang w:eastAsia="en-ID"/>
              </w:rPr>
              <w:t xml:space="preserve"> 12 Jam  </w:t>
            </w:r>
          </w:p>
        </w:tc>
        <w:tc>
          <w:tcPr>
            <w:tcW w:w="1307" w:type="pct"/>
            <w:shd w:val="clear" w:color="auto" w:fill="auto"/>
            <w:noWrap/>
            <w:vAlign w:val="center"/>
            <w:hideMark/>
          </w:tcPr>
          <w:p w14:paraId="166AAC9F"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VAS 12 Jam</w:t>
            </w:r>
          </w:p>
        </w:tc>
        <w:tc>
          <w:tcPr>
            <w:tcW w:w="1247" w:type="pct"/>
            <w:shd w:val="clear" w:color="auto" w:fill="auto"/>
            <w:noWrap/>
            <w:vAlign w:val="center"/>
            <w:hideMark/>
          </w:tcPr>
          <w:p w14:paraId="156D0BEF"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0,805</w:t>
            </w:r>
          </w:p>
        </w:tc>
        <w:tc>
          <w:tcPr>
            <w:tcW w:w="1239" w:type="pct"/>
            <w:shd w:val="clear" w:color="auto" w:fill="auto"/>
            <w:noWrap/>
            <w:vAlign w:val="bottom"/>
            <w:hideMark/>
          </w:tcPr>
          <w:p w14:paraId="136F7DD5"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0,063</w:t>
            </w:r>
          </w:p>
        </w:tc>
      </w:tr>
      <w:tr w:rsidR="00E85989" w:rsidRPr="006F1D9A" w14:paraId="14C20962" w14:textId="77777777" w:rsidTr="005922CD">
        <w:trPr>
          <w:trHeight w:val="397"/>
        </w:trPr>
        <w:tc>
          <w:tcPr>
            <w:tcW w:w="1207" w:type="pct"/>
            <w:shd w:val="clear" w:color="auto" w:fill="auto"/>
            <w:noWrap/>
            <w:vAlign w:val="center"/>
            <w:hideMark/>
          </w:tcPr>
          <w:p w14:paraId="71B14B4F"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rPr>
              <w:t>IL-1β</w:t>
            </w:r>
            <w:r w:rsidRPr="006F1D9A">
              <w:rPr>
                <w:rFonts w:ascii="Times New Roman" w:hAnsi="Times New Roman" w:cs="Times New Roman"/>
                <w:lang w:eastAsia="en-ID"/>
              </w:rPr>
              <w:t xml:space="preserve"> 24 Jam</w:t>
            </w:r>
          </w:p>
        </w:tc>
        <w:tc>
          <w:tcPr>
            <w:tcW w:w="1307" w:type="pct"/>
            <w:shd w:val="clear" w:color="auto" w:fill="auto"/>
            <w:noWrap/>
            <w:vAlign w:val="center"/>
            <w:hideMark/>
          </w:tcPr>
          <w:p w14:paraId="39A3154E"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VAS 24 Jam</w:t>
            </w:r>
          </w:p>
        </w:tc>
        <w:tc>
          <w:tcPr>
            <w:tcW w:w="1247" w:type="pct"/>
            <w:shd w:val="clear" w:color="auto" w:fill="auto"/>
            <w:noWrap/>
            <w:vAlign w:val="center"/>
            <w:hideMark/>
          </w:tcPr>
          <w:p w14:paraId="407511B3"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0,04</w:t>
            </w:r>
          </w:p>
        </w:tc>
        <w:tc>
          <w:tcPr>
            <w:tcW w:w="1239" w:type="pct"/>
            <w:shd w:val="clear" w:color="auto" w:fill="auto"/>
            <w:noWrap/>
            <w:vAlign w:val="bottom"/>
            <w:hideMark/>
          </w:tcPr>
          <w:p w14:paraId="6634DAFD"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-0,487</w:t>
            </w:r>
          </w:p>
        </w:tc>
      </w:tr>
      <w:tr w:rsidR="00E85989" w:rsidRPr="006F1D9A" w14:paraId="54D45B22" w14:textId="77777777" w:rsidTr="005922CD">
        <w:trPr>
          <w:trHeight w:val="397"/>
        </w:trPr>
        <w:tc>
          <w:tcPr>
            <w:tcW w:w="1207" w:type="pct"/>
            <w:tcBorders>
              <w:bottom w:val="single" w:sz="8" w:space="0" w:color="auto"/>
            </w:tcBorders>
            <w:shd w:val="clear" w:color="auto" w:fill="auto"/>
            <w:noWrap/>
            <w:vAlign w:val="center"/>
            <w:hideMark/>
          </w:tcPr>
          <w:p w14:paraId="72EEB689"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rPr>
              <w:t>IL-1β</w:t>
            </w:r>
            <w:r w:rsidRPr="006F1D9A">
              <w:rPr>
                <w:rFonts w:ascii="Times New Roman" w:hAnsi="Times New Roman" w:cs="Times New Roman"/>
                <w:lang w:eastAsia="en-ID"/>
              </w:rPr>
              <w:t xml:space="preserve"> 36 Jam </w:t>
            </w:r>
          </w:p>
        </w:tc>
        <w:tc>
          <w:tcPr>
            <w:tcW w:w="1307" w:type="pct"/>
            <w:tcBorders>
              <w:bottom w:val="single" w:sz="8" w:space="0" w:color="auto"/>
            </w:tcBorders>
            <w:shd w:val="clear" w:color="auto" w:fill="auto"/>
            <w:noWrap/>
            <w:vAlign w:val="center"/>
            <w:hideMark/>
          </w:tcPr>
          <w:p w14:paraId="4ADD9FFA"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VAS 36 Jam</w:t>
            </w:r>
          </w:p>
        </w:tc>
        <w:tc>
          <w:tcPr>
            <w:tcW w:w="1247" w:type="pct"/>
            <w:tcBorders>
              <w:bottom w:val="single" w:sz="8" w:space="0" w:color="auto"/>
            </w:tcBorders>
            <w:shd w:val="clear" w:color="auto" w:fill="auto"/>
            <w:noWrap/>
            <w:vAlign w:val="center"/>
            <w:hideMark/>
          </w:tcPr>
          <w:p w14:paraId="334F1D8D"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0,057</w:t>
            </w:r>
          </w:p>
        </w:tc>
        <w:tc>
          <w:tcPr>
            <w:tcW w:w="1239" w:type="pct"/>
            <w:tcBorders>
              <w:bottom w:val="single" w:sz="8" w:space="0" w:color="auto"/>
            </w:tcBorders>
            <w:shd w:val="clear" w:color="auto" w:fill="auto"/>
            <w:noWrap/>
            <w:vAlign w:val="bottom"/>
            <w:hideMark/>
          </w:tcPr>
          <w:p w14:paraId="7D2D7AFE" w14:textId="77777777" w:rsidR="00E85989" w:rsidRPr="006F1D9A" w:rsidRDefault="00E85989" w:rsidP="005922CD">
            <w:pPr>
              <w:spacing w:after="0" w:line="240" w:lineRule="auto"/>
              <w:jc w:val="center"/>
              <w:rPr>
                <w:rFonts w:ascii="Times New Roman" w:hAnsi="Times New Roman" w:cs="Times New Roman"/>
                <w:lang w:eastAsia="en-ID"/>
              </w:rPr>
            </w:pPr>
            <w:r w:rsidRPr="006F1D9A">
              <w:rPr>
                <w:rFonts w:ascii="Times New Roman" w:hAnsi="Times New Roman" w:cs="Times New Roman"/>
                <w:lang w:eastAsia="en-ID"/>
              </w:rPr>
              <w:t>0,456</w:t>
            </w:r>
          </w:p>
        </w:tc>
      </w:tr>
      <w:bookmarkEnd w:id="9"/>
    </w:tbl>
    <w:p w14:paraId="71B900BD" w14:textId="77777777" w:rsidR="00E85989" w:rsidRDefault="00E85989" w:rsidP="00E85989">
      <w:pPr>
        <w:tabs>
          <w:tab w:val="left" w:pos="450"/>
        </w:tabs>
        <w:spacing w:after="0" w:line="960" w:lineRule="auto"/>
        <w:rPr>
          <w:rFonts w:ascii="Times New Roman" w:hAnsi="Times New Roman" w:cs="Times New Roman"/>
          <w:sz w:val="24"/>
          <w:szCs w:val="24"/>
        </w:rPr>
      </w:pPr>
    </w:p>
    <w:p w14:paraId="5C6A4B97" w14:textId="284E1163" w:rsidR="002508A5" w:rsidRPr="00E85989" w:rsidRDefault="002508A5" w:rsidP="002508A5">
      <w:pPr>
        <w:pStyle w:val="BadanA"/>
        <w:spacing w:after="0" w:line="24" w:lineRule="atLeast"/>
        <w:rPr>
          <w:rFonts w:ascii="Times New Roman" w:hAnsi="Times New Roman" w:cs="Times New Roman"/>
          <w:bCs/>
          <w:sz w:val="24"/>
          <w:szCs w:val="24"/>
          <w14:ligatures w14:val="none"/>
        </w:rPr>
      </w:pPr>
    </w:p>
    <w:p w14:paraId="55FDC700" w14:textId="51154BD5" w:rsidR="002508A5" w:rsidRPr="00E85989" w:rsidRDefault="002508A5" w:rsidP="002508A5">
      <w:pPr>
        <w:pStyle w:val="BadanA"/>
        <w:spacing w:after="0" w:line="24" w:lineRule="atLeast"/>
        <w:rPr>
          <w:rFonts w:ascii="Times New Roman" w:hAnsi="Times New Roman" w:cs="Times New Roman"/>
          <w:bCs/>
          <w:sz w:val="24"/>
          <w:szCs w:val="24"/>
          <w14:ligatures w14:val="none"/>
        </w:rPr>
      </w:pPr>
    </w:p>
    <w:p w14:paraId="390AFA8E" w14:textId="20B094D7" w:rsidR="002508A5" w:rsidRPr="00E85989" w:rsidRDefault="002508A5" w:rsidP="002508A5">
      <w:pPr>
        <w:pStyle w:val="BadanA"/>
        <w:spacing w:after="0" w:line="24" w:lineRule="atLeast"/>
        <w:rPr>
          <w:rFonts w:ascii="Times New Roman" w:hAnsi="Times New Roman" w:cs="Times New Roman"/>
          <w:bCs/>
          <w:sz w:val="24"/>
          <w:szCs w:val="24"/>
          <w14:ligatures w14:val="none"/>
        </w:rPr>
      </w:pPr>
    </w:p>
    <w:p w14:paraId="314AC0F7" w14:textId="7F2ED6B9" w:rsidR="002508A5" w:rsidRPr="00E85989" w:rsidRDefault="002508A5" w:rsidP="002508A5">
      <w:pPr>
        <w:pStyle w:val="BadanA"/>
        <w:spacing w:after="0" w:line="24" w:lineRule="atLeast"/>
        <w:rPr>
          <w:rFonts w:ascii="Times New Roman" w:hAnsi="Times New Roman" w:cs="Times New Roman"/>
          <w:bCs/>
          <w:sz w:val="24"/>
          <w:szCs w:val="24"/>
          <w14:ligatures w14:val="none"/>
        </w:rPr>
      </w:pPr>
    </w:p>
    <w:p w14:paraId="42F06760" w14:textId="579E4335" w:rsidR="002508A5" w:rsidRPr="00E85989" w:rsidRDefault="002508A5" w:rsidP="002508A5">
      <w:pPr>
        <w:pStyle w:val="BadanA"/>
        <w:spacing w:after="0" w:line="24" w:lineRule="atLeast"/>
        <w:rPr>
          <w:rFonts w:ascii="Times New Roman" w:hAnsi="Times New Roman" w:cs="Times New Roman"/>
          <w:bCs/>
          <w:sz w:val="24"/>
          <w:szCs w:val="24"/>
          <w14:ligatures w14:val="none"/>
        </w:rPr>
      </w:pPr>
    </w:p>
    <w:p w14:paraId="6D852C6F" w14:textId="7D263AAB" w:rsidR="002508A5" w:rsidRPr="00E85989" w:rsidRDefault="002508A5" w:rsidP="002508A5">
      <w:pPr>
        <w:pStyle w:val="BadanA"/>
        <w:spacing w:after="0" w:line="24" w:lineRule="atLeast"/>
        <w:rPr>
          <w:rFonts w:ascii="Times New Roman" w:hAnsi="Times New Roman" w:cs="Times New Roman"/>
          <w:bCs/>
          <w:sz w:val="24"/>
          <w:szCs w:val="24"/>
          <w14:ligatures w14:val="none"/>
        </w:rPr>
      </w:pPr>
    </w:p>
    <w:p w14:paraId="3EA5A596" w14:textId="521FCC2E" w:rsidR="002508A5" w:rsidRPr="00E85989" w:rsidRDefault="002508A5" w:rsidP="002508A5">
      <w:pPr>
        <w:pStyle w:val="BadanA"/>
        <w:spacing w:after="0" w:line="24" w:lineRule="atLeast"/>
        <w:rPr>
          <w:rFonts w:ascii="Times New Roman" w:hAnsi="Times New Roman" w:cs="Times New Roman"/>
          <w:bCs/>
          <w:sz w:val="24"/>
          <w:szCs w:val="24"/>
          <w14:ligatures w14:val="none"/>
        </w:rPr>
      </w:pPr>
    </w:p>
    <w:sectPr w:rsidR="002508A5" w:rsidRPr="00E85989" w:rsidSect="006F57C6">
      <w:type w:val="continuous"/>
      <w:pgSz w:w="11906" w:h="16838" w:code="9"/>
      <w:pgMar w:top="1701" w:right="1701" w:bottom="1701" w:left="1701" w:header="709" w:footer="4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B633" w14:textId="77777777" w:rsidR="00632010" w:rsidRDefault="00632010" w:rsidP="00E447FB">
      <w:pPr>
        <w:spacing w:after="0" w:line="240" w:lineRule="auto"/>
      </w:pPr>
      <w:r>
        <w:separator/>
      </w:r>
    </w:p>
  </w:endnote>
  <w:endnote w:type="continuationSeparator" w:id="0">
    <w:p w14:paraId="1F5AE9EC" w14:textId="77777777" w:rsidR="00632010" w:rsidRDefault="00632010"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A31" w14:textId="0CEF1C36" w:rsidR="00C061D1" w:rsidRPr="006500E1" w:rsidRDefault="00C061D1" w:rsidP="00A13E8A">
    <w:pPr>
      <w:pStyle w:val="Footer"/>
      <w:tabs>
        <w:tab w:val="clear" w:pos="9360"/>
      </w:tabs>
      <w:jc w:val="right"/>
      <w:rPr>
        <w:rFonts w:ascii="Times New Roman" w:hAnsi="Times New Roman" w:cs="Times New Roman"/>
        <w:color w:val="auto"/>
        <w:sz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4475D41" wp14:editId="7066A6EE">
              <wp:simplePos x="0" y="0"/>
              <wp:positionH relativeFrom="column">
                <wp:posOffset>-3175</wp:posOffset>
              </wp:positionH>
              <wp:positionV relativeFrom="margin">
                <wp:align>bottom</wp:align>
              </wp:positionV>
              <wp:extent cx="5399405" cy="0"/>
              <wp:effectExtent l="0" t="0" r="2984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847B0" id="Straight Connector 30"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 from="-.25pt,0" to="4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" strokecolor="black [0]" strokeweight="1pt">
              <v:shadow color="#ffc000"/>
              <w10:wrap anchory="margin"/>
            </v:line>
          </w:pict>
        </mc:Fallback>
      </mc:AlternateContent>
    </w:r>
    <w:r>
      <w:rPr>
        <w:noProof/>
      </w:rPr>
      <mc:AlternateContent>
        <mc:Choice Requires="wps">
          <w:drawing>
            <wp:anchor distT="45720" distB="45720" distL="114300" distR="114300" simplePos="0" relativeHeight="251661312" behindDoc="0" locked="0" layoutInCell="1" allowOverlap="1" wp14:anchorId="31C34AF3" wp14:editId="2C1F163C">
              <wp:simplePos x="0" y="0"/>
              <wp:positionH relativeFrom="column">
                <wp:posOffset>-89535</wp:posOffset>
              </wp:positionH>
              <wp:positionV relativeFrom="paragraph">
                <wp:posOffset>-126365</wp:posOffset>
              </wp:positionV>
              <wp:extent cx="2404110" cy="3467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34671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D9824E5" w14:textId="5F076A4F" w:rsidR="00C061D1" w:rsidRPr="006500E1" w:rsidRDefault="006500E1">
                          <w:pPr>
                            <w:rPr>
                              <w:rFonts w:ascii="Times New Roman" w:hAnsi="Times New Roman" w:cs="Times New Roman"/>
                              <w:color w:val="auto"/>
                              <w:sz w:val="24"/>
                              <w:lang w:val="en-ID"/>
                            </w:rPr>
                          </w:pPr>
                          <w:proofErr w:type="gramStart"/>
                          <w:r>
                            <w:rPr>
                              <w:rFonts w:ascii="Times New Roman" w:hAnsi="Times New Roman" w:cs="Times New Roman"/>
                              <w:color w:val="auto"/>
                              <w:sz w:val="24"/>
                              <w:lang w:val="en-ID"/>
                            </w:rPr>
                            <w:t>Volume ,</w:t>
                          </w:r>
                          <w:proofErr w:type="gramEnd"/>
                          <w:r>
                            <w:rPr>
                              <w:rFonts w:ascii="Times New Roman" w:hAnsi="Times New Roman" w:cs="Times New Roman"/>
                              <w:color w:val="auto"/>
                              <w:sz w:val="24"/>
                              <w:lang w:val="en-ID"/>
                            </w:rPr>
                            <w:t xml:space="preserve"> </w:t>
                          </w:r>
                          <w:proofErr w:type="spellStart"/>
                          <w:r>
                            <w:rPr>
                              <w:rFonts w:ascii="Times New Roman" w:hAnsi="Times New Roman" w:cs="Times New Roman"/>
                              <w:color w:val="auto"/>
                              <w:sz w:val="24"/>
                              <w:lang w:val="en-ID"/>
                            </w:rPr>
                            <w:t>Nomor</w:t>
                          </w:r>
                          <w:proofErr w:type="spellEnd"/>
                          <w:r>
                            <w:rPr>
                              <w:rFonts w:ascii="Times New Roman" w:hAnsi="Times New Roman" w:cs="Times New Roman"/>
                              <w:color w:val="auto"/>
                              <w:sz w:val="24"/>
                              <w:lang w:val="en-ID"/>
                            </w:rPr>
                            <w:t xml:space="preserve"> </w:t>
                          </w:r>
                          <w:r w:rsidR="00531F82" w:rsidRPr="006500E1">
                            <w:rPr>
                              <w:rFonts w:ascii="Times New Roman" w:hAnsi="Times New Roman" w:cs="Times New Roman"/>
                              <w:color w:val="auto"/>
                              <w:sz w:val="24"/>
                              <w:lang w:val="en-ID"/>
                            </w:rPr>
                            <w:t xml:space="preserve">, </w:t>
                          </w:r>
                          <w:proofErr w:type="spellStart"/>
                          <w:r w:rsidR="00531F82" w:rsidRPr="006500E1">
                            <w:rPr>
                              <w:rFonts w:ascii="Times New Roman" w:hAnsi="Times New Roman" w:cs="Times New Roman"/>
                              <w:color w:val="auto"/>
                              <w:sz w:val="24"/>
                              <w:lang w:val="en-ID"/>
                            </w:rPr>
                            <w:t>Tahun</w:t>
                          </w:r>
                          <w:proofErr w:type="spellEnd"/>
                          <w:r w:rsidR="00531F82" w:rsidRPr="006500E1">
                            <w:rPr>
                              <w:rFonts w:ascii="Times New Roman" w:hAnsi="Times New Roman" w:cs="Times New Roman"/>
                              <w:color w:val="auto"/>
                              <w:sz w:val="24"/>
                              <w:lang w:val="en-ID"/>
                            </w:rPr>
                            <w:t xml:space="preserve"> 20</w:t>
                          </w:r>
                          <w:r w:rsidR="00163AE2">
                            <w:rPr>
                              <w:rFonts w:ascii="Times New Roman" w:hAnsi="Times New Roman" w:cs="Times New Roman"/>
                              <w:color w:val="auto"/>
                              <w:sz w:val="24"/>
                              <w:lang w:val="en-ID"/>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34AF3" id="_x0000_t202" coordsize="21600,21600" o:spt="202" path="m,l,21600r21600,l21600,xe">
              <v:stroke joinstyle="miter"/>
              <v:path gradientshapeok="t" o:connecttype="rect"/>
            </v:shapetype>
            <v:shape id="Text Box 2" o:spid="_x0000_s1030" type="#_x0000_t202" style="position:absolute;left:0;text-align:left;margin-left:-7.05pt;margin-top:-9.95pt;width:189.3pt;height:2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" fillcolor="white [3201]" strokecolor="white [3212]" strokeweight="1pt">
              <v:textbox>
                <w:txbxContent>
                  <w:p w14:paraId="3D9824E5" w14:textId="5F076A4F" w:rsidR="00C061D1" w:rsidRPr="006500E1" w:rsidRDefault="006500E1">
                    <w:pPr>
                      <w:rPr>
                        <w:rFonts w:ascii="Times New Roman" w:hAnsi="Times New Roman" w:cs="Times New Roman"/>
                        <w:color w:val="auto"/>
                        <w:sz w:val="24"/>
                        <w:lang w:val="en-ID"/>
                      </w:rPr>
                    </w:pPr>
                    <w:proofErr w:type="gramStart"/>
                    <w:r>
                      <w:rPr>
                        <w:rFonts w:ascii="Times New Roman" w:hAnsi="Times New Roman" w:cs="Times New Roman"/>
                        <w:color w:val="auto"/>
                        <w:sz w:val="24"/>
                        <w:lang w:val="en-ID"/>
                      </w:rPr>
                      <w:t>Volume ,</w:t>
                    </w:r>
                    <w:proofErr w:type="gramEnd"/>
                    <w:r>
                      <w:rPr>
                        <w:rFonts w:ascii="Times New Roman" w:hAnsi="Times New Roman" w:cs="Times New Roman"/>
                        <w:color w:val="auto"/>
                        <w:sz w:val="24"/>
                        <w:lang w:val="en-ID"/>
                      </w:rPr>
                      <w:t xml:space="preserve"> </w:t>
                    </w:r>
                    <w:proofErr w:type="spellStart"/>
                    <w:r>
                      <w:rPr>
                        <w:rFonts w:ascii="Times New Roman" w:hAnsi="Times New Roman" w:cs="Times New Roman"/>
                        <w:color w:val="auto"/>
                        <w:sz w:val="24"/>
                        <w:lang w:val="en-ID"/>
                      </w:rPr>
                      <w:t>Nomor</w:t>
                    </w:r>
                    <w:proofErr w:type="spellEnd"/>
                    <w:r>
                      <w:rPr>
                        <w:rFonts w:ascii="Times New Roman" w:hAnsi="Times New Roman" w:cs="Times New Roman"/>
                        <w:color w:val="auto"/>
                        <w:sz w:val="24"/>
                        <w:lang w:val="en-ID"/>
                      </w:rPr>
                      <w:t xml:space="preserve"> </w:t>
                    </w:r>
                    <w:r w:rsidR="00531F82" w:rsidRPr="006500E1">
                      <w:rPr>
                        <w:rFonts w:ascii="Times New Roman" w:hAnsi="Times New Roman" w:cs="Times New Roman"/>
                        <w:color w:val="auto"/>
                        <w:sz w:val="24"/>
                        <w:lang w:val="en-ID"/>
                      </w:rPr>
                      <w:t xml:space="preserve">, </w:t>
                    </w:r>
                    <w:proofErr w:type="spellStart"/>
                    <w:r w:rsidR="00531F82" w:rsidRPr="006500E1">
                      <w:rPr>
                        <w:rFonts w:ascii="Times New Roman" w:hAnsi="Times New Roman" w:cs="Times New Roman"/>
                        <w:color w:val="auto"/>
                        <w:sz w:val="24"/>
                        <w:lang w:val="en-ID"/>
                      </w:rPr>
                      <w:t>Tahun</w:t>
                    </w:r>
                    <w:proofErr w:type="spellEnd"/>
                    <w:r w:rsidR="00531F82" w:rsidRPr="006500E1">
                      <w:rPr>
                        <w:rFonts w:ascii="Times New Roman" w:hAnsi="Times New Roman" w:cs="Times New Roman"/>
                        <w:color w:val="auto"/>
                        <w:sz w:val="24"/>
                        <w:lang w:val="en-ID"/>
                      </w:rPr>
                      <w:t xml:space="preserve"> 20</w:t>
                    </w:r>
                    <w:r w:rsidR="00163AE2">
                      <w:rPr>
                        <w:rFonts w:ascii="Times New Roman" w:hAnsi="Times New Roman" w:cs="Times New Roman"/>
                        <w:color w:val="auto"/>
                        <w:sz w:val="24"/>
                        <w:lang w:val="en-ID"/>
                      </w:rPr>
                      <w:t>23</w:t>
                    </w:r>
                  </w:p>
                </w:txbxContent>
              </v:textbox>
              <w10:wrap type="square"/>
            </v:shape>
          </w:pict>
        </mc:Fallback>
      </mc:AlternateContent>
    </w:r>
    <w:sdt>
      <w:sdtPr>
        <w:id w:val="-800686233"/>
        <w:docPartObj>
          <w:docPartGallery w:val="Page Numbers (Bottom of Page)"/>
          <w:docPartUnique/>
        </w:docPartObj>
      </w:sdtPr>
      <w:sdtEndPr>
        <w:rPr>
          <w:rFonts w:ascii="Times New Roman" w:hAnsi="Times New Roman" w:cs="Times New Roman"/>
          <w:noProof/>
          <w:color w:val="auto"/>
          <w:sz w:val="24"/>
        </w:rPr>
      </w:sdtEndPr>
      <w:sdtContent>
        <w:r w:rsidRPr="006500E1">
          <w:rPr>
            <w:rFonts w:ascii="Times New Roman" w:hAnsi="Times New Roman" w:cs="Times New Roman"/>
            <w:color w:val="auto"/>
            <w:sz w:val="24"/>
          </w:rPr>
          <w:fldChar w:fldCharType="begin"/>
        </w:r>
        <w:r w:rsidRPr="006500E1">
          <w:rPr>
            <w:rFonts w:ascii="Times New Roman" w:hAnsi="Times New Roman" w:cs="Times New Roman"/>
            <w:color w:val="auto"/>
            <w:sz w:val="24"/>
          </w:rPr>
          <w:instrText xml:space="preserve"> PAGE   \* MERGEFORMAT </w:instrText>
        </w:r>
        <w:r w:rsidRPr="006500E1">
          <w:rPr>
            <w:rFonts w:ascii="Times New Roman" w:hAnsi="Times New Roman" w:cs="Times New Roman"/>
            <w:color w:val="auto"/>
            <w:sz w:val="24"/>
          </w:rPr>
          <w:fldChar w:fldCharType="separate"/>
        </w:r>
        <w:r w:rsidR="003034CD">
          <w:rPr>
            <w:rFonts w:ascii="Times New Roman" w:hAnsi="Times New Roman" w:cs="Times New Roman"/>
            <w:noProof/>
            <w:color w:val="auto"/>
            <w:sz w:val="24"/>
          </w:rPr>
          <w:t>3</w:t>
        </w:r>
        <w:r w:rsidRPr="006500E1">
          <w:rPr>
            <w:rFonts w:ascii="Times New Roman" w:hAnsi="Times New Roman" w:cs="Times New Roman"/>
            <w:noProof/>
            <w:color w:val="auto"/>
            <w:sz w:val="24"/>
          </w:rPr>
          <w:fldChar w:fldCharType="end"/>
        </w:r>
      </w:sdtContent>
    </w:sdt>
  </w:p>
  <w:p w14:paraId="5FA1ED3C" w14:textId="77777777" w:rsidR="00C061D1" w:rsidRPr="0090715E" w:rsidRDefault="00C061D1">
    <w:pPr>
      <w:pStyle w:val="Footer"/>
      <w:rPr>
        <w:rFonts w:ascii="Times New Roman" w:hAnsi="Times New Roman" w:cs="Times New Roman"/>
        <w:sz w:val="24"/>
      </w:rPr>
    </w:pPr>
  </w:p>
  <w:p w14:paraId="719A31C0" w14:textId="77777777" w:rsidR="00793FA6" w:rsidRDefault="00793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8E41" w14:textId="77777777" w:rsidR="00632010" w:rsidRDefault="00632010" w:rsidP="00E447FB">
      <w:pPr>
        <w:spacing w:after="0" w:line="240" w:lineRule="auto"/>
      </w:pPr>
      <w:r>
        <w:separator/>
      </w:r>
    </w:p>
  </w:footnote>
  <w:footnote w:type="continuationSeparator" w:id="0">
    <w:p w14:paraId="3115BC76" w14:textId="77777777" w:rsidR="00632010" w:rsidRDefault="00632010"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F409" w14:textId="517CD8AD" w:rsidR="00C061D1" w:rsidRDefault="00C061D1" w:rsidP="00FC3EC9">
    <w:pPr>
      <w:pStyle w:val="Header"/>
      <w:tabs>
        <w:tab w:val="clear" w:pos="4680"/>
        <w:tab w:val="clear" w:pos="9360"/>
      </w:tabs>
    </w:pPr>
  </w:p>
  <w:p w14:paraId="5A95D339" w14:textId="2635D2F6" w:rsidR="00793FA6" w:rsidRDefault="00163AE2">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79EADBE4" wp14:editId="4DA54D7B">
              <wp:simplePos x="0" y="0"/>
              <wp:positionH relativeFrom="margin">
                <wp:posOffset>0</wp:posOffset>
              </wp:positionH>
              <wp:positionV relativeFrom="paragraph">
                <wp:posOffset>203249</wp:posOffset>
              </wp:positionV>
              <wp:extent cx="5435600" cy="360045"/>
              <wp:effectExtent l="0" t="0" r="317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360045"/>
                        <a:chOff x="1594" y="8303"/>
                        <a:chExt cx="9315" cy="567"/>
                      </a:xfrm>
                    </wpg:grpSpPr>
                    <wps:wsp>
                      <wps:cNvPr id="5" name="AutoShape 5"/>
                      <wps:cNvCnPr>
                        <a:cxnSpLocks noChangeShapeType="1"/>
                      </wps:cNvCnPr>
                      <wps:spPr bwMode="auto">
                        <a:xfrm>
                          <a:off x="1594" y="8499"/>
                          <a:ext cx="30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4567" y="8303"/>
                          <a:ext cx="335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6095" w14:textId="77777777" w:rsidR="00163AE2" w:rsidRDefault="00163AE2" w:rsidP="00163AE2">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7CA02199" w14:textId="77777777" w:rsidR="00163AE2" w:rsidRDefault="00163AE2" w:rsidP="00163AE2">
                            <w:pPr>
                              <w:rPr>
                                <w:rFonts w:ascii="Tw Cen MT Condensed Extra Bold" w:hAnsi="Tw Cen MT Condensed Extra Bold"/>
                                <w14:ligatures w14:val="none"/>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7786" y="8499"/>
                          <a:ext cx="312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ADBE4" id="Group 4" o:spid="_x0000_s1026" style="position:absolute;margin-left:0;margin-top:16pt;width:428pt;height:28.35pt;z-index:251663360;mso-position-horizontal-relative:margin" coordorigin="1594,8303" coordsize="931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">
              <v:shapetype id="_x0000_t32" coordsize="21600,21600" o:spt="32" o:oned="t" path="m,l21600,21600e" filled="f">
                <v:path arrowok="t" fillok="f" o:connecttype="none"/>
                <o:lock v:ext="edit" shapetype="t"/>
              </v:shapetype>
              <v:shape id="AutoShape 5" o:spid="_x0000_s1027" type="#_x0000_t32" style="position:absolute;left:1594;top:8499;width:309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rect id="Rectangle 6" o:spid="_x0000_s1028" style="position:absolute;left:4567;top:8303;width:33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79E26095" w14:textId="77777777" w:rsidR="00163AE2" w:rsidRDefault="00163AE2" w:rsidP="00163AE2">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7CA02199" w14:textId="77777777" w:rsidR="00163AE2" w:rsidRDefault="00163AE2" w:rsidP="00163AE2">
                      <w:pPr>
                        <w:rPr>
                          <w:rFonts w:ascii="Tw Cen MT Condensed Extra Bold" w:hAnsi="Tw Cen MT Condensed Extra Bold"/>
                          <w14:ligatures w14:val="none"/>
                        </w:rPr>
                      </w:pPr>
                    </w:p>
                  </w:txbxContent>
                </v:textbox>
              </v:rect>
              <v:shape id="AutoShape 7" o:spid="_x0000_s1029" type="#_x0000_t32" style="position:absolute;left:7786;top:8499;width:31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w10:wrap anchorx="margin"/>
            </v:group>
          </w:pict>
        </mc:Fallback>
      </mc:AlternateContent>
    </w:r>
  </w:p>
  <w:p w14:paraId="11FB1F6C" w14:textId="77E41CAA" w:rsidR="00163AE2" w:rsidRDefault="0016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C01"/>
    <w:multiLevelType w:val="hybridMultilevel"/>
    <w:tmpl w:val="AC76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D0BBC"/>
    <w:multiLevelType w:val="hybridMultilevel"/>
    <w:tmpl w:val="63D0B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15604"/>
    <w:multiLevelType w:val="hybridMultilevel"/>
    <w:tmpl w:val="37C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6C2A"/>
    <w:multiLevelType w:val="hybridMultilevel"/>
    <w:tmpl w:val="AA3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D0118"/>
    <w:multiLevelType w:val="hybridMultilevel"/>
    <w:tmpl w:val="CA4A1A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9555E2A"/>
    <w:multiLevelType w:val="hybridMultilevel"/>
    <w:tmpl w:val="86F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A2478"/>
    <w:multiLevelType w:val="hybridMultilevel"/>
    <w:tmpl w:val="79F0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F3D54"/>
    <w:multiLevelType w:val="hybridMultilevel"/>
    <w:tmpl w:val="297A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F0C41"/>
    <w:multiLevelType w:val="hybridMultilevel"/>
    <w:tmpl w:val="AB00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259410">
    <w:abstractNumId w:val="2"/>
  </w:num>
  <w:num w:numId="2" w16cid:durableId="840894253">
    <w:abstractNumId w:val="3"/>
  </w:num>
  <w:num w:numId="3" w16cid:durableId="1649238422">
    <w:abstractNumId w:val="6"/>
  </w:num>
  <w:num w:numId="4" w16cid:durableId="1695616099">
    <w:abstractNumId w:val="0"/>
  </w:num>
  <w:num w:numId="5" w16cid:durableId="590359162">
    <w:abstractNumId w:val="1"/>
  </w:num>
  <w:num w:numId="6" w16cid:durableId="1387022206">
    <w:abstractNumId w:val="5"/>
  </w:num>
  <w:num w:numId="7" w16cid:durableId="1707172010">
    <w:abstractNumId w:val="7"/>
  </w:num>
  <w:num w:numId="8" w16cid:durableId="120080477">
    <w:abstractNumId w:val="8"/>
  </w:num>
  <w:num w:numId="9" w16cid:durableId="160126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4E"/>
    <w:rsid w:val="0001680E"/>
    <w:rsid w:val="000631A2"/>
    <w:rsid w:val="00086A7E"/>
    <w:rsid w:val="000C4859"/>
    <w:rsid w:val="000E1D9D"/>
    <w:rsid w:val="000E734B"/>
    <w:rsid w:val="000F2CE3"/>
    <w:rsid w:val="00106F4E"/>
    <w:rsid w:val="0011228C"/>
    <w:rsid w:val="0013697C"/>
    <w:rsid w:val="001375BC"/>
    <w:rsid w:val="00163AE2"/>
    <w:rsid w:val="001A7C02"/>
    <w:rsid w:val="001D4093"/>
    <w:rsid w:val="0020161B"/>
    <w:rsid w:val="00213449"/>
    <w:rsid w:val="00221B8E"/>
    <w:rsid w:val="002508A5"/>
    <w:rsid w:val="00254D4D"/>
    <w:rsid w:val="002567E9"/>
    <w:rsid w:val="00265AD7"/>
    <w:rsid w:val="00283A59"/>
    <w:rsid w:val="002952D2"/>
    <w:rsid w:val="002C08CA"/>
    <w:rsid w:val="002D177B"/>
    <w:rsid w:val="002D49ED"/>
    <w:rsid w:val="00301EBE"/>
    <w:rsid w:val="003034CD"/>
    <w:rsid w:val="00347460"/>
    <w:rsid w:val="003524B5"/>
    <w:rsid w:val="003525E7"/>
    <w:rsid w:val="00357D75"/>
    <w:rsid w:val="00370BDE"/>
    <w:rsid w:val="003C77FE"/>
    <w:rsid w:val="003E073E"/>
    <w:rsid w:val="003E35C2"/>
    <w:rsid w:val="004233A5"/>
    <w:rsid w:val="00453A18"/>
    <w:rsid w:val="00457F69"/>
    <w:rsid w:val="004B5A3D"/>
    <w:rsid w:val="004B5D30"/>
    <w:rsid w:val="004C2595"/>
    <w:rsid w:val="005214B0"/>
    <w:rsid w:val="0052380B"/>
    <w:rsid w:val="0052512B"/>
    <w:rsid w:val="00531F82"/>
    <w:rsid w:val="0055225C"/>
    <w:rsid w:val="00567887"/>
    <w:rsid w:val="005D3201"/>
    <w:rsid w:val="005F07AD"/>
    <w:rsid w:val="005F456D"/>
    <w:rsid w:val="006135BC"/>
    <w:rsid w:val="006237EC"/>
    <w:rsid w:val="00632010"/>
    <w:rsid w:val="006500E1"/>
    <w:rsid w:val="00681798"/>
    <w:rsid w:val="006962AF"/>
    <w:rsid w:val="006A1E52"/>
    <w:rsid w:val="006B297D"/>
    <w:rsid w:val="006F57C6"/>
    <w:rsid w:val="00701274"/>
    <w:rsid w:val="00711FD8"/>
    <w:rsid w:val="00712087"/>
    <w:rsid w:val="00723FE7"/>
    <w:rsid w:val="00755D7D"/>
    <w:rsid w:val="00787839"/>
    <w:rsid w:val="00793FA6"/>
    <w:rsid w:val="007A434E"/>
    <w:rsid w:val="007B3450"/>
    <w:rsid w:val="007C2F7A"/>
    <w:rsid w:val="007C5BF9"/>
    <w:rsid w:val="007C6197"/>
    <w:rsid w:val="00806801"/>
    <w:rsid w:val="008127BC"/>
    <w:rsid w:val="008231A0"/>
    <w:rsid w:val="00862FFF"/>
    <w:rsid w:val="00874D25"/>
    <w:rsid w:val="00891E40"/>
    <w:rsid w:val="008B58E5"/>
    <w:rsid w:val="008B5EE9"/>
    <w:rsid w:val="008E70D4"/>
    <w:rsid w:val="00903495"/>
    <w:rsid w:val="0090715E"/>
    <w:rsid w:val="009111F6"/>
    <w:rsid w:val="00913580"/>
    <w:rsid w:val="009247EB"/>
    <w:rsid w:val="00945B2B"/>
    <w:rsid w:val="009D4DD7"/>
    <w:rsid w:val="009E0E0A"/>
    <w:rsid w:val="009F14A9"/>
    <w:rsid w:val="00A13E8A"/>
    <w:rsid w:val="00A67EB7"/>
    <w:rsid w:val="00A963DA"/>
    <w:rsid w:val="00AB6944"/>
    <w:rsid w:val="00AC26C3"/>
    <w:rsid w:val="00AC4198"/>
    <w:rsid w:val="00AF52C5"/>
    <w:rsid w:val="00B1397B"/>
    <w:rsid w:val="00B72991"/>
    <w:rsid w:val="00B8792D"/>
    <w:rsid w:val="00B905E8"/>
    <w:rsid w:val="00B96CE7"/>
    <w:rsid w:val="00BA4266"/>
    <w:rsid w:val="00BE17FA"/>
    <w:rsid w:val="00C00287"/>
    <w:rsid w:val="00C061D1"/>
    <w:rsid w:val="00C15C7E"/>
    <w:rsid w:val="00C55D1C"/>
    <w:rsid w:val="00C5742B"/>
    <w:rsid w:val="00C86C4F"/>
    <w:rsid w:val="00CA4C7B"/>
    <w:rsid w:val="00CC304B"/>
    <w:rsid w:val="00CD635C"/>
    <w:rsid w:val="00D16C40"/>
    <w:rsid w:val="00D17699"/>
    <w:rsid w:val="00D22CF4"/>
    <w:rsid w:val="00D81C27"/>
    <w:rsid w:val="00D95789"/>
    <w:rsid w:val="00DC3C33"/>
    <w:rsid w:val="00DC6700"/>
    <w:rsid w:val="00E06D22"/>
    <w:rsid w:val="00E25539"/>
    <w:rsid w:val="00E447FB"/>
    <w:rsid w:val="00E51784"/>
    <w:rsid w:val="00E51D22"/>
    <w:rsid w:val="00E55C8A"/>
    <w:rsid w:val="00E707EE"/>
    <w:rsid w:val="00E7353D"/>
    <w:rsid w:val="00E85989"/>
    <w:rsid w:val="00EB6288"/>
    <w:rsid w:val="00EC3922"/>
    <w:rsid w:val="00EE2727"/>
    <w:rsid w:val="00F32EFA"/>
    <w:rsid w:val="00F42972"/>
    <w:rsid w:val="00F45532"/>
    <w:rsid w:val="00F46044"/>
    <w:rsid w:val="00F823E6"/>
    <w:rsid w:val="00F962BD"/>
    <w:rsid w:val="00F9661C"/>
    <w:rsid w:val="00FC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60FBB"/>
  <w15:chartTrackingRefBased/>
  <w15:docId w15:val="{048C5D08-6D7D-4DD6-93E1-91241CBA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4E"/>
    <w:pPr>
      <w:spacing w:after="120" w:line="285" w:lineRule="auto"/>
      <w:ind w:firstLine="0"/>
      <w:jc w:val="left"/>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197"/>
    <w:pPr>
      <w:spacing w:after="0"/>
    </w:pPr>
    <w:rPr>
      <w:rFonts w:ascii="Times New Roman" w:hAnsi="Times New Roman"/>
      <w:sz w:val="24"/>
    </w:rPr>
    <w:tblPr>
      <w:tblBorders>
        <w:top w:val="single" w:sz="4" w:space="0" w:color="auto"/>
        <w:bottom w:val="single" w:sz="4" w:space="0" w:color="auto"/>
        <w:insideH w:val="single" w:sz="4" w:space="0" w:color="auto"/>
      </w:tblBorders>
    </w:tblPr>
  </w:style>
  <w:style w:type="character" w:styleId="Hyperlink">
    <w:name w:val="Hyperlink"/>
    <w:basedOn w:val="DefaultParagraphFont"/>
    <w:uiPriority w:val="99"/>
    <w:unhideWhenUsed/>
    <w:rsid w:val="00106F4E"/>
    <w:rPr>
      <w:color w:val="085296"/>
      <w:u w:val="single"/>
    </w:rPr>
  </w:style>
  <w:style w:type="paragraph" w:styleId="ListParagraph">
    <w:name w:val="List Paragraph"/>
    <w:basedOn w:val="Normal"/>
    <w:link w:val="ListParagraphChar"/>
    <w:uiPriority w:val="34"/>
    <w:qFormat/>
    <w:rsid w:val="00106F4E"/>
    <w:pPr>
      <w:ind w:left="720"/>
      <w:contextualSpacing/>
    </w:pPr>
  </w:style>
  <w:style w:type="paragraph" w:styleId="Header">
    <w:name w:val="header"/>
    <w:basedOn w:val="Normal"/>
    <w:link w:val="HeaderChar"/>
    <w:uiPriority w:val="99"/>
    <w:unhideWhenUsed/>
    <w:rsid w:val="00E4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F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FB"/>
    <w:rPr>
      <w:rFonts w:ascii="Calibri" w:eastAsia="Times New Roman" w:hAnsi="Calibri" w:cs="Calibri"/>
      <w:color w:val="000000"/>
      <w:kern w:val="28"/>
      <w:sz w:val="20"/>
      <w:szCs w:val="20"/>
      <w14:ligatures w14:val="standard"/>
      <w14:cntxtAlts/>
    </w:rPr>
  </w:style>
  <w:style w:type="paragraph" w:styleId="BodyText">
    <w:name w:val="Body Text"/>
    <w:link w:val="BodyTextChar"/>
    <w:uiPriority w:val="99"/>
    <w:semiHidden/>
    <w:unhideWhenUsed/>
    <w:rsid w:val="008B58E5"/>
    <w:pPr>
      <w:spacing w:after="120" w:line="264" w:lineRule="auto"/>
      <w:ind w:firstLine="0"/>
      <w:jc w:val="left"/>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8B58E5"/>
    <w:rPr>
      <w:rFonts w:ascii="Calibri" w:eastAsia="Times New Roman" w:hAnsi="Calibri" w:cs="Calibri"/>
      <w:color w:val="000000"/>
      <w:kern w:val="28"/>
      <w:sz w:val="20"/>
      <w:szCs w:val="20"/>
      <w14:ligatures w14:val="standard"/>
      <w14:cntxtAlts/>
    </w:rPr>
  </w:style>
  <w:style w:type="paragraph" w:customStyle="1" w:styleId="BadanA">
    <w:name w:val="Badan A"/>
    <w:rsid w:val="00C55D1C"/>
    <w:pPr>
      <w:spacing w:after="160" w:line="252" w:lineRule="auto"/>
      <w:ind w:firstLine="0"/>
      <w:jc w:val="left"/>
    </w:pPr>
    <w:rPr>
      <w:rFonts w:ascii="Calibri" w:eastAsia="Times New Roman" w:hAnsi="Calibri" w:cs="Calibri"/>
      <w:color w:val="000000"/>
      <w:kern w:val="28"/>
      <w14:ligatures w14:val="standard"/>
      <w14:cntxtAlts/>
    </w:rPr>
  </w:style>
  <w:style w:type="character" w:styleId="FollowedHyperlink">
    <w:name w:val="FollowedHyperlink"/>
    <w:basedOn w:val="DefaultParagraphFont"/>
    <w:uiPriority w:val="99"/>
    <w:semiHidden/>
    <w:unhideWhenUsed/>
    <w:rsid w:val="00D16C40"/>
    <w:rPr>
      <w:color w:val="954F72" w:themeColor="followedHyperlink"/>
      <w:u w:val="single"/>
    </w:rPr>
  </w:style>
  <w:style w:type="character" w:styleId="CommentReference">
    <w:name w:val="annotation reference"/>
    <w:basedOn w:val="DefaultParagraphFont"/>
    <w:uiPriority w:val="99"/>
    <w:semiHidden/>
    <w:unhideWhenUsed/>
    <w:rsid w:val="001D4093"/>
    <w:rPr>
      <w:sz w:val="16"/>
      <w:szCs w:val="16"/>
    </w:rPr>
  </w:style>
  <w:style w:type="paragraph" w:customStyle="1" w:styleId="CommentText1">
    <w:name w:val="Comment Text1"/>
    <w:basedOn w:val="Normal"/>
    <w:next w:val="CommentText"/>
    <w:link w:val="CommentTextChar"/>
    <w:uiPriority w:val="99"/>
    <w:semiHidden/>
    <w:unhideWhenUsed/>
    <w:rsid w:val="001D4093"/>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1"/>
    <w:uiPriority w:val="99"/>
    <w:semiHidden/>
    <w:rsid w:val="001D4093"/>
    <w:rPr>
      <w:sz w:val="20"/>
      <w:szCs w:val="20"/>
    </w:rPr>
  </w:style>
  <w:style w:type="paragraph" w:styleId="CommentText">
    <w:name w:val="annotation text"/>
    <w:basedOn w:val="Normal"/>
    <w:link w:val="CommentTextChar1"/>
    <w:uiPriority w:val="99"/>
    <w:semiHidden/>
    <w:unhideWhenUsed/>
    <w:rsid w:val="001D4093"/>
    <w:pPr>
      <w:spacing w:line="240" w:lineRule="auto"/>
    </w:pPr>
  </w:style>
  <w:style w:type="character" w:customStyle="1" w:styleId="CommentTextChar1">
    <w:name w:val="Comment Text Char1"/>
    <w:basedOn w:val="DefaultParagraphFont"/>
    <w:link w:val="CommentText"/>
    <w:uiPriority w:val="99"/>
    <w:semiHidden/>
    <w:rsid w:val="001D4093"/>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1D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93"/>
    <w:rPr>
      <w:rFonts w:ascii="Segoe UI" w:eastAsia="Times New Roman" w:hAnsi="Segoe UI" w:cs="Segoe UI"/>
      <w:color w:val="000000"/>
      <w:kern w:val="28"/>
      <w:sz w:val="18"/>
      <w:szCs w:val="18"/>
      <w14:ligatures w14:val="standard"/>
      <w14:cntxtAlts/>
    </w:rPr>
  </w:style>
  <w:style w:type="table" w:customStyle="1" w:styleId="TableGrid1">
    <w:name w:val="Table Grid1"/>
    <w:basedOn w:val="TableNormal"/>
    <w:next w:val="TableGrid"/>
    <w:uiPriority w:val="59"/>
    <w:rsid w:val="000631A2"/>
    <w:pPr>
      <w:spacing w:after="0"/>
      <w:ind w:firstLine="0"/>
      <w:jc w:val="left"/>
    </w:pPr>
    <w:rPr>
      <w:rFonts w:eastAsia="MS Mincho"/>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E51D22"/>
  </w:style>
  <w:style w:type="character" w:styleId="UnresolvedMention">
    <w:name w:val="Unresolved Mention"/>
    <w:basedOn w:val="DefaultParagraphFont"/>
    <w:uiPriority w:val="99"/>
    <w:semiHidden/>
    <w:unhideWhenUsed/>
    <w:rsid w:val="00E51D22"/>
    <w:rPr>
      <w:color w:val="605E5C"/>
      <w:shd w:val="clear" w:color="auto" w:fill="E1DFDD"/>
    </w:rPr>
  </w:style>
  <w:style w:type="paragraph" w:customStyle="1" w:styleId="isiartikel">
    <w:name w:val="isi artikel"/>
    <w:basedOn w:val="Normal"/>
    <w:uiPriority w:val="99"/>
    <w:rsid w:val="00723FE7"/>
    <w:pPr>
      <w:suppressAutoHyphens/>
      <w:autoSpaceDE w:val="0"/>
      <w:autoSpaceDN w:val="0"/>
      <w:adjustRightInd w:val="0"/>
      <w:spacing w:after="0" w:line="288" w:lineRule="auto"/>
      <w:jc w:val="both"/>
      <w:textAlignment w:val="center"/>
    </w:pPr>
    <w:rPr>
      <w:rFonts w:ascii="Cambria" w:eastAsiaTheme="minorEastAsia" w:hAnsi="Cambria" w:cs="Cambria"/>
      <w:kern w:val="0"/>
      <w:sz w:val="22"/>
      <w:szCs w:val="22"/>
      <w:lang w:eastAsia="id-ID"/>
      <w14:ligatures w14:val="none"/>
      <w14:cntxtAlts w14:val="0"/>
    </w:rPr>
  </w:style>
  <w:style w:type="character" w:styleId="PlaceholderText">
    <w:name w:val="Placeholder Text"/>
    <w:basedOn w:val="DefaultParagraphFont"/>
    <w:uiPriority w:val="99"/>
    <w:semiHidden/>
    <w:rsid w:val="00E85989"/>
    <w:rPr>
      <w:color w:val="666666"/>
    </w:rPr>
  </w:style>
  <w:style w:type="character" w:customStyle="1" w:styleId="ListParagraphChar">
    <w:name w:val="List Paragraph Char"/>
    <w:link w:val="ListParagraph"/>
    <w:uiPriority w:val="34"/>
    <w:rsid w:val="00E85989"/>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90">
      <w:bodyDiv w:val="1"/>
      <w:marLeft w:val="0"/>
      <w:marRight w:val="0"/>
      <w:marTop w:val="0"/>
      <w:marBottom w:val="0"/>
      <w:divBdr>
        <w:top w:val="none" w:sz="0" w:space="0" w:color="auto"/>
        <w:left w:val="none" w:sz="0" w:space="0" w:color="auto"/>
        <w:bottom w:val="none" w:sz="0" w:space="0" w:color="auto"/>
        <w:right w:val="none" w:sz="0" w:space="0" w:color="auto"/>
      </w:divBdr>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91917381">
      <w:bodyDiv w:val="1"/>
      <w:marLeft w:val="0"/>
      <w:marRight w:val="0"/>
      <w:marTop w:val="0"/>
      <w:marBottom w:val="0"/>
      <w:divBdr>
        <w:top w:val="none" w:sz="0" w:space="0" w:color="auto"/>
        <w:left w:val="none" w:sz="0" w:space="0" w:color="auto"/>
        <w:bottom w:val="none" w:sz="0" w:space="0" w:color="auto"/>
        <w:right w:val="none" w:sz="0" w:space="0" w:color="auto"/>
      </w:divBdr>
    </w:div>
    <w:div w:id="222758820">
      <w:bodyDiv w:val="1"/>
      <w:marLeft w:val="0"/>
      <w:marRight w:val="0"/>
      <w:marTop w:val="0"/>
      <w:marBottom w:val="0"/>
      <w:divBdr>
        <w:top w:val="none" w:sz="0" w:space="0" w:color="auto"/>
        <w:left w:val="none" w:sz="0" w:space="0" w:color="auto"/>
        <w:bottom w:val="none" w:sz="0" w:space="0" w:color="auto"/>
        <w:right w:val="none" w:sz="0" w:space="0" w:color="auto"/>
      </w:divBdr>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7109007">
      <w:bodyDiv w:val="1"/>
      <w:marLeft w:val="0"/>
      <w:marRight w:val="0"/>
      <w:marTop w:val="0"/>
      <w:marBottom w:val="0"/>
      <w:divBdr>
        <w:top w:val="none" w:sz="0" w:space="0" w:color="auto"/>
        <w:left w:val="none" w:sz="0" w:space="0" w:color="auto"/>
        <w:bottom w:val="none" w:sz="0" w:space="0" w:color="auto"/>
        <w:right w:val="none" w:sz="0" w:space="0" w:color="auto"/>
      </w:divBdr>
    </w:div>
    <w:div w:id="278613021">
      <w:bodyDiv w:val="1"/>
      <w:marLeft w:val="0"/>
      <w:marRight w:val="0"/>
      <w:marTop w:val="0"/>
      <w:marBottom w:val="0"/>
      <w:divBdr>
        <w:top w:val="none" w:sz="0" w:space="0" w:color="auto"/>
        <w:left w:val="none" w:sz="0" w:space="0" w:color="auto"/>
        <w:bottom w:val="none" w:sz="0" w:space="0" w:color="auto"/>
        <w:right w:val="none" w:sz="0" w:space="0" w:color="auto"/>
      </w:divBdr>
    </w:div>
    <w:div w:id="330181640">
      <w:bodyDiv w:val="1"/>
      <w:marLeft w:val="0"/>
      <w:marRight w:val="0"/>
      <w:marTop w:val="0"/>
      <w:marBottom w:val="0"/>
      <w:divBdr>
        <w:top w:val="none" w:sz="0" w:space="0" w:color="auto"/>
        <w:left w:val="none" w:sz="0" w:space="0" w:color="auto"/>
        <w:bottom w:val="none" w:sz="0" w:space="0" w:color="auto"/>
        <w:right w:val="none" w:sz="0" w:space="0" w:color="auto"/>
      </w:divBdr>
    </w:div>
    <w:div w:id="493496476">
      <w:bodyDiv w:val="1"/>
      <w:marLeft w:val="0"/>
      <w:marRight w:val="0"/>
      <w:marTop w:val="0"/>
      <w:marBottom w:val="0"/>
      <w:divBdr>
        <w:top w:val="none" w:sz="0" w:space="0" w:color="auto"/>
        <w:left w:val="none" w:sz="0" w:space="0" w:color="auto"/>
        <w:bottom w:val="none" w:sz="0" w:space="0" w:color="auto"/>
        <w:right w:val="none" w:sz="0" w:space="0" w:color="auto"/>
      </w:divBdr>
    </w:div>
    <w:div w:id="500703186">
      <w:bodyDiv w:val="1"/>
      <w:marLeft w:val="0"/>
      <w:marRight w:val="0"/>
      <w:marTop w:val="0"/>
      <w:marBottom w:val="0"/>
      <w:divBdr>
        <w:top w:val="none" w:sz="0" w:space="0" w:color="auto"/>
        <w:left w:val="none" w:sz="0" w:space="0" w:color="auto"/>
        <w:bottom w:val="none" w:sz="0" w:space="0" w:color="auto"/>
        <w:right w:val="none" w:sz="0" w:space="0" w:color="auto"/>
      </w:divBdr>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596866124">
      <w:bodyDiv w:val="1"/>
      <w:marLeft w:val="0"/>
      <w:marRight w:val="0"/>
      <w:marTop w:val="0"/>
      <w:marBottom w:val="0"/>
      <w:divBdr>
        <w:top w:val="none" w:sz="0" w:space="0" w:color="auto"/>
        <w:left w:val="none" w:sz="0" w:space="0" w:color="auto"/>
        <w:bottom w:val="none" w:sz="0" w:space="0" w:color="auto"/>
        <w:right w:val="none" w:sz="0" w:space="0" w:color="auto"/>
      </w:divBdr>
    </w:div>
    <w:div w:id="610279948">
      <w:bodyDiv w:val="1"/>
      <w:marLeft w:val="0"/>
      <w:marRight w:val="0"/>
      <w:marTop w:val="0"/>
      <w:marBottom w:val="0"/>
      <w:divBdr>
        <w:top w:val="none" w:sz="0" w:space="0" w:color="auto"/>
        <w:left w:val="none" w:sz="0" w:space="0" w:color="auto"/>
        <w:bottom w:val="none" w:sz="0" w:space="0" w:color="auto"/>
        <w:right w:val="none" w:sz="0" w:space="0" w:color="auto"/>
      </w:divBdr>
    </w:div>
    <w:div w:id="652756695">
      <w:bodyDiv w:val="1"/>
      <w:marLeft w:val="0"/>
      <w:marRight w:val="0"/>
      <w:marTop w:val="0"/>
      <w:marBottom w:val="0"/>
      <w:divBdr>
        <w:top w:val="none" w:sz="0" w:space="0" w:color="auto"/>
        <w:left w:val="none" w:sz="0" w:space="0" w:color="auto"/>
        <w:bottom w:val="none" w:sz="0" w:space="0" w:color="auto"/>
        <w:right w:val="none" w:sz="0" w:space="0" w:color="auto"/>
      </w:divBdr>
    </w:div>
    <w:div w:id="689793402">
      <w:bodyDiv w:val="1"/>
      <w:marLeft w:val="0"/>
      <w:marRight w:val="0"/>
      <w:marTop w:val="0"/>
      <w:marBottom w:val="0"/>
      <w:divBdr>
        <w:top w:val="none" w:sz="0" w:space="0" w:color="auto"/>
        <w:left w:val="none" w:sz="0" w:space="0" w:color="auto"/>
        <w:bottom w:val="none" w:sz="0" w:space="0" w:color="auto"/>
        <w:right w:val="none" w:sz="0" w:space="0" w:color="auto"/>
      </w:divBdr>
    </w:div>
    <w:div w:id="692342921">
      <w:bodyDiv w:val="1"/>
      <w:marLeft w:val="0"/>
      <w:marRight w:val="0"/>
      <w:marTop w:val="0"/>
      <w:marBottom w:val="0"/>
      <w:divBdr>
        <w:top w:val="none" w:sz="0" w:space="0" w:color="auto"/>
        <w:left w:val="none" w:sz="0" w:space="0" w:color="auto"/>
        <w:bottom w:val="none" w:sz="0" w:space="0" w:color="auto"/>
        <w:right w:val="none" w:sz="0" w:space="0" w:color="auto"/>
      </w:divBdr>
    </w:div>
    <w:div w:id="697127149">
      <w:bodyDiv w:val="1"/>
      <w:marLeft w:val="0"/>
      <w:marRight w:val="0"/>
      <w:marTop w:val="0"/>
      <w:marBottom w:val="0"/>
      <w:divBdr>
        <w:top w:val="none" w:sz="0" w:space="0" w:color="auto"/>
        <w:left w:val="none" w:sz="0" w:space="0" w:color="auto"/>
        <w:bottom w:val="none" w:sz="0" w:space="0" w:color="auto"/>
        <w:right w:val="none" w:sz="0" w:space="0" w:color="auto"/>
      </w:divBdr>
    </w:div>
    <w:div w:id="732510966">
      <w:bodyDiv w:val="1"/>
      <w:marLeft w:val="0"/>
      <w:marRight w:val="0"/>
      <w:marTop w:val="0"/>
      <w:marBottom w:val="0"/>
      <w:divBdr>
        <w:top w:val="none" w:sz="0" w:space="0" w:color="auto"/>
        <w:left w:val="none" w:sz="0" w:space="0" w:color="auto"/>
        <w:bottom w:val="none" w:sz="0" w:space="0" w:color="auto"/>
        <w:right w:val="none" w:sz="0" w:space="0" w:color="auto"/>
      </w:divBdr>
    </w:div>
    <w:div w:id="751125555">
      <w:bodyDiv w:val="1"/>
      <w:marLeft w:val="0"/>
      <w:marRight w:val="0"/>
      <w:marTop w:val="0"/>
      <w:marBottom w:val="0"/>
      <w:divBdr>
        <w:top w:val="none" w:sz="0" w:space="0" w:color="auto"/>
        <w:left w:val="none" w:sz="0" w:space="0" w:color="auto"/>
        <w:bottom w:val="none" w:sz="0" w:space="0" w:color="auto"/>
        <w:right w:val="none" w:sz="0" w:space="0" w:color="auto"/>
      </w:divBdr>
    </w:div>
    <w:div w:id="763186737">
      <w:bodyDiv w:val="1"/>
      <w:marLeft w:val="0"/>
      <w:marRight w:val="0"/>
      <w:marTop w:val="0"/>
      <w:marBottom w:val="0"/>
      <w:divBdr>
        <w:top w:val="none" w:sz="0" w:space="0" w:color="auto"/>
        <w:left w:val="none" w:sz="0" w:space="0" w:color="auto"/>
        <w:bottom w:val="none" w:sz="0" w:space="0" w:color="auto"/>
        <w:right w:val="none" w:sz="0" w:space="0" w:color="auto"/>
      </w:divBdr>
    </w:div>
    <w:div w:id="847867444">
      <w:bodyDiv w:val="1"/>
      <w:marLeft w:val="0"/>
      <w:marRight w:val="0"/>
      <w:marTop w:val="0"/>
      <w:marBottom w:val="0"/>
      <w:divBdr>
        <w:top w:val="none" w:sz="0" w:space="0" w:color="auto"/>
        <w:left w:val="none" w:sz="0" w:space="0" w:color="auto"/>
        <w:bottom w:val="none" w:sz="0" w:space="0" w:color="auto"/>
        <w:right w:val="none" w:sz="0" w:space="0" w:color="auto"/>
      </w:divBdr>
    </w:div>
    <w:div w:id="910238236">
      <w:bodyDiv w:val="1"/>
      <w:marLeft w:val="0"/>
      <w:marRight w:val="0"/>
      <w:marTop w:val="0"/>
      <w:marBottom w:val="0"/>
      <w:divBdr>
        <w:top w:val="none" w:sz="0" w:space="0" w:color="auto"/>
        <w:left w:val="none" w:sz="0" w:space="0" w:color="auto"/>
        <w:bottom w:val="none" w:sz="0" w:space="0" w:color="auto"/>
        <w:right w:val="none" w:sz="0" w:space="0" w:color="auto"/>
      </w:divBdr>
    </w:div>
    <w:div w:id="937644057">
      <w:bodyDiv w:val="1"/>
      <w:marLeft w:val="0"/>
      <w:marRight w:val="0"/>
      <w:marTop w:val="0"/>
      <w:marBottom w:val="0"/>
      <w:divBdr>
        <w:top w:val="none" w:sz="0" w:space="0" w:color="auto"/>
        <w:left w:val="none" w:sz="0" w:space="0" w:color="auto"/>
        <w:bottom w:val="none" w:sz="0" w:space="0" w:color="auto"/>
        <w:right w:val="none" w:sz="0" w:space="0" w:color="auto"/>
      </w:divBdr>
    </w:div>
    <w:div w:id="956521275">
      <w:bodyDiv w:val="1"/>
      <w:marLeft w:val="0"/>
      <w:marRight w:val="0"/>
      <w:marTop w:val="0"/>
      <w:marBottom w:val="0"/>
      <w:divBdr>
        <w:top w:val="none" w:sz="0" w:space="0" w:color="auto"/>
        <w:left w:val="none" w:sz="0" w:space="0" w:color="auto"/>
        <w:bottom w:val="none" w:sz="0" w:space="0" w:color="auto"/>
        <w:right w:val="none" w:sz="0" w:space="0" w:color="auto"/>
      </w:divBdr>
    </w:div>
    <w:div w:id="958685150">
      <w:bodyDiv w:val="1"/>
      <w:marLeft w:val="0"/>
      <w:marRight w:val="0"/>
      <w:marTop w:val="0"/>
      <w:marBottom w:val="0"/>
      <w:divBdr>
        <w:top w:val="none" w:sz="0" w:space="0" w:color="auto"/>
        <w:left w:val="none" w:sz="0" w:space="0" w:color="auto"/>
        <w:bottom w:val="none" w:sz="0" w:space="0" w:color="auto"/>
        <w:right w:val="none" w:sz="0" w:space="0" w:color="auto"/>
      </w:divBdr>
    </w:div>
    <w:div w:id="980621073">
      <w:bodyDiv w:val="1"/>
      <w:marLeft w:val="0"/>
      <w:marRight w:val="0"/>
      <w:marTop w:val="0"/>
      <w:marBottom w:val="0"/>
      <w:divBdr>
        <w:top w:val="none" w:sz="0" w:space="0" w:color="auto"/>
        <w:left w:val="none" w:sz="0" w:space="0" w:color="auto"/>
        <w:bottom w:val="none" w:sz="0" w:space="0" w:color="auto"/>
        <w:right w:val="none" w:sz="0" w:space="0" w:color="auto"/>
      </w:divBdr>
    </w:div>
    <w:div w:id="1027566556">
      <w:bodyDiv w:val="1"/>
      <w:marLeft w:val="0"/>
      <w:marRight w:val="0"/>
      <w:marTop w:val="0"/>
      <w:marBottom w:val="0"/>
      <w:divBdr>
        <w:top w:val="none" w:sz="0" w:space="0" w:color="auto"/>
        <w:left w:val="none" w:sz="0" w:space="0" w:color="auto"/>
        <w:bottom w:val="none" w:sz="0" w:space="0" w:color="auto"/>
        <w:right w:val="none" w:sz="0" w:space="0" w:color="auto"/>
      </w:divBdr>
    </w:div>
    <w:div w:id="1047947775">
      <w:bodyDiv w:val="1"/>
      <w:marLeft w:val="0"/>
      <w:marRight w:val="0"/>
      <w:marTop w:val="0"/>
      <w:marBottom w:val="0"/>
      <w:divBdr>
        <w:top w:val="none" w:sz="0" w:space="0" w:color="auto"/>
        <w:left w:val="none" w:sz="0" w:space="0" w:color="auto"/>
        <w:bottom w:val="none" w:sz="0" w:space="0" w:color="auto"/>
        <w:right w:val="none" w:sz="0" w:space="0" w:color="auto"/>
      </w:divBdr>
    </w:div>
    <w:div w:id="1050954802">
      <w:bodyDiv w:val="1"/>
      <w:marLeft w:val="0"/>
      <w:marRight w:val="0"/>
      <w:marTop w:val="0"/>
      <w:marBottom w:val="0"/>
      <w:divBdr>
        <w:top w:val="none" w:sz="0" w:space="0" w:color="auto"/>
        <w:left w:val="none" w:sz="0" w:space="0" w:color="auto"/>
        <w:bottom w:val="none" w:sz="0" w:space="0" w:color="auto"/>
        <w:right w:val="none" w:sz="0" w:space="0" w:color="auto"/>
      </w:divBdr>
    </w:div>
    <w:div w:id="1096287299">
      <w:bodyDiv w:val="1"/>
      <w:marLeft w:val="0"/>
      <w:marRight w:val="0"/>
      <w:marTop w:val="0"/>
      <w:marBottom w:val="0"/>
      <w:divBdr>
        <w:top w:val="none" w:sz="0" w:space="0" w:color="auto"/>
        <w:left w:val="none" w:sz="0" w:space="0" w:color="auto"/>
        <w:bottom w:val="none" w:sz="0" w:space="0" w:color="auto"/>
        <w:right w:val="none" w:sz="0" w:space="0" w:color="auto"/>
      </w:divBdr>
    </w:div>
    <w:div w:id="1103375876">
      <w:bodyDiv w:val="1"/>
      <w:marLeft w:val="0"/>
      <w:marRight w:val="0"/>
      <w:marTop w:val="0"/>
      <w:marBottom w:val="0"/>
      <w:divBdr>
        <w:top w:val="none" w:sz="0" w:space="0" w:color="auto"/>
        <w:left w:val="none" w:sz="0" w:space="0" w:color="auto"/>
        <w:bottom w:val="none" w:sz="0" w:space="0" w:color="auto"/>
        <w:right w:val="none" w:sz="0" w:space="0" w:color="auto"/>
      </w:divBdr>
    </w:div>
    <w:div w:id="1123186221">
      <w:bodyDiv w:val="1"/>
      <w:marLeft w:val="0"/>
      <w:marRight w:val="0"/>
      <w:marTop w:val="0"/>
      <w:marBottom w:val="0"/>
      <w:divBdr>
        <w:top w:val="none" w:sz="0" w:space="0" w:color="auto"/>
        <w:left w:val="none" w:sz="0" w:space="0" w:color="auto"/>
        <w:bottom w:val="none" w:sz="0" w:space="0" w:color="auto"/>
        <w:right w:val="none" w:sz="0" w:space="0" w:color="auto"/>
      </w:divBdr>
    </w:div>
    <w:div w:id="1132282951">
      <w:bodyDiv w:val="1"/>
      <w:marLeft w:val="0"/>
      <w:marRight w:val="0"/>
      <w:marTop w:val="0"/>
      <w:marBottom w:val="0"/>
      <w:divBdr>
        <w:top w:val="none" w:sz="0" w:space="0" w:color="auto"/>
        <w:left w:val="none" w:sz="0" w:space="0" w:color="auto"/>
        <w:bottom w:val="none" w:sz="0" w:space="0" w:color="auto"/>
        <w:right w:val="none" w:sz="0" w:space="0" w:color="auto"/>
      </w:divBdr>
    </w:div>
    <w:div w:id="1142115747">
      <w:bodyDiv w:val="1"/>
      <w:marLeft w:val="0"/>
      <w:marRight w:val="0"/>
      <w:marTop w:val="0"/>
      <w:marBottom w:val="0"/>
      <w:divBdr>
        <w:top w:val="none" w:sz="0" w:space="0" w:color="auto"/>
        <w:left w:val="none" w:sz="0" w:space="0" w:color="auto"/>
        <w:bottom w:val="none" w:sz="0" w:space="0" w:color="auto"/>
        <w:right w:val="none" w:sz="0" w:space="0" w:color="auto"/>
      </w:divBdr>
    </w:div>
    <w:div w:id="1174032288">
      <w:bodyDiv w:val="1"/>
      <w:marLeft w:val="0"/>
      <w:marRight w:val="0"/>
      <w:marTop w:val="0"/>
      <w:marBottom w:val="0"/>
      <w:divBdr>
        <w:top w:val="none" w:sz="0" w:space="0" w:color="auto"/>
        <w:left w:val="none" w:sz="0" w:space="0" w:color="auto"/>
        <w:bottom w:val="none" w:sz="0" w:space="0" w:color="auto"/>
        <w:right w:val="none" w:sz="0" w:space="0" w:color="auto"/>
      </w:divBdr>
    </w:div>
    <w:div w:id="1206410413">
      <w:bodyDiv w:val="1"/>
      <w:marLeft w:val="0"/>
      <w:marRight w:val="0"/>
      <w:marTop w:val="0"/>
      <w:marBottom w:val="0"/>
      <w:divBdr>
        <w:top w:val="none" w:sz="0" w:space="0" w:color="auto"/>
        <w:left w:val="none" w:sz="0" w:space="0" w:color="auto"/>
        <w:bottom w:val="none" w:sz="0" w:space="0" w:color="auto"/>
        <w:right w:val="none" w:sz="0" w:space="0" w:color="auto"/>
      </w:divBdr>
    </w:div>
    <w:div w:id="1215507155">
      <w:bodyDiv w:val="1"/>
      <w:marLeft w:val="0"/>
      <w:marRight w:val="0"/>
      <w:marTop w:val="0"/>
      <w:marBottom w:val="0"/>
      <w:divBdr>
        <w:top w:val="none" w:sz="0" w:space="0" w:color="auto"/>
        <w:left w:val="none" w:sz="0" w:space="0" w:color="auto"/>
        <w:bottom w:val="none" w:sz="0" w:space="0" w:color="auto"/>
        <w:right w:val="none" w:sz="0" w:space="0" w:color="auto"/>
      </w:divBdr>
    </w:div>
    <w:div w:id="1351178875">
      <w:bodyDiv w:val="1"/>
      <w:marLeft w:val="0"/>
      <w:marRight w:val="0"/>
      <w:marTop w:val="0"/>
      <w:marBottom w:val="0"/>
      <w:divBdr>
        <w:top w:val="none" w:sz="0" w:space="0" w:color="auto"/>
        <w:left w:val="none" w:sz="0" w:space="0" w:color="auto"/>
        <w:bottom w:val="none" w:sz="0" w:space="0" w:color="auto"/>
        <w:right w:val="none" w:sz="0" w:space="0" w:color="auto"/>
      </w:divBdr>
    </w:div>
    <w:div w:id="1359116248">
      <w:bodyDiv w:val="1"/>
      <w:marLeft w:val="0"/>
      <w:marRight w:val="0"/>
      <w:marTop w:val="0"/>
      <w:marBottom w:val="0"/>
      <w:divBdr>
        <w:top w:val="none" w:sz="0" w:space="0" w:color="auto"/>
        <w:left w:val="none" w:sz="0" w:space="0" w:color="auto"/>
        <w:bottom w:val="none" w:sz="0" w:space="0" w:color="auto"/>
        <w:right w:val="none" w:sz="0" w:space="0" w:color="auto"/>
      </w:divBdr>
    </w:div>
    <w:div w:id="1393577959">
      <w:bodyDiv w:val="1"/>
      <w:marLeft w:val="0"/>
      <w:marRight w:val="0"/>
      <w:marTop w:val="0"/>
      <w:marBottom w:val="0"/>
      <w:divBdr>
        <w:top w:val="none" w:sz="0" w:space="0" w:color="auto"/>
        <w:left w:val="none" w:sz="0" w:space="0" w:color="auto"/>
        <w:bottom w:val="none" w:sz="0" w:space="0" w:color="auto"/>
        <w:right w:val="none" w:sz="0" w:space="0" w:color="auto"/>
      </w:divBdr>
    </w:div>
    <w:div w:id="1439107726">
      <w:bodyDiv w:val="1"/>
      <w:marLeft w:val="0"/>
      <w:marRight w:val="0"/>
      <w:marTop w:val="0"/>
      <w:marBottom w:val="0"/>
      <w:divBdr>
        <w:top w:val="none" w:sz="0" w:space="0" w:color="auto"/>
        <w:left w:val="none" w:sz="0" w:space="0" w:color="auto"/>
        <w:bottom w:val="none" w:sz="0" w:space="0" w:color="auto"/>
        <w:right w:val="none" w:sz="0" w:space="0" w:color="auto"/>
      </w:divBdr>
    </w:div>
    <w:div w:id="1460144575">
      <w:bodyDiv w:val="1"/>
      <w:marLeft w:val="0"/>
      <w:marRight w:val="0"/>
      <w:marTop w:val="0"/>
      <w:marBottom w:val="0"/>
      <w:divBdr>
        <w:top w:val="none" w:sz="0" w:space="0" w:color="auto"/>
        <w:left w:val="none" w:sz="0" w:space="0" w:color="auto"/>
        <w:bottom w:val="none" w:sz="0" w:space="0" w:color="auto"/>
        <w:right w:val="none" w:sz="0" w:space="0" w:color="auto"/>
      </w:divBdr>
    </w:div>
    <w:div w:id="1488939889">
      <w:bodyDiv w:val="1"/>
      <w:marLeft w:val="0"/>
      <w:marRight w:val="0"/>
      <w:marTop w:val="0"/>
      <w:marBottom w:val="0"/>
      <w:divBdr>
        <w:top w:val="none" w:sz="0" w:space="0" w:color="auto"/>
        <w:left w:val="none" w:sz="0" w:space="0" w:color="auto"/>
        <w:bottom w:val="none" w:sz="0" w:space="0" w:color="auto"/>
        <w:right w:val="none" w:sz="0" w:space="0" w:color="auto"/>
      </w:divBdr>
    </w:div>
    <w:div w:id="1505390659">
      <w:bodyDiv w:val="1"/>
      <w:marLeft w:val="0"/>
      <w:marRight w:val="0"/>
      <w:marTop w:val="0"/>
      <w:marBottom w:val="0"/>
      <w:divBdr>
        <w:top w:val="none" w:sz="0" w:space="0" w:color="auto"/>
        <w:left w:val="none" w:sz="0" w:space="0" w:color="auto"/>
        <w:bottom w:val="none" w:sz="0" w:space="0" w:color="auto"/>
        <w:right w:val="none" w:sz="0" w:space="0" w:color="auto"/>
      </w:divBdr>
    </w:div>
    <w:div w:id="1633513955">
      <w:bodyDiv w:val="1"/>
      <w:marLeft w:val="0"/>
      <w:marRight w:val="0"/>
      <w:marTop w:val="0"/>
      <w:marBottom w:val="0"/>
      <w:divBdr>
        <w:top w:val="none" w:sz="0" w:space="0" w:color="auto"/>
        <w:left w:val="none" w:sz="0" w:space="0" w:color="auto"/>
        <w:bottom w:val="none" w:sz="0" w:space="0" w:color="auto"/>
        <w:right w:val="none" w:sz="0" w:space="0" w:color="auto"/>
      </w:divBdr>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 w:id="1796213563">
      <w:bodyDiv w:val="1"/>
      <w:marLeft w:val="0"/>
      <w:marRight w:val="0"/>
      <w:marTop w:val="0"/>
      <w:marBottom w:val="0"/>
      <w:divBdr>
        <w:top w:val="none" w:sz="0" w:space="0" w:color="auto"/>
        <w:left w:val="none" w:sz="0" w:space="0" w:color="auto"/>
        <w:bottom w:val="none" w:sz="0" w:space="0" w:color="auto"/>
        <w:right w:val="none" w:sz="0" w:space="0" w:color="auto"/>
      </w:divBdr>
    </w:div>
    <w:div w:id="1803110015">
      <w:bodyDiv w:val="1"/>
      <w:marLeft w:val="0"/>
      <w:marRight w:val="0"/>
      <w:marTop w:val="0"/>
      <w:marBottom w:val="0"/>
      <w:divBdr>
        <w:top w:val="none" w:sz="0" w:space="0" w:color="auto"/>
        <w:left w:val="none" w:sz="0" w:space="0" w:color="auto"/>
        <w:bottom w:val="none" w:sz="0" w:space="0" w:color="auto"/>
        <w:right w:val="none" w:sz="0" w:space="0" w:color="auto"/>
      </w:divBdr>
    </w:div>
    <w:div w:id="1814104503">
      <w:bodyDiv w:val="1"/>
      <w:marLeft w:val="0"/>
      <w:marRight w:val="0"/>
      <w:marTop w:val="0"/>
      <w:marBottom w:val="0"/>
      <w:divBdr>
        <w:top w:val="none" w:sz="0" w:space="0" w:color="auto"/>
        <w:left w:val="none" w:sz="0" w:space="0" w:color="auto"/>
        <w:bottom w:val="none" w:sz="0" w:space="0" w:color="auto"/>
        <w:right w:val="none" w:sz="0" w:space="0" w:color="auto"/>
      </w:divBdr>
    </w:div>
    <w:div w:id="1879009665">
      <w:bodyDiv w:val="1"/>
      <w:marLeft w:val="0"/>
      <w:marRight w:val="0"/>
      <w:marTop w:val="0"/>
      <w:marBottom w:val="0"/>
      <w:divBdr>
        <w:top w:val="none" w:sz="0" w:space="0" w:color="auto"/>
        <w:left w:val="none" w:sz="0" w:space="0" w:color="auto"/>
        <w:bottom w:val="none" w:sz="0" w:space="0" w:color="auto"/>
        <w:right w:val="none" w:sz="0" w:space="0" w:color="auto"/>
      </w:divBdr>
    </w:div>
    <w:div w:id="1892493065">
      <w:bodyDiv w:val="1"/>
      <w:marLeft w:val="0"/>
      <w:marRight w:val="0"/>
      <w:marTop w:val="0"/>
      <w:marBottom w:val="0"/>
      <w:divBdr>
        <w:top w:val="none" w:sz="0" w:space="0" w:color="auto"/>
        <w:left w:val="none" w:sz="0" w:space="0" w:color="auto"/>
        <w:bottom w:val="none" w:sz="0" w:space="0" w:color="auto"/>
        <w:right w:val="none" w:sz="0" w:space="0" w:color="auto"/>
      </w:divBdr>
    </w:div>
    <w:div w:id="1902207659">
      <w:bodyDiv w:val="1"/>
      <w:marLeft w:val="0"/>
      <w:marRight w:val="0"/>
      <w:marTop w:val="0"/>
      <w:marBottom w:val="0"/>
      <w:divBdr>
        <w:top w:val="none" w:sz="0" w:space="0" w:color="auto"/>
        <w:left w:val="none" w:sz="0" w:space="0" w:color="auto"/>
        <w:bottom w:val="none" w:sz="0" w:space="0" w:color="auto"/>
        <w:right w:val="none" w:sz="0" w:space="0" w:color="auto"/>
      </w:divBdr>
    </w:div>
    <w:div w:id="1904870855">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91588987">
      <w:bodyDiv w:val="1"/>
      <w:marLeft w:val="0"/>
      <w:marRight w:val="0"/>
      <w:marTop w:val="0"/>
      <w:marBottom w:val="0"/>
      <w:divBdr>
        <w:top w:val="none" w:sz="0" w:space="0" w:color="auto"/>
        <w:left w:val="none" w:sz="0" w:space="0" w:color="auto"/>
        <w:bottom w:val="none" w:sz="0" w:space="0" w:color="auto"/>
        <w:right w:val="none" w:sz="0" w:space="0" w:color="auto"/>
      </w:divBdr>
    </w:div>
    <w:div w:id="1995331477">
      <w:bodyDiv w:val="1"/>
      <w:marLeft w:val="0"/>
      <w:marRight w:val="0"/>
      <w:marTop w:val="0"/>
      <w:marBottom w:val="0"/>
      <w:divBdr>
        <w:top w:val="none" w:sz="0" w:space="0" w:color="auto"/>
        <w:left w:val="none" w:sz="0" w:space="0" w:color="auto"/>
        <w:bottom w:val="none" w:sz="0" w:space="0" w:color="auto"/>
        <w:right w:val="none" w:sz="0" w:space="0" w:color="auto"/>
      </w:divBdr>
    </w:div>
    <w:div w:id="2001762297">
      <w:bodyDiv w:val="1"/>
      <w:marLeft w:val="0"/>
      <w:marRight w:val="0"/>
      <w:marTop w:val="0"/>
      <w:marBottom w:val="0"/>
      <w:divBdr>
        <w:top w:val="none" w:sz="0" w:space="0" w:color="auto"/>
        <w:left w:val="none" w:sz="0" w:space="0" w:color="auto"/>
        <w:bottom w:val="none" w:sz="0" w:space="0" w:color="auto"/>
        <w:right w:val="none" w:sz="0" w:space="0" w:color="auto"/>
      </w:divBdr>
    </w:div>
    <w:div w:id="2040861712">
      <w:bodyDiv w:val="1"/>
      <w:marLeft w:val="0"/>
      <w:marRight w:val="0"/>
      <w:marTop w:val="0"/>
      <w:marBottom w:val="0"/>
      <w:divBdr>
        <w:top w:val="none" w:sz="0" w:space="0" w:color="auto"/>
        <w:left w:val="none" w:sz="0" w:space="0" w:color="auto"/>
        <w:bottom w:val="none" w:sz="0" w:space="0" w:color="auto"/>
        <w:right w:val="none" w:sz="0" w:space="0" w:color="auto"/>
      </w:divBdr>
      <w:divsChild>
        <w:div w:id="1398741208">
          <w:marLeft w:val="640"/>
          <w:marRight w:val="0"/>
          <w:marTop w:val="0"/>
          <w:marBottom w:val="0"/>
          <w:divBdr>
            <w:top w:val="none" w:sz="0" w:space="0" w:color="auto"/>
            <w:left w:val="none" w:sz="0" w:space="0" w:color="auto"/>
            <w:bottom w:val="none" w:sz="0" w:space="0" w:color="auto"/>
            <w:right w:val="none" w:sz="0" w:space="0" w:color="auto"/>
          </w:divBdr>
        </w:div>
        <w:div w:id="448278257">
          <w:marLeft w:val="640"/>
          <w:marRight w:val="0"/>
          <w:marTop w:val="0"/>
          <w:marBottom w:val="0"/>
          <w:divBdr>
            <w:top w:val="none" w:sz="0" w:space="0" w:color="auto"/>
            <w:left w:val="none" w:sz="0" w:space="0" w:color="auto"/>
            <w:bottom w:val="none" w:sz="0" w:space="0" w:color="auto"/>
            <w:right w:val="none" w:sz="0" w:space="0" w:color="auto"/>
          </w:divBdr>
        </w:div>
        <w:div w:id="1498764457">
          <w:marLeft w:val="640"/>
          <w:marRight w:val="0"/>
          <w:marTop w:val="0"/>
          <w:marBottom w:val="0"/>
          <w:divBdr>
            <w:top w:val="none" w:sz="0" w:space="0" w:color="auto"/>
            <w:left w:val="none" w:sz="0" w:space="0" w:color="auto"/>
            <w:bottom w:val="none" w:sz="0" w:space="0" w:color="auto"/>
            <w:right w:val="none" w:sz="0" w:space="0" w:color="auto"/>
          </w:divBdr>
        </w:div>
        <w:div w:id="91050342">
          <w:marLeft w:val="640"/>
          <w:marRight w:val="0"/>
          <w:marTop w:val="0"/>
          <w:marBottom w:val="0"/>
          <w:divBdr>
            <w:top w:val="none" w:sz="0" w:space="0" w:color="auto"/>
            <w:left w:val="none" w:sz="0" w:space="0" w:color="auto"/>
            <w:bottom w:val="none" w:sz="0" w:space="0" w:color="auto"/>
            <w:right w:val="none" w:sz="0" w:space="0" w:color="auto"/>
          </w:divBdr>
        </w:div>
        <w:div w:id="1147018674">
          <w:marLeft w:val="640"/>
          <w:marRight w:val="0"/>
          <w:marTop w:val="0"/>
          <w:marBottom w:val="0"/>
          <w:divBdr>
            <w:top w:val="none" w:sz="0" w:space="0" w:color="auto"/>
            <w:left w:val="none" w:sz="0" w:space="0" w:color="auto"/>
            <w:bottom w:val="none" w:sz="0" w:space="0" w:color="auto"/>
            <w:right w:val="none" w:sz="0" w:space="0" w:color="auto"/>
          </w:divBdr>
        </w:div>
        <w:div w:id="1139691770">
          <w:marLeft w:val="640"/>
          <w:marRight w:val="0"/>
          <w:marTop w:val="0"/>
          <w:marBottom w:val="0"/>
          <w:divBdr>
            <w:top w:val="none" w:sz="0" w:space="0" w:color="auto"/>
            <w:left w:val="none" w:sz="0" w:space="0" w:color="auto"/>
            <w:bottom w:val="none" w:sz="0" w:space="0" w:color="auto"/>
            <w:right w:val="none" w:sz="0" w:space="0" w:color="auto"/>
          </w:divBdr>
        </w:div>
        <w:div w:id="767777857">
          <w:marLeft w:val="640"/>
          <w:marRight w:val="0"/>
          <w:marTop w:val="0"/>
          <w:marBottom w:val="0"/>
          <w:divBdr>
            <w:top w:val="none" w:sz="0" w:space="0" w:color="auto"/>
            <w:left w:val="none" w:sz="0" w:space="0" w:color="auto"/>
            <w:bottom w:val="none" w:sz="0" w:space="0" w:color="auto"/>
            <w:right w:val="none" w:sz="0" w:space="0" w:color="auto"/>
          </w:divBdr>
        </w:div>
        <w:div w:id="1265964768">
          <w:marLeft w:val="640"/>
          <w:marRight w:val="0"/>
          <w:marTop w:val="0"/>
          <w:marBottom w:val="0"/>
          <w:divBdr>
            <w:top w:val="none" w:sz="0" w:space="0" w:color="auto"/>
            <w:left w:val="none" w:sz="0" w:space="0" w:color="auto"/>
            <w:bottom w:val="none" w:sz="0" w:space="0" w:color="auto"/>
            <w:right w:val="none" w:sz="0" w:space="0" w:color="auto"/>
          </w:divBdr>
        </w:div>
        <w:div w:id="794178618">
          <w:marLeft w:val="640"/>
          <w:marRight w:val="0"/>
          <w:marTop w:val="0"/>
          <w:marBottom w:val="0"/>
          <w:divBdr>
            <w:top w:val="none" w:sz="0" w:space="0" w:color="auto"/>
            <w:left w:val="none" w:sz="0" w:space="0" w:color="auto"/>
            <w:bottom w:val="none" w:sz="0" w:space="0" w:color="auto"/>
            <w:right w:val="none" w:sz="0" w:space="0" w:color="auto"/>
          </w:divBdr>
        </w:div>
        <w:div w:id="543491042">
          <w:marLeft w:val="640"/>
          <w:marRight w:val="0"/>
          <w:marTop w:val="0"/>
          <w:marBottom w:val="0"/>
          <w:divBdr>
            <w:top w:val="none" w:sz="0" w:space="0" w:color="auto"/>
            <w:left w:val="none" w:sz="0" w:space="0" w:color="auto"/>
            <w:bottom w:val="none" w:sz="0" w:space="0" w:color="auto"/>
            <w:right w:val="none" w:sz="0" w:space="0" w:color="auto"/>
          </w:divBdr>
        </w:div>
        <w:div w:id="32271907">
          <w:marLeft w:val="640"/>
          <w:marRight w:val="0"/>
          <w:marTop w:val="0"/>
          <w:marBottom w:val="0"/>
          <w:divBdr>
            <w:top w:val="none" w:sz="0" w:space="0" w:color="auto"/>
            <w:left w:val="none" w:sz="0" w:space="0" w:color="auto"/>
            <w:bottom w:val="none" w:sz="0" w:space="0" w:color="auto"/>
            <w:right w:val="none" w:sz="0" w:space="0" w:color="auto"/>
          </w:divBdr>
        </w:div>
        <w:div w:id="1301620171">
          <w:marLeft w:val="640"/>
          <w:marRight w:val="0"/>
          <w:marTop w:val="0"/>
          <w:marBottom w:val="0"/>
          <w:divBdr>
            <w:top w:val="none" w:sz="0" w:space="0" w:color="auto"/>
            <w:left w:val="none" w:sz="0" w:space="0" w:color="auto"/>
            <w:bottom w:val="none" w:sz="0" w:space="0" w:color="auto"/>
            <w:right w:val="none" w:sz="0" w:space="0" w:color="auto"/>
          </w:divBdr>
        </w:div>
        <w:div w:id="2098207202">
          <w:marLeft w:val="640"/>
          <w:marRight w:val="0"/>
          <w:marTop w:val="0"/>
          <w:marBottom w:val="0"/>
          <w:divBdr>
            <w:top w:val="none" w:sz="0" w:space="0" w:color="auto"/>
            <w:left w:val="none" w:sz="0" w:space="0" w:color="auto"/>
            <w:bottom w:val="none" w:sz="0" w:space="0" w:color="auto"/>
            <w:right w:val="none" w:sz="0" w:space="0" w:color="auto"/>
          </w:divBdr>
        </w:div>
        <w:div w:id="2021738554">
          <w:marLeft w:val="640"/>
          <w:marRight w:val="0"/>
          <w:marTop w:val="0"/>
          <w:marBottom w:val="0"/>
          <w:divBdr>
            <w:top w:val="none" w:sz="0" w:space="0" w:color="auto"/>
            <w:left w:val="none" w:sz="0" w:space="0" w:color="auto"/>
            <w:bottom w:val="none" w:sz="0" w:space="0" w:color="auto"/>
            <w:right w:val="none" w:sz="0" w:space="0" w:color="auto"/>
          </w:divBdr>
        </w:div>
        <w:div w:id="80882629">
          <w:marLeft w:val="640"/>
          <w:marRight w:val="0"/>
          <w:marTop w:val="0"/>
          <w:marBottom w:val="0"/>
          <w:divBdr>
            <w:top w:val="none" w:sz="0" w:space="0" w:color="auto"/>
            <w:left w:val="none" w:sz="0" w:space="0" w:color="auto"/>
            <w:bottom w:val="none" w:sz="0" w:space="0" w:color="auto"/>
            <w:right w:val="none" w:sz="0" w:space="0" w:color="auto"/>
          </w:divBdr>
        </w:div>
        <w:div w:id="645087522">
          <w:marLeft w:val="640"/>
          <w:marRight w:val="0"/>
          <w:marTop w:val="0"/>
          <w:marBottom w:val="0"/>
          <w:divBdr>
            <w:top w:val="none" w:sz="0" w:space="0" w:color="auto"/>
            <w:left w:val="none" w:sz="0" w:space="0" w:color="auto"/>
            <w:bottom w:val="none" w:sz="0" w:space="0" w:color="auto"/>
            <w:right w:val="none" w:sz="0" w:space="0" w:color="auto"/>
          </w:divBdr>
        </w:div>
        <w:div w:id="1141191826">
          <w:marLeft w:val="640"/>
          <w:marRight w:val="0"/>
          <w:marTop w:val="0"/>
          <w:marBottom w:val="0"/>
          <w:divBdr>
            <w:top w:val="none" w:sz="0" w:space="0" w:color="auto"/>
            <w:left w:val="none" w:sz="0" w:space="0" w:color="auto"/>
            <w:bottom w:val="none" w:sz="0" w:space="0" w:color="auto"/>
            <w:right w:val="none" w:sz="0" w:space="0" w:color="auto"/>
          </w:divBdr>
        </w:div>
        <w:div w:id="1497375652">
          <w:marLeft w:val="640"/>
          <w:marRight w:val="0"/>
          <w:marTop w:val="0"/>
          <w:marBottom w:val="0"/>
          <w:divBdr>
            <w:top w:val="none" w:sz="0" w:space="0" w:color="auto"/>
            <w:left w:val="none" w:sz="0" w:space="0" w:color="auto"/>
            <w:bottom w:val="none" w:sz="0" w:space="0" w:color="auto"/>
            <w:right w:val="none" w:sz="0" w:space="0" w:color="auto"/>
          </w:divBdr>
        </w:div>
        <w:div w:id="1579906287">
          <w:marLeft w:val="640"/>
          <w:marRight w:val="0"/>
          <w:marTop w:val="0"/>
          <w:marBottom w:val="0"/>
          <w:divBdr>
            <w:top w:val="none" w:sz="0" w:space="0" w:color="auto"/>
            <w:left w:val="none" w:sz="0" w:space="0" w:color="auto"/>
            <w:bottom w:val="none" w:sz="0" w:space="0" w:color="auto"/>
            <w:right w:val="none" w:sz="0" w:space="0" w:color="auto"/>
          </w:divBdr>
        </w:div>
        <w:div w:id="448281195">
          <w:marLeft w:val="640"/>
          <w:marRight w:val="0"/>
          <w:marTop w:val="0"/>
          <w:marBottom w:val="0"/>
          <w:divBdr>
            <w:top w:val="none" w:sz="0" w:space="0" w:color="auto"/>
            <w:left w:val="none" w:sz="0" w:space="0" w:color="auto"/>
            <w:bottom w:val="none" w:sz="0" w:space="0" w:color="auto"/>
            <w:right w:val="none" w:sz="0" w:space="0" w:color="auto"/>
          </w:divBdr>
        </w:div>
        <w:div w:id="780340489">
          <w:marLeft w:val="640"/>
          <w:marRight w:val="0"/>
          <w:marTop w:val="0"/>
          <w:marBottom w:val="0"/>
          <w:divBdr>
            <w:top w:val="none" w:sz="0" w:space="0" w:color="auto"/>
            <w:left w:val="none" w:sz="0" w:space="0" w:color="auto"/>
            <w:bottom w:val="none" w:sz="0" w:space="0" w:color="auto"/>
            <w:right w:val="none" w:sz="0" w:space="0" w:color="auto"/>
          </w:divBdr>
        </w:div>
        <w:div w:id="447241392">
          <w:marLeft w:val="640"/>
          <w:marRight w:val="0"/>
          <w:marTop w:val="0"/>
          <w:marBottom w:val="0"/>
          <w:divBdr>
            <w:top w:val="none" w:sz="0" w:space="0" w:color="auto"/>
            <w:left w:val="none" w:sz="0" w:space="0" w:color="auto"/>
            <w:bottom w:val="none" w:sz="0" w:space="0" w:color="auto"/>
            <w:right w:val="none" w:sz="0" w:space="0" w:color="auto"/>
          </w:divBdr>
        </w:div>
      </w:divsChild>
    </w:div>
    <w:div w:id="2044821289">
      <w:bodyDiv w:val="1"/>
      <w:marLeft w:val="0"/>
      <w:marRight w:val="0"/>
      <w:marTop w:val="0"/>
      <w:marBottom w:val="0"/>
      <w:divBdr>
        <w:top w:val="none" w:sz="0" w:space="0" w:color="auto"/>
        <w:left w:val="none" w:sz="0" w:space="0" w:color="auto"/>
        <w:bottom w:val="none" w:sz="0" w:space="0" w:color="auto"/>
        <w:right w:val="none" w:sz="0" w:space="0" w:color="auto"/>
      </w:divBdr>
    </w:div>
    <w:div w:id="2058121235">
      <w:bodyDiv w:val="1"/>
      <w:marLeft w:val="0"/>
      <w:marRight w:val="0"/>
      <w:marTop w:val="0"/>
      <w:marBottom w:val="0"/>
      <w:divBdr>
        <w:top w:val="none" w:sz="0" w:space="0" w:color="auto"/>
        <w:left w:val="none" w:sz="0" w:space="0" w:color="auto"/>
        <w:bottom w:val="none" w:sz="0" w:space="0" w:color="auto"/>
        <w:right w:val="none" w:sz="0" w:space="0" w:color="auto"/>
      </w:divBdr>
    </w:div>
    <w:div w:id="2130271842">
      <w:bodyDiv w:val="1"/>
      <w:marLeft w:val="0"/>
      <w:marRight w:val="0"/>
      <w:marTop w:val="0"/>
      <w:marBottom w:val="0"/>
      <w:divBdr>
        <w:top w:val="none" w:sz="0" w:space="0" w:color="auto"/>
        <w:left w:val="none" w:sz="0" w:space="0" w:color="auto"/>
        <w:bottom w:val="none" w:sz="0" w:space="0" w:color="auto"/>
        <w:right w:val="none" w:sz="0" w:space="0" w:color="auto"/>
      </w:divBdr>
    </w:div>
    <w:div w:id="2131119205">
      <w:bodyDiv w:val="1"/>
      <w:marLeft w:val="0"/>
      <w:marRight w:val="0"/>
      <w:marTop w:val="0"/>
      <w:marBottom w:val="0"/>
      <w:divBdr>
        <w:top w:val="none" w:sz="0" w:space="0" w:color="auto"/>
        <w:left w:val="none" w:sz="0" w:space="0" w:color="auto"/>
        <w:bottom w:val="none" w:sz="0" w:space="0" w:color="auto"/>
        <w:right w:val="none" w:sz="0" w:space="0" w:color="auto"/>
      </w:divBdr>
    </w:div>
    <w:div w:id="21351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BFD7C46ED489FB7B411DD990C3110"/>
        <w:category>
          <w:name w:val="General"/>
          <w:gallery w:val="placeholder"/>
        </w:category>
        <w:types>
          <w:type w:val="bbPlcHdr"/>
        </w:types>
        <w:behaviors>
          <w:behavior w:val="content"/>
        </w:behaviors>
        <w:guid w:val="{2AEF86CF-9543-4344-848E-9AE5A100C2C0}"/>
      </w:docPartPr>
      <w:docPartBody>
        <w:p w:rsidR="00000000" w:rsidRDefault="00293B8E" w:rsidP="00293B8E">
          <w:pPr>
            <w:pStyle w:val="5D5BFD7C46ED489FB7B411DD990C3110"/>
          </w:pPr>
          <w:r w:rsidRPr="00580BEF">
            <w:rPr>
              <w:rStyle w:val="PlaceholderText"/>
            </w:rPr>
            <w:t>Click or tap here to enter text.</w:t>
          </w:r>
        </w:p>
      </w:docPartBody>
    </w:docPart>
    <w:docPart>
      <w:docPartPr>
        <w:name w:val="B144E7D7C065486E92B65DED10C6645D"/>
        <w:category>
          <w:name w:val="General"/>
          <w:gallery w:val="placeholder"/>
        </w:category>
        <w:types>
          <w:type w:val="bbPlcHdr"/>
        </w:types>
        <w:behaviors>
          <w:behavior w:val="content"/>
        </w:behaviors>
        <w:guid w:val="{A4D71C1B-F174-4504-B11A-ED7F74E1C77E}"/>
      </w:docPartPr>
      <w:docPartBody>
        <w:p w:rsidR="00000000" w:rsidRDefault="00293B8E" w:rsidP="00293B8E">
          <w:pPr>
            <w:pStyle w:val="B144E7D7C065486E92B65DED10C6645D"/>
          </w:pPr>
          <w:r w:rsidRPr="00580BEF">
            <w:rPr>
              <w:rStyle w:val="PlaceholderText"/>
            </w:rPr>
            <w:t>Click or tap here to enter text.</w:t>
          </w:r>
        </w:p>
      </w:docPartBody>
    </w:docPart>
    <w:docPart>
      <w:docPartPr>
        <w:name w:val="BFFB64ECE2634EF99B673E00434F7D7B"/>
        <w:category>
          <w:name w:val="General"/>
          <w:gallery w:val="placeholder"/>
        </w:category>
        <w:types>
          <w:type w:val="bbPlcHdr"/>
        </w:types>
        <w:behaviors>
          <w:behavior w:val="content"/>
        </w:behaviors>
        <w:guid w:val="{D9A02CEF-00A6-4481-828F-03E071118AAD}"/>
      </w:docPartPr>
      <w:docPartBody>
        <w:p w:rsidR="00000000" w:rsidRDefault="00293B8E" w:rsidP="00293B8E">
          <w:pPr>
            <w:pStyle w:val="BFFB64ECE2634EF99B673E00434F7D7B"/>
          </w:pPr>
          <w:r w:rsidRPr="00580BEF">
            <w:rPr>
              <w:rStyle w:val="PlaceholderText"/>
            </w:rPr>
            <w:t>Click or tap here to enter text.</w:t>
          </w:r>
        </w:p>
      </w:docPartBody>
    </w:docPart>
    <w:docPart>
      <w:docPartPr>
        <w:name w:val="85745CD4EE11482EB41F3F8806AC34E0"/>
        <w:category>
          <w:name w:val="General"/>
          <w:gallery w:val="placeholder"/>
        </w:category>
        <w:types>
          <w:type w:val="bbPlcHdr"/>
        </w:types>
        <w:behaviors>
          <w:behavior w:val="content"/>
        </w:behaviors>
        <w:guid w:val="{127322BD-0DE8-45F2-A2B8-E5B8570FD065}"/>
      </w:docPartPr>
      <w:docPartBody>
        <w:p w:rsidR="00000000" w:rsidRDefault="00293B8E" w:rsidP="00293B8E">
          <w:pPr>
            <w:pStyle w:val="85745CD4EE11482EB41F3F8806AC34E0"/>
          </w:pPr>
          <w:r w:rsidRPr="00580BEF">
            <w:rPr>
              <w:rStyle w:val="PlaceholderText"/>
            </w:rPr>
            <w:t>Click or tap here to enter text.</w:t>
          </w:r>
        </w:p>
      </w:docPartBody>
    </w:docPart>
    <w:docPart>
      <w:docPartPr>
        <w:name w:val="066B21BE6FC7421FAD17794B44C4675C"/>
        <w:category>
          <w:name w:val="General"/>
          <w:gallery w:val="placeholder"/>
        </w:category>
        <w:types>
          <w:type w:val="bbPlcHdr"/>
        </w:types>
        <w:behaviors>
          <w:behavior w:val="content"/>
        </w:behaviors>
        <w:guid w:val="{E449E015-39FD-47BC-A57D-34FE3929658D}"/>
      </w:docPartPr>
      <w:docPartBody>
        <w:p w:rsidR="00000000" w:rsidRDefault="00293B8E" w:rsidP="00293B8E">
          <w:pPr>
            <w:pStyle w:val="066B21BE6FC7421FAD17794B44C4675C"/>
          </w:pPr>
          <w:r w:rsidRPr="00580BE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F08E805-9B47-46FC-B4B4-242D8261F7B5}"/>
      </w:docPartPr>
      <w:docPartBody>
        <w:p w:rsidR="00000000" w:rsidRDefault="00293B8E">
          <w:r w:rsidRPr="00C07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8E"/>
    <w:rsid w:val="00293B8E"/>
    <w:rsid w:val="00AC64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B8E"/>
    <w:rPr>
      <w:color w:val="666666"/>
    </w:rPr>
  </w:style>
  <w:style w:type="paragraph" w:customStyle="1" w:styleId="CBF380F5FE51428685BD21524F128854">
    <w:name w:val="CBF380F5FE51428685BD21524F128854"/>
    <w:rsid w:val="00293B8E"/>
  </w:style>
  <w:style w:type="paragraph" w:customStyle="1" w:styleId="5D5BFD7C46ED489FB7B411DD990C3110">
    <w:name w:val="5D5BFD7C46ED489FB7B411DD990C3110"/>
    <w:rsid w:val="00293B8E"/>
  </w:style>
  <w:style w:type="paragraph" w:customStyle="1" w:styleId="B144E7D7C065486E92B65DED10C6645D">
    <w:name w:val="B144E7D7C065486E92B65DED10C6645D"/>
    <w:rsid w:val="00293B8E"/>
  </w:style>
  <w:style w:type="paragraph" w:customStyle="1" w:styleId="BFFB64ECE2634EF99B673E00434F7D7B">
    <w:name w:val="BFFB64ECE2634EF99B673E00434F7D7B"/>
    <w:rsid w:val="00293B8E"/>
  </w:style>
  <w:style w:type="paragraph" w:customStyle="1" w:styleId="85745CD4EE11482EB41F3F8806AC34E0">
    <w:name w:val="85745CD4EE11482EB41F3F8806AC34E0"/>
    <w:rsid w:val="00293B8E"/>
  </w:style>
  <w:style w:type="paragraph" w:customStyle="1" w:styleId="066B21BE6FC7421FAD17794B44C4675C">
    <w:name w:val="066B21BE6FC7421FAD17794B44C4675C"/>
    <w:rsid w:val="00293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92C619-44F6-4819-8779-8AC4729E6515}">
  <we:reference id="wa104382081" version="1.55.1.0" store="en-US" storeType="OMEX"/>
  <we:alternateReferences>
    <we:reference id="wa104382081" version="1.55.1.0" store="" storeType="OMEX"/>
  </we:alternateReferences>
  <we:properties>
    <we:property name="MENDELEY_CITATIONS" value="[{&quot;citationID&quot;:&quot;MENDELEY_CITATION_ce7f5b21-8c86-4f3e-9b02-9deefd56ef1c&quot;,&quot;properties&quot;:{&quot;noteIndex&quot;:0},&quot;isEdited&quot;:false,&quot;manualOverride&quot;:{&quot;isManuallyOverridden&quot;:true,&quot;citeprocText&quot;:&quot;(1,2)&quot;,&quot;manualOverrideText&quot;:&quot;1,2&quot;},&quot;citationTag&quot;:&quot;MENDELEY_CITATION_v3_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&quot;,&quot;citationItems&quot;:[{&quot;id&quot;:&quot;2e4497bc-a049-390c-955d-aea81c25d004&quot;,&quot;itemData&quot;:{&quot;type&quot;:&quot;article-journal&quot;,&quot;id&quot;:&quot;2e4497bc-a049-390c-955d-aea81c25d004&quot;,&quot;title&quot;:&quot;Maternal mortality for 181 countries, 1980–2008: a systematic analysis of progress towards Millennium Development Goal 5&quot;,&quot;author&quot;:[{&quot;family&quot;:&quot;Hogan&quot;,&quot;given&quot;:&quot;Margaret C&quot;,&quot;parse-names&quot;:false,&quot;dropping-particle&quot;:&quot;&quot;,&quot;non-dropping-particle&quot;:&quot;&quot;},{&quot;family&quot;:&quot;Foreman&quot;,&quot;given&quot;:&quot;Kyle J&quot;,&quot;parse-names&quot;:false,&quot;dropping-particle&quot;:&quot;&quot;,&quot;non-dropping-particle&quot;:&quot;&quot;},{&quot;family&quot;:&quot;Naghavi&quot;,&quot;given&quot;:&quot;Mohsen&quot;,&quot;parse-names&quot;:false,&quot;dropping-particle&quot;:&quot;&quot;,&quot;non-dropping-particle&quot;:&quot;&quot;},{&quot;family&quot;:&quot;Ahn&quot;,&quot;given&quot;:&quot;Stephanie Y&quot;,&quot;parse-names&quot;:false,&quot;dropping-particle&quot;:&quot;&quot;,&quot;non-dropping-particle&quot;:&quot;&quot;},{&quot;family&quot;:&quot;Wang&quot;,&quot;given&quot;:&quot;Mengru&quot;,&quot;parse-names&quot;:false,&quot;dropping-particle&quot;:&quot;&quot;,&quot;non-dropping-particle&quot;:&quot;&quot;},{&quot;family&quot;:&quot;Makela&quot;,&quot;given&quot;:&quot;Susanna M&quot;,&quot;parse-names&quot;:false,&quot;dropping-particle&quot;:&quot;&quot;,&quot;non-dropping-particle&quot;:&quot;&quot;},{&quot;family&quot;:&quot;Lopez&quot;,&quot;given&quot;:&quot;Alan D&quot;,&quot;parse-names&quot;:false,&quot;dropping-particle&quot;:&quot;&quot;,&quot;non-dropping-particle&quot;:&quot;&quot;},{&quot;family&quot;:&quot;Lozano&quot;,&quot;given&quot;:&quot;Rafael&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quot;,&quot;DOI&quot;:&quot;10.1016/S0140-6736(10)60518-1&quot;,&quot;ISSN&quot;:&quot;01406736&quot;,&quot;issued&quot;:{&quot;date-parts&quot;:[[2010,5]]},&quot;page&quot;:&quot;1609-1623&quot;,&quot;issue&quot;:&quot;9726&quot;,&quot;volume&quot;:&quot;375&quot;,&quot;container-title-short&quot;:&quot;&quot;},&quot;isTemporary&quot;:false},{&quot;id&quot;:&quot;c9021054-546c-326e-b158-13f28beac62c&quot;,&quot;itemData&quot;:{&quot;type&quot;:&quot;article-journal&quot;,&quot;id&quot;:&quot;c9021054-546c-326e-b158-13f28beac62c&quot;,&quot;title&quot;:&quot;Epidemiology of Obstetric-Related ICU Admissions in Maryland&quot;,&quot;author&quot;:[{&quot;family&quot;:&quot;Wanderer&quot;,&quot;given&quot;:&quot;Jonathan P.&quot;,&quot;parse-names&quot;:false,&quot;dropping-particle&quot;:&quot;&quot;,&quot;non-dropping-particle&quot;:&quot;&quot;},{&quot;family&quot;:&quot;Leffert&quot;,&quot;given&quot;:&quot;Lisa R.&quot;,&quot;parse-names&quot;:false,&quot;dropping-particle&quot;:&quot;&quot;,&quot;non-dropping-particle&quot;:&quot;&quot;},{&quot;family&quot;:&quot;Mhyre&quot;,&quot;given&quot;:&quot;Jill M.&quot;,&quot;parse-names&quot;:false,&quot;dropping-particle&quot;:&quot;&quot;,&quot;non-dropping-particle&quot;:&quot;&quot;},{&quot;family&quot;:&quot;Kuklina&quot;,&quot;given&quot;:&quot;Elena&quot;,&quot;parse-names&quot;:false,&quot;dropping-particle&quot;:&quot;V.&quot;,&quot;non-dropping-particle&quot;:&quot;&quot;},{&quot;family&quot;:&quot;Callaghan&quot;,&quot;given&quot;:&quot;William M.&quot;,&quot;parse-names&quot;:false,&quot;dropping-particle&quot;:&quot;&quot;,&quot;non-dropping-particle&quot;:&quot;&quot;},{&quot;family&quot;:&quot;Bateman&quot;,&quot;given&quot;:&quot;Brian T.&quot;,&quot;parse-names&quot;:false,&quot;dropping-particle&quot;:&quot;&quot;,&quot;non-dropping-particle&quot;:&quot;&quot;}],&quot;container-title&quot;:&quot;Critical Care Medicine&quot;,&quot;container-title-short&quot;:&quot;Crit Care Med&quot;,&quot;DOI&quot;:&quot;10.1097/CCM.0b013e31828a3e24&quot;,&quot;ISSN&quot;:&quot;0090-3493&quot;,&quot;issued&quot;:{&quot;date-parts&quot;:[[2013,8]]},&quot;page&quot;:&quot;1844-1852&quot;,&quot;issue&quot;:&quot;8&quot;,&quot;volume&quot;:&quot;41&quot;},&quot;isTemporary&quot;:false}]},{&quot;citationID&quot;:&quot;MENDELEY_CITATION_bbe44484-cddb-44bf-9967-49d1d6124050&quot;,&quot;properties&quot;:{&quot;noteIndex&quot;:0},&quot;isEdited&quot;:false,&quot;manualOverride&quot;:{&quot;isManuallyOverridden&quot;:true,&quot;citeprocText&quot;:&quot;(3,4)&quot;,&quot;manualOverrideText&quot;:&quot;3,4&quot;},&quot;citationTag&quot;:&quot;MENDELEY_CITATION_v3_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&quot;,&quot;citationItems&quot;:[{&quot;id&quot;:&quot;5f1ae4f9-d9e6-369a-b639-ae0c15c5950f&quot;,&quot;itemData&quot;:{&quot;type&quot;:&quot;report&quot;,&quot;id&quot;:&quot;5f1ae4f9-d9e6-369a-b639-ae0c15c5950f&quot;,&quot;title&quot;:&quot;Indonesia Demographic and Health Survey 2017 National Population and Family Planning Board Jakarta, Indonesia Statistics Indonesia Jakarta, Indonesia Ministry of Health Jakarta, Indonesia The DHS Program ICF Rockville, Maryland, USA&quot;,&quot;author&quot;:[{&quot;family&quot;:&quot;National Population and Family Planning Board (BKKBN)&quot;,&quot;given&quot;:&quot;Statistics Indonesia (BPS), Ministry of Health  (Kemenkes), and ICF&quot;,&quot;parse-names&quot;:false,&quot;dropping-particle&quot;:&quot;&quot;,&quot;non-dropping-particle&quot;:&quot;&quot;}],&quot;URL&quot;:&quot;www.DHSprogram.com.&quot;,&quot;issued&quot;:{&quot;date-parts&quot;:[[2018]]},&quot;container-title-short&quot;:&quot;&quot;},&quot;isTemporary&quot;:false},{&quot;id&quot;:&quot;bcd1228d-6ab6-3e10-870f-9bbf19089b70&quot;,&quot;itemData&quot;:{&quot;type&quot;:&quot;article-journal&quot;,&quot;id&quot;:&quot;bcd1228d-6ab6-3e10-870f-9bbf19089b70&quot;,&quot;title&quot;:&quot;Risk Factors Of Preeclampsia Among Pregnant Women In Indonesia&quot;,&quot;author&quot;:[{&quot;family&quot;:&quot;Fitriani&quot;,&quot;given&quot;:&quot;Hemi&quot;,&quot;parse-names&quot;:false,&quot;dropping-particle&quot;:&quot;&quot;,&quot;non-dropping-particle&quot;:&quot;&quot;},{&quot;family&quot;:&quot;Setya R&quot;,&quot;given&quot;:&quot;Achmad&quot;,&quot;parse-names&quot;:false,&quot;dropping-particle&quot;:&quot;&quot;,&quot;non-dropping-particle&quot;:&quot;&quot;},{&quot;family&quot;:&quot;Keni&quot;,&quot;given&quot;:&quot;Marcelina&quot;,&quot;parse-names&quot;:false,&quot;dropping-particle&quot;:&quot;&quot;,&quot;non-dropping-particle&quot;:&quot;&quot;}],&quot;container-title&quot;:&quot;KnE Life Sciences&quot;,&quot;DOI&quot;:&quot;10.18502/kls.v6i1.8761&quot;,&quot;ISSN&quot;:&quot;2413-0877&quot;,&quot;issued&quot;:{&quot;date-parts&quot;:[[2021,3,15]]},&quot;page&quot;:&quot;836-841&quot;,&quot;abstract&quot;:&quot;&lt;p&gt;Preeclampsia is the second highest cause of maternal death in Indonesia. The incidence of preeclampsia in Indonesia is very high at 24%. West Java is a province in Indonesia with a high preeclampsia rate of 25%. Predisposing factors include preeclampsia including age. Health Research Data (2010) shows that the percentage of early marriage aged &amp;lt;20 years is still high at 46.7% and marriage age&amp;gt; 35 years at 0.6%. Objectives This study aims to determine the relationship between age and the incidence of preeclampsia at Dustira Hospital in Cimahi City. This study was conducted using the correlation with the case control approach. The population in this study was 130 postpartum mothers treated at Dustira Level II Hospital. The sampling technique used purposive sampling with a total of 24 for the preeclampsia group and 24 for the non-preeclampsia group. The data collected is secondary data collected by observing the medical record book. The research instrument uses a checklist sheet. The study was conducted in June 2019 at Dustira City II Kindergarten Hospital Cimahi. Univariate analysis uses frequency distribution and bivariate uses chi-square. Univariate test results showed that the incidence of preeclampsia was mostly experienced by pregnant women with age at risk of 58.3%. Bivariate test results showed a p value of 0.007 (α &amp;lt;0.05) and OR 7 (95% CI: 1.822-26.887) meaning that there was a relationship between age and the incidence of preeclampsia, and mothers with age at risk had 7 times greater occurrence of preeclampsia compared to age is not at risk. Pregnant women aged less than 20 years or more than 35 years are at high risk of experiencing preeclampsia. One of the efforts to prevent the occurrence of preeclampsia is through health promotion about the age of mothers who are safe to reproduce. It is expected that health workers, especially maternity nurses, can provide health services to the public regarding the ideal age for pregnancy or childbirth as well as the age at risk of preeclampsia.&amp;#13;  &amp;#13; Keywords: Indonesia, Maternal age pregnancies, Preeclampsia&lt;/p&gt;&quot;,&quot;container-title-short&quot;:&quot;&quot;},&quot;isTemporary&quot;:false}]},{&quot;citationID&quot;:&quot;MENDELEY_CITATION_afbdc13d-296b-4f07-9486-fda36aedb542&quot;,&quot;properties&quot;:{&quot;noteIndex&quot;:0},&quot;isEdited&quot;:false,&quot;manualOverride&quot;:{&quot;isManuallyOverridden&quot;:true,&quot;citeprocText&quot;:&quot;(5)&quot;,&quot;manualOverrideText&quot;:&quot;5&quot;},&quot;citationTag&quot;:&quot;MENDELEY_CITATION_v3_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944ed3d6-0f35-32ac-8763-406a187a2383&quot;,&quot;itemData&quot;:{&quot;type&quot;:&quot;thesis&quot;,&quot;id&quot;:&quot;944ed3d6-0f35-32ac-8763-406a187a2383&quot;,&quot;title&quot;:&quot;Faktor-faktor yang Berhubungan dengan Kejadian Preeklampsia Pada Ibu Bersalin di RSUD Arifin Achmad Kota Pekanbaru Tahun 2018&quot;,&quot;author&quot;:[{&quot;family&quot;:&quot;Harahap&quot;,&quot;given&quot;:&quot;Safitri&quot;,&quot;parse-names&quot;:false,&quot;dropping-particle&quot;:&quot;&quot;,&quot;non-dropping-particle&quot;:&quot;&quot;}],&quot;issued&quot;:{&quot;date-parts&quot;:[[2020]]},&quot;publisher-place&quot;:&quot;Pekanbaru&quot;,&quot;container-title-short&quot;:&quot;&quot;},&quot;isTemporary&quot;:false}]},{&quot;citationID&quot;:&quot;MENDELEY_CITATION_c46e145e-b4a1-41f1-ab57-446f9a6a7395&quot;,&quot;properties&quot;:{&quot;noteIndex&quot;:0},&quot;isEdited&quot;:false,&quot;manualOverride&quot;:{&quot;isManuallyOverridden&quot;:true,&quot;citeprocText&quot;:&quot;(6,7)&quot;,&quot;manualOverrideText&quot;:&quot;6,7&quot;},&quot;citationTag&quot;:&quot;MENDELEY_CITATION_v3_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&quot;,&quot;citationItems&quot;:[{&quot;id&quot;:&quot;8ab1ac13-edc5-37f5-a7fe-6ed96580be7c&quot;,&quot;itemData&quot;:{&quot;type&quot;:&quot;article-journal&quot;,&quot;id&quot;:&quot;8ab1ac13-edc5-37f5-a7fe-6ed96580be7c&quot;,&quot;title&quot;:&quot;Magnesium Sulfate Normalizes Placental Interleukin-6 Secretion in Preeclampsia&quot;,&quot;author&quot;:[{&quot;family&quot;:&quot;Amash&quot;,&quot;given&quot;:&quot;Alaa&quot;,&quot;parse-names&quot;:false,&quot;dropping-particle&quot;:&quot;&quot;,&quot;non-dropping-particle&quot;:&quot;&quot;},{&quot;family&quot;:&quot;Holcberg&quot;,&quot;given&quot;:&quot;Gershon&quot;,&quot;parse-names&quot;:false,&quot;dropping-particle&quot;:&quot;&quot;,&quot;non-dropping-particle&quot;:&quot;&quot;},{&quot;family&quot;:&quot;Sheiner&quot;,&quot;given&quot;:&quot;Eyal&quot;,&quot;parse-names&quot;:false,&quot;dropping-particle&quot;:&quot;&quot;,&quot;non-dropping-particle&quot;:&quot;&quot;},{&quot;family&quot;:&quot;Huleihel&quot;,&quot;given&quot;:&quot;Mahmoud&quot;,&quot;parse-names&quot;:false,&quot;dropping-particle&quot;:&quot;&quot;,&quot;non-dropping-particle&quot;:&quot;&quot;}],&quot;container-title&quot;:&quot;Journal of Interferon &amp; Cytokine Research&quot;,&quot;DOI&quot;:&quot;10.1089/jir.2010.0011&quot;,&quot;ISSN&quot;:&quot;1079-9907&quot;,&quot;issued&quot;:{&quot;date-parts&quot;:[[2010,9]]},&quot;page&quot;:&quot;683-690&quot;,&quot;issue&quot;:&quot;9&quot;,&quot;volume&quot;:&quot;30&quot;,&quot;container-title-short&quot;:&quot;&quot;},&quot;isTemporary&quot;:false},{&quot;id&quot;:&quot;ce1f6f14-f614-3231-8770-b7b674f03182&quot;,&quot;itemData&quot;:{&quot;type&quot;:&quot;article-journal&quot;,&quot;id&quot;:&quot;ce1f6f14-f614-3231-8770-b7b674f03182&quot;,&quot;title&quot;:&quot;Role of placentally produced inflammatory and regulatory cytokines in pregnancy and the etiology of preeclampsia&quot;,&quot;author&quot;:[{&quot;family&quot;:&quot;Rusterholz&quot;,&quot;given&quot;:&quot;Corinne&quot;,&quot;parse-names&quot;:false,&quot;dropping-particle&quot;:&quot;&quot;,&quot;non-dropping-particle&quot;:&quot;&quot;},{&quot;family&quot;:&quot;Hahn&quot;,&quot;given&quot;:&quot;Sinuhe&quot;,&quot;parse-names&quot;:false,&quot;dropping-particle&quot;:&quot;&quot;,&quot;non-dropping-particle&quot;:&quot;&quot;},{&quot;family&quot;:&quot;Holzgreve&quot;,&quot;given&quot;:&quot;Wolfgang&quot;,&quot;parse-names&quot;:false,&quot;dropping-particle&quot;:&quot;&quot;,&quot;non-dropping-particle&quot;:&quot;&quot;}],&quot;container-title&quot;:&quot;Seminars in Immunopathology&quot;,&quot;container-title-short&quot;:&quot;Semin Immunopathol&quot;,&quot;DOI&quot;:&quot;10.1007/s00281-007-0071-6&quot;,&quot;ISSN&quot;:&quot;1863-2297&quot;,&quot;issued&quot;:{&quot;date-parts&quot;:[[2007,6,19]]},&quot;page&quot;:&quot;151-162&quot;,&quot;issue&quot;:&quot;2&quot;,&quot;volume&quot;:&quot;29&quot;},&quot;isTemporary&quot;:false}]},{&quot;citationID&quot;:&quot;MENDELEY_CITATION_be777ff9-b729-4097-802f-f63d65b01379&quot;,&quot;properties&quot;:{&quot;noteIndex&quot;:0},&quot;isEdited&quot;:false,&quot;manualOverride&quot;:{&quot;isManuallyOverridden&quot;:true,&quot;citeprocText&quot;:&quot;(8)&quot;,&quot;manualOverrideText&quot;:&quot;8&quot;},&quot;citationTag&quot;:&quot;MENDELEY_CITATION_v3_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&quot;,&quot;citationItems&quot;:[{&quot;id&quot;:&quot;bffc3774-179a-3f10-a222-f770df883422&quot;,&quot;itemData&quot;:{&quot;type&quot;:&quot;article-journal&quot;,&quot;id&quot;:&quot;bffc3774-179a-3f10-a222-f770df883422&quot;,&quot;title&quot;:&quot;Imitators of Severe Pre-eclampsia&quot;,&quot;author&quot;:[{&quot;family&quot;:&quot;Sibai&quot;,&quot;given&quot;:&quot;Baha M.&quot;,&quot;parse-names&quot;:false,&quot;dropping-particle&quot;:&quot;&quot;,&quot;non-dropping-particle&quot;:&quot;&quot;}],&quot;container-title&quot;:&quot;Seminars in Perinatology&quot;,&quot;container-title-short&quot;:&quot;Semin Perinatol&quot;,&quot;DOI&quot;:&quot;10.1053/j.semperi.2009.02.004&quot;,&quot;ISSN&quot;:&quot;01460005&quot;,&quot;issued&quot;:{&quot;date-parts&quot;:[[2009,6]]},&quot;page&quot;:&quot;196-205&quot;,&quot;issue&quot;:&quot;3&quot;,&quot;volume&quot;:&quot;33&quot;},&quot;isTemporary&quot;:false}]},{&quot;citationID&quot;:&quot;MENDELEY_CITATION_6cbe2d9e-9214-4ab9-aec4-79f0b1905b79&quot;,&quot;properties&quot;:{&quot;noteIndex&quot;:0},&quot;isEdited&quot;:false,&quot;manualOverride&quot;:{&quot;isManuallyOverridden&quot;:true,&quot;citeprocText&quot;:&quot;(9,10)&quot;,&quot;manualOverrideText&quot;:&quot;9,10&quot;},&quot;citationTag&quot;:&quot;MENDELEY_CITATION_v3_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&quot;,&quot;citationItems&quot;:[{&quot;id&quot;:&quot;9f341b1c-69b9-34ea-b5f1-93b90ea4d03e&quot;,&quot;itemData&quot;:{&quot;type&quot;:&quot;article-journal&quot;,&quot;id&quot;:&quot;9f341b1c-69b9-34ea-b5f1-93b90ea4d03e&quot;,&quot;title&quot;:&quot;Effect of lipoxin A4 on IL-1β production of monocytes and its possible mechanism in severe preeclampsia&quot;,&quot;author&quot;:[{&quot;family&quot;:&quot;Wang&quot;,&quot;given&quot;:&quot;Jianfang&quot;,&quot;parse-names&quot;:false,&quot;dropping-particle&quot;:&quot;&quot;,&quot;non-dropping-particle&quot;:&quot;&quot;},{&quot;family&quot;:&quot;Huang&quot;,&quot;given&quot;:&quot;Yinping&quot;,&quot;parse-names&quot;:false,&quot;dropping-particle&quot;:&quot;&quot;,&quot;non-dropping-particle&quot;:&quot;&quot;},{&quot;family&quot;:&quot;Huang&quot;,&quot;given&quot;:&quot;Yanjun&quot;,&quot;parse-names&quot;:false,&quot;dropping-particle&quot;:&quot;&quot;,&quot;non-dropping-particle&quot;:&quot;&quot;},{&quot;family&quot;:&quot;Zhou&quot;,&quot;given&quot;:&quot;Jie&quot;,&quot;parse-names&quot;:false,&quot;dropping-particle&quot;:&quot;&quot;,&quot;non-dropping-particle&quot;:&quot;&quot;},{&quot;family&quot;:&quot;Liu&quot;,&quot;given&quot;:&quot;Xiaoli&quot;,&quot;parse-names&quot;:false,&quot;dropping-particle&quot;:&quot;&quot;,&quot;non-dropping-particle&quot;:&quot;&quot;}],&quot;container-title&quot;:&quot;Journal of Huazhong University of Science and Technology [Medical Sciences]&quot;,&quot;DOI&quot;:&quot;10.1007/s11596-010-0655-6&quot;,&quot;ISSN&quot;:&quot;1672-0733&quot;,&quot;issued&quot;:{&quot;date-parts&quot;:[[2010,12,22]]},&quot;page&quot;:&quot;767-770&quot;,&quot;issue&quot;:&quot;6&quot;,&quot;volume&quot;:&quot;30&quot;,&quot;container-title-short&quot;:&quot;&quot;},&quot;isTemporary&quot;:false},{&quot;id&quot;:&quot;8fa790fc-dee3-3fab-a4b0-b232224ebb91&quot;,&quot;itemData&quot;:{&quot;type&quot;:&quot;article-journal&quot;,&quot;id&quot;:&quot;8fa790fc-dee3-3fab-a4b0-b232224ebb91&quot;,&quot;title&quot;:&quot;Immune imbalance is associated with the development of preeclampsia&quot;,&quot;author&quot;:[{&quot;family&quot;:&quot;Ma&quot;,&quot;given&quot;:&quot;Yu&quot;,&quot;parse-names&quot;:false,&quot;dropping-particle&quot;:&quot;&quot;,&quot;non-dropping-particle&quot;:&quot;&quot;},{&quot;family&quot;:&quot;Ye&quot;,&quot;given&quot;:&quot;Yao&quot;,&quot;parse-names&quot;:false,&quot;dropping-particle&quot;:&quot;&quot;,&quot;non-dropping-particle&quot;:&quot;&quot;},{&quot;family&quot;:&quot;Zhang&quot;,&quot;given&quot;:&quot;Jin&quot;,&quot;parse-names&quot;:false,&quot;dropping-particle&quot;:&quot;&quot;,&quot;non-dropping-particle&quot;:&quot;&quot;},{&quot;family&quot;:&quot;Ruan&quot;,&quot;given&quot;:&quot;Cheng-Chao&quot;,&quot;parse-names&quot;:false,&quot;dropping-particle&quot;:&quot;&quot;,&quot;non-dropping-particle&quot;:&quot;&quot;},{&quot;family&quot;:&quot;Gao&quot;,&quot;given&quot;:&quot;Ping-Jin&quot;,&quot;parse-names&quot;:false,&quot;dropping-particle&quot;:&quot;&quot;,&quot;non-dropping-particle&quot;:&quot;&quot;}],&quot;container-title&quot;:&quot;Medicine&quot;,&quot;container-title-short&quot;:&quot;Medicine&quot;,&quot;DOI&quot;:&quot;10.1097/MD.0000000000015080&quot;,&quot;ISSN&quot;:&quot;0025-7974&quot;,&quot;issued&quot;:{&quot;date-parts&quot;:[[2019,4]]},&quot;page&quot;:&quot;e15080&quot;,&quot;issue&quot;:&quot;14&quot;,&quot;volume&quot;:&quot;98&quot;},&quot;isTemporary&quot;:false}]},{&quot;citationID&quot;:&quot;MENDELEY_CITATION_7aed1682-148b-423f-a984-1fc2117b7b75&quot;,&quot;properties&quot;:{&quot;noteIndex&quot;:0},&quot;isEdited&quot;:false,&quot;manualOverride&quot;:{&quot;isManuallyOverridden&quot;:true,&quot;citeprocText&quot;:&quot;(11,12)&quot;,&quot;manualOverrideText&quot;:&quot;11,12&quot;},&quot;citationTag&quot;:&quot;MENDELEY_CITATION_v3_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&quot;,&quot;citationItems&quot;:[{&quot;id&quot;:&quot;63ca03b3-b1cd-3bfb-bcd6-8ecacd9ee482&quot;,&quot;itemData&quot;:{&quot;type&quot;:&quot;article-journal&quot;,&quot;id&quot;:&quot;63ca03b3-b1cd-3bfb-bcd6-8ecacd9ee482&quot;,&quot;title&quot;:&quot;Cardiovascular Safety of the Cyclooxygenase-2 Selective Inhibitors Parecoxib and Valdecoxib in the Postoperative Setting: An Analysis of Integrated Data&quot;,&quot;author&quot;:[{&quot;family&quot;:&quot;Schug&quot;,&quot;given&quot;:&quot;Stephan A.&quot;,&quot;parse-names&quot;:false,&quot;dropping-particle&quot;:&quot;&quot;,&quot;non-dropping-particle&quot;:&quot;&quot;},{&quot;family&quot;:&quot;Joshi&quot;,&quot;given&quot;:&quot;Girish P.&quot;,&quot;parse-names&quot;:false,&quot;dropping-particle&quot;:&quot;&quot;,&quot;non-dropping-particle&quot;:&quot;&quot;},{&quot;family&quot;:&quot;Camu&quot;,&quot;given&quot;:&quot;Frederic&quot;,&quot;parse-names&quot;:false,&quot;dropping-particle&quot;:&quot;&quot;,&quot;non-dropping-particle&quot;:&quot;&quot;},{&quot;family&quot;:&quot;Pan&quot;,&quot;given&quot;:&quot;Sharon&quot;,&quot;parse-names&quot;:false,&quot;dropping-particle&quot;:&quot;&quot;,&quot;non-dropping-particle&quot;:&quot;&quot;},{&quot;family&quot;:&quot;Cheung&quot;,&quot;given&quot;:&quot;Raymond&quot;,&quot;parse-names&quot;:false,&quot;dropping-particle&quot;:&quot;&quot;,&quot;non-dropping-particle&quot;:&quot;&quot;}],&quot;container-title&quot;:&quot;Anesthesia &amp; Analgesia&quot;,&quot;container-title-short&quot;:&quot;Anesth Analg&quot;,&quot;DOI&quot;:&quot;10.1213/ane.0b013e31818ca3ac&quot;,&quot;ISSN&quot;:&quot;0003-2999&quot;,&quot;issued&quot;:{&quot;date-parts&quot;:[[2009,1]]},&quot;page&quot;:&quot;299-307&quot;,&quot;issue&quot;:&quot;1&quot;,&quot;volume&quot;:&quot;108&quot;},&quot;isTemporary&quot;:false},{&quot;id&quot;:&quot;9a54cec8-527e-38fd-9eb7-cc53cb8171d9&quot;,&quot;itemData&quot;:{&quot;type&quot;:&quot;article-journal&quot;,&quot;id&quot;:&quot;9a54cec8-527e-38fd-9eb7-cc53cb8171d9&quot;,&quot;title&quot;:&quot;Transition from acute to chronic pain after surgery&quot;,&quot;author&quot;:[{&quot;family&quot;:&quot;Glare&quot;,&quot;given&quot;:&quot;Paul&quot;,&quot;parse-names&quot;:false,&quot;dropping-particle&quot;:&quot;&quot;,&quot;non-dropping-particle&quot;:&quot;&quot;},{&quot;family&quot;:&quot;Aubrey&quot;,&quot;given&quot;:&quot;Karin R&quot;,&quot;parse-names&quot;:false,&quot;dropping-particle&quot;:&quot;&quot;,&quot;non-dropping-particle&quot;:&quot;&quot;},{&quot;family&quot;:&quot;Myles&quot;,&quot;given&quot;:&quot;Paul S&quot;,&quot;parse-names&quot;:false,&quot;dropping-particle&quot;:&quot;&quot;,&quot;non-dropping-particle&quot;:&quot;&quot;}],&quot;container-title&quot;:&quot;The Lancet&quot;,&quot;DOI&quot;:&quot;10.1016/S0140-6736(19)30352-6&quot;,&quot;ISSN&quot;:&quot;01406736&quot;,&quot;issued&quot;:{&quot;date-parts&quot;:[[2019,4]]},&quot;page&quot;:&quot;1537-1546&quot;,&quot;issue&quot;:&quot;10180&quot;,&quot;volume&quot;:&quot;393&quot;,&quot;container-title-short&quot;:&quot;&quot;},&quot;isTemporary&quot;:false}]},{&quot;citationID&quot;:&quot;MENDELEY_CITATION_c02d5964-7c63-4d1b-8c66-9646da7c263d&quot;,&quot;properties&quot;:{&quot;noteIndex&quot;:0},&quot;isEdited&quot;:false,&quot;manualOverride&quot;:{&quot;isManuallyOverridden&quot;:true,&quot;citeprocText&quot;:&quot;(13,14)&quot;,&quot;manualOverrideText&quot;:&quot;13,14&quot;},&quot;citationTag&quot;:&quot;MENDELEY_CITATION_v3_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&quot;,&quot;citationItems&quot;:[{&quot;id&quot;:&quot;80acdaee-089f-3b52-96e5-81ec74f28f21&quot;,&quot;itemData&quot;:{&quot;type&quot;:&quot;article-journal&quot;,&quot;id&quot;:&quot;80acdaee-089f-3b52-96e5-81ec74f28f21&quot;,&quot;title&quot;:&quot;Selective COX-2 inhibitor versus non-selective COX-2 inhibitor for the prevention of heterotopic ossification after total hip arthroplasty&quot;,&quot;author&quot;:[{&quot;family&quot;:&quot;Zhu&quot;,&quot;given&quot;:&quot;Xi-Tian&quot;,&quot;parse-names&quot;:false,&quot;dropping-particle&quot;:&quot;&quot;,&quot;non-dropping-particle&quot;:&quot;&quot;},{&quot;family&quot;:&quot;Chen&quot;,&quot;given&quot;:&quot;Lei&quot;,&quot;parse-names&quot;:false,&quot;dropping-particle&quot;:&quot;&quot;,&quot;non-dropping-particle&quot;:&quot;&quot;},{&quot;family&quot;:&quot;Lin&quot;,&quot;given&quot;:&quot;Jian-Hua&quot;,&quot;parse-names&quot;:false,&quot;dropping-particle&quot;:&quot;&quot;,&quot;non-dropping-particle&quot;:&quot;&quot;}],&quot;container-title&quot;:&quot;Medicine&quot;,&quot;container-title-short&quot;:&quot;Medicine&quot;,&quot;DOI&quot;:&quot;10.1097/MD.0000000000011649&quot;,&quot;ISSN&quot;:&quot;0025-7974&quot;,&quot;issued&quot;:{&quot;date-parts&quot;:[[2018,8]]},&quot;page&quot;:&quot;e11649&quot;,&quot;issue&quot;:&quot;31&quot;,&quot;volume&quot;:&quot;97&quot;},&quot;isTemporary&quot;:false},{&quot;id&quot;:&quot;ede7af11-8409-377f-8719-a0eb82732c21&quot;,&quot;itemData&quot;:{&quot;type&quot;:&quot;article-journal&quot;,&quot;id&quot;:&quot;ede7af11-8409-377f-8719-a0eb82732c21&quot;,&quot;title&quot;:&quot;Transfer of Parecoxib and Its Primary Active Metabolite Valdecoxib via Transitional Breastmilk Following Intravenous Parecoxib Use After Cesarean Delivery&quot;,&quot;author&quot;:[{&quot;family&quot;:&quot;Paech&quot;,&quot;given&quot;:&quot;Michael J.&quot;,&quot;parse-names&quot;:false,&quot;dropping-particle&quot;:&quot;&quot;,&quot;non-dropping-particle&quot;:&quot;&quot;},{&quot;family&quot;:&quot;Salman&quot;,&quot;given&quot;:&quot;Sam&quot;,&quot;parse-names&quot;:false,&quot;dropping-particle&quot;:&quot;&quot;,&quot;non-dropping-particle&quot;:&quot;&quot;},{&quot;family&quot;:&quot;Ilett&quot;,&quot;given&quot;:&quot;Kenneth F.&quot;,&quot;parse-names&quot;:false,&quot;dropping-particle&quot;:&quot;&quot;,&quot;non-dropping-particle&quot;:&quot;&quot;},{&quot;family&quot;:&quot;OʼHalloran&quot;,&quot;given&quot;:&quot;Sean J.&quot;,&quot;parse-names&quot;:false,&quot;dropping-particle&quot;:&quot;&quot;,&quot;non-dropping-particle&quot;:&quot;&quot;},{&quot;family&quot;:&quot;Muchatuta&quot;,&quot;given&quot;:&quot;Neil A.&quot;,&quot;parse-names&quot;:false,&quot;dropping-particle&quot;:&quot;&quot;,&quot;non-dropping-particle&quot;:&quot;&quot;}],&quot;container-title&quot;:&quot;Anesthesia &amp; Analgesia&quot;,&quot;container-title-short&quot;:&quot;Anesth Analg&quot;,&quot;DOI&quot;:&quot;10.1213/ANE.0b013e3182468fa7&quot;,&quot;ISSN&quot;:&quot;0003-2999&quot;,&quot;issued&quot;:{&quot;date-parts&quot;:[[2012,4]]},&quot;page&quot;:&quot;837-844&quot;,&quot;issue&quot;:&quot;4&quot;,&quot;volume&quot;:&quot;114&quot;},&quot;isTemporary&quot;:false}]},{&quot;citationID&quot;:&quot;MENDELEY_CITATION_bcef3237-1ee4-4c50-805a-49edc5caa777&quot;,&quot;properties&quot;:{&quot;noteIndex&quot;:0},&quot;isEdited&quot;:false,&quot;manualOverride&quot;:{&quot;isManuallyOverridden&quot;:true,&quot;citeprocText&quot;:&quot;(15,16)&quot;,&quot;manualOverrideText&quot;:&quot;15,16&quot;},&quot;citationTag&quot;:&quot;MENDELEY_CITATION_v3_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&quot;,&quot;citationItems&quot;:[{&quot;id&quot;:&quot;5d62416d-2824-3f44-b673-c63a8403336e&quot;,&quot;itemData&quot;:{&quot;type&quot;:&quot;thesis&quot;,&quot;id&quot;:&quot;5d62416d-2824-3f44-b673-c63a8403336e&quot;,&quot;title&quot;:&quot;Dinamika Kadar C-Reaktive Protein pada Prosedur Laparotomi Ginekologi dengan  Multimodal Preventif Analgesia Kombinasi Epidural Buvipacain dan Parecoxib 40 mg&quot;,&quot;author&quot;:[{&quot;family&quot;:&quot;Djafar&quot;,&quot;given&quot;:&quot;Zulfikar&quot;,&quot;parse-names&quot;:false,&quot;dropping-particle&quot;:&quot;&quot;,&quot;non-dropping-particle&quot;:&quot;&quot;}],&quot;issued&quot;:{&quot;date-parts&quot;:[[2013]]},&quot;publisher-place&quot;:&quot;Makassar&quot;,&quot;container-title-short&quot;:&quot;&quot;},&quot;isTemporary&quot;:false},{&quot;id&quot;:&quot;48d19ede-f8de-3a8d-90ec-09e778dc2bf1&quot;,&quot;itemData&quot;:{&quot;type&quot;:&quot;report&quot;,&quot;id&quot;:&quot;48d19ede-f8de-3a8d-90ec-09e778dc2bf1&quot;,&quot;title&quot;:&quot;Pengaruh Pemberian Parecoxib Terhadap Kadar Il-6 dan Intensitas Nyeri Pascabedah Laparotomi Ginekologi&quot;,&quot;author&quot;:[{&quot;family&quot;:&quot;Haeruddin&quot;,&quot;given&quot;:&quot;Heriady&quot;,&quot;parse-names&quot;:false,&quot;dropping-particle&quot;:&quot;&quot;,&quot;non-dropping-particle&quot;:&quot;&quot;},{&quot;family&quot;:&quot;Ahmad&quot;,&quot;given&quot;:&quot;Muhammad Ramli&quot;,&quot;parse-names&quot;:false,&quot;dropping-particle&quot;:&quot;&quot;,&quot;non-dropping-particle&quot;:&quot;&quot;}],&quot;container-title&quot;:&quot;Jurnal Anestesiologi Indonesia&quot;,&quot;issued&quot;:{&quot;date-parts&quot;:[[2013]]},&quot;abstract&quot;:&quot;Background: Post operative pain still an issue in the post operative management. Approximately 80% patients undergo surgery has had acute post operative pain which hipothetically mediated by interleukin 6 (IL-6): a proinflamation cytokine that has important role in pain physiology. Purpose: The aim of this research is to measure Interleukin 6 (IL-6) concentration and post operative pain intensity in the use of combination Parecoxib 40 mg intravenous with epidural analgesic bupivakain and fentanyl for patients undergo gyneacology laparotomy. Methods: This is an experimental research using double blind random technique. Total sample 50, which divided into 2 groups consist of 25 subjects each which had done gyneacologic laparotomy. One group had Parecoxib 40 mg before surgery and 12 hours after surgery, while the control group had placebo. Both of groups had epidural analgesic using bupivacain 0,5% and fentanyl, and post operative analgesic continuous with bupivacain 0,125% and fentanyl 2 ug/ml 5 ml/hour. The pain asessment using NRS chart at 2, 12, and 24 hours post operative. Result: IL-6 serum on both groups had elevation with the peak level on 24 hours post operative. No significant difference in IL-6 serum elevation (p&gt;0,05). No difference also in assessment post operative pain scale using NRS chart in both groups. Conclusion: Analgesic combination between Parecoxib 40 mg IV with epidural analgesic bupivacain 0,125% can't lower IL-6 patient serum who undergo gynecologic laparotomy.&quot;,&quot;issue&quot;:&quot;2&quot;,&quot;volume&quot;:&quot;V&quot;,&quot;container-title-short&quot;:&quot;&quot;},&quot;isTemporary&quot;:false}]},{&quot;citationID&quot;:&quot;MENDELEY_CITATION_152c8aa5-4190-43ad-9fc4-c88d3a534825&quot;,&quot;properties&quot;:{&quot;noteIndex&quot;:0},&quot;isEdited&quot;:false,&quot;manualOverride&quot;:{&quot;isManuallyOverridden&quot;:true,&quot;citeprocText&quot;:&quot;(17)&quot;,&quot;manualOverrideText&quot;:&quot;17&quot;},&quot;citationTag&quot;:&quot;MENDELEY_CITATION_v3_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&quot;,&quot;citationItems&quot;:[{&quot;id&quot;:&quot;d19744cc-c26e-339c-be34-b77e0ac1aba5&quot;,&quot;itemData&quot;:{&quot;type&quot;:&quot;article-journal&quot;,&quot;id&quot;:&quot;d19744cc-c26e-339c-be34-b77e0ac1aba5&quot;,&quot;title&quot;:&quot;Multimodal Analgesic Effect on Proinflammatory and Anti-inflammatory Cytokines Serum&quot;,&quot;author&quot;:[{&quot;family&quot;:&quot;Ahmad&quot;,&quot;given&quot;:&quot;Muhammad Ramli&quot;,&quot;parse-names&quot;:false,&quot;dropping-particle&quot;:&quot;&quot;,&quot;non-dropping-particle&quot;:&quot;&quot;},{&quot;family&quot;:&quot;Bisri&quot;,&quot;given&quot;:&quot;Tatang&quot;,&quot;parse-names&quot;:false,&quot;dropping-particle&quot;:&quot;&quot;,&quot;non-dropping-particle&quot;:&quot;&quot;}],&quot;container-title&quot;:&quot;International Journal of Integrated Health Sciences&quot;,&quot;DOI&quot;:&quot;10.15850/ijihs.v2n1.272&quot;,&quot;ISSN&quot;:&quot;23021381&quot;,&quot;issued&quot;:{&quot;date-parts&quot;:[[2014]]},&quot;page&quot;:&quot;15-22&quot;,&quot;issue&quot;:&quot;1&quot;,&quot;volume&quot;:&quot;2&quot;,&quot;container-title-short&quot;:&quot;&quot;},&quot;isTemporary&quot;:false}]},{&quot;citationID&quot;:&quot;MENDELEY_CITATION_b13c8181-241d-48d9-9c45-38ea92c3748e&quot;,&quot;properties&quot;:{&quot;noteIndex&quot;:0},&quot;isEdited&quot;:false,&quot;manualOverride&quot;:{&quot;isManuallyOverridden&quot;:true,&quot;citeprocText&quot;:&quot;(18)&quot;,&quot;manualOverrideText&quot;:&quot;18&quot;},&quot;citationTag&quot;:&quot;MENDELEY_CITATION_v3_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&quot;,&quot;citationItems&quot;:[{&quot;id&quot;:&quot;d44e0425-6dce-3fdd-a5ac-2e6e852a43e5&quot;,&quot;itemData&quot;:{&quot;type&quot;:&quot;article-journal&quot;,&quot;id&quot;:&quot;d44e0425-6dce-3fdd-a5ac-2e6e852a43e5&quot;,&quot;title&quot;:&quot;Risk factors of preeclampsia and eclampsia in Sanglah General Hospital from March 2016 to March 2017&quot;,&quot;author&quot;:[{&quot;family&quot;:&quot;Vincent&quot;,&quot;given&quot;:&quot;Ng Teng Fung&quot;,&quot;parse-names&quot;:false,&quot;dropping-particle&quot;:&quot;&quot;,&quot;non-dropping-particle&quot;:&quot;&quot;},{&quot;family&quot;:&quot;Darmayasa&quot;,&quot;given&quot;:&quot;I Made&quot;,&quot;parse-names&quot;:false,&quot;dropping-particle&quot;:&quot;&quot;,&quot;non-dropping-particle&quot;:&quot;&quot;},{&quot;family&quot;:&quot;Suardika&quot;,&quot;given&quot;:&quot;Anom&quot;,&quot;parse-names&quot;:false,&quot;dropping-particle&quot;:&quot;&quot;,&quot;non-dropping-particle&quot;:&quot;&quot;}],&quot;container-title&quot;:&quot;Intisari Sains Medis&quot;,&quot;DOI&quot;:&quot;10.15562/ism.v9i2.162&quot;,&quot;ISSN&quot;:&quot;2503-3638&quot;,&quot;issued&quot;:{&quot;date-parts&quot;:[[2018,5,1]]},&quot;abstract&quot;:&quot;&lt;p&gt;Background: Preeclampsia and eclampsia have been increasing at an alarming rate. It is a challenging task for doctors and pregnant mothers. Preeclampsia defined as new onset of hypertension (â‰¥140mmHg systolic or â‰¥90mm Hg diastolic on at least two occasions 6 hours apart) and proteinuria (at least 1+ on dipstick or â‰¥300mg in a 24-hour urine collection) after 20 weeks of gestation. Eclampsia defined as neurologic involvement in the form of generalized tonic-clonic convulsions in women with preeclampsia is termed eclampsia if the seizures cannot be attributed to any other cause such as epilepsy, cerebral infection, tumor or ruptured aneurysm. Aim: This study aims to find the association of risk factors for preeclampsia and eclampsia. The risk factors for preeclampsia and eclampsia are obesity, primigravida, multiple pregnancies, diabetes, pre-existing hypertension, family history, expecting motherâ€™s age, nutritional status, and socioeconomic status. The study was carried out by using descriptive research and data were collected from medical records in Sanglah hospital which has 140 cases. Results: The results for preeclampsia are highest in expecting the age of 20-35 years old, primigravida women with gestational age &amp;gt; 37 weeks, overweight and overnourished women, a middle socioeconomic status and also without risk factors. The results for eclampsia are dominant in expecting age of 20-35 years old, primigravida women with gestational age &amp;gt; 37 weeks, women with middle socioeconomic status and majority without risk factors, and women who are overweight and overnourished. Conclusion: Preeclampsia and eclampsia cases are highest in expecting age of 20-35 years old, primigravida women with gestational age &amp;gt;37 weeks, overweight and overnourished women, majority women without risk factors and from middle socioeconomic status.&lt;/p&gt;&quot;,&quot;issue&quot;:&quot;2&quot;,&quot;volume&quot;:&quot;9&quot;,&quot;container-title-short&quot;:&quot;&quot;},&quot;isTemporary&quot;:false}]},{&quot;citationID&quot;:&quot;MENDELEY_CITATION_cb54923d-b22d-4997-a553-93922f88909b&quot;,&quot;properties&quot;:{&quot;noteIndex&quot;:0},&quot;isEdited&quot;:false,&quot;manualOverride&quot;:{&quot;isManuallyOverridden&quot;:true,&quot;citeprocText&quot;:&quot;(3,4)&quot;,&quot;manualOverrideText&quot;:&quot;3,4&quot;},&quot;citationTag&quot;:&quot;MENDELEY_CITATION_v3_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&quot;,&quot;citationItems&quot;:[{&quot;id&quot;:&quot;5f1ae4f9-d9e6-369a-b639-ae0c15c5950f&quot;,&quot;itemData&quot;:{&quot;type&quot;:&quot;report&quot;,&quot;id&quot;:&quot;5f1ae4f9-d9e6-369a-b639-ae0c15c5950f&quot;,&quot;title&quot;:&quot;Indonesia Demographic and Health Survey 2017 National Population and Family Planning Board Jakarta, Indonesia Statistics Indonesia Jakarta, Indonesia Ministry of Health Jakarta, Indonesia The DHS Program ICF Rockville, Maryland, USA&quot;,&quot;author&quot;:[{&quot;family&quot;:&quot;National Population and Family Planning Board (BKKBN)&quot;,&quot;given&quot;:&quot;Statistics Indonesia (BPS), Ministry of Health  (Kemenkes), and ICF&quot;,&quot;parse-names&quot;:false,&quot;dropping-particle&quot;:&quot;&quot;,&quot;non-dropping-particle&quot;:&quot;&quot;}],&quot;URL&quot;:&quot;www.DHSprogram.com.&quot;,&quot;issued&quot;:{&quot;date-parts&quot;:[[2018]]},&quot;container-title-short&quot;:&quot;&quot;},&quot;isTemporary&quot;:false},{&quot;id&quot;:&quot;bcd1228d-6ab6-3e10-870f-9bbf19089b70&quot;,&quot;itemData&quot;:{&quot;type&quot;:&quot;article-journal&quot;,&quot;id&quot;:&quot;bcd1228d-6ab6-3e10-870f-9bbf19089b70&quot;,&quot;title&quot;:&quot;Risk Factors Of Preeclampsia Among Pregnant Women In Indonesia&quot;,&quot;author&quot;:[{&quot;family&quot;:&quot;Fitriani&quot;,&quot;given&quot;:&quot;Hemi&quot;,&quot;parse-names&quot;:false,&quot;dropping-particle&quot;:&quot;&quot;,&quot;non-dropping-particle&quot;:&quot;&quot;},{&quot;family&quot;:&quot;Setya R&quot;,&quot;given&quot;:&quot;Achmad&quot;,&quot;parse-names&quot;:false,&quot;dropping-particle&quot;:&quot;&quot;,&quot;non-dropping-particle&quot;:&quot;&quot;},{&quot;family&quot;:&quot;Keni&quot;,&quot;given&quot;:&quot;Marcelina&quot;,&quot;parse-names&quot;:false,&quot;dropping-particle&quot;:&quot;&quot;,&quot;non-dropping-particle&quot;:&quot;&quot;}],&quot;container-title&quot;:&quot;KnE Life Sciences&quot;,&quot;DOI&quot;:&quot;10.18502/kls.v6i1.8761&quot;,&quot;ISSN&quot;:&quot;2413-0877&quot;,&quot;issued&quot;:{&quot;date-parts&quot;:[[2021,3,15]]},&quot;page&quot;:&quot;836-841&quot;,&quot;abstract&quot;:&quot;&lt;p&gt;Preeclampsia is the second highest cause of maternal death in Indonesia. The incidence of preeclampsia in Indonesia is very high at 24%. West Java is a province in Indonesia with a high preeclampsia rate of 25%. Predisposing factors include preeclampsia including age. Health Research Data (2010) shows that the percentage of early marriage aged &amp;lt;20 years is still high at 46.7% and marriage age&amp;gt; 35 years at 0.6%. Objectives This study aims to determine the relationship between age and the incidence of preeclampsia at Dustira Hospital in Cimahi City. This study was conducted using the correlation with the case control approach. The population in this study was 130 postpartum mothers treated at Dustira Level II Hospital. The sampling technique used purposive sampling with a total of 24 for the preeclampsia group and 24 for the non-preeclampsia group. The data collected is secondary data collected by observing the medical record book. The research instrument uses a checklist sheet. The study was conducted in June 2019 at Dustira City II Kindergarten Hospital Cimahi. Univariate analysis uses frequency distribution and bivariate uses chi-square. Univariate test results showed that the incidence of preeclampsia was mostly experienced by pregnant women with age at risk of 58.3%. Bivariate test results showed a p value of 0.007 (α &amp;lt;0.05) and OR 7 (95% CI: 1.822-26.887) meaning that there was a relationship between age and the incidence of preeclampsia, and mothers with age at risk had 7 times greater occurrence of preeclampsia compared to age is not at risk. Pregnant women aged less than 20 years or more than 35 years are at high risk of experiencing preeclampsia. One of the efforts to prevent the occurrence of preeclampsia is through health promotion about the age of mothers who are safe to reproduce. It is expected that health workers, especially maternity nurses, can provide health services to the public regarding the ideal age for pregnancy or childbirth as well as the age at risk of preeclampsia.&amp;#13;  &amp;#13; Keywords: Indonesia, Maternal age pregnancies, Preeclampsia&lt;/p&gt;&quot;,&quot;container-title-short&quot;:&quot;&quot;},&quot;isTemporary&quot;:false}]},{&quot;citationID&quot;:&quot;MENDELEY_CITATION_3c2f3a46-bbfb-4e80-872e-f10831c0bcfd&quot;,&quot;properties&quot;:{&quot;noteIndex&quot;:0},&quot;isEdited&quot;:false,&quot;manualOverride&quot;:{&quot;isManuallyOverridden&quot;:true,&quot;citeprocText&quot;:&quot;(19)&quot;,&quot;manualOverrideText&quot;:&quot;19&quot;},&quot;citationTag&quot;:&quot;MENDELEY_CITATION_v3_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&quot;,&quot;citationItems&quot;:[{&quot;id&quot;:&quot;3b14426e-db3d-3f20-9717-0adbf1ad8794&quot;,&quot;itemData&quot;:{&quot;type&quot;:&quot;article-journal&quot;,&quot;id&quot;:&quot;3b14426e-db3d-3f20-9717-0adbf1ad8794&quot;,&quot;title&quot;:&quot;Suppression of MyD88-dependent signaling alleviates neuropathic pain induced by peripheral nerve injury in the rat&quot;,&quot;author&quot;:[{&quot;family&quot;:&quot;Liu&quot;,&quot;given&quot;:&quot;Fan&quot;,&quot;parse-names&quot;:false,&quot;dropping-particle&quot;:&quot;&quot;,&quot;non-dropping-particle&quot;:&quot;&quot;},{&quot;family&quot;:&quot;Wang&quot;,&quot;given&quot;:&quot;Zhiyao&quot;,&quot;parse-names&quot;:false,&quot;dropping-particle&quot;:&quot;&quot;,&quot;non-dropping-particle&quot;:&quot;&quot;},{&quot;family&quot;:&quot;Qiu&quot;,&quot;given&quot;:&quot;Yue&quot;,&quot;parse-names&quot;:false,&quot;dropping-particle&quot;:&quot;&quot;,&quot;non-dropping-particle&quot;:&quot;&quot;},{&quot;family&quot;:&quot;Wei&quot;,&quot;given&quot;:&quot;Min&quot;,&quot;parse-names&quot;:false,&quot;dropping-particle&quot;:&quot;&quot;,&quot;non-dropping-particle&quot;:&quot;&quot;},{&quot;family&quot;:&quot;Li&quot;,&quot;given&quot;:&quot;Chunyan&quot;,&quot;parse-names&quot;:false,&quot;dropping-particle&quot;:&quot;&quot;,&quot;non-dropping-particle&quot;:&quot;&quot;},{&quot;family&quot;:&quot;Xie&quot;,&quot;given&quot;:&quot;Yikuan&quot;,&quot;parse-names&quot;:false,&quot;dropping-particle&quot;:&quot;&quot;,&quot;non-dropping-particle&quot;:&quot;&quot;},{&quot;family&quot;:&quot;Shen&quot;,&quot;given&quot;:&quot;Le&quot;,&quot;parse-names&quot;:false,&quot;dropping-particle&quot;:&quot;&quot;,&quot;non-dropping-particle&quot;:&quot;&quot;},{&quot;family&quot;:&quot;Huang&quot;,&quot;given&quot;:&quot;Yuguang&quot;,&quot;parse-names&quot;:false,&quot;dropping-particle&quot;:&quot;&quot;,&quot;non-dropping-particle&quot;:&quot;&quot;},{&quot;family&quot;:&quot;Ma&quot;,&quot;given&quot;:&quot;Chao&quot;,&quot;parse-names&quot;:false,&quot;dropping-particle&quot;:&quot;&quot;,&quot;non-dropping-particle&quot;:&quot;&quot;}],&quot;container-title&quot;:&quot;Journal of Neuroinflammation&quot;,&quot;container-title-short&quot;:&quot;J Neuroinflammation&quot;,&quot;DOI&quot;:&quot;10.1186/s12974-017-0822-9&quot;,&quot;ISSN&quot;:&quot;1742-2094&quot;,&quot;issued&quot;:{&quot;date-parts&quot;:[[2017,12,31]]},&quot;page&quot;:&quot;70&quot;,&quot;issue&quot;:&quot;1&quot;,&quot;volume&quot;:&quot;14&quot;},&quot;isTemporary&quot;:false}]},{&quot;citationID&quot;:&quot;MENDELEY_CITATION_feccca2b-873d-41b9-9292-631a3919fb5b&quot;,&quot;properties&quot;:{&quot;noteIndex&quot;:0},&quot;isEdited&quot;:false,&quot;manualOverride&quot;:{&quot;isManuallyOverridden&quot;:true,&quot;citeprocText&quot;:&quot;(20)&quot;,&quot;manualOverrideText&quot;:&quot;20&quot;},&quot;citationTag&quot;:&quot;MENDELEY_CITATION_v3_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&quot;,&quot;citationItems&quot;:[{&quot;id&quot;:&quot;eb63698b-64b4-321a-a5c8-ca46b220f150&quot;,&quot;itemData&quot;:{&quot;type&quot;:&quot;article-journal&quot;,&quot;id&quot;:&quot;eb63698b-64b4-321a-a5c8-ca46b220f150&quot;,&quot;title&quot;:&quot;Chronic blockade of interleukin‐1 (IL‐1) prevents and attenuates neuropathic pain behavior and spontaneous ectopic neuronal activity following nerve injury&quot;,&quot;author&quot;:[{&quot;family&quot;:&quot;Gabayl&quot;,&quot;given&quot;:&quot;Eran&quot;,&quot;parse-names&quot;:false,&quot;dropping-particle&quot;:&quot;&quot;,&quot;non-dropping-particle&quot;:&quot;&quot;},{&quot;family&quot;:&quot;Wolfl&quot;,&quot;given&quot;:&quot;Gilly&quot;,&quot;parse-names&quot;:false,&quot;dropping-particle&quot;:&quot;&quot;,&quot;non-dropping-particle&quot;:&quot;&quot;},{&quot;family&quot;:&quot;Shavitl&quot;,&quot;given&quot;:&quot;Yehuda&quot;,&quot;parse-names&quot;:false,&quot;dropping-particle&quot;:&quot;&quot;,&quot;non-dropping-particle&quot;:&quot;&quot;},{&quot;family&quot;:&quot;Yirmiyal&quot;,&quot;given&quot;:&quot;Raz&quot;,&quot;parse-names&quot;:false,&quot;dropping-particle&quot;:&quot;&quot;,&quot;non-dropping-particle&quot;:&quot;&quot;},{&quot;family&quot;:&quot;Tall&quot;,&quot;given&quot;:&quot;Michael&quot;,&quot;parse-names&quot;:false,&quot;dropping-particle&quot;:&quot;&quot;,&quot;non-dropping-particle&quot;:&quot;&quot;}],&quot;container-title&quot;:&quot;European Journal of Pain&quot;,&quot;DOI&quot;:&quot;10.1016/j.ejpain.2010.07.012&quot;,&quot;ISSN&quot;:&quot;1090-3801&quot;,&quot;issued&quot;:{&quot;date-parts&quot;:[[2011,3,13]]},&quot;page&quot;:&quot;242-248&quot;,&quot;abstract&quot;:&quot;&lt;p&gt;Neuropathic pain is a chronic pain state resulting from peripheral nerve injury, characterized by hyperalgesia and allodynia. We have reported that mice with genetic impairment of IL‐1 signaling display attenuated neuropathic pain behavior and ectopic neuronal activity. In order to substantiate the role of IL‐1 in neuropathic pain, WT mice were implanted subcutaneously with osmotic micropumps containing either IL‐1ra or vehicle. Two days following the implantation, two models of neuropathic pain were used; partial nerve injury (spinal nerve transection, SNT), or complete nerve cut (spinal neuroma model). Mechanosensitivity was assessed seven consecutive days following SNT, and on day 7 recordings of spontaneous ectopic activity were performed. In the spinal nerve neuroma model, autotomy scores were recorded up to 35 days. Vehicle‐treated mice developed significant allodynia and autotomy, and clear ectopic activity (4.1±1.1% of the axons); whereas IL‐1ra‐treated mice did not display allodynic response, displayed delayed onset of autotomy and markedly reduced severity of autotomy scores, and displayed reduced spontaneous activity (0.8±0.4% of the axons). To test whether IL‐1 is involved in maintenance of mechanical allodynia, a separate group of WT mice was treated with a single injection of either saline or IL‐1ra four days following SNT, after the allodynic response was already manifested. Whereas saline‐treated mice displayed robust allodynia, acute IL‐1ra treatment induced long‐lasting attenuation of the allodynic response. The results support our hypothesis that IL‐1 signaling plays an important role in neuropathic pain and in the ectopic neuronal activity that underling its development.&lt;/p&gt;&quot;,&quot;issue&quot;:&quot;3&quot;,&quot;volume&quot;:&quot;15&quot;,&quot;container-title-short&quot;:&quot;&quot;},&quot;isTemporary&quot;:false}]},{&quot;citationID&quot;:&quot;MENDELEY_CITATION_f2beb0b5-6dcf-46b4-946b-a18ef8cb6397&quot;,&quot;properties&quot;:{&quot;noteIndex&quot;:0},&quot;isEdited&quot;:false,&quot;manualOverride&quot;:{&quot;isManuallyOverridden&quot;:true,&quot;citeprocText&quot;:&quot;(21)&quot;,&quot;manualOverrideText&quot;:&quot;21&quot;},&quot;citationTag&quot;:&quot;MENDELEY_CITATION_v3_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&quot;,&quot;citationItems&quot;:[{&quot;id&quot;:&quot;4a9912c3-97a1-3bca-b5d2-ee0f8a18aabe&quot;,&quot;itemData&quot;:{&quot;type&quot;:&quot;article-journal&quot;,&quot;id&quot;:&quot;4a9912c3-97a1-3bca-b5d2-ee0f8a18aabe&quot;,&quot;title&quot;:&quot;The Effects of Continuous Epidural Anesthesia and Analgesia on Stress Response and Immune Function in Patients Undergoing Radical Esophagectomy&quot;,&quot;author&quot;:[{&quot;family&quot;:&quot;Yokoyama&quot;,&quot;given&quot;:&quot;Masataka&quot;,&quot;parse-names&quot;:false,&quot;dropping-particle&quot;:&quot;&quot;,&quot;non-dropping-particle&quot;:&quot;&quot;},{&quot;family&quot;:&quot;Itano&quot;,&quot;given&quot;:&quot;Yoshitaro&quot;,&quot;parse-names&quot;:false,&quot;dropping-particle&quot;:&quot;&quot;,&quot;non-dropping-particle&quot;:&quot;&quot;},{&quot;family&quot;:&quot;Katayama&quot;,&quot;given&quot;:&quot;Hiroshi&quot;,&quot;parse-names&quot;:false,&quot;dropping-particle&quot;:&quot;&quot;,&quot;non-dropping-particle&quot;:&quot;&quot;},{&quot;family&quot;:&quot;Morimatsu&quot;,&quot;given&quot;:&quot;Hiroshi&quot;,&quot;parse-names&quot;:false,&quot;dropping-particle&quot;:&quot;&quot;,&quot;non-dropping-particle&quot;:&quot;&quot;},{&quot;family&quot;:&quot;Takeda&quot;,&quot;given&quot;:&quot;Yoshimasa&quot;,&quot;parse-names&quot;:false,&quot;dropping-particle&quot;:&quot;&quot;,&quot;non-dropping-particle&quot;:&quot;&quot;},{&quot;family&quot;:&quot;Takahashi&quot;,&quot;given&quot;:&quot;Toru&quot;,&quot;parse-names&quot;:false,&quot;dropping-particle&quot;:&quot;&quot;,&quot;non-dropping-particle&quot;:&quot;&quot;},{&quot;family&quot;:&quot;Nagano&quot;,&quot;given&quot;:&quot;Osamu&quot;,&quot;parse-names&quot;:false,&quot;dropping-particle&quot;:&quot;&quot;,&quot;non-dropping-particle&quot;:&quot;&quot;},{&quot;family&quot;:&quot;Morita&quot;,&quot;given&quot;:&quot;Kiyoshi&quot;,&quot;parse-names&quot;:false,&quot;dropping-particle&quot;:&quot;&quot;,&quot;non-dropping-particle&quot;:&quot;&quot;}],&quot;container-title&quot;:&quot;Anesthesia &amp; Analgesia&quot;,&quot;container-title-short&quot;:&quot;Anesth Analg&quot;,&quot;DOI&quot;:&quot;10.1213/01.ANE.0000184287.15086.1E&quot;,&quot;ISSN&quot;:&quot;0003-2999&quot;,&quot;issued&quot;:{&quot;date-parts&quot;:[[2005,11]]},&quot;page&quot;:&quot;1521-1527&quot;,&quot;issue&quot;:&quot;5&quot;,&quot;volume&quot;:&quot;101&quot;},&quot;isTemporary&quot;:false}]},{&quot;citationID&quot;:&quot;MENDELEY_CITATION_48d6d848-88d1-4d8b-89df-f9640817b98f&quot;,&quot;properties&quot;:{&quot;noteIndex&quot;:0},&quot;isEdited&quot;:false,&quot;manualOverride&quot;:{&quot;isManuallyOverridden&quot;:true,&quot;citeprocText&quot;:&quot;(22)&quot;,&quot;manualOverrideText&quot;:&quot;22&quot;},&quot;citationTag&quot;:&quot;MENDELEY_CITATION_v3_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&quot;,&quot;citationItems&quot;:[{&quot;id&quot;:&quot;b82457ea-1d6c-32f3-9a4e-e6e1e0c97083&quot;,&quot;itemData&quot;:{&quot;type&quot;:&quot;article-journal&quot;,&quot;id&quot;:&quot;b82457ea-1d6c-32f3-9a4e-e6e1e0c97083&quot;,&quot;title&quot;:&quot;Postoperative Pain Management and Proinflammatory Cytokines: Animal and Human Studies&quot;,&quot;author&quot;:[{&quot;family&quot;:&quot;Shavit&quot;,&quot;given&quot;:&quot;Yehuda&quot;,&quot;parse-names&quot;:false,&quot;dropping-particle&quot;:&quot;&quot;,&quot;non-dropping-particle&quot;:&quot;&quot;},{&quot;family&quot;:&quot;Fridel&quot;,&quot;given&quot;:&quot;Keren&quot;,&quot;parse-names&quot;:false,&quot;dropping-particle&quot;:&quot;&quot;,&quot;non-dropping-particle&quot;:&quot;&quot;},{&quot;family&quot;:&quot;Beilin&quot;,&quot;given&quot;:&quot;Benzion&quot;,&quot;parse-names&quot;:false,&quot;dropping-particle&quot;:&quot;&quot;,&quot;non-dropping-particle&quot;:&quot;&quot;}],&quot;container-title&quot;:&quot;Journal of Neuroimmune Pharmacology&quot;,&quot;DOI&quot;:&quot;10.1007/s11481-006-9043-1&quot;,&quot;ISSN&quot;:&quot;1557-1890&quot;,&quot;issued&quot;:{&quot;date-parts&quot;:[[2006,11,16]]},&quot;page&quot;:&quot;443-451&quot;,&quot;issue&quot;:&quot;4&quot;,&quot;volume&quot;:&quot;1&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B1F1-C539-4E15-9B91-89E6A2E8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2377</Words>
  <Characters>15694</Characters>
  <Application>Microsoft Office Word</Application>
  <DocSecurity>0</DocSecurity>
  <Lines>348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Perpus1 Anestesi</dc:creator>
  <cp:keywords/>
  <dc:description/>
  <cp:lastModifiedBy>Alvina Elsa</cp:lastModifiedBy>
  <cp:revision>2</cp:revision>
  <cp:lastPrinted>2019-04-15T08:02:00Z</cp:lastPrinted>
  <dcterms:created xsi:type="dcterms:W3CDTF">2023-12-18T09:19:00Z</dcterms:created>
  <dcterms:modified xsi:type="dcterms:W3CDTF">2023-12-18T09:19:00Z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ced568d40fabf7ce579bf1154e92b639fb01f3ff9d1cf3290cb0960039caaaa1</vt:lpwstr>
  </property>
</Properties>
</file>