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3425F" w14:textId="2E048FC1" w:rsidR="008B58E5" w:rsidRPr="007B19FA" w:rsidRDefault="00602A09" w:rsidP="000F2610">
      <w:pPr>
        <w:spacing w:after="0" w:line="288" w:lineRule="auto"/>
        <w:jc w:val="right"/>
        <w:rPr>
          <w:rFonts w:ascii="Times New Roman" w:hAnsi="Times New Roman" w:cs="Times New Roman"/>
          <w:b/>
          <w:i/>
          <w:color w:val="auto"/>
          <w:sz w:val="26"/>
          <w:szCs w:val="26"/>
          <w:lang w:val="en-ID"/>
        </w:rPr>
      </w:pPr>
      <w:r>
        <w:rPr>
          <w:rFonts w:ascii="Times New Roman" w:hAnsi="Times New Roman" w:cs="Times New Roman"/>
          <w:b/>
          <w:i/>
          <w:color w:val="auto"/>
          <w:sz w:val="26"/>
          <w:szCs w:val="26"/>
          <w:lang w:val="en-ID"/>
        </w:rPr>
        <w:t>Case Report</w:t>
      </w:r>
    </w:p>
    <w:p w14:paraId="2445EBF0" w14:textId="77777777" w:rsidR="00E447FB" w:rsidRPr="007B19FA" w:rsidRDefault="00E447FB" w:rsidP="000F2610">
      <w:pPr>
        <w:spacing w:after="0" w:line="288" w:lineRule="auto"/>
        <w:jc w:val="right"/>
        <w:rPr>
          <w:rFonts w:ascii="Times New Roman" w:hAnsi="Times New Roman" w:cs="Times New Roman"/>
          <w:b/>
          <w:i/>
          <w:color w:val="auto"/>
          <w:sz w:val="26"/>
          <w:szCs w:val="26"/>
          <w:lang w:val="en-ID"/>
        </w:rPr>
      </w:pPr>
    </w:p>
    <w:p w14:paraId="5B872ACB" w14:textId="77777777" w:rsidR="00765021" w:rsidRPr="007B19FA" w:rsidRDefault="00765021" w:rsidP="00765021">
      <w:pPr>
        <w:spacing w:after="0" w:line="288" w:lineRule="auto"/>
        <w:jc w:val="both"/>
        <w:rPr>
          <w:rFonts w:ascii="Times New Roman" w:eastAsia="Batang" w:hAnsi="Times New Roman" w:cs="Times New Roman"/>
          <w:b/>
          <w:i/>
          <w:sz w:val="24"/>
          <w:szCs w:val="24"/>
        </w:rPr>
      </w:pPr>
      <w:r w:rsidRPr="007B19FA">
        <w:rPr>
          <w:rFonts w:ascii="Times New Roman" w:eastAsia="Batang" w:hAnsi="Times New Roman" w:cs="Times New Roman"/>
          <w:b/>
          <w:i/>
          <w:sz w:val="24"/>
          <w:szCs w:val="24"/>
        </w:rPr>
        <w:t>ERECTOR SPIN</w:t>
      </w:r>
      <w:r>
        <w:rPr>
          <w:rFonts w:ascii="Times New Roman" w:eastAsia="Batang" w:hAnsi="Times New Roman" w:cs="Times New Roman"/>
          <w:b/>
          <w:i/>
          <w:sz w:val="24"/>
          <w:szCs w:val="24"/>
        </w:rPr>
        <w:t>A</w:t>
      </w:r>
      <w:r w:rsidRPr="007B19FA">
        <w:rPr>
          <w:rFonts w:ascii="Times New Roman" w:eastAsia="Batang" w:hAnsi="Times New Roman" w:cs="Times New Roman"/>
          <w:b/>
          <w:i/>
          <w:sz w:val="24"/>
          <w:szCs w:val="24"/>
        </w:rPr>
        <w:t>E PLANE BLOCK IN THORACOTOMY SURGERY</w:t>
      </w:r>
    </w:p>
    <w:p w14:paraId="04BE16D3" w14:textId="77777777" w:rsidR="00AB6DA9" w:rsidRPr="007B19FA" w:rsidRDefault="00AB6DA9" w:rsidP="000F2610">
      <w:pPr>
        <w:spacing w:after="0" w:line="288" w:lineRule="auto"/>
        <w:jc w:val="both"/>
        <w:rPr>
          <w:rFonts w:ascii="Times New Roman" w:eastAsia="Batang" w:hAnsi="Times New Roman" w:cs="Times New Roman"/>
          <w:b/>
          <w:sz w:val="24"/>
          <w:szCs w:val="24"/>
        </w:rPr>
      </w:pPr>
    </w:p>
    <w:p w14:paraId="715BE0AB" w14:textId="23B3847E" w:rsidR="00B14E0E" w:rsidRPr="007B19FA" w:rsidRDefault="00FA1545" w:rsidP="000F2610">
      <w:pPr>
        <w:spacing w:after="0" w:line="288" w:lineRule="auto"/>
        <w:jc w:val="both"/>
        <w:rPr>
          <w:rFonts w:ascii="Times New Roman" w:eastAsia="Batang" w:hAnsi="Times New Roman" w:cs="Times New Roman"/>
          <w:kern w:val="0"/>
          <w:sz w:val="24"/>
          <w:szCs w:val="24"/>
          <w:lang w:val="id-ID" w:eastAsia="ko-KR"/>
          <w14:ligatures w14:val="none"/>
          <w14:cntxtAlts w14:val="0"/>
        </w:rPr>
      </w:pPr>
      <w:proofErr w:type="spellStart"/>
      <w:r w:rsidRPr="007B19FA">
        <w:rPr>
          <w:rFonts w:ascii="Times New Roman" w:eastAsia="Batang" w:hAnsi="Times New Roman" w:cs="Times New Roman"/>
          <w:kern w:val="0"/>
          <w:sz w:val="24"/>
          <w:szCs w:val="24"/>
          <w:lang w:eastAsia="ko-KR"/>
          <w14:ligatures w14:val="none"/>
          <w14:cntxtAlts w14:val="0"/>
        </w:rPr>
        <w:t>Tendi</w:t>
      </w:r>
      <w:proofErr w:type="spellEnd"/>
      <w:r w:rsidRPr="007B19FA">
        <w:rPr>
          <w:rFonts w:ascii="Times New Roman" w:eastAsia="Batang" w:hAnsi="Times New Roman" w:cs="Times New Roman"/>
          <w:kern w:val="0"/>
          <w:sz w:val="24"/>
          <w:szCs w:val="24"/>
          <w:lang w:eastAsia="ko-KR"/>
          <w14:ligatures w14:val="none"/>
          <w14:cntxtAlts w14:val="0"/>
        </w:rPr>
        <w:t xml:space="preserve"> Novara</w:t>
      </w:r>
      <w:r>
        <w:rPr>
          <w:rFonts w:ascii="Times New Roman" w:eastAsia="Batang" w:hAnsi="Times New Roman" w:cs="Times New Roman"/>
          <w:kern w:val="0"/>
          <w:sz w:val="24"/>
          <w:szCs w:val="24"/>
          <w:lang w:eastAsia="ko-KR"/>
          <w14:ligatures w14:val="none"/>
          <w14:cntxtAlts w14:val="0"/>
        </w:rPr>
        <w:t xml:space="preserve">, </w:t>
      </w:r>
      <w:r w:rsidR="00B563E6" w:rsidRPr="007B19FA">
        <w:rPr>
          <w:rFonts w:ascii="Times New Roman" w:eastAsia="Batang" w:hAnsi="Times New Roman" w:cs="Times New Roman"/>
          <w:kern w:val="0"/>
          <w:sz w:val="24"/>
          <w:szCs w:val="24"/>
          <w:lang w:eastAsia="ko-KR"/>
          <w14:ligatures w14:val="none"/>
          <w14:cntxtAlts w14:val="0"/>
        </w:rPr>
        <w:t xml:space="preserve">Rania </w:t>
      </w:r>
      <w:proofErr w:type="spellStart"/>
      <w:r w:rsidR="00B563E6" w:rsidRPr="007B19FA">
        <w:rPr>
          <w:rFonts w:ascii="Times New Roman" w:eastAsia="Batang" w:hAnsi="Times New Roman" w:cs="Times New Roman"/>
          <w:kern w:val="0"/>
          <w:sz w:val="24"/>
          <w:szCs w:val="24"/>
          <w:lang w:eastAsia="ko-KR"/>
          <w14:ligatures w14:val="none"/>
          <w14:cntxtAlts w14:val="0"/>
        </w:rPr>
        <w:t>Adeastri</w:t>
      </w:r>
      <w:proofErr w:type="spellEnd"/>
      <w:r w:rsidR="00B563E6" w:rsidRPr="007B19FA">
        <w:rPr>
          <w:rFonts w:ascii="Times New Roman" w:eastAsia="Batang" w:hAnsi="Times New Roman" w:cs="Times New Roman"/>
          <w:kern w:val="0"/>
          <w:sz w:val="24"/>
          <w:szCs w:val="24"/>
          <w:lang w:eastAsia="ko-KR"/>
          <w14:ligatures w14:val="none"/>
          <w14:cntxtAlts w14:val="0"/>
        </w:rPr>
        <w:t xml:space="preserve"> </w:t>
      </w:r>
      <w:proofErr w:type="spellStart"/>
      <w:r w:rsidR="00B563E6" w:rsidRPr="007B19FA">
        <w:rPr>
          <w:rFonts w:ascii="Times New Roman" w:eastAsia="Batang" w:hAnsi="Times New Roman" w:cs="Times New Roman"/>
          <w:kern w:val="0"/>
          <w:sz w:val="24"/>
          <w:szCs w:val="24"/>
          <w:lang w:eastAsia="ko-KR"/>
          <w14:ligatures w14:val="none"/>
          <w14:cntxtAlts w14:val="0"/>
        </w:rPr>
        <w:t>Hapsari</w:t>
      </w:r>
      <w:proofErr w:type="spellEnd"/>
      <w:r w:rsidR="00B563E6" w:rsidRPr="007B19FA">
        <w:rPr>
          <w:rFonts w:ascii="Times New Roman" w:eastAsia="Batang" w:hAnsi="Times New Roman" w:cs="Times New Roman"/>
          <w:kern w:val="0"/>
          <w:sz w:val="24"/>
          <w:szCs w:val="24"/>
          <w:vertAlign w:val="superscript"/>
          <w:lang w:val="id-ID" w:eastAsia="ko-KR"/>
          <w14:ligatures w14:val="none"/>
          <w14:cntxtAlts w14:val="0"/>
        </w:rPr>
        <w:sym w:font="Wingdings" w:char="F02A"/>
      </w:r>
    </w:p>
    <w:p w14:paraId="2789F751" w14:textId="38EE8AAC" w:rsidR="00B14E0E" w:rsidRPr="007B19FA" w:rsidRDefault="00C84582" w:rsidP="000F2610">
      <w:pPr>
        <w:tabs>
          <w:tab w:val="center" w:pos="4255"/>
        </w:tabs>
        <w:spacing w:after="0" w:line="288" w:lineRule="auto"/>
        <w:jc w:val="both"/>
        <w:rPr>
          <w:rFonts w:ascii="Times New Roman" w:eastAsia="Batang" w:hAnsi="Times New Roman" w:cs="Times New Roman"/>
          <w:i/>
          <w:kern w:val="0"/>
          <w:sz w:val="24"/>
          <w:szCs w:val="24"/>
          <w:lang w:val="id-ID" w:eastAsia="ko-KR"/>
          <w14:ligatures w14:val="none"/>
          <w14:cntxtAlts w14:val="0"/>
        </w:rPr>
      </w:pPr>
      <w:r w:rsidRPr="00C84582">
        <w:rPr>
          <w:rFonts w:ascii="Times New Roman" w:eastAsia="Calibri" w:hAnsi="Times New Roman" w:cs="Times New Roman"/>
          <w:color w:val="000000" w:themeColor="text1"/>
          <w:sz w:val="22"/>
          <w:szCs w:val="22"/>
          <w:lang w:val="id-ID"/>
        </w:rPr>
        <w:t xml:space="preserve">Department </w:t>
      </w:r>
      <w:proofErr w:type="spellStart"/>
      <w:r w:rsidRPr="00C84582">
        <w:rPr>
          <w:rFonts w:ascii="Times New Roman" w:eastAsia="Calibri" w:hAnsi="Times New Roman" w:cs="Times New Roman"/>
          <w:color w:val="000000" w:themeColor="text1"/>
          <w:sz w:val="22"/>
          <w:szCs w:val="22"/>
          <w:lang w:val="id-ID"/>
        </w:rPr>
        <w:t>of</w:t>
      </w:r>
      <w:proofErr w:type="spellEnd"/>
      <w:r w:rsidRPr="00C84582">
        <w:rPr>
          <w:rFonts w:ascii="Times New Roman" w:eastAsia="Calibri" w:hAnsi="Times New Roman" w:cs="Times New Roman"/>
          <w:color w:val="000000" w:themeColor="text1"/>
          <w:sz w:val="22"/>
          <w:szCs w:val="22"/>
          <w:lang w:val="id-ID"/>
        </w:rPr>
        <w:t xml:space="preserve"> </w:t>
      </w:r>
      <w:proofErr w:type="spellStart"/>
      <w:r w:rsidRPr="00C84582">
        <w:rPr>
          <w:rFonts w:ascii="Times New Roman" w:eastAsia="Calibri" w:hAnsi="Times New Roman" w:cs="Times New Roman"/>
          <w:color w:val="000000" w:themeColor="text1"/>
          <w:sz w:val="22"/>
          <w:szCs w:val="22"/>
          <w:lang w:val="id-ID"/>
        </w:rPr>
        <w:t>Anaesthesiology</w:t>
      </w:r>
      <w:proofErr w:type="spellEnd"/>
      <w:r w:rsidRPr="00C84582">
        <w:rPr>
          <w:rFonts w:ascii="Times New Roman" w:eastAsia="Calibri" w:hAnsi="Times New Roman" w:cs="Times New Roman"/>
          <w:color w:val="000000" w:themeColor="text1"/>
          <w:sz w:val="22"/>
          <w:szCs w:val="22"/>
          <w:lang w:val="id-ID"/>
        </w:rPr>
        <w:t xml:space="preserve"> </w:t>
      </w:r>
      <w:proofErr w:type="spellStart"/>
      <w:r w:rsidRPr="00C84582">
        <w:rPr>
          <w:rFonts w:ascii="Times New Roman" w:eastAsia="Calibri" w:hAnsi="Times New Roman" w:cs="Times New Roman"/>
          <w:color w:val="000000" w:themeColor="text1"/>
          <w:sz w:val="22"/>
          <w:szCs w:val="22"/>
          <w:lang w:val="id-ID"/>
        </w:rPr>
        <w:t>and</w:t>
      </w:r>
      <w:proofErr w:type="spellEnd"/>
      <w:r w:rsidRPr="00C84582">
        <w:rPr>
          <w:rFonts w:ascii="Times New Roman" w:eastAsia="Calibri" w:hAnsi="Times New Roman" w:cs="Times New Roman"/>
          <w:color w:val="000000" w:themeColor="text1"/>
          <w:sz w:val="22"/>
          <w:szCs w:val="22"/>
          <w:lang w:val="id-ID"/>
        </w:rPr>
        <w:t xml:space="preserve"> </w:t>
      </w:r>
      <w:proofErr w:type="spellStart"/>
      <w:r w:rsidRPr="00C84582">
        <w:rPr>
          <w:rFonts w:ascii="Times New Roman" w:eastAsia="Calibri" w:hAnsi="Times New Roman" w:cs="Times New Roman"/>
          <w:color w:val="000000" w:themeColor="text1"/>
          <w:sz w:val="22"/>
          <w:szCs w:val="22"/>
          <w:lang w:val="id-ID"/>
        </w:rPr>
        <w:t>Intensive</w:t>
      </w:r>
      <w:proofErr w:type="spellEnd"/>
      <w:r w:rsidRPr="00C84582">
        <w:rPr>
          <w:rFonts w:ascii="Times New Roman" w:eastAsia="Calibri" w:hAnsi="Times New Roman" w:cs="Times New Roman"/>
          <w:color w:val="000000" w:themeColor="text1"/>
          <w:sz w:val="22"/>
          <w:szCs w:val="22"/>
          <w:lang w:val="id-ID"/>
        </w:rPr>
        <w:t xml:space="preserve"> </w:t>
      </w:r>
      <w:proofErr w:type="spellStart"/>
      <w:r w:rsidRPr="00C84582">
        <w:rPr>
          <w:rFonts w:ascii="Times New Roman" w:eastAsia="Calibri" w:hAnsi="Times New Roman" w:cs="Times New Roman"/>
          <w:color w:val="000000" w:themeColor="text1"/>
          <w:sz w:val="22"/>
          <w:szCs w:val="22"/>
          <w:lang w:val="id-ID"/>
        </w:rPr>
        <w:t>Care</w:t>
      </w:r>
      <w:proofErr w:type="spellEnd"/>
      <w:r w:rsidRPr="00C84582">
        <w:rPr>
          <w:rFonts w:ascii="Times New Roman" w:eastAsia="Calibri" w:hAnsi="Times New Roman" w:cs="Times New Roman"/>
          <w:color w:val="000000" w:themeColor="text1"/>
          <w:sz w:val="22"/>
          <w:szCs w:val="22"/>
          <w:lang w:val="id-ID"/>
        </w:rPr>
        <w:t xml:space="preserve">, </w:t>
      </w:r>
      <w:proofErr w:type="spellStart"/>
      <w:r w:rsidRPr="00C84582">
        <w:rPr>
          <w:rFonts w:ascii="Times New Roman" w:eastAsia="Calibri" w:hAnsi="Times New Roman" w:cs="Times New Roman"/>
          <w:color w:val="000000" w:themeColor="text1"/>
          <w:sz w:val="22"/>
          <w:szCs w:val="22"/>
          <w:lang w:val="id-ID"/>
        </w:rPr>
        <w:t>Faculty</w:t>
      </w:r>
      <w:proofErr w:type="spellEnd"/>
      <w:r w:rsidRPr="00C84582">
        <w:rPr>
          <w:rFonts w:ascii="Times New Roman" w:eastAsia="Calibri" w:hAnsi="Times New Roman" w:cs="Times New Roman"/>
          <w:color w:val="000000" w:themeColor="text1"/>
          <w:sz w:val="22"/>
          <w:szCs w:val="22"/>
          <w:lang w:val="id-ID"/>
        </w:rPr>
        <w:t xml:space="preserve"> </w:t>
      </w:r>
      <w:proofErr w:type="spellStart"/>
      <w:r w:rsidRPr="00C84582">
        <w:rPr>
          <w:rFonts w:ascii="Times New Roman" w:eastAsia="Calibri" w:hAnsi="Times New Roman" w:cs="Times New Roman"/>
          <w:color w:val="000000" w:themeColor="text1"/>
          <w:sz w:val="22"/>
          <w:szCs w:val="22"/>
          <w:lang w:val="id-ID"/>
        </w:rPr>
        <w:t>of</w:t>
      </w:r>
      <w:proofErr w:type="spellEnd"/>
      <w:r w:rsidRPr="00C84582">
        <w:rPr>
          <w:rFonts w:ascii="Times New Roman" w:eastAsia="Calibri" w:hAnsi="Times New Roman" w:cs="Times New Roman"/>
          <w:color w:val="000000" w:themeColor="text1"/>
          <w:sz w:val="22"/>
          <w:szCs w:val="22"/>
          <w:lang w:val="id-ID"/>
        </w:rPr>
        <w:t xml:space="preserve"> </w:t>
      </w:r>
      <w:proofErr w:type="spellStart"/>
      <w:r w:rsidRPr="00C84582">
        <w:rPr>
          <w:rFonts w:ascii="Times New Roman" w:eastAsia="Calibri" w:hAnsi="Times New Roman" w:cs="Times New Roman"/>
          <w:color w:val="000000" w:themeColor="text1"/>
          <w:sz w:val="22"/>
          <w:szCs w:val="22"/>
          <w:lang w:val="id-ID"/>
        </w:rPr>
        <w:t>Medicine</w:t>
      </w:r>
      <w:proofErr w:type="spellEnd"/>
      <w:r w:rsidRPr="00C84582">
        <w:rPr>
          <w:rFonts w:ascii="Times New Roman" w:eastAsia="Calibri" w:hAnsi="Times New Roman" w:cs="Times New Roman"/>
          <w:color w:val="000000" w:themeColor="text1"/>
          <w:sz w:val="22"/>
          <w:szCs w:val="22"/>
          <w:lang w:val="id-ID"/>
        </w:rPr>
        <w:t xml:space="preserve">, Jenderal </w:t>
      </w:r>
      <w:proofErr w:type="spellStart"/>
      <w:r w:rsidRPr="00C84582">
        <w:rPr>
          <w:rFonts w:ascii="Times New Roman" w:eastAsia="Calibri" w:hAnsi="Times New Roman" w:cs="Times New Roman"/>
          <w:color w:val="000000" w:themeColor="text1"/>
          <w:sz w:val="22"/>
          <w:szCs w:val="22"/>
          <w:lang w:val="id-ID"/>
        </w:rPr>
        <w:t>Soedirman</w:t>
      </w:r>
      <w:proofErr w:type="spellEnd"/>
      <w:r w:rsidRPr="00C84582">
        <w:rPr>
          <w:rFonts w:ascii="Times New Roman" w:eastAsia="Calibri" w:hAnsi="Times New Roman" w:cs="Times New Roman"/>
          <w:color w:val="000000" w:themeColor="text1"/>
          <w:sz w:val="22"/>
          <w:szCs w:val="22"/>
          <w:lang w:val="id-ID"/>
        </w:rPr>
        <w:t xml:space="preserve"> </w:t>
      </w:r>
      <w:proofErr w:type="spellStart"/>
      <w:r w:rsidRPr="00C84582">
        <w:rPr>
          <w:rFonts w:ascii="Times New Roman" w:eastAsia="Calibri" w:hAnsi="Times New Roman" w:cs="Times New Roman"/>
          <w:color w:val="000000" w:themeColor="text1"/>
          <w:sz w:val="22"/>
          <w:szCs w:val="22"/>
          <w:lang w:val="id-ID"/>
        </w:rPr>
        <w:t>University</w:t>
      </w:r>
      <w:proofErr w:type="spellEnd"/>
      <w:r w:rsidRPr="00C84582">
        <w:rPr>
          <w:rFonts w:ascii="Times New Roman" w:eastAsia="Calibri" w:hAnsi="Times New Roman" w:cs="Times New Roman"/>
          <w:color w:val="000000" w:themeColor="text1"/>
          <w:sz w:val="22"/>
          <w:szCs w:val="22"/>
          <w:lang w:val="id-ID"/>
        </w:rPr>
        <w:t xml:space="preserve"> / Prof. Dr. Margono </w:t>
      </w:r>
      <w:proofErr w:type="spellStart"/>
      <w:r w:rsidRPr="00C84582">
        <w:rPr>
          <w:rFonts w:ascii="Times New Roman" w:eastAsia="Calibri" w:hAnsi="Times New Roman" w:cs="Times New Roman"/>
          <w:color w:val="000000" w:themeColor="text1"/>
          <w:sz w:val="22"/>
          <w:szCs w:val="22"/>
          <w:lang w:val="id-ID"/>
        </w:rPr>
        <w:t>Soekarjo</w:t>
      </w:r>
      <w:proofErr w:type="spellEnd"/>
      <w:r w:rsidRPr="00C84582">
        <w:rPr>
          <w:rFonts w:ascii="Times New Roman" w:eastAsia="Calibri" w:hAnsi="Times New Roman" w:cs="Times New Roman"/>
          <w:color w:val="000000" w:themeColor="text1"/>
          <w:sz w:val="22"/>
          <w:szCs w:val="22"/>
          <w:lang w:val="id-ID"/>
        </w:rPr>
        <w:t xml:space="preserve"> Hospital, </w:t>
      </w:r>
      <w:proofErr w:type="spellStart"/>
      <w:r w:rsidRPr="00C84582">
        <w:rPr>
          <w:rFonts w:ascii="Times New Roman" w:eastAsia="Calibri" w:hAnsi="Times New Roman" w:cs="Times New Roman"/>
          <w:color w:val="000000" w:themeColor="text1"/>
          <w:sz w:val="22"/>
          <w:szCs w:val="22"/>
          <w:lang w:val="id-ID"/>
        </w:rPr>
        <w:t>Purwokerto</w:t>
      </w:r>
      <w:proofErr w:type="spellEnd"/>
      <w:r w:rsidRPr="00C84582">
        <w:rPr>
          <w:rFonts w:ascii="Times New Roman" w:eastAsia="Calibri" w:hAnsi="Times New Roman" w:cs="Times New Roman"/>
          <w:color w:val="000000" w:themeColor="text1"/>
          <w:sz w:val="22"/>
          <w:szCs w:val="22"/>
          <w:lang w:val="id-ID"/>
        </w:rPr>
        <w:t>, Indonesia</w:t>
      </w:r>
      <w:r>
        <w:rPr>
          <w:rFonts w:ascii="Times New Roman" w:eastAsia="Calibri" w:hAnsi="Times New Roman" w:cs="Times New Roman"/>
          <w:color w:val="000000" w:themeColor="text1"/>
          <w:sz w:val="22"/>
          <w:szCs w:val="22"/>
          <w:lang w:val="id-ID"/>
        </w:rPr>
        <w:t xml:space="preserve"> </w:t>
      </w:r>
    </w:p>
    <w:p w14:paraId="1A846C7E" w14:textId="65753C45" w:rsidR="002508A5" w:rsidRPr="007B19FA" w:rsidRDefault="00B14E0E" w:rsidP="000F2610">
      <w:pPr>
        <w:pStyle w:val="BadanA"/>
        <w:spacing w:after="0" w:line="288" w:lineRule="auto"/>
        <w:jc w:val="both"/>
        <w:rPr>
          <w:rFonts w:ascii="Times New Roman" w:hAnsi="Times New Roman" w:cs="Times New Roman"/>
          <w:b/>
          <w:bCs/>
          <w:sz w:val="24"/>
          <w:szCs w:val="24"/>
          <w14:ligatures w14:val="none"/>
        </w:rPr>
      </w:pPr>
      <w:r w:rsidRPr="007B19FA">
        <w:rPr>
          <w:rFonts w:ascii="Times New Roman" w:eastAsia="Batang" w:hAnsi="Times New Roman" w:cs="Times New Roman"/>
          <w:kern w:val="0"/>
          <w:sz w:val="24"/>
          <w:szCs w:val="24"/>
          <w:vertAlign w:val="superscript"/>
          <w:lang w:val="id-ID" w:eastAsia="ko-KR"/>
          <w14:ligatures w14:val="none"/>
          <w14:cntxtAlts w14:val="0"/>
        </w:rPr>
        <w:sym w:font="Wingdings" w:char="F02A"/>
      </w:r>
      <w:r w:rsidR="00C84582">
        <w:rPr>
          <w:rFonts w:ascii="Times New Roman" w:eastAsia="Batang" w:hAnsi="Times New Roman" w:cs="Times New Roman"/>
          <w:kern w:val="0"/>
          <w:lang w:eastAsia="ko-KR"/>
          <w14:ligatures w14:val="none"/>
          <w14:cntxtAlts w14:val="0"/>
        </w:rPr>
        <w:t>Correspondence</w:t>
      </w:r>
      <w:r w:rsidRPr="007B19FA">
        <w:rPr>
          <w:rFonts w:ascii="Times New Roman" w:eastAsia="Batang" w:hAnsi="Times New Roman" w:cs="Times New Roman"/>
          <w:kern w:val="0"/>
          <w:lang w:val="id-ID" w:eastAsia="ko-KR"/>
          <w14:ligatures w14:val="none"/>
          <w14:cntxtAlts w14:val="0"/>
        </w:rPr>
        <w:t xml:space="preserve">: </w:t>
      </w:r>
      <w:hyperlink r:id="rId8" w:history="1">
        <w:r w:rsidR="008F0F5C" w:rsidRPr="007B19FA">
          <w:rPr>
            <w:rStyle w:val="Hyperlink"/>
            <w:rFonts w:ascii="Times New Roman" w:eastAsia="Batang" w:hAnsi="Times New Roman" w:cs="Times New Roman"/>
            <w:kern w:val="0"/>
            <w:lang w:val="en-ID" w:eastAsia="ko-KR"/>
            <w14:ligatures w14:val="none"/>
            <w14:cntxtAlts w14:val="0"/>
          </w:rPr>
          <w:t>raniadeastri</w:t>
        </w:r>
        <w:r w:rsidR="008F0F5C" w:rsidRPr="007B19FA">
          <w:rPr>
            <w:rStyle w:val="Hyperlink"/>
            <w:rFonts w:ascii="Times New Roman" w:eastAsia="Batang" w:hAnsi="Times New Roman" w:cs="Times New Roman"/>
            <w:kern w:val="0"/>
            <w:lang w:val="id-ID" w:eastAsia="ko-KR"/>
            <w14:ligatures w14:val="none"/>
            <w14:cntxtAlts w14:val="0"/>
          </w:rPr>
          <w:t>@gmail.com</w:t>
        </w:r>
      </w:hyperlink>
    </w:p>
    <w:p w14:paraId="6DB0ACC9" w14:textId="4E9E97DC" w:rsidR="002508A5" w:rsidRPr="007B19FA" w:rsidRDefault="002508A5" w:rsidP="000F2610">
      <w:pPr>
        <w:pStyle w:val="BadanA"/>
        <w:spacing w:after="0" w:line="288" w:lineRule="auto"/>
        <w:rPr>
          <w:rFonts w:ascii="Times New Roman" w:hAnsi="Times New Roman" w:cs="Times New Roman"/>
          <w:b/>
          <w:bCs/>
          <w:sz w:val="24"/>
          <w:szCs w:val="24"/>
          <w14:ligatures w14:val="none"/>
        </w:rPr>
      </w:pPr>
    </w:p>
    <w:p w14:paraId="3534C424" w14:textId="77777777" w:rsidR="002508A5" w:rsidRPr="007B19FA" w:rsidRDefault="002508A5" w:rsidP="000F2610">
      <w:pPr>
        <w:pStyle w:val="BadanA"/>
        <w:spacing w:after="0" w:line="288" w:lineRule="auto"/>
        <w:rPr>
          <w:rFonts w:ascii="Times New Roman" w:hAnsi="Times New Roman" w:cs="Times New Roman"/>
          <w:b/>
          <w:bCs/>
          <w:sz w:val="24"/>
          <w:szCs w:val="24"/>
          <w14:ligatures w14:val="none"/>
        </w:rPr>
      </w:pPr>
    </w:p>
    <w:p w14:paraId="570C8B88" w14:textId="77777777" w:rsidR="00AB6DA9" w:rsidRPr="00F366C0" w:rsidRDefault="00AB6DA9" w:rsidP="00F366C0">
      <w:pPr>
        <w:spacing w:after="0" w:line="240" w:lineRule="auto"/>
        <w:jc w:val="both"/>
        <w:rPr>
          <w:rFonts w:ascii="Times New Roman" w:eastAsia="Batang" w:hAnsi="Times New Roman" w:cs="Times New Roman"/>
          <w:b/>
          <w:iCs/>
          <w:kern w:val="0"/>
          <w:sz w:val="24"/>
          <w:szCs w:val="24"/>
          <w:lang w:val="id-ID" w:eastAsia="ko-KR"/>
          <w14:ligatures w14:val="none"/>
          <w14:cntxtAlts w14:val="0"/>
        </w:rPr>
      </w:pPr>
      <w:r w:rsidRPr="00F366C0">
        <w:rPr>
          <w:rFonts w:ascii="Times New Roman" w:eastAsia="Batang" w:hAnsi="Times New Roman" w:cs="Times New Roman"/>
          <w:b/>
          <w:iCs/>
          <w:kern w:val="0"/>
          <w:sz w:val="24"/>
          <w:szCs w:val="24"/>
          <w:lang w:val="id-ID" w:eastAsia="ko-KR"/>
          <w14:ligatures w14:val="none"/>
          <w14:cntxtAlts w14:val="0"/>
        </w:rPr>
        <w:t xml:space="preserve">ABSTRACT </w:t>
      </w:r>
    </w:p>
    <w:p w14:paraId="08355181" w14:textId="6E1F325F" w:rsidR="00C84582" w:rsidRPr="00F366C0" w:rsidRDefault="00C84582" w:rsidP="00F366C0">
      <w:pPr>
        <w:spacing w:after="0" w:line="240" w:lineRule="auto"/>
        <w:jc w:val="both"/>
        <w:rPr>
          <w:rFonts w:ascii="Times New Roman" w:eastAsia="Batang" w:hAnsi="Times New Roman" w:cs="Times New Roman"/>
          <w:b/>
          <w:iCs/>
          <w:kern w:val="0"/>
          <w:sz w:val="24"/>
          <w:szCs w:val="24"/>
          <w:lang w:val="id-ID" w:eastAsia="ko-KR"/>
          <w14:ligatures w14:val="none"/>
          <w14:cntxtAlts w14:val="0"/>
        </w:rPr>
      </w:pPr>
      <w:proofErr w:type="spellStart"/>
      <w:r w:rsidRPr="00F366C0">
        <w:rPr>
          <w:rFonts w:ascii="Times New Roman" w:eastAsia="Batang" w:hAnsi="Times New Roman" w:cs="Times New Roman"/>
          <w:b/>
          <w:iCs/>
          <w:kern w:val="0"/>
          <w:sz w:val="24"/>
          <w:szCs w:val="24"/>
          <w:lang w:val="id-ID" w:eastAsia="ko-KR"/>
          <w14:ligatures w14:val="none"/>
          <w14:cntxtAlts w14:val="0"/>
        </w:rPr>
        <w:t>Background</w:t>
      </w:r>
      <w:proofErr w:type="spellEnd"/>
      <w:r w:rsidRPr="00F366C0">
        <w:rPr>
          <w:rFonts w:ascii="Times New Roman" w:eastAsia="Batang" w:hAnsi="Times New Roman" w:cs="Times New Roman"/>
          <w:b/>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Managing</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post-thoracotomy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pain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poses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a </w:t>
      </w:r>
      <w:proofErr w:type="spellStart"/>
      <w:r w:rsidRPr="00F366C0">
        <w:rPr>
          <w:rFonts w:ascii="Times New Roman" w:eastAsia="Batang" w:hAnsi="Times New Roman" w:cs="Times New Roman"/>
          <w:bCs/>
          <w:iCs/>
          <w:kern w:val="0"/>
          <w:sz w:val="24"/>
          <w:szCs w:val="24"/>
          <w:lang w:val="id-ID" w:eastAsia="ko-KR"/>
          <w14:ligatures w14:val="none"/>
          <w14:cntxtAlts w14:val="0"/>
        </w:rPr>
        <w:t>significant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challenge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in </w:t>
      </w:r>
      <w:proofErr w:type="spellStart"/>
      <w:r w:rsidRPr="00F366C0">
        <w:rPr>
          <w:rFonts w:ascii="Times New Roman" w:eastAsia="Batang" w:hAnsi="Times New Roman" w:cs="Times New Roman"/>
          <w:bCs/>
          <w:iCs/>
          <w:kern w:val="0"/>
          <w:sz w:val="24"/>
          <w:szCs w:val="24"/>
          <w:lang w:val="id-ID" w:eastAsia="ko-KR"/>
          <w14:ligatures w14:val="none"/>
          <w14:cntxtAlts w14:val="0"/>
        </w:rPr>
        <w:t>anesthetic</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care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Thoracic</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epidural </w:t>
      </w:r>
      <w:proofErr w:type="spellStart"/>
      <w:r w:rsidRPr="00F366C0">
        <w:rPr>
          <w:rFonts w:ascii="Times New Roman" w:eastAsia="Batang" w:hAnsi="Times New Roman" w:cs="Times New Roman"/>
          <w:bCs/>
          <w:iCs/>
          <w:kern w:val="0"/>
          <w:sz w:val="24"/>
          <w:szCs w:val="24"/>
          <w:lang w:val="id-ID" w:eastAsia="ko-KR"/>
          <w14:ligatures w14:val="none"/>
          <w14:cntxtAlts w14:val="0"/>
        </w:rPr>
        <w:t>analgesia</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(TEA)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thoracic</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paravertebral</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block</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(TPVB) are </w:t>
      </w:r>
      <w:proofErr w:type="spellStart"/>
      <w:r w:rsidRPr="00F366C0">
        <w:rPr>
          <w:rFonts w:ascii="Times New Roman" w:eastAsia="Batang" w:hAnsi="Times New Roman" w:cs="Times New Roman"/>
          <w:bCs/>
          <w:iCs/>
          <w:kern w:val="0"/>
          <w:sz w:val="24"/>
          <w:szCs w:val="24"/>
          <w:lang w:val="id-ID" w:eastAsia="ko-KR"/>
          <w14:ligatures w14:val="none"/>
          <w14:cntxtAlts w14:val="0"/>
        </w:rPr>
        <w:t>currently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supported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as </w:t>
      </w:r>
      <w:proofErr w:type="spellStart"/>
      <w:r w:rsidRPr="00F366C0">
        <w:rPr>
          <w:rFonts w:ascii="Times New Roman" w:eastAsia="Batang" w:hAnsi="Times New Roman" w:cs="Times New Roman"/>
          <w:bCs/>
          <w:iCs/>
          <w:kern w:val="0"/>
          <w:sz w:val="24"/>
          <w:szCs w:val="24"/>
          <w:lang w:val="id-ID" w:eastAsia="ko-KR"/>
          <w14:ligatures w14:val="none"/>
          <w14:cntxtAlts w14:val="0"/>
        </w:rPr>
        <w:t>primary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techniques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controlling</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post-thoracotomy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pain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However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their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technical</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complexity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results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in </w:t>
      </w:r>
      <w:proofErr w:type="spellStart"/>
      <w:r w:rsidR="00E609D2">
        <w:rPr>
          <w:rFonts w:ascii="Times New Roman" w:eastAsia="Batang" w:hAnsi="Times New Roman" w:cs="Times New Roman"/>
          <w:bCs/>
          <w:iCs/>
          <w:kern w:val="0"/>
          <w:sz w:val="24"/>
          <w:szCs w:val="24"/>
          <w:lang w:val="id-ID" w:eastAsia="ko-KR"/>
          <w14:ligatures w14:val="none"/>
          <w14:cntxtAlts w14:val="0"/>
        </w:rPr>
        <w:t>up</w:t>
      </w:r>
      <w:proofErr w:type="spellEnd"/>
      <w:r w:rsidR="00E609D2">
        <w:rPr>
          <w:rFonts w:ascii="Times New Roman" w:eastAsia="Batang" w:hAnsi="Times New Roman" w:cs="Times New Roman"/>
          <w:bCs/>
          <w:iCs/>
          <w:kern w:val="0"/>
          <w:sz w:val="24"/>
          <w:szCs w:val="24"/>
          <w:lang w:val="id-ID" w:eastAsia="ko-KR"/>
          <w14:ligatures w14:val="none"/>
          <w14:cntxtAlts w14:val="0"/>
        </w:rPr>
        <w:t xml:space="preserve"> </w:t>
      </w:r>
      <w:proofErr w:type="spellStart"/>
      <w:r w:rsidR="00E609D2">
        <w:rPr>
          <w:rFonts w:ascii="Times New Roman" w:eastAsia="Batang" w:hAnsi="Times New Roman" w:cs="Times New Roman"/>
          <w:bCs/>
          <w:iCs/>
          <w:kern w:val="0"/>
          <w:sz w:val="24"/>
          <w:szCs w:val="24"/>
          <w:lang w:val="id-ID" w:eastAsia="ko-KR"/>
          <w14:ligatures w14:val="none"/>
          <w14:cntxtAlts w14:val="0"/>
        </w:rPr>
        <w:t>to</w:t>
      </w:r>
      <w:proofErr w:type="spellEnd"/>
      <w:r w:rsidR="00E609D2">
        <w:rPr>
          <w:rFonts w:ascii="Times New Roman" w:eastAsia="Batang" w:hAnsi="Times New Roman" w:cs="Times New Roman"/>
          <w:bCs/>
          <w:iCs/>
          <w:kern w:val="0"/>
          <w:sz w:val="24"/>
          <w:szCs w:val="24"/>
          <w:lang w:val="id-ID" w:eastAsia="ko-KR"/>
          <w14:ligatures w14:val="none"/>
          <w14:cntxtAlts w14:val="0"/>
        </w:rPr>
        <w:t xml:space="preserve"> 15% </w:t>
      </w:r>
      <w:proofErr w:type="spellStart"/>
      <w:r w:rsidRPr="00F366C0">
        <w:rPr>
          <w:rFonts w:ascii="Times New Roman" w:eastAsia="Batang" w:hAnsi="Times New Roman" w:cs="Times New Roman"/>
          <w:bCs/>
          <w:iCs/>
          <w:kern w:val="0"/>
          <w:sz w:val="24"/>
          <w:szCs w:val="24"/>
          <w:lang w:val="id-ID" w:eastAsia="ko-KR"/>
          <w14:ligatures w14:val="none"/>
          <w14:cntxtAlts w14:val="0"/>
        </w:rPr>
        <w:t>failure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rate</w:t>
      </w:r>
      <w:proofErr w:type="spellEnd"/>
      <w:r w:rsidR="00E609D2">
        <w:rPr>
          <w:rFonts w:ascii="Times New Roman" w:eastAsia="Batang" w:hAnsi="Times New Roman" w:cs="Times New Roman"/>
          <w:bCs/>
          <w:iCs/>
          <w:kern w:val="0"/>
          <w:sz w:val="24"/>
          <w:szCs w:val="24"/>
          <w:lang w:val="id-ID" w:eastAsia="ko-KR"/>
          <w14:ligatures w14:val="none"/>
          <w14:cntxtAlts w14:val="0"/>
        </w:rPr>
        <w:t xml:space="preserve">. </w:t>
      </w:r>
      <w:r w:rsidRPr="00F366C0">
        <w:rPr>
          <w:rFonts w:ascii="Times New Roman" w:eastAsia="Batang" w:hAnsi="Times New Roman" w:cs="Times New Roman"/>
          <w:bCs/>
          <w:iCs/>
          <w:kern w:val="0"/>
          <w:sz w:val="24"/>
          <w:szCs w:val="24"/>
          <w:lang w:val="id-ID" w:eastAsia="ko-KR"/>
          <w14:ligatures w14:val="none"/>
          <w14:cntxtAlts w14:val="0"/>
        </w:rPr>
        <w:t xml:space="preserve">The </w:t>
      </w:r>
      <w:proofErr w:type="spellStart"/>
      <w:r w:rsidRPr="00F366C0">
        <w:rPr>
          <w:rFonts w:ascii="Times New Roman" w:eastAsia="Batang" w:hAnsi="Times New Roman" w:cs="Times New Roman"/>
          <w:bCs/>
          <w:iCs/>
          <w:kern w:val="0"/>
          <w:sz w:val="24"/>
          <w:szCs w:val="24"/>
          <w:lang w:val="id-ID" w:eastAsia="ko-KR"/>
          <w14:ligatures w14:val="none"/>
          <w14:cntxtAlts w14:val="0"/>
        </w:rPr>
        <w:t>erector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spinae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plane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(ESP) </w:t>
      </w:r>
      <w:proofErr w:type="spellStart"/>
      <w:r w:rsidRPr="00F366C0">
        <w:rPr>
          <w:rFonts w:ascii="Times New Roman" w:eastAsia="Batang" w:hAnsi="Times New Roman" w:cs="Times New Roman"/>
          <w:bCs/>
          <w:iCs/>
          <w:kern w:val="0"/>
          <w:sz w:val="24"/>
          <w:szCs w:val="24"/>
          <w:lang w:val="id-ID" w:eastAsia="ko-KR"/>
          <w14:ligatures w14:val="none"/>
          <w14:cntxtAlts w14:val="0"/>
        </w:rPr>
        <w:t>block</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offers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analgesia</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diverse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surgical</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procedures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addresses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both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acute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chronic</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pain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This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case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report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explores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a </w:t>
      </w:r>
      <w:proofErr w:type="spellStart"/>
      <w:r w:rsidRPr="00F366C0">
        <w:rPr>
          <w:rFonts w:ascii="Times New Roman" w:eastAsia="Batang" w:hAnsi="Times New Roman" w:cs="Times New Roman"/>
          <w:bCs/>
          <w:iCs/>
          <w:kern w:val="0"/>
          <w:sz w:val="24"/>
          <w:szCs w:val="24"/>
          <w:lang w:val="id-ID" w:eastAsia="ko-KR"/>
          <w14:ligatures w14:val="none"/>
          <w14:cntxtAlts w14:val="0"/>
        </w:rPr>
        <w:t>postoperative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analgesic</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strategy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a </w:t>
      </w:r>
      <w:proofErr w:type="spellStart"/>
      <w:r w:rsidRPr="00F366C0">
        <w:rPr>
          <w:rFonts w:ascii="Times New Roman" w:eastAsia="Batang" w:hAnsi="Times New Roman" w:cs="Times New Roman"/>
          <w:bCs/>
          <w:iCs/>
          <w:kern w:val="0"/>
          <w:sz w:val="24"/>
          <w:szCs w:val="24"/>
          <w:lang w:val="id-ID" w:eastAsia="ko-KR"/>
          <w14:ligatures w14:val="none"/>
          <w14:cntxtAlts w14:val="0"/>
        </w:rPr>
        <w:t>patient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undergoing</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decortication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thoracotomy</w:t>
      </w:r>
      <w:proofErr w:type="spellEnd"/>
      <w:r w:rsidRPr="00F366C0">
        <w:rPr>
          <w:rFonts w:ascii="Times New Roman" w:eastAsia="Batang" w:hAnsi="Times New Roman" w:cs="Times New Roman"/>
          <w:bCs/>
          <w:iCs/>
          <w:kern w:val="0"/>
          <w:sz w:val="24"/>
          <w:szCs w:val="24"/>
          <w:lang w:val="id-ID" w:eastAsia="ko-KR"/>
          <w14:ligatures w14:val="none"/>
          <w14:cntxtAlts w14:val="0"/>
        </w:rPr>
        <w:t>.</w:t>
      </w:r>
    </w:p>
    <w:p w14:paraId="00847F29" w14:textId="5DB10AC3" w:rsidR="00C84582" w:rsidRPr="00F366C0" w:rsidRDefault="00C84582" w:rsidP="00F366C0">
      <w:pPr>
        <w:spacing w:after="0" w:line="240" w:lineRule="auto"/>
        <w:jc w:val="both"/>
        <w:rPr>
          <w:rFonts w:ascii="Times New Roman" w:eastAsia="Batang" w:hAnsi="Times New Roman" w:cs="Times New Roman"/>
          <w:b/>
          <w:iCs/>
          <w:kern w:val="0"/>
          <w:sz w:val="24"/>
          <w:szCs w:val="24"/>
          <w:lang w:val="id-ID" w:eastAsia="ko-KR"/>
          <w14:ligatures w14:val="none"/>
          <w14:cntxtAlts w14:val="0"/>
        </w:rPr>
      </w:pPr>
      <w:proofErr w:type="spellStart"/>
      <w:r w:rsidRPr="00F366C0">
        <w:rPr>
          <w:rFonts w:ascii="Times New Roman" w:eastAsia="Batang" w:hAnsi="Times New Roman" w:cs="Times New Roman"/>
          <w:b/>
          <w:iCs/>
          <w:kern w:val="0"/>
          <w:sz w:val="24"/>
          <w:szCs w:val="24"/>
          <w:lang w:val="id-ID" w:eastAsia="ko-KR"/>
          <w14:ligatures w14:val="none"/>
          <w14:cntxtAlts w14:val="0"/>
        </w:rPr>
        <w:t>Case</w:t>
      </w:r>
      <w:proofErr w:type="spellEnd"/>
      <w:r w:rsidRPr="00F366C0">
        <w:rPr>
          <w:rFonts w:ascii="Times New Roman" w:eastAsia="Batang" w:hAnsi="Times New Roman" w:cs="Times New Roman"/>
          <w:b/>
          <w:iCs/>
          <w:kern w:val="0"/>
          <w:sz w:val="24"/>
          <w:szCs w:val="24"/>
          <w:lang w:val="id-ID" w:eastAsia="ko-KR"/>
          <w14:ligatures w14:val="none"/>
          <w14:cntxtAlts w14:val="0"/>
        </w:rPr>
        <w:t xml:space="preserve">: </w:t>
      </w:r>
      <w:r w:rsidRPr="00F366C0">
        <w:rPr>
          <w:rFonts w:ascii="Times New Roman" w:eastAsia="Batang" w:hAnsi="Times New Roman" w:cs="Times New Roman"/>
          <w:bCs/>
          <w:iCs/>
          <w:kern w:val="0"/>
          <w:sz w:val="24"/>
          <w:szCs w:val="24"/>
          <w:lang w:val="id-ID" w:eastAsia="ko-KR"/>
          <w14:ligatures w14:val="none"/>
          <w14:cntxtAlts w14:val="0"/>
        </w:rPr>
        <w:t xml:space="preserve">A 60-year-old male </w:t>
      </w:r>
      <w:proofErr w:type="spellStart"/>
      <w:r w:rsidRPr="00F366C0">
        <w:rPr>
          <w:rFonts w:ascii="Times New Roman" w:eastAsia="Batang" w:hAnsi="Times New Roman" w:cs="Times New Roman"/>
          <w:bCs/>
          <w:iCs/>
          <w:kern w:val="0"/>
          <w:sz w:val="24"/>
          <w:szCs w:val="24"/>
          <w:lang w:val="id-ID" w:eastAsia="ko-KR"/>
          <w14:ligatures w14:val="none"/>
          <w14:cntxtAlts w14:val="0"/>
        </w:rPr>
        <w:t>presented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with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shortness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of</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breath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00E609D2">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a </w:t>
      </w:r>
      <w:proofErr w:type="spellStart"/>
      <w:r w:rsidRPr="00F366C0">
        <w:rPr>
          <w:rFonts w:ascii="Times New Roman" w:eastAsia="Batang" w:hAnsi="Times New Roman" w:cs="Times New Roman"/>
          <w:bCs/>
          <w:iCs/>
          <w:kern w:val="0"/>
          <w:sz w:val="24"/>
          <w:szCs w:val="24"/>
          <w:lang w:val="id-ID" w:eastAsia="ko-KR"/>
          <w14:ligatures w14:val="none"/>
          <w14:cntxtAlts w14:val="0"/>
        </w:rPr>
        <w:t>history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of</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blunt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trauma </w:t>
      </w:r>
      <w:proofErr w:type="spellStart"/>
      <w:r w:rsidRPr="00F366C0">
        <w:rPr>
          <w:rFonts w:ascii="Times New Roman" w:eastAsia="Batang" w:hAnsi="Times New Roman" w:cs="Times New Roman"/>
          <w:bCs/>
          <w:iCs/>
          <w:kern w:val="0"/>
          <w:sz w:val="24"/>
          <w:szCs w:val="24"/>
          <w:lang w:val="id-ID" w:eastAsia="ko-KR"/>
          <w14:ligatures w14:val="none"/>
          <w14:cntxtAlts w14:val="0"/>
        </w:rPr>
        <w:t>to</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right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chest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Lung </w:t>
      </w:r>
      <w:proofErr w:type="spellStart"/>
      <w:r w:rsidRPr="00F366C0">
        <w:rPr>
          <w:rFonts w:ascii="Times New Roman" w:eastAsia="Batang" w:hAnsi="Times New Roman" w:cs="Times New Roman"/>
          <w:bCs/>
          <w:iCs/>
          <w:kern w:val="0"/>
          <w:sz w:val="24"/>
          <w:szCs w:val="24"/>
          <w:lang w:val="id-ID" w:eastAsia="ko-KR"/>
          <w14:ligatures w14:val="none"/>
          <w14:cntxtAlts w14:val="0"/>
        </w:rPr>
        <w:t>examination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revealed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diminished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breath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sounds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right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side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bilateral </w:t>
      </w:r>
      <w:proofErr w:type="spellStart"/>
      <w:r w:rsidRPr="00F366C0">
        <w:rPr>
          <w:rFonts w:ascii="Times New Roman" w:eastAsia="Batang" w:hAnsi="Times New Roman" w:cs="Times New Roman"/>
          <w:bCs/>
          <w:iCs/>
          <w:kern w:val="0"/>
          <w:sz w:val="24"/>
          <w:szCs w:val="24"/>
          <w:lang w:val="id-ID" w:eastAsia="ko-KR"/>
          <w14:ligatures w14:val="none"/>
          <w14:cntxtAlts w14:val="0"/>
        </w:rPr>
        <w:t>rhonchi</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Diagnosed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with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right-sided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spontaneous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pneumothorax</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right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pulmonary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atelectasis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patient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initially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received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needle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decompression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water-sealed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drainage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(WSD). </w:t>
      </w:r>
      <w:r w:rsidR="0093210C">
        <w:rPr>
          <w:rFonts w:ascii="Times New Roman" w:eastAsia="Batang" w:hAnsi="Times New Roman" w:cs="Times New Roman"/>
          <w:bCs/>
          <w:iCs/>
          <w:kern w:val="0"/>
          <w:sz w:val="24"/>
          <w:szCs w:val="24"/>
          <w:lang w:val="id-ID" w:eastAsia="ko-KR"/>
          <w14:ligatures w14:val="none"/>
          <w14:cntxtAlts w14:val="0"/>
        </w:rPr>
        <w:t>H</w:t>
      </w:r>
      <w:r w:rsidRPr="00F366C0">
        <w:rPr>
          <w:rFonts w:ascii="Times New Roman" w:eastAsia="Batang" w:hAnsi="Times New Roman" w:cs="Times New Roman"/>
          <w:bCs/>
          <w:iCs/>
          <w:kern w:val="0"/>
          <w:sz w:val="24"/>
          <w:szCs w:val="24"/>
          <w:lang w:val="id-ID" w:eastAsia="ko-KR"/>
          <w14:ligatures w14:val="none"/>
          <w14:cntxtAlts w14:val="0"/>
        </w:rPr>
        <w:t xml:space="preserve">e </w:t>
      </w:r>
      <w:proofErr w:type="spellStart"/>
      <w:r w:rsidRPr="00F366C0">
        <w:rPr>
          <w:rFonts w:ascii="Times New Roman" w:eastAsia="Batang" w:hAnsi="Times New Roman" w:cs="Times New Roman"/>
          <w:bCs/>
          <w:iCs/>
          <w:kern w:val="0"/>
          <w:sz w:val="24"/>
          <w:szCs w:val="24"/>
          <w:lang w:val="id-ID" w:eastAsia="ko-KR"/>
          <w14:ligatures w14:val="none"/>
          <w14:cntxtAlts w14:val="0"/>
        </w:rPr>
        <w:t>underwent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decortication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thoracotomy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under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general</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anesthesia</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supplemented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with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r w:rsidR="001C37FD">
        <w:rPr>
          <w:rFonts w:ascii="Times New Roman" w:eastAsia="Batang" w:hAnsi="Times New Roman" w:cs="Times New Roman"/>
          <w:bCs/>
          <w:iCs/>
          <w:kern w:val="0"/>
          <w:sz w:val="24"/>
          <w:szCs w:val="24"/>
          <w:lang w:val="id-ID" w:eastAsia="ko-KR"/>
          <w14:ligatures w14:val="none"/>
          <w14:cntxtAlts w14:val="0"/>
        </w:rPr>
        <w:t>ESP</w:t>
      </w:r>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block</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Preoxygenation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induction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endotracheal</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intubation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were </w:t>
      </w:r>
      <w:proofErr w:type="spellStart"/>
      <w:r w:rsidRPr="00F366C0">
        <w:rPr>
          <w:rFonts w:ascii="Times New Roman" w:eastAsia="Batang" w:hAnsi="Times New Roman" w:cs="Times New Roman"/>
          <w:bCs/>
          <w:iCs/>
          <w:kern w:val="0"/>
          <w:sz w:val="24"/>
          <w:szCs w:val="24"/>
          <w:lang w:val="id-ID" w:eastAsia="ko-KR"/>
          <w14:ligatures w14:val="none"/>
          <w14:cntxtAlts w14:val="0"/>
        </w:rPr>
        <w:t>conducted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smoothly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with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stable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hemodynamics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oxygen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saturation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throughout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Postoperatively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patient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was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monitored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in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intensive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care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unit (ICU) </w:t>
      </w:r>
      <w:proofErr w:type="spellStart"/>
      <w:r w:rsidRPr="00F366C0">
        <w:rPr>
          <w:rFonts w:ascii="Times New Roman" w:eastAsia="Batang" w:hAnsi="Times New Roman" w:cs="Times New Roman"/>
          <w:bCs/>
          <w:iCs/>
          <w:kern w:val="0"/>
          <w:sz w:val="24"/>
          <w:szCs w:val="24"/>
          <w:lang w:val="id-ID" w:eastAsia="ko-KR"/>
          <w14:ligatures w14:val="none"/>
          <w14:cntxtAlts w14:val="0"/>
        </w:rPr>
        <w:t>for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one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day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before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transfer </w:t>
      </w:r>
      <w:proofErr w:type="spellStart"/>
      <w:r w:rsidRPr="00F366C0">
        <w:rPr>
          <w:rFonts w:ascii="Times New Roman" w:eastAsia="Batang" w:hAnsi="Times New Roman" w:cs="Times New Roman"/>
          <w:bCs/>
          <w:iCs/>
          <w:kern w:val="0"/>
          <w:sz w:val="24"/>
          <w:szCs w:val="24"/>
          <w:lang w:val="id-ID" w:eastAsia="ko-KR"/>
          <w14:ligatures w14:val="none"/>
          <w14:cntxtAlts w14:val="0"/>
        </w:rPr>
        <w:t>to</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regular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ward</w:t>
      </w:r>
      <w:proofErr w:type="spellEnd"/>
      <w:r w:rsidRPr="00F366C0">
        <w:rPr>
          <w:rFonts w:ascii="Times New Roman" w:eastAsia="Batang" w:hAnsi="Times New Roman" w:cs="Times New Roman"/>
          <w:bCs/>
          <w:iCs/>
          <w:kern w:val="0"/>
          <w:sz w:val="24"/>
          <w:szCs w:val="24"/>
          <w:lang w:val="id-ID" w:eastAsia="ko-KR"/>
          <w14:ligatures w14:val="none"/>
          <w14:cntxtAlts w14:val="0"/>
        </w:rPr>
        <w:t>.</w:t>
      </w:r>
    </w:p>
    <w:p w14:paraId="760EEB55" w14:textId="77777777" w:rsidR="00C84582" w:rsidRPr="00F366C0" w:rsidRDefault="00C84582" w:rsidP="00F366C0">
      <w:pPr>
        <w:spacing w:after="0" w:line="240" w:lineRule="auto"/>
        <w:jc w:val="both"/>
        <w:rPr>
          <w:rFonts w:ascii="Times New Roman" w:eastAsia="Batang" w:hAnsi="Times New Roman" w:cs="Times New Roman"/>
          <w:bCs/>
          <w:iCs/>
          <w:kern w:val="0"/>
          <w:sz w:val="24"/>
          <w:szCs w:val="24"/>
          <w:lang w:val="id-ID" w:eastAsia="ko-KR"/>
          <w14:ligatures w14:val="none"/>
          <w14:cntxtAlts w14:val="0"/>
        </w:rPr>
      </w:pPr>
      <w:proofErr w:type="spellStart"/>
      <w:r w:rsidRPr="00F366C0">
        <w:rPr>
          <w:rFonts w:ascii="Times New Roman" w:eastAsia="Batang" w:hAnsi="Times New Roman" w:cs="Times New Roman"/>
          <w:b/>
          <w:iCs/>
          <w:kern w:val="0"/>
          <w:sz w:val="24"/>
          <w:szCs w:val="24"/>
          <w:lang w:val="id-ID" w:eastAsia="ko-KR"/>
          <w14:ligatures w14:val="none"/>
          <w14:cntxtAlts w14:val="0"/>
        </w:rPr>
        <w:t>Discussion</w:t>
      </w:r>
      <w:proofErr w:type="spellEnd"/>
      <w:r w:rsidRPr="00F366C0">
        <w:rPr>
          <w:rFonts w:ascii="Times New Roman" w:eastAsia="Batang" w:hAnsi="Times New Roman" w:cs="Times New Roman"/>
          <w:b/>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Spontaneous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pneumothorax</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pulmonary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atelectasis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frequently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necessitate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surgical</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intervention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demanding</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complex</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anesthetic</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management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This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patient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presented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with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a </w:t>
      </w:r>
      <w:proofErr w:type="spellStart"/>
      <w:r w:rsidRPr="00F366C0">
        <w:rPr>
          <w:rFonts w:ascii="Times New Roman" w:eastAsia="Batang" w:hAnsi="Times New Roman" w:cs="Times New Roman"/>
          <w:bCs/>
          <w:iCs/>
          <w:kern w:val="0"/>
          <w:sz w:val="24"/>
          <w:szCs w:val="24"/>
          <w:lang w:val="id-ID" w:eastAsia="ko-KR"/>
          <w14:ligatures w14:val="none"/>
          <w14:cntxtAlts w14:val="0"/>
        </w:rPr>
        <w:t>right-sided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pneumothorax</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compounded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by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atelectasis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resulting</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from</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prior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trauma. After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surgery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The </w:t>
      </w:r>
      <w:proofErr w:type="spellStart"/>
      <w:r w:rsidRPr="00F366C0">
        <w:rPr>
          <w:rFonts w:ascii="Times New Roman" w:eastAsia="Batang" w:hAnsi="Times New Roman" w:cs="Times New Roman"/>
          <w:bCs/>
          <w:iCs/>
          <w:kern w:val="0"/>
          <w:sz w:val="24"/>
          <w:szCs w:val="24"/>
          <w:lang w:val="id-ID" w:eastAsia="ko-KR"/>
          <w14:ligatures w14:val="none"/>
          <w14:cntxtAlts w14:val="0"/>
        </w:rPr>
        <w:t>patient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underwent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erector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spinae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plane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(ESP) </w:t>
      </w:r>
      <w:proofErr w:type="spellStart"/>
      <w:r w:rsidRPr="00F366C0">
        <w:rPr>
          <w:rFonts w:ascii="Times New Roman" w:eastAsia="Batang" w:hAnsi="Times New Roman" w:cs="Times New Roman"/>
          <w:bCs/>
          <w:iCs/>
          <w:kern w:val="0"/>
          <w:sz w:val="24"/>
          <w:szCs w:val="24"/>
          <w:lang w:val="id-ID" w:eastAsia="ko-KR"/>
          <w14:ligatures w14:val="none"/>
          <w14:cntxtAlts w14:val="0"/>
        </w:rPr>
        <w:t>block</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T5-T6 </w:t>
      </w:r>
      <w:proofErr w:type="spellStart"/>
      <w:r w:rsidRPr="00F366C0">
        <w:rPr>
          <w:rFonts w:ascii="Times New Roman" w:eastAsia="Batang" w:hAnsi="Times New Roman" w:cs="Times New Roman"/>
          <w:bCs/>
          <w:iCs/>
          <w:kern w:val="0"/>
          <w:sz w:val="24"/>
          <w:szCs w:val="24"/>
          <w:lang w:val="id-ID" w:eastAsia="ko-KR"/>
          <w14:ligatures w14:val="none"/>
          <w14:cntxtAlts w14:val="0"/>
        </w:rPr>
        <w:t>under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general</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anesthesia</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postoperative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analgesia</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Postoperatively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patient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exhibited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satisfactory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oxygenation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low</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pain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scores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no</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complications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associated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with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ESP </w:t>
      </w:r>
      <w:proofErr w:type="spellStart"/>
      <w:r w:rsidRPr="00F366C0">
        <w:rPr>
          <w:rFonts w:ascii="Times New Roman" w:eastAsia="Batang" w:hAnsi="Times New Roman" w:cs="Times New Roman"/>
          <w:bCs/>
          <w:iCs/>
          <w:kern w:val="0"/>
          <w:sz w:val="24"/>
          <w:szCs w:val="24"/>
          <w:lang w:val="id-ID" w:eastAsia="ko-KR"/>
          <w14:ligatures w14:val="none"/>
          <w14:cntxtAlts w14:val="0"/>
        </w:rPr>
        <w:t>block</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indicating</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effective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pain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control</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
    <w:p w14:paraId="5082A840" w14:textId="4F319466" w:rsidR="00A219A3" w:rsidRPr="00F366C0" w:rsidRDefault="00C84582" w:rsidP="00F366C0">
      <w:pPr>
        <w:spacing w:after="0" w:line="240" w:lineRule="auto"/>
        <w:jc w:val="both"/>
        <w:rPr>
          <w:rFonts w:ascii="Times New Roman" w:eastAsia="Batang" w:hAnsi="Times New Roman" w:cs="Times New Roman"/>
          <w:bCs/>
          <w:iCs/>
          <w:kern w:val="0"/>
          <w:sz w:val="24"/>
          <w:szCs w:val="24"/>
          <w:lang w:val="id-ID" w:eastAsia="ko-KR"/>
          <w14:ligatures w14:val="none"/>
          <w14:cntxtAlts w14:val="0"/>
        </w:rPr>
      </w:pPr>
      <w:proofErr w:type="spellStart"/>
      <w:r w:rsidRPr="00F366C0">
        <w:rPr>
          <w:rFonts w:ascii="Times New Roman" w:eastAsia="Batang" w:hAnsi="Times New Roman" w:cs="Times New Roman"/>
          <w:b/>
          <w:iCs/>
          <w:kern w:val="0"/>
          <w:sz w:val="24"/>
          <w:szCs w:val="24"/>
          <w:lang w:val="id-ID" w:eastAsia="ko-KR"/>
          <w14:ligatures w14:val="none"/>
          <w14:cntxtAlts w14:val="0"/>
        </w:rPr>
        <w:t>Conclusion</w:t>
      </w:r>
      <w:proofErr w:type="spellEnd"/>
      <w:r w:rsidRPr="00F366C0">
        <w:rPr>
          <w:rFonts w:ascii="Times New Roman" w:eastAsia="Batang" w:hAnsi="Times New Roman" w:cs="Times New Roman"/>
          <w:b/>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This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case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report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illustrates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that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ESP </w:t>
      </w:r>
      <w:proofErr w:type="spellStart"/>
      <w:r w:rsidRPr="00F366C0">
        <w:rPr>
          <w:rFonts w:ascii="Times New Roman" w:eastAsia="Batang" w:hAnsi="Times New Roman" w:cs="Times New Roman"/>
          <w:bCs/>
          <w:iCs/>
          <w:kern w:val="0"/>
          <w:sz w:val="24"/>
          <w:szCs w:val="24"/>
          <w:lang w:val="id-ID" w:eastAsia="ko-KR"/>
          <w14:ligatures w14:val="none"/>
          <w14:cntxtAlts w14:val="0"/>
        </w:rPr>
        <w:t>block</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administered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postoperatively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can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offer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effective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analgesia</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management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patients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with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spontaneous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pneumothorax</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pulmonary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atelectasis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undergoing</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decortication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thoracotomy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This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strategy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not </w:t>
      </w:r>
      <w:proofErr w:type="spellStart"/>
      <w:r w:rsidRPr="00F366C0">
        <w:rPr>
          <w:rFonts w:ascii="Times New Roman" w:eastAsia="Batang" w:hAnsi="Times New Roman" w:cs="Times New Roman"/>
          <w:bCs/>
          <w:iCs/>
          <w:kern w:val="0"/>
          <w:sz w:val="24"/>
          <w:szCs w:val="24"/>
          <w:lang w:val="id-ID" w:eastAsia="ko-KR"/>
          <w14:ligatures w14:val="none"/>
          <w14:cntxtAlts w14:val="0"/>
        </w:rPr>
        <w:t>only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ensures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adequate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pain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relief </w:t>
      </w:r>
      <w:proofErr w:type="spellStart"/>
      <w:r w:rsidRPr="00F366C0">
        <w:rPr>
          <w:rFonts w:ascii="Times New Roman" w:eastAsia="Batang" w:hAnsi="Times New Roman" w:cs="Times New Roman"/>
          <w:bCs/>
          <w:iCs/>
          <w:kern w:val="0"/>
          <w:sz w:val="24"/>
          <w:szCs w:val="24"/>
          <w:lang w:val="id-ID" w:eastAsia="ko-KR"/>
          <w14:ligatures w14:val="none"/>
          <w14:cntxtAlts w14:val="0"/>
        </w:rPr>
        <w:t>but</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also</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facilitates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early</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mobilization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and</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reduces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postoperative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opioid </w:t>
      </w:r>
      <w:proofErr w:type="spellStart"/>
      <w:r w:rsidRPr="00F366C0">
        <w:rPr>
          <w:rFonts w:ascii="Times New Roman" w:eastAsia="Batang" w:hAnsi="Times New Roman" w:cs="Times New Roman"/>
          <w:bCs/>
          <w:iCs/>
          <w:kern w:val="0"/>
          <w:sz w:val="24"/>
          <w:szCs w:val="24"/>
          <w:lang w:val="id-ID" w:eastAsia="ko-KR"/>
          <w14:ligatures w14:val="none"/>
          <w14:cntxtAlts w14:val="0"/>
        </w:rPr>
        <w:t>use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These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findings</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endorse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integration</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of</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the</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ESP </w:t>
      </w:r>
      <w:proofErr w:type="spellStart"/>
      <w:r w:rsidRPr="00F366C0">
        <w:rPr>
          <w:rFonts w:ascii="Times New Roman" w:eastAsia="Batang" w:hAnsi="Times New Roman" w:cs="Times New Roman"/>
          <w:bCs/>
          <w:iCs/>
          <w:kern w:val="0"/>
          <w:sz w:val="24"/>
          <w:szCs w:val="24"/>
          <w:lang w:val="id-ID" w:eastAsia="ko-KR"/>
          <w14:ligatures w14:val="none"/>
          <w14:cntxtAlts w14:val="0"/>
        </w:rPr>
        <w:t>block</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into</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a </w:t>
      </w:r>
      <w:proofErr w:type="spellStart"/>
      <w:r w:rsidRPr="00F366C0">
        <w:rPr>
          <w:rFonts w:ascii="Times New Roman" w:eastAsia="Batang" w:hAnsi="Times New Roman" w:cs="Times New Roman"/>
          <w:bCs/>
          <w:iCs/>
          <w:kern w:val="0"/>
          <w:sz w:val="24"/>
          <w:szCs w:val="24"/>
          <w:lang w:val="id-ID" w:eastAsia="ko-KR"/>
          <w14:ligatures w14:val="none"/>
          <w14:cntxtAlts w14:val="0"/>
        </w:rPr>
        <w:t>multimodal</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anesthetic</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approach</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for</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thoracic</w:t>
      </w:r>
      <w:proofErr w:type="spellEnd"/>
      <w:r w:rsidRPr="00F366C0">
        <w:rPr>
          <w:rFonts w:ascii="Times New Roman" w:eastAsia="Batang" w:hAnsi="Times New Roman" w:cs="Times New Roman"/>
          <w:bCs/>
          <w:iCs/>
          <w:kern w:val="0"/>
          <w:sz w:val="24"/>
          <w:szCs w:val="24"/>
          <w:lang w:val="id-ID" w:eastAsia="ko-KR"/>
          <w14:ligatures w14:val="none"/>
          <w14:cntxtAlts w14:val="0"/>
        </w:rPr>
        <w:t xml:space="preserve"> </w:t>
      </w:r>
      <w:proofErr w:type="spellStart"/>
      <w:r w:rsidRPr="00F366C0">
        <w:rPr>
          <w:rFonts w:ascii="Times New Roman" w:eastAsia="Batang" w:hAnsi="Times New Roman" w:cs="Times New Roman"/>
          <w:bCs/>
          <w:iCs/>
          <w:kern w:val="0"/>
          <w:sz w:val="24"/>
          <w:szCs w:val="24"/>
          <w:lang w:val="id-ID" w:eastAsia="ko-KR"/>
          <w14:ligatures w14:val="none"/>
          <w14:cntxtAlts w14:val="0"/>
        </w:rPr>
        <w:t>surgery</w:t>
      </w:r>
      <w:proofErr w:type="spellEnd"/>
      <w:r w:rsidR="00A219A3" w:rsidRPr="00F366C0">
        <w:rPr>
          <w:rFonts w:ascii="Times New Roman" w:eastAsia="Batang" w:hAnsi="Times New Roman" w:cs="Times New Roman"/>
          <w:bCs/>
          <w:iCs/>
          <w:kern w:val="0"/>
          <w:sz w:val="24"/>
          <w:szCs w:val="24"/>
          <w:lang w:val="id-ID" w:eastAsia="ko-KR"/>
          <w14:ligatures w14:val="none"/>
          <w14:cntxtAlts w14:val="0"/>
        </w:rPr>
        <w:t>.</w:t>
      </w:r>
    </w:p>
    <w:p w14:paraId="31934EDA" w14:textId="2C40E44A" w:rsidR="00AB6DA9" w:rsidRPr="007B19FA" w:rsidRDefault="00AB6DA9" w:rsidP="00F366C0">
      <w:pPr>
        <w:spacing w:after="0" w:line="240" w:lineRule="auto"/>
        <w:jc w:val="both"/>
        <w:rPr>
          <w:rFonts w:ascii="Times New Roman" w:eastAsia="Batang" w:hAnsi="Times New Roman" w:cs="Times New Roman"/>
          <w:kern w:val="0"/>
          <w:sz w:val="24"/>
          <w:szCs w:val="24"/>
          <w:lang w:val="en-ID" w:eastAsia="ko-KR"/>
          <w14:ligatures w14:val="none"/>
          <w14:cntxtAlts w14:val="0"/>
        </w:rPr>
      </w:pPr>
      <w:proofErr w:type="spellStart"/>
      <w:r w:rsidRPr="00F366C0">
        <w:rPr>
          <w:rFonts w:ascii="Times New Roman" w:eastAsia="Batang" w:hAnsi="Times New Roman" w:cs="Times New Roman"/>
          <w:b/>
          <w:iCs/>
          <w:kern w:val="0"/>
          <w:sz w:val="24"/>
          <w:szCs w:val="24"/>
          <w:lang w:val="id-ID" w:eastAsia="ko-KR"/>
          <w14:ligatures w14:val="none"/>
          <w14:cntxtAlts w14:val="0"/>
        </w:rPr>
        <w:t>Keywords</w:t>
      </w:r>
      <w:proofErr w:type="spellEnd"/>
      <w:r w:rsidRPr="00F366C0">
        <w:rPr>
          <w:rFonts w:ascii="Times New Roman" w:eastAsia="Batang" w:hAnsi="Times New Roman" w:cs="Times New Roman"/>
          <w:iCs/>
          <w:kern w:val="0"/>
          <w:sz w:val="24"/>
          <w:szCs w:val="24"/>
          <w:lang w:val="id-ID" w:eastAsia="ko-KR"/>
          <w14:ligatures w14:val="none"/>
          <w14:cntxtAlts w14:val="0"/>
        </w:rPr>
        <w:t>:</w:t>
      </w:r>
      <w:r w:rsidRPr="00F366C0">
        <w:rPr>
          <w:rFonts w:ascii="Times New Roman" w:eastAsia="Batang" w:hAnsi="Times New Roman" w:cs="Times New Roman"/>
          <w:b/>
          <w:iCs/>
          <w:kern w:val="0"/>
          <w:sz w:val="24"/>
          <w:szCs w:val="24"/>
          <w:lang w:val="id-ID" w:eastAsia="ko-KR"/>
          <w14:ligatures w14:val="none"/>
          <w14:cntxtAlts w14:val="0"/>
        </w:rPr>
        <w:t xml:space="preserve"> </w:t>
      </w:r>
      <w:r w:rsidR="005E1E00" w:rsidRPr="00F366C0">
        <w:rPr>
          <w:rFonts w:ascii="Times New Roman" w:eastAsia="Batang" w:hAnsi="Times New Roman" w:cs="Times New Roman"/>
          <w:iCs/>
          <w:kern w:val="0"/>
          <w:sz w:val="24"/>
          <w:szCs w:val="24"/>
          <w:lang w:eastAsia="ko-KR"/>
          <w14:ligatures w14:val="none"/>
          <w14:cntxtAlts w14:val="0"/>
        </w:rPr>
        <w:t>Anesthesia;</w:t>
      </w:r>
      <w:r w:rsidR="005E1E00" w:rsidRPr="00F366C0">
        <w:rPr>
          <w:rFonts w:ascii="Times New Roman" w:eastAsia="Batang" w:hAnsi="Times New Roman" w:cs="Times New Roman"/>
          <w:b/>
          <w:iCs/>
          <w:kern w:val="0"/>
          <w:sz w:val="24"/>
          <w:szCs w:val="24"/>
          <w:lang w:eastAsia="ko-KR"/>
          <w14:ligatures w14:val="none"/>
          <w14:cntxtAlts w14:val="0"/>
        </w:rPr>
        <w:t xml:space="preserve"> </w:t>
      </w:r>
      <w:r w:rsidR="00B563E6" w:rsidRPr="00F366C0">
        <w:rPr>
          <w:rFonts w:ascii="Times New Roman" w:eastAsia="Batang" w:hAnsi="Times New Roman" w:cs="Times New Roman"/>
          <w:iCs/>
          <w:kern w:val="0"/>
          <w:sz w:val="24"/>
          <w:szCs w:val="24"/>
          <w:lang w:eastAsia="ko-KR"/>
          <w14:ligatures w14:val="none"/>
          <w14:cntxtAlts w14:val="0"/>
        </w:rPr>
        <w:t>Erector Spinae Plane (</w:t>
      </w:r>
      <w:r w:rsidR="003F068B" w:rsidRPr="00F366C0">
        <w:rPr>
          <w:rFonts w:ascii="Times New Roman" w:hAnsi="Times New Roman" w:cs="Times New Roman"/>
          <w:bCs/>
          <w:iCs/>
          <w:color w:val="000000" w:themeColor="text1"/>
          <w:sz w:val="24"/>
          <w:szCs w:val="24"/>
        </w:rPr>
        <w:t>ESP</w:t>
      </w:r>
      <w:r w:rsidR="00B563E6" w:rsidRPr="00F366C0">
        <w:rPr>
          <w:rFonts w:ascii="Times New Roman" w:hAnsi="Times New Roman" w:cs="Times New Roman"/>
          <w:bCs/>
          <w:iCs/>
          <w:color w:val="000000" w:themeColor="text1"/>
          <w:sz w:val="24"/>
          <w:szCs w:val="24"/>
        </w:rPr>
        <w:t>)</w:t>
      </w:r>
      <w:r w:rsidRPr="00F366C0">
        <w:rPr>
          <w:rFonts w:ascii="Times New Roman" w:hAnsi="Times New Roman" w:cs="Times New Roman"/>
          <w:bCs/>
          <w:iCs/>
          <w:color w:val="000000" w:themeColor="text1"/>
          <w:sz w:val="24"/>
          <w:szCs w:val="24"/>
        </w:rPr>
        <w:t>;</w:t>
      </w:r>
      <w:r w:rsidR="008663D4" w:rsidRPr="00F366C0">
        <w:rPr>
          <w:rFonts w:ascii="Times New Roman" w:hAnsi="Times New Roman" w:cs="Times New Roman"/>
          <w:bCs/>
          <w:iCs/>
          <w:color w:val="000000" w:themeColor="text1"/>
          <w:sz w:val="24"/>
          <w:szCs w:val="24"/>
        </w:rPr>
        <w:t xml:space="preserve"> ICU;</w:t>
      </w:r>
      <w:r w:rsidRPr="00F366C0">
        <w:rPr>
          <w:rFonts w:ascii="Times New Roman" w:hAnsi="Times New Roman" w:cs="Times New Roman"/>
          <w:bCs/>
          <w:iCs/>
          <w:color w:val="000000" w:themeColor="text1"/>
          <w:sz w:val="24"/>
          <w:szCs w:val="24"/>
        </w:rPr>
        <w:t xml:space="preserve"> Pneumot</w:t>
      </w:r>
      <w:r w:rsidR="005E1E00" w:rsidRPr="00F366C0">
        <w:rPr>
          <w:rFonts w:ascii="Times New Roman" w:hAnsi="Times New Roman" w:cs="Times New Roman"/>
          <w:bCs/>
          <w:iCs/>
          <w:color w:val="000000" w:themeColor="text1"/>
          <w:sz w:val="24"/>
          <w:szCs w:val="24"/>
        </w:rPr>
        <w:t>h</w:t>
      </w:r>
      <w:r w:rsidRPr="00F366C0">
        <w:rPr>
          <w:rFonts w:ascii="Times New Roman" w:hAnsi="Times New Roman" w:cs="Times New Roman"/>
          <w:bCs/>
          <w:iCs/>
          <w:color w:val="000000" w:themeColor="text1"/>
          <w:sz w:val="24"/>
          <w:szCs w:val="24"/>
        </w:rPr>
        <w:t>ora</w:t>
      </w:r>
      <w:r w:rsidR="005E1E00" w:rsidRPr="00F366C0">
        <w:rPr>
          <w:rFonts w:ascii="Times New Roman" w:hAnsi="Times New Roman" w:cs="Times New Roman"/>
          <w:bCs/>
          <w:iCs/>
          <w:color w:val="000000" w:themeColor="text1"/>
          <w:sz w:val="24"/>
          <w:szCs w:val="24"/>
        </w:rPr>
        <w:t>x</w:t>
      </w:r>
      <w:r w:rsidRPr="00F366C0">
        <w:rPr>
          <w:rFonts w:ascii="Times New Roman" w:hAnsi="Times New Roman" w:cs="Times New Roman"/>
          <w:bCs/>
          <w:iCs/>
          <w:color w:val="000000" w:themeColor="text1"/>
          <w:sz w:val="24"/>
          <w:szCs w:val="24"/>
        </w:rPr>
        <w:t>; T</w:t>
      </w:r>
      <w:r w:rsidR="005E1E00" w:rsidRPr="00F366C0">
        <w:rPr>
          <w:rFonts w:ascii="Times New Roman" w:hAnsi="Times New Roman" w:cs="Times New Roman"/>
          <w:bCs/>
          <w:iCs/>
          <w:color w:val="000000" w:themeColor="text1"/>
          <w:sz w:val="24"/>
          <w:szCs w:val="24"/>
        </w:rPr>
        <w:t>horacotomy</w:t>
      </w:r>
      <w:r w:rsidR="008663D4" w:rsidRPr="007B19FA">
        <w:rPr>
          <w:rFonts w:ascii="Times New Roman" w:hAnsi="Times New Roman" w:cs="Times New Roman"/>
          <w:bCs/>
          <w:i/>
          <w:color w:val="000000" w:themeColor="text1"/>
          <w:sz w:val="24"/>
          <w:szCs w:val="24"/>
        </w:rPr>
        <w:t xml:space="preserve"> </w:t>
      </w:r>
    </w:p>
    <w:p w14:paraId="7B44D530" w14:textId="77777777" w:rsidR="00AB6DA9" w:rsidRPr="007B19FA" w:rsidRDefault="00AB6DA9" w:rsidP="000F2610">
      <w:pPr>
        <w:pStyle w:val="BadanA"/>
        <w:spacing w:after="0" w:line="288" w:lineRule="auto"/>
        <w:rPr>
          <w:rFonts w:ascii="Times New Roman" w:hAnsi="Times New Roman" w:cs="Times New Roman"/>
          <w:b/>
          <w:bCs/>
          <w:sz w:val="24"/>
          <w:szCs w:val="24"/>
          <w14:ligatures w14:val="none"/>
        </w:rPr>
      </w:pPr>
    </w:p>
    <w:p w14:paraId="1AB38408" w14:textId="77777777" w:rsidR="00AB6DA9" w:rsidRPr="007B19FA" w:rsidRDefault="00AB6DA9" w:rsidP="000F2610">
      <w:pPr>
        <w:pStyle w:val="BadanA"/>
        <w:spacing w:after="0" w:line="288" w:lineRule="auto"/>
        <w:rPr>
          <w:rFonts w:ascii="Times New Roman" w:hAnsi="Times New Roman" w:cs="Times New Roman"/>
          <w:b/>
          <w:bCs/>
          <w:sz w:val="24"/>
          <w:szCs w:val="24"/>
          <w14:ligatures w14:val="none"/>
        </w:rPr>
      </w:pPr>
    </w:p>
    <w:p w14:paraId="6A6A7BB9" w14:textId="6CFD776E" w:rsidR="007F1813" w:rsidRPr="00C06509" w:rsidRDefault="00C06509" w:rsidP="00C06509">
      <w:pPr>
        <w:spacing w:after="24" w:line="240" w:lineRule="auto"/>
        <w:ind w:firstLine="720"/>
        <w:jc w:val="both"/>
        <w:rPr>
          <w:rFonts w:ascii="Times New Roman" w:eastAsia="Batang" w:hAnsi="Times New Roman" w:cs="Times New Roman"/>
          <w:b/>
          <w:strike/>
          <w:kern w:val="0"/>
          <w:sz w:val="24"/>
          <w:szCs w:val="24"/>
          <w:lang w:val="id-ID" w:eastAsia="ko-KR"/>
          <w14:ligatures w14:val="none"/>
          <w14:cntxtAlts w14:val="0"/>
        </w:rPr>
        <w:sectPr w:rsidR="007F1813" w:rsidRPr="00C06509" w:rsidSect="006F57C6">
          <w:headerReference w:type="default" r:id="rId9"/>
          <w:footerReference w:type="default" r:id="rId10"/>
          <w:type w:val="continuous"/>
          <w:pgSz w:w="11906" w:h="16838" w:code="9"/>
          <w:pgMar w:top="1701" w:right="1701" w:bottom="1701" w:left="1701" w:header="709" w:footer="454" w:gutter="0"/>
          <w:cols w:space="709"/>
          <w:docGrid w:linePitch="360"/>
        </w:sectPr>
      </w:pPr>
      <w:r>
        <w:rPr>
          <w:rFonts w:ascii="Times New Roman" w:eastAsia="Batang" w:hAnsi="Times New Roman" w:cs="Times New Roman"/>
          <w:b/>
          <w:strike/>
          <w:kern w:val="0"/>
          <w:sz w:val="24"/>
          <w:szCs w:val="24"/>
          <w:lang w:val="id-ID" w:eastAsia="ko-KR"/>
          <w14:ligatures w14:val="none"/>
          <w14:cntxtAlts w14:val="0"/>
        </w:rPr>
        <w:br w:type="page"/>
      </w:r>
    </w:p>
    <w:p w14:paraId="5EB0B77D" w14:textId="3DE905D4" w:rsidR="002508A5" w:rsidRPr="007B19FA" w:rsidRDefault="00EF05D6" w:rsidP="000F2610">
      <w:pPr>
        <w:spacing w:line="288" w:lineRule="auto"/>
        <w:jc w:val="both"/>
        <w:rPr>
          <w:rFonts w:ascii="Times New Roman" w:eastAsia="Batang" w:hAnsi="Times New Roman" w:cs="Times New Roman"/>
          <w:b/>
          <w:kern w:val="0"/>
          <w:sz w:val="24"/>
          <w:szCs w:val="24"/>
          <w:lang w:eastAsia="ko-KR"/>
          <w14:ligatures w14:val="none"/>
          <w14:cntxtAlts w14:val="0"/>
        </w:rPr>
      </w:pPr>
      <w:r>
        <w:rPr>
          <w:rFonts w:ascii="Times New Roman" w:eastAsia="Batang" w:hAnsi="Times New Roman" w:cs="Times New Roman"/>
          <w:b/>
          <w:kern w:val="0"/>
          <w:sz w:val="24"/>
          <w:szCs w:val="24"/>
          <w:lang w:eastAsia="ko-KR"/>
          <w14:ligatures w14:val="none"/>
          <w14:cntxtAlts w14:val="0"/>
        </w:rPr>
        <w:lastRenderedPageBreak/>
        <w:t xml:space="preserve">INTRODUCTION </w:t>
      </w:r>
    </w:p>
    <w:p w14:paraId="35B074FB" w14:textId="6C893858" w:rsidR="005C22BB" w:rsidRPr="007B19FA" w:rsidRDefault="004D0F3E" w:rsidP="000F2610">
      <w:pPr>
        <w:spacing w:after="0" w:line="288" w:lineRule="auto"/>
        <w:ind w:firstLine="720"/>
        <w:jc w:val="both"/>
        <w:rPr>
          <w:rFonts w:ascii="Times New Roman" w:eastAsia="Batang" w:hAnsi="Times New Roman" w:cs="Times New Roman"/>
          <w:kern w:val="0"/>
          <w:sz w:val="24"/>
          <w:szCs w:val="24"/>
          <w:lang w:eastAsia="ko-KR"/>
          <w14:ligatures w14:val="none"/>
          <w14:cntxtAlts w14:val="0"/>
        </w:rPr>
      </w:pPr>
      <w:r w:rsidRPr="004D0F3E">
        <w:rPr>
          <w:rFonts w:ascii="Times New Roman" w:hAnsi="Times New Roman" w:cs="Times New Roman"/>
          <w:sz w:val="24"/>
          <w:szCs w:val="24"/>
        </w:rPr>
        <w:t xml:space="preserve">Post-thoracotomy pain syndrome (PTPS) has been reported to occur in approximately 33% to 91% of patients. The precise mechanisms underlying the development of chronic pain following thoracotomy remain unclear. However, multiple factors are thought to contribute, including intraoperative nerve injury, the presence of postoperative neuropathic pain, surgical approach, patient demographics such as age and sex, history of prior pain, genetic predispositions, psychosocial influences, severity of postoperative discomfort, and strategies for pain </w:t>
      </w:r>
      <w:proofErr w:type="gramStart"/>
      <w:r w:rsidRPr="004D0F3E">
        <w:rPr>
          <w:rFonts w:ascii="Times New Roman" w:hAnsi="Times New Roman" w:cs="Times New Roman"/>
          <w:sz w:val="24"/>
          <w:szCs w:val="24"/>
        </w:rPr>
        <w:t>control.¹</w:t>
      </w:r>
      <w:proofErr w:type="gramEnd"/>
    </w:p>
    <w:p w14:paraId="51E82C6E" w14:textId="5F62EC33" w:rsidR="00E31CAA" w:rsidRDefault="00EF05D6" w:rsidP="000F2610">
      <w:pPr>
        <w:spacing w:line="288" w:lineRule="auto"/>
        <w:ind w:firstLine="720"/>
        <w:jc w:val="both"/>
      </w:pPr>
      <w:proofErr w:type="spellStart"/>
      <w:r w:rsidRPr="00EF05D6">
        <w:rPr>
          <w:rFonts w:ascii="Times New Roman" w:eastAsia="Batang" w:hAnsi="Times New Roman" w:cs="Times New Roman"/>
          <w:kern w:val="0"/>
          <w:sz w:val="24"/>
          <w:szCs w:val="24"/>
          <w:lang w:eastAsia="ko-KR"/>
          <w14:ligatures w14:val="none"/>
          <w14:cntxtAlts w14:val="0"/>
        </w:rPr>
        <w:t>Anaesthesia</w:t>
      </w:r>
      <w:proofErr w:type="spellEnd"/>
      <w:r w:rsidRPr="00EF05D6">
        <w:rPr>
          <w:rFonts w:ascii="Times New Roman" w:eastAsia="Batang" w:hAnsi="Times New Roman" w:cs="Times New Roman"/>
          <w:kern w:val="0"/>
          <w:sz w:val="24"/>
          <w:szCs w:val="24"/>
          <w:lang w:eastAsia="ko-KR"/>
          <w14:ligatures w14:val="none"/>
          <w14:cntxtAlts w14:val="0"/>
        </w:rPr>
        <w:t xml:space="preserve"> for thoracotomy surgery presents unique challenges compared to other subspecialties. It requires specialized knowledge in managing single-lung ventilation </w:t>
      </w:r>
      <w:r w:rsidR="00722F66">
        <w:rPr>
          <w:rFonts w:ascii="Times New Roman" w:eastAsia="Batang" w:hAnsi="Times New Roman" w:cs="Times New Roman"/>
          <w:kern w:val="0"/>
          <w:sz w:val="24"/>
          <w:szCs w:val="24"/>
          <w:lang w:eastAsia="ko-KR"/>
          <w14:ligatures w14:val="none"/>
          <w14:cntxtAlts w14:val="0"/>
        </w:rPr>
        <w:t>using</w:t>
      </w:r>
      <w:r w:rsidRPr="00EF05D6">
        <w:rPr>
          <w:rFonts w:ascii="Times New Roman" w:eastAsia="Batang" w:hAnsi="Times New Roman" w:cs="Times New Roman"/>
          <w:kern w:val="0"/>
          <w:sz w:val="24"/>
          <w:szCs w:val="24"/>
          <w:lang w:eastAsia="ko-KR"/>
          <w14:ligatures w14:val="none"/>
          <w14:cntxtAlts w14:val="0"/>
        </w:rPr>
        <w:t xml:space="preserve"> a double-lumen endotracheal tube to ensure adequate oxygenation and provide effective postoperative pain relief to maintain patient safety and surgical outcomes. Pain relief enables early tracheal </w:t>
      </w:r>
      <w:proofErr w:type="spellStart"/>
      <w:r w:rsidRPr="00EF05D6">
        <w:rPr>
          <w:rFonts w:ascii="Times New Roman" w:eastAsia="Batang" w:hAnsi="Times New Roman" w:cs="Times New Roman"/>
          <w:kern w:val="0"/>
          <w:sz w:val="24"/>
          <w:szCs w:val="24"/>
          <w:lang w:eastAsia="ko-KR"/>
          <w14:ligatures w14:val="none"/>
          <w14:cntxtAlts w14:val="0"/>
        </w:rPr>
        <w:t>extubation</w:t>
      </w:r>
      <w:proofErr w:type="spellEnd"/>
      <w:r w:rsidRPr="00EF05D6">
        <w:rPr>
          <w:rFonts w:ascii="Times New Roman" w:eastAsia="Batang" w:hAnsi="Times New Roman" w:cs="Times New Roman"/>
          <w:kern w:val="0"/>
          <w:sz w:val="24"/>
          <w:szCs w:val="24"/>
          <w:lang w:eastAsia="ko-KR"/>
          <w14:ligatures w14:val="none"/>
          <w14:cntxtAlts w14:val="0"/>
        </w:rPr>
        <w:t xml:space="preserve"> and rapid return to spontaneous ventilation and early mobilization. Adequate analgesia allows for coughing and deep breathing, vigorous physiotherapy, and incentive spirometry to prevent atelectasis and secretion retention. Inadequate analgesia </w:t>
      </w:r>
      <w:r w:rsidR="00722F66">
        <w:rPr>
          <w:rFonts w:ascii="Times New Roman" w:eastAsia="Batang" w:hAnsi="Times New Roman" w:cs="Times New Roman"/>
          <w:kern w:val="0"/>
          <w:sz w:val="24"/>
          <w:szCs w:val="24"/>
          <w:lang w:eastAsia="ko-KR"/>
          <w14:ligatures w14:val="none"/>
          <w14:cntxtAlts w14:val="0"/>
        </w:rPr>
        <w:t>could</w:t>
      </w:r>
      <w:r w:rsidRPr="00EF05D6">
        <w:rPr>
          <w:rFonts w:ascii="Times New Roman" w:eastAsia="Batang" w:hAnsi="Times New Roman" w:cs="Times New Roman"/>
          <w:kern w:val="0"/>
          <w:sz w:val="24"/>
          <w:szCs w:val="24"/>
          <w:lang w:eastAsia="ko-KR"/>
          <w14:ligatures w14:val="none"/>
          <w14:cntxtAlts w14:val="0"/>
        </w:rPr>
        <w:t xml:space="preserve"> increase</w:t>
      </w:r>
      <w:r w:rsidR="00722F66">
        <w:rPr>
          <w:rFonts w:ascii="Times New Roman" w:eastAsia="Batang" w:hAnsi="Times New Roman" w:cs="Times New Roman"/>
          <w:kern w:val="0"/>
          <w:sz w:val="24"/>
          <w:szCs w:val="24"/>
          <w:lang w:eastAsia="ko-KR"/>
          <w14:ligatures w14:val="none"/>
          <w14:cntxtAlts w14:val="0"/>
        </w:rPr>
        <w:t xml:space="preserve"> </w:t>
      </w:r>
      <w:r w:rsidRPr="00EF05D6">
        <w:rPr>
          <w:rFonts w:ascii="Times New Roman" w:eastAsia="Batang" w:hAnsi="Times New Roman" w:cs="Times New Roman"/>
          <w:kern w:val="0"/>
          <w:sz w:val="24"/>
          <w:szCs w:val="24"/>
          <w:lang w:eastAsia="ko-KR"/>
          <w14:ligatures w14:val="none"/>
          <w14:cntxtAlts w14:val="0"/>
        </w:rPr>
        <w:t xml:space="preserve">pulmonary complications </w:t>
      </w:r>
      <w:r w:rsidR="00722F66">
        <w:rPr>
          <w:rFonts w:ascii="Times New Roman" w:eastAsia="Batang" w:hAnsi="Times New Roman" w:cs="Times New Roman"/>
          <w:kern w:val="0"/>
          <w:sz w:val="24"/>
          <w:szCs w:val="24"/>
          <w:lang w:eastAsia="ko-KR"/>
          <w14:ligatures w14:val="none"/>
          <w14:cntxtAlts w14:val="0"/>
        </w:rPr>
        <w:t xml:space="preserve">incidence </w:t>
      </w:r>
      <w:r w:rsidRPr="00EF05D6">
        <w:rPr>
          <w:rFonts w:ascii="Times New Roman" w:eastAsia="Batang" w:hAnsi="Times New Roman" w:cs="Times New Roman"/>
          <w:kern w:val="0"/>
          <w:sz w:val="24"/>
          <w:szCs w:val="24"/>
          <w:lang w:eastAsia="ko-KR"/>
          <w14:ligatures w14:val="none"/>
          <w14:cntxtAlts w14:val="0"/>
        </w:rPr>
        <w:t>such as hypoxemia, hypercapnia, atelectasis, pneumonia, and respiratory failure</w:t>
      </w:r>
      <w:r w:rsidR="00E31CAA" w:rsidRPr="007B19FA">
        <w:rPr>
          <w:rFonts w:ascii="Times New Roman" w:eastAsia="Batang" w:hAnsi="Times New Roman" w:cs="Times New Roman"/>
          <w:kern w:val="0"/>
          <w:sz w:val="24"/>
          <w:szCs w:val="24"/>
          <w:lang w:eastAsia="ko-KR"/>
          <w14:ligatures w14:val="none"/>
          <w14:cntxtAlts w14:val="0"/>
        </w:rPr>
        <w:t>.</w:t>
      </w:r>
      <w:r w:rsidR="008E2860" w:rsidRPr="007B19FA">
        <w:rPr>
          <w:rFonts w:ascii="Times New Roman" w:eastAsia="Batang" w:hAnsi="Times New Roman" w:cs="Times New Roman"/>
          <w:kern w:val="0"/>
          <w:sz w:val="24"/>
          <w:szCs w:val="24"/>
          <w:vertAlign w:val="superscript"/>
          <w:lang w:eastAsia="ko-KR"/>
          <w14:ligatures w14:val="none"/>
          <w14:cntxtAlts w14:val="0"/>
        </w:rPr>
        <w:t>2,3</w:t>
      </w:r>
      <w:r w:rsidR="00E31CAA" w:rsidRPr="007B19FA">
        <w:rPr>
          <w:rFonts w:ascii="Times New Roman" w:eastAsia="Batang" w:hAnsi="Times New Roman" w:cs="Times New Roman"/>
          <w:kern w:val="0"/>
          <w:sz w:val="24"/>
          <w:szCs w:val="24"/>
          <w:lang w:eastAsia="ko-KR"/>
          <w14:ligatures w14:val="none"/>
          <w14:cntxtAlts w14:val="0"/>
        </w:rPr>
        <w:t xml:space="preserve"> </w:t>
      </w:r>
    </w:p>
    <w:p w14:paraId="710FD4BA" w14:textId="2443E482" w:rsidR="00736247" w:rsidRPr="00736247" w:rsidRDefault="00736247" w:rsidP="000F2610">
      <w:pPr>
        <w:spacing w:line="288" w:lineRule="auto"/>
        <w:ind w:firstLine="720"/>
        <w:jc w:val="both"/>
        <w:rPr>
          <w:rFonts w:ascii="Times New Roman" w:hAnsi="Times New Roman" w:cs="Times New Roman"/>
          <w:iCs/>
          <w:sz w:val="24"/>
          <w:szCs w:val="24"/>
        </w:rPr>
      </w:pPr>
      <w:r w:rsidRPr="00736247">
        <w:rPr>
          <w:rFonts w:ascii="Times New Roman" w:hAnsi="Times New Roman" w:cs="Times New Roman"/>
          <w:sz w:val="24"/>
          <w:szCs w:val="24"/>
        </w:rPr>
        <w:t xml:space="preserve">The erector spinae plane block (ESPB), introduced in 2016 as a regional anesthesia technique for thoracic </w:t>
      </w:r>
      <w:r w:rsidRPr="00736247">
        <w:rPr>
          <w:rFonts w:ascii="Times New Roman" w:hAnsi="Times New Roman" w:cs="Times New Roman"/>
          <w:sz w:val="24"/>
          <w:szCs w:val="24"/>
        </w:rPr>
        <w:t xml:space="preserve">neuropathic pain, has gained attention for its efficacy and safety. This fascial plane block has demonstrated beneficial outcomes in various surgical procedures and is considered a viable alternative to neuraxial anesthesia. It is also associated with a reduced risk of complications such as spinal cord trauma, epidural hematoma, and central nervous system </w:t>
      </w:r>
      <w:proofErr w:type="gramStart"/>
      <w:r w:rsidRPr="00736247">
        <w:rPr>
          <w:rFonts w:ascii="Times New Roman" w:hAnsi="Times New Roman" w:cs="Times New Roman"/>
          <w:sz w:val="24"/>
          <w:szCs w:val="24"/>
        </w:rPr>
        <w:t>infections.⁴</w:t>
      </w:r>
      <w:proofErr w:type="gramEnd"/>
    </w:p>
    <w:p w14:paraId="10AC346B" w14:textId="1D00A7F8" w:rsidR="009A31EF" w:rsidRDefault="009A31EF" w:rsidP="008D2F6B">
      <w:pPr>
        <w:spacing w:line="288" w:lineRule="auto"/>
        <w:ind w:firstLine="720"/>
        <w:jc w:val="both"/>
        <w:rPr>
          <w:rFonts w:ascii="Times New Roman" w:eastAsia="Batang" w:hAnsi="Times New Roman" w:cs="Times New Roman"/>
          <w:kern w:val="0"/>
          <w:sz w:val="24"/>
          <w:szCs w:val="24"/>
          <w:lang w:eastAsia="ko-KR"/>
          <w14:ligatures w14:val="none"/>
          <w14:cntxtAlts w14:val="0"/>
        </w:rPr>
      </w:pPr>
      <w:r w:rsidRPr="009A31EF">
        <w:rPr>
          <w:rFonts w:ascii="Times New Roman" w:hAnsi="Times New Roman" w:cs="Times New Roman"/>
          <w:sz w:val="24"/>
          <w:szCs w:val="24"/>
        </w:rPr>
        <w:t xml:space="preserve">Ultrasound-guided ESPB has emerged as a favorable option for thoracic analgesia, offering a simpler and safer method compared to traditional and more invasive nerve blocks. In the current report, we explore the use of ESPB in treating PTPS and present clinical results that highlight its potential </w:t>
      </w:r>
      <w:proofErr w:type="gramStart"/>
      <w:r w:rsidRPr="009A31EF">
        <w:rPr>
          <w:rFonts w:ascii="Times New Roman" w:hAnsi="Times New Roman" w:cs="Times New Roman"/>
          <w:sz w:val="24"/>
          <w:szCs w:val="24"/>
        </w:rPr>
        <w:t>benefits.⁵</w:t>
      </w:r>
      <w:proofErr w:type="gramEnd"/>
    </w:p>
    <w:p w14:paraId="3E5339D6" w14:textId="77777777" w:rsidR="008D2F6B" w:rsidRPr="008D2F6B" w:rsidRDefault="008D2F6B" w:rsidP="008D2F6B">
      <w:pPr>
        <w:spacing w:line="288" w:lineRule="auto"/>
        <w:ind w:firstLine="720"/>
        <w:jc w:val="both"/>
        <w:rPr>
          <w:rFonts w:ascii="Times New Roman" w:eastAsia="Batang" w:hAnsi="Times New Roman" w:cs="Times New Roman"/>
          <w:kern w:val="0"/>
          <w:sz w:val="24"/>
          <w:szCs w:val="24"/>
          <w:lang w:eastAsia="ko-KR"/>
          <w14:ligatures w14:val="none"/>
          <w14:cntxtAlts w14:val="0"/>
        </w:rPr>
      </w:pPr>
    </w:p>
    <w:p w14:paraId="59DBF101" w14:textId="6A1A5E9A" w:rsidR="002508A5" w:rsidRPr="007B19FA" w:rsidRDefault="00EF05D6" w:rsidP="000F2610">
      <w:pPr>
        <w:spacing w:line="288" w:lineRule="auto"/>
        <w:jc w:val="both"/>
        <w:rPr>
          <w:rFonts w:ascii="Times New Roman" w:eastAsia="Batang" w:hAnsi="Times New Roman" w:cs="Times New Roman"/>
          <w:b/>
          <w:kern w:val="0"/>
          <w:sz w:val="24"/>
          <w:szCs w:val="24"/>
          <w:lang w:val="en-ID" w:eastAsia="ko-KR"/>
          <w14:ligatures w14:val="none"/>
          <w14:cntxtAlts w14:val="0"/>
        </w:rPr>
      </w:pPr>
      <w:r>
        <w:rPr>
          <w:rFonts w:ascii="Times New Roman" w:eastAsia="Batang" w:hAnsi="Times New Roman" w:cs="Times New Roman"/>
          <w:b/>
          <w:kern w:val="0"/>
          <w:sz w:val="24"/>
          <w:szCs w:val="24"/>
          <w:lang w:val="en-ID" w:eastAsia="ko-KR"/>
          <w14:ligatures w14:val="none"/>
          <w14:cntxtAlts w14:val="0"/>
        </w:rPr>
        <w:t xml:space="preserve">CASE </w:t>
      </w:r>
    </w:p>
    <w:p w14:paraId="544E6944" w14:textId="77777777" w:rsidR="00052897" w:rsidRDefault="00DD3C86" w:rsidP="000F2610">
      <w:pPr>
        <w:spacing w:line="288" w:lineRule="auto"/>
        <w:jc w:val="both"/>
        <w:rPr>
          <w:rFonts w:ascii="Times New Roman" w:hAnsi="Times New Roman"/>
          <w:sz w:val="24"/>
        </w:rPr>
      </w:pPr>
      <w:r w:rsidRPr="00DD3C86">
        <w:rPr>
          <w:rFonts w:ascii="Times New Roman" w:hAnsi="Times New Roman"/>
          <w:sz w:val="24"/>
        </w:rPr>
        <w:t>A 60-year-old male patient presented with complaints of shortness of breath for four days prior. The patient felt more comfortable in a semi-sitting position and complained of productive coughing that was difficult to expel over the past month. The patient had a history of blunt trauma due to a wooden object striking the right side of the chest. The patient was referred from the previous hospital with a diagnosis of right pneumothorax and had undergone needle decompression and the placement of a water seal drainage (WSD).</w:t>
      </w:r>
    </w:p>
    <w:p w14:paraId="7C42E23A" w14:textId="1A073469" w:rsidR="004E710D" w:rsidRDefault="00DD3C86" w:rsidP="000F2610">
      <w:pPr>
        <w:spacing w:line="288" w:lineRule="auto"/>
        <w:ind w:firstLine="720"/>
        <w:jc w:val="both"/>
        <w:rPr>
          <w:rFonts w:ascii="Times New Roman" w:hAnsi="Times New Roman"/>
          <w:sz w:val="24"/>
        </w:rPr>
      </w:pPr>
      <w:r w:rsidRPr="00DD3C86">
        <w:rPr>
          <w:rFonts w:ascii="Times New Roman" w:hAnsi="Times New Roman"/>
          <w:sz w:val="24"/>
        </w:rPr>
        <w:t xml:space="preserve">Physical examination revealed the patient was fully conscious with blood pressure 141/84 mmHg, pulse rate </w:t>
      </w:r>
      <w:r w:rsidRPr="00DD3C86">
        <w:rPr>
          <w:rFonts w:ascii="Times New Roman" w:hAnsi="Times New Roman"/>
          <w:sz w:val="24"/>
        </w:rPr>
        <w:lastRenderedPageBreak/>
        <w:t>104 beats per minute, respiratory rate 24 breaths per minute, body temperature 36.6°C, and SpO2 96-97% with nasal cannula O</w:t>
      </w:r>
      <w:r w:rsidRPr="00DD3C86">
        <w:rPr>
          <w:rFonts w:ascii="Times New Roman" w:hAnsi="Times New Roman"/>
          <w:sz w:val="24"/>
          <w:vertAlign w:val="subscript"/>
        </w:rPr>
        <w:t>2</w:t>
      </w:r>
      <w:r w:rsidRPr="00DD3C86">
        <w:rPr>
          <w:rFonts w:ascii="Times New Roman" w:hAnsi="Times New Roman"/>
          <w:sz w:val="24"/>
        </w:rPr>
        <w:t xml:space="preserve"> at 4 </w:t>
      </w:r>
      <w:proofErr w:type="spellStart"/>
      <w:r w:rsidRPr="00DD3C86">
        <w:rPr>
          <w:rFonts w:ascii="Times New Roman" w:hAnsi="Times New Roman"/>
          <w:sz w:val="24"/>
        </w:rPr>
        <w:t>litres</w:t>
      </w:r>
      <w:proofErr w:type="spellEnd"/>
      <w:r w:rsidRPr="00DD3C86">
        <w:rPr>
          <w:rFonts w:ascii="Times New Roman" w:hAnsi="Times New Roman"/>
          <w:sz w:val="24"/>
        </w:rPr>
        <w:t xml:space="preserve"> per minute. On lung examination, decreased right-sided breath sounds with bilateral rales were noted (Figure 1). Preoperative laboratory findings included Hb 13.5/ </w:t>
      </w:r>
      <w:proofErr w:type="spellStart"/>
      <w:r w:rsidRPr="00DD3C86">
        <w:rPr>
          <w:rFonts w:ascii="Times New Roman" w:hAnsi="Times New Roman"/>
          <w:sz w:val="24"/>
        </w:rPr>
        <w:t>Ht</w:t>
      </w:r>
      <w:proofErr w:type="spellEnd"/>
      <w:r w:rsidRPr="00DD3C86">
        <w:rPr>
          <w:rFonts w:ascii="Times New Roman" w:hAnsi="Times New Roman"/>
          <w:sz w:val="24"/>
        </w:rPr>
        <w:t xml:space="preserve"> 41.4, WBC 6,980/ </w:t>
      </w:r>
      <w:proofErr w:type="spellStart"/>
      <w:r w:rsidRPr="00DD3C86">
        <w:rPr>
          <w:rFonts w:ascii="Times New Roman" w:hAnsi="Times New Roman"/>
          <w:sz w:val="24"/>
        </w:rPr>
        <w:t>Plt</w:t>
      </w:r>
      <w:proofErr w:type="spellEnd"/>
      <w:r w:rsidRPr="00DD3C86">
        <w:rPr>
          <w:rFonts w:ascii="Times New Roman" w:hAnsi="Times New Roman"/>
          <w:sz w:val="24"/>
        </w:rPr>
        <w:t xml:space="preserve"> 224,000/ </w:t>
      </w:r>
      <w:r w:rsidR="00765021">
        <w:rPr>
          <w:rFonts w:ascii="Times New Roman" w:hAnsi="Times New Roman"/>
          <w:sz w:val="24"/>
        </w:rPr>
        <w:t>BUN</w:t>
      </w:r>
      <w:r w:rsidRPr="00DD3C86">
        <w:rPr>
          <w:rFonts w:ascii="Times New Roman" w:hAnsi="Times New Roman"/>
          <w:sz w:val="24"/>
        </w:rPr>
        <w:t xml:space="preserve"> 20.3/ Cr 0.63/ </w:t>
      </w:r>
      <w:r w:rsidR="00765021">
        <w:rPr>
          <w:rFonts w:ascii="Times New Roman" w:hAnsi="Times New Roman"/>
          <w:sz w:val="24"/>
        </w:rPr>
        <w:t>AST</w:t>
      </w:r>
      <w:r w:rsidRPr="00DD3C86">
        <w:rPr>
          <w:rFonts w:ascii="Times New Roman" w:hAnsi="Times New Roman"/>
          <w:sz w:val="24"/>
        </w:rPr>
        <w:t xml:space="preserve"> 20/ </w:t>
      </w:r>
      <w:r w:rsidR="00765021">
        <w:rPr>
          <w:rFonts w:ascii="Times New Roman" w:hAnsi="Times New Roman"/>
          <w:sz w:val="24"/>
        </w:rPr>
        <w:t>ALT</w:t>
      </w:r>
      <w:r w:rsidRPr="00DD3C86">
        <w:rPr>
          <w:rFonts w:ascii="Times New Roman" w:hAnsi="Times New Roman"/>
          <w:sz w:val="24"/>
        </w:rPr>
        <w:t xml:space="preserve"> 14/ Albumin 3.49/ GDS 91.5/ </w:t>
      </w:r>
      <w:r w:rsidR="00765021">
        <w:rPr>
          <w:rFonts w:ascii="Times New Roman" w:hAnsi="Times New Roman"/>
          <w:sz w:val="24"/>
        </w:rPr>
        <w:t xml:space="preserve">Sodium </w:t>
      </w:r>
      <w:r w:rsidRPr="00DD3C86">
        <w:rPr>
          <w:rFonts w:ascii="Times New Roman" w:hAnsi="Times New Roman"/>
          <w:sz w:val="24"/>
        </w:rPr>
        <w:t xml:space="preserve">138/ </w:t>
      </w:r>
      <w:r w:rsidR="00765021">
        <w:rPr>
          <w:rFonts w:ascii="Times New Roman" w:hAnsi="Times New Roman"/>
          <w:sz w:val="24"/>
        </w:rPr>
        <w:t xml:space="preserve">Potassium </w:t>
      </w:r>
      <w:r w:rsidRPr="00DD3C86">
        <w:rPr>
          <w:rFonts w:ascii="Times New Roman" w:hAnsi="Times New Roman"/>
          <w:sz w:val="24"/>
        </w:rPr>
        <w:t xml:space="preserve">4.29/ </w:t>
      </w:r>
      <w:r w:rsidR="00765021">
        <w:rPr>
          <w:rFonts w:ascii="Times New Roman" w:hAnsi="Times New Roman"/>
          <w:sz w:val="24"/>
        </w:rPr>
        <w:t xml:space="preserve">chloride </w:t>
      </w:r>
      <w:r w:rsidRPr="00DD3C86">
        <w:rPr>
          <w:rFonts w:ascii="Times New Roman" w:hAnsi="Times New Roman"/>
          <w:sz w:val="24"/>
        </w:rPr>
        <w:t xml:space="preserve">104/ PT 14.9/ APTT 29.6/ HBsAg non-reactive. </w:t>
      </w:r>
      <w:r w:rsidR="00765021">
        <w:rPr>
          <w:rFonts w:ascii="Times New Roman" w:hAnsi="Times New Roman"/>
          <w:sz w:val="24"/>
        </w:rPr>
        <w:t>Arterial Blood Gas</w:t>
      </w:r>
      <w:r w:rsidRPr="00DD3C86">
        <w:rPr>
          <w:rFonts w:ascii="Times New Roman" w:hAnsi="Times New Roman"/>
          <w:sz w:val="24"/>
        </w:rPr>
        <w:t xml:space="preserve"> pH 7.356/ PO2 59.9/PCO2 41.6/HCO3 22.7/ BE -2.62/ O2 Sat 94 /A-aDO2 145.</w:t>
      </w:r>
      <w:r>
        <w:rPr>
          <w:rFonts w:ascii="Times New Roman" w:hAnsi="Times New Roman"/>
          <w:sz w:val="24"/>
        </w:rPr>
        <w:t>8</w:t>
      </w:r>
    </w:p>
    <w:p w14:paraId="10022878" w14:textId="3BA2C90F" w:rsidR="006322E1" w:rsidRPr="006322E1" w:rsidRDefault="006322E1" w:rsidP="000F2610">
      <w:pPr>
        <w:spacing w:line="288" w:lineRule="auto"/>
        <w:ind w:firstLine="720"/>
        <w:jc w:val="both"/>
        <w:rPr>
          <w:rFonts w:ascii="Times New Roman" w:hAnsi="Times New Roman"/>
          <w:sz w:val="24"/>
        </w:rPr>
      </w:pPr>
      <w:r w:rsidRPr="006322E1">
        <w:rPr>
          <w:rFonts w:ascii="Times New Roman" w:hAnsi="Times New Roman"/>
          <w:sz w:val="24"/>
        </w:rPr>
        <w:t>The patient</w:t>
      </w:r>
      <w:r>
        <w:rPr>
          <w:rFonts w:ascii="Times New Roman" w:hAnsi="Times New Roman"/>
          <w:sz w:val="24"/>
        </w:rPr>
        <w:t>’</w:t>
      </w:r>
      <w:r w:rsidRPr="006322E1">
        <w:rPr>
          <w:rFonts w:ascii="Times New Roman" w:hAnsi="Times New Roman"/>
          <w:sz w:val="24"/>
        </w:rPr>
        <w:t xml:space="preserve">s preoperative diagnosis included spontaneous right pneumothorax, right pulmonary atelectasis, and grade 1 hypertension, with an American Society of Anesthesiologists (ASA) </w:t>
      </w:r>
      <w:r w:rsidR="009A31EF">
        <w:rPr>
          <w:rFonts w:ascii="Times New Roman" w:hAnsi="Times New Roman"/>
          <w:sz w:val="24"/>
        </w:rPr>
        <w:t>status</w:t>
      </w:r>
      <w:r w:rsidRPr="006322E1">
        <w:rPr>
          <w:rFonts w:ascii="Times New Roman" w:hAnsi="Times New Roman"/>
          <w:sz w:val="24"/>
        </w:rPr>
        <w:t xml:space="preserve"> of III.</w:t>
      </w:r>
    </w:p>
    <w:p w14:paraId="274FA2AE" w14:textId="065134BB" w:rsidR="005E1E00" w:rsidRDefault="006322E1" w:rsidP="000F2610">
      <w:pPr>
        <w:spacing w:line="288" w:lineRule="auto"/>
        <w:ind w:firstLine="720"/>
        <w:jc w:val="both"/>
        <w:rPr>
          <w:rFonts w:ascii="Times New Roman" w:hAnsi="Times New Roman"/>
          <w:sz w:val="24"/>
        </w:rPr>
      </w:pPr>
      <w:proofErr w:type="spellStart"/>
      <w:r w:rsidRPr="006322E1">
        <w:rPr>
          <w:rFonts w:ascii="Times New Roman" w:hAnsi="Times New Roman"/>
          <w:sz w:val="24"/>
        </w:rPr>
        <w:t>Anaesthesia</w:t>
      </w:r>
      <w:proofErr w:type="spellEnd"/>
      <w:r w:rsidRPr="006322E1">
        <w:rPr>
          <w:rFonts w:ascii="Times New Roman" w:hAnsi="Times New Roman"/>
          <w:sz w:val="24"/>
        </w:rPr>
        <w:t xml:space="preserve"> management involved general </w:t>
      </w:r>
      <w:proofErr w:type="spellStart"/>
      <w:r w:rsidRPr="006322E1">
        <w:rPr>
          <w:rFonts w:ascii="Times New Roman" w:hAnsi="Times New Roman"/>
          <w:sz w:val="24"/>
        </w:rPr>
        <w:t>anaesthesia</w:t>
      </w:r>
      <w:proofErr w:type="spellEnd"/>
      <w:r w:rsidRPr="006322E1">
        <w:rPr>
          <w:rFonts w:ascii="Times New Roman" w:hAnsi="Times New Roman"/>
          <w:sz w:val="24"/>
        </w:rPr>
        <w:t xml:space="preserve">, with the patient positioned supine. General </w:t>
      </w:r>
      <w:proofErr w:type="spellStart"/>
      <w:r w:rsidRPr="006322E1">
        <w:rPr>
          <w:rFonts w:ascii="Times New Roman" w:hAnsi="Times New Roman"/>
          <w:sz w:val="24"/>
        </w:rPr>
        <w:t>anaesthesia</w:t>
      </w:r>
      <w:proofErr w:type="spellEnd"/>
      <w:r w:rsidRPr="006322E1">
        <w:rPr>
          <w:rFonts w:ascii="Times New Roman" w:hAnsi="Times New Roman"/>
          <w:sz w:val="24"/>
        </w:rPr>
        <w:t xml:space="preserve"> induction was performed using 10 micrograms of </w:t>
      </w:r>
      <w:proofErr w:type="spellStart"/>
      <w:r w:rsidRPr="006322E1">
        <w:rPr>
          <w:rFonts w:ascii="Times New Roman" w:hAnsi="Times New Roman"/>
          <w:sz w:val="24"/>
        </w:rPr>
        <w:t>sufentanil</w:t>
      </w:r>
      <w:proofErr w:type="spellEnd"/>
      <w:r w:rsidRPr="006322E1">
        <w:rPr>
          <w:rFonts w:ascii="Times New Roman" w:hAnsi="Times New Roman"/>
          <w:sz w:val="24"/>
        </w:rPr>
        <w:t xml:space="preserve">, 40 mg of lidocaine, 100 mg of propofol, and 40 mg of rocuronium, with maintenance using sevoflurane, and intubation using a double-lumen endotracheal tube size 35L. After the ETT was placed, the patient was positioned in the lateral decubitus position, and a unilateral ESP block was performed under ultrasound guidance at the T5 thoracic vertebra with an injection of 0.25% levobupivacaine 20 cc on the right side. The thoracotomy decortication procedure was performed over 3 hours, with the ventilator set to </w:t>
      </w:r>
      <w:r w:rsidRPr="006322E1">
        <w:rPr>
          <w:rFonts w:ascii="Times New Roman" w:hAnsi="Times New Roman"/>
          <w:sz w:val="24"/>
        </w:rPr>
        <w:t>volume control mode, tidal volume 360 ml, respiratory rate 12 breaths per minute, PEEP 5, FiO2 50%, and during one-lung ventilation, volume control mode with a tidal volume of 240 ml, respiratory rate of 15 breaths per minute, PEEP 5, and FiO2 70%. A total of 2000 ml of Ringer's lactate solution was administered intravenously, with blood loss of 300 ml and urine output of 300 ml</w:t>
      </w:r>
      <w:r w:rsidR="001558F1" w:rsidRPr="007B19FA">
        <w:rPr>
          <w:rFonts w:ascii="Times New Roman" w:hAnsi="Times New Roman"/>
          <w:sz w:val="24"/>
        </w:rPr>
        <w:t>.</w:t>
      </w:r>
    </w:p>
    <w:p w14:paraId="06AEA54F" w14:textId="5878CABA" w:rsidR="00DC7F28" w:rsidRPr="007B19FA" w:rsidRDefault="006322E1" w:rsidP="000F2610">
      <w:pPr>
        <w:spacing w:line="288" w:lineRule="auto"/>
        <w:ind w:firstLine="720"/>
        <w:jc w:val="both"/>
      </w:pPr>
      <w:r w:rsidRPr="006322E1">
        <w:rPr>
          <w:rFonts w:ascii="Times New Roman" w:hAnsi="Times New Roman"/>
          <w:sz w:val="24"/>
        </w:rPr>
        <w:t xml:space="preserve">Following surgery, the patient </w:t>
      </w:r>
      <w:r w:rsidR="008D2F6B">
        <w:rPr>
          <w:rFonts w:ascii="Times New Roman" w:hAnsi="Times New Roman"/>
          <w:sz w:val="24"/>
        </w:rPr>
        <w:t>was placed</w:t>
      </w:r>
      <w:r w:rsidRPr="006322E1">
        <w:rPr>
          <w:rFonts w:ascii="Times New Roman" w:hAnsi="Times New Roman"/>
          <w:sz w:val="24"/>
        </w:rPr>
        <w:t xml:space="preserve"> in the Intensive Care Unit (ICU)</w:t>
      </w:r>
      <w:r w:rsidR="008D2F6B">
        <w:rPr>
          <w:rFonts w:ascii="Times New Roman" w:hAnsi="Times New Roman"/>
          <w:sz w:val="24"/>
        </w:rPr>
        <w:t xml:space="preserve"> and </w:t>
      </w:r>
      <w:r w:rsidRPr="006322E1">
        <w:rPr>
          <w:rFonts w:ascii="Times New Roman" w:hAnsi="Times New Roman"/>
          <w:sz w:val="24"/>
        </w:rPr>
        <w:t xml:space="preserve">extubated 14 hours after admission.  </w:t>
      </w:r>
      <w:r w:rsidR="00121A21">
        <w:rPr>
          <w:rFonts w:ascii="Times New Roman" w:hAnsi="Times New Roman"/>
          <w:sz w:val="24"/>
        </w:rPr>
        <w:t xml:space="preserve">Postoperative </w:t>
      </w:r>
      <w:r w:rsidR="008D28F1">
        <w:rPr>
          <w:rFonts w:ascii="Times New Roman" w:hAnsi="Times New Roman"/>
          <w:sz w:val="24"/>
        </w:rPr>
        <w:t xml:space="preserve">general </w:t>
      </w:r>
      <w:r w:rsidRPr="006322E1">
        <w:rPr>
          <w:rFonts w:ascii="Times New Roman" w:hAnsi="Times New Roman"/>
          <w:sz w:val="24"/>
        </w:rPr>
        <w:t xml:space="preserve">condition and </w:t>
      </w:r>
      <w:proofErr w:type="spellStart"/>
      <w:r w:rsidRPr="006322E1">
        <w:rPr>
          <w:rFonts w:ascii="Times New Roman" w:hAnsi="Times New Roman"/>
          <w:sz w:val="24"/>
        </w:rPr>
        <w:t>haemodynamics</w:t>
      </w:r>
      <w:proofErr w:type="spellEnd"/>
      <w:r w:rsidRPr="006322E1">
        <w:rPr>
          <w:rFonts w:ascii="Times New Roman" w:hAnsi="Times New Roman"/>
          <w:sz w:val="24"/>
        </w:rPr>
        <w:t xml:space="preserve"> were stable, fully conscious, with no complaints of shortness of breath, and SpO2 at 100% using 3 </w:t>
      </w:r>
      <w:proofErr w:type="spellStart"/>
      <w:r w:rsidRPr="006322E1">
        <w:rPr>
          <w:rFonts w:ascii="Times New Roman" w:hAnsi="Times New Roman"/>
          <w:sz w:val="24"/>
        </w:rPr>
        <w:t>litres</w:t>
      </w:r>
      <w:proofErr w:type="spellEnd"/>
      <w:r w:rsidRPr="006322E1">
        <w:rPr>
          <w:rFonts w:ascii="Times New Roman" w:hAnsi="Times New Roman"/>
          <w:sz w:val="24"/>
        </w:rPr>
        <w:t xml:space="preserve"> of oxygen per minute. The patient received intravenous dexmedetomidine at 12 micrograms per hour during post-operative monitoring. Pain assessment using the Visual Analogue Scale (VAS) yielded a score of 0, and no additional opioids were required. Post-operative arterial blood gas analysis indicated adequate oxygenation. The patient was able to </w:t>
      </w:r>
      <w:proofErr w:type="spellStart"/>
      <w:r w:rsidRPr="006322E1">
        <w:rPr>
          <w:rFonts w:ascii="Times New Roman" w:hAnsi="Times New Roman"/>
          <w:sz w:val="24"/>
        </w:rPr>
        <w:t>mobilise</w:t>
      </w:r>
      <w:proofErr w:type="spellEnd"/>
      <w:r w:rsidRPr="006322E1">
        <w:rPr>
          <w:rFonts w:ascii="Times New Roman" w:hAnsi="Times New Roman"/>
          <w:sz w:val="24"/>
        </w:rPr>
        <w:t xml:space="preserve"> more quickly, and no complications from the ESP block were observed. After 24 hours of post-operative monitoring, the patient was transferred to the ward and was discharged on the fifth day of treatment</w:t>
      </w:r>
      <w:r w:rsidR="00372F23" w:rsidRPr="007B19FA">
        <w:rPr>
          <w:rFonts w:ascii="Times New Roman" w:hAnsi="Times New Roman"/>
          <w:sz w:val="24"/>
        </w:rPr>
        <w:t>.</w:t>
      </w:r>
      <w:r w:rsidR="00EF4C96" w:rsidRPr="007B19FA">
        <w:rPr>
          <w:rFonts w:ascii="Times New Roman" w:hAnsi="Times New Roman"/>
          <w:sz w:val="24"/>
        </w:rPr>
        <w:tab/>
      </w:r>
    </w:p>
    <w:p w14:paraId="28EAD247" w14:textId="59DD7A5A" w:rsidR="00EF4C96" w:rsidRPr="007B19FA" w:rsidRDefault="00B14E0E" w:rsidP="000F2610">
      <w:pPr>
        <w:spacing w:line="288" w:lineRule="auto"/>
        <w:jc w:val="both"/>
        <w:rPr>
          <w:rFonts w:ascii="Times New Roman" w:eastAsia="Batang" w:hAnsi="Times New Roman" w:cs="Times New Roman"/>
          <w:b/>
          <w:kern w:val="0"/>
          <w:sz w:val="24"/>
          <w:szCs w:val="24"/>
          <w:lang w:val="en-ID" w:eastAsia="ko-KR"/>
          <w14:ligatures w14:val="none"/>
          <w14:cntxtAlts w14:val="0"/>
        </w:rPr>
      </w:pPr>
      <w:r w:rsidRPr="007B19FA">
        <w:rPr>
          <w:rFonts w:ascii="Times New Roman" w:eastAsia="Batang" w:hAnsi="Times New Roman" w:cs="Times New Roman"/>
          <w:b/>
          <w:kern w:val="0"/>
          <w:sz w:val="24"/>
          <w:szCs w:val="24"/>
          <w:lang w:val="en-ID" w:eastAsia="ko-KR"/>
          <w14:ligatures w14:val="none"/>
          <w14:cntxtAlts w14:val="0"/>
        </w:rPr>
        <w:t>DIS</w:t>
      </w:r>
      <w:r w:rsidR="006322E1">
        <w:rPr>
          <w:rFonts w:ascii="Times New Roman" w:eastAsia="Batang" w:hAnsi="Times New Roman" w:cs="Times New Roman"/>
          <w:b/>
          <w:kern w:val="0"/>
          <w:sz w:val="24"/>
          <w:szCs w:val="24"/>
          <w:lang w:val="en-ID" w:eastAsia="ko-KR"/>
          <w14:ligatures w14:val="none"/>
          <w14:cntxtAlts w14:val="0"/>
        </w:rPr>
        <w:t xml:space="preserve">CUSSION </w:t>
      </w:r>
    </w:p>
    <w:p w14:paraId="2457C0BD" w14:textId="0B37E8B2" w:rsidR="00FA5844" w:rsidRDefault="001F4FD5" w:rsidP="000F2610">
      <w:pPr>
        <w:spacing w:line="288" w:lineRule="auto"/>
        <w:ind w:firstLine="720"/>
        <w:jc w:val="both"/>
        <w:rPr>
          <w:rFonts w:ascii="Times New Roman" w:eastAsia="Batang" w:hAnsi="Times New Roman" w:cs="Times New Roman"/>
          <w:kern w:val="0"/>
          <w:sz w:val="24"/>
          <w:szCs w:val="24"/>
          <w:lang w:val="en-ID" w:eastAsia="ko-KR"/>
          <w14:ligatures w14:val="none"/>
          <w14:cntxtAlts w14:val="0"/>
        </w:rPr>
      </w:pPr>
      <w:r w:rsidRPr="001F4FD5">
        <w:rPr>
          <w:rFonts w:ascii="Times New Roman" w:eastAsia="Batang" w:hAnsi="Times New Roman" w:cs="Times New Roman"/>
          <w:kern w:val="0"/>
          <w:sz w:val="24"/>
          <w:szCs w:val="24"/>
          <w:lang w:val="en-ID" w:eastAsia="ko-KR"/>
          <w14:ligatures w14:val="none"/>
          <w14:cntxtAlts w14:val="0"/>
        </w:rPr>
        <w:t xml:space="preserve">Spontaneous pneumothorax and pulmonary atelectasis are conditions that often require surgical intervention, with </w:t>
      </w:r>
      <w:r w:rsidRPr="001F4FD5">
        <w:rPr>
          <w:rFonts w:ascii="Times New Roman" w:eastAsia="Batang" w:hAnsi="Times New Roman" w:cs="Times New Roman"/>
          <w:kern w:val="0"/>
          <w:sz w:val="24"/>
          <w:szCs w:val="24"/>
          <w:lang w:val="en-ID" w:eastAsia="ko-KR"/>
          <w14:ligatures w14:val="none"/>
          <w14:cntxtAlts w14:val="0"/>
        </w:rPr>
        <w:lastRenderedPageBreak/>
        <w:t>complex anaesthetic management. In this case, the patient had a history of blunt trauma that caused a right pneumothorax, which was exacerbated by pulmonary atelectasis. This combination of conditions requires a careful anaesthetic approach to ensure adequate ventilation and haemodynamic stability during surgery. Pneumothorax is a condition where air enters the pleural cavity, causing lung collapse due to positive pleural pressure. Tension pneumothorax occurs when pleural pressure is transmitted to the mediastinum. This uncommon condition has a severe disease course and can be fatal if left untreated</w:t>
      </w:r>
      <w:r w:rsidR="00AB3589" w:rsidRPr="007B19FA">
        <w:rPr>
          <w:rFonts w:ascii="Times New Roman" w:eastAsia="Batang" w:hAnsi="Times New Roman" w:cs="Times New Roman"/>
          <w:kern w:val="0"/>
          <w:sz w:val="24"/>
          <w:szCs w:val="24"/>
          <w:lang w:val="en-ID" w:eastAsia="ko-KR"/>
          <w14:ligatures w14:val="none"/>
          <w14:cntxtAlts w14:val="0"/>
        </w:rPr>
        <w:t>.</w:t>
      </w:r>
      <w:r w:rsidR="00AB3589" w:rsidRPr="007B19FA">
        <w:rPr>
          <w:rFonts w:ascii="Times New Roman" w:eastAsia="Batang" w:hAnsi="Times New Roman" w:cs="Times New Roman"/>
          <w:kern w:val="0"/>
          <w:sz w:val="24"/>
          <w:szCs w:val="24"/>
          <w:vertAlign w:val="superscript"/>
          <w:lang w:val="en-ID" w:eastAsia="ko-KR"/>
          <w14:ligatures w14:val="none"/>
          <w14:cntxtAlts w14:val="0"/>
        </w:rPr>
        <w:t>6,7</w:t>
      </w:r>
      <w:r w:rsidR="00FA5844">
        <w:rPr>
          <w:rFonts w:ascii="Times New Roman" w:eastAsia="Batang" w:hAnsi="Times New Roman" w:cs="Times New Roman"/>
          <w:kern w:val="0"/>
          <w:sz w:val="24"/>
          <w:szCs w:val="24"/>
          <w:vertAlign w:val="superscript"/>
          <w:lang w:val="en-ID" w:eastAsia="ko-KR"/>
          <w14:ligatures w14:val="none"/>
          <w14:cntxtAlts w14:val="0"/>
        </w:rPr>
        <w:t xml:space="preserve"> </w:t>
      </w:r>
    </w:p>
    <w:p w14:paraId="47992CD8" w14:textId="77777777" w:rsidR="00E347F4" w:rsidRDefault="002F492B" w:rsidP="00E347F4">
      <w:pPr>
        <w:pStyle w:val="BadanA"/>
        <w:spacing w:line="288" w:lineRule="auto"/>
        <w:ind w:firstLine="720"/>
        <w:jc w:val="both"/>
        <w:rPr>
          <w:rFonts w:ascii="Times New Roman" w:eastAsia="Batang" w:hAnsi="Times New Roman" w:cs="Times New Roman"/>
          <w:kern w:val="0"/>
          <w:sz w:val="24"/>
          <w:szCs w:val="24"/>
          <w:vertAlign w:val="superscript"/>
          <w:lang w:val="en-ID" w:eastAsia="ko-KR"/>
          <w14:ligatures w14:val="none"/>
          <w14:cntxtAlts w14:val="0"/>
        </w:rPr>
      </w:pPr>
      <w:r w:rsidRPr="002F492B">
        <w:rPr>
          <w:rFonts w:ascii="Times New Roman" w:eastAsia="Batang" w:hAnsi="Times New Roman" w:cs="Times New Roman"/>
          <w:kern w:val="0"/>
          <w:sz w:val="24"/>
          <w:szCs w:val="24"/>
          <w:lang w:val="en-ID" w:eastAsia="ko-KR"/>
          <w14:ligatures w14:val="none"/>
          <w14:cntxtAlts w14:val="0"/>
        </w:rPr>
        <w:t>Perioperative assessment of respiratory function, including lung mechanics, lung parenchymal function, and cardiopulmonary reserve, is essential for better management and outcomes</w:t>
      </w:r>
      <w:r w:rsidR="00990679" w:rsidRPr="007B19FA">
        <w:rPr>
          <w:rFonts w:ascii="Times New Roman" w:eastAsia="Batang" w:hAnsi="Times New Roman" w:cs="Times New Roman"/>
          <w:kern w:val="0"/>
          <w:sz w:val="24"/>
          <w:szCs w:val="24"/>
          <w:lang w:val="en-ID" w:eastAsia="ko-KR"/>
          <w14:ligatures w14:val="none"/>
          <w14:cntxtAlts w14:val="0"/>
        </w:rPr>
        <w:t>.</w:t>
      </w:r>
      <w:r w:rsidR="00133E8F" w:rsidRPr="00133E8F">
        <w:rPr>
          <w:rFonts w:ascii="Times New Roman" w:eastAsia="Batang" w:hAnsi="Times New Roman" w:cs="Times New Roman"/>
          <w:kern w:val="0"/>
          <w:sz w:val="24"/>
          <w:szCs w:val="24"/>
          <w:vertAlign w:val="superscript"/>
          <w:lang w:val="en-ID" w:eastAsia="ko-KR"/>
          <w14:ligatures w14:val="none"/>
          <w14:cntxtAlts w14:val="0"/>
        </w:rPr>
        <w:t>8,9</w:t>
      </w:r>
    </w:p>
    <w:p w14:paraId="1287E7AF" w14:textId="3C0CAB43" w:rsidR="005C22BB" w:rsidRPr="00E347F4" w:rsidRDefault="00E347F4" w:rsidP="00E347F4">
      <w:pPr>
        <w:pStyle w:val="BadanA"/>
        <w:spacing w:line="288" w:lineRule="auto"/>
        <w:ind w:firstLine="720"/>
        <w:jc w:val="both"/>
        <w:rPr>
          <w:rFonts w:ascii="Times New Roman" w:hAnsi="Times New Roman" w:cs="Times New Roman"/>
          <w:sz w:val="24"/>
          <w:szCs w:val="24"/>
        </w:rPr>
      </w:pPr>
      <w:r w:rsidRPr="00E347F4">
        <w:rPr>
          <w:rFonts w:ascii="Times New Roman" w:hAnsi="Times New Roman" w:cs="Times New Roman"/>
          <w:sz w:val="24"/>
          <w:szCs w:val="24"/>
        </w:rPr>
        <w:t xml:space="preserve">The ESP block is typically administered between thoracic vertebral levels T5 and T7, although it can be applied at caudal levels as needed. The curved ultrasound probe is aligned longitudinally over the midline of the back at the selected vertebral level. From there, the transducer is gradually moved laterally until the transverse process is clearly visualized. It is essential to distinguish the transverse process from the adjacent ribs—transverse processes appear more superficial and broader, whereas ribs lie deeper and present a narrower profile. Once the transverse process has been identified, the </w:t>
      </w:r>
      <w:r w:rsidRPr="00E347F4">
        <w:rPr>
          <w:rFonts w:ascii="Times New Roman" w:hAnsi="Times New Roman" w:cs="Times New Roman"/>
          <w:sz w:val="24"/>
          <w:szCs w:val="24"/>
        </w:rPr>
        <w:t xml:space="preserve">overlying muscular layers—namely the trapezius, rhomboid major (when performing the block at or above T5), and erector spinae muscles—should be delineated. Local anesthetic is then injected in a volume of 20 to 30 mL, with intermittent aspiration every 5 mL to ensure avoidance of intravascular </w:t>
      </w:r>
      <w:proofErr w:type="gramStart"/>
      <w:r w:rsidRPr="00E347F4">
        <w:rPr>
          <w:rFonts w:ascii="Times New Roman" w:hAnsi="Times New Roman" w:cs="Times New Roman"/>
          <w:sz w:val="24"/>
          <w:szCs w:val="24"/>
        </w:rPr>
        <w:t>placement.¹</w:t>
      </w:r>
      <w:proofErr w:type="gramEnd"/>
      <w:r w:rsidRPr="00E347F4">
        <w:rPr>
          <w:rFonts w:ascii="Times New Roman" w:hAnsi="Times New Roman" w:cs="Times New Roman"/>
          <w:sz w:val="24"/>
          <w:szCs w:val="24"/>
        </w:rPr>
        <w:t>⁵˒¹⁶</w:t>
      </w:r>
    </w:p>
    <w:p w14:paraId="7F1F081F" w14:textId="77777777" w:rsidR="00E347F4" w:rsidRDefault="00E347F4" w:rsidP="00E347F4">
      <w:pPr>
        <w:spacing w:line="288" w:lineRule="auto"/>
        <w:ind w:firstLine="720"/>
        <w:jc w:val="both"/>
        <w:rPr>
          <w:rFonts w:ascii="Times New Roman" w:hAnsi="Times New Roman" w:cs="Times New Roman"/>
          <w:sz w:val="24"/>
          <w:szCs w:val="24"/>
          <w:vertAlign w:val="superscript"/>
        </w:rPr>
      </w:pPr>
      <w:r w:rsidRPr="00E347F4">
        <w:rPr>
          <w:rFonts w:ascii="Times New Roman" w:hAnsi="Times New Roman" w:cs="Times New Roman"/>
          <w:sz w:val="24"/>
          <w:szCs w:val="24"/>
        </w:rPr>
        <w:t xml:space="preserve">In this case, the patient received an ESP block as part of a peripheral nerve block strategy, utilizing a single-needle technique that was positioned at a safe distance from the epidural space (Figure 2). A higher dose concentration of local anesthetic was administered to ensure sufficient anesthetic coverage at the operative site (Figure 3). The ESP block was applied on the right side at the T5–T6 level as a supplement to general anesthesia to enhance perioperative analgesia. Previous studies have demonstrated the ESP block’s effectiveness in decreasing postoperative opioid consumption and supporting early patient mobilization. In this patient, the block successfully managed postoperative pain without requiring additional opioid administration. The technique itself is relatively straightforward and can be executed with minimal or even no sedation. Compared to other regional anesthesia methods that are restricted to specific anatomical areas, the ESP block is more versatile, allowing for application across various spinal levels. It has been employed in a wide range of surgical procedures, including thoracotomies, Nuss </w:t>
      </w:r>
      <w:r w:rsidRPr="00E347F4">
        <w:rPr>
          <w:rFonts w:ascii="Times New Roman" w:hAnsi="Times New Roman" w:cs="Times New Roman"/>
          <w:sz w:val="24"/>
          <w:szCs w:val="24"/>
        </w:rPr>
        <w:lastRenderedPageBreak/>
        <w:t xml:space="preserve">operations, lumbar spine fusions, and ventral hernia </w:t>
      </w:r>
      <w:proofErr w:type="gramStart"/>
      <w:r w:rsidRPr="00E347F4">
        <w:rPr>
          <w:rFonts w:ascii="Times New Roman" w:hAnsi="Times New Roman" w:cs="Times New Roman"/>
          <w:sz w:val="24"/>
          <w:szCs w:val="24"/>
        </w:rPr>
        <w:t>repairs.¹</w:t>
      </w:r>
      <w:proofErr w:type="gramEnd"/>
      <w:r w:rsidRPr="00E347F4">
        <w:rPr>
          <w:rFonts w:ascii="Times New Roman" w:hAnsi="Times New Roman" w:cs="Times New Roman"/>
          <w:sz w:val="24"/>
          <w:szCs w:val="24"/>
        </w:rPr>
        <w:t>⁰</w:t>
      </w:r>
      <w:r w:rsidRPr="00E347F4">
        <w:rPr>
          <w:rFonts w:ascii="Times New Roman" w:hAnsi="Times New Roman" w:cs="Times New Roman"/>
          <w:sz w:val="24"/>
          <w:szCs w:val="24"/>
          <w:vertAlign w:val="superscript"/>
        </w:rPr>
        <w:t>-14</w:t>
      </w:r>
    </w:p>
    <w:p w14:paraId="4CA50BAB" w14:textId="6AEF05C8" w:rsidR="00E347F4" w:rsidRPr="00E347F4" w:rsidRDefault="00E347F4" w:rsidP="000F2610">
      <w:pPr>
        <w:spacing w:line="288" w:lineRule="auto"/>
        <w:ind w:firstLine="720"/>
        <w:jc w:val="both"/>
        <w:rPr>
          <w:rFonts w:ascii="Times New Roman" w:eastAsia="Batang" w:hAnsi="Times New Roman" w:cs="Times New Roman"/>
          <w:kern w:val="0"/>
          <w:sz w:val="24"/>
          <w:szCs w:val="24"/>
          <w:vertAlign w:val="superscript"/>
          <w:lang w:val="en-ID" w:eastAsia="ko-KR"/>
          <w14:ligatures w14:val="none"/>
          <w14:cntxtAlts w14:val="0"/>
        </w:rPr>
      </w:pPr>
      <w:r w:rsidRPr="00E347F4">
        <w:rPr>
          <w:rFonts w:ascii="Times New Roman" w:hAnsi="Times New Roman" w:cs="Times New Roman"/>
          <w:sz w:val="24"/>
          <w:szCs w:val="24"/>
        </w:rPr>
        <w:t xml:space="preserve">The ESP block presents several benefits when compared to traditional techniques performed in close proximity to the </w:t>
      </w:r>
      <w:proofErr w:type="spellStart"/>
      <w:r w:rsidRPr="00E347F4">
        <w:rPr>
          <w:rFonts w:ascii="Times New Roman" w:hAnsi="Times New Roman" w:cs="Times New Roman"/>
          <w:sz w:val="24"/>
          <w:szCs w:val="24"/>
        </w:rPr>
        <w:t>neuraxis</w:t>
      </w:r>
      <w:proofErr w:type="spellEnd"/>
      <w:r w:rsidRPr="00E347F4">
        <w:rPr>
          <w:rFonts w:ascii="Times New Roman" w:hAnsi="Times New Roman" w:cs="Times New Roman"/>
          <w:sz w:val="24"/>
          <w:szCs w:val="24"/>
        </w:rPr>
        <w:t xml:space="preserve">. One key advantage is its relative technical simplicity—ultrasound imaging makes it easy to identify the target area, and needle navigation to the injection site is straightforward. Additionally, the procedure carries a low complication risk, as critical anatomical structures such as major blood vessels, the pleura, and the spinal cord are located at a considerable distance from the site of injection, thereby minimizing the likelihood of serious adverse </w:t>
      </w:r>
      <w:proofErr w:type="gramStart"/>
      <w:r w:rsidRPr="00E347F4">
        <w:rPr>
          <w:rFonts w:ascii="Times New Roman" w:hAnsi="Times New Roman" w:cs="Times New Roman"/>
          <w:sz w:val="24"/>
          <w:szCs w:val="24"/>
        </w:rPr>
        <w:t>events.¹</w:t>
      </w:r>
      <w:proofErr w:type="gramEnd"/>
      <w:r w:rsidRPr="00E347F4">
        <w:rPr>
          <w:rFonts w:ascii="Times New Roman" w:hAnsi="Times New Roman" w:cs="Times New Roman"/>
          <w:sz w:val="24"/>
          <w:szCs w:val="24"/>
        </w:rPr>
        <w:t>⁵˒¹⁶</w:t>
      </w:r>
    </w:p>
    <w:p w14:paraId="43B9D133" w14:textId="748C112C" w:rsidR="00E164E4" w:rsidRPr="00E347F4" w:rsidRDefault="002F492B" w:rsidP="000F2610">
      <w:pPr>
        <w:spacing w:line="288" w:lineRule="auto"/>
        <w:ind w:firstLine="720"/>
        <w:jc w:val="both"/>
        <w:rPr>
          <w:rFonts w:ascii="Times New Roman" w:eastAsia="Batang" w:hAnsi="Times New Roman" w:cs="Times New Roman"/>
          <w:kern w:val="0"/>
          <w:sz w:val="24"/>
          <w:szCs w:val="24"/>
          <w:lang w:val="en-ID" w:eastAsia="ko-KR"/>
          <w14:ligatures w14:val="none"/>
          <w14:cntxtAlts w14:val="0"/>
        </w:rPr>
      </w:pPr>
      <w:r w:rsidRPr="00E347F4">
        <w:rPr>
          <w:rFonts w:ascii="Times New Roman" w:eastAsia="Batang" w:hAnsi="Times New Roman" w:cs="Times New Roman"/>
          <w:kern w:val="0"/>
          <w:sz w:val="24"/>
          <w:szCs w:val="24"/>
          <w:lang w:val="en-ID" w:eastAsia="ko-KR"/>
          <w14:ligatures w14:val="none"/>
          <w14:cntxtAlts w14:val="0"/>
        </w:rPr>
        <w:t xml:space="preserve">Thoracotomy was performed under general anaesthesia with one lung ventilation (OLV) using a double lumen tube (DLT). Anaesthesia was induced with propofol and </w:t>
      </w:r>
      <w:proofErr w:type="spellStart"/>
      <w:r w:rsidRPr="00E347F4">
        <w:rPr>
          <w:rFonts w:ascii="Times New Roman" w:eastAsia="Batang" w:hAnsi="Times New Roman" w:cs="Times New Roman"/>
          <w:kern w:val="0"/>
          <w:sz w:val="24"/>
          <w:szCs w:val="24"/>
          <w:lang w:val="en-ID" w:eastAsia="ko-KR"/>
          <w14:ligatures w14:val="none"/>
          <w14:cntxtAlts w14:val="0"/>
        </w:rPr>
        <w:t>sufentanil</w:t>
      </w:r>
      <w:proofErr w:type="spellEnd"/>
      <w:r w:rsidRPr="00E347F4">
        <w:rPr>
          <w:rFonts w:ascii="Times New Roman" w:eastAsia="Batang" w:hAnsi="Times New Roman" w:cs="Times New Roman"/>
          <w:kern w:val="0"/>
          <w:sz w:val="24"/>
          <w:szCs w:val="24"/>
          <w:lang w:val="en-ID" w:eastAsia="ko-KR"/>
          <w14:ligatures w14:val="none"/>
          <w14:cntxtAlts w14:val="0"/>
        </w:rPr>
        <w:t xml:space="preserve">, followed by endobronchial intubation. Sevoflurane was used for maintenance. Anaesthetic drug selection includes drugs for induction and maintenance. Anaesthetic induction can be achieved with opioids, hypnotic agents, and muscle relaxants. </w:t>
      </w:r>
      <w:r w:rsidR="00E347F4" w:rsidRPr="00E347F4">
        <w:rPr>
          <w:rFonts w:ascii="Times New Roman" w:hAnsi="Times New Roman" w:cs="Times New Roman"/>
          <w:sz w:val="24"/>
          <w:szCs w:val="24"/>
        </w:rPr>
        <w:t xml:space="preserve">The selection of anesthetic agents involved a combination of induction and maintenance drugs. Induction typically includes the use of opioids, hypnotic agents, and neuromuscular blockers, while maintenance choices should be tailored to the patient's condition and surgical requirements. In this case, a balanced anesthetic approach combining intravenous agents and inhaled sevoflurane offered a stable and safe </w:t>
      </w:r>
      <w:r w:rsidR="00E347F4" w:rsidRPr="00E347F4">
        <w:rPr>
          <w:rFonts w:ascii="Times New Roman" w:hAnsi="Times New Roman" w:cs="Times New Roman"/>
          <w:sz w:val="24"/>
          <w:szCs w:val="24"/>
        </w:rPr>
        <w:t xml:space="preserve">regimen. </w:t>
      </w:r>
      <w:r w:rsidRPr="00E347F4">
        <w:rPr>
          <w:rFonts w:ascii="Times New Roman" w:eastAsia="Batang" w:hAnsi="Times New Roman" w:cs="Times New Roman"/>
          <w:kern w:val="0"/>
          <w:sz w:val="24"/>
          <w:szCs w:val="24"/>
          <w:lang w:val="en-ID" w:eastAsia="ko-KR"/>
          <w14:ligatures w14:val="none"/>
          <w14:cntxtAlts w14:val="0"/>
        </w:rPr>
        <w:t>During surgery, controlled ventilation with low tidal volume targets, low inspiratory pressure, and prolonged expiratory phase is used to prevent hypoxia and hypotension</w:t>
      </w:r>
      <w:r w:rsidR="00D15348" w:rsidRPr="00E347F4">
        <w:rPr>
          <w:rFonts w:ascii="Times New Roman" w:eastAsia="Batang" w:hAnsi="Times New Roman" w:cs="Times New Roman"/>
          <w:kern w:val="0"/>
          <w:sz w:val="24"/>
          <w:szCs w:val="24"/>
          <w:lang w:val="en-ID" w:eastAsia="ko-KR"/>
          <w14:ligatures w14:val="none"/>
          <w14:cntxtAlts w14:val="0"/>
        </w:rPr>
        <w:t>.</w:t>
      </w:r>
      <w:r w:rsidR="00FA5844" w:rsidRPr="00E347F4">
        <w:rPr>
          <w:rFonts w:ascii="Times New Roman" w:eastAsia="Batang" w:hAnsi="Times New Roman" w:cs="Times New Roman"/>
          <w:kern w:val="0"/>
          <w:sz w:val="24"/>
          <w:szCs w:val="24"/>
          <w:vertAlign w:val="superscript"/>
          <w:lang w:val="en-ID" w:eastAsia="ko-KR"/>
          <w14:ligatures w14:val="none"/>
          <w14:cntxtAlts w14:val="0"/>
        </w:rPr>
        <w:t>15</w:t>
      </w:r>
      <w:r w:rsidR="003371C0" w:rsidRPr="00E347F4">
        <w:rPr>
          <w:rFonts w:ascii="Times New Roman" w:eastAsia="Batang" w:hAnsi="Times New Roman" w:cs="Times New Roman"/>
          <w:kern w:val="0"/>
          <w:sz w:val="24"/>
          <w:szCs w:val="24"/>
          <w:vertAlign w:val="superscript"/>
          <w:lang w:val="en-ID" w:eastAsia="ko-KR"/>
          <w14:ligatures w14:val="none"/>
          <w14:cntxtAlts w14:val="0"/>
        </w:rPr>
        <w:t xml:space="preserve"> </w:t>
      </w:r>
      <w:r w:rsidRPr="00E347F4">
        <w:rPr>
          <w:rFonts w:ascii="Times New Roman" w:eastAsia="Batang" w:hAnsi="Times New Roman" w:cs="Times New Roman"/>
          <w:kern w:val="0"/>
          <w:sz w:val="24"/>
          <w:szCs w:val="24"/>
          <w:lang w:val="en-ID" w:eastAsia="ko-KR"/>
          <w14:ligatures w14:val="none"/>
          <w14:cntxtAlts w14:val="0"/>
        </w:rPr>
        <w:t>The selection of a 35L double-lumen endotracheal tube allows for effective lung isolation during thoracotomy, which is important for surgery on the chest cavity. Possible complications from the use of DLT include airway rupture due to the placement of the DLT</w:t>
      </w:r>
      <w:r w:rsidR="00E164E4" w:rsidRPr="00E347F4">
        <w:rPr>
          <w:rFonts w:ascii="Times New Roman" w:eastAsia="Batang" w:hAnsi="Times New Roman" w:cs="Times New Roman"/>
          <w:kern w:val="0"/>
          <w:sz w:val="24"/>
          <w:szCs w:val="24"/>
          <w:vertAlign w:val="superscript"/>
          <w:lang w:val="en-ID" w:eastAsia="ko-KR"/>
          <w14:ligatures w14:val="none"/>
          <w14:cntxtAlts w14:val="0"/>
        </w:rPr>
        <w:t>1</w:t>
      </w:r>
      <w:r w:rsidR="00FA5844" w:rsidRPr="00E347F4">
        <w:rPr>
          <w:rFonts w:ascii="Times New Roman" w:eastAsia="Batang" w:hAnsi="Times New Roman" w:cs="Times New Roman"/>
          <w:kern w:val="0"/>
          <w:sz w:val="24"/>
          <w:szCs w:val="24"/>
          <w:vertAlign w:val="superscript"/>
          <w:lang w:val="en-ID" w:eastAsia="ko-KR"/>
          <w14:ligatures w14:val="none"/>
          <w14:cntxtAlts w14:val="0"/>
        </w:rPr>
        <w:t>6</w:t>
      </w:r>
      <w:r w:rsidR="00E164E4" w:rsidRPr="00E347F4">
        <w:rPr>
          <w:rFonts w:ascii="Times New Roman" w:eastAsia="Batang" w:hAnsi="Times New Roman" w:cs="Times New Roman"/>
          <w:kern w:val="0"/>
          <w:sz w:val="24"/>
          <w:szCs w:val="24"/>
          <w:vertAlign w:val="superscript"/>
          <w:lang w:val="en-ID" w:eastAsia="ko-KR"/>
          <w14:ligatures w14:val="none"/>
          <w14:cntxtAlts w14:val="0"/>
        </w:rPr>
        <w:t>,1</w:t>
      </w:r>
      <w:r w:rsidR="00FA5844" w:rsidRPr="00E347F4">
        <w:rPr>
          <w:rFonts w:ascii="Times New Roman" w:eastAsia="Batang" w:hAnsi="Times New Roman" w:cs="Times New Roman"/>
          <w:kern w:val="0"/>
          <w:sz w:val="24"/>
          <w:szCs w:val="24"/>
          <w:vertAlign w:val="superscript"/>
          <w:lang w:val="en-ID" w:eastAsia="ko-KR"/>
          <w14:ligatures w14:val="none"/>
          <w14:cntxtAlts w14:val="0"/>
        </w:rPr>
        <w:t>7</w:t>
      </w:r>
      <w:r w:rsidR="003371C0" w:rsidRPr="00E347F4">
        <w:rPr>
          <w:rFonts w:ascii="Times New Roman" w:eastAsia="Batang" w:hAnsi="Times New Roman" w:cs="Times New Roman"/>
          <w:kern w:val="0"/>
          <w:sz w:val="24"/>
          <w:szCs w:val="24"/>
          <w:lang w:val="en-ID" w:eastAsia="ko-KR"/>
          <w14:ligatures w14:val="none"/>
          <w14:cntxtAlts w14:val="0"/>
        </w:rPr>
        <w:t xml:space="preserve">. </w:t>
      </w:r>
      <w:r w:rsidR="000F2610" w:rsidRPr="00E347F4">
        <w:rPr>
          <w:rFonts w:ascii="Times New Roman" w:eastAsia="Batang" w:hAnsi="Times New Roman" w:cs="Times New Roman"/>
          <w:kern w:val="0"/>
          <w:sz w:val="24"/>
          <w:szCs w:val="24"/>
          <w:lang w:val="en-ID" w:eastAsia="ko-KR"/>
          <w14:ligatures w14:val="none"/>
          <w14:cntxtAlts w14:val="0"/>
        </w:rPr>
        <w:t>DLT malposition can also have life-threatening consequences. Ventilation can be severely compromised, leading to hypoxia, pneumothorax, and complications during surgery</w:t>
      </w:r>
      <w:r w:rsidR="00E164E4" w:rsidRPr="00E347F4">
        <w:rPr>
          <w:rFonts w:ascii="Times New Roman" w:eastAsia="Batang" w:hAnsi="Times New Roman" w:cs="Times New Roman"/>
          <w:kern w:val="0"/>
          <w:sz w:val="24"/>
          <w:szCs w:val="24"/>
          <w:lang w:val="en-ID" w:eastAsia="ko-KR"/>
          <w14:ligatures w14:val="none"/>
          <w14:cntxtAlts w14:val="0"/>
        </w:rPr>
        <w:t>.</w:t>
      </w:r>
      <w:r w:rsidR="00FA5844" w:rsidRPr="00E347F4">
        <w:rPr>
          <w:rFonts w:ascii="Times New Roman" w:eastAsia="Batang" w:hAnsi="Times New Roman" w:cs="Times New Roman"/>
          <w:kern w:val="0"/>
          <w:sz w:val="24"/>
          <w:szCs w:val="24"/>
          <w:vertAlign w:val="superscript"/>
          <w:lang w:val="en-ID" w:eastAsia="ko-KR"/>
          <w14:ligatures w14:val="none"/>
          <w14:cntxtAlts w14:val="0"/>
        </w:rPr>
        <w:t>18</w:t>
      </w:r>
      <w:r w:rsidR="00C247DC" w:rsidRPr="00E347F4">
        <w:rPr>
          <w:rFonts w:ascii="Times New Roman" w:eastAsia="Batang" w:hAnsi="Times New Roman" w:cs="Times New Roman"/>
          <w:kern w:val="0"/>
          <w:sz w:val="24"/>
          <w:szCs w:val="24"/>
          <w:lang w:val="en-ID" w:eastAsia="ko-KR"/>
          <w14:ligatures w14:val="none"/>
          <w14:cntxtAlts w14:val="0"/>
        </w:rPr>
        <w:t xml:space="preserve"> </w:t>
      </w:r>
    </w:p>
    <w:p w14:paraId="68FB1FCB" w14:textId="55B0F470" w:rsidR="00E347F4" w:rsidRPr="00E347F4" w:rsidRDefault="00E347F4" w:rsidP="000F2610">
      <w:pPr>
        <w:spacing w:line="288" w:lineRule="auto"/>
        <w:ind w:firstLine="720"/>
        <w:jc w:val="both"/>
        <w:rPr>
          <w:rFonts w:ascii="Times New Roman" w:hAnsi="Times New Roman" w:cs="Times New Roman"/>
          <w:sz w:val="24"/>
          <w:szCs w:val="24"/>
          <w:vertAlign w:val="superscript"/>
        </w:rPr>
      </w:pPr>
      <w:r w:rsidRPr="00E347F4">
        <w:rPr>
          <w:rFonts w:ascii="Times New Roman" w:hAnsi="Times New Roman" w:cs="Times New Roman"/>
          <w:sz w:val="24"/>
          <w:szCs w:val="24"/>
        </w:rPr>
        <w:t>Patient positioning and the use of mechanical ventilation are among the primary contributors to postoperative atelectasis, occurring in up to 90% of cases. This condition results in ventilation-perfusion (V/Q) mismatch, decreased pulmonary compliance, and subsequent hypoxemia. In addition to ensuring adequate analgesia, maintaining unconsciousness, stabilizing hemodynamic parameters, and implementing one-lung ventilation when indicated, a key objective of anesthetic management is the prevention of acute lung injury (ALI).</w:t>
      </w:r>
      <w:r>
        <w:rPr>
          <w:rFonts w:ascii="Times New Roman" w:hAnsi="Times New Roman" w:cs="Times New Roman"/>
          <w:sz w:val="24"/>
          <w:szCs w:val="24"/>
          <w:vertAlign w:val="superscript"/>
        </w:rPr>
        <w:t>19-22</w:t>
      </w:r>
    </w:p>
    <w:p w14:paraId="30A72C9E" w14:textId="296364BD" w:rsidR="00E347F4" w:rsidRPr="00E347F4" w:rsidRDefault="00AE0F90" w:rsidP="00E347F4">
      <w:pPr>
        <w:spacing w:line="288" w:lineRule="auto"/>
        <w:ind w:firstLine="720"/>
        <w:jc w:val="both"/>
        <w:rPr>
          <w:rFonts w:ascii="Times New Roman" w:eastAsia="Batang" w:hAnsi="Times New Roman" w:cs="Times New Roman"/>
          <w:kern w:val="0"/>
          <w:sz w:val="24"/>
          <w:szCs w:val="24"/>
          <w:lang w:val="en-ID" w:eastAsia="ko-KR"/>
          <w14:ligatures w14:val="none"/>
          <w14:cntxtAlts w14:val="0"/>
        </w:rPr>
      </w:pPr>
      <w:r w:rsidRPr="00E347F4">
        <w:rPr>
          <w:rFonts w:ascii="Times New Roman" w:eastAsia="Batang" w:hAnsi="Times New Roman" w:cs="Times New Roman"/>
          <w:kern w:val="0"/>
          <w:sz w:val="24"/>
          <w:szCs w:val="24"/>
          <w:lang w:val="en-ID" w:eastAsia="ko-KR"/>
          <w14:ligatures w14:val="none"/>
          <w14:cntxtAlts w14:val="0"/>
        </w:rPr>
        <w:t xml:space="preserve">Postoperatively, the patient showed good results with adequate oxygenation, stable </w:t>
      </w:r>
      <w:proofErr w:type="spellStart"/>
      <w:r w:rsidRPr="00E347F4">
        <w:rPr>
          <w:rFonts w:ascii="Times New Roman" w:eastAsia="Batang" w:hAnsi="Times New Roman" w:cs="Times New Roman"/>
          <w:kern w:val="0"/>
          <w:sz w:val="24"/>
          <w:szCs w:val="24"/>
          <w:lang w:val="en-ID" w:eastAsia="ko-KR"/>
          <w14:ligatures w14:val="none"/>
          <w14:cntxtAlts w14:val="0"/>
        </w:rPr>
        <w:t>haemodynamics</w:t>
      </w:r>
      <w:proofErr w:type="spellEnd"/>
      <w:r w:rsidRPr="00E347F4">
        <w:rPr>
          <w:rFonts w:ascii="Times New Roman" w:eastAsia="Batang" w:hAnsi="Times New Roman" w:cs="Times New Roman"/>
          <w:kern w:val="0"/>
          <w:sz w:val="24"/>
          <w:szCs w:val="24"/>
          <w:lang w:val="en-ID" w:eastAsia="ko-KR"/>
          <w14:ligatures w14:val="none"/>
          <w14:cntxtAlts w14:val="0"/>
        </w:rPr>
        <w:t xml:space="preserve">, low pain scores, and no complications from the ESP block (Figure 4). It indicates that the anaesthetic approach used was effective in managing patients </w:t>
      </w:r>
      <w:r w:rsidRPr="00E347F4">
        <w:rPr>
          <w:rFonts w:ascii="Times New Roman" w:eastAsia="Batang" w:hAnsi="Times New Roman" w:cs="Times New Roman"/>
          <w:kern w:val="0"/>
          <w:sz w:val="24"/>
          <w:szCs w:val="24"/>
          <w:lang w:val="en-ID" w:eastAsia="ko-KR"/>
          <w14:ligatures w14:val="none"/>
          <w14:cntxtAlts w14:val="0"/>
        </w:rPr>
        <w:lastRenderedPageBreak/>
        <w:t xml:space="preserve">with complex respiratory conditions. </w:t>
      </w:r>
      <w:r w:rsidR="00E347F4" w:rsidRPr="00E347F4">
        <w:rPr>
          <w:rFonts w:ascii="Times New Roman" w:hAnsi="Times New Roman" w:cs="Times New Roman"/>
          <w:sz w:val="24"/>
          <w:szCs w:val="24"/>
        </w:rPr>
        <w:t xml:space="preserve">In recent years, regional anesthesia and analgesic strategies have progressed with the introduction of fascial plane blocks targeting pain receptors. Among the newer techniques gaining attention is the erector spinae plane (ESP) block. Over the past two years, there has been a notable rise in publications discussing its application. Interestingly, the majority of these reports are case-based, indicating that the ESP block has shown consistent effectiveness as a pain control method across a range of thoracic surgical </w:t>
      </w:r>
      <w:proofErr w:type="gramStart"/>
      <w:r w:rsidR="00E347F4" w:rsidRPr="00E347F4">
        <w:rPr>
          <w:rFonts w:ascii="Times New Roman" w:hAnsi="Times New Roman" w:cs="Times New Roman"/>
          <w:sz w:val="24"/>
          <w:szCs w:val="24"/>
        </w:rPr>
        <w:t>interventions.²</w:t>
      </w:r>
      <w:proofErr w:type="gramEnd"/>
      <w:r w:rsidR="00E347F4" w:rsidRPr="00E347F4">
        <w:rPr>
          <w:rFonts w:ascii="Times New Roman" w:hAnsi="Times New Roman" w:cs="Times New Roman"/>
          <w:sz w:val="24"/>
          <w:szCs w:val="24"/>
        </w:rPr>
        <w:t>³</w:t>
      </w:r>
      <w:r w:rsidR="00E347F4">
        <w:rPr>
          <w:rFonts w:ascii="Times New Roman" w:hAnsi="Times New Roman" w:cs="Times New Roman"/>
          <w:sz w:val="24"/>
          <w:szCs w:val="24"/>
          <w:vertAlign w:val="superscript"/>
        </w:rPr>
        <w:t>,</w:t>
      </w:r>
      <w:r w:rsidR="00E347F4" w:rsidRPr="00E347F4">
        <w:rPr>
          <w:rFonts w:ascii="Times New Roman" w:hAnsi="Times New Roman" w:cs="Times New Roman"/>
          <w:sz w:val="24"/>
          <w:szCs w:val="24"/>
        </w:rPr>
        <w:t>²⁴</w:t>
      </w:r>
    </w:p>
    <w:p w14:paraId="040E20E1" w14:textId="77777777" w:rsidR="00320035" w:rsidRPr="007B19FA" w:rsidRDefault="00320035" w:rsidP="000F2610">
      <w:pPr>
        <w:spacing w:after="0" w:line="288" w:lineRule="auto"/>
        <w:jc w:val="both"/>
        <w:rPr>
          <w:rFonts w:ascii="Times New Roman" w:eastAsia="Batang" w:hAnsi="Times New Roman" w:cs="Times New Roman"/>
          <w:kern w:val="0"/>
          <w:sz w:val="24"/>
          <w:szCs w:val="24"/>
          <w:lang w:val="en-ID" w:eastAsia="ko-KR"/>
          <w14:ligatures w14:val="none"/>
          <w14:cntxtAlts w14:val="0"/>
        </w:rPr>
      </w:pPr>
    </w:p>
    <w:p w14:paraId="7DCC2F2E" w14:textId="0AC50636" w:rsidR="00B14E0E" w:rsidRPr="007B19FA" w:rsidRDefault="0095129F" w:rsidP="000F2610">
      <w:pPr>
        <w:spacing w:after="0" w:line="288" w:lineRule="auto"/>
        <w:jc w:val="both"/>
        <w:rPr>
          <w:rFonts w:ascii="Times New Roman" w:eastAsia="Batang" w:hAnsi="Times New Roman" w:cs="Times New Roman"/>
          <w:b/>
          <w:kern w:val="0"/>
          <w:sz w:val="24"/>
          <w:szCs w:val="24"/>
          <w:lang w:val="en-ID" w:eastAsia="ko-KR"/>
          <w14:ligatures w14:val="none"/>
          <w14:cntxtAlts w14:val="0"/>
        </w:rPr>
      </w:pPr>
      <w:r>
        <w:rPr>
          <w:rFonts w:ascii="Times New Roman" w:eastAsia="Batang" w:hAnsi="Times New Roman" w:cs="Times New Roman"/>
          <w:b/>
          <w:kern w:val="0"/>
          <w:sz w:val="24"/>
          <w:szCs w:val="24"/>
          <w:lang w:val="en-ID" w:eastAsia="ko-KR"/>
          <w14:ligatures w14:val="none"/>
          <w14:cntxtAlts w14:val="0"/>
        </w:rPr>
        <w:t xml:space="preserve">CONCLUSION </w:t>
      </w:r>
    </w:p>
    <w:p w14:paraId="18AC0BFD" w14:textId="3FAB9F09" w:rsidR="00DC7F28" w:rsidRDefault="0095129F" w:rsidP="00E609D2">
      <w:pPr>
        <w:spacing w:line="288" w:lineRule="auto"/>
        <w:ind w:firstLine="720"/>
        <w:jc w:val="both"/>
        <w:rPr>
          <w:rFonts w:ascii="Times New Roman" w:eastAsia="Batang" w:hAnsi="Times New Roman" w:cs="Times New Roman"/>
          <w:kern w:val="0"/>
          <w:sz w:val="24"/>
          <w:szCs w:val="24"/>
          <w:lang w:val="en-ID" w:eastAsia="ko-KR"/>
          <w14:ligatures w14:val="none"/>
          <w14:cntxtAlts w14:val="0"/>
        </w:rPr>
      </w:pPr>
      <w:r w:rsidRPr="00E609D2">
        <w:rPr>
          <w:rFonts w:ascii="Times New Roman" w:eastAsia="Batang" w:hAnsi="Times New Roman" w:cs="Times New Roman"/>
          <w:kern w:val="0"/>
          <w:sz w:val="24"/>
          <w:szCs w:val="24"/>
          <w:lang w:val="en-ID" w:eastAsia="ko-KR"/>
          <w14:ligatures w14:val="none"/>
          <w14:cntxtAlts w14:val="0"/>
        </w:rPr>
        <w:t xml:space="preserve">This case report shows that the ESP block can provide effective anaesthesia management in patients with spontaneous pneumothorax and pulmonary atelectasis undergoing decortication thoracotomy. The ESP block is an effective and safe regional anaesthesia technique that provides good analgesia quality in patients post-thoracotomy. </w:t>
      </w:r>
      <w:r w:rsidR="00E609D2" w:rsidRPr="00E609D2">
        <w:rPr>
          <w:rFonts w:ascii="Times New Roman" w:hAnsi="Times New Roman" w:cs="Times New Roman"/>
          <w:sz w:val="24"/>
          <w:szCs w:val="24"/>
        </w:rPr>
        <w:t>In this instance, it effectively reduced pain levels, enhanced recovery, and minimized the need for opioid analgesics. Beyond ensuring adequate pain control, the ESP block also contributed to early patient mobilization and reduced reliance on opioids after surgery. These findings reinforce the role of the ESP block as a valuable component within a multimodal anesthesia protocol for thoracic procedures.</w:t>
      </w:r>
    </w:p>
    <w:p w14:paraId="13EC85DB" w14:textId="77777777" w:rsidR="00E609D2" w:rsidRPr="00E609D2" w:rsidRDefault="00E609D2" w:rsidP="00E609D2">
      <w:pPr>
        <w:spacing w:line="288" w:lineRule="auto"/>
        <w:ind w:firstLine="720"/>
        <w:jc w:val="both"/>
        <w:rPr>
          <w:rFonts w:ascii="Times New Roman" w:eastAsia="Batang" w:hAnsi="Times New Roman" w:cs="Times New Roman"/>
          <w:kern w:val="0"/>
          <w:sz w:val="24"/>
          <w:szCs w:val="24"/>
          <w:lang w:val="en-ID" w:eastAsia="ko-KR"/>
          <w14:ligatures w14:val="none"/>
          <w14:cntxtAlts w14:val="0"/>
        </w:rPr>
      </w:pPr>
    </w:p>
    <w:p w14:paraId="1BD0DF50" w14:textId="20FFB80D" w:rsidR="00B14E0E" w:rsidRPr="007B19FA" w:rsidRDefault="0095129F" w:rsidP="000F2610">
      <w:pPr>
        <w:pStyle w:val="BadanA"/>
        <w:spacing w:after="0" w:line="288" w:lineRule="auto"/>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xml:space="preserve">REFERENCES </w:t>
      </w:r>
    </w:p>
    <w:p w14:paraId="570E02F6" w14:textId="77777777" w:rsidR="00DE07A0" w:rsidRPr="008E2860" w:rsidRDefault="00DE07A0" w:rsidP="000F2610">
      <w:pPr>
        <w:pStyle w:val="BadanA"/>
        <w:numPr>
          <w:ilvl w:val="0"/>
          <w:numId w:val="10"/>
        </w:numPr>
        <w:spacing w:after="0" w:line="288" w:lineRule="auto"/>
        <w:ind w:left="426" w:hanging="349"/>
        <w:jc w:val="both"/>
        <w:rPr>
          <w:rFonts w:ascii="Times New Roman" w:hAnsi="Times New Roman" w:cs="Times New Roman"/>
          <w:bCs/>
          <w:color w:val="000000" w:themeColor="text1"/>
          <w:sz w:val="24"/>
          <w:szCs w:val="24"/>
          <w14:ligatures w14:val="none"/>
        </w:rPr>
      </w:pPr>
      <w:proofErr w:type="spellStart"/>
      <w:r w:rsidRPr="008E2860">
        <w:rPr>
          <w:rFonts w:ascii="Times New Roman" w:hAnsi="Times New Roman" w:cs="Times New Roman"/>
          <w:color w:val="232323"/>
          <w:sz w:val="24"/>
          <w:szCs w:val="24"/>
          <w:shd w:val="clear" w:color="auto" w:fill="FFFFFF"/>
        </w:rPr>
        <w:t>Guastella</w:t>
      </w:r>
      <w:proofErr w:type="spellEnd"/>
      <w:r w:rsidRPr="008E2860">
        <w:rPr>
          <w:rFonts w:ascii="Times New Roman" w:hAnsi="Times New Roman" w:cs="Times New Roman"/>
          <w:color w:val="232323"/>
          <w:sz w:val="24"/>
          <w:szCs w:val="24"/>
          <w:shd w:val="clear" w:color="auto" w:fill="FFFFFF"/>
        </w:rPr>
        <w:t xml:space="preserve"> V, Mick G, Soriano C, </w:t>
      </w:r>
      <w:proofErr w:type="spellStart"/>
      <w:r w:rsidRPr="008E2860">
        <w:rPr>
          <w:rFonts w:ascii="Times New Roman" w:hAnsi="Times New Roman" w:cs="Times New Roman"/>
          <w:color w:val="232323"/>
          <w:sz w:val="24"/>
          <w:szCs w:val="24"/>
          <w:shd w:val="clear" w:color="auto" w:fill="FFFFFF"/>
        </w:rPr>
        <w:t>Vallet</w:t>
      </w:r>
      <w:proofErr w:type="spellEnd"/>
      <w:r w:rsidRPr="008E2860">
        <w:rPr>
          <w:rFonts w:ascii="Times New Roman" w:hAnsi="Times New Roman" w:cs="Times New Roman"/>
          <w:color w:val="232323"/>
          <w:sz w:val="24"/>
          <w:szCs w:val="24"/>
          <w:shd w:val="clear" w:color="auto" w:fill="FFFFFF"/>
        </w:rPr>
        <w:t xml:space="preserve"> L, </w:t>
      </w:r>
      <w:proofErr w:type="spellStart"/>
      <w:r w:rsidRPr="008E2860">
        <w:rPr>
          <w:rFonts w:ascii="Times New Roman" w:hAnsi="Times New Roman" w:cs="Times New Roman"/>
          <w:color w:val="232323"/>
          <w:sz w:val="24"/>
          <w:szCs w:val="24"/>
          <w:shd w:val="clear" w:color="auto" w:fill="FFFFFF"/>
        </w:rPr>
        <w:t>Escande</w:t>
      </w:r>
      <w:proofErr w:type="spellEnd"/>
      <w:r w:rsidRPr="008E2860">
        <w:rPr>
          <w:rFonts w:ascii="Times New Roman" w:hAnsi="Times New Roman" w:cs="Times New Roman"/>
          <w:color w:val="232323"/>
          <w:sz w:val="24"/>
          <w:szCs w:val="24"/>
          <w:shd w:val="clear" w:color="auto" w:fill="FFFFFF"/>
        </w:rPr>
        <w:t xml:space="preserve"> G, Dubray C, </w:t>
      </w:r>
      <w:proofErr w:type="spellStart"/>
      <w:r w:rsidRPr="008E2860">
        <w:rPr>
          <w:rFonts w:ascii="Times New Roman" w:hAnsi="Times New Roman" w:cs="Times New Roman"/>
          <w:color w:val="232323"/>
          <w:sz w:val="24"/>
          <w:szCs w:val="24"/>
          <w:shd w:val="clear" w:color="auto" w:fill="FFFFFF"/>
        </w:rPr>
        <w:t>Eschalier</w:t>
      </w:r>
      <w:proofErr w:type="spellEnd"/>
      <w:r w:rsidRPr="008E2860">
        <w:rPr>
          <w:rFonts w:ascii="Times New Roman" w:hAnsi="Times New Roman" w:cs="Times New Roman"/>
          <w:color w:val="232323"/>
          <w:sz w:val="24"/>
          <w:szCs w:val="24"/>
          <w:shd w:val="clear" w:color="auto" w:fill="FFFFFF"/>
        </w:rPr>
        <w:t xml:space="preserve"> A. A prospective study of neuropathic pain induced by thoracotomy: incidence, clinical description, and diagnosis. PAIN </w:t>
      </w:r>
      <w:proofErr w:type="gramStart"/>
      <w:r w:rsidRPr="008E2860">
        <w:rPr>
          <w:rFonts w:ascii="Times New Roman" w:hAnsi="Times New Roman" w:cs="Times New Roman"/>
          <w:color w:val="232323"/>
          <w:sz w:val="24"/>
          <w:szCs w:val="24"/>
          <w:shd w:val="clear" w:color="auto" w:fill="FFFFFF"/>
        </w:rPr>
        <w:t>2011;152:74</w:t>
      </w:r>
      <w:proofErr w:type="gramEnd"/>
      <w:r w:rsidRPr="008E2860">
        <w:rPr>
          <w:rFonts w:ascii="Times New Roman" w:hAnsi="Times New Roman" w:cs="Times New Roman"/>
          <w:color w:val="232323"/>
          <w:sz w:val="24"/>
          <w:szCs w:val="24"/>
          <w:shd w:val="clear" w:color="auto" w:fill="FFFFFF"/>
        </w:rPr>
        <w:t>–81.</w:t>
      </w:r>
    </w:p>
    <w:p w14:paraId="4F946D02" w14:textId="77777777" w:rsidR="00DE07A0" w:rsidRPr="00C37C79" w:rsidRDefault="00DE07A0" w:rsidP="000F2610">
      <w:pPr>
        <w:pStyle w:val="BadanA"/>
        <w:numPr>
          <w:ilvl w:val="0"/>
          <w:numId w:val="10"/>
        </w:numPr>
        <w:spacing w:after="0" w:line="288" w:lineRule="auto"/>
        <w:ind w:left="426" w:hanging="349"/>
        <w:jc w:val="both"/>
        <w:rPr>
          <w:rFonts w:ascii="Times New Roman" w:hAnsi="Times New Roman" w:cs="Times New Roman"/>
          <w:bCs/>
          <w:color w:val="000000" w:themeColor="text1"/>
          <w:sz w:val="24"/>
          <w:szCs w:val="24"/>
          <w14:ligatures w14:val="none"/>
        </w:rPr>
      </w:pPr>
      <w:r w:rsidRPr="002C29A5">
        <w:rPr>
          <w:rFonts w:ascii="Times New Roman" w:hAnsi="Times New Roman" w:cs="Times New Roman"/>
          <w:bCs/>
          <w:sz w:val="24"/>
          <w:szCs w:val="24"/>
          <w14:ligatures w14:val="none"/>
        </w:rPr>
        <w:t xml:space="preserve">Li Y, Dong H, Tan S, Qian Y, Jin W. Effects of thoracic epidural anesthesia/analgesia on the stress response, pain relief, hospital stay, and treatment costs of patients with esophageal carcinoma undergoing thoracic surgery a single-center, randomized controlled trial. Medicine. </w:t>
      </w:r>
      <w:proofErr w:type="gramStart"/>
      <w:r w:rsidRPr="002C29A5">
        <w:rPr>
          <w:rFonts w:ascii="Times New Roman" w:hAnsi="Times New Roman" w:cs="Times New Roman"/>
          <w:bCs/>
          <w:sz w:val="24"/>
          <w:szCs w:val="24"/>
          <w14:ligatures w14:val="none"/>
        </w:rPr>
        <w:t>2019;</w:t>
      </w:r>
      <w:r w:rsidRPr="00C37C79">
        <w:rPr>
          <w:rFonts w:ascii="Times New Roman" w:hAnsi="Times New Roman" w:cs="Times New Roman"/>
          <w:bCs/>
          <w:color w:val="000000" w:themeColor="text1"/>
          <w:sz w:val="24"/>
          <w:szCs w:val="24"/>
          <w14:ligatures w14:val="none"/>
        </w:rPr>
        <w:t>98:7</w:t>
      </w:r>
      <w:proofErr w:type="gramEnd"/>
      <w:r w:rsidRPr="00C37C79">
        <w:rPr>
          <w:rFonts w:ascii="Times New Roman" w:hAnsi="Times New Roman" w:cs="Times New Roman"/>
          <w:bCs/>
          <w:color w:val="000000" w:themeColor="text1"/>
          <w:sz w:val="24"/>
          <w:szCs w:val="24"/>
          <w14:ligatures w14:val="none"/>
        </w:rPr>
        <w:t>(e14362)</w:t>
      </w:r>
    </w:p>
    <w:p w14:paraId="0C26D72C" w14:textId="77777777" w:rsidR="00DE07A0" w:rsidRPr="00C37C79" w:rsidRDefault="00DE07A0" w:rsidP="000F2610">
      <w:pPr>
        <w:pStyle w:val="BadanA"/>
        <w:numPr>
          <w:ilvl w:val="0"/>
          <w:numId w:val="10"/>
        </w:numPr>
        <w:spacing w:after="0" w:line="288" w:lineRule="auto"/>
        <w:ind w:left="426" w:hanging="349"/>
        <w:jc w:val="both"/>
        <w:rPr>
          <w:rFonts w:ascii="Times New Roman" w:hAnsi="Times New Roman" w:cs="Times New Roman"/>
          <w:bCs/>
          <w:color w:val="000000" w:themeColor="text1"/>
          <w:sz w:val="24"/>
          <w:szCs w:val="24"/>
          <w14:ligatures w14:val="none"/>
        </w:rPr>
      </w:pPr>
      <w:proofErr w:type="spellStart"/>
      <w:r w:rsidRPr="00C37C79">
        <w:rPr>
          <w:rFonts w:ascii="Times New Roman" w:hAnsi="Times New Roman" w:cs="Times New Roman"/>
          <w:bCs/>
          <w:color w:val="000000" w:themeColor="text1"/>
          <w:sz w:val="24"/>
          <w:szCs w:val="24"/>
          <w14:ligatures w14:val="none"/>
        </w:rPr>
        <w:t>Woldt</w:t>
      </w:r>
      <w:proofErr w:type="spellEnd"/>
      <w:r w:rsidRPr="00C37C79">
        <w:rPr>
          <w:rFonts w:ascii="Times New Roman" w:hAnsi="Times New Roman" w:cs="Times New Roman"/>
          <w:bCs/>
          <w:color w:val="000000" w:themeColor="text1"/>
          <w:sz w:val="24"/>
          <w:szCs w:val="24"/>
          <w14:ligatures w14:val="none"/>
        </w:rPr>
        <w:t xml:space="preserve"> P, Kruse P, </w:t>
      </w:r>
      <w:proofErr w:type="spellStart"/>
      <w:r w:rsidRPr="00C37C79">
        <w:rPr>
          <w:rFonts w:ascii="Times New Roman" w:hAnsi="Times New Roman" w:cs="Times New Roman"/>
          <w:bCs/>
          <w:color w:val="000000" w:themeColor="text1"/>
          <w:sz w:val="24"/>
          <w:szCs w:val="24"/>
          <w14:ligatures w14:val="none"/>
        </w:rPr>
        <w:t>Ellger</w:t>
      </w:r>
      <w:proofErr w:type="spellEnd"/>
      <w:r w:rsidRPr="00C37C79">
        <w:rPr>
          <w:rFonts w:ascii="Times New Roman" w:hAnsi="Times New Roman" w:cs="Times New Roman"/>
          <w:bCs/>
          <w:color w:val="000000" w:themeColor="text1"/>
          <w:sz w:val="24"/>
          <w:szCs w:val="24"/>
          <w14:ligatures w14:val="none"/>
        </w:rPr>
        <w:t xml:space="preserve"> B. </w:t>
      </w:r>
      <w:proofErr w:type="spellStart"/>
      <w:r w:rsidRPr="00C37C79">
        <w:rPr>
          <w:rFonts w:ascii="Times New Roman" w:hAnsi="Times New Roman" w:cs="Times New Roman"/>
          <w:bCs/>
          <w:color w:val="000000" w:themeColor="text1"/>
          <w:sz w:val="24"/>
          <w:szCs w:val="24"/>
          <w14:ligatures w14:val="none"/>
        </w:rPr>
        <w:t>Anesthesiological</w:t>
      </w:r>
      <w:proofErr w:type="spellEnd"/>
      <w:r w:rsidRPr="00C37C79">
        <w:rPr>
          <w:rFonts w:ascii="Times New Roman" w:hAnsi="Times New Roman" w:cs="Times New Roman"/>
          <w:bCs/>
          <w:color w:val="000000" w:themeColor="text1"/>
          <w:sz w:val="24"/>
          <w:szCs w:val="24"/>
          <w14:ligatures w14:val="none"/>
        </w:rPr>
        <w:t xml:space="preserve"> considerations in emphysema surgery. Ann </w:t>
      </w:r>
      <w:proofErr w:type="spellStart"/>
      <w:r w:rsidRPr="00C37C79">
        <w:rPr>
          <w:rFonts w:ascii="Times New Roman" w:hAnsi="Times New Roman" w:cs="Times New Roman"/>
          <w:bCs/>
          <w:color w:val="000000" w:themeColor="text1"/>
          <w:sz w:val="24"/>
          <w:szCs w:val="24"/>
          <w14:ligatures w14:val="none"/>
        </w:rPr>
        <w:t>Transl</w:t>
      </w:r>
      <w:proofErr w:type="spellEnd"/>
      <w:r w:rsidRPr="00C37C79">
        <w:rPr>
          <w:rFonts w:ascii="Times New Roman" w:hAnsi="Times New Roman" w:cs="Times New Roman"/>
          <w:bCs/>
          <w:color w:val="000000" w:themeColor="text1"/>
          <w:sz w:val="24"/>
          <w:szCs w:val="24"/>
          <w14:ligatures w14:val="none"/>
        </w:rPr>
        <w:t xml:space="preserve"> Med. 2020;8(21):1470. </w:t>
      </w:r>
      <w:proofErr w:type="spellStart"/>
      <w:r w:rsidRPr="00C37C79">
        <w:rPr>
          <w:rFonts w:ascii="Times New Roman" w:hAnsi="Times New Roman" w:cs="Times New Roman"/>
          <w:bCs/>
          <w:color w:val="000000" w:themeColor="text1"/>
          <w:sz w:val="24"/>
          <w:szCs w:val="24"/>
          <w14:ligatures w14:val="none"/>
        </w:rPr>
        <w:t>doi</w:t>
      </w:r>
      <w:proofErr w:type="spellEnd"/>
      <w:r w:rsidRPr="00C37C79">
        <w:rPr>
          <w:rFonts w:ascii="Times New Roman" w:hAnsi="Times New Roman" w:cs="Times New Roman"/>
          <w:bCs/>
          <w:color w:val="000000" w:themeColor="text1"/>
          <w:sz w:val="24"/>
          <w:szCs w:val="24"/>
          <w14:ligatures w14:val="none"/>
        </w:rPr>
        <w:t>: 10.21037/atm-2019-le-06</w:t>
      </w:r>
    </w:p>
    <w:p w14:paraId="4919669C" w14:textId="77777777" w:rsidR="00DE07A0" w:rsidRPr="00C37C79" w:rsidRDefault="00DE07A0" w:rsidP="000F2610">
      <w:pPr>
        <w:pStyle w:val="BadanA"/>
        <w:numPr>
          <w:ilvl w:val="0"/>
          <w:numId w:val="10"/>
        </w:numPr>
        <w:spacing w:after="0" w:line="288" w:lineRule="auto"/>
        <w:ind w:left="426"/>
        <w:jc w:val="both"/>
        <w:rPr>
          <w:rFonts w:ascii="Times New Roman" w:hAnsi="Times New Roman" w:cs="Times New Roman"/>
          <w:bCs/>
          <w:color w:val="000000" w:themeColor="text1"/>
          <w:sz w:val="24"/>
          <w:szCs w:val="24"/>
          <w14:ligatures w14:val="none"/>
        </w:rPr>
      </w:pPr>
      <w:r w:rsidRPr="00C37C79">
        <w:rPr>
          <w:rFonts w:ascii="Times New Roman" w:hAnsi="Times New Roman" w:cs="Times New Roman"/>
          <w:color w:val="000000" w:themeColor="text1"/>
          <w:sz w:val="24"/>
          <w:szCs w:val="24"/>
          <w:shd w:val="clear" w:color="auto" w:fill="FFFFFF"/>
        </w:rPr>
        <w:t xml:space="preserve">Ban C.H. </w:t>
      </w:r>
      <w:proofErr w:type="spellStart"/>
      <w:proofErr w:type="gramStart"/>
      <w:r w:rsidRPr="00C37C79">
        <w:rPr>
          <w:rFonts w:ascii="Times New Roman" w:hAnsi="Times New Roman" w:cs="Times New Roman"/>
          <w:color w:val="000000" w:themeColor="text1"/>
          <w:sz w:val="24"/>
          <w:szCs w:val="24"/>
          <w:shd w:val="clear" w:color="auto" w:fill="FFFFFF"/>
        </w:rPr>
        <w:t>Tsui,Ahtziri</w:t>
      </w:r>
      <w:proofErr w:type="spellEnd"/>
      <w:proofErr w:type="gramEnd"/>
      <w:r w:rsidRPr="00C37C79">
        <w:rPr>
          <w:rFonts w:ascii="Times New Roman" w:hAnsi="Times New Roman" w:cs="Times New Roman"/>
          <w:color w:val="000000" w:themeColor="text1"/>
          <w:sz w:val="24"/>
          <w:szCs w:val="24"/>
          <w:shd w:val="clear" w:color="auto" w:fill="FFFFFF"/>
        </w:rPr>
        <w:t xml:space="preserve"> </w:t>
      </w:r>
      <w:proofErr w:type="spellStart"/>
      <w:r w:rsidRPr="00C37C79">
        <w:rPr>
          <w:rFonts w:ascii="Times New Roman" w:hAnsi="Times New Roman" w:cs="Times New Roman"/>
          <w:color w:val="000000" w:themeColor="text1"/>
          <w:sz w:val="24"/>
          <w:szCs w:val="24"/>
          <w:shd w:val="clear" w:color="auto" w:fill="FFFFFF"/>
        </w:rPr>
        <w:t>Fonseca,Farrukh</w:t>
      </w:r>
      <w:proofErr w:type="spellEnd"/>
      <w:r w:rsidRPr="00C37C79">
        <w:rPr>
          <w:rFonts w:ascii="Times New Roman" w:hAnsi="Times New Roman" w:cs="Times New Roman"/>
          <w:color w:val="000000" w:themeColor="text1"/>
          <w:sz w:val="24"/>
          <w:szCs w:val="24"/>
          <w:shd w:val="clear" w:color="auto" w:fill="FFFFFF"/>
        </w:rPr>
        <w:t xml:space="preserve"> </w:t>
      </w:r>
      <w:proofErr w:type="spellStart"/>
      <w:r w:rsidRPr="00C37C79">
        <w:rPr>
          <w:rFonts w:ascii="Times New Roman" w:hAnsi="Times New Roman" w:cs="Times New Roman"/>
          <w:color w:val="000000" w:themeColor="text1"/>
          <w:sz w:val="24"/>
          <w:szCs w:val="24"/>
          <w:shd w:val="clear" w:color="auto" w:fill="FFFFFF"/>
        </w:rPr>
        <w:t>Munshey,Grant</w:t>
      </w:r>
      <w:proofErr w:type="spellEnd"/>
      <w:r w:rsidRPr="00C37C79">
        <w:rPr>
          <w:rFonts w:ascii="Times New Roman" w:hAnsi="Times New Roman" w:cs="Times New Roman"/>
          <w:color w:val="000000" w:themeColor="text1"/>
          <w:sz w:val="24"/>
          <w:szCs w:val="24"/>
          <w:shd w:val="clear" w:color="auto" w:fill="FFFFFF"/>
        </w:rPr>
        <w:t xml:space="preserve"> </w:t>
      </w:r>
      <w:proofErr w:type="spellStart"/>
      <w:r w:rsidRPr="00C37C79">
        <w:rPr>
          <w:rFonts w:ascii="Times New Roman" w:hAnsi="Times New Roman" w:cs="Times New Roman"/>
          <w:color w:val="000000" w:themeColor="text1"/>
          <w:sz w:val="24"/>
          <w:szCs w:val="24"/>
          <w:shd w:val="clear" w:color="auto" w:fill="FFFFFF"/>
        </w:rPr>
        <w:t>McFadyen,Thomas</w:t>
      </w:r>
      <w:proofErr w:type="spellEnd"/>
      <w:r w:rsidRPr="00C37C79">
        <w:rPr>
          <w:rFonts w:ascii="Times New Roman" w:hAnsi="Times New Roman" w:cs="Times New Roman"/>
          <w:color w:val="000000" w:themeColor="text1"/>
          <w:sz w:val="24"/>
          <w:szCs w:val="24"/>
          <w:shd w:val="clear" w:color="auto" w:fill="FFFFFF"/>
        </w:rPr>
        <w:t xml:space="preserve"> J. Caruso. </w:t>
      </w:r>
      <w:r w:rsidRPr="00C37C79">
        <w:rPr>
          <w:rFonts w:ascii="Times New Roman" w:hAnsi="Times New Roman" w:cs="Times New Roman"/>
          <w:bCs/>
          <w:color w:val="000000" w:themeColor="text1"/>
          <w:sz w:val="24"/>
          <w:szCs w:val="24"/>
          <w:shd w:val="clear" w:color="auto" w:fill="FFFFFF"/>
        </w:rPr>
        <w:t>The erector spinae plane (ESP) block: A pooled review of 242 cases. 2019. doi.10.1016/j.jclinane.2018.09.036</w:t>
      </w:r>
    </w:p>
    <w:p w14:paraId="6E824E47" w14:textId="77777777" w:rsidR="00DE07A0" w:rsidRPr="00AB3589" w:rsidRDefault="00A36DCC" w:rsidP="000F2610">
      <w:pPr>
        <w:pStyle w:val="BadanA"/>
        <w:numPr>
          <w:ilvl w:val="0"/>
          <w:numId w:val="10"/>
        </w:numPr>
        <w:spacing w:after="0" w:line="288" w:lineRule="auto"/>
        <w:ind w:left="426"/>
        <w:jc w:val="both"/>
        <w:rPr>
          <w:rFonts w:ascii="Times New Roman" w:hAnsi="Times New Roman" w:cs="Times New Roman"/>
          <w:bCs/>
          <w:color w:val="000000" w:themeColor="text1"/>
          <w:sz w:val="24"/>
          <w:szCs w:val="24"/>
          <w14:ligatures w14:val="none"/>
        </w:rPr>
      </w:pPr>
      <w:hyperlink r:id="rId11" w:history="1">
        <w:r w:rsidR="00DE07A0" w:rsidRPr="0027386D">
          <w:rPr>
            <w:rStyle w:val="Hyperlink"/>
            <w:rFonts w:ascii="Times New Roman" w:hAnsi="Times New Roman" w:cs="Times New Roman"/>
            <w:color w:val="000000" w:themeColor="text1"/>
            <w:sz w:val="24"/>
            <w:szCs w:val="24"/>
          </w:rPr>
          <w:t>Forero</w:t>
        </w:r>
      </w:hyperlink>
      <w:r w:rsidR="00DE07A0">
        <w:rPr>
          <w:rStyle w:val="authors-list-item"/>
          <w:rFonts w:ascii="Times New Roman" w:hAnsi="Times New Roman" w:cs="Times New Roman"/>
          <w:color w:val="000000" w:themeColor="text1"/>
          <w:sz w:val="24"/>
          <w:szCs w:val="24"/>
          <w:shd w:val="clear" w:color="auto" w:fill="FFFFFF"/>
        </w:rPr>
        <w:t xml:space="preserve"> M</w:t>
      </w:r>
      <w:r w:rsidR="00DE07A0" w:rsidRPr="0027386D">
        <w:rPr>
          <w:rStyle w:val="comma"/>
          <w:rFonts w:ascii="Times New Roman" w:hAnsi="Times New Roman" w:cs="Times New Roman"/>
          <w:color w:val="000000" w:themeColor="text1"/>
          <w:sz w:val="24"/>
          <w:szCs w:val="24"/>
          <w:shd w:val="clear" w:color="auto" w:fill="FFFFFF"/>
        </w:rPr>
        <w:t>, </w:t>
      </w:r>
      <w:proofErr w:type="spellStart"/>
      <w:r w:rsidR="00DE07A0">
        <w:fldChar w:fldCharType="begin"/>
      </w:r>
      <w:r w:rsidR="00DE07A0">
        <w:instrText>HYPERLINK "https://pubmed.ncbi.nlm.nih.gov/?term=Rajarathinam+M&amp;cauthor_id=28919152"</w:instrText>
      </w:r>
      <w:r w:rsidR="00DE07A0">
        <w:fldChar w:fldCharType="separate"/>
      </w:r>
      <w:r w:rsidR="00DE07A0" w:rsidRPr="0027386D">
        <w:rPr>
          <w:rStyle w:val="Hyperlink"/>
          <w:rFonts w:ascii="Times New Roman" w:hAnsi="Times New Roman" w:cs="Times New Roman"/>
          <w:color w:val="000000" w:themeColor="text1"/>
          <w:sz w:val="24"/>
          <w:szCs w:val="24"/>
        </w:rPr>
        <w:t>Rajarathinam</w:t>
      </w:r>
      <w:proofErr w:type="spellEnd"/>
      <w:r w:rsidR="00DE07A0">
        <w:fldChar w:fldCharType="end"/>
      </w:r>
      <w:r w:rsidR="00DE07A0">
        <w:rPr>
          <w:rStyle w:val="authors-list-item"/>
          <w:rFonts w:ascii="Times New Roman" w:hAnsi="Times New Roman" w:cs="Times New Roman"/>
          <w:color w:val="000000" w:themeColor="text1"/>
          <w:sz w:val="24"/>
          <w:szCs w:val="24"/>
          <w:shd w:val="clear" w:color="auto" w:fill="FFFFFF"/>
        </w:rPr>
        <w:t xml:space="preserve"> M</w:t>
      </w:r>
      <w:r w:rsidR="00DE07A0" w:rsidRPr="0027386D">
        <w:rPr>
          <w:rStyle w:val="comma"/>
          <w:rFonts w:ascii="Times New Roman" w:hAnsi="Times New Roman" w:cs="Times New Roman"/>
          <w:color w:val="000000" w:themeColor="text1"/>
          <w:sz w:val="24"/>
          <w:szCs w:val="24"/>
          <w:shd w:val="clear" w:color="auto" w:fill="FFFFFF"/>
        </w:rPr>
        <w:t>, </w:t>
      </w:r>
      <w:proofErr w:type="spellStart"/>
      <w:r w:rsidR="00DE07A0">
        <w:fldChar w:fldCharType="begin"/>
      </w:r>
      <w:r w:rsidR="00DE07A0">
        <w:instrText>HYPERLINK "https://pubmed.ncbi.nlm.nih.gov/?term=Adhikary+S&amp;cauthor_id=28919152"</w:instrText>
      </w:r>
      <w:r w:rsidR="00DE07A0">
        <w:fldChar w:fldCharType="separate"/>
      </w:r>
      <w:r w:rsidR="00DE07A0" w:rsidRPr="0027386D">
        <w:rPr>
          <w:rStyle w:val="Hyperlink"/>
          <w:rFonts w:ascii="Times New Roman" w:hAnsi="Times New Roman" w:cs="Times New Roman"/>
          <w:color w:val="000000" w:themeColor="text1"/>
          <w:sz w:val="24"/>
          <w:szCs w:val="24"/>
        </w:rPr>
        <w:t>Adhikary</w:t>
      </w:r>
      <w:proofErr w:type="spellEnd"/>
      <w:r w:rsidR="00DE07A0">
        <w:fldChar w:fldCharType="end"/>
      </w:r>
      <w:r w:rsidR="00DE07A0">
        <w:rPr>
          <w:rStyle w:val="authors-list-item"/>
          <w:rFonts w:ascii="Times New Roman" w:hAnsi="Times New Roman" w:cs="Times New Roman"/>
          <w:color w:val="000000" w:themeColor="text1"/>
          <w:sz w:val="24"/>
          <w:szCs w:val="24"/>
          <w:shd w:val="clear" w:color="auto" w:fill="FFFFFF"/>
        </w:rPr>
        <w:t xml:space="preserve"> S</w:t>
      </w:r>
      <w:r w:rsidR="00DE07A0" w:rsidRPr="0027386D">
        <w:rPr>
          <w:rStyle w:val="comma"/>
          <w:rFonts w:ascii="Times New Roman" w:hAnsi="Times New Roman" w:cs="Times New Roman"/>
          <w:color w:val="000000" w:themeColor="text1"/>
          <w:sz w:val="24"/>
          <w:szCs w:val="24"/>
          <w:shd w:val="clear" w:color="auto" w:fill="FFFFFF"/>
        </w:rPr>
        <w:t>, </w:t>
      </w:r>
      <w:hyperlink r:id="rId12" w:history="1">
        <w:r w:rsidR="00DE07A0" w:rsidRPr="0027386D">
          <w:rPr>
            <w:rStyle w:val="Hyperlink"/>
            <w:rFonts w:ascii="Times New Roman" w:hAnsi="Times New Roman" w:cs="Times New Roman"/>
            <w:color w:val="000000" w:themeColor="text1"/>
            <w:sz w:val="24"/>
            <w:szCs w:val="24"/>
          </w:rPr>
          <w:t>Jinn Chin</w:t>
        </w:r>
      </w:hyperlink>
      <w:r w:rsidR="00DE07A0">
        <w:rPr>
          <w:rStyle w:val="authors-list-item"/>
          <w:rFonts w:ascii="Times New Roman" w:hAnsi="Times New Roman" w:cs="Times New Roman"/>
          <w:color w:val="000000" w:themeColor="text1"/>
          <w:sz w:val="24"/>
          <w:szCs w:val="24"/>
          <w:shd w:val="clear" w:color="auto" w:fill="FFFFFF"/>
        </w:rPr>
        <w:t xml:space="preserve"> K</w:t>
      </w:r>
      <w:r w:rsidR="00DE07A0" w:rsidRPr="0027386D">
        <w:rPr>
          <w:rStyle w:val="authors-list-item"/>
          <w:rFonts w:ascii="Times New Roman" w:hAnsi="Times New Roman" w:cs="Times New Roman"/>
          <w:color w:val="000000" w:themeColor="text1"/>
          <w:sz w:val="24"/>
          <w:szCs w:val="24"/>
          <w:shd w:val="clear" w:color="auto" w:fill="FFFFFF"/>
        </w:rPr>
        <w:t xml:space="preserve">. Erector spinae plane (ESP) block in the management of post thoracotomy pain syndrome: A case series. </w:t>
      </w:r>
      <w:proofErr w:type="spellStart"/>
      <w:r w:rsidR="00DE07A0" w:rsidRPr="0027386D">
        <w:rPr>
          <w:rFonts w:ascii="Times New Roman" w:hAnsi="Times New Roman" w:cs="Times New Roman"/>
          <w:color w:val="000000" w:themeColor="text1"/>
          <w:sz w:val="24"/>
          <w:szCs w:val="24"/>
          <w:shd w:val="clear" w:color="auto" w:fill="FFFFFF"/>
        </w:rPr>
        <w:t>doi</w:t>
      </w:r>
      <w:proofErr w:type="spellEnd"/>
      <w:r w:rsidR="00DE07A0" w:rsidRPr="0027386D">
        <w:rPr>
          <w:rFonts w:ascii="Times New Roman" w:hAnsi="Times New Roman" w:cs="Times New Roman"/>
          <w:color w:val="000000" w:themeColor="text1"/>
          <w:sz w:val="24"/>
          <w:szCs w:val="24"/>
          <w:shd w:val="clear" w:color="auto" w:fill="FFFFFF"/>
        </w:rPr>
        <w:t>: 10.1016/j.sjpain.2017.08.013.</w:t>
      </w:r>
    </w:p>
    <w:p w14:paraId="1801F14E" w14:textId="77777777" w:rsidR="00DE07A0" w:rsidRPr="00AB3589" w:rsidRDefault="00DE07A0" w:rsidP="000F2610">
      <w:pPr>
        <w:pStyle w:val="ListParagraph"/>
        <w:numPr>
          <w:ilvl w:val="0"/>
          <w:numId w:val="10"/>
        </w:numPr>
        <w:shd w:val="clear" w:color="auto" w:fill="FFFFFF"/>
        <w:spacing w:after="0" w:line="288" w:lineRule="auto"/>
        <w:ind w:left="426" w:right="192"/>
        <w:jc w:val="both"/>
        <w:rPr>
          <w:rFonts w:ascii="Times New Roman" w:hAnsi="Times New Roman" w:cs="Times New Roman"/>
          <w:kern w:val="0"/>
          <w:sz w:val="24"/>
          <w:szCs w:val="24"/>
          <w14:ligatures w14:val="none"/>
          <w14:cntxtAlts w14:val="0"/>
        </w:rPr>
      </w:pPr>
      <w:r w:rsidRPr="00AB3589">
        <w:rPr>
          <w:rFonts w:ascii="Times New Roman" w:hAnsi="Times New Roman" w:cs="Times New Roman"/>
          <w:sz w:val="24"/>
          <w:szCs w:val="24"/>
        </w:rPr>
        <w:t xml:space="preserve">Rojas R, </w:t>
      </w:r>
      <w:proofErr w:type="spellStart"/>
      <w:r w:rsidRPr="00AB3589">
        <w:rPr>
          <w:rFonts w:ascii="Times New Roman" w:hAnsi="Times New Roman" w:cs="Times New Roman"/>
          <w:sz w:val="24"/>
          <w:szCs w:val="24"/>
        </w:rPr>
        <w:t>Wasserberger</w:t>
      </w:r>
      <w:proofErr w:type="spellEnd"/>
      <w:r w:rsidRPr="00AB3589">
        <w:rPr>
          <w:rFonts w:ascii="Times New Roman" w:hAnsi="Times New Roman" w:cs="Times New Roman"/>
          <w:sz w:val="24"/>
          <w:szCs w:val="24"/>
        </w:rPr>
        <w:t xml:space="preserve"> J, </w:t>
      </w:r>
      <w:proofErr w:type="spellStart"/>
      <w:r w:rsidRPr="00AB3589">
        <w:rPr>
          <w:rFonts w:ascii="Times New Roman" w:hAnsi="Times New Roman" w:cs="Times New Roman"/>
          <w:sz w:val="24"/>
          <w:szCs w:val="24"/>
        </w:rPr>
        <w:t>Balasubramaniam</w:t>
      </w:r>
      <w:proofErr w:type="spellEnd"/>
      <w:r w:rsidRPr="00AB3589">
        <w:rPr>
          <w:rFonts w:ascii="Times New Roman" w:hAnsi="Times New Roman" w:cs="Times New Roman"/>
          <w:sz w:val="24"/>
          <w:szCs w:val="24"/>
        </w:rPr>
        <w:t xml:space="preserve"> S. Unsuspected tension pneumothorax as a hidden cause of unsuccessful resuscitation. </w:t>
      </w:r>
      <w:r w:rsidRPr="00AB3589">
        <w:rPr>
          <w:rStyle w:val="ref-journal"/>
          <w:rFonts w:ascii="Times New Roman" w:hAnsi="Times New Roman" w:cs="Times New Roman"/>
          <w:sz w:val="24"/>
          <w:szCs w:val="24"/>
        </w:rPr>
        <w:t xml:space="preserve">Ann </w:t>
      </w:r>
      <w:proofErr w:type="spellStart"/>
      <w:r w:rsidRPr="00AB3589">
        <w:rPr>
          <w:rStyle w:val="ref-journal"/>
          <w:rFonts w:ascii="Times New Roman" w:hAnsi="Times New Roman" w:cs="Times New Roman"/>
          <w:sz w:val="24"/>
          <w:szCs w:val="24"/>
        </w:rPr>
        <w:t>Emerg</w:t>
      </w:r>
      <w:proofErr w:type="spellEnd"/>
      <w:r w:rsidRPr="00AB3589">
        <w:rPr>
          <w:rStyle w:val="ref-journal"/>
          <w:rFonts w:ascii="Times New Roman" w:hAnsi="Times New Roman" w:cs="Times New Roman"/>
          <w:sz w:val="24"/>
          <w:szCs w:val="24"/>
        </w:rPr>
        <w:t xml:space="preserve"> </w:t>
      </w:r>
      <w:r w:rsidRPr="00AB3589">
        <w:rPr>
          <w:rStyle w:val="ref-journal"/>
          <w:rFonts w:ascii="Times New Roman" w:hAnsi="Times New Roman" w:cs="Times New Roman"/>
          <w:sz w:val="24"/>
          <w:szCs w:val="24"/>
        </w:rPr>
        <w:lastRenderedPageBreak/>
        <w:t>Med. </w:t>
      </w:r>
      <w:r w:rsidRPr="00AB3589">
        <w:rPr>
          <w:rFonts w:ascii="Times New Roman" w:hAnsi="Times New Roman" w:cs="Times New Roman"/>
          <w:sz w:val="24"/>
          <w:szCs w:val="24"/>
        </w:rPr>
        <w:t>1983 Jun;</w:t>
      </w:r>
      <w:r w:rsidRPr="00AB3589">
        <w:rPr>
          <w:rStyle w:val="ref-vol"/>
          <w:rFonts w:ascii="Times New Roman" w:hAnsi="Times New Roman" w:cs="Times New Roman"/>
          <w:sz w:val="24"/>
          <w:szCs w:val="24"/>
        </w:rPr>
        <w:t>12</w:t>
      </w:r>
      <w:r w:rsidRPr="00AB3589">
        <w:rPr>
          <w:rFonts w:ascii="Times New Roman" w:hAnsi="Times New Roman" w:cs="Times New Roman"/>
          <w:sz w:val="24"/>
          <w:szCs w:val="24"/>
        </w:rPr>
        <w:t>(6):411-2. [</w:t>
      </w:r>
      <w:hyperlink r:id="rId13" w:history="1">
        <w:r w:rsidRPr="00AB3589">
          <w:rPr>
            <w:rStyle w:val="Hyperlink"/>
            <w:rFonts w:ascii="Times New Roman" w:hAnsi="Times New Roman" w:cs="Times New Roman"/>
            <w:color w:val="2F4A8B"/>
            <w:sz w:val="24"/>
            <w:szCs w:val="24"/>
          </w:rPr>
          <w:t>PubMed</w:t>
        </w:r>
      </w:hyperlink>
      <w:r w:rsidRPr="00AB3589">
        <w:rPr>
          <w:rFonts w:ascii="Times New Roman" w:hAnsi="Times New Roman" w:cs="Times New Roman"/>
          <w:sz w:val="24"/>
          <w:szCs w:val="24"/>
        </w:rPr>
        <w:t>]</w:t>
      </w:r>
    </w:p>
    <w:p w14:paraId="1D930C63" w14:textId="77777777" w:rsidR="00DE07A0" w:rsidRDefault="00DE07A0" w:rsidP="000F2610">
      <w:pPr>
        <w:pStyle w:val="ListParagraph"/>
        <w:numPr>
          <w:ilvl w:val="0"/>
          <w:numId w:val="10"/>
        </w:numPr>
        <w:shd w:val="clear" w:color="auto" w:fill="FFFFFF"/>
        <w:spacing w:after="100" w:afterAutospacing="1" w:line="288" w:lineRule="auto"/>
        <w:ind w:left="426"/>
        <w:jc w:val="both"/>
        <w:textAlignment w:val="top"/>
        <w:rPr>
          <w:rFonts w:ascii="Times New Roman" w:hAnsi="Times New Roman" w:cs="Times New Roman"/>
          <w:sz w:val="24"/>
          <w:szCs w:val="24"/>
        </w:rPr>
      </w:pPr>
      <w:r w:rsidRPr="00AB3589">
        <w:rPr>
          <w:rFonts w:ascii="Times New Roman" w:hAnsi="Times New Roman" w:cs="Times New Roman"/>
          <w:sz w:val="24"/>
          <w:szCs w:val="24"/>
        </w:rPr>
        <w:t>ATLS Subcommittee; American College of Surgeons’ Committee on Trauma; International ATLS working group. Advanced trauma life support (ATLS®): the ninth edition. </w:t>
      </w:r>
      <w:r w:rsidRPr="00AB3589">
        <w:rPr>
          <w:rStyle w:val="ref-journal"/>
          <w:rFonts w:ascii="Times New Roman" w:hAnsi="Times New Roman" w:cs="Times New Roman"/>
          <w:sz w:val="24"/>
          <w:szCs w:val="24"/>
        </w:rPr>
        <w:t>J Trauma Acute Care Surg. </w:t>
      </w:r>
      <w:r w:rsidRPr="00AB3589">
        <w:rPr>
          <w:rFonts w:ascii="Times New Roman" w:hAnsi="Times New Roman" w:cs="Times New Roman"/>
          <w:sz w:val="24"/>
          <w:szCs w:val="24"/>
        </w:rPr>
        <w:t>2013 May;</w:t>
      </w:r>
      <w:r w:rsidRPr="00AB3589">
        <w:rPr>
          <w:rStyle w:val="ref-vol"/>
          <w:rFonts w:ascii="Times New Roman" w:hAnsi="Times New Roman" w:cs="Times New Roman"/>
          <w:sz w:val="24"/>
          <w:szCs w:val="24"/>
        </w:rPr>
        <w:t>74</w:t>
      </w:r>
      <w:r w:rsidRPr="00AB3589">
        <w:rPr>
          <w:rFonts w:ascii="Times New Roman" w:hAnsi="Times New Roman" w:cs="Times New Roman"/>
          <w:sz w:val="24"/>
          <w:szCs w:val="24"/>
        </w:rPr>
        <w:t>(5):1363-6.</w:t>
      </w:r>
    </w:p>
    <w:p w14:paraId="2D4EFDA5" w14:textId="77777777" w:rsidR="00DE07A0" w:rsidRPr="007B19FA" w:rsidRDefault="00DE07A0" w:rsidP="000F2610">
      <w:pPr>
        <w:pStyle w:val="BadanA"/>
        <w:numPr>
          <w:ilvl w:val="0"/>
          <w:numId w:val="10"/>
        </w:numPr>
        <w:spacing w:after="0" w:line="288" w:lineRule="auto"/>
        <w:ind w:left="426"/>
        <w:jc w:val="both"/>
        <w:rPr>
          <w:rFonts w:ascii="Times New Roman" w:eastAsia="Batang" w:hAnsi="Times New Roman" w:cs="Times New Roman"/>
          <w:kern w:val="0"/>
          <w:sz w:val="24"/>
          <w:szCs w:val="24"/>
          <w:lang w:val="en-ID" w:eastAsia="ko-KR"/>
          <w14:ligatures w14:val="none"/>
          <w14:cntxtAlts w14:val="0"/>
        </w:rPr>
      </w:pPr>
      <w:proofErr w:type="spellStart"/>
      <w:r w:rsidRPr="007B19FA">
        <w:rPr>
          <w:rFonts w:ascii="Times New Roman" w:eastAsia="Batang" w:hAnsi="Times New Roman" w:cs="Times New Roman"/>
          <w:kern w:val="0"/>
          <w:sz w:val="24"/>
          <w:szCs w:val="24"/>
          <w:lang w:val="en-ID" w:eastAsia="ko-KR"/>
          <w14:ligatures w14:val="none"/>
          <w14:cntxtAlts w14:val="0"/>
        </w:rPr>
        <w:t>Stanzani</w:t>
      </w:r>
      <w:proofErr w:type="spellEnd"/>
      <w:r w:rsidRPr="007B19FA">
        <w:rPr>
          <w:rFonts w:ascii="Times New Roman" w:eastAsia="Batang" w:hAnsi="Times New Roman" w:cs="Times New Roman"/>
          <w:kern w:val="0"/>
          <w:sz w:val="24"/>
          <w:szCs w:val="24"/>
          <w:lang w:val="en-ID" w:eastAsia="ko-KR"/>
          <w14:ligatures w14:val="none"/>
          <w14:cntxtAlts w14:val="0"/>
        </w:rPr>
        <w:t xml:space="preserve"> F, </w:t>
      </w:r>
      <w:proofErr w:type="spellStart"/>
      <w:r w:rsidRPr="007B19FA">
        <w:rPr>
          <w:rFonts w:ascii="Times New Roman" w:eastAsia="Batang" w:hAnsi="Times New Roman" w:cs="Times New Roman"/>
          <w:kern w:val="0"/>
          <w:sz w:val="24"/>
          <w:szCs w:val="24"/>
          <w:lang w:val="en-ID" w:eastAsia="ko-KR"/>
          <w14:ligatures w14:val="none"/>
          <w14:cntxtAlts w14:val="0"/>
        </w:rPr>
        <w:t>Paisani</w:t>
      </w:r>
      <w:proofErr w:type="spellEnd"/>
      <w:r w:rsidRPr="007B19FA">
        <w:rPr>
          <w:rFonts w:ascii="Times New Roman" w:eastAsia="Batang" w:hAnsi="Times New Roman" w:cs="Times New Roman"/>
          <w:kern w:val="0"/>
          <w:sz w:val="24"/>
          <w:szCs w:val="24"/>
          <w:lang w:val="en-ID" w:eastAsia="ko-KR"/>
          <w14:ligatures w14:val="none"/>
          <w14:cntxtAlts w14:val="0"/>
        </w:rPr>
        <w:t xml:space="preserve"> </w:t>
      </w:r>
      <w:proofErr w:type="spellStart"/>
      <w:r w:rsidRPr="007B19FA">
        <w:rPr>
          <w:rFonts w:ascii="Times New Roman" w:eastAsia="Batang" w:hAnsi="Times New Roman" w:cs="Times New Roman"/>
          <w:kern w:val="0"/>
          <w:sz w:val="24"/>
          <w:szCs w:val="24"/>
          <w:lang w:val="en-ID" w:eastAsia="ko-KR"/>
          <w14:ligatures w14:val="none"/>
          <w14:cntxtAlts w14:val="0"/>
        </w:rPr>
        <w:t>Dde</w:t>
      </w:r>
      <w:proofErr w:type="spellEnd"/>
      <w:r w:rsidRPr="007B19FA">
        <w:rPr>
          <w:rFonts w:ascii="Times New Roman" w:eastAsia="Batang" w:hAnsi="Times New Roman" w:cs="Times New Roman"/>
          <w:kern w:val="0"/>
          <w:sz w:val="24"/>
          <w:szCs w:val="24"/>
          <w:lang w:val="en-ID" w:eastAsia="ko-KR"/>
          <w14:ligatures w14:val="none"/>
          <w14:cntxtAlts w14:val="0"/>
        </w:rPr>
        <w:t xml:space="preserve"> M, Oliveira A. Morbidity, mortality, and categorization of the risk of perioperative complications in lung cancer patients. J Bras </w:t>
      </w:r>
      <w:proofErr w:type="spellStart"/>
      <w:r w:rsidRPr="007B19FA">
        <w:rPr>
          <w:rFonts w:ascii="Times New Roman" w:eastAsia="Batang" w:hAnsi="Times New Roman" w:cs="Times New Roman"/>
          <w:kern w:val="0"/>
          <w:sz w:val="24"/>
          <w:szCs w:val="24"/>
          <w:lang w:val="en-ID" w:eastAsia="ko-KR"/>
          <w14:ligatures w14:val="none"/>
          <w14:cntxtAlts w14:val="0"/>
        </w:rPr>
        <w:t>Pneumol</w:t>
      </w:r>
      <w:proofErr w:type="spellEnd"/>
      <w:r w:rsidRPr="007B19FA">
        <w:rPr>
          <w:rFonts w:ascii="Times New Roman" w:eastAsia="Batang" w:hAnsi="Times New Roman" w:cs="Times New Roman"/>
          <w:kern w:val="0"/>
          <w:sz w:val="24"/>
          <w:szCs w:val="24"/>
          <w:lang w:val="en-ID" w:eastAsia="ko-KR"/>
          <w14:ligatures w14:val="none"/>
          <w14:cntxtAlts w14:val="0"/>
        </w:rPr>
        <w:t xml:space="preserve">. 2014; 40:21-29. </w:t>
      </w:r>
      <w:proofErr w:type="spellStart"/>
      <w:r w:rsidRPr="007B19FA">
        <w:rPr>
          <w:rFonts w:ascii="Times New Roman" w:eastAsia="Batang" w:hAnsi="Times New Roman" w:cs="Times New Roman"/>
          <w:kern w:val="0"/>
          <w:sz w:val="24"/>
          <w:szCs w:val="24"/>
          <w:lang w:val="en-ID" w:eastAsia="ko-KR"/>
          <w14:ligatures w14:val="none"/>
          <w14:cntxtAlts w14:val="0"/>
        </w:rPr>
        <w:t>doi</w:t>
      </w:r>
      <w:proofErr w:type="spellEnd"/>
      <w:r w:rsidRPr="007B19FA">
        <w:rPr>
          <w:rFonts w:ascii="Times New Roman" w:eastAsia="Batang" w:hAnsi="Times New Roman" w:cs="Times New Roman"/>
          <w:kern w:val="0"/>
          <w:sz w:val="24"/>
          <w:szCs w:val="24"/>
          <w:lang w:val="en-ID" w:eastAsia="ko-KR"/>
          <w14:ligatures w14:val="none"/>
          <w14:cntxtAlts w14:val="0"/>
        </w:rPr>
        <w:t>: 10.1590/S1806-37132014000100004</w:t>
      </w:r>
    </w:p>
    <w:p w14:paraId="4A6567F3" w14:textId="77777777" w:rsidR="00DE07A0" w:rsidRPr="00F947BB" w:rsidRDefault="00DE07A0" w:rsidP="000F2610">
      <w:pPr>
        <w:pStyle w:val="BadanA"/>
        <w:numPr>
          <w:ilvl w:val="0"/>
          <w:numId w:val="10"/>
        </w:numPr>
        <w:spacing w:after="0" w:line="288" w:lineRule="auto"/>
        <w:ind w:left="426"/>
        <w:jc w:val="both"/>
        <w:rPr>
          <w:rFonts w:ascii="Times New Roman" w:eastAsia="Batang" w:hAnsi="Times New Roman" w:cs="Times New Roman"/>
          <w:kern w:val="0"/>
          <w:sz w:val="24"/>
          <w:szCs w:val="24"/>
          <w:lang w:val="en-ID" w:eastAsia="ko-KR"/>
          <w14:ligatures w14:val="none"/>
          <w14:cntxtAlts w14:val="0"/>
        </w:rPr>
      </w:pPr>
      <w:proofErr w:type="spellStart"/>
      <w:r w:rsidRPr="007B19FA">
        <w:rPr>
          <w:rFonts w:ascii="Times New Roman" w:eastAsia="Batang" w:hAnsi="Times New Roman" w:cs="Times New Roman"/>
          <w:kern w:val="0"/>
          <w:sz w:val="24"/>
          <w:szCs w:val="24"/>
          <w:lang w:val="en-ID" w:eastAsia="ko-KR"/>
          <w14:ligatures w14:val="none"/>
          <w14:cntxtAlts w14:val="0"/>
        </w:rPr>
        <w:t>Slinder</w:t>
      </w:r>
      <w:proofErr w:type="spellEnd"/>
      <w:r w:rsidRPr="007B19FA">
        <w:rPr>
          <w:rFonts w:ascii="Times New Roman" w:eastAsia="Batang" w:hAnsi="Times New Roman" w:cs="Times New Roman"/>
          <w:kern w:val="0"/>
          <w:sz w:val="24"/>
          <w:szCs w:val="24"/>
          <w:lang w:val="en-ID" w:eastAsia="ko-KR"/>
          <w14:ligatures w14:val="none"/>
          <w14:cntxtAlts w14:val="0"/>
        </w:rPr>
        <w:t xml:space="preserve"> P. Principles and Practice of </w:t>
      </w:r>
      <w:proofErr w:type="spellStart"/>
      <w:r w:rsidRPr="007B19FA">
        <w:rPr>
          <w:rFonts w:ascii="Times New Roman" w:eastAsia="Batang" w:hAnsi="Times New Roman" w:cs="Times New Roman"/>
          <w:kern w:val="0"/>
          <w:sz w:val="24"/>
          <w:szCs w:val="24"/>
          <w:lang w:val="en-ID" w:eastAsia="ko-KR"/>
          <w14:ligatures w14:val="none"/>
          <w14:cntxtAlts w14:val="0"/>
        </w:rPr>
        <w:t>Anesthesia</w:t>
      </w:r>
      <w:proofErr w:type="spellEnd"/>
      <w:r w:rsidRPr="007B19FA">
        <w:rPr>
          <w:rFonts w:ascii="Times New Roman" w:eastAsia="Batang" w:hAnsi="Times New Roman" w:cs="Times New Roman"/>
          <w:kern w:val="0"/>
          <w:sz w:val="24"/>
          <w:szCs w:val="24"/>
          <w:lang w:val="en-ID" w:eastAsia="ko-KR"/>
          <w14:ligatures w14:val="none"/>
          <w14:cntxtAlts w14:val="0"/>
        </w:rPr>
        <w:t xml:space="preserve"> for Thoracic Surgery. 1st edition. New York: Springer-Verlag; 2011:11.</w:t>
      </w:r>
    </w:p>
    <w:p w14:paraId="2F51BA48" w14:textId="77777777" w:rsidR="00DE07A0" w:rsidRPr="00372F23" w:rsidRDefault="00DE07A0" w:rsidP="000F2610">
      <w:pPr>
        <w:pStyle w:val="ListParagraph"/>
        <w:numPr>
          <w:ilvl w:val="0"/>
          <w:numId w:val="10"/>
        </w:numPr>
        <w:shd w:val="clear" w:color="auto" w:fill="FFFFFF"/>
        <w:spacing w:after="0" w:line="288" w:lineRule="auto"/>
        <w:ind w:left="426"/>
        <w:jc w:val="both"/>
        <w:textAlignment w:val="top"/>
        <w:rPr>
          <w:rFonts w:ascii="Times New Roman" w:hAnsi="Times New Roman" w:cs="Times New Roman"/>
          <w:kern w:val="0"/>
          <w:sz w:val="24"/>
          <w:szCs w:val="24"/>
          <w14:ligatures w14:val="none"/>
          <w14:cntxtAlts w14:val="0"/>
        </w:rPr>
      </w:pPr>
      <w:proofErr w:type="spellStart"/>
      <w:r w:rsidRPr="00372F23">
        <w:rPr>
          <w:rFonts w:ascii="Times New Roman" w:hAnsi="Times New Roman" w:cs="Times New Roman"/>
          <w:sz w:val="24"/>
          <w:szCs w:val="24"/>
        </w:rPr>
        <w:t>Yoshizaki</w:t>
      </w:r>
      <w:proofErr w:type="spellEnd"/>
      <w:r w:rsidRPr="00372F23">
        <w:rPr>
          <w:rFonts w:ascii="Times New Roman" w:hAnsi="Times New Roman" w:cs="Times New Roman"/>
          <w:sz w:val="24"/>
          <w:szCs w:val="24"/>
        </w:rPr>
        <w:t xml:space="preserve"> M, Murata H, </w:t>
      </w:r>
      <w:proofErr w:type="spellStart"/>
      <w:r w:rsidRPr="00372F23">
        <w:rPr>
          <w:rFonts w:ascii="Times New Roman" w:hAnsi="Times New Roman" w:cs="Times New Roman"/>
          <w:sz w:val="24"/>
          <w:szCs w:val="24"/>
        </w:rPr>
        <w:t>Ogami-Takamura</w:t>
      </w:r>
      <w:proofErr w:type="spellEnd"/>
      <w:r w:rsidRPr="00372F23">
        <w:rPr>
          <w:rFonts w:ascii="Times New Roman" w:hAnsi="Times New Roman" w:cs="Times New Roman"/>
          <w:sz w:val="24"/>
          <w:szCs w:val="24"/>
        </w:rPr>
        <w:t xml:space="preserve"> K, Hara T. Bilateral erector spinae plane block using a programmed intermittent bolus technique for pain management after Nuss procedure. </w:t>
      </w:r>
      <w:r w:rsidRPr="00372F23">
        <w:rPr>
          <w:rStyle w:val="ref-journal"/>
          <w:rFonts w:ascii="Times New Roman" w:hAnsi="Times New Roman" w:cs="Times New Roman"/>
          <w:sz w:val="24"/>
          <w:szCs w:val="24"/>
        </w:rPr>
        <w:t xml:space="preserve">J Clin </w:t>
      </w:r>
      <w:proofErr w:type="spellStart"/>
      <w:r w:rsidRPr="00372F23">
        <w:rPr>
          <w:rStyle w:val="ref-journal"/>
          <w:rFonts w:ascii="Times New Roman" w:hAnsi="Times New Roman" w:cs="Times New Roman"/>
          <w:sz w:val="24"/>
          <w:szCs w:val="24"/>
        </w:rPr>
        <w:t>Anesth</w:t>
      </w:r>
      <w:proofErr w:type="spellEnd"/>
      <w:r w:rsidRPr="00372F23">
        <w:rPr>
          <w:rStyle w:val="ref-journal"/>
          <w:rFonts w:ascii="Times New Roman" w:hAnsi="Times New Roman" w:cs="Times New Roman"/>
          <w:sz w:val="24"/>
          <w:szCs w:val="24"/>
        </w:rPr>
        <w:t>. </w:t>
      </w:r>
      <w:r w:rsidRPr="00372F23">
        <w:rPr>
          <w:rFonts w:ascii="Times New Roman" w:hAnsi="Times New Roman" w:cs="Times New Roman"/>
          <w:sz w:val="24"/>
          <w:szCs w:val="24"/>
        </w:rPr>
        <w:t xml:space="preserve">2019 </w:t>
      </w:r>
      <w:proofErr w:type="gramStart"/>
      <w:r w:rsidRPr="00372F23">
        <w:rPr>
          <w:rFonts w:ascii="Times New Roman" w:hAnsi="Times New Roman" w:cs="Times New Roman"/>
          <w:sz w:val="24"/>
          <w:szCs w:val="24"/>
        </w:rPr>
        <w:t>Nov;</w:t>
      </w:r>
      <w:r w:rsidRPr="00372F23">
        <w:rPr>
          <w:rStyle w:val="ref-vol"/>
          <w:rFonts w:ascii="Times New Roman" w:hAnsi="Times New Roman" w:cs="Times New Roman"/>
          <w:sz w:val="24"/>
          <w:szCs w:val="24"/>
        </w:rPr>
        <w:t>57</w:t>
      </w:r>
      <w:r w:rsidRPr="00372F23">
        <w:rPr>
          <w:rFonts w:ascii="Times New Roman" w:hAnsi="Times New Roman" w:cs="Times New Roman"/>
          <w:sz w:val="24"/>
          <w:szCs w:val="24"/>
        </w:rPr>
        <w:t>:51</w:t>
      </w:r>
      <w:proofErr w:type="gramEnd"/>
      <w:r w:rsidRPr="00372F23">
        <w:rPr>
          <w:rFonts w:ascii="Times New Roman" w:hAnsi="Times New Roman" w:cs="Times New Roman"/>
          <w:sz w:val="24"/>
          <w:szCs w:val="24"/>
        </w:rPr>
        <w:t>-52. </w:t>
      </w:r>
    </w:p>
    <w:p w14:paraId="6D64304C" w14:textId="77777777" w:rsidR="00DE07A0" w:rsidRPr="00372F23" w:rsidRDefault="00DE07A0" w:rsidP="000F2610">
      <w:pPr>
        <w:pStyle w:val="ListParagraph"/>
        <w:numPr>
          <w:ilvl w:val="0"/>
          <w:numId w:val="10"/>
        </w:numPr>
        <w:shd w:val="clear" w:color="auto" w:fill="FFFFFF"/>
        <w:spacing w:line="288" w:lineRule="auto"/>
        <w:ind w:left="426"/>
        <w:jc w:val="both"/>
        <w:textAlignment w:val="top"/>
        <w:rPr>
          <w:rFonts w:ascii="Times New Roman" w:hAnsi="Times New Roman" w:cs="Times New Roman"/>
          <w:sz w:val="24"/>
          <w:szCs w:val="24"/>
        </w:rPr>
      </w:pPr>
      <w:r w:rsidRPr="00372F23">
        <w:rPr>
          <w:rFonts w:ascii="Times New Roman" w:hAnsi="Times New Roman" w:cs="Times New Roman"/>
          <w:sz w:val="24"/>
          <w:szCs w:val="24"/>
        </w:rPr>
        <w:t xml:space="preserve">Raft J, Chin KJ, Belanger ME, </w:t>
      </w:r>
      <w:proofErr w:type="spellStart"/>
      <w:r w:rsidRPr="00372F23">
        <w:rPr>
          <w:rFonts w:ascii="Times New Roman" w:hAnsi="Times New Roman" w:cs="Times New Roman"/>
          <w:sz w:val="24"/>
          <w:szCs w:val="24"/>
        </w:rPr>
        <w:t>Clairoux</w:t>
      </w:r>
      <w:proofErr w:type="spellEnd"/>
      <w:r w:rsidRPr="00372F23">
        <w:rPr>
          <w:rFonts w:ascii="Times New Roman" w:hAnsi="Times New Roman" w:cs="Times New Roman"/>
          <w:sz w:val="24"/>
          <w:szCs w:val="24"/>
        </w:rPr>
        <w:t xml:space="preserve"> A, </w:t>
      </w:r>
      <w:proofErr w:type="spellStart"/>
      <w:r w:rsidRPr="00372F23">
        <w:rPr>
          <w:rFonts w:ascii="Times New Roman" w:hAnsi="Times New Roman" w:cs="Times New Roman"/>
          <w:sz w:val="24"/>
          <w:szCs w:val="24"/>
        </w:rPr>
        <w:t>Richebé</w:t>
      </w:r>
      <w:proofErr w:type="spellEnd"/>
      <w:r w:rsidRPr="00372F23">
        <w:rPr>
          <w:rFonts w:ascii="Times New Roman" w:hAnsi="Times New Roman" w:cs="Times New Roman"/>
          <w:sz w:val="24"/>
          <w:szCs w:val="24"/>
        </w:rPr>
        <w:t xml:space="preserve"> P, </w:t>
      </w:r>
      <w:proofErr w:type="spellStart"/>
      <w:r w:rsidRPr="00372F23">
        <w:rPr>
          <w:rFonts w:ascii="Times New Roman" w:hAnsi="Times New Roman" w:cs="Times New Roman"/>
          <w:sz w:val="24"/>
          <w:szCs w:val="24"/>
        </w:rPr>
        <w:t>Brulotte</w:t>
      </w:r>
      <w:proofErr w:type="spellEnd"/>
      <w:r w:rsidRPr="00372F23">
        <w:rPr>
          <w:rFonts w:ascii="Times New Roman" w:hAnsi="Times New Roman" w:cs="Times New Roman"/>
          <w:sz w:val="24"/>
          <w:szCs w:val="24"/>
        </w:rPr>
        <w:t xml:space="preserve"> V. Continuous Erector Spinae Plane Block for thoracotomy analgesia after epidural failure. </w:t>
      </w:r>
      <w:r w:rsidRPr="00372F23">
        <w:rPr>
          <w:rStyle w:val="ref-journal"/>
          <w:rFonts w:ascii="Times New Roman" w:hAnsi="Times New Roman" w:cs="Times New Roman"/>
          <w:sz w:val="24"/>
          <w:szCs w:val="24"/>
        </w:rPr>
        <w:t xml:space="preserve">J Clin </w:t>
      </w:r>
      <w:proofErr w:type="spellStart"/>
      <w:r w:rsidRPr="00372F23">
        <w:rPr>
          <w:rStyle w:val="ref-journal"/>
          <w:rFonts w:ascii="Times New Roman" w:hAnsi="Times New Roman" w:cs="Times New Roman"/>
          <w:sz w:val="24"/>
          <w:szCs w:val="24"/>
        </w:rPr>
        <w:t>Anesth</w:t>
      </w:r>
      <w:proofErr w:type="spellEnd"/>
      <w:r w:rsidRPr="00372F23">
        <w:rPr>
          <w:rStyle w:val="ref-journal"/>
          <w:rFonts w:ascii="Times New Roman" w:hAnsi="Times New Roman" w:cs="Times New Roman"/>
          <w:sz w:val="24"/>
          <w:szCs w:val="24"/>
        </w:rPr>
        <w:t>. </w:t>
      </w:r>
      <w:r w:rsidRPr="00372F23">
        <w:rPr>
          <w:rFonts w:ascii="Times New Roman" w:hAnsi="Times New Roman" w:cs="Times New Roman"/>
          <w:sz w:val="24"/>
          <w:szCs w:val="24"/>
        </w:rPr>
        <w:t xml:space="preserve">2019 </w:t>
      </w:r>
      <w:proofErr w:type="gramStart"/>
      <w:r w:rsidRPr="00372F23">
        <w:rPr>
          <w:rFonts w:ascii="Times New Roman" w:hAnsi="Times New Roman" w:cs="Times New Roman"/>
          <w:sz w:val="24"/>
          <w:szCs w:val="24"/>
        </w:rPr>
        <w:t>May;</w:t>
      </w:r>
      <w:r w:rsidRPr="00372F23">
        <w:rPr>
          <w:rStyle w:val="ref-vol"/>
          <w:rFonts w:ascii="Times New Roman" w:hAnsi="Times New Roman" w:cs="Times New Roman"/>
          <w:sz w:val="24"/>
          <w:szCs w:val="24"/>
        </w:rPr>
        <w:t>54</w:t>
      </w:r>
      <w:r>
        <w:rPr>
          <w:rFonts w:ascii="Times New Roman" w:hAnsi="Times New Roman" w:cs="Times New Roman"/>
          <w:sz w:val="24"/>
          <w:szCs w:val="24"/>
        </w:rPr>
        <w:t>:132</w:t>
      </w:r>
      <w:proofErr w:type="gramEnd"/>
      <w:r>
        <w:rPr>
          <w:rFonts w:ascii="Times New Roman" w:hAnsi="Times New Roman" w:cs="Times New Roman"/>
          <w:sz w:val="24"/>
          <w:szCs w:val="24"/>
        </w:rPr>
        <w:t>-133.</w:t>
      </w:r>
    </w:p>
    <w:p w14:paraId="379DD323" w14:textId="77777777" w:rsidR="00DE07A0" w:rsidRPr="00372F23" w:rsidRDefault="00DE07A0" w:rsidP="000F2610">
      <w:pPr>
        <w:pStyle w:val="ListParagraph"/>
        <w:numPr>
          <w:ilvl w:val="0"/>
          <w:numId w:val="10"/>
        </w:numPr>
        <w:shd w:val="clear" w:color="auto" w:fill="FFFFFF"/>
        <w:spacing w:line="288" w:lineRule="auto"/>
        <w:ind w:left="426" w:right="192"/>
        <w:jc w:val="both"/>
        <w:textAlignment w:val="top"/>
        <w:rPr>
          <w:rFonts w:ascii="Times New Roman" w:hAnsi="Times New Roman" w:cs="Times New Roman"/>
          <w:sz w:val="24"/>
          <w:szCs w:val="24"/>
        </w:rPr>
      </w:pPr>
      <w:r w:rsidRPr="00372F23">
        <w:rPr>
          <w:rFonts w:ascii="Times New Roman" w:hAnsi="Times New Roman" w:cs="Times New Roman"/>
          <w:sz w:val="24"/>
          <w:szCs w:val="24"/>
        </w:rPr>
        <w:t>Kim E, Kwon W, Oh S, Bang S. The Erector Spinae Plane Block for Postoperative Analgesia after Percutaneous Nephrolithotomy. </w:t>
      </w:r>
      <w:r w:rsidRPr="00372F23">
        <w:rPr>
          <w:rStyle w:val="ref-journal"/>
          <w:rFonts w:ascii="Times New Roman" w:hAnsi="Times New Roman" w:cs="Times New Roman"/>
          <w:sz w:val="24"/>
          <w:szCs w:val="24"/>
        </w:rPr>
        <w:t xml:space="preserve">Chin Med J </w:t>
      </w:r>
      <w:r w:rsidRPr="00372F23">
        <w:rPr>
          <w:rStyle w:val="ref-journal"/>
          <w:rFonts w:ascii="Times New Roman" w:hAnsi="Times New Roman" w:cs="Times New Roman"/>
          <w:sz w:val="24"/>
          <w:szCs w:val="24"/>
        </w:rPr>
        <w:t>(Engl). </w:t>
      </w:r>
      <w:r w:rsidRPr="00372F23">
        <w:rPr>
          <w:rFonts w:ascii="Times New Roman" w:hAnsi="Times New Roman" w:cs="Times New Roman"/>
          <w:sz w:val="24"/>
          <w:szCs w:val="24"/>
        </w:rPr>
        <w:t>2018 Aug 05;</w:t>
      </w:r>
      <w:r w:rsidRPr="00372F23">
        <w:rPr>
          <w:rStyle w:val="ref-vol"/>
          <w:rFonts w:ascii="Times New Roman" w:hAnsi="Times New Roman" w:cs="Times New Roman"/>
          <w:sz w:val="24"/>
          <w:szCs w:val="24"/>
        </w:rPr>
        <w:t>131</w:t>
      </w:r>
      <w:r w:rsidRPr="00372F23">
        <w:rPr>
          <w:rFonts w:ascii="Times New Roman" w:hAnsi="Times New Roman" w:cs="Times New Roman"/>
          <w:sz w:val="24"/>
          <w:szCs w:val="24"/>
        </w:rPr>
        <w:t>(15):1877-1878. </w:t>
      </w:r>
    </w:p>
    <w:p w14:paraId="3CB9C58C" w14:textId="77777777" w:rsidR="00DE07A0" w:rsidRPr="00372F23" w:rsidRDefault="00DE07A0" w:rsidP="000F2610">
      <w:pPr>
        <w:pStyle w:val="ListParagraph"/>
        <w:numPr>
          <w:ilvl w:val="0"/>
          <w:numId w:val="10"/>
        </w:numPr>
        <w:shd w:val="clear" w:color="auto" w:fill="FFFFFF"/>
        <w:spacing w:line="288" w:lineRule="auto"/>
        <w:ind w:left="426"/>
        <w:jc w:val="both"/>
        <w:textAlignment w:val="top"/>
        <w:rPr>
          <w:rFonts w:ascii="Times New Roman" w:hAnsi="Times New Roman" w:cs="Times New Roman"/>
          <w:sz w:val="24"/>
          <w:szCs w:val="24"/>
        </w:rPr>
      </w:pPr>
      <w:r w:rsidRPr="00372F23">
        <w:rPr>
          <w:rFonts w:ascii="Times New Roman" w:hAnsi="Times New Roman" w:cs="Times New Roman"/>
          <w:sz w:val="24"/>
          <w:szCs w:val="24"/>
        </w:rPr>
        <w:t xml:space="preserve">Chin KJ, </w:t>
      </w:r>
      <w:proofErr w:type="spellStart"/>
      <w:r w:rsidRPr="00372F23">
        <w:rPr>
          <w:rFonts w:ascii="Times New Roman" w:hAnsi="Times New Roman" w:cs="Times New Roman"/>
          <w:sz w:val="24"/>
          <w:szCs w:val="24"/>
        </w:rPr>
        <w:t>Adhikary</w:t>
      </w:r>
      <w:proofErr w:type="spellEnd"/>
      <w:r w:rsidRPr="00372F23">
        <w:rPr>
          <w:rFonts w:ascii="Times New Roman" w:hAnsi="Times New Roman" w:cs="Times New Roman"/>
          <w:sz w:val="24"/>
          <w:szCs w:val="24"/>
        </w:rPr>
        <w:t xml:space="preserve"> S, </w:t>
      </w:r>
      <w:proofErr w:type="spellStart"/>
      <w:r w:rsidRPr="00372F23">
        <w:rPr>
          <w:rFonts w:ascii="Times New Roman" w:hAnsi="Times New Roman" w:cs="Times New Roman"/>
          <w:sz w:val="24"/>
          <w:szCs w:val="24"/>
        </w:rPr>
        <w:t>Sarwani</w:t>
      </w:r>
      <w:proofErr w:type="spellEnd"/>
      <w:r w:rsidRPr="00372F23">
        <w:rPr>
          <w:rFonts w:ascii="Times New Roman" w:hAnsi="Times New Roman" w:cs="Times New Roman"/>
          <w:sz w:val="24"/>
          <w:szCs w:val="24"/>
        </w:rPr>
        <w:t xml:space="preserve"> N, Forero M. The analgesic efficacy of pre-operative bilateral erector spinae plane (ESP) blocks in patients having ventral hernia repair. </w:t>
      </w:r>
      <w:proofErr w:type="spellStart"/>
      <w:r w:rsidRPr="00372F23">
        <w:rPr>
          <w:rStyle w:val="ref-journal"/>
          <w:rFonts w:ascii="Times New Roman" w:hAnsi="Times New Roman" w:cs="Times New Roman"/>
          <w:sz w:val="24"/>
          <w:szCs w:val="24"/>
        </w:rPr>
        <w:t>Anaesthesia</w:t>
      </w:r>
      <w:proofErr w:type="spellEnd"/>
      <w:r w:rsidRPr="00372F23">
        <w:rPr>
          <w:rStyle w:val="ref-journal"/>
          <w:rFonts w:ascii="Times New Roman" w:hAnsi="Times New Roman" w:cs="Times New Roman"/>
          <w:sz w:val="24"/>
          <w:szCs w:val="24"/>
        </w:rPr>
        <w:t>. </w:t>
      </w:r>
      <w:r w:rsidRPr="00372F23">
        <w:rPr>
          <w:rFonts w:ascii="Times New Roman" w:hAnsi="Times New Roman" w:cs="Times New Roman"/>
          <w:sz w:val="24"/>
          <w:szCs w:val="24"/>
        </w:rPr>
        <w:t>2017 Apr;</w:t>
      </w:r>
      <w:r w:rsidRPr="00372F23">
        <w:rPr>
          <w:rStyle w:val="ref-vol"/>
          <w:rFonts w:ascii="Times New Roman" w:hAnsi="Times New Roman" w:cs="Times New Roman"/>
          <w:sz w:val="24"/>
          <w:szCs w:val="24"/>
        </w:rPr>
        <w:t>72</w:t>
      </w:r>
      <w:r>
        <w:rPr>
          <w:rFonts w:ascii="Times New Roman" w:hAnsi="Times New Roman" w:cs="Times New Roman"/>
          <w:sz w:val="24"/>
          <w:szCs w:val="24"/>
        </w:rPr>
        <w:t>(4):452-460.</w:t>
      </w:r>
    </w:p>
    <w:p w14:paraId="3DDC71EA" w14:textId="77777777" w:rsidR="00DE07A0" w:rsidRPr="00372F23" w:rsidRDefault="00DE07A0" w:rsidP="000F2610">
      <w:pPr>
        <w:pStyle w:val="ListParagraph"/>
        <w:numPr>
          <w:ilvl w:val="0"/>
          <w:numId w:val="10"/>
        </w:numPr>
        <w:shd w:val="clear" w:color="auto" w:fill="FFFFFF"/>
        <w:spacing w:line="288" w:lineRule="auto"/>
        <w:ind w:left="426" w:right="192"/>
        <w:jc w:val="both"/>
        <w:textAlignment w:val="top"/>
        <w:rPr>
          <w:rFonts w:ascii="Times New Roman" w:hAnsi="Times New Roman" w:cs="Times New Roman"/>
          <w:sz w:val="24"/>
          <w:szCs w:val="24"/>
        </w:rPr>
      </w:pPr>
      <w:r w:rsidRPr="00372F23">
        <w:rPr>
          <w:rFonts w:ascii="Times New Roman" w:hAnsi="Times New Roman" w:cs="Times New Roman"/>
          <w:sz w:val="24"/>
          <w:szCs w:val="24"/>
        </w:rPr>
        <w:t>Chin KJ, Lewis S. Opioid-free Analgesia for Posterior Spinal Fusion Surgery Using Erector Spinae Plane (ESP) Blocks in a Multimodal Anesthetic Regimen. </w:t>
      </w:r>
      <w:r w:rsidRPr="00372F23">
        <w:rPr>
          <w:rStyle w:val="ref-journal"/>
          <w:rFonts w:ascii="Times New Roman" w:hAnsi="Times New Roman" w:cs="Times New Roman"/>
          <w:sz w:val="24"/>
          <w:szCs w:val="24"/>
        </w:rPr>
        <w:t>Spine (Phila Pa 1976). </w:t>
      </w:r>
      <w:r w:rsidRPr="00372F23">
        <w:rPr>
          <w:rFonts w:ascii="Times New Roman" w:hAnsi="Times New Roman" w:cs="Times New Roman"/>
          <w:sz w:val="24"/>
          <w:szCs w:val="24"/>
        </w:rPr>
        <w:t>2019 Mar 15;</w:t>
      </w:r>
      <w:r w:rsidRPr="00372F23">
        <w:rPr>
          <w:rStyle w:val="ref-vol"/>
          <w:rFonts w:ascii="Times New Roman" w:hAnsi="Times New Roman" w:cs="Times New Roman"/>
          <w:sz w:val="24"/>
          <w:szCs w:val="24"/>
        </w:rPr>
        <w:t>44</w:t>
      </w:r>
      <w:r w:rsidRPr="00372F23">
        <w:rPr>
          <w:rFonts w:ascii="Times New Roman" w:hAnsi="Times New Roman" w:cs="Times New Roman"/>
          <w:sz w:val="24"/>
          <w:szCs w:val="24"/>
        </w:rPr>
        <w:t>(6</w:t>
      </w:r>
      <w:proofErr w:type="gramStart"/>
      <w:r w:rsidRPr="00372F23">
        <w:rPr>
          <w:rFonts w:ascii="Times New Roman" w:hAnsi="Times New Roman" w:cs="Times New Roman"/>
          <w:sz w:val="24"/>
          <w:szCs w:val="24"/>
        </w:rPr>
        <w:t>):E</w:t>
      </w:r>
      <w:proofErr w:type="gramEnd"/>
      <w:r w:rsidRPr="00372F23">
        <w:rPr>
          <w:rFonts w:ascii="Times New Roman" w:hAnsi="Times New Roman" w:cs="Times New Roman"/>
          <w:sz w:val="24"/>
          <w:szCs w:val="24"/>
        </w:rPr>
        <w:t>379-E383. </w:t>
      </w:r>
    </w:p>
    <w:p w14:paraId="4D0AE09E" w14:textId="77777777" w:rsidR="00DE07A0" w:rsidRPr="003371C0" w:rsidRDefault="00DE07A0" w:rsidP="000F2610">
      <w:pPr>
        <w:pStyle w:val="BadanA"/>
        <w:numPr>
          <w:ilvl w:val="0"/>
          <w:numId w:val="10"/>
        </w:numPr>
        <w:spacing w:after="0" w:line="288" w:lineRule="auto"/>
        <w:ind w:left="426"/>
        <w:jc w:val="both"/>
        <w:rPr>
          <w:rFonts w:ascii="Times New Roman" w:hAnsi="Times New Roman" w:cs="Times New Roman"/>
          <w:bCs/>
          <w:color w:val="000000" w:themeColor="text1"/>
          <w:sz w:val="24"/>
          <w:szCs w:val="24"/>
          <w14:ligatures w14:val="none"/>
        </w:rPr>
      </w:pPr>
      <w:r w:rsidRPr="003371C0">
        <w:rPr>
          <w:rFonts w:ascii="Times New Roman" w:hAnsi="Times New Roman" w:cs="Times New Roman"/>
          <w:bCs/>
          <w:color w:val="000000" w:themeColor="text1"/>
          <w:sz w:val="24"/>
          <w:szCs w:val="24"/>
          <w14:ligatures w14:val="none"/>
        </w:rPr>
        <w:t xml:space="preserve"> </w:t>
      </w:r>
      <w:proofErr w:type="spellStart"/>
      <w:r w:rsidRPr="003371C0">
        <w:rPr>
          <w:rFonts w:ascii="Times New Roman" w:hAnsi="Times New Roman" w:cs="Times New Roman"/>
          <w:color w:val="000000" w:themeColor="text1"/>
          <w:sz w:val="24"/>
          <w:szCs w:val="24"/>
          <w:shd w:val="clear" w:color="auto" w:fill="FFFFFF"/>
        </w:rPr>
        <w:t>Cata</w:t>
      </w:r>
      <w:proofErr w:type="spellEnd"/>
      <w:r w:rsidRPr="003371C0">
        <w:rPr>
          <w:rFonts w:ascii="Times New Roman" w:hAnsi="Times New Roman" w:cs="Times New Roman"/>
          <w:color w:val="000000" w:themeColor="text1"/>
          <w:sz w:val="24"/>
          <w:szCs w:val="24"/>
          <w:shd w:val="clear" w:color="auto" w:fill="FFFFFF"/>
        </w:rPr>
        <w:t xml:space="preserve"> JP, Forget P. Paravertebral block with propofol </w:t>
      </w:r>
      <w:proofErr w:type="spellStart"/>
      <w:r w:rsidRPr="003371C0">
        <w:rPr>
          <w:rFonts w:ascii="Times New Roman" w:hAnsi="Times New Roman" w:cs="Times New Roman"/>
          <w:color w:val="000000" w:themeColor="text1"/>
          <w:sz w:val="24"/>
          <w:szCs w:val="24"/>
          <w:shd w:val="clear" w:color="auto" w:fill="FFFFFF"/>
        </w:rPr>
        <w:t>anaesthesia</w:t>
      </w:r>
      <w:proofErr w:type="spellEnd"/>
      <w:r w:rsidRPr="003371C0">
        <w:rPr>
          <w:rFonts w:ascii="Times New Roman" w:hAnsi="Times New Roman" w:cs="Times New Roman"/>
          <w:color w:val="000000" w:themeColor="text1"/>
          <w:sz w:val="24"/>
          <w:szCs w:val="24"/>
          <w:shd w:val="clear" w:color="auto" w:fill="FFFFFF"/>
        </w:rPr>
        <w:t xml:space="preserve"> does not improve survival compared with sevoflurane </w:t>
      </w:r>
      <w:proofErr w:type="spellStart"/>
      <w:r w:rsidRPr="003371C0">
        <w:rPr>
          <w:rFonts w:ascii="Times New Roman" w:hAnsi="Times New Roman" w:cs="Times New Roman"/>
          <w:color w:val="000000" w:themeColor="text1"/>
          <w:sz w:val="24"/>
          <w:szCs w:val="24"/>
          <w:shd w:val="clear" w:color="auto" w:fill="FFFFFF"/>
        </w:rPr>
        <w:t>anaesthesia</w:t>
      </w:r>
      <w:proofErr w:type="spellEnd"/>
      <w:r w:rsidRPr="003371C0">
        <w:rPr>
          <w:rFonts w:ascii="Times New Roman" w:hAnsi="Times New Roman" w:cs="Times New Roman"/>
          <w:color w:val="000000" w:themeColor="text1"/>
          <w:sz w:val="24"/>
          <w:szCs w:val="24"/>
          <w:shd w:val="clear" w:color="auto" w:fill="FFFFFF"/>
        </w:rPr>
        <w:t xml:space="preserve"> for breast cancer surgery: independent discussion of a </w:t>
      </w:r>
      <w:proofErr w:type="spellStart"/>
      <w:r w:rsidRPr="003371C0">
        <w:rPr>
          <w:rFonts w:ascii="Times New Roman" w:hAnsi="Times New Roman" w:cs="Times New Roman"/>
          <w:color w:val="000000" w:themeColor="text1"/>
          <w:sz w:val="24"/>
          <w:szCs w:val="24"/>
          <w:shd w:val="clear" w:color="auto" w:fill="FFFFFF"/>
        </w:rPr>
        <w:t>randomised</w:t>
      </w:r>
      <w:proofErr w:type="spellEnd"/>
      <w:r w:rsidRPr="003371C0">
        <w:rPr>
          <w:rFonts w:ascii="Times New Roman" w:hAnsi="Times New Roman" w:cs="Times New Roman"/>
          <w:color w:val="000000" w:themeColor="text1"/>
          <w:sz w:val="24"/>
          <w:szCs w:val="24"/>
          <w:shd w:val="clear" w:color="auto" w:fill="FFFFFF"/>
        </w:rPr>
        <w:t xml:space="preserve"> controlled trial. Br J </w:t>
      </w:r>
      <w:proofErr w:type="spellStart"/>
      <w:r w:rsidRPr="003371C0">
        <w:rPr>
          <w:rFonts w:ascii="Times New Roman" w:hAnsi="Times New Roman" w:cs="Times New Roman"/>
          <w:color w:val="000000" w:themeColor="text1"/>
          <w:sz w:val="24"/>
          <w:szCs w:val="24"/>
          <w:shd w:val="clear" w:color="auto" w:fill="FFFFFF"/>
        </w:rPr>
        <w:t>Anaesth</w:t>
      </w:r>
      <w:proofErr w:type="spellEnd"/>
      <w:r w:rsidRPr="003371C0">
        <w:rPr>
          <w:rFonts w:ascii="Times New Roman" w:hAnsi="Times New Roman" w:cs="Times New Roman"/>
          <w:color w:val="000000" w:themeColor="text1"/>
          <w:sz w:val="24"/>
          <w:szCs w:val="24"/>
          <w:shd w:val="clear" w:color="auto" w:fill="FFFFFF"/>
        </w:rPr>
        <w:t>. 2020;124(1):19–24.</w:t>
      </w:r>
    </w:p>
    <w:p w14:paraId="3557F999" w14:textId="77777777" w:rsidR="00DE07A0" w:rsidRPr="00E164E4" w:rsidRDefault="00DE07A0" w:rsidP="000F2610">
      <w:pPr>
        <w:pStyle w:val="ListParagraph"/>
        <w:numPr>
          <w:ilvl w:val="0"/>
          <w:numId w:val="10"/>
        </w:numPr>
        <w:shd w:val="clear" w:color="auto" w:fill="FFFFFF"/>
        <w:spacing w:line="288" w:lineRule="auto"/>
        <w:ind w:left="426"/>
        <w:jc w:val="both"/>
        <w:textAlignment w:val="top"/>
        <w:rPr>
          <w:rFonts w:ascii="Times New Roman" w:hAnsi="Times New Roman" w:cs="Times New Roman"/>
          <w:sz w:val="24"/>
          <w:szCs w:val="24"/>
        </w:rPr>
      </w:pPr>
      <w:r w:rsidRPr="00E164E4">
        <w:rPr>
          <w:rFonts w:ascii="Times New Roman" w:hAnsi="Times New Roman" w:cs="Times New Roman"/>
          <w:sz w:val="24"/>
          <w:szCs w:val="24"/>
        </w:rPr>
        <w:t>Burton NA, Fall SM, Lyons T, Graeber GM. Rupture of the left main-stem bronchus with a polyvinylchloride double-lumen tube. </w:t>
      </w:r>
      <w:r w:rsidRPr="00E164E4">
        <w:rPr>
          <w:rStyle w:val="ref-journal"/>
          <w:rFonts w:ascii="Times New Roman" w:hAnsi="Times New Roman" w:cs="Times New Roman"/>
          <w:sz w:val="24"/>
          <w:szCs w:val="24"/>
        </w:rPr>
        <w:t>Chest. </w:t>
      </w:r>
      <w:r w:rsidRPr="00E164E4">
        <w:rPr>
          <w:rFonts w:ascii="Times New Roman" w:hAnsi="Times New Roman" w:cs="Times New Roman"/>
          <w:sz w:val="24"/>
          <w:szCs w:val="24"/>
        </w:rPr>
        <w:t>1983 Jun;</w:t>
      </w:r>
      <w:r w:rsidRPr="00E164E4">
        <w:rPr>
          <w:rStyle w:val="ref-vol"/>
          <w:rFonts w:ascii="Times New Roman" w:hAnsi="Times New Roman" w:cs="Times New Roman"/>
          <w:sz w:val="24"/>
          <w:szCs w:val="24"/>
        </w:rPr>
        <w:t>83</w:t>
      </w:r>
      <w:r>
        <w:rPr>
          <w:rFonts w:ascii="Times New Roman" w:hAnsi="Times New Roman" w:cs="Times New Roman"/>
          <w:sz w:val="24"/>
          <w:szCs w:val="24"/>
        </w:rPr>
        <w:t>(6):928-9. </w:t>
      </w:r>
    </w:p>
    <w:p w14:paraId="0B0F2127" w14:textId="77777777" w:rsidR="00DE07A0" w:rsidRPr="00E164E4" w:rsidRDefault="00DE07A0" w:rsidP="000F2610">
      <w:pPr>
        <w:pStyle w:val="ListParagraph"/>
        <w:numPr>
          <w:ilvl w:val="0"/>
          <w:numId w:val="10"/>
        </w:numPr>
        <w:shd w:val="clear" w:color="auto" w:fill="FFFFFF"/>
        <w:spacing w:after="0" w:line="288" w:lineRule="auto"/>
        <w:ind w:left="426"/>
        <w:jc w:val="both"/>
        <w:textAlignment w:val="top"/>
        <w:rPr>
          <w:rFonts w:ascii="Times New Roman" w:hAnsi="Times New Roman" w:cs="Times New Roman"/>
          <w:sz w:val="24"/>
          <w:szCs w:val="24"/>
        </w:rPr>
      </w:pPr>
      <w:r w:rsidRPr="00E164E4">
        <w:rPr>
          <w:rFonts w:ascii="Times New Roman" w:hAnsi="Times New Roman" w:cs="Times New Roman"/>
          <w:sz w:val="24"/>
          <w:szCs w:val="24"/>
        </w:rPr>
        <w:t>Wagner DL, Gammage GW, Wong ML. Tracheal rupture following the insertion of a disposable double-lumen endotracheal tube. </w:t>
      </w:r>
      <w:r w:rsidRPr="00E164E4">
        <w:rPr>
          <w:rStyle w:val="ref-journal"/>
          <w:rFonts w:ascii="Times New Roman" w:hAnsi="Times New Roman" w:cs="Times New Roman"/>
          <w:sz w:val="24"/>
          <w:szCs w:val="24"/>
        </w:rPr>
        <w:t>Anesthesiology. </w:t>
      </w:r>
      <w:r w:rsidRPr="00E164E4">
        <w:rPr>
          <w:rFonts w:ascii="Times New Roman" w:hAnsi="Times New Roman" w:cs="Times New Roman"/>
          <w:sz w:val="24"/>
          <w:szCs w:val="24"/>
        </w:rPr>
        <w:t>1985 Dec;</w:t>
      </w:r>
      <w:r w:rsidRPr="00E164E4">
        <w:rPr>
          <w:rStyle w:val="ref-vol"/>
          <w:rFonts w:ascii="Times New Roman" w:hAnsi="Times New Roman" w:cs="Times New Roman"/>
          <w:sz w:val="24"/>
          <w:szCs w:val="24"/>
        </w:rPr>
        <w:t>63</w:t>
      </w:r>
      <w:r w:rsidRPr="00E164E4">
        <w:rPr>
          <w:rFonts w:ascii="Times New Roman" w:hAnsi="Times New Roman" w:cs="Times New Roman"/>
          <w:sz w:val="24"/>
          <w:szCs w:val="24"/>
        </w:rPr>
        <w:t>(6):698-700.</w:t>
      </w:r>
    </w:p>
    <w:p w14:paraId="5E777BFB" w14:textId="77777777" w:rsidR="00DE07A0" w:rsidRPr="00F947BB" w:rsidRDefault="00DE07A0" w:rsidP="000F2610">
      <w:pPr>
        <w:pStyle w:val="BadanA"/>
        <w:numPr>
          <w:ilvl w:val="0"/>
          <w:numId w:val="10"/>
        </w:numPr>
        <w:spacing w:after="0" w:line="288" w:lineRule="auto"/>
        <w:ind w:left="426"/>
        <w:jc w:val="both"/>
        <w:rPr>
          <w:rFonts w:ascii="Times New Roman" w:hAnsi="Times New Roman" w:cs="Times New Roman"/>
          <w:bCs/>
          <w:color w:val="000000" w:themeColor="text1"/>
          <w:sz w:val="24"/>
          <w:szCs w:val="24"/>
          <w14:ligatures w14:val="none"/>
        </w:rPr>
      </w:pPr>
      <w:r w:rsidRPr="00E164E4">
        <w:rPr>
          <w:rFonts w:ascii="Times New Roman" w:hAnsi="Times New Roman" w:cs="Times New Roman"/>
          <w:sz w:val="24"/>
          <w:szCs w:val="24"/>
          <w:shd w:val="clear" w:color="auto" w:fill="FFFFFF"/>
        </w:rPr>
        <w:t>Gibbs N, Giles K. Malposition of left-sided PVC double-lumen endobronchial tubes. </w:t>
      </w:r>
      <w:proofErr w:type="spellStart"/>
      <w:r w:rsidRPr="00E164E4">
        <w:rPr>
          <w:rStyle w:val="ref-journal"/>
          <w:rFonts w:ascii="Times New Roman" w:hAnsi="Times New Roman" w:cs="Times New Roman"/>
          <w:sz w:val="24"/>
          <w:szCs w:val="24"/>
          <w:shd w:val="clear" w:color="auto" w:fill="FFFFFF"/>
        </w:rPr>
        <w:t>Anaesth</w:t>
      </w:r>
      <w:proofErr w:type="spellEnd"/>
      <w:r w:rsidRPr="00E164E4">
        <w:rPr>
          <w:rStyle w:val="ref-journal"/>
          <w:rFonts w:ascii="Times New Roman" w:hAnsi="Times New Roman" w:cs="Times New Roman"/>
          <w:sz w:val="24"/>
          <w:szCs w:val="24"/>
          <w:shd w:val="clear" w:color="auto" w:fill="FFFFFF"/>
        </w:rPr>
        <w:t xml:space="preserve"> Intensive Care. </w:t>
      </w:r>
      <w:r w:rsidRPr="00E164E4">
        <w:rPr>
          <w:rFonts w:ascii="Times New Roman" w:hAnsi="Times New Roman" w:cs="Times New Roman"/>
          <w:sz w:val="24"/>
          <w:szCs w:val="24"/>
          <w:shd w:val="clear" w:color="auto" w:fill="FFFFFF"/>
        </w:rPr>
        <w:t>1986 Feb;</w:t>
      </w:r>
      <w:r w:rsidRPr="00E164E4">
        <w:rPr>
          <w:rStyle w:val="ref-vol"/>
          <w:rFonts w:ascii="Times New Roman" w:hAnsi="Times New Roman" w:cs="Times New Roman"/>
          <w:sz w:val="24"/>
          <w:szCs w:val="24"/>
          <w:shd w:val="clear" w:color="auto" w:fill="FFFFFF"/>
        </w:rPr>
        <w:t>14</w:t>
      </w:r>
      <w:r w:rsidRPr="00E164E4">
        <w:rPr>
          <w:rFonts w:ascii="Times New Roman" w:hAnsi="Times New Roman" w:cs="Times New Roman"/>
          <w:sz w:val="24"/>
          <w:szCs w:val="24"/>
          <w:shd w:val="clear" w:color="auto" w:fill="FFFFFF"/>
        </w:rPr>
        <w:t>(1):92.</w:t>
      </w:r>
    </w:p>
    <w:p w14:paraId="28DC2979" w14:textId="77777777" w:rsidR="00DE07A0" w:rsidRPr="007B19FA" w:rsidRDefault="00DE07A0" w:rsidP="000F2610">
      <w:pPr>
        <w:pStyle w:val="BadanA"/>
        <w:numPr>
          <w:ilvl w:val="0"/>
          <w:numId w:val="10"/>
        </w:numPr>
        <w:spacing w:after="0" w:line="288" w:lineRule="auto"/>
        <w:ind w:left="426"/>
        <w:jc w:val="both"/>
        <w:rPr>
          <w:rFonts w:ascii="Times New Roman" w:eastAsia="Batang" w:hAnsi="Times New Roman" w:cs="Times New Roman"/>
          <w:kern w:val="0"/>
          <w:sz w:val="24"/>
          <w:szCs w:val="24"/>
          <w:lang w:val="en-ID" w:eastAsia="ko-KR"/>
          <w14:ligatures w14:val="none"/>
          <w14:cntxtAlts w14:val="0"/>
        </w:rPr>
      </w:pPr>
      <w:r w:rsidRPr="007B19FA">
        <w:rPr>
          <w:rFonts w:ascii="Times New Roman" w:eastAsia="Batang" w:hAnsi="Times New Roman" w:cs="Times New Roman"/>
          <w:kern w:val="0"/>
          <w:sz w:val="24"/>
          <w:szCs w:val="24"/>
          <w:lang w:val="en-ID" w:eastAsia="ko-KR"/>
          <w14:ligatures w14:val="none"/>
          <w14:cntxtAlts w14:val="0"/>
        </w:rPr>
        <w:lastRenderedPageBreak/>
        <w:t xml:space="preserve">Lederman D, Easwar J, Feldman J, Shapiro V. </w:t>
      </w:r>
      <w:proofErr w:type="spellStart"/>
      <w:r w:rsidRPr="007B19FA">
        <w:rPr>
          <w:rFonts w:ascii="Times New Roman" w:eastAsia="Batang" w:hAnsi="Times New Roman" w:cs="Times New Roman"/>
          <w:kern w:val="0"/>
          <w:sz w:val="24"/>
          <w:szCs w:val="24"/>
          <w:lang w:val="en-ID" w:eastAsia="ko-KR"/>
          <w14:ligatures w14:val="none"/>
          <w14:cntxtAlts w14:val="0"/>
        </w:rPr>
        <w:t>Anesthetic</w:t>
      </w:r>
      <w:proofErr w:type="spellEnd"/>
      <w:r w:rsidRPr="007B19FA">
        <w:rPr>
          <w:rFonts w:ascii="Times New Roman" w:eastAsia="Batang" w:hAnsi="Times New Roman" w:cs="Times New Roman"/>
          <w:kern w:val="0"/>
          <w:sz w:val="24"/>
          <w:szCs w:val="24"/>
          <w:lang w:val="en-ID" w:eastAsia="ko-KR"/>
          <w14:ligatures w14:val="none"/>
          <w14:cntxtAlts w14:val="0"/>
        </w:rPr>
        <w:t xml:space="preserve"> considerations for lung resection: preoperative assessment, intraoperative challenges and postoperative analgesia. Ann </w:t>
      </w:r>
      <w:proofErr w:type="spellStart"/>
      <w:r w:rsidRPr="007B19FA">
        <w:rPr>
          <w:rFonts w:ascii="Times New Roman" w:eastAsia="Batang" w:hAnsi="Times New Roman" w:cs="Times New Roman"/>
          <w:kern w:val="0"/>
          <w:sz w:val="24"/>
          <w:szCs w:val="24"/>
          <w:lang w:val="en-ID" w:eastAsia="ko-KR"/>
          <w14:ligatures w14:val="none"/>
          <w14:cntxtAlts w14:val="0"/>
        </w:rPr>
        <w:t>Transl</w:t>
      </w:r>
      <w:proofErr w:type="spellEnd"/>
      <w:r w:rsidRPr="007B19FA">
        <w:rPr>
          <w:rFonts w:ascii="Times New Roman" w:eastAsia="Batang" w:hAnsi="Times New Roman" w:cs="Times New Roman"/>
          <w:kern w:val="0"/>
          <w:sz w:val="24"/>
          <w:szCs w:val="24"/>
          <w:lang w:val="en-ID" w:eastAsia="ko-KR"/>
          <w14:ligatures w14:val="none"/>
          <w14:cntxtAlts w14:val="0"/>
        </w:rPr>
        <w:t xml:space="preserve"> Med. 2019;7(15):356. </w:t>
      </w:r>
      <w:proofErr w:type="spellStart"/>
      <w:r w:rsidRPr="007B19FA">
        <w:rPr>
          <w:rFonts w:ascii="Times New Roman" w:eastAsia="Batang" w:hAnsi="Times New Roman" w:cs="Times New Roman"/>
          <w:kern w:val="0"/>
          <w:sz w:val="24"/>
          <w:szCs w:val="24"/>
          <w:lang w:val="en-ID" w:eastAsia="ko-KR"/>
          <w14:ligatures w14:val="none"/>
          <w14:cntxtAlts w14:val="0"/>
        </w:rPr>
        <w:t>doi</w:t>
      </w:r>
      <w:proofErr w:type="spellEnd"/>
      <w:r w:rsidRPr="007B19FA">
        <w:rPr>
          <w:rFonts w:ascii="Times New Roman" w:eastAsia="Batang" w:hAnsi="Times New Roman" w:cs="Times New Roman"/>
          <w:kern w:val="0"/>
          <w:sz w:val="24"/>
          <w:szCs w:val="24"/>
          <w:lang w:val="en-ID" w:eastAsia="ko-KR"/>
          <w14:ligatures w14:val="none"/>
          <w14:cntxtAlts w14:val="0"/>
        </w:rPr>
        <w:t>: 10.21037/ atm.2019.03.67</w:t>
      </w:r>
    </w:p>
    <w:p w14:paraId="212FBFE8" w14:textId="77777777" w:rsidR="00DE07A0" w:rsidRPr="007B19FA" w:rsidRDefault="00DE07A0" w:rsidP="000F2610">
      <w:pPr>
        <w:pStyle w:val="BadanA"/>
        <w:numPr>
          <w:ilvl w:val="0"/>
          <w:numId w:val="10"/>
        </w:numPr>
        <w:spacing w:after="0" w:line="288" w:lineRule="auto"/>
        <w:ind w:left="426"/>
        <w:jc w:val="both"/>
        <w:rPr>
          <w:rFonts w:ascii="Times New Roman" w:eastAsia="Batang" w:hAnsi="Times New Roman" w:cs="Times New Roman"/>
          <w:kern w:val="0"/>
          <w:sz w:val="24"/>
          <w:szCs w:val="24"/>
          <w:lang w:val="en-ID" w:eastAsia="ko-KR"/>
          <w14:ligatures w14:val="none"/>
          <w14:cntxtAlts w14:val="0"/>
        </w:rPr>
      </w:pPr>
      <w:r w:rsidRPr="007B19FA">
        <w:rPr>
          <w:rFonts w:ascii="Times New Roman" w:eastAsia="Batang" w:hAnsi="Times New Roman" w:cs="Times New Roman"/>
          <w:kern w:val="0"/>
          <w:sz w:val="24"/>
          <w:szCs w:val="24"/>
          <w:lang w:val="en-ID" w:eastAsia="ko-KR"/>
          <w14:ligatures w14:val="none"/>
          <w14:cntxtAlts w14:val="0"/>
        </w:rPr>
        <w:t xml:space="preserve">Levin MA, McCormick PJ, Lin HM, Hosseinian L, Fischer GW. Low intraoperative tidal volume ventilation with minimal PEEP is associated with increased mortality. Br J </w:t>
      </w:r>
      <w:proofErr w:type="spellStart"/>
      <w:r w:rsidRPr="007B19FA">
        <w:rPr>
          <w:rFonts w:ascii="Times New Roman" w:eastAsia="Batang" w:hAnsi="Times New Roman" w:cs="Times New Roman"/>
          <w:kern w:val="0"/>
          <w:sz w:val="24"/>
          <w:szCs w:val="24"/>
          <w:lang w:val="en-ID" w:eastAsia="ko-KR"/>
          <w14:ligatures w14:val="none"/>
          <w14:cntxtAlts w14:val="0"/>
        </w:rPr>
        <w:t>Anaesth</w:t>
      </w:r>
      <w:proofErr w:type="spellEnd"/>
      <w:r w:rsidRPr="007B19FA">
        <w:rPr>
          <w:rFonts w:ascii="Times New Roman" w:eastAsia="Batang" w:hAnsi="Times New Roman" w:cs="Times New Roman"/>
          <w:kern w:val="0"/>
          <w:sz w:val="24"/>
          <w:szCs w:val="24"/>
          <w:lang w:val="en-ID" w:eastAsia="ko-KR"/>
          <w14:ligatures w14:val="none"/>
          <w14:cntxtAlts w14:val="0"/>
        </w:rPr>
        <w:t>. 2014;113:97–108.</w:t>
      </w:r>
    </w:p>
    <w:p w14:paraId="3FE1DC8E" w14:textId="77777777" w:rsidR="00DE07A0" w:rsidRPr="007B19FA" w:rsidRDefault="00DE07A0" w:rsidP="000F2610">
      <w:pPr>
        <w:pStyle w:val="BadanA"/>
        <w:numPr>
          <w:ilvl w:val="0"/>
          <w:numId w:val="10"/>
        </w:numPr>
        <w:spacing w:after="0" w:line="288" w:lineRule="auto"/>
        <w:ind w:left="426"/>
        <w:jc w:val="both"/>
        <w:rPr>
          <w:rFonts w:ascii="Times New Roman" w:eastAsia="Batang" w:hAnsi="Times New Roman" w:cs="Times New Roman"/>
          <w:kern w:val="0"/>
          <w:sz w:val="24"/>
          <w:szCs w:val="24"/>
          <w:lang w:val="en-ID" w:eastAsia="ko-KR"/>
          <w14:ligatures w14:val="none"/>
          <w14:cntxtAlts w14:val="0"/>
        </w:rPr>
      </w:pPr>
      <w:r w:rsidRPr="007B19FA">
        <w:rPr>
          <w:rFonts w:ascii="Times New Roman" w:eastAsia="Batang" w:hAnsi="Times New Roman" w:cs="Times New Roman"/>
          <w:kern w:val="0"/>
          <w:sz w:val="24"/>
          <w:szCs w:val="24"/>
          <w:lang w:val="en-ID" w:eastAsia="ko-KR"/>
          <w14:ligatures w14:val="none"/>
          <w14:cntxtAlts w14:val="0"/>
        </w:rPr>
        <w:t xml:space="preserve">Slinger P, Kilpatrick B. Perioperative lung protection strategies in cardiothoracic </w:t>
      </w:r>
      <w:proofErr w:type="spellStart"/>
      <w:r w:rsidRPr="007B19FA">
        <w:rPr>
          <w:rFonts w:ascii="Times New Roman" w:eastAsia="Batang" w:hAnsi="Times New Roman" w:cs="Times New Roman"/>
          <w:kern w:val="0"/>
          <w:sz w:val="24"/>
          <w:szCs w:val="24"/>
          <w:lang w:val="en-ID" w:eastAsia="ko-KR"/>
          <w14:ligatures w14:val="none"/>
          <w14:cntxtAlts w14:val="0"/>
        </w:rPr>
        <w:t>anesthesia</w:t>
      </w:r>
      <w:proofErr w:type="spellEnd"/>
      <w:r w:rsidRPr="007B19FA">
        <w:rPr>
          <w:rFonts w:ascii="Times New Roman" w:eastAsia="Batang" w:hAnsi="Times New Roman" w:cs="Times New Roman"/>
          <w:kern w:val="0"/>
          <w:sz w:val="24"/>
          <w:szCs w:val="24"/>
          <w:lang w:val="en-ID" w:eastAsia="ko-KR"/>
          <w14:ligatures w14:val="none"/>
          <w14:cntxtAlts w14:val="0"/>
        </w:rPr>
        <w:t xml:space="preserve">: Are they useful?. </w:t>
      </w:r>
      <w:proofErr w:type="spellStart"/>
      <w:r w:rsidRPr="007B19FA">
        <w:rPr>
          <w:rFonts w:ascii="Times New Roman" w:eastAsia="Batang" w:hAnsi="Times New Roman" w:cs="Times New Roman"/>
          <w:kern w:val="0"/>
          <w:sz w:val="24"/>
          <w:szCs w:val="24"/>
          <w:lang w:val="en-ID" w:eastAsia="ko-KR"/>
          <w14:ligatures w14:val="none"/>
          <w14:cntxtAlts w14:val="0"/>
        </w:rPr>
        <w:t>Anesthesiol</w:t>
      </w:r>
      <w:proofErr w:type="spellEnd"/>
      <w:r w:rsidRPr="007B19FA">
        <w:rPr>
          <w:rFonts w:ascii="Times New Roman" w:eastAsia="Batang" w:hAnsi="Times New Roman" w:cs="Times New Roman"/>
          <w:kern w:val="0"/>
          <w:sz w:val="24"/>
          <w:szCs w:val="24"/>
          <w:lang w:val="en-ID" w:eastAsia="ko-KR"/>
          <w14:ligatures w14:val="none"/>
          <w14:cntxtAlts w14:val="0"/>
        </w:rPr>
        <w:t xml:space="preserve"> Clin. 2012; 30:607–628.</w:t>
      </w:r>
    </w:p>
    <w:p w14:paraId="56D7130B" w14:textId="77777777" w:rsidR="00DE07A0" w:rsidRDefault="00DE07A0" w:rsidP="000F2610">
      <w:pPr>
        <w:pStyle w:val="BadanA"/>
        <w:numPr>
          <w:ilvl w:val="0"/>
          <w:numId w:val="10"/>
        </w:numPr>
        <w:spacing w:after="0" w:line="288" w:lineRule="auto"/>
        <w:ind w:left="426"/>
        <w:jc w:val="both"/>
        <w:rPr>
          <w:rFonts w:ascii="Times New Roman" w:eastAsia="Batang" w:hAnsi="Times New Roman" w:cs="Times New Roman"/>
          <w:kern w:val="0"/>
          <w:sz w:val="24"/>
          <w:szCs w:val="24"/>
          <w:lang w:val="en-ID" w:eastAsia="ko-KR"/>
          <w14:ligatures w14:val="none"/>
          <w14:cntxtAlts w14:val="0"/>
        </w:rPr>
      </w:pPr>
      <w:proofErr w:type="spellStart"/>
      <w:r w:rsidRPr="007B19FA">
        <w:rPr>
          <w:rFonts w:ascii="Times New Roman" w:eastAsia="Batang" w:hAnsi="Times New Roman" w:cs="Times New Roman"/>
          <w:kern w:val="0"/>
          <w:sz w:val="24"/>
          <w:szCs w:val="24"/>
          <w:lang w:val="en-ID" w:eastAsia="ko-KR"/>
          <w14:ligatures w14:val="none"/>
          <w14:cntxtAlts w14:val="0"/>
        </w:rPr>
        <w:t>Degani</w:t>
      </w:r>
      <w:proofErr w:type="spellEnd"/>
      <w:r w:rsidRPr="007B19FA">
        <w:rPr>
          <w:rFonts w:ascii="Times New Roman" w:eastAsia="Batang" w:hAnsi="Times New Roman" w:cs="Times New Roman"/>
          <w:kern w:val="0"/>
          <w:sz w:val="24"/>
          <w:szCs w:val="24"/>
          <w:lang w:val="en-ID" w:eastAsia="ko-KR"/>
          <w14:ligatures w14:val="none"/>
          <w14:cntxtAlts w14:val="0"/>
        </w:rPr>
        <w:t xml:space="preserve">-Costa LH, </w:t>
      </w:r>
      <w:proofErr w:type="spellStart"/>
      <w:r w:rsidRPr="007B19FA">
        <w:rPr>
          <w:rFonts w:ascii="Times New Roman" w:eastAsia="Batang" w:hAnsi="Times New Roman" w:cs="Times New Roman"/>
          <w:kern w:val="0"/>
          <w:sz w:val="24"/>
          <w:szCs w:val="24"/>
          <w:lang w:val="en-ID" w:eastAsia="ko-KR"/>
          <w14:ligatures w14:val="none"/>
          <w14:cntxtAlts w14:val="0"/>
        </w:rPr>
        <w:t>Maresin</w:t>
      </w:r>
      <w:proofErr w:type="spellEnd"/>
      <w:r w:rsidRPr="007B19FA">
        <w:rPr>
          <w:rFonts w:ascii="Times New Roman" w:eastAsia="Batang" w:hAnsi="Times New Roman" w:cs="Times New Roman"/>
          <w:kern w:val="0"/>
          <w:sz w:val="24"/>
          <w:szCs w:val="24"/>
          <w:lang w:val="en-ID" w:eastAsia="ko-KR"/>
          <w14:ligatures w14:val="none"/>
          <w14:cntxtAlts w14:val="0"/>
        </w:rPr>
        <w:t xml:space="preserve"> SM, dos Reis Falcao LF. Preoperative evaluation of the patient with pulmonary disease. </w:t>
      </w:r>
      <w:proofErr w:type="spellStart"/>
      <w:r w:rsidRPr="007B19FA">
        <w:rPr>
          <w:rFonts w:ascii="Times New Roman" w:eastAsia="Batang" w:hAnsi="Times New Roman" w:cs="Times New Roman"/>
          <w:kern w:val="0"/>
          <w:sz w:val="24"/>
          <w:szCs w:val="24"/>
          <w:lang w:val="en-ID" w:eastAsia="ko-KR"/>
          <w14:ligatures w14:val="none"/>
          <w14:cntxtAlts w14:val="0"/>
        </w:rPr>
        <w:t>Braz</w:t>
      </w:r>
      <w:proofErr w:type="spellEnd"/>
      <w:r w:rsidRPr="007B19FA">
        <w:rPr>
          <w:rFonts w:ascii="Times New Roman" w:eastAsia="Batang" w:hAnsi="Times New Roman" w:cs="Times New Roman"/>
          <w:kern w:val="0"/>
          <w:sz w:val="24"/>
          <w:szCs w:val="24"/>
          <w:lang w:val="en-ID" w:eastAsia="ko-KR"/>
          <w14:ligatures w14:val="none"/>
          <w14:cntxtAlts w14:val="0"/>
        </w:rPr>
        <w:t xml:space="preserve"> J </w:t>
      </w:r>
      <w:proofErr w:type="spellStart"/>
      <w:r w:rsidRPr="007B19FA">
        <w:rPr>
          <w:rFonts w:ascii="Times New Roman" w:eastAsia="Batang" w:hAnsi="Times New Roman" w:cs="Times New Roman"/>
          <w:kern w:val="0"/>
          <w:sz w:val="24"/>
          <w:szCs w:val="24"/>
          <w:lang w:val="en-ID" w:eastAsia="ko-KR"/>
          <w14:ligatures w14:val="none"/>
          <w14:cntxtAlts w14:val="0"/>
        </w:rPr>
        <w:t>Anesthesiol</w:t>
      </w:r>
      <w:proofErr w:type="spellEnd"/>
      <w:r w:rsidRPr="007B19FA">
        <w:rPr>
          <w:rFonts w:ascii="Times New Roman" w:eastAsia="Batang" w:hAnsi="Times New Roman" w:cs="Times New Roman"/>
          <w:kern w:val="0"/>
          <w:sz w:val="24"/>
          <w:szCs w:val="24"/>
          <w:lang w:val="en-ID" w:eastAsia="ko-KR"/>
          <w14:ligatures w14:val="none"/>
          <w14:cntxtAlts w14:val="0"/>
        </w:rPr>
        <w:t>. 2014;64:22-34.</w:t>
      </w:r>
    </w:p>
    <w:p w14:paraId="14027693" w14:textId="77777777" w:rsidR="00DE07A0" w:rsidRPr="00F947BB" w:rsidRDefault="00DE07A0" w:rsidP="000F2610">
      <w:pPr>
        <w:pStyle w:val="ListParagraph"/>
        <w:numPr>
          <w:ilvl w:val="0"/>
          <w:numId w:val="10"/>
        </w:numPr>
        <w:spacing w:after="0" w:line="288" w:lineRule="auto"/>
        <w:ind w:left="426"/>
        <w:jc w:val="both"/>
        <w:rPr>
          <w:rFonts w:ascii="Times New Roman" w:hAnsi="Times New Roman" w:cs="Times New Roman"/>
          <w:sz w:val="24"/>
          <w:szCs w:val="24"/>
        </w:rPr>
      </w:pPr>
      <w:r w:rsidRPr="00F947BB">
        <w:rPr>
          <w:rFonts w:ascii="Times New Roman" w:hAnsi="Times New Roman" w:cs="Times New Roman"/>
          <w:sz w:val="24"/>
          <w:szCs w:val="24"/>
        </w:rPr>
        <w:t xml:space="preserve">Tsui BC, Fonseca A, </w:t>
      </w:r>
      <w:proofErr w:type="spellStart"/>
      <w:r w:rsidRPr="00F947BB">
        <w:rPr>
          <w:rFonts w:ascii="Times New Roman" w:hAnsi="Times New Roman" w:cs="Times New Roman"/>
          <w:sz w:val="24"/>
          <w:szCs w:val="24"/>
        </w:rPr>
        <w:t>Munshey</w:t>
      </w:r>
      <w:proofErr w:type="spellEnd"/>
      <w:r w:rsidRPr="00F947BB">
        <w:rPr>
          <w:rFonts w:ascii="Times New Roman" w:hAnsi="Times New Roman" w:cs="Times New Roman"/>
          <w:sz w:val="24"/>
          <w:szCs w:val="24"/>
        </w:rPr>
        <w:t xml:space="preserve"> F, McFadyen G, Caruso TJ. The erector spinae plane (ESP) block: a pooled review of 242 cases. J Clin </w:t>
      </w:r>
      <w:proofErr w:type="spellStart"/>
      <w:r w:rsidRPr="00F947BB">
        <w:rPr>
          <w:rFonts w:ascii="Times New Roman" w:hAnsi="Times New Roman" w:cs="Times New Roman"/>
          <w:sz w:val="24"/>
          <w:szCs w:val="24"/>
        </w:rPr>
        <w:t>Anesth</w:t>
      </w:r>
      <w:proofErr w:type="spellEnd"/>
      <w:r w:rsidRPr="00F947BB">
        <w:rPr>
          <w:rFonts w:ascii="Times New Roman" w:hAnsi="Times New Roman" w:cs="Times New Roman"/>
          <w:sz w:val="24"/>
          <w:szCs w:val="24"/>
        </w:rPr>
        <w:t xml:space="preserve"> 2019; 53: 29-34. </w:t>
      </w:r>
    </w:p>
    <w:p w14:paraId="3D8B9642" w14:textId="77777777" w:rsidR="00DE07A0" w:rsidRPr="00F947BB" w:rsidRDefault="00DE07A0" w:rsidP="000F2610">
      <w:pPr>
        <w:pStyle w:val="ListParagraph"/>
        <w:numPr>
          <w:ilvl w:val="0"/>
          <w:numId w:val="10"/>
        </w:numPr>
        <w:spacing w:after="0" w:line="288" w:lineRule="auto"/>
        <w:ind w:left="426"/>
        <w:jc w:val="both"/>
        <w:rPr>
          <w:rFonts w:ascii="Times New Roman" w:hAnsi="Times New Roman" w:cs="Times New Roman"/>
          <w:bCs/>
          <w:sz w:val="24"/>
          <w:szCs w:val="24"/>
          <w14:ligatures w14:val="none"/>
        </w:rPr>
      </w:pPr>
      <w:r w:rsidRPr="00F947BB">
        <w:rPr>
          <w:rFonts w:ascii="Times New Roman" w:hAnsi="Times New Roman" w:cs="Times New Roman"/>
          <w:sz w:val="24"/>
          <w:szCs w:val="24"/>
        </w:rPr>
        <w:t>El-</w:t>
      </w:r>
      <w:proofErr w:type="spellStart"/>
      <w:r w:rsidRPr="00F947BB">
        <w:rPr>
          <w:rFonts w:ascii="Times New Roman" w:hAnsi="Times New Roman" w:cs="Times New Roman"/>
          <w:sz w:val="24"/>
          <w:szCs w:val="24"/>
        </w:rPr>
        <w:t>Boghdadly</w:t>
      </w:r>
      <w:proofErr w:type="spellEnd"/>
      <w:r w:rsidRPr="00F947BB">
        <w:rPr>
          <w:rFonts w:ascii="Times New Roman" w:hAnsi="Times New Roman" w:cs="Times New Roman"/>
          <w:sz w:val="24"/>
          <w:szCs w:val="24"/>
        </w:rPr>
        <w:t xml:space="preserve"> K, </w:t>
      </w:r>
      <w:proofErr w:type="spellStart"/>
      <w:r w:rsidRPr="00F947BB">
        <w:rPr>
          <w:rFonts w:ascii="Times New Roman" w:hAnsi="Times New Roman" w:cs="Times New Roman"/>
          <w:sz w:val="24"/>
          <w:szCs w:val="24"/>
        </w:rPr>
        <w:t>Pawa</w:t>
      </w:r>
      <w:proofErr w:type="spellEnd"/>
      <w:r w:rsidRPr="00F947BB">
        <w:rPr>
          <w:rFonts w:ascii="Times New Roman" w:hAnsi="Times New Roman" w:cs="Times New Roman"/>
          <w:sz w:val="24"/>
          <w:szCs w:val="24"/>
        </w:rPr>
        <w:t xml:space="preserve"> A. The erector spinae plane block: </w:t>
      </w:r>
      <w:proofErr w:type="spellStart"/>
      <w:r w:rsidRPr="00F947BB">
        <w:rPr>
          <w:rFonts w:ascii="Times New Roman" w:hAnsi="Times New Roman" w:cs="Times New Roman"/>
          <w:sz w:val="24"/>
          <w:szCs w:val="24"/>
        </w:rPr>
        <w:t>plane</w:t>
      </w:r>
      <w:proofErr w:type="spellEnd"/>
      <w:r w:rsidRPr="00F947BB">
        <w:rPr>
          <w:rFonts w:ascii="Times New Roman" w:hAnsi="Times New Roman" w:cs="Times New Roman"/>
          <w:sz w:val="24"/>
          <w:szCs w:val="24"/>
        </w:rPr>
        <w:t xml:space="preserve"> and simple. </w:t>
      </w:r>
      <w:proofErr w:type="spellStart"/>
      <w:r w:rsidRPr="00F947BB">
        <w:rPr>
          <w:rFonts w:ascii="Times New Roman" w:hAnsi="Times New Roman" w:cs="Times New Roman"/>
          <w:sz w:val="24"/>
          <w:szCs w:val="24"/>
        </w:rPr>
        <w:t>Anaesthesia</w:t>
      </w:r>
      <w:proofErr w:type="spellEnd"/>
      <w:r w:rsidRPr="00F947BB">
        <w:rPr>
          <w:rFonts w:ascii="Times New Roman" w:hAnsi="Times New Roman" w:cs="Times New Roman"/>
          <w:sz w:val="24"/>
          <w:szCs w:val="24"/>
        </w:rPr>
        <w:t xml:space="preserve"> 2017; 72: 434-8.</w:t>
      </w:r>
    </w:p>
    <w:p w14:paraId="46A18C85" w14:textId="77777777" w:rsidR="00B563E6" w:rsidRDefault="00B563E6" w:rsidP="000F2610">
      <w:pPr>
        <w:pStyle w:val="BadanA"/>
        <w:spacing w:after="0" w:line="288" w:lineRule="auto"/>
        <w:ind w:left="426"/>
        <w:jc w:val="both"/>
        <w:rPr>
          <w:rFonts w:ascii="Times New Roman" w:hAnsi="Times New Roman" w:cs="Times New Roman"/>
          <w:bCs/>
          <w:color w:val="000000" w:themeColor="text1"/>
          <w:sz w:val="24"/>
          <w:szCs w:val="24"/>
          <w14:ligatures w14:val="none"/>
        </w:rPr>
        <w:sectPr w:rsidR="00B563E6" w:rsidSect="00B563E6">
          <w:type w:val="continuous"/>
          <w:pgSz w:w="11906" w:h="16838" w:code="9"/>
          <w:pgMar w:top="1701" w:right="1701" w:bottom="1701" w:left="1701" w:header="709" w:footer="454" w:gutter="0"/>
          <w:cols w:num="2" w:space="709"/>
          <w:docGrid w:linePitch="360"/>
        </w:sectPr>
      </w:pPr>
    </w:p>
    <w:p w14:paraId="3683AC3E" w14:textId="3F15E93D" w:rsidR="003371C0" w:rsidRPr="007B19FA" w:rsidRDefault="003371C0" w:rsidP="000F2610">
      <w:pPr>
        <w:pStyle w:val="BadanA"/>
        <w:spacing w:after="0" w:line="288" w:lineRule="auto"/>
        <w:ind w:left="426"/>
        <w:jc w:val="both"/>
        <w:rPr>
          <w:rFonts w:ascii="Times New Roman" w:hAnsi="Times New Roman" w:cs="Times New Roman"/>
          <w:bCs/>
          <w:color w:val="000000" w:themeColor="text1"/>
          <w:sz w:val="24"/>
          <w:szCs w:val="24"/>
          <w14:ligatures w14:val="none"/>
        </w:rPr>
      </w:pPr>
    </w:p>
    <w:p w14:paraId="1EFF86E0" w14:textId="77777777" w:rsidR="00672AA5" w:rsidRPr="007B19FA" w:rsidRDefault="00672AA5" w:rsidP="000F2610">
      <w:pPr>
        <w:pStyle w:val="BadanA"/>
        <w:spacing w:after="0" w:line="288" w:lineRule="auto"/>
        <w:rPr>
          <w:rFonts w:ascii="Times New Roman" w:hAnsi="Times New Roman" w:cs="Times New Roman"/>
          <w:bCs/>
          <w:sz w:val="24"/>
          <w:szCs w:val="24"/>
          <w14:ligatures w14:val="none"/>
        </w:rPr>
      </w:pPr>
    </w:p>
    <w:p w14:paraId="6074298A" w14:textId="77777777" w:rsidR="00FF10C7" w:rsidRDefault="00FF10C7" w:rsidP="000F2610">
      <w:pPr>
        <w:pStyle w:val="BadanA"/>
        <w:spacing w:after="0" w:line="288" w:lineRule="auto"/>
        <w:jc w:val="center"/>
        <w:rPr>
          <w:rFonts w:ascii="Times New Roman" w:hAnsi="Times New Roman" w:cs="Times New Roman"/>
          <w:bCs/>
          <w:sz w:val="24"/>
          <w:szCs w:val="24"/>
          <w14:ligatures w14:val="none"/>
        </w:rPr>
      </w:pPr>
    </w:p>
    <w:p w14:paraId="636A8074" w14:textId="72B794D6" w:rsidR="00FF10C7" w:rsidRDefault="00FF10C7" w:rsidP="000F2610">
      <w:pPr>
        <w:pStyle w:val="BadanA"/>
        <w:spacing w:after="0" w:line="288" w:lineRule="auto"/>
        <w:jc w:val="center"/>
        <w:rPr>
          <w:rFonts w:ascii="Times New Roman" w:hAnsi="Times New Roman" w:cs="Times New Roman"/>
          <w:bCs/>
          <w:sz w:val="24"/>
          <w:szCs w:val="24"/>
          <w14:ligatures w14:val="none"/>
        </w:rPr>
      </w:pPr>
      <w:r w:rsidRPr="00FF10C7">
        <w:rPr>
          <w:rFonts w:ascii="Times New Roman" w:hAnsi="Times New Roman" w:cs="Times New Roman"/>
          <w:bCs/>
          <w:noProof/>
          <w:sz w:val="24"/>
          <w:szCs w:val="24"/>
          <w14:ligatures w14:val="none"/>
        </w:rPr>
        <w:drawing>
          <wp:inline distT="0" distB="0" distL="0" distR="0" wp14:anchorId="07D5C876" wp14:editId="4D027AD6">
            <wp:extent cx="3267531" cy="332468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67531" cy="3324689"/>
                    </a:xfrm>
                    <a:prstGeom prst="rect">
                      <a:avLst/>
                    </a:prstGeom>
                  </pic:spPr>
                </pic:pic>
              </a:graphicData>
            </a:graphic>
          </wp:inline>
        </w:drawing>
      </w:r>
    </w:p>
    <w:p w14:paraId="2BBB9D6F" w14:textId="55D5C50F" w:rsidR="00FF10C7" w:rsidRDefault="00AE72C8" w:rsidP="000F2610">
      <w:pPr>
        <w:pStyle w:val="BadanA"/>
        <w:spacing w:after="0" w:line="288" w:lineRule="auto"/>
        <w:jc w:val="center"/>
        <w:rPr>
          <w:rFonts w:ascii="Times New Roman" w:hAnsi="Times New Roman" w:cs="Times New Roman"/>
          <w:bCs/>
          <w:sz w:val="24"/>
          <w:szCs w:val="24"/>
          <w14:ligatures w14:val="none"/>
        </w:rPr>
      </w:pPr>
      <w:r>
        <w:rPr>
          <w:rFonts w:ascii="Times New Roman" w:hAnsi="Times New Roman" w:cs="Times New Roman"/>
          <w:b/>
          <w:bCs/>
          <w:sz w:val="24"/>
          <w:szCs w:val="24"/>
          <w14:ligatures w14:val="none"/>
        </w:rPr>
        <w:t>Figure</w:t>
      </w:r>
      <w:r w:rsidR="00FF10C7" w:rsidRPr="00FF10C7">
        <w:rPr>
          <w:rFonts w:ascii="Times New Roman" w:hAnsi="Times New Roman" w:cs="Times New Roman"/>
          <w:b/>
          <w:bCs/>
          <w:sz w:val="24"/>
          <w:szCs w:val="24"/>
          <w14:ligatures w14:val="none"/>
        </w:rPr>
        <w:t xml:space="preserve"> 1.</w:t>
      </w:r>
      <w:r w:rsidR="005E1E00">
        <w:rPr>
          <w:rFonts w:ascii="Times New Roman" w:hAnsi="Times New Roman" w:cs="Times New Roman"/>
          <w:bCs/>
          <w:sz w:val="24"/>
          <w:szCs w:val="24"/>
          <w14:ligatures w14:val="none"/>
        </w:rPr>
        <w:t xml:space="preserve"> </w:t>
      </w:r>
      <w:r w:rsidRPr="00AE72C8">
        <w:rPr>
          <w:rFonts w:ascii="Times New Roman" w:hAnsi="Times New Roman" w:cs="Times New Roman"/>
          <w:bCs/>
          <w:sz w:val="24"/>
          <w:szCs w:val="24"/>
          <w14:ligatures w14:val="none"/>
        </w:rPr>
        <w:t>Preoperative chest X-ray</w:t>
      </w:r>
    </w:p>
    <w:p w14:paraId="6A12B3FB" w14:textId="77777777" w:rsidR="00FF10C7" w:rsidRDefault="00FF10C7" w:rsidP="000F2610">
      <w:pPr>
        <w:pStyle w:val="BadanA"/>
        <w:spacing w:after="0" w:line="288" w:lineRule="auto"/>
        <w:jc w:val="center"/>
        <w:rPr>
          <w:rFonts w:ascii="Times New Roman" w:hAnsi="Times New Roman" w:cs="Times New Roman"/>
          <w:bCs/>
          <w:sz w:val="24"/>
          <w:szCs w:val="24"/>
          <w14:ligatures w14:val="none"/>
        </w:rPr>
      </w:pPr>
    </w:p>
    <w:p w14:paraId="48A61131" w14:textId="5CC44571" w:rsidR="00320035" w:rsidRPr="007B19FA" w:rsidRDefault="00B563E6" w:rsidP="000F2610">
      <w:pPr>
        <w:pStyle w:val="BadanA"/>
        <w:spacing w:after="0" w:line="288" w:lineRule="auto"/>
        <w:jc w:val="center"/>
        <w:rPr>
          <w:rFonts w:ascii="Times New Roman" w:hAnsi="Times New Roman" w:cs="Times New Roman"/>
          <w:bCs/>
          <w:sz w:val="24"/>
          <w:szCs w:val="24"/>
          <w14:ligatures w14:val="none"/>
        </w:rPr>
      </w:pPr>
      <w:r w:rsidRPr="00B563E6">
        <w:rPr>
          <w:rFonts w:ascii="Times New Roman" w:hAnsi="Times New Roman" w:cs="Times New Roman"/>
          <w:bCs/>
          <w:noProof/>
          <w:sz w:val="24"/>
          <w:szCs w:val="24"/>
          <w14:ligatures w14:val="none"/>
        </w:rPr>
        <w:lastRenderedPageBreak/>
        <w:drawing>
          <wp:inline distT="0" distB="0" distL="0" distR="0" wp14:anchorId="6ADA7DF5" wp14:editId="6A2B8F5B">
            <wp:extent cx="3914775" cy="26883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16671" cy="2689678"/>
                    </a:xfrm>
                    <a:prstGeom prst="rect">
                      <a:avLst/>
                    </a:prstGeom>
                  </pic:spPr>
                </pic:pic>
              </a:graphicData>
            </a:graphic>
          </wp:inline>
        </w:drawing>
      </w:r>
      <w:r w:rsidRPr="00B563E6">
        <w:rPr>
          <w:rFonts w:ascii="Times New Roman" w:hAnsi="Times New Roman" w:cs="Times New Roman"/>
          <w:bCs/>
          <w:noProof/>
          <w:sz w:val="24"/>
          <w:szCs w:val="24"/>
          <w14:ligatures w14:val="none"/>
        </w:rPr>
        <w:t xml:space="preserve"> </w:t>
      </w:r>
    </w:p>
    <w:p w14:paraId="7DC00474" w14:textId="02335432" w:rsidR="00B563E6" w:rsidRDefault="00AE72C8" w:rsidP="000F2610">
      <w:pPr>
        <w:pStyle w:val="BadanA"/>
        <w:spacing w:after="0" w:line="288" w:lineRule="auto"/>
        <w:jc w:val="center"/>
        <w:rPr>
          <w:rFonts w:ascii="Times New Roman" w:hAnsi="Times New Roman" w:cs="Times New Roman"/>
          <w:sz w:val="24"/>
          <w:szCs w:val="24"/>
          <w14:ligatures w14:val="none"/>
        </w:rPr>
      </w:pPr>
      <w:r w:rsidRPr="00AE72C8">
        <w:rPr>
          <w:rFonts w:ascii="Times New Roman" w:hAnsi="Times New Roman" w:cs="Times New Roman"/>
          <w:b/>
          <w:bCs/>
          <w:sz w:val="24"/>
          <w:szCs w:val="24"/>
          <w14:ligatures w14:val="none"/>
        </w:rPr>
        <w:t xml:space="preserve">Figure 2. </w:t>
      </w:r>
      <w:r w:rsidRPr="00AE72C8">
        <w:rPr>
          <w:rFonts w:ascii="Times New Roman" w:hAnsi="Times New Roman" w:cs="Times New Roman"/>
          <w:sz w:val="24"/>
          <w:szCs w:val="24"/>
          <w14:ligatures w14:val="none"/>
        </w:rPr>
        <w:t xml:space="preserve">Evaluation before local </w:t>
      </w:r>
      <w:proofErr w:type="spellStart"/>
      <w:r w:rsidRPr="00AE72C8">
        <w:rPr>
          <w:rFonts w:ascii="Times New Roman" w:hAnsi="Times New Roman" w:cs="Times New Roman"/>
          <w:sz w:val="24"/>
          <w:szCs w:val="24"/>
          <w14:ligatures w14:val="none"/>
        </w:rPr>
        <w:t>anaesthetic</w:t>
      </w:r>
      <w:proofErr w:type="spellEnd"/>
      <w:r w:rsidRPr="00AE72C8">
        <w:rPr>
          <w:rFonts w:ascii="Times New Roman" w:hAnsi="Times New Roman" w:cs="Times New Roman"/>
          <w:sz w:val="24"/>
          <w:szCs w:val="24"/>
          <w14:ligatures w14:val="none"/>
        </w:rPr>
        <w:t xml:space="preserve"> infiltration in the ESP block</w:t>
      </w:r>
    </w:p>
    <w:p w14:paraId="0631AAB4" w14:textId="3A6E7922" w:rsidR="00765021" w:rsidRDefault="00765021" w:rsidP="000F2610">
      <w:pPr>
        <w:pStyle w:val="BadanA"/>
        <w:spacing w:after="0" w:line="288" w:lineRule="auto"/>
        <w:jc w:val="center"/>
        <w:rPr>
          <w:rFonts w:ascii="Times New Roman" w:hAnsi="Times New Roman" w:cs="Times New Roman"/>
          <w:sz w:val="24"/>
          <w:szCs w:val="24"/>
          <w14:ligatures w14:val="none"/>
        </w:rPr>
      </w:pPr>
    </w:p>
    <w:p w14:paraId="3B29F199" w14:textId="77777777" w:rsidR="00765021" w:rsidRPr="00AE72C8" w:rsidRDefault="00765021" w:rsidP="000F2610">
      <w:pPr>
        <w:pStyle w:val="BadanA"/>
        <w:spacing w:after="0" w:line="288" w:lineRule="auto"/>
        <w:jc w:val="center"/>
        <w:rPr>
          <w:rFonts w:ascii="Times New Roman" w:hAnsi="Times New Roman" w:cs="Times New Roman"/>
          <w:sz w:val="24"/>
          <w:szCs w:val="24"/>
          <w14:ligatures w14:val="none"/>
        </w:rPr>
      </w:pPr>
    </w:p>
    <w:p w14:paraId="4A77D2BF" w14:textId="2A4FED36" w:rsidR="00B563E6" w:rsidRDefault="00B563E6" w:rsidP="000F2610">
      <w:pPr>
        <w:pStyle w:val="BadanA"/>
        <w:spacing w:after="0" w:line="288" w:lineRule="auto"/>
        <w:jc w:val="center"/>
        <w:rPr>
          <w:rFonts w:ascii="Times New Roman" w:hAnsi="Times New Roman" w:cs="Times New Roman"/>
          <w:bCs/>
          <w:sz w:val="24"/>
          <w:szCs w:val="24"/>
          <w14:ligatures w14:val="none"/>
        </w:rPr>
      </w:pPr>
      <w:r w:rsidRPr="00B563E6">
        <w:rPr>
          <w:rFonts w:ascii="Times New Roman" w:hAnsi="Times New Roman" w:cs="Times New Roman"/>
          <w:bCs/>
          <w:noProof/>
          <w:sz w:val="24"/>
          <w:szCs w:val="24"/>
          <w14:ligatures w14:val="none"/>
        </w:rPr>
        <w:drawing>
          <wp:inline distT="0" distB="0" distL="0" distR="0" wp14:anchorId="574BEE35" wp14:editId="159BC341">
            <wp:extent cx="4029075" cy="286815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32108" cy="2870315"/>
                    </a:xfrm>
                    <a:prstGeom prst="rect">
                      <a:avLst/>
                    </a:prstGeom>
                  </pic:spPr>
                </pic:pic>
              </a:graphicData>
            </a:graphic>
          </wp:inline>
        </w:drawing>
      </w:r>
    </w:p>
    <w:p w14:paraId="3BE0C11B" w14:textId="135952B2" w:rsidR="00B563E6" w:rsidRPr="00AE72C8" w:rsidRDefault="00AE72C8" w:rsidP="000F2610">
      <w:pPr>
        <w:pStyle w:val="BadanA"/>
        <w:spacing w:after="0" w:line="288" w:lineRule="auto"/>
        <w:jc w:val="center"/>
        <w:rPr>
          <w:rFonts w:ascii="Times New Roman" w:hAnsi="Times New Roman" w:cs="Times New Roman"/>
          <w:sz w:val="24"/>
          <w:szCs w:val="24"/>
          <w14:ligatures w14:val="none"/>
        </w:rPr>
      </w:pPr>
      <w:r w:rsidRPr="00AE72C8">
        <w:rPr>
          <w:rFonts w:ascii="Times New Roman" w:hAnsi="Times New Roman" w:cs="Times New Roman"/>
          <w:b/>
          <w:bCs/>
          <w:sz w:val="24"/>
          <w:szCs w:val="24"/>
          <w14:ligatures w14:val="none"/>
        </w:rPr>
        <w:t xml:space="preserve">Figure 3. </w:t>
      </w:r>
      <w:r w:rsidRPr="00AE72C8">
        <w:rPr>
          <w:rFonts w:ascii="Times New Roman" w:hAnsi="Times New Roman" w:cs="Times New Roman"/>
          <w:sz w:val="24"/>
          <w:szCs w:val="24"/>
          <w14:ligatures w14:val="none"/>
        </w:rPr>
        <w:t xml:space="preserve">Local </w:t>
      </w:r>
      <w:proofErr w:type="spellStart"/>
      <w:r w:rsidRPr="00AE72C8">
        <w:rPr>
          <w:rFonts w:ascii="Times New Roman" w:hAnsi="Times New Roman" w:cs="Times New Roman"/>
          <w:sz w:val="24"/>
          <w:szCs w:val="24"/>
          <w14:ligatures w14:val="none"/>
        </w:rPr>
        <w:t>anaesthetic</w:t>
      </w:r>
      <w:proofErr w:type="spellEnd"/>
      <w:r w:rsidRPr="00AE72C8">
        <w:rPr>
          <w:rFonts w:ascii="Times New Roman" w:hAnsi="Times New Roman" w:cs="Times New Roman"/>
          <w:sz w:val="24"/>
          <w:szCs w:val="24"/>
          <w14:ligatures w14:val="none"/>
        </w:rPr>
        <w:t xml:space="preserve"> infiltration in the ESP block</w:t>
      </w:r>
    </w:p>
    <w:p w14:paraId="5B34633E" w14:textId="74742A3B" w:rsidR="00320035" w:rsidRPr="007B19FA" w:rsidRDefault="00320035" w:rsidP="000F2610">
      <w:pPr>
        <w:pStyle w:val="BadanA"/>
        <w:spacing w:after="0" w:line="288" w:lineRule="auto"/>
        <w:rPr>
          <w:rFonts w:ascii="Times New Roman" w:hAnsi="Times New Roman" w:cs="Times New Roman"/>
          <w:bCs/>
          <w:sz w:val="24"/>
          <w:szCs w:val="24"/>
          <w14:ligatures w14:val="none"/>
        </w:rPr>
      </w:pPr>
    </w:p>
    <w:p w14:paraId="6AA1C6C8" w14:textId="77777777" w:rsidR="002719E3" w:rsidRDefault="002719E3" w:rsidP="000F2610">
      <w:pPr>
        <w:pStyle w:val="BadanA"/>
        <w:spacing w:after="0" w:line="288" w:lineRule="auto"/>
        <w:jc w:val="center"/>
        <w:rPr>
          <w:rFonts w:ascii="Times New Roman" w:hAnsi="Times New Roman" w:cs="Times New Roman"/>
          <w:b/>
          <w:bCs/>
          <w:sz w:val="24"/>
          <w:szCs w:val="24"/>
          <w14:ligatures w14:val="none"/>
        </w:rPr>
      </w:pPr>
    </w:p>
    <w:p w14:paraId="5B53C750" w14:textId="77777777" w:rsidR="002719E3" w:rsidRDefault="002719E3" w:rsidP="000F2610">
      <w:pPr>
        <w:pStyle w:val="BadanA"/>
        <w:spacing w:after="0" w:line="288" w:lineRule="auto"/>
        <w:jc w:val="center"/>
        <w:rPr>
          <w:rFonts w:ascii="Times New Roman" w:hAnsi="Times New Roman" w:cs="Times New Roman"/>
          <w:b/>
          <w:bCs/>
          <w:sz w:val="24"/>
          <w:szCs w:val="24"/>
          <w14:ligatures w14:val="none"/>
        </w:rPr>
      </w:pPr>
    </w:p>
    <w:p w14:paraId="21B5F568" w14:textId="77777777" w:rsidR="002719E3" w:rsidRDefault="002719E3" w:rsidP="000F2610">
      <w:pPr>
        <w:pStyle w:val="BadanA"/>
        <w:spacing w:after="0" w:line="288" w:lineRule="auto"/>
        <w:jc w:val="center"/>
        <w:rPr>
          <w:rFonts w:ascii="Times New Roman" w:hAnsi="Times New Roman" w:cs="Times New Roman"/>
          <w:b/>
          <w:bCs/>
          <w:sz w:val="24"/>
          <w:szCs w:val="24"/>
          <w14:ligatures w14:val="none"/>
        </w:rPr>
      </w:pPr>
    </w:p>
    <w:p w14:paraId="38122E0A" w14:textId="77777777" w:rsidR="002719E3" w:rsidRDefault="002719E3" w:rsidP="000F2610">
      <w:pPr>
        <w:pStyle w:val="BadanA"/>
        <w:spacing w:after="0" w:line="288" w:lineRule="auto"/>
        <w:jc w:val="center"/>
        <w:rPr>
          <w:rFonts w:ascii="Times New Roman" w:hAnsi="Times New Roman" w:cs="Times New Roman"/>
          <w:b/>
          <w:bCs/>
          <w:sz w:val="24"/>
          <w:szCs w:val="24"/>
          <w14:ligatures w14:val="none"/>
        </w:rPr>
      </w:pPr>
    </w:p>
    <w:p w14:paraId="05FE628C" w14:textId="5CB903AE" w:rsidR="00F7529C" w:rsidRPr="007B19FA" w:rsidRDefault="00F7529C" w:rsidP="000F2610">
      <w:pPr>
        <w:pStyle w:val="BadanA"/>
        <w:spacing w:after="0" w:line="288" w:lineRule="auto"/>
        <w:jc w:val="center"/>
        <w:rPr>
          <w:rFonts w:ascii="Times New Roman" w:hAnsi="Times New Roman" w:cs="Times New Roman"/>
          <w:b/>
          <w:bCs/>
          <w:sz w:val="24"/>
          <w:szCs w:val="24"/>
          <w14:ligatures w14:val="none"/>
        </w:rPr>
      </w:pPr>
    </w:p>
    <w:p w14:paraId="0811FFFB" w14:textId="77777777" w:rsidR="00D8244B" w:rsidRDefault="00D8244B" w:rsidP="000F2610">
      <w:pPr>
        <w:pStyle w:val="BadanA"/>
        <w:spacing w:after="0" w:line="288" w:lineRule="auto"/>
        <w:jc w:val="center"/>
        <w:rPr>
          <w:rFonts w:ascii="Times New Roman" w:hAnsi="Times New Roman" w:cs="Times New Roman"/>
          <w:b/>
          <w:bCs/>
          <w:sz w:val="24"/>
          <w:szCs w:val="24"/>
          <w14:ligatures w14:val="none"/>
        </w:rPr>
      </w:pPr>
      <w:r>
        <w:rPr>
          <w:noProof/>
          <w14:ligatures w14:val="none"/>
          <w14:cntxtAlts w14:val="0"/>
        </w:rPr>
        <w:lastRenderedPageBreak/>
        <w:drawing>
          <wp:inline distT="0" distB="0" distL="0" distR="0" wp14:anchorId="357BE2CA" wp14:editId="12A32AD1">
            <wp:extent cx="4572000" cy="1973656"/>
            <wp:effectExtent l="0" t="0" r="12700" b="7620"/>
            <wp:docPr id="8" name="Chart 8">
              <a:extLst xmlns:a="http://schemas.openxmlformats.org/drawingml/2006/main">
                <a:ext uri="{FF2B5EF4-FFF2-40B4-BE49-F238E27FC236}">
                  <a16:creationId xmlns:a16="http://schemas.microsoft.com/office/drawing/2014/main" id="{9BC2D31E-BD4D-864C-8B9C-88455396DE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81A357" w14:textId="49ED60BC" w:rsidR="00685F4E" w:rsidRDefault="00AE72C8" w:rsidP="000F2610">
      <w:pPr>
        <w:pStyle w:val="BadanA"/>
        <w:spacing w:after="0" w:line="288" w:lineRule="auto"/>
        <w:jc w:val="center"/>
        <w:rPr>
          <w:rFonts w:ascii="Times New Roman" w:hAnsi="Times New Roman" w:cs="Times New Roman"/>
          <w:bCs/>
          <w:sz w:val="24"/>
          <w:szCs w:val="24"/>
          <w14:ligatures w14:val="none"/>
        </w:rPr>
      </w:pPr>
      <w:r w:rsidRPr="00AE72C8">
        <w:rPr>
          <w:rFonts w:ascii="Times New Roman" w:hAnsi="Times New Roman" w:cs="Times New Roman"/>
          <w:b/>
          <w:bCs/>
          <w:sz w:val="24"/>
          <w:szCs w:val="24"/>
          <w14:ligatures w14:val="none"/>
        </w:rPr>
        <w:t xml:space="preserve">Figure 4. </w:t>
      </w:r>
      <w:r w:rsidR="00765021">
        <w:rPr>
          <w:rFonts w:ascii="Times New Roman" w:hAnsi="Times New Roman" w:cs="Times New Roman"/>
          <w:sz w:val="24"/>
          <w:szCs w:val="24"/>
          <w14:ligatures w14:val="none"/>
        </w:rPr>
        <w:t>Postoperative hemodynamic monitoring</w:t>
      </w:r>
    </w:p>
    <w:p w14:paraId="1C66C01C" w14:textId="7BD6751C" w:rsidR="00FD19DC" w:rsidRPr="00FD19DC" w:rsidRDefault="00FD19DC" w:rsidP="000F2610">
      <w:pPr>
        <w:pStyle w:val="BadanA"/>
        <w:spacing w:after="0" w:line="288" w:lineRule="auto"/>
        <w:jc w:val="center"/>
        <w:rPr>
          <w:rFonts w:ascii="Times New Roman" w:hAnsi="Times New Roman" w:cs="Times New Roman"/>
          <w:bCs/>
          <w:sz w:val="24"/>
          <w:szCs w:val="24"/>
          <w14:ligatures w14:val="none"/>
        </w:rPr>
      </w:pPr>
    </w:p>
    <w:p w14:paraId="74893AA8" w14:textId="17273374" w:rsidR="00BC3E19" w:rsidRDefault="00BC3E19" w:rsidP="000F2610">
      <w:pPr>
        <w:pStyle w:val="BadanA"/>
        <w:spacing w:after="0" w:line="288" w:lineRule="auto"/>
        <w:rPr>
          <w:rFonts w:ascii="Times New Roman" w:hAnsi="Times New Roman" w:cs="Times New Roman"/>
          <w:bCs/>
          <w:sz w:val="24"/>
          <w:szCs w:val="24"/>
          <w14:ligatures w14:val="none"/>
        </w:rPr>
      </w:pPr>
    </w:p>
    <w:p w14:paraId="4F9C3D5C" w14:textId="541242AA" w:rsidR="00BC3E19" w:rsidRDefault="00BC3E19" w:rsidP="000F2610">
      <w:pPr>
        <w:pStyle w:val="BadanA"/>
        <w:spacing w:after="0" w:line="288" w:lineRule="auto"/>
        <w:rPr>
          <w:rFonts w:ascii="Times New Roman" w:hAnsi="Times New Roman" w:cs="Times New Roman"/>
          <w:bCs/>
          <w:sz w:val="24"/>
          <w:szCs w:val="24"/>
          <w14:ligatures w14:val="none"/>
        </w:rPr>
      </w:pPr>
    </w:p>
    <w:p w14:paraId="7B789103" w14:textId="51717C83" w:rsidR="002508A5" w:rsidRPr="002508A5" w:rsidRDefault="002508A5" w:rsidP="000F2610">
      <w:pPr>
        <w:pStyle w:val="BadanA"/>
        <w:spacing w:after="0" w:line="288" w:lineRule="auto"/>
        <w:rPr>
          <w:rFonts w:ascii="Times New Roman" w:hAnsi="Times New Roman" w:cs="Times New Roman"/>
          <w:bCs/>
          <w:sz w:val="24"/>
          <w:szCs w:val="24"/>
          <w14:ligatures w14:val="none"/>
        </w:rPr>
      </w:pPr>
    </w:p>
    <w:sectPr w:rsidR="002508A5" w:rsidRPr="002508A5" w:rsidSect="006F57C6">
      <w:type w:val="continuous"/>
      <w:pgSz w:w="11906" w:h="16838" w:code="9"/>
      <w:pgMar w:top="1701" w:right="1701" w:bottom="1701" w:left="1701" w:header="709" w:footer="45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8F1D7" w14:textId="77777777" w:rsidR="00A36DCC" w:rsidRDefault="00A36DCC" w:rsidP="00E447FB">
      <w:pPr>
        <w:spacing w:after="0" w:line="240" w:lineRule="auto"/>
      </w:pPr>
      <w:r>
        <w:separator/>
      </w:r>
    </w:p>
  </w:endnote>
  <w:endnote w:type="continuationSeparator" w:id="0">
    <w:p w14:paraId="3AF73023" w14:textId="77777777" w:rsidR="00A36DCC" w:rsidRDefault="00A36DCC" w:rsidP="00E4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Tw Cen MT Condensed Extra Bold">
    <w:panose1 w:val="020B0803020202020204"/>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3FA31" w14:textId="1C40BEAA" w:rsidR="00685F4E" w:rsidRPr="006500E1" w:rsidRDefault="00685F4E" w:rsidP="00A13E8A">
    <w:pPr>
      <w:pStyle w:val="Footer"/>
      <w:tabs>
        <w:tab w:val="clear" w:pos="9360"/>
      </w:tabs>
      <w:jc w:val="right"/>
      <w:rPr>
        <w:rFonts w:ascii="Times New Roman" w:hAnsi="Times New Roman" w:cs="Times New Roman"/>
        <w:color w:val="auto"/>
        <w:sz w:val="24"/>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74475D41" wp14:editId="631DBD45">
              <wp:simplePos x="0" y="0"/>
              <wp:positionH relativeFrom="column">
                <wp:posOffset>-3175</wp:posOffset>
              </wp:positionH>
              <wp:positionV relativeFrom="margin">
                <wp:align>bottom</wp:align>
              </wp:positionV>
              <wp:extent cx="5436000" cy="0"/>
              <wp:effectExtent l="0" t="0" r="317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000"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74366E6" id="Straight Connector 30" o:spid="_x0000_s1026" style="position:absolute;z-index:251658240;visibility:visible;mso-wrap-style:square;mso-width-percent:0;mso-height-percent:0;mso-wrap-distance-left:2.88pt;mso-wrap-distance-top:2.88pt;mso-wrap-distance-right:2.88pt;mso-wrap-distance-bottom:2.88pt;mso-position-horizontal:absolute;mso-position-horizontal-relative:text;mso-position-vertical:bottom;mso-position-vertical-relative:margin;mso-width-percent:0;mso-height-percent:0;mso-width-relative:page;mso-height-relative:page" from="-.25pt,0" to="42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" strokecolor="black [0]" strokeweight="1pt">
              <v:shadow color="#ffc000"/>
              <w10:wrap anchory="margin"/>
            </v:line>
          </w:pict>
        </mc:Fallback>
      </mc:AlternateContent>
    </w:r>
    <w:r>
      <w:rPr>
        <w:noProof/>
      </w:rPr>
      <mc:AlternateContent>
        <mc:Choice Requires="wps">
          <w:drawing>
            <wp:anchor distT="45720" distB="45720" distL="114300" distR="114300" simplePos="0" relativeHeight="251661312" behindDoc="0" locked="0" layoutInCell="1" allowOverlap="1" wp14:anchorId="31C34AF3" wp14:editId="2C1F163C">
              <wp:simplePos x="0" y="0"/>
              <wp:positionH relativeFrom="column">
                <wp:posOffset>-89535</wp:posOffset>
              </wp:positionH>
              <wp:positionV relativeFrom="paragraph">
                <wp:posOffset>-126365</wp:posOffset>
              </wp:positionV>
              <wp:extent cx="2404110" cy="34671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34671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3D9824E5" w14:textId="35AE4832" w:rsidR="00685F4E" w:rsidRPr="007E39EA" w:rsidRDefault="00685F4E">
                          <w:pPr>
                            <w:rPr>
                              <w:rFonts w:ascii="Times New Roman" w:hAnsi="Times New Roman" w:cs="Times New Roman"/>
                              <w:color w:val="FF0000"/>
                              <w:sz w:val="24"/>
                              <w:lang w:val="en-ID"/>
                            </w:rPr>
                          </w:pPr>
                          <w:r w:rsidRPr="007E39EA">
                            <w:rPr>
                              <w:rFonts w:ascii="Times New Roman" w:hAnsi="Times New Roman" w:cs="Times New Roman"/>
                              <w:color w:val="FF0000"/>
                              <w:sz w:val="24"/>
                              <w:lang w:val="en-ID"/>
                            </w:rPr>
                            <w:t xml:space="preserve">Volume , </w:t>
                          </w:r>
                          <w:proofErr w:type="spellStart"/>
                          <w:r w:rsidRPr="007E39EA">
                            <w:rPr>
                              <w:rFonts w:ascii="Times New Roman" w:hAnsi="Times New Roman" w:cs="Times New Roman"/>
                              <w:color w:val="FF0000"/>
                              <w:sz w:val="24"/>
                              <w:lang w:val="en-ID"/>
                            </w:rPr>
                            <w:t>Nomor</w:t>
                          </w:r>
                          <w:proofErr w:type="spellEnd"/>
                          <w:r w:rsidRPr="007E39EA">
                            <w:rPr>
                              <w:rFonts w:ascii="Times New Roman" w:hAnsi="Times New Roman" w:cs="Times New Roman"/>
                              <w:color w:val="FF0000"/>
                              <w:sz w:val="24"/>
                              <w:lang w:val="en-ID"/>
                            </w:rPr>
                            <w:t xml:space="preserve"> , </w:t>
                          </w:r>
                          <w:proofErr w:type="spellStart"/>
                          <w:r w:rsidRPr="007E39EA">
                            <w:rPr>
                              <w:rFonts w:ascii="Times New Roman" w:hAnsi="Times New Roman" w:cs="Times New Roman"/>
                              <w:color w:val="FF0000"/>
                              <w:sz w:val="24"/>
                              <w:lang w:val="en-ID"/>
                            </w:rPr>
                            <w:t>Tahun</w:t>
                          </w:r>
                          <w:proofErr w:type="spellEnd"/>
                          <w:r w:rsidRPr="007E39EA">
                            <w:rPr>
                              <w:rFonts w:ascii="Times New Roman" w:hAnsi="Times New Roman" w:cs="Times New Roman"/>
                              <w:color w:val="FF0000"/>
                              <w:sz w:val="24"/>
                              <w:lang w:val="en-ID"/>
                            </w:rPr>
                            <w:t xml:space="preserve">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1C34AF3" id="_x0000_t202" coordsize="21600,21600" o:spt="202" path="m,l,21600r21600,l21600,xe">
              <v:stroke joinstyle="miter"/>
              <v:path gradientshapeok="t" o:connecttype="rect"/>
            </v:shapetype>
            <v:shape id="Text Box 2" o:spid="_x0000_s1030" type="#_x0000_t202" style="position:absolute;left:0;text-align:left;margin-left:-7.05pt;margin-top:-9.95pt;width:189.3pt;height:27.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" fillcolor="white [3201]" strokecolor="white [3212]" strokeweight="1pt">
              <v:textbox>
                <w:txbxContent>
                  <w:p w14:paraId="3D9824E5" w14:textId="35AE4832" w:rsidR="00685F4E" w:rsidRPr="007E39EA" w:rsidRDefault="00685F4E">
                    <w:pPr>
                      <w:rPr>
                        <w:rFonts w:ascii="Times New Roman" w:hAnsi="Times New Roman" w:cs="Times New Roman"/>
                        <w:color w:val="FF0000"/>
                        <w:sz w:val="24"/>
                        <w:lang w:val="en-ID"/>
                      </w:rPr>
                    </w:pPr>
                    <w:r w:rsidRPr="007E39EA">
                      <w:rPr>
                        <w:rFonts w:ascii="Times New Roman" w:hAnsi="Times New Roman" w:cs="Times New Roman"/>
                        <w:color w:val="FF0000"/>
                        <w:sz w:val="24"/>
                        <w:lang w:val="en-ID"/>
                      </w:rPr>
                      <w:t>Volume , Nomor , Tahun 2023</w:t>
                    </w:r>
                  </w:p>
                </w:txbxContent>
              </v:textbox>
              <w10:wrap type="square"/>
            </v:shape>
          </w:pict>
        </mc:Fallback>
      </mc:AlternateContent>
    </w:r>
    <w:sdt>
      <w:sdtPr>
        <w:id w:val="716162529"/>
        <w:docPartObj>
          <w:docPartGallery w:val="Page Numbers (Bottom of Page)"/>
          <w:docPartUnique/>
        </w:docPartObj>
      </w:sdtPr>
      <w:sdtEndPr>
        <w:rPr>
          <w:rFonts w:ascii="Times New Roman" w:hAnsi="Times New Roman" w:cs="Times New Roman"/>
          <w:noProof/>
          <w:color w:val="auto"/>
          <w:sz w:val="24"/>
        </w:rPr>
      </w:sdtEndPr>
      <w:sdtContent>
        <w:r w:rsidRPr="006500E1">
          <w:rPr>
            <w:rFonts w:ascii="Times New Roman" w:hAnsi="Times New Roman" w:cs="Times New Roman"/>
            <w:color w:val="auto"/>
            <w:sz w:val="24"/>
          </w:rPr>
          <w:fldChar w:fldCharType="begin"/>
        </w:r>
        <w:r w:rsidRPr="006500E1">
          <w:rPr>
            <w:rFonts w:ascii="Times New Roman" w:hAnsi="Times New Roman" w:cs="Times New Roman"/>
            <w:color w:val="auto"/>
            <w:sz w:val="24"/>
          </w:rPr>
          <w:instrText xml:space="preserve"> PAGE   \* MERGEFORMAT </w:instrText>
        </w:r>
        <w:r w:rsidRPr="006500E1">
          <w:rPr>
            <w:rFonts w:ascii="Times New Roman" w:hAnsi="Times New Roman" w:cs="Times New Roman"/>
            <w:color w:val="auto"/>
            <w:sz w:val="24"/>
          </w:rPr>
          <w:fldChar w:fldCharType="separate"/>
        </w:r>
        <w:r w:rsidR="00FA1545">
          <w:rPr>
            <w:rFonts w:ascii="Times New Roman" w:hAnsi="Times New Roman" w:cs="Times New Roman"/>
            <w:noProof/>
            <w:color w:val="auto"/>
            <w:sz w:val="24"/>
          </w:rPr>
          <w:t>3</w:t>
        </w:r>
        <w:r w:rsidRPr="006500E1">
          <w:rPr>
            <w:rFonts w:ascii="Times New Roman" w:hAnsi="Times New Roman" w:cs="Times New Roman"/>
            <w:noProof/>
            <w:color w:val="auto"/>
            <w:sz w:val="24"/>
          </w:rPr>
          <w:fldChar w:fldCharType="end"/>
        </w:r>
      </w:sdtContent>
    </w:sdt>
  </w:p>
  <w:p w14:paraId="5FA1ED3C" w14:textId="77777777" w:rsidR="00685F4E" w:rsidRPr="0090715E" w:rsidRDefault="00685F4E">
    <w:pPr>
      <w:pStyle w:val="Footer"/>
      <w:rPr>
        <w:rFonts w:ascii="Times New Roman" w:hAnsi="Times New Roman" w:cs="Times New Roman"/>
        <w:sz w:val="24"/>
      </w:rPr>
    </w:pPr>
  </w:p>
  <w:p w14:paraId="719A31C0" w14:textId="77777777" w:rsidR="00685F4E" w:rsidRDefault="00685F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31957" w14:textId="77777777" w:rsidR="00A36DCC" w:rsidRDefault="00A36DCC" w:rsidP="00E447FB">
      <w:pPr>
        <w:spacing w:after="0" w:line="240" w:lineRule="auto"/>
      </w:pPr>
      <w:r>
        <w:separator/>
      </w:r>
    </w:p>
  </w:footnote>
  <w:footnote w:type="continuationSeparator" w:id="0">
    <w:p w14:paraId="24AEC910" w14:textId="77777777" w:rsidR="00A36DCC" w:rsidRDefault="00A36DCC" w:rsidP="00E4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5D339" w14:textId="1456847A" w:rsidR="00685F4E" w:rsidRDefault="00685F4E">
    <w:r>
      <w:rPr>
        <w:rFonts w:ascii="Times New Roman" w:hAnsi="Times New Roman" w:cs="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56250573" wp14:editId="0DB27E9B">
              <wp:simplePos x="0" y="0"/>
              <wp:positionH relativeFrom="margin">
                <wp:posOffset>0</wp:posOffset>
              </wp:positionH>
              <wp:positionV relativeFrom="paragraph">
                <wp:posOffset>330672</wp:posOffset>
              </wp:positionV>
              <wp:extent cx="5435600" cy="360045"/>
              <wp:effectExtent l="0" t="0" r="31750" b="19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5600" cy="360045"/>
                        <a:chOff x="1594" y="8303"/>
                        <a:chExt cx="9315" cy="567"/>
                      </a:xfrm>
                    </wpg:grpSpPr>
                    <wps:wsp>
                      <wps:cNvPr id="5" name="AutoShape 5"/>
                      <wps:cNvCnPr>
                        <a:cxnSpLocks noChangeShapeType="1"/>
                      </wps:cNvCnPr>
                      <wps:spPr bwMode="auto">
                        <a:xfrm>
                          <a:off x="1594" y="8499"/>
                          <a:ext cx="309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6"/>
                      <wps:cNvSpPr>
                        <a:spLocks noChangeArrowheads="1"/>
                      </wps:cNvSpPr>
                      <wps:spPr bwMode="auto">
                        <a:xfrm>
                          <a:off x="4567" y="8303"/>
                          <a:ext cx="3354"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26C62" w14:textId="77777777" w:rsidR="00685F4E" w:rsidRDefault="00685F4E" w:rsidP="00796C50">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w:t>
                            </w:r>
                            <w:proofErr w:type="spellStart"/>
                            <w:r>
                              <w:rPr>
                                <w:rFonts w:ascii="Tw Cen MT Condensed Extra Bold" w:hAnsi="Tw Cen MT Condensed Extra Bold"/>
                                <w14:ligatures w14:val="none"/>
                              </w:rPr>
                              <w:t>Jurnal</w:t>
                            </w:r>
                            <w:proofErr w:type="spellEnd"/>
                            <w:r>
                              <w:rPr>
                                <w:rFonts w:ascii="Tw Cen MT Condensed Extra Bold" w:hAnsi="Tw Cen MT Condensed Extra Bold"/>
                                <w14:ligatures w14:val="none"/>
                              </w:rPr>
                              <w:t xml:space="preserve"> </w:t>
                            </w:r>
                            <w:proofErr w:type="spellStart"/>
                            <w:r>
                              <w:rPr>
                                <w:rFonts w:ascii="Tw Cen MT Condensed Extra Bold" w:hAnsi="Tw Cen MT Condensed Extra Bold"/>
                                <w14:ligatures w14:val="none"/>
                              </w:rPr>
                              <w:t>Anestesiologi</w:t>
                            </w:r>
                            <w:proofErr w:type="spellEnd"/>
                            <w:r>
                              <w:rPr>
                                <w:rFonts w:ascii="Tw Cen MT Condensed Extra Bold" w:hAnsi="Tw Cen MT Condensed Extra Bold"/>
                                <w14:ligatures w14:val="none"/>
                              </w:rPr>
                              <w:t xml:space="preserve"> Indonesia)</w:t>
                            </w:r>
                          </w:p>
                          <w:p w14:paraId="5564BA93" w14:textId="77777777" w:rsidR="00685F4E" w:rsidRDefault="00685F4E" w:rsidP="00796C50">
                            <w:pPr>
                              <w:rPr>
                                <w:rFonts w:ascii="Tw Cen MT Condensed Extra Bold" w:hAnsi="Tw Cen MT Condensed Extra Bold"/>
                                <w14:ligatures w14:val="none"/>
                              </w:rPr>
                            </w:pPr>
                          </w:p>
                        </w:txbxContent>
                      </wps:txbx>
                      <wps:bodyPr rot="0" vert="horz" wrap="square" lIns="91440" tIns="45720" rIns="91440" bIns="45720" anchor="t" anchorCtr="0" upright="1">
                        <a:noAutofit/>
                      </wps:bodyPr>
                    </wps:wsp>
                    <wps:wsp>
                      <wps:cNvPr id="7" name="AutoShape 7"/>
                      <wps:cNvCnPr>
                        <a:cxnSpLocks noChangeShapeType="1"/>
                      </wps:cNvCnPr>
                      <wps:spPr bwMode="auto">
                        <a:xfrm>
                          <a:off x="7786" y="8499"/>
                          <a:ext cx="3123"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56250573" id="Group 4" o:spid="_x0000_s1026" style="position:absolute;margin-left:0;margin-top:26.05pt;width:428pt;height:28.35pt;z-index:251663360;mso-position-horizontal-relative:margin" coordorigin="1594,8303" coordsize="9315,5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">
              <v:shapetype id="_x0000_t32" coordsize="21600,21600" o:spt="32" o:oned="t" path="m,l21600,21600e" filled="f">
                <v:path arrowok="t" fillok="f" o:connecttype="none"/>
                <o:lock v:ext="edit" shapetype="t"/>
              </v:shapetype>
              <v:shape id="AutoShape 5" o:spid="_x0000_s1027" type="#_x0000_t32" style="position:absolute;left:1594;top:8499;width:3090;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"/>
              <v:rect id="Rectangle 6" o:spid="_x0000_s1028" style="position:absolute;left:4567;top:8303;width:3354;height:5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" filled="f" stroked="f">
                <v:textbox>
                  <w:txbxContent>
                    <w:p w14:paraId="3CE26C62" w14:textId="77777777" w:rsidR="00685F4E" w:rsidRDefault="00685F4E" w:rsidP="00796C50">
                      <w:pPr>
                        <w:widowControl w:val="0"/>
                        <w:spacing w:after="200" w:line="273" w:lineRule="auto"/>
                        <w:jc w:val="center"/>
                        <w:rPr>
                          <w:rFonts w:ascii="Tw Cen MT Condensed Extra Bold" w:hAnsi="Tw Cen MT Condensed Extra Bold"/>
                          <w14:ligatures w14:val="none"/>
                        </w:rPr>
                      </w:pPr>
                      <w:r>
                        <w:rPr>
                          <w:rFonts w:ascii="Tw Cen MT Condensed Extra Bold" w:hAnsi="Tw Cen MT Condensed Extra Bold"/>
                          <w14:ligatures w14:val="none"/>
                        </w:rPr>
                        <w:t>JAI (Jurnal Anestesiologi Indonesia)</w:t>
                      </w:r>
                    </w:p>
                    <w:p w14:paraId="5564BA93" w14:textId="77777777" w:rsidR="00685F4E" w:rsidRDefault="00685F4E" w:rsidP="00796C50">
                      <w:pPr>
                        <w:rPr>
                          <w:rFonts w:ascii="Tw Cen MT Condensed Extra Bold" w:hAnsi="Tw Cen MT Condensed Extra Bold"/>
                          <w14:ligatures w14:val="none"/>
                        </w:rPr>
                      </w:pPr>
                    </w:p>
                  </w:txbxContent>
                </v:textbox>
              </v:rect>
              <v:shape id="AutoShape 7" o:spid="_x0000_s1029" type="#_x0000_t32" style="position:absolute;left:7786;top:8499;width:3123;height: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"/>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E5E0D"/>
    <w:multiLevelType w:val="hybridMultilevel"/>
    <w:tmpl w:val="14626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B2C01"/>
    <w:multiLevelType w:val="hybridMultilevel"/>
    <w:tmpl w:val="AC76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D0BBC"/>
    <w:multiLevelType w:val="hybridMultilevel"/>
    <w:tmpl w:val="63D0B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15604"/>
    <w:multiLevelType w:val="hybridMultilevel"/>
    <w:tmpl w:val="37CE3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06C2A"/>
    <w:multiLevelType w:val="hybridMultilevel"/>
    <w:tmpl w:val="AA367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55E2A"/>
    <w:multiLevelType w:val="hybridMultilevel"/>
    <w:tmpl w:val="86F03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A2478"/>
    <w:multiLevelType w:val="hybridMultilevel"/>
    <w:tmpl w:val="79F06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F3D54"/>
    <w:multiLevelType w:val="hybridMultilevel"/>
    <w:tmpl w:val="297A7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F0C41"/>
    <w:multiLevelType w:val="hybridMultilevel"/>
    <w:tmpl w:val="AB00A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E1740"/>
    <w:multiLevelType w:val="multilevel"/>
    <w:tmpl w:val="376C9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num>
  <w:num w:numId="4">
    <w:abstractNumId w:val="1"/>
  </w:num>
  <w:num w:numId="5">
    <w:abstractNumId w:val="2"/>
  </w:num>
  <w:num w:numId="6">
    <w:abstractNumId w:val="5"/>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removePersonalInformation/>
  <w:removeDateAndTime/>
  <w:hideSpellingErrors/>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F4E"/>
    <w:rsid w:val="000109EF"/>
    <w:rsid w:val="00033A06"/>
    <w:rsid w:val="00047754"/>
    <w:rsid w:val="00052897"/>
    <w:rsid w:val="000631A2"/>
    <w:rsid w:val="00075BF0"/>
    <w:rsid w:val="00086A7E"/>
    <w:rsid w:val="00095212"/>
    <w:rsid w:val="000B638E"/>
    <w:rsid w:val="000C4859"/>
    <w:rsid w:val="000C53C0"/>
    <w:rsid w:val="000C6EE8"/>
    <w:rsid w:val="000D1604"/>
    <w:rsid w:val="000D6F64"/>
    <w:rsid w:val="000E369A"/>
    <w:rsid w:val="000F13FA"/>
    <w:rsid w:val="000F2610"/>
    <w:rsid w:val="000F2CE3"/>
    <w:rsid w:val="000F3B5C"/>
    <w:rsid w:val="000F4056"/>
    <w:rsid w:val="000F52D1"/>
    <w:rsid w:val="00103491"/>
    <w:rsid w:val="00106F4E"/>
    <w:rsid w:val="0011228C"/>
    <w:rsid w:val="00121A21"/>
    <w:rsid w:val="00133E8F"/>
    <w:rsid w:val="0013697C"/>
    <w:rsid w:val="001375BC"/>
    <w:rsid w:val="00152AEC"/>
    <w:rsid w:val="001558F1"/>
    <w:rsid w:val="00165B7A"/>
    <w:rsid w:val="001715EF"/>
    <w:rsid w:val="00187104"/>
    <w:rsid w:val="00190811"/>
    <w:rsid w:val="0019454F"/>
    <w:rsid w:val="00196E80"/>
    <w:rsid w:val="001A7C02"/>
    <w:rsid w:val="001C0109"/>
    <w:rsid w:val="001C1DA3"/>
    <w:rsid w:val="001C37FD"/>
    <w:rsid w:val="001D37F1"/>
    <w:rsid w:val="001D4093"/>
    <w:rsid w:val="001D5415"/>
    <w:rsid w:val="001E5427"/>
    <w:rsid w:val="001F2BE0"/>
    <w:rsid w:val="001F3CAF"/>
    <w:rsid w:val="001F4FD5"/>
    <w:rsid w:val="0020161B"/>
    <w:rsid w:val="00203A24"/>
    <w:rsid w:val="00213449"/>
    <w:rsid w:val="00215187"/>
    <w:rsid w:val="002322DC"/>
    <w:rsid w:val="00235149"/>
    <w:rsid w:val="002508A5"/>
    <w:rsid w:val="00254D4D"/>
    <w:rsid w:val="002567E9"/>
    <w:rsid w:val="00265AD7"/>
    <w:rsid w:val="0026668C"/>
    <w:rsid w:val="002719E3"/>
    <w:rsid w:val="0027386D"/>
    <w:rsid w:val="00283A59"/>
    <w:rsid w:val="00283D0C"/>
    <w:rsid w:val="002930EF"/>
    <w:rsid w:val="002952D2"/>
    <w:rsid w:val="002C08CA"/>
    <w:rsid w:val="002C1EF6"/>
    <w:rsid w:val="002C29A5"/>
    <w:rsid w:val="002D177B"/>
    <w:rsid w:val="002F0824"/>
    <w:rsid w:val="002F492B"/>
    <w:rsid w:val="002F52B7"/>
    <w:rsid w:val="00301EBE"/>
    <w:rsid w:val="00320035"/>
    <w:rsid w:val="003371C0"/>
    <w:rsid w:val="00347460"/>
    <w:rsid w:val="00352122"/>
    <w:rsid w:val="003524B5"/>
    <w:rsid w:val="003525E7"/>
    <w:rsid w:val="00357D75"/>
    <w:rsid w:val="00362170"/>
    <w:rsid w:val="00372F23"/>
    <w:rsid w:val="00391147"/>
    <w:rsid w:val="003C1591"/>
    <w:rsid w:val="003C15C8"/>
    <w:rsid w:val="003C63D5"/>
    <w:rsid w:val="003C67EE"/>
    <w:rsid w:val="003C77FE"/>
    <w:rsid w:val="003D1C32"/>
    <w:rsid w:val="003F068B"/>
    <w:rsid w:val="00453554"/>
    <w:rsid w:val="00453A18"/>
    <w:rsid w:val="00457F69"/>
    <w:rsid w:val="00463BBC"/>
    <w:rsid w:val="0046765F"/>
    <w:rsid w:val="00494320"/>
    <w:rsid w:val="004B5A3D"/>
    <w:rsid w:val="004B5D30"/>
    <w:rsid w:val="004C2595"/>
    <w:rsid w:val="004D0F3E"/>
    <w:rsid w:val="004E03C4"/>
    <w:rsid w:val="004E710D"/>
    <w:rsid w:val="005048FA"/>
    <w:rsid w:val="005214B0"/>
    <w:rsid w:val="0052380B"/>
    <w:rsid w:val="0052512B"/>
    <w:rsid w:val="00531F82"/>
    <w:rsid w:val="0055225C"/>
    <w:rsid w:val="00567887"/>
    <w:rsid w:val="0059613C"/>
    <w:rsid w:val="005A0474"/>
    <w:rsid w:val="005C22BB"/>
    <w:rsid w:val="005E1E00"/>
    <w:rsid w:val="005F060A"/>
    <w:rsid w:val="005F07AD"/>
    <w:rsid w:val="005F1DD8"/>
    <w:rsid w:val="005F2330"/>
    <w:rsid w:val="005F456D"/>
    <w:rsid w:val="00602622"/>
    <w:rsid w:val="00602A09"/>
    <w:rsid w:val="006135BC"/>
    <w:rsid w:val="006237EC"/>
    <w:rsid w:val="006322E1"/>
    <w:rsid w:val="0064465D"/>
    <w:rsid w:val="006500E1"/>
    <w:rsid w:val="00672AA5"/>
    <w:rsid w:val="00681798"/>
    <w:rsid w:val="00685F4E"/>
    <w:rsid w:val="00694A7C"/>
    <w:rsid w:val="006962AF"/>
    <w:rsid w:val="006A1E52"/>
    <w:rsid w:val="006B297D"/>
    <w:rsid w:val="006D010F"/>
    <w:rsid w:val="006D2D7C"/>
    <w:rsid w:val="006D6C2B"/>
    <w:rsid w:val="006F57C6"/>
    <w:rsid w:val="00701274"/>
    <w:rsid w:val="007038C2"/>
    <w:rsid w:val="00704A3C"/>
    <w:rsid w:val="00707D1C"/>
    <w:rsid w:val="00711FD8"/>
    <w:rsid w:val="00712087"/>
    <w:rsid w:val="00722F66"/>
    <w:rsid w:val="00731777"/>
    <w:rsid w:val="00736247"/>
    <w:rsid w:val="00736F02"/>
    <w:rsid w:val="00765021"/>
    <w:rsid w:val="00787839"/>
    <w:rsid w:val="00793FA6"/>
    <w:rsid w:val="00796C50"/>
    <w:rsid w:val="007A434E"/>
    <w:rsid w:val="007B19FA"/>
    <w:rsid w:val="007B3450"/>
    <w:rsid w:val="007C5BF9"/>
    <w:rsid w:val="007C6197"/>
    <w:rsid w:val="007E39EA"/>
    <w:rsid w:val="007F1813"/>
    <w:rsid w:val="007F5787"/>
    <w:rsid w:val="008007FC"/>
    <w:rsid w:val="00806801"/>
    <w:rsid w:val="008127BC"/>
    <w:rsid w:val="0081461F"/>
    <w:rsid w:val="00821085"/>
    <w:rsid w:val="008231A0"/>
    <w:rsid w:val="008446A7"/>
    <w:rsid w:val="00850244"/>
    <w:rsid w:val="008522C4"/>
    <w:rsid w:val="008601ED"/>
    <w:rsid w:val="00862FFF"/>
    <w:rsid w:val="008663D4"/>
    <w:rsid w:val="00867A04"/>
    <w:rsid w:val="00874D25"/>
    <w:rsid w:val="00891E40"/>
    <w:rsid w:val="008B58E5"/>
    <w:rsid w:val="008B5EE9"/>
    <w:rsid w:val="008C61D7"/>
    <w:rsid w:val="008D28F1"/>
    <w:rsid w:val="008D2F6B"/>
    <w:rsid w:val="008E2860"/>
    <w:rsid w:val="008E5B5C"/>
    <w:rsid w:val="008E70D4"/>
    <w:rsid w:val="008F0D1E"/>
    <w:rsid w:val="008F0F5C"/>
    <w:rsid w:val="008F6025"/>
    <w:rsid w:val="00903495"/>
    <w:rsid w:val="0090715E"/>
    <w:rsid w:val="009111F6"/>
    <w:rsid w:val="00913580"/>
    <w:rsid w:val="0091626E"/>
    <w:rsid w:val="0093210C"/>
    <w:rsid w:val="00945B2B"/>
    <w:rsid w:val="0095129F"/>
    <w:rsid w:val="0095201D"/>
    <w:rsid w:val="00990679"/>
    <w:rsid w:val="009937D4"/>
    <w:rsid w:val="009A31EF"/>
    <w:rsid w:val="009D4DD7"/>
    <w:rsid w:val="009E0C6F"/>
    <w:rsid w:val="009E0E0A"/>
    <w:rsid w:val="009E787C"/>
    <w:rsid w:val="009F12D1"/>
    <w:rsid w:val="009F14A9"/>
    <w:rsid w:val="00A13E8A"/>
    <w:rsid w:val="00A219A3"/>
    <w:rsid w:val="00A25CA7"/>
    <w:rsid w:val="00A274EE"/>
    <w:rsid w:val="00A36DCC"/>
    <w:rsid w:val="00A637B7"/>
    <w:rsid w:val="00A67EB7"/>
    <w:rsid w:val="00A72D5B"/>
    <w:rsid w:val="00A72EFA"/>
    <w:rsid w:val="00A963DA"/>
    <w:rsid w:val="00AA683A"/>
    <w:rsid w:val="00AB3589"/>
    <w:rsid w:val="00AB56E4"/>
    <w:rsid w:val="00AB6944"/>
    <w:rsid w:val="00AB6DA9"/>
    <w:rsid w:val="00AB715C"/>
    <w:rsid w:val="00AC26C3"/>
    <w:rsid w:val="00AE0F90"/>
    <w:rsid w:val="00AE3C0E"/>
    <w:rsid w:val="00AE72C8"/>
    <w:rsid w:val="00AF17D1"/>
    <w:rsid w:val="00AF4943"/>
    <w:rsid w:val="00B01E76"/>
    <w:rsid w:val="00B1397B"/>
    <w:rsid w:val="00B14E0E"/>
    <w:rsid w:val="00B53ACC"/>
    <w:rsid w:val="00B563E6"/>
    <w:rsid w:val="00B57324"/>
    <w:rsid w:val="00B72991"/>
    <w:rsid w:val="00B8792D"/>
    <w:rsid w:val="00B905E8"/>
    <w:rsid w:val="00B96CE7"/>
    <w:rsid w:val="00BA4266"/>
    <w:rsid w:val="00BA70BE"/>
    <w:rsid w:val="00BC3E19"/>
    <w:rsid w:val="00BC7EC1"/>
    <w:rsid w:val="00BE0174"/>
    <w:rsid w:val="00BE17FA"/>
    <w:rsid w:val="00BF6DB7"/>
    <w:rsid w:val="00C00287"/>
    <w:rsid w:val="00C03046"/>
    <w:rsid w:val="00C061D1"/>
    <w:rsid w:val="00C06509"/>
    <w:rsid w:val="00C247DC"/>
    <w:rsid w:val="00C24A30"/>
    <w:rsid w:val="00C368E0"/>
    <w:rsid w:val="00C37C79"/>
    <w:rsid w:val="00C55D1C"/>
    <w:rsid w:val="00C56DDB"/>
    <w:rsid w:val="00C5742B"/>
    <w:rsid w:val="00C608CF"/>
    <w:rsid w:val="00C84582"/>
    <w:rsid w:val="00C86C4F"/>
    <w:rsid w:val="00CA4C7B"/>
    <w:rsid w:val="00CA5FC2"/>
    <w:rsid w:val="00CB4AF2"/>
    <w:rsid w:val="00CC304B"/>
    <w:rsid w:val="00CC4D15"/>
    <w:rsid w:val="00CC79F1"/>
    <w:rsid w:val="00CD635C"/>
    <w:rsid w:val="00CD6CD6"/>
    <w:rsid w:val="00CD6FBC"/>
    <w:rsid w:val="00CF7FB9"/>
    <w:rsid w:val="00D15348"/>
    <w:rsid w:val="00D16C40"/>
    <w:rsid w:val="00D17699"/>
    <w:rsid w:val="00D22CF4"/>
    <w:rsid w:val="00D30D28"/>
    <w:rsid w:val="00D80504"/>
    <w:rsid w:val="00D81C27"/>
    <w:rsid w:val="00D8244B"/>
    <w:rsid w:val="00D84E5F"/>
    <w:rsid w:val="00D86BE9"/>
    <w:rsid w:val="00D90A73"/>
    <w:rsid w:val="00DC623E"/>
    <w:rsid w:val="00DC6700"/>
    <w:rsid w:val="00DC7F28"/>
    <w:rsid w:val="00DD3C86"/>
    <w:rsid w:val="00DE07A0"/>
    <w:rsid w:val="00E049DF"/>
    <w:rsid w:val="00E0532D"/>
    <w:rsid w:val="00E06D22"/>
    <w:rsid w:val="00E164E4"/>
    <w:rsid w:val="00E2328E"/>
    <w:rsid w:val="00E2361F"/>
    <w:rsid w:val="00E25539"/>
    <w:rsid w:val="00E31CAA"/>
    <w:rsid w:val="00E347F4"/>
    <w:rsid w:val="00E4275A"/>
    <w:rsid w:val="00E447FB"/>
    <w:rsid w:val="00E51784"/>
    <w:rsid w:val="00E52559"/>
    <w:rsid w:val="00E55C8A"/>
    <w:rsid w:val="00E609D2"/>
    <w:rsid w:val="00E60FBE"/>
    <w:rsid w:val="00E72B1E"/>
    <w:rsid w:val="00E730FD"/>
    <w:rsid w:val="00E7353D"/>
    <w:rsid w:val="00EB6288"/>
    <w:rsid w:val="00EC3922"/>
    <w:rsid w:val="00EC6B12"/>
    <w:rsid w:val="00ED5EDD"/>
    <w:rsid w:val="00EE2727"/>
    <w:rsid w:val="00EF05D6"/>
    <w:rsid w:val="00EF4C96"/>
    <w:rsid w:val="00F061E7"/>
    <w:rsid w:val="00F2010A"/>
    <w:rsid w:val="00F32EFA"/>
    <w:rsid w:val="00F366C0"/>
    <w:rsid w:val="00F42972"/>
    <w:rsid w:val="00F43322"/>
    <w:rsid w:val="00F45532"/>
    <w:rsid w:val="00F7529C"/>
    <w:rsid w:val="00F76531"/>
    <w:rsid w:val="00F823E6"/>
    <w:rsid w:val="00F962BD"/>
    <w:rsid w:val="00F9661C"/>
    <w:rsid w:val="00FA1545"/>
    <w:rsid w:val="00FA5844"/>
    <w:rsid w:val="00FB787D"/>
    <w:rsid w:val="00FC3EC9"/>
    <w:rsid w:val="00FD19DC"/>
    <w:rsid w:val="00FD53C8"/>
    <w:rsid w:val="00FE2972"/>
    <w:rsid w:val="00FE4432"/>
    <w:rsid w:val="00FF10C7"/>
    <w:rsid w:val="00FF5CA5"/>
    <w:rsid w:val="00FF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E60F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4"/>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F4E"/>
    <w:pPr>
      <w:spacing w:after="120" w:line="285" w:lineRule="auto"/>
      <w:ind w:firstLine="0"/>
      <w:jc w:val="left"/>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197"/>
    <w:pPr>
      <w:spacing w:after="0"/>
    </w:pPr>
    <w:rPr>
      <w:rFonts w:ascii="Times New Roman" w:hAnsi="Times New Roman"/>
      <w:sz w:val="24"/>
    </w:rPr>
    <w:tblPr>
      <w:tblBorders>
        <w:top w:val="single" w:sz="4" w:space="0" w:color="auto"/>
        <w:bottom w:val="single" w:sz="4" w:space="0" w:color="auto"/>
        <w:insideH w:val="single" w:sz="4" w:space="0" w:color="auto"/>
      </w:tblBorders>
    </w:tblPr>
  </w:style>
  <w:style w:type="character" w:styleId="Hyperlink">
    <w:name w:val="Hyperlink"/>
    <w:basedOn w:val="DefaultParagraphFont"/>
    <w:uiPriority w:val="99"/>
    <w:unhideWhenUsed/>
    <w:rsid w:val="00106F4E"/>
    <w:rPr>
      <w:color w:val="085296"/>
      <w:u w:val="single"/>
    </w:rPr>
  </w:style>
  <w:style w:type="paragraph" w:styleId="ListParagraph">
    <w:name w:val="List Paragraph"/>
    <w:basedOn w:val="Normal"/>
    <w:uiPriority w:val="34"/>
    <w:qFormat/>
    <w:rsid w:val="00106F4E"/>
    <w:pPr>
      <w:ind w:left="720"/>
      <w:contextualSpacing/>
    </w:pPr>
  </w:style>
  <w:style w:type="paragraph" w:styleId="Header">
    <w:name w:val="header"/>
    <w:basedOn w:val="Normal"/>
    <w:link w:val="HeaderChar"/>
    <w:uiPriority w:val="99"/>
    <w:unhideWhenUsed/>
    <w:rsid w:val="00E447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7F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E447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7FB"/>
    <w:rPr>
      <w:rFonts w:ascii="Calibri" w:eastAsia="Times New Roman" w:hAnsi="Calibri" w:cs="Calibri"/>
      <w:color w:val="000000"/>
      <w:kern w:val="28"/>
      <w:sz w:val="20"/>
      <w:szCs w:val="20"/>
      <w14:ligatures w14:val="standard"/>
      <w14:cntxtAlts/>
    </w:rPr>
  </w:style>
  <w:style w:type="paragraph" w:styleId="BodyText">
    <w:name w:val="Body Text"/>
    <w:link w:val="BodyTextChar"/>
    <w:uiPriority w:val="99"/>
    <w:semiHidden/>
    <w:unhideWhenUsed/>
    <w:rsid w:val="008B58E5"/>
    <w:pPr>
      <w:spacing w:after="120" w:line="264" w:lineRule="auto"/>
      <w:ind w:firstLine="0"/>
      <w:jc w:val="left"/>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8B58E5"/>
    <w:rPr>
      <w:rFonts w:ascii="Calibri" w:eastAsia="Times New Roman" w:hAnsi="Calibri" w:cs="Calibri"/>
      <w:color w:val="000000"/>
      <w:kern w:val="28"/>
      <w:sz w:val="20"/>
      <w:szCs w:val="20"/>
      <w14:ligatures w14:val="standard"/>
      <w14:cntxtAlts/>
    </w:rPr>
  </w:style>
  <w:style w:type="paragraph" w:customStyle="1" w:styleId="BadanA">
    <w:name w:val="Badan A"/>
    <w:rsid w:val="00C55D1C"/>
    <w:pPr>
      <w:spacing w:after="160" w:line="252" w:lineRule="auto"/>
      <w:ind w:firstLine="0"/>
      <w:jc w:val="left"/>
    </w:pPr>
    <w:rPr>
      <w:rFonts w:ascii="Calibri" w:eastAsia="Times New Roman" w:hAnsi="Calibri" w:cs="Calibri"/>
      <w:color w:val="000000"/>
      <w:kern w:val="28"/>
      <w14:ligatures w14:val="standard"/>
      <w14:cntxtAlts/>
    </w:rPr>
  </w:style>
  <w:style w:type="character" w:styleId="FollowedHyperlink">
    <w:name w:val="FollowedHyperlink"/>
    <w:basedOn w:val="DefaultParagraphFont"/>
    <w:uiPriority w:val="99"/>
    <w:semiHidden/>
    <w:unhideWhenUsed/>
    <w:rsid w:val="00D16C40"/>
    <w:rPr>
      <w:color w:val="954F72" w:themeColor="followedHyperlink"/>
      <w:u w:val="single"/>
    </w:rPr>
  </w:style>
  <w:style w:type="character" w:styleId="CommentReference">
    <w:name w:val="annotation reference"/>
    <w:basedOn w:val="DefaultParagraphFont"/>
    <w:uiPriority w:val="99"/>
    <w:semiHidden/>
    <w:unhideWhenUsed/>
    <w:rsid w:val="001D4093"/>
    <w:rPr>
      <w:sz w:val="16"/>
      <w:szCs w:val="16"/>
    </w:rPr>
  </w:style>
  <w:style w:type="paragraph" w:customStyle="1" w:styleId="CommentText1">
    <w:name w:val="Comment Text1"/>
    <w:basedOn w:val="Normal"/>
    <w:next w:val="CommentText"/>
    <w:link w:val="CommentTextChar"/>
    <w:uiPriority w:val="99"/>
    <w:semiHidden/>
    <w:unhideWhenUsed/>
    <w:rsid w:val="001D4093"/>
    <w:pPr>
      <w:spacing w:after="0" w:line="240" w:lineRule="auto"/>
    </w:pPr>
    <w:rPr>
      <w:rFonts w:asciiTheme="minorHAnsi" w:eastAsiaTheme="minorHAnsi" w:hAnsiTheme="minorHAnsi" w:cstheme="minorBidi"/>
      <w:color w:val="auto"/>
      <w:kern w:val="0"/>
      <w14:ligatures w14:val="none"/>
      <w14:cntxtAlts w14:val="0"/>
    </w:rPr>
  </w:style>
  <w:style w:type="character" w:customStyle="1" w:styleId="CommentTextChar">
    <w:name w:val="Comment Text Char"/>
    <w:basedOn w:val="DefaultParagraphFont"/>
    <w:link w:val="CommentText1"/>
    <w:uiPriority w:val="99"/>
    <w:semiHidden/>
    <w:rsid w:val="001D4093"/>
    <w:rPr>
      <w:sz w:val="20"/>
      <w:szCs w:val="20"/>
    </w:rPr>
  </w:style>
  <w:style w:type="paragraph" w:styleId="CommentText">
    <w:name w:val="annotation text"/>
    <w:basedOn w:val="Normal"/>
    <w:link w:val="CommentTextChar1"/>
    <w:uiPriority w:val="99"/>
    <w:semiHidden/>
    <w:unhideWhenUsed/>
    <w:rsid w:val="001D4093"/>
    <w:pPr>
      <w:spacing w:line="240" w:lineRule="auto"/>
    </w:pPr>
  </w:style>
  <w:style w:type="character" w:customStyle="1" w:styleId="CommentTextChar1">
    <w:name w:val="Comment Text Char1"/>
    <w:basedOn w:val="DefaultParagraphFont"/>
    <w:link w:val="CommentText"/>
    <w:uiPriority w:val="99"/>
    <w:semiHidden/>
    <w:rsid w:val="001D4093"/>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1D4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093"/>
    <w:rPr>
      <w:rFonts w:ascii="Segoe UI" w:eastAsia="Times New Roman" w:hAnsi="Segoe UI" w:cs="Segoe UI"/>
      <w:color w:val="000000"/>
      <w:kern w:val="28"/>
      <w:sz w:val="18"/>
      <w:szCs w:val="18"/>
      <w14:ligatures w14:val="standard"/>
      <w14:cntxtAlts/>
    </w:rPr>
  </w:style>
  <w:style w:type="table" w:customStyle="1" w:styleId="TableGrid1">
    <w:name w:val="Table Grid1"/>
    <w:basedOn w:val="TableNormal"/>
    <w:next w:val="TableGrid"/>
    <w:uiPriority w:val="59"/>
    <w:rsid w:val="000631A2"/>
    <w:pPr>
      <w:spacing w:after="0"/>
      <w:ind w:firstLine="0"/>
      <w:jc w:val="left"/>
    </w:pPr>
    <w:rPr>
      <w:rFonts w:eastAsia="MS Mincho"/>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C4D15"/>
    <w:rPr>
      <w:color w:val="605E5C"/>
      <w:shd w:val="clear" w:color="auto" w:fill="E1DFDD"/>
    </w:rPr>
  </w:style>
  <w:style w:type="paragraph" w:styleId="Title">
    <w:name w:val="Title"/>
    <w:basedOn w:val="Normal"/>
    <w:next w:val="Normal"/>
    <w:link w:val="TitleChar"/>
    <w:uiPriority w:val="10"/>
    <w:qFormat/>
    <w:rsid w:val="00F061E7"/>
    <w:pPr>
      <w:spacing w:after="80" w:line="240" w:lineRule="auto"/>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F061E7"/>
    <w:rPr>
      <w:rFonts w:asciiTheme="majorHAnsi" w:eastAsiaTheme="majorEastAsia" w:hAnsiTheme="majorHAnsi" w:cstheme="majorBidi"/>
      <w:spacing w:val="-10"/>
      <w:kern w:val="28"/>
      <w:sz w:val="56"/>
      <w:szCs w:val="56"/>
      <w14:ligatures w14:val="standardContextual"/>
    </w:rPr>
  </w:style>
  <w:style w:type="character" w:customStyle="1" w:styleId="CharAttribute6">
    <w:name w:val="CharAttribute6"/>
    <w:uiPriority w:val="99"/>
    <w:rsid w:val="009E0C6F"/>
    <w:rPr>
      <w:rFonts w:ascii="Times New Roman" w:eastAsia="Calibri"/>
      <w:b/>
      <w:sz w:val="28"/>
    </w:rPr>
  </w:style>
  <w:style w:type="paragraph" w:styleId="CommentSubject">
    <w:name w:val="annotation subject"/>
    <w:basedOn w:val="CommentText"/>
    <w:next w:val="CommentText"/>
    <w:link w:val="CommentSubjectChar"/>
    <w:uiPriority w:val="99"/>
    <w:semiHidden/>
    <w:unhideWhenUsed/>
    <w:rsid w:val="00704A3C"/>
    <w:rPr>
      <w:b/>
      <w:bCs/>
    </w:rPr>
  </w:style>
  <w:style w:type="character" w:customStyle="1" w:styleId="CommentSubjectChar">
    <w:name w:val="Comment Subject Char"/>
    <w:basedOn w:val="CommentTextChar1"/>
    <w:link w:val="CommentSubject"/>
    <w:uiPriority w:val="99"/>
    <w:semiHidden/>
    <w:rsid w:val="00704A3C"/>
    <w:rPr>
      <w:rFonts w:ascii="Calibri" w:eastAsia="Times New Roman" w:hAnsi="Calibri" w:cs="Calibri"/>
      <w:b/>
      <w:bCs/>
      <w:color w:val="000000"/>
      <w:kern w:val="28"/>
      <w:sz w:val="20"/>
      <w:szCs w:val="20"/>
      <w14:ligatures w14:val="standard"/>
      <w14:cntxtAlts/>
    </w:rPr>
  </w:style>
  <w:style w:type="character" w:customStyle="1" w:styleId="name">
    <w:name w:val="name"/>
    <w:basedOn w:val="DefaultParagraphFont"/>
    <w:rsid w:val="008E2860"/>
  </w:style>
  <w:style w:type="character" w:customStyle="1" w:styleId="authors-list-item">
    <w:name w:val="authors-list-item"/>
    <w:basedOn w:val="DefaultParagraphFont"/>
    <w:rsid w:val="0027386D"/>
  </w:style>
  <w:style w:type="character" w:customStyle="1" w:styleId="author-sup-separator">
    <w:name w:val="author-sup-separator"/>
    <w:basedOn w:val="DefaultParagraphFont"/>
    <w:rsid w:val="0027386D"/>
  </w:style>
  <w:style w:type="character" w:customStyle="1" w:styleId="comma">
    <w:name w:val="comma"/>
    <w:basedOn w:val="DefaultParagraphFont"/>
    <w:rsid w:val="0027386D"/>
  </w:style>
  <w:style w:type="character" w:customStyle="1" w:styleId="css-1jxf6841">
    <w:name w:val="css-1jxf6841"/>
    <w:basedOn w:val="DefaultParagraphFont"/>
    <w:rsid w:val="00EF4C96"/>
    <w:rPr>
      <w:strike w:val="0"/>
      <w:dstrike w:val="0"/>
      <w:vanish w:val="0"/>
      <w:webHidden w:val="0"/>
      <w:u w:val="none"/>
      <w:effect w:val="none"/>
      <w:bdr w:val="single" w:sz="2" w:space="0" w:color="000000" w:frame="1"/>
      <w:specVanish w:val="0"/>
    </w:rPr>
  </w:style>
  <w:style w:type="character" w:customStyle="1" w:styleId="ref-journal">
    <w:name w:val="ref-journal"/>
    <w:basedOn w:val="DefaultParagraphFont"/>
    <w:rsid w:val="00AB3589"/>
  </w:style>
  <w:style w:type="character" w:customStyle="1" w:styleId="ref-vol">
    <w:name w:val="ref-vol"/>
    <w:basedOn w:val="DefaultParagraphFont"/>
    <w:rsid w:val="00AB3589"/>
  </w:style>
  <w:style w:type="paragraph" w:styleId="NormalWeb">
    <w:name w:val="Normal (Web)"/>
    <w:basedOn w:val="Normal"/>
    <w:uiPriority w:val="99"/>
    <w:semiHidden/>
    <w:unhideWhenUsed/>
    <w:rsid w:val="004D0F3E"/>
    <w:pPr>
      <w:spacing w:before="100" w:beforeAutospacing="1" w:after="100" w:afterAutospacing="1" w:line="240" w:lineRule="auto"/>
    </w:pPr>
    <w:rPr>
      <w:rFonts w:ascii="Times New Roman" w:hAnsi="Times New Roman" w:cs="Times New Roman"/>
      <w:color w:val="auto"/>
      <w:kern w:val="0"/>
      <w:sz w:val="24"/>
      <w:szCs w:val="24"/>
      <w:lang w:val="en-ID"/>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46683">
      <w:bodyDiv w:val="1"/>
      <w:marLeft w:val="0"/>
      <w:marRight w:val="0"/>
      <w:marTop w:val="0"/>
      <w:marBottom w:val="0"/>
      <w:divBdr>
        <w:top w:val="none" w:sz="0" w:space="0" w:color="auto"/>
        <w:left w:val="none" w:sz="0" w:space="0" w:color="auto"/>
        <w:bottom w:val="none" w:sz="0" w:space="0" w:color="auto"/>
        <w:right w:val="none" w:sz="0" w:space="0" w:color="auto"/>
      </w:divBdr>
      <w:divsChild>
        <w:div w:id="942490228">
          <w:marLeft w:val="0"/>
          <w:marRight w:val="0"/>
          <w:marTop w:val="0"/>
          <w:marBottom w:val="0"/>
          <w:divBdr>
            <w:top w:val="none" w:sz="0" w:space="0" w:color="auto"/>
            <w:left w:val="none" w:sz="0" w:space="0" w:color="auto"/>
            <w:bottom w:val="none" w:sz="0" w:space="0" w:color="auto"/>
            <w:right w:val="none" w:sz="0" w:space="0" w:color="auto"/>
          </w:divBdr>
        </w:div>
      </w:divsChild>
    </w:div>
    <w:div w:id="27999790">
      <w:bodyDiv w:val="1"/>
      <w:marLeft w:val="0"/>
      <w:marRight w:val="0"/>
      <w:marTop w:val="0"/>
      <w:marBottom w:val="0"/>
      <w:divBdr>
        <w:top w:val="none" w:sz="0" w:space="0" w:color="auto"/>
        <w:left w:val="none" w:sz="0" w:space="0" w:color="auto"/>
        <w:bottom w:val="none" w:sz="0" w:space="0" w:color="auto"/>
        <w:right w:val="none" w:sz="0" w:space="0" w:color="auto"/>
      </w:divBdr>
    </w:div>
    <w:div w:id="38483565">
      <w:bodyDiv w:val="1"/>
      <w:marLeft w:val="0"/>
      <w:marRight w:val="0"/>
      <w:marTop w:val="0"/>
      <w:marBottom w:val="0"/>
      <w:divBdr>
        <w:top w:val="none" w:sz="0" w:space="0" w:color="auto"/>
        <w:left w:val="none" w:sz="0" w:space="0" w:color="auto"/>
        <w:bottom w:val="none" w:sz="0" w:space="0" w:color="auto"/>
        <w:right w:val="none" w:sz="0" w:space="0" w:color="auto"/>
      </w:divBdr>
    </w:div>
    <w:div w:id="76948977">
      <w:bodyDiv w:val="1"/>
      <w:marLeft w:val="0"/>
      <w:marRight w:val="0"/>
      <w:marTop w:val="0"/>
      <w:marBottom w:val="0"/>
      <w:divBdr>
        <w:top w:val="none" w:sz="0" w:space="0" w:color="auto"/>
        <w:left w:val="none" w:sz="0" w:space="0" w:color="auto"/>
        <w:bottom w:val="none" w:sz="0" w:space="0" w:color="auto"/>
        <w:right w:val="none" w:sz="0" w:space="0" w:color="auto"/>
      </w:divBdr>
      <w:divsChild>
        <w:div w:id="2136630767">
          <w:marLeft w:val="0"/>
          <w:marRight w:val="0"/>
          <w:marTop w:val="0"/>
          <w:marBottom w:val="0"/>
          <w:divBdr>
            <w:top w:val="none" w:sz="0" w:space="0" w:color="auto"/>
            <w:left w:val="none" w:sz="0" w:space="0" w:color="auto"/>
            <w:bottom w:val="none" w:sz="0" w:space="0" w:color="auto"/>
            <w:right w:val="none" w:sz="0" w:space="0" w:color="auto"/>
          </w:divBdr>
        </w:div>
        <w:div w:id="730081133">
          <w:marLeft w:val="0"/>
          <w:marRight w:val="0"/>
          <w:marTop w:val="0"/>
          <w:marBottom w:val="0"/>
          <w:divBdr>
            <w:top w:val="none" w:sz="0" w:space="0" w:color="auto"/>
            <w:left w:val="none" w:sz="0" w:space="0" w:color="auto"/>
            <w:bottom w:val="none" w:sz="0" w:space="0" w:color="auto"/>
            <w:right w:val="none" w:sz="0" w:space="0" w:color="auto"/>
          </w:divBdr>
        </w:div>
      </w:divsChild>
    </w:div>
    <w:div w:id="117529061">
      <w:bodyDiv w:val="1"/>
      <w:marLeft w:val="0"/>
      <w:marRight w:val="0"/>
      <w:marTop w:val="0"/>
      <w:marBottom w:val="0"/>
      <w:divBdr>
        <w:top w:val="none" w:sz="0" w:space="0" w:color="auto"/>
        <w:left w:val="none" w:sz="0" w:space="0" w:color="auto"/>
        <w:bottom w:val="none" w:sz="0" w:space="0" w:color="auto"/>
        <w:right w:val="none" w:sz="0" w:space="0" w:color="auto"/>
      </w:divBdr>
    </w:div>
    <w:div w:id="191917381">
      <w:bodyDiv w:val="1"/>
      <w:marLeft w:val="0"/>
      <w:marRight w:val="0"/>
      <w:marTop w:val="0"/>
      <w:marBottom w:val="0"/>
      <w:divBdr>
        <w:top w:val="none" w:sz="0" w:space="0" w:color="auto"/>
        <w:left w:val="none" w:sz="0" w:space="0" w:color="auto"/>
        <w:bottom w:val="none" w:sz="0" w:space="0" w:color="auto"/>
        <w:right w:val="none" w:sz="0" w:space="0" w:color="auto"/>
      </w:divBdr>
    </w:div>
    <w:div w:id="222758820">
      <w:bodyDiv w:val="1"/>
      <w:marLeft w:val="0"/>
      <w:marRight w:val="0"/>
      <w:marTop w:val="0"/>
      <w:marBottom w:val="0"/>
      <w:divBdr>
        <w:top w:val="none" w:sz="0" w:space="0" w:color="auto"/>
        <w:left w:val="none" w:sz="0" w:space="0" w:color="auto"/>
        <w:bottom w:val="none" w:sz="0" w:space="0" w:color="auto"/>
        <w:right w:val="none" w:sz="0" w:space="0" w:color="auto"/>
      </w:divBdr>
    </w:div>
    <w:div w:id="246578195">
      <w:bodyDiv w:val="1"/>
      <w:marLeft w:val="0"/>
      <w:marRight w:val="0"/>
      <w:marTop w:val="0"/>
      <w:marBottom w:val="0"/>
      <w:divBdr>
        <w:top w:val="none" w:sz="0" w:space="0" w:color="auto"/>
        <w:left w:val="none" w:sz="0" w:space="0" w:color="auto"/>
        <w:bottom w:val="none" w:sz="0" w:space="0" w:color="auto"/>
        <w:right w:val="none" w:sz="0" w:space="0" w:color="auto"/>
      </w:divBdr>
      <w:divsChild>
        <w:div w:id="1193692796">
          <w:marLeft w:val="0"/>
          <w:marRight w:val="0"/>
          <w:marTop w:val="0"/>
          <w:marBottom w:val="0"/>
          <w:divBdr>
            <w:top w:val="none" w:sz="0" w:space="0" w:color="auto"/>
            <w:left w:val="none" w:sz="0" w:space="0" w:color="auto"/>
            <w:bottom w:val="none" w:sz="0" w:space="0" w:color="auto"/>
            <w:right w:val="none" w:sz="0" w:space="0" w:color="auto"/>
          </w:divBdr>
        </w:div>
        <w:div w:id="43453688">
          <w:marLeft w:val="0"/>
          <w:marRight w:val="0"/>
          <w:marTop w:val="0"/>
          <w:marBottom w:val="0"/>
          <w:divBdr>
            <w:top w:val="none" w:sz="0" w:space="0" w:color="auto"/>
            <w:left w:val="none" w:sz="0" w:space="0" w:color="auto"/>
            <w:bottom w:val="none" w:sz="0" w:space="0" w:color="auto"/>
            <w:right w:val="none" w:sz="0" w:space="0" w:color="auto"/>
          </w:divBdr>
        </w:div>
      </w:divsChild>
    </w:div>
    <w:div w:id="271935540">
      <w:bodyDiv w:val="1"/>
      <w:marLeft w:val="0"/>
      <w:marRight w:val="0"/>
      <w:marTop w:val="0"/>
      <w:marBottom w:val="0"/>
      <w:divBdr>
        <w:top w:val="none" w:sz="0" w:space="0" w:color="auto"/>
        <w:left w:val="none" w:sz="0" w:space="0" w:color="auto"/>
        <w:bottom w:val="none" w:sz="0" w:space="0" w:color="auto"/>
        <w:right w:val="none" w:sz="0" w:space="0" w:color="auto"/>
      </w:divBdr>
    </w:div>
    <w:div w:id="277109007">
      <w:bodyDiv w:val="1"/>
      <w:marLeft w:val="0"/>
      <w:marRight w:val="0"/>
      <w:marTop w:val="0"/>
      <w:marBottom w:val="0"/>
      <w:divBdr>
        <w:top w:val="none" w:sz="0" w:space="0" w:color="auto"/>
        <w:left w:val="none" w:sz="0" w:space="0" w:color="auto"/>
        <w:bottom w:val="none" w:sz="0" w:space="0" w:color="auto"/>
        <w:right w:val="none" w:sz="0" w:space="0" w:color="auto"/>
      </w:divBdr>
    </w:div>
    <w:div w:id="278613021">
      <w:bodyDiv w:val="1"/>
      <w:marLeft w:val="0"/>
      <w:marRight w:val="0"/>
      <w:marTop w:val="0"/>
      <w:marBottom w:val="0"/>
      <w:divBdr>
        <w:top w:val="none" w:sz="0" w:space="0" w:color="auto"/>
        <w:left w:val="none" w:sz="0" w:space="0" w:color="auto"/>
        <w:bottom w:val="none" w:sz="0" w:space="0" w:color="auto"/>
        <w:right w:val="none" w:sz="0" w:space="0" w:color="auto"/>
      </w:divBdr>
    </w:div>
    <w:div w:id="330181640">
      <w:bodyDiv w:val="1"/>
      <w:marLeft w:val="0"/>
      <w:marRight w:val="0"/>
      <w:marTop w:val="0"/>
      <w:marBottom w:val="0"/>
      <w:divBdr>
        <w:top w:val="none" w:sz="0" w:space="0" w:color="auto"/>
        <w:left w:val="none" w:sz="0" w:space="0" w:color="auto"/>
        <w:bottom w:val="none" w:sz="0" w:space="0" w:color="auto"/>
        <w:right w:val="none" w:sz="0" w:space="0" w:color="auto"/>
      </w:divBdr>
    </w:div>
    <w:div w:id="397554423">
      <w:bodyDiv w:val="1"/>
      <w:marLeft w:val="0"/>
      <w:marRight w:val="0"/>
      <w:marTop w:val="0"/>
      <w:marBottom w:val="0"/>
      <w:divBdr>
        <w:top w:val="none" w:sz="0" w:space="0" w:color="auto"/>
        <w:left w:val="none" w:sz="0" w:space="0" w:color="auto"/>
        <w:bottom w:val="none" w:sz="0" w:space="0" w:color="auto"/>
        <w:right w:val="none" w:sz="0" w:space="0" w:color="auto"/>
      </w:divBdr>
    </w:div>
    <w:div w:id="493496476">
      <w:bodyDiv w:val="1"/>
      <w:marLeft w:val="0"/>
      <w:marRight w:val="0"/>
      <w:marTop w:val="0"/>
      <w:marBottom w:val="0"/>
      <w:divBdr>
        <w:top w:val="none" w:sz="0" w:space="0" w:color="auto"/>
        <w:left w:val="none" w:sz="0" w:space="0" w:color="auto"/>
        <w:bottom w:val="none" w:sz="0" w:space="0" w:color="auto"/>
        <w:right w:val="none" w:sz="0" w:space="0" w:color="auto"/>
      </w:divBdr>
    </w:div>
    <w:div w:id="500238201">
      <w:bodyDiv w:val="1"/>
      <w:marLeft w:val="0"/>
      <w:marRight w:val="0"/>
      <w:marTop w:val="0"/>
      <w:marBottom w:val="0"/>
      <w:divBdr>
        <w:top w:val="none" w:sz="0" w:space="0" w:color="auto"/>
        <w:left w:val="none" w:sz="0" w:space="0" w:color="auto"/>
        <w:bottom w:val="none" w:sz="0" w:space="0" w:color="auto"/>
        <w:right w:val="none" w:sz="0" w:space="0" w:color="auto"/>
      </w:divBdr>
    </w:div>
    <w:div w:id="500703186">
      <w:bodyDiv w:val="1"/>
      <w:marLeft w:val="0"/>
      <w:marRight w:val="0"/>
      <w:marTop w:val="0"/>
      <w:marBottom w:val="0"/>
      <w:divBdr>
        <w:top w:val="none" w:sz="0" w:space="0" w:color="auto"/>
        <w:left w:val="none" w:sz="0" w:space="0" w:color="auto"/>
        <w:bottom w:val="none" w:sz="0" w:space="0" w:color="auto"/>
        <w:right w:val="none" w:sz="0" w:space="0" w:color="auto"/>
      </w:divBdr>
    </w:div>
    <w:div w:id="541988664">
      <w:bodyDiv w:val="1"/>
      <w:marLeft w:val="0"/>
      <w:marRight w:val="0"/>
      <w:marTop w:val="0"/>
      <w:marBottom w:val="0"/>
      <w:divBdr>
        <w:top w:val="none" w:sz="0" w:space="0" w:color="auto"/>
        <w:left w:val="none" w:sz="0" w:space="0" w:color="auto"/>
        <w:bottom w:val="none" w:sz="0" w:space="0" w:color="auto"/>
        <w:right w:val="none" w:sz="0" w:space="0" w:color="auto"/>
      </w:divBdr>
      <w:divsChild>
        <w:div w:id="1709866140">
          <w:marLeft w:val="0"/>
          <w:marRight w:val="0"/>
          <w:marTop w:val="0"/>
          <w:marBottom w:val="0"/>
          <w:divBdr>
            <w:top w:val="none" w:sz="0" w:space="0" w:color="auto"/>
            <w:left w:val="none" w:sz="0" w:space="0" w:color="auto"/>
            <w:bottom w:val="none" w:sz="0" w:space="0" w:color="auto"/>
            <w:right w:val="none" w:sz="0" w:space="0" w:color="auto"/>
          </w:divBdr>
        </w:div>
      </w:divsChild>
    </w:div>
    <w:div w:id="582106993">
      <w:bodyDiv w:val="1"/>
      <w:marLeft w:val="0"/>
      <w:marRight w:val="0"/>
      <w:marTop w:val="0"/>
      <w:marBottom w:val="0"/>
      <w:divBdr>
        <w:top w:val="none" w:sz="0" w:space="0" w:color="auto"/>
        <w:left w:val="none" w:sz="0" w:space="0" w:color="auto"/>
        <w:bottom w:val="none" w:sz="0" w:space="0" w:color="auto"/>
        <w:right w:val="none" w:sz="0" w:space="0" w:color="auto"/>
      </w:divBdr>
    </w:div>
    <w:div w:id="596866124">
      <w:bodyDiv w:val="1"/>
      <w:marLeft w:val="0"/>
      <w:marRight w:val="0"/>
      <w:marTop w:val="0"/>
      <w:marBottom w:val="0"/>
      <w:divBdr>
        <w:top w:val="none" w:sz="0" w:space="0" w:color="auto"/>
        <w:left w:val="none" w:sz="0" w:space="0" w:color="auto"/>
        <w:bottom w:val="none" w:sz="0" w:space="0" w:color="auto"/>
        <w:right w:val="none" w:sz="0" w:space="0" w:color="auto"/>
      </w:divBdr>
    </w:div>
    <w:div w:id="610279948">
      <w:bodyDiv w:val="1"/>
      <w:marLeft w:val="0"/>
      <w:marRight w:val="0"/>
      <w:marTop w:val="0"/>
      <w:marBottom w:val="0"/>
      <w:divBdr>
        <w:top w:val="none" w:sz="0" w:space="0" w:color="auto"/>
        <w:left w:val="none" w:sz="0" w:space="0" w:color="auto"/>
        <w:bottom w:val="none" w:sz="0" w:space="0" w:color="auto"/>
        <w:right w:val="none" w:sz="0" w:space="0" w:color="auto"/>
      </w:divBdr>
    </w:div>
    <w:div w:id="652756695">
      <w:bodyDiv w:val="1"/>
      <w:marLeft w:val="0"/>
      <w:marRight w:val="0"/>
      <w:marTop w:val="0"/>
      <w:marBottom w:val="0"/>
      <w:divBdr>
        <w:top w:val="none" w:sz="0" w:space="0" w:color="auto"/>
        <w:left w:val="none" w:sz="0" w:space="0" w:color="auto"/>
        <w:bottom w:val="none" w:sz="0" w:space="0" w:color="auto"/>
        <w:right w:val="none" w:sz="0" w:space="0" w:color="auto"/>
      </w:divBdr>
    </w:div>
    <w:div w:id="689793402">
      <w:bodyDiv w:val="1"/>
      <w:marLeft w:val="0"/>
      <w:marRight w:val="0"/>
      <w:marTop w:val="0"/>
      <w:marBottom w:val="0"/>
      <w:divBdr>
        <w:top w:val="none" w:sz="0" w:space="0" w:color="auto"/>
        <w:left w:val="none" w:sz="0" w:space="0" w:color="auto"/>
        <w:bottom w:val="none" w:sz="0" w:space="0" w:color="auto"/>
        <w:right w:val="none" w:sz="0" w:space="0" w:color="auto"/>
      </w:divBdr>
    </w:div>
    <w:div w:id="692342921">
      <w:bodyDiv w:val="1"/>
      <w:marLeft w:val="0"/>
      <w:marRight w:val="0"/>
      <w:marTop w:val="0"/>
      <w:marBottom w:val="0"/>
      <w:divBdr>
        <w:top w:val="none" w:sz="0" w:space="0" w:color="auto"/>
        <w:left w:val="none" w:sz="0" w:space="0" w:color="auto"/>
        <w:bottom w:val="none" w:sz="0" w:space="0" w:color="auto"/>
        <w:right w:val="none" w:sz="0" w:space="0" w:color="auto"/>
      </w:divBdr>
    </w:div>
    <w:div w:id="697127149">
      <w:bodyDiv w:val="1"/>
      <w:marLeft w:val="0"/>
      <w:marRight w:val="0"/>
      <w:marTop w:val="0"/>
      <w:marBottom w:val="0"/>
      <w:divBdr>
        <w:top w:val="none" w:sz="0" w:space="0" w:color="auto"/>
        <w:left w:val="none" w:sz="0" w:space="0" w:color="auto"/>
        <w:bottom w:val="none" w:sz="0" w:space="0" w:color="auto"/>
        <w:right w:val="none" w:sz="0" w:space="0" w:color="auto"/>
      </w:divBdr>
    </w:div>
    <w:div w:id="701905837">
      <w:bodyDiv w:val="1"/>
      <w:marLeft w:val="0"/>
      <w:marRight w:val="0"/>
      <w:marTop w:val="0"/>
      <w:marBottom w:val="0"/>
      <w:divBdr>
        <w:top w:val="none" w:sz="0" w:space="0" w:color="auto"/>
        <w:left w:val="none" w:sz="0" w:space="0" w:color="auto"/>
        <w:bottom w:val="none" w:sz="0" w:space="0" w:color="auto"/>
        <w:right w:val="none" w:sz="0" w:space="0" w:color="auto"/>
      </w:divBdr>
      <w:divsChild>
        <w:div w:id="2050490749">
          <w:marLeft w:val="0"/>
          <w:marRight w:val="0"/>
          <w:marTop w:val="0"/>
          <w:marBottom w:val="0"/>
          <w:divBdr>
            <w:top w:val="none" w:sz="0" w:space="0" w:color="auto"/>
            <w:left w:val="none" w:sz="0" w:space="0" w:color="auto"/>
            <w:bottom w:val="none" w:sz="0" w:space="0" w:color="auto"/>
            <w:right w:val="none" w:sz="0" w:space="0" w:color="auto"/>
          </w:divBdr>
        </w:div>
      </w:divsChild>
    </w:div>
    <w:div w:id="732510966">
      <w:bodyDiv w:val="1"/>
      <w:marLeft w:val="0"/>
      <w:marRight w:val="0"/>
      <w:marTop w:val="0"/>
      <w:marBottom w:val="0"/>
      <w:divBdr>
        <w:top w:val="none" w:sz="0" w:space="0" w:color="auto"/>
        <w:left w:val="none" w:sz="0" w:space="0" w:color="auto"/>
        <w:bottom w:val="none" w:sz="0" w:space="0" w:color="auto"/>
        <w:right w:val="none" w:sz="0" w:space="0" w:color="auto"/>
      </w:divBdr>
    </w:div>
    <w:div w:id="751125555">
      <w:bodyDiv w:val="1"/>
      <w:marLeft w:val="0"/>
      <w:marRight w:val="0"/>
      <w:marTop w:val="0"/>
      <w:marBottom w:val="0"/>
      <w:divBdr>
        <w:top w:val="none" w:sz="0" w:space="0" w:color="auto"/>
        <w:left w:val="none" w:sz="0" w:space="0" w:color="auto"/>
        <w:bottom w:val="none" w:sz="0" w:space="0" w:color="auto"/>
        <w:right w:val="none" w:sz="0" w:space="0" w:color="auto"/>
      </w:divBdr>
    </w:div>
    <w:div w:id="753935959">
      <w:bodyDiv w:val="1"/>
      <w:marLeft w:val="0"/>
      <w:marRight w:val="0"/>
      <w:marTop w:val="0"/>
      <w:marBottom w:val="0"/>
      <w:divBdr>
        <w:top w:val="none" w:sz="0" w:space="0" w:color="auto"/>
        <w:left w:val="none" w:sz="0" w:space="0" w:color="auto"/>
        <w:bottom w:val="none" w:sz="0" w:space="0" w:color="auto"/>
        <w:right w:val="none" w:sz="0" w:space="0" w:color="auto"/>
      </w:divBdr>
      <w:divsChild>
        <w:div w:id="693306623">
          <w:marLeft w:val="0"/>
          <w:marRight w:val="0"/>
          <w:marTop w:val="0"/>
          <w:marBottom w:val="0"/>
          <w:divBdr>
            <w:top w:val="none" w:sz="0" w:space="0" w:color="auto"/>
            <w:left w:val="none" w:sz="0" w:space="0" w:color="auto"/>
            <w:bottom w:val="none" w:sz="0" w:space="0" w:color="auto"/>
            <w:right w:val="none" w:sz="0" w:space="0" w:color="auto"/>
          </w:divBdr>
        </w:div>
      </w:divsChild>
    </w:div>
    <w:div w:id="763186737">
      <w:bodyDiv w:val="1"/>
      <w:marLeft w:val="0"/>
      <w:marRight w:val="0"/>
      <w:marTop w:val="0"/>
      <w:marBottom w:val="0"/>
      <w:divBdr>
        <w:top w:val="none" w:sz="0" w:space="0" w:color="auto"/>
        <w:left w:val="none" w:sz="0" w:space="0" w:color="auto"/>
        <w:bottom w:val="none" w:sz="0" w:space="0" w:color="auto"/>
        <w:right w:val="none" w:sz="0" w:space="0" w:color="auto"/>
      </w:divBdr>
    </w:div>
    <w:div w:id="769198791">
      <w:bodyDiv w:val="1"/>
      <w:marLeft w:val="0"/>
      <w:marRight w:val="0"/>
      <w:marTop w:val="0"/>
      <w:marBottom w:val="0"/>
      <w:divBdr>
        <w:top w:val="none" w:sz="0" w:space="0" w:color="auto"/>
        <w:left w:val="none" w:sz="0" w:space="0" w:color="auto"/>
        <w:bottom w:val="none" w:sz="0" w:space="0" w:color="auto"/>
        <w:right w:val="none" w:sz="0" w:space="0" w:color="auto"/>
      </w:divBdr>
      <w:divsChild>
        <w:div w:id="2128505540">
          <w:marLeft w:val="0"/>
          <w:marRight w:val="0"/>
          <w:marTop w:val="0"/>
          <w:marBottom w:val="0"/>
          <w:divBdr>
            <w:top w:val="none" w:sz="0" w:space="0" w:color="auto"/>
            <w:left w:val="none" w:sz="0" w:space="0" w:color="auto"/>
            <w:bottom w:val="none" w:sz="0" w:space="0" w:color="auto"/>
            <w:right w:val="none" w:sz="0" w:space="0" w:color="auto"/>
          </w:divBdr>
        </w:div>
        <w:div w:id="81993245">
          <w:marLeft w:val="0"/>
          <w:marRight w:val="0"/>
          <w:marTop w:val="0"/>
          <w:marBottom w:val="0"/>
          <w:divBdr>
            <w:top w:val="none" w:sz="0" w:space="0" w:color="auto"/>
            <w:left w:val="none" w:sz="0" w:space="0" w:color="auto"/>
            <w:bottom w:val="none" w:sz="0" w:space="0" w:color="auto"/>
            <w:right w:val="none" w:sz="0" w:space="0" w:color="auto"/>
          </w:divBdr>
        </w:div>
        <w:div w:id="1623077878">
          <w:marLeft w:val="0"/>
          <w:marRight w:val="0"/>
          <w:marTop w:val="0"/>
          <w:marBottom w:val="0"/>
          <w:divBdr>
            <w:top w:val="none" w:sz="0" w:space="0" w:color="auto"/>
            <w:left w:val="none" w:sz="0" w:space="0" w:color="auto"/>
            <w:bottom w:val="none" w:sz="0" w:space="0" w:color="auto"/>
            <w:right w:val="none" w:sz="0" w:space="0" w:color="auto"/>
          </w:divBdr>
        </w:div>
        <w:div w:id="209146107">
          <w:marLeft w:val="0"/>
          <w:marRight w:val="0"/>
          <w:marTop w:val="0"/>
          <w:marBottom w:val="0"/>
          <w:divBdr>
            <w:top w:val="none" w:sz="0" w:space="0" w:color="auto"/>
            <w:left w:val="none" w:sz="0" w:space="0" w:color="auto"/>
            <w:bottom w:val="none" w:sz="0" w:space="0" w:color="auto"/>
            <w:right w:val="none" w:sz="0" w:space="0" w:color="auto"/>
          </w:divBdr>
        </w:div>
        <w:div w:id="1181043538">
          <w:marLeft w:val="0"/>
          <w:marRight w:val="0"/>
          <w:marTop w:val="0"/>
          <w:marBottom w:val="0"/>
          <w:divBdr>
            <w:top w:val="none" w:sz="0" w:space="0" w:color="auto"/>
            <w:left w:val="none" w:sz="0" w:space="0" w:color="auto"/>
            <w:bottom w:val="none" w:sz="0" w:space="0" w:color="auto"/>
            <w:right w:val="none" w:sz="0" w:space="0" w:color="auto"/>
          </w:divBdr>
        </w:div>
      </w:divsChild>
    </w:div>
    <w:div w:id="847867444">
      <w:bodyDiv w:val="1"/>
      <w:marLeft w:val="0"/>
      <w:marRight w:val="0"/>
      <w:marTop w:val="0"/>
      <w:marBottom w:val="0"/>
      <w:divBdr>
        <w:top w:val="none" w:sz="0" w:space="0" w:color="auto"/>
        <w:left w:val="none" w:sz="0" w:space="0" w:color="auto"/>
        <w:bottom w:val="none" w:sz="0" w:space="0" w:color="auto"/>
        <w:right w:val="none" w:sz="0" w:space="0" w:color="auto"/>
      </w:divBdr>
    </w:div>
    <w:div w:id="910238236">
      <w:bodyDiv w:val="1"/>
      <w:marLeft w:val="0"/>
      <w:marRight w:val="0"/>
      <w:marTop w:val="0"/>
      <w:marBottom w:val="0"/>
      <w:divBdr>
        <w:top w:val="none" w:sz="0" w:space="0" w:color="auto"/>
        <w:left w:val="none" w:sz="0" w:space="0" w:color="auto"/>
        <w:bottom w:val="none" w:sz="0" w:space="0" w:color="auto"/>
        <w:right w:val="none" w:sz="0" w:space="0" w:color="auto"/>
      </w:divBdr>
    </w:div>
    <w:div w:id="937644057">
      <w:bodyDiv w:val="1"/>
      <w:marLeft w:val="0"/>
      <w:marRight w:val="0"/>
      <w:marTop w:val="0"/>
      <w:marBottom w:val="0"/>
      <w:divBdr>
        <w:top w:val="none" w:sz="0" w:space="0" w:color="auto"/>
        <w:left w:val="none" w:sz="0" w:space="0" w:color="auto"/>
        <w:bottom w:val="none" w:sz="0" w:space="0" w:color="auto"/>
        <w:right w:val="none" w:sz="0" w:space="0" w:color="auto"/>
      </w:divBdr>
    </w:div>
    <w:div w:id="951862811">
      <w:bodyDiv w:val="1"/>
      <w:marLeft w:val="0"/>
      <w:marRight w:val="0"/>
      <w:marTop w:val="0"/>
      <w:marBottom w:val="0"/>
      <w:divBdr>
        <w:top w:val="none" w:sz="0" w:space="0" w:color="auto"/>
        <w:left w:val="none" w:sz="0" w:space="0" w:color="auto"/>
        <w:bottom w:val="none" w:sz="0" w:space="0" w:color="auto"/>
        <w:right w:val="none" w:sz="0" w:space="0" w:color="auto"/>
      </w:divBdr>
    </w:div>
    <w:div w:id="956521275">
      <w:bodyDiv w:val="1"/>
      <w:marLeft w:val="0"/>
      <w:marRight w:val="0"/>
      <w:marTop w:val="0"/>
      <w:marBottom w:val="0"/>
      <w:divBdr>
        <w:top w:val="none" w:sz="0" w:space="0" w:color="auto"/>
        <w:left w:val="none" w:sz="0" w:space="0" w:color="auto"/>
        <w:bottom w:val="none" w:sz="0" w:space="0" w:color="auto"/>
        <w:right w:val="none" w:sz="0" w:space="0" w:color="auto"/>
      </w:divBdr>
    </w:div>
    <w:div w:id="958685150">
      <w:bodyDiv w:val="1"/>
      <w:marLeft w:val="0"/>
      <w:marRight w:val="0"/>
      <w:marTop w:val="0"/>
      <w:marBottom w:val="0"/>
      <w:divBdr>
        <w:top w:val="none" w:sz="0" w:space="0" w:color="auto"/>
        <w:left w:val="none" w:sz="0" w:space="0" w:color="auto"/>
        <w:bottom w:val="none" w:sz="0" w:space="0" w:color="auto"/>
        <w:right w:val="none" w:sz="0" w:space="0" w:color="auto"/>
      </w:divBdr>
    </w:div>
    <w:div w:id="959992278">
      <w:bodyDiv w:val="1"/>
      <w:marLeft w:val="0"/>
      <w:marRight w:val="0"/>
      <w:marTop w:val="0"/>
      <w:marBottom w:val="0"/>
      <w:divBdr>
        <w:top w:val="none" w:sz="0" w:space="0" w:color="auto"/>
        <w:left w:val="none" w:sz="0" w:space="0" w:color="auto"/>
        <w:bottom w:val="none" w:sz="0" w:space="0" w:color="auto"/>
        <w:right w:val="none" w:sz="0" w:space="0" w:color="auto"/>
      </w:divBdr>
    </w:div>
    <w:div w:id="965157327">
      <w:bodyDiv w:val="1"/>
      <w:marLeft w:val="0"/>
      <w:marRight w:val="0"/>
      <w:marTop w:val="0"/>
      <w:marBottom w:val="0"/>
      <w:divBdr>
        <w:top w:val="none" w:sz="0" w:space="0" w:color="auto"/>
        <w:left w:val="none" w:sz="0" w:space="0" w:color="auto"/>
        <w:bottom w:val="none" w:sz="0" w:space="0" w:color="auto"/>
        <w:right w:val="none" w:sz="0" w:space="0" w:color="auto"/>
      </w:divBdr>
    </w:div>
    <w:div w:id="980621073">
      <w:bodyDiv w:val="1"/>
      <w:marLeft w:val="0"/>
      <w:marRight w:val="0"/>
      <w:marTop w:val="0"/>
      <w:marBottom w:val="0"/>
      <w:divBdr>
        <w:top w:val="none" w:sz="0" w:space="0" w:color="auto"/>
        <w:left w:val="none" w:sz="0" w:space="0" w:color="auto"/>
        <w:bottom w:val="none" w:sz="0" w:space="0" w:color="auto"/>
        <w:right w:val="none" w:sz="0" w:space="0" w:color="auto"/>
      </w:divBdr>
    </w:div>
    <w:div w:id="1027566556">
      <w:bodyDiv w:val="1"/>
      <w:marLeft w:val="0"/>
      <w:marRight w:val="0"/>
      <w:marTop w:val="0"/>
      <w:marBottom w:val="0"/>
      <w:divBdr>
        <w:top w:val="none" w:sz="0" w:space="0" w:color="auto"/>
        <w:left w:val="none" w:sz="0" w:space="0" w:color="auto"/>
        <w:bottom w:val="none" w:sz="0" w:space="0" w:color="auto"/>
        <w:right w:val="none" w:sz="0" w:space="0" w:color="auto"/>
      </w:divBdr>
    </w:div>
    <w:div w:id="1047947775">
      <w:bodyDiv w:val="1"/>
      <w:marLeft w:val="0"/>
      <w:marRight w:val="0"/>
      <w:marTop w:val="0"/>
      <w:marBottom w:val="0"/>
      <w:divBdr>
        <w:top w:val="none" w:sz="0" w:space="0" w:color="auto"/>
        <w:left w:val="none" w:sz="0" w:space="0" w:color="auto"/>
        <w:bottom w:val="none" w:sz="0" w:space="0" w:color="auto"/>
        <w:right w:val="none" w:sz="0" w:space="0" w:color="auto"/>
      </w:divBdr>
    </w:div>
    <w:div w:id="1050954802">
      <w:bodyDiv w:val="1"/>
      <w:marLeft w:val="0"/>
      <w:marRight w:val="0"/>
      <w:marTop w:val="0"/>
      <w:marBottom w:val="0"/>
      <w:divBdr>
        <w:top w:val="none" w:sz="0" w:space="0" w:color="auto"/>
        <w:left w:val="none" w:sz="0" w:space="0" w:color="auto"/>
        <w:bottom w:val="none" w:sz="0" w:space="0" w:color="auto"/>
        <w:right w:val="none" w:sz="0" w:space="0" w:color="auto"/>
      </w:divBdr>
    </w:div>
    <w:div w:id="1096287299">
      <w:bodyDiv w:val="1"/>
      <w:marLeft w:val="0"/>
      <w:marRight w:val="0"/>
      <w:marTop w:val="0"/>
      <w:marBottom w:val="0"/>
      <w:divBdr>
        <w:top w:val="none" w:sz="0" w:space="0" w:color="auto"/>
        <w:left w:val="none" w:sz="0" w:space="0" w:color="auto"/>
        <w:bottom w:val="none" w:sz="0" w:space="0" w:color="auto"/>
        <w:right w:val="none" w:sz="0" w:space="0" w:color="auto"/>
      </w:divBdr>
    </w:div>
    <w:div w:id="1103375876">
      <w:bodyDiv w:val="1"/>
      <w:marLeft w:val="0"/>
      <w:marRight w:val="0"/>
      <w:marTop w:val="0"/>
      <w:marBottom w:val="0"/>
      <w:divBdr>
        <w:top w:val="none" w:sz="0" w:space="0" w:color="auto"/>
        <w:left w:val="none" w:sz="0" w:space="0" w:color="auto"/>
        <w:bottom w:val="none" w:sz="0" w:space="0" w:color="auto"/>
        <w:right w:val="none" w:sz="0" w:space="0" w:color="auto"/>
      </w:divBdr>
    </w:div>
    <w:div w:id="1123186221">
      <w:bodyDiv w:val="1"/>
      <w:marLeft w:val="0"/>
      <w:marRight w:val="0"/>
      <w:marTop w:val="0"/>
      <w:marBottom w:val="0"/>
      <w:divBdr>
        <w:top w:val="none" w:sz="0" w:space="0" w:color="auto"/>
        <w:left w:val="none" w:sz="0" w:space="0" w:color="auto"/>
        <w:bottom w:val="none" w:sz="0" w:space="0" w:color="auto"/>
        <w:right w:val="none" w:sz="0" w:space="0" w:color="auto"/>
      </w:divBdr>
    </w:div>
    <w:div w:id="1132282951">
      <w:bodyDiv w:val="1"/>
      <w:marLeft w:val="0"/>
      <w:marRight w:val="0"/>
      <w:marTop w:val="0"/>
      <w:marBottom w:val="0"/>
      <w:divBdr>
        <w:top w:val="none" w:sz="0" w:space="0" w:color="auto"/>
        <w:left w:val="none" w:sz="0" w:space="0" w:color="auto"/>
        <w:bottom w:val="none" w:sz="0" w:space="0" w:color="auto"/>
        <w:right w:val="none" w:sz="0" w:space="0" w:color="auto"/>
      </w:divBdr>
    </w:div>
    <w:div w:id="1142115747">
      <w:bodyDiv w:val="1"/>
      <w:marLeft w:val="0"/>
      <w:marRight w:val="0"/>
      <w:marTop w:val="0"/>
      <w:marBottom w:val="0"/>
      <w:divBdr>
        <w:top w:val="none" w:sz="0" w:space="0" w:color="auto"/>
        <w:left w:val="none" w:sz="0" w:space="0" w:color="auto"/>
        <w:bottom w:val="none" w:sz="0" w:space="0" w:color="auto"/>
        <w:right w:val="none" w:sz="0" w:space="0" w:color="auto"/>
      </w:divBdr>
    </w:div>
    <w:div w:id="1161702293">
      <w:bodyDiv w:val="1"/>
      <w:marLeft w:val="0"/>
      <w:marRight w:val="0"/>
      <w:marTop w:val="0"/>
      <w:marBottom w:val="0"/>
      <w:divBdr>
        <w:top w:val="none" w:sz="0" w:space="0" w:color="auto"/>
        <w:left w:val="none" w:sz="0" w:space="0" w:color="auto"/>
        <w:bottom w:val="none" w:sz="0" w:space="0" w:color="auto"/>
        <w:right w:val="none" w:sz="0" w:space="0" w:color="auto"/>
      </w:divBdr>
    </w:div>
    <w:div w:id="1170606649">
      <w:bodyDiv w:val="1"/>
      <w:marLeft w:val="0"/>
      <w:marRight w:val="0"/>
      <w:marTop w:val="0"/>
      <w:marBottom w:val="0"/>
      <w:divBdr>
        <w:top w:val="none" w:sz="0" w:space="0" w:color="auto"/>
        <w:left w:val="none" w:sz="0" w:space="0" w:color="auto"/>
        <w:bottom w:val="none" w:sz="0" w:space="0" w:color="auto"/>
        <w:right w:val="none" w:sz="0" w:space="0" w:color="auto"/>
      </w:divBdr>
    </w:div>
    <w:div w:id="1174032288">
      <w:bodyDiv w:val="1"/>
      <w:marLeft w:val="0"/>
      <w:marRight w:val="0"/>
      <w:marTop w:val="0"/>
      <w:marBottom w:val="0"/>
      <w:divBdr>
        <w:top w:val="none" w:sz="0" w:space="0" w:color="auto"/>
        <w:left w:val="none" w:sz="0" w:space="0" w:color="auto"/>
        <w:bottom w:val="none" w:sz="0" w:space="0" w:color="auto"/>
        <w:right w:val="none" w:sz="0" w:space="0" w:color="auto"/>
      </w:divBdr>
    </w:div>
    <w:div w:id="1187406568">
      <w:bodyDiv w:val="1"/>
      <w:marLeft w:val="0"/>
      <w:marRight w:val="0"/>
      <w:marTop w:val="0"/>
      <w:marBottom w:val="0"/>
      <w:divBdr>
        <w:top w:val="none" w:sz="0" w:space="0" w:color="auto"/>
        <w:left w:val="none" w:sz="0" w:space="0" w:color="auto"/>
        <w:bottom w:val="none" w:sz="0" w:space="0" w:color="auto"/>
        <w:right w:val="none" w:sz="0" w:space="0" w:color="auto"/>
      </w:divBdr>
    </w:div>
    <w:div w:id="1200629245">
      <w:bodyDiv w:val="1"/>
      <w:marLeft w:val="0"/>
      <w:marRight w:val="0"/>
      <w:marTop w:val="0"/>
      <w:marBottom w:val="0"/>
      <w:divBdr>
        <w:top w:val="none" w:sz="0" w:space="0" w:color="auto"/>
        <w:left w:val="none" w:sz="0" w:space="0" w:color="auto"/>
        <w:bottom w:val="none" w:sz="0" w:space="0" w:color="auto"/>
        <w:right w:val="none" w:sz="0" w:space="0" w:color="auto"/>
      </w:divBdr>
      <w:divsChild>
        <w:div w:id="1230269830">
          <w:marLeft w:val="0"/>
          <w:marRight w:val="0"/>
          <w:marTop w:val="0"/>
          <w:marBottom w:val="0"/>
          <w:divBdr>
            <w:top w:val="none" w:sz="0" w:space="0" w:color="auto"/>
            <w:left w:val="none" w:sz="0" w:space="0" w:color="auto"/>
            <w:bottom w:val="none" w:sz="0" w:space="0" w:color="auto"/>
            <w:right w:val="none" w:sz="0" w:space="0" w:color="auto"/>
          </w:divBdr>
        </w:div>
      </w:divsChild>
    </w:div>
    <w:div w:id="1206410413">
      <w:bodyDiv w:val="1"/>
      <w:marLeft w:val="0"/>
      <w:marRight w:val="0"/>
      <w:marTop w:val="0"/>
      <w:marBottom w:val="0"/>
      <w:divBdr>
        <w:top w:val="none" w:sz="0" w:space="0" w:color="auto"/>
        <w:left w:val="none" w:sz="0" w:space="0" w:color="auto"/>
        <w:bottom w:val="none" w:sz="0" w:space="0" w:color="auto"/>
        <w:right w:val="none" w:sz="0" w:space="0" w:color="auto"/>
      </w:divBdr>
    </w:div>
    <w:div w:id="1215507155">
      <w:bodyDiv w:val="1"/>
      <w:marLeft w:val="0"/>
      <w:marRight w:val="0"/>
      <w:marTop w:val="0"/>
      <w:marBottom w:val="0"/>
      <w:divBdr>
        <w:top w:val="none" w:sz="0" w:space="0" w:color="auto"/>
        <w:left w:val="none" w:sz="0" w:space="0" w:color="auto"/>
        <w:bottom w:val="none" w:sz="0" w:space="0" w:color="auto"/>
        <w:right w:val="none" w:sz="0" w:space="0" w:color="auto"/>
      </w:divBdr>
    </w:div>
    <w:div w:id="1234703088">
      <w:bodyDiv w:val="1"/>
      <w:marLeft w:val="0"/>
      <w:marRight w:val="0"/>
      <w:marTop w:val="0"/>
      <w:marBottom w:val="0"/>
      <w:divBdr>
        <w:top w:val="none" w:sz="0" w:space="0" w:color="auto"/>
        <w:left w:val="none" w:sz="0" w:space="0" w:color="auto"/>
        <w:bottom w:val="none" w:sz="0" w:space="0" w:color="auto"/>
        <w:right w:val="none" w:sz="0" w:space="0" w:color="auto"/>
      </w:divBdr>
    </w:div>
    <w:div w:id="1351178875">
      <w:bodyDiv w:val="1"/>
      <w:marLeft w:val="0"/>
      <w:marRight w:val="0"/>
      <w:marTop w:val="0"/>
      <w:marBottom w:val="0"/>
      <w:divBdr>
        <w:top w:val="none" w:sz="0" w:space="0" w:color="auto"/>
        <w:left w:val="none" w:sz="0" w:space="0" w:color="auto"/>
        <w:bottom w:val="none" w:sz="0" w:space="0" w:color="auto"/>
        <w:right w:val="none" w:sz="0" w:space="0" w:color="auto"/>
      </w:divBdr>
    </w:div>
    <w:div w:id="1354574678">
      <w:bodyDiv w:val="1"/>
      <w:marLeft w:val="0"/>
      <w:marRight w:val="0"/>
      <w:marTop w:val="0"/>
      <w:marBottom w:val="0"/>
      <w:divBdr>
        <w:top w:val="none" w:sz="0" w:space="0" w:color="auto"/>
        <w:left w:val="none" w:sz="0" w:space="0" w:color="auto"/>
        <w:bottom w:val="none" w:sz="0" w:space="0" w:color="auto"/>
        <w:right w:val="none" w:sz="0" w:space="0" w:color="auto"/>
      </w:divBdr>
      <w:divsChild>
        <w:div w:id="657466252">
          <w:marLeft w:val="0"/>
          <w:marRight w:val="0"/>
          <w:marTop w:val="0"/>
          <w:marBottom w:val="0"/>
          <w:divBdr>
            <w:top w:val="none" w:sz="0" w:space="0" w:color="auto"/>
            <w:left w:val="none" w:sz="0" w:space="0" w:color="auto"/>
            <w:bottom w:val="none" w:sz="0" w:space="0" w:color="auto"/>
            <w:right w:val="none" w:sz="0" w:space="0" w:color="auto"/>
          </w:divBdr>
          <w:divsChild>
            <w:div w:id="1387415809">
              <w:marLeft w:val="0"/>
              <w:marRight w:val="0"/>
              <w:marTop w:val="0"/>
              <w:marBottom w:val="0"/>
              <w:divBdr>
                <w:top w:val="single" w:sz="2" w:space="0" w:color="000000"/>
                <w:left w:val="single" w:sz="2" w:space="0" w:color="000000"/>
                <w:bottom w:val="single" w:sz="2" w:space="0" w:color="000000"/>
                <w:right w:val="single" w:sz="2" w:space="0" w:color="000000"/>
              </w:divBdr>
            </w:div>
            <w:div w:id="1136753340">
              <w:marLeft w:val="0"/>
              <w:marRight w:val="0"/>
              <w:marTop w:val="0"/>
              <w:marBottom w:val="0"/>
              <w:divBdr>
                <w:top w:val="single" w:sz="2" w:space="0" w:color="000000"/>
                <w:left w:val="single" w:sz="2" w:space="0" w:color="000000"/>
                <w:bottom w:val="single" w:sz="2" w:space="0" w:color="000000"/>
                <w:right w:val="single" w:sz="2" w:space="0" w:color="000000"/>
              </w:divBdr>
            </w:div>
            <w:div w:id="492993042">
              <w:marLeft w:val="0"/>
              <w:marRight w:val="0"/>
              <w:marTop w:val="0"/>
              <w:marBottom w:val="0"/>
              <w:divBdr>
                <w:top w:val="single" w:sz="2" w:space="0" w:color="000000"/>
                <w:left w:val="single" w:sz="2" w:space="0" w:color="000000"/>
                <w:bottom w:val="single" w:sz="2" w:space="0" w:color="000000"/>
                <w:right w:val="single" w:sz="2" w:space="0" w:color="000000"/>
              </w:divBdr>
            </w:div>
            <w:div w:id="56656974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59116248">
      <w:bodyDiv w:val="1"/>
      <w:marLeft w:val="0"/>
      <w:marRight w:val="0"/>
      <w:marTop w:val="0"/>
      <w:marBottom w:val="0"/>
      <w:divBdr>
        <w:top w:val="none" w:sz="0" w:space="0" w:color="auto"/>
        <w:left w:val="none" w:sz="0" w:space="0" w:color="auto"/>
        <w:bottom w:val="none" w:sz="0" w:space="0" w:color="auto"/>
        <w:right w:val="none" w:sz="0" w:space="0" w:color="auto"/>
      </w:divBdr>
    </w:div>
    <w:div w:id="1381436234">
      <w:bodyDiv w:val="1"/>
      <w:marLeft w:val="0"/>
      <w:marRight w:val="0"/>
      <w:marTop w:val="0"/>
      <w:marBottom w:val="0"/>
      <w:divBdr>
        <w:top w:val="none" w:sz="0" w:space="0" w:color="auto"/>
        <w:left w:val="none" w:sz="0" w:space="0" w:color="auto"/>
        <w:bottom w:val="none" w:sz="0" w:space="0" w:color="auto"/>
        <w:right w:val="none" w:sz="0" w:space="0" w:color="auto"/>
      </w:divBdr>
    </w:div>
    <w:div w:id="1393577959">
      <w:bodyDiv w:val="1"/>
      <w:marLeft w:val="0"/>
      <w:marRight w:val="0"/>
      <w:marTop w:val="0"/>
      <w:marBottom w:val="0"/>
      <w:divBdr>
        <w:top w:val="none" w:sz="0" w:space="0" w:color="auto"/>
        <w:left w:val="none" w:sz="0" w:space="0" w:color="auto"/>
        <w:bottom w:val="none" w:sz="0" w:space="0" w:color="auto"/>
        <w:right w:val="none" w:sz="0" w:space="0" w:color="auto"/>
      </w:divBdr>
    </w:div>
    <w:div w:id="1437402282">
      <w:bodyDiv w:val="1"/>
      <w:marLeft w:val="0"/>
      <w:marRight w:val="0"/>
      <w:marTop w:val="0"/>
      <w:marBottom w:val="0"/>
      <w:divBdr>
        <w:top w:val="none" w:sz="0" w:space="0" w:color="auto"/>
        <w:left w:val="none" w:sz="0" w:space="0" w:color="auto"/>
        <w:bottom w:val="none" w:sz="0" w:space="0" w:color="auto"/>
        <w:right w:val="none" w:sz="0" w:space="0" w:color="auto"/>
      </w:divBdr>
      <w:divsChild>
        <w:div w:id="425536494">
          <w:marLeft w:val="0"/>
          <w:marRight w:val="0"/>
          <w:marTop w:val="0"/>
          <w:marBottom w:val="0"/>
          <w:divBdr>
            <w:top w:val="none" w:sz="0" w:space="0" w:color="auto"/>
            <w:left w:val="none" w:sz="0" w:space="0" w:color="auto"/>
            <w:bottom w:val="none" w:sz="0" w:space="0" w:color="auto"/>
            <w:right w:val="none" w:sz="0" w:space="0" w:color="auto"/>
          </w:divBdr>
        </w:div>
      </w:divsChild>
    </w:div>
    <w:div w:id="1439107726">
      <w:bodyDiv w:val="1"/>
      <w:marLeft w:val="0"/>
      <w:marRight w:val="0"/>
      <w:marTop w:val="0"/>
      <w:marBottom w:val="0"/>
      <w:divBdr>
        <w:top w:val="none" w:sz="0" w:space="0" w:color="auto"/>
        <w:left w:val="none" w:sz="0" w:space="0" w:color="auto"/>
        <w:bottom w:val="none" w:sz="0" w:space="0" w:color="auto"/>
        <w:right w:val="none" w:sz="0" w:space="0" w:color="auto"/>
      </w:divBdr>
    </w:div>
    <w:div w:id="1460144575">
      <w:bodyDiv w:val="1"/>
      <w:marLeft w:val="0"/>
      <w:marRight w:val="0"/>
      <w:marTop w:val="0"/>
      <w:marBottom w:val="0"/>
      <w:divBdr>
        <w:top w:val="none" w:sz="0" w:space="0" w:color="auto"/>
        <w:left w:val="none" w:sz="0" w:space="0" w:color="auto"/>
        <w:bottom w:val="none" w:sz="0" w:space="0" w:color="auto"/>
        <w:right w:val="none" w:sz="0" w:space="0" w:color="auto"/>
      </w:divBdr>
    </w:div>
    <w:div w:id="1488939889">
      <w:bodyDiv w:val="1"/>
      <w:marLeft w:val="0"/>
      <w:marRight w:val="0"/>
      <w:marTop w:val="0"/>
      <w:marBottom w:val="0"/>
      <w:divBdr>
        <w:top w:val="none" w:sz="0" w:space="0" w:color="auto"/>
        <w:left w:val="none" w:sz="0" w:space="0" w:color="auto"/>
        <w:bottom w:val="none" w:sz="0" w:space="0" w:color="auto"/>
        <w:right w:val="none" w:sz="0" w:space="0" w:color="auto"/>
      </w:divBdr>
    </w:div>
    <w:div w:id="1505390659">
      <w:bodyDiv w:val="1"/>
      <w:marLeft w:val="0"/>
      <w:marRight w:val="0"/>
      <w:marTop w:val="0"/>
      <w:marBottom w:val="0"/>
      <w:divBdr>
        <w:top w:val="none" w:sz="0" w:space="0" w:color="auto"/>
        <w:left w:val="none" w:sz="0" w:space="0" w:color="auto"/>
        <w:bottom w:val="none" w:sz="0" w:space="0" w:color="auto"/>
        <w:right w:val="none" w:sz="0" w:space="0" w:color="auto"/>
      </w:divBdr>
    </w:div>
    <w:div w:id="1633513955">
      <w:bodyDiv w:val="1"/>
      <w:marLeft w:val="0"/>
      <w:marRight w:val="0"/>
      <w:marTop w:val="0"/>
      <w:marBottom w:val="0"/>
      <w:divBdr>
        <w:top w:val="none" w:sz="0" w:space="0" w:color="auto"/>
        <w:left w:val="none" w:sz="0" w:space="0" w:color="auto"/>
        <w:bottom w:val="none" w:sz="0" w:space="0" w:color="auto"/>
        <w:right w:val="none" w:sz="0" w:space="0" w:color="auto"/>
      </w:divBdr>
    </w:div>
    <w:div w:id="1649431456">
      <w:bodyDiv w:val="1"/>
      <w:marLeft w:val="0"/>
      <w:marRight w:val="0"/>
      <w:marTop w:val="0"/>
      <w:marBottom w:val="0"/>
      <w:divBdr>
        <w:top w:val="none" w:sz="0" w:space="0" w:color="auto"/>
        <w:left w:val="none" w:sz="0" w:space="0" w:color="auto"/>
        <w:bottom w:val="none" w:sz="0" w:space="0" w:color="auto"/>
        <w:right w:val="none" w:sz="0" w:space="0" w:color="auto"/>
      </w:divBdr>
    </w:div>
    <w:div w:id="1675037744">
      <w:bodyDiv w:val="1"/>
      <w:marLeft w:val="0"/>
      <w:marRight w:val="0"/>
      <w:marTop w:val="0"/>
      <w:marBottom w:val="0"/>
      <w:divBdr>
        <w:top w:val="none" w:sz="0" w:space="0" w:color="auto"/>
        <w:left w:val="none" w:sz="0" w:space="0" w:color="auto"/>
        <w:bottom w:val="none" w:sz="0" w:space="0" w:color="auto"/>
        <w:right w:val="none" w:sz="0" w:space="0" w:color="auto"/>
      </w:divBdr>
    </w:div>
    <w:div w:id="1730033323">
      <w:bodyDiv w:val="1"/>
      <w:marLeft w:val="0"/>
      <w:marRight w:val="0"/>
      <w:marTop w:val="0"/>
      <w:marBottom w:val="0"/>
      <w:divBdr>
        <w:top w:val="none" w:sz="0" w:space="0" w:color="auto"/>
        <w:left w:val="none" w:sz="0" w:space="0" w:color="auto"/>
        <w:bottom w:val="none" w:sz="0" w:space="0" w:color="auto"/>
        <w:right w:val="none" w:sz="0" w:space="0" w:color="auto"/>
      </w:divBdr>
    </w:div>
    <w:div w:id="1774668749">
      <w:bodyDiv w:val="1"/>
      <w:marLeft w:val="0"/>
      <w:marRight w:val="0"/>
      <w:marTop w:val="0"/>
      <w:marBottom w:val="0"/>
      <w:divBdr>
        <w:top w:val="none" w:sz="0" w:space="0" w:color="auto"/>
        <w:left w:val="none" w:sz="0" w:space="0" w:color="auto"/>
        <w:bottom w:val="none" w:sz="0" w:space="0" w:color="auto"/>
        <w:right w:val="none" w:sz="0" w:space="0" w:color="auto"/>
      </w:divBdr>
    </w:div>
    <w:div w:id="1796213563">
      <w:bodyDiv w:val="1"/>
      <w:marLeft w:val="0"/>
      <w:marRight w:val="0"/>
      <w:marTop w:val="0"/>
      <w:marBottom w:val="0"/>
      <w:divBdr>
        <w:top w:val="none" w:sz="0" w:space="0" w:color="auto"/>
        <w:left w:val="none" w:sz="0" w:space="0" w:color="auto"/>
        <w:bottom w:val="none" w:sz="0" w:space="0" w:color="auto"/>
        <w:right w:val="none" w:sz="0" w:space="0" w:color="auto"/>
      </w:divBdr>
    </w:div>
    <w:div w:id="1803110015">
      <w:bodyDiv w:val="1"/>
      <w:marLeft w:val="0"/>
      <w:marRight w:val="0"/>
      <w:marTop w:val="0"/>
      <w:marBottom w:val="0"/>
      <w:divBdr>
        <w:top w:val="none" w:sz="0" w:space="0" w:color="auto"/>
        <w:left w:val="none" w:sz="0" w:space="0" w:color="auto"/>
        <w:bottom w:val="none" w:sz="0" w:space="0" w:color="auto"/>
        <w:right w:val="none" w:sz="0" w:space="0" w:color="auto"/>
      </w:divBdr>
    </w:div>
    <w:div w:id="1805661679">
      <w:bodyDiv w:val="1"/>
      <w:marLeft w:val="0"/>
      <w:marRight w:val="0"/>
      <w:marTop w:val="0"/>
      <w:marBottom w:val="0"/>
      <w:divBdr>
        <w:top w:val="none" w:sz="0" w:space="0" w:color="auto"/>
        <w:left w:val="none" w:sz="0" w:space="0" w:color="auto"/>
        <w:bottom w:val="none" w:sz="0" w:space="0" w:color="auto"/>
        <w:right w:val="none" w:sz="0" w:space="0" w:color="auto"/>
      </w:divBdr>
      <w:divsChild>
        <w:div w:id="862326254">
          <w:marLeft w:val="0"/>
          <w:marRight w:val="0"/>
          <w:marTop w:val="0"/>
          <w:marBottom w:val="0"/>
          <w:divBdr>
            <w:top w:val="none" w:sz="0" w:space="0" w:color="auto"/>
            <w:left w:val="none" w:sz="0" w:space="0" w:color="auto"/>
            <w:bottom w:val="none" w:sz="0" w:space="0" w:color="auto"/>
            <w:right w:val="none" w:sz="0" w:space="0" w:color="auto"/>
          </w:divBdr>
        </w:div>
      </w:divsChild>
    </w:div>
    <w:div w:id="1814104503">
      <w:bodyDiv w:val="1"/>
      <w:marLeft w:val="0"/>
      <w:marRight w:val="0"/>
      <w:marTop w:val="0"/>
      <w:marBottom w:val="0"/>
      <w:divBdr>
        <w:top w:val="none" w:sz="0" w:space="0" w:color="auto"/>
        <w:left w:val="none" w:sz="0" w:space="0" w:color="auto"/>
        <w:bottom w:val="none" w:sz="0" w:space="0" w:color="auto"/>
        <w:right w:val="none" w:sz="0" w:space="0" w:color="auto"/>
      </w:divBdr>
    </w:div>
    <w:div w:id="1825923995">
      <w:bodyDiv w:val="1"/>
      <w:marLeft w:val="0"/>
      <w:marRight w:val="0"/>
      <w:marTop w:val="0"/>
      <w:marBottom w:val="0"/>
      <w:divBdr>
        <w:top w:val="none" w:sz="0" w:space="0" w:color="auto"/>
        <w:left w:val="none" w:sz="0" w:space="0" w:color="auto"/>
        <w:bottom w:val="none" w:sz="0" w:space="0" w:color="auto"/>
        <w:right w:val="none" w:sz="0" w:space="0" w:color="auto"/>
      </w:divBdr>
    </w:div>
    <w:div w:id="1848597457">
      <w:bodyDiv w:val="1"/>
      <w:marLeft w:val="0"/>
      <w:marRight w:val="0"/>
      <w:marTop w:val="0"/>
      <w:marBottom w:val="0"/>
      <w:divBdr>
        <w:top w:val="none" w:sz="0" w:space="0" w:color="auto"/>
        <w:left w:val="none" w:sz="0" w:space="0" w:color="auto"/>
        <w:bottom w:val="none" w:sz="0" w:space="0" w:color="auto"/>
        <w:right w:val="none" w:sz="0" w:space="0" w:color="auto"/>
      </w:divBdr>
      <w:divsChild>
        <w:div w:id="1833713755">
          <w:marLeft w:val="0"/>
          <w:marRight w:val="0"/>
          <w:marTop w:val="0"/>
          <w:marBottom w:val="0"/>
          <w:divBdr>
            <w:top w:val="none" w:sz="0" w:space="0" w:color="auto"/>
            <w:left w:val="none" w:sz="0" w:space="0" w:color="auto"/>
            <w:bottom w:val="none" w:sz="0" w:space="0" w:color="auto"/>
            <w:right w:val="none" w:sz="0" w:space="0" w:color="auto"/>
          </w:divBdr>
        </w:div>
      </w:divsChild>
    </w:div>
    <w:div w:id="1851724128">
      <w:bodyDiv w:val="1"/>
      <w:marLeft w:val="0"/>
      <w:marRight w:val="0"/>
      <w:marTop w:val="0"/>
      <w:marBottom w:val="0"/>
      <w:divBdr>
        <w:top w:val="none" w:sz="0" w:space="0" w:color="auto"/>
        <w:left w:val="none" w:sz="0" w:space="0" w:color="auto"/>
        <w:bottom w:val="none" w:sz="0" w:space="0" w:color="auto"/>
        <w:right w:val="none" w:sz="0" w:space="0" w:color="auto"/>
      </w:divBdr>
      <w:divsChild>
        <w:div w:id="654601296">
          <w:marLeft w:val="0"/>
          <w:marRight w:val="0"/>
          <w:marTop w:val="0"/>
          <w:marBottom w:val="0"/>
          <w:divBdr>
            <w:top w:val="none" w:sz="0" w:space="0" w:color="auto"/>
            <w:left w:val="none" w:sz="0" w:space="0" w:color="auto"/>
            <w:bottom w:val="none" w:sz="0" w:space="0" w:color="auto"/>
            <w:right w:val="none" w:sz="0" w:space="0" w:color="auto"/>
          </w:divBdr>
        </w:div>
      </w:divsChild>
    </w:div>
    <w:div w:id="1871913494">
      <w:bodyDiv w:val="1"/>
      <w:marLeft w:val="0"/>
      <w:marRight w:val="0"/>
      <w:marTop w:val="0"/>
      <w:marBottom w:val="0"/>
      <w:divBdr>
        <w:top w:val="none" w:sz="0" w:space="0" w:color="auto"/>
        <w:left w:val="none" w:sz="0" w:space="0" w:color="auto"/>
        <w:bottom w:val="none" w:sz="0" w:space="0" w:color="auto"/>
        <w:right w:val="none" w:sz="0" w:space="0" w:color="auto"/>
      </w:divBdr>
    </w:div>
    <w:div w:id="1879009665">
      <w:bodyDiv w:val="1"/>
      <w:marLeft w:val="0"/>
      <w:marRight w:val="0"/>
      <w:marTop w:val="0"/>
      <w:marBottom w:val="0"/>
      <w:divBdr>
        <w:top w:val="none" w:sz="0" w:space="0" w:color="auto"/>
        <w:left w:val="none" w:sz="0" w:space="0" w:color="auto"/>
        <w:bottom w:val="none" w:sz="0" w:space="0" w:color="auto"/>
        <w:right w:val="none" w:sz="0" w:space="0" w:color="auto"/>
      </w:divBdr>
    </w:div>
    <w:div w:id="1892493065">
      <w:bodyDiv w:val="1"/>
      <w:marLeft w:val="0"/>
      <w:marRight w:val="0"/>
      <w:marTop w:val="0"/>
      <w:marBottom w:val="0"/>
      <w:divBdr>
        <w:top w:val="none" w:sz="0" w:space="0" w:color="auto"/>
        <w:left w:val="none" w:sz="0" w:space="0" w:color="auto"/>
        <w:bottom w:val="none" w:sz="0" w:space="0" w:color="auto"/>
        <w:right w:val="none" w:sz="0" w:space="0" w:color="auto"/>
      </w:divBdr>
    </w:div>
    <w:div w:id="1902207659">
      <w:bodyDiv w:val="1"/>
      <w:marLeft w:val="0"/>
      <w:marRight w:val="0"/>
      <w:marTop w:val="0"/>
      <w:marBottom w:val="0"/>
      <w:divBdr>
        <w:top w:val="none" w:sz="0" w:space="0" w:color="auto"/>
        <w:left w:val="none" w:sz="0" w:space="0" w:color="auto"/>
        <w:bottom w:val="none" w:sz="0" w:space="0" w:color="auto"/>
        <w:right w:val="none" w:sz="0" w:space="0" w:color="auto"/>
      </w:divBdr>
    </w:div>
    <w:div w:id="1904870855">
      <w:bodyDiv w:val="1"/>
      <w:marLeft w:val="0"/>
      <w:marRight w:val="0"/>
      <w:marTop w:val="0"/>
      <w:marBottom w:val="0"/>
      <w:divBdr>
        <w:top w:val="none" w:sz="0" w:space="0" w:color="auto"/>
        <w:left w:val="none" w:sz="0" w:space="0" w:color="auto"/>
        <w:bottom w:val="none" w:sz="0" w:space="0" w:color="auto"/>
        <w:right w:val="none" w:sz="0" w:space="0" w:color="auto"/>
      </w:divBdr>
    </w:div>
    <w:div w:id="1933584375">
      <w:bodyDiv w:val="1"/>
      <w:marLeft w:val="0"/>
      <w:marRight w:val="0"/>
      <w:marTop w:val="0"/>
      <w:marBottom w:val="0"/>
      <w:divBdr>
        <w:top w:val="none" w:sz="0" w:space="0" w:color="auto"/>
        <w:left w:val="none" w:sz="0" w:space="0" w:color="auto"/>
        <w:bottom w:val="none" w:sz="0" w:space="0" w:color="auto"/>
        <w:right w:val="none" w:sz="0" w:space="0" w:color="auto"/>
      </w:divBdr>
    </w:div>
    <w:div w:id="1991588987">
      <w:bodyDiv w:val="1"/>
      <w:marLeft w:val="0"/>
      <w:marRight w:val="0"/>
      <w:marTop w:val="0"/>
      <w:marBottom w:val="0"/>
      <w:divBdr>
        <w:top w:val="none" w:sz="0" w:space="0" w:color="auto"/>
        <w:left w:val="none" w:sz="0" w:space="0" w:color="auto"/>
        <w:bottom w:val="none" w:sz="0" w:space="0" w:color="auto"/>
        <w:right w:val="none" w:sz="0" w:space="0" w:color="auto"/>
      </w:divBdr>
    </w:div>
    <w:div w:id="1995331477">
      <w:bodyDiv w:val="1"/>
      <w:marLeft w:val="0"/>
      <w:marRight w:val="0"/>
      <w:marTop w:val="0"/>
      <w:marBottom w:val="0"/>
      <w:divBdr>
        <w:top w:val="none" w:sz="0" w:space="0" w:color="auto"/>
        <w:left w:val="none" w:sz="0" w:space="0" w:color="auto"/>
        <w:bottom w:val="none" w:sz="0" w:space="0" w:color="auto"/>
        <w:right w:val="none" w:sz="0" w:space="0" w:color="auto"/>
      </w:divBdr>
    </w:div>
    <w:div w:id="2001762297">
      <w:bodyDiv w:val="1"/>
      <w:marLeft w:val="0"/>
      <w:marRight w:val="0"/>
      <w:marTop w:val="0"/>
      <w:marBottom w:val="0"/>
      <w:divBdr>
        <w:top w:val="none" w:sz="0" w:space="0" w:color="auto"/>
        <w:left w:val="none" w:sz="0" w:space="0" w:color="auto"/>
        <w:bottom w:val="none" w:sz="0" w:space="0" w:color="auto"/>
        <w:right w:val="none" w:sz="0" w:space="0" w:color="auto"/>
      </w:divBdr>
    </w:div>
    <w:div w:id="2044821289">
      <w:bodyDiv w:val="1"/>
      <w:marLeft w:val="0"/>
      <w:marRight w:val="0"/>
      <w:marTop w:val="0"/>
      <w:marBottom w:val="0"/>
      <w:divBdr>
        <w:top w:val="none" w:sz="0" w:space="0" w:color="auto"/>
        <w:left w:val="none" w:sz="0" w:space="0" w:color="auto"/>
        <w:bottom w:val="none" w:sz="0" w:space="0" w:color="auto"/>
        <w:right w:val="none" w:sz="0" w:space="0" w:color="auto"/>
      </w:divBdr>
    </w:div>
    <w:div w:id="2056467873">
      <w:bodyDiv w:val="1"/>
      <w:marLeft w:val="0"/>
      <w:marRight w:val="0"/>
      <w:marTop w:val="0"/>
      <w:marBottom w:val="0"/>
      <w:divBdr>
        <w:top w:val="none" w:sz="0" w:space="0" w:color="auto"/>
        <w:left w:val="none" w:sz="0" w:space="0" w:color="auto"/>
        <w:bottom w:val="none" w:sz="0" w:space="0" w:color="auto"/>
        <w:right w:val="none" w:sz="0" w:space="0" w:color="auto"/>
      </w:divBdr>
      <w:divsChild>
        <w:div w:id="573322547">
          <w:marLeft w:val="0"/>
          <w:marRight w:val="0"/>
          <w:marTop w:val="0"/>
          <w:marBottom w:val="0"/>
          <w:divBdr>
            <w:top w:val="none" w:sz="0" w:space="0" w:color="auto"/>
            <w:left w:val="none" w:sz="0" w:space="0" w:color="auto"/>
            <w:bottom w:val="none" w:sz="0" w:space="0" w:color="auto"/>
            <w:right w:val="none" w:sz="0" w:space="0" w:color="auto"/>
          </w:divBdr>
        </w:div>
      </w:divsChild>
    </w:div>
    <w:div w:id="2058121235">
      <w:bodyDiv w:val="1"/>
      <w:marLeft w:val="0"/>
      <w:marRight w:val="0"/>
      <w:marTop w:val="0"/>
      <w:marBottom w:val="0"/>
      <w:divBdr>
        <w:top w:val="none" w:sz="0" w:space="0" w:color="auto"/>
        <w:left w:val="none" w:sz="0" w:space="0" w:color="auto"/>
        <w:bottom w:val="none" w:sz="0" w:space="0" w:color="auto"/>
        <w:right w:val="none" w:sz="0" w:space="0" w:color="auto"/>
      </w:divBdr>
    </w:div>
    <w:div w:id="2130271842">
      <w:bodyDiv w:val="1"/>
      <w:marLeft w:val="0"/>
      <w:marRight w:val="0"/>
      <w:marTop w:val="0"/>
      <w:marBottom w:val="0"/>
      <w:divBdr>
        <w:top w:val="none" w:sz="0" w:space="0" w:color="auto"/>
        <w:left w:val="none" w:sz="0" w:space="0" w:color="auto"/>
        <w:bottom w:val="none" w:sz="0" w:space="0" w:color="auto"/>
        <w:right w:val="none" w:sz="0" w:space="0" w:color="auto"/>
      </w:divBdr>
    </w:div>
    <w:div w:id="2131119205">
      <w:bodyDiv w:val="1"/>
      <w:marLeft w:val="0"/>
      <w:marRight w:val="0"/>
      <w:marTop w:val="0"/>
      <w:marBottom w:val="0"/>
      <w:divBdr>
        <w:top w:val="none" w:sz="0" w:space="0" w:color="auto"/>
        <w:left w:val="none" w:sz="0" w:space="0" w:color="auto"/>
        <w:bottom w:val="none" w:sz="0" w:space="0" w:color="auto"/>
        <w:right w:val="none" w:sz="0" w:space="0" w:color="auto"/>
      </w:divBdr>
    </w:div>
    <w:div w:id="213510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iadeastri@gmail.com" TargetMode="External"/><Relationship Id="rId13" Type="http://schemas.openxmlformats.org/officeDocument/2006/relationships/hyperlink" Target="https://pubmed.ncbi.nlm.nih.gov/685964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term=Chin+KJ&amp;cauthor_id=28919152"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Forero+M&amp;cauthor_id=28919152"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Sheet1!$N$10</c:f>
              <c:strCache>
                <c:ptCount val="1"/>
                <c:pt idx="0">
                  <c:v>Sistole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Sheet1!$O$9:$R$9</c:f>
              <c:strCache>
                <c:ptCount val="4"/>
                <c:pt idx="0">
                  <c:v>6 Jam</c:v>
                </c:pt>
                <c:pt idx="1">
                  <c:v>12 Jam</c:v>
                </c:pt>
                <c:pt idx="2">
                  <c:v>18 Jam</c:v>
                </c:pt>
                <c:pt idx="3">
                  <c:v>24 Jam</c:v>
                </c:pt>
              </c:strCache>
            </c:strRef>
          </c:cat>
          <c:val>
            <c:numRef>
              <c:f>Sheet1!$O$10:$R$10</c:f>
              <c:numCache>
                <c:formatCode>General</c:formatCode>
                <c:ptCount val="4"/>
                <c:pt idx="0">
                  <c:v>124</c:v>
                </c:pt>
                <c:pt idx="1">
                  <c:v>121</c:v>
                </c:pt>
                <c:pt idx="2">
                  <c:v>125</c:v>
                </c:pt>
                <c:pt idx="3">
                  <c:v>128</c:v>
                </c:pt>
              </c:numCache>
            </c:numRef>
          </c:val>
          <c:smooth val="0"/>
          <c:extLst>
            <c:ext xmlns:c16="http://schemas.microsoft.com/office/drawing/2014/chart" uri="{C3380CC4-5D6E-409C-BE32-E72D297353CC}">
              <c16:uniqueId val="{00000000-8578-B546-8170-367D566060F8}"/>
            </c:ext>
          </c:extLst>
        </c:ser>
        <c:ser>
          <c:idx val="1"/>
          <c:order val="1"/>
          <c:tx>
            <c:strRef>
              <c:f>Sheet1!$N$11</c:f>
              <c:strCache>
                <c:ptCount val="1"/>
                <c:pt idx="0">
                  <c:v>Diastole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Sheet1!$O$9:$R$9</c:f>
              <c:strCache>
                <c:ptCount val="4"/>
                <c:pt idx="0">
                  <c:v>6 Jam</c:v>
                </c:pt>
                <c:pt idx="1">
                  <c:v>12 Jam</c:v>
                </c:pt>
                <c:pt idx="2">
                  <c:v>18 Jam</c:v>
                </c:pt>
                <c:pt idx="3">
                  <c:v>24 Jam</c:v>
                </c:pt>
              </c:strCache>
            </c:strRef>
          </c:cat>
          <c:val>
            <c:numRef>
              <c:f>Sheet1!$O$11:$R$11</c:f>
              <c:numCache>
                <c:formatCode>General</c:formatCode>
                <c:ptCount val="4"/>
                <c:pt idx="0">
                  <c:v>78</c:v>
                </c:pt>
                <c:pt idx="1">
                  <c:v>68</c:v>
                </c:pt>
                <c:pt idx="2">
                  <c:v>70</c:v>
                </c:pt>
                <c:pt idx="3">
                  <c:v>71</c:v>
                </c:pt>
              </c:numCache>
            </c:numRef>
          </c:val>
          <c:smooth val="0"/>
          <c:extLst>
            <c:ext xmlns:c16="http://schemas.microsoft.com/office/drawing/2014/chart" uri="{C3380CC4-5D6E-409C-BE32-E72D297353CC}">
              <c16:uniqueId val="{00000001-8578-B546-8170-367D566060F8}"/>
            </c:ext>
          </c:extLst>
        </c:ser>
        <c:ser>
          <c:idx val="2"/>
          <c:order val="2"/>
          <c:tx>
            <c:strRef>
              <c:f>Sheet1!$N$12</c:f>
              <c:strCache>
                <c:ptCount val="1"/>
                <c:pt idx="0">
                  <c:v>HR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Sheet1!$O$9:$R$9</c:f>
              <c:strCache>
                <c:ptCount val="4"/>
                <c:pt idx="0">
                  <c:v>6 Jam</c:v>
                </c:pt>
                <c:pt idx="1">
                  <c:v>12 Jam</c:v>
                </c:pt>
                <c:pt idx="2">
                  <c:v>18 Jam</c:v>
                </c:pt>
                <c:pt idx="3">
                  <c:v>24 Jam</c:v>
                </c:pt>
              </c:strCache>
            </c:strRef>
          </c:cat>
          <c:val>
            <c:numRef>
              <c:f>Sheet1!$O$12:$R$12</c:f>
              <c:numCache>
                <c:formatCode>General</c:formatCode>
                <c:ptCount val="4"/>
                <c:pt idx="0">
                  <c:v>68</c:v>
                </c:pt>
                <c:pt idx="1">
                  <c:v>62</c:v>
                </c:pt>
                <c:pt idx="2">
                  <c:v>60</c:v>
                </c:pt>
                <c:pt idx="3">
                  <c:v>62</c:v>
                </c:pt>
              </c:numCache>
            </c:numRef>
          </c:val>
          <c:smooth val="0"/>
          <c:extLst>
            <c:ext xmlns:c16="http://schemas.microsoft.com/office/drawing/2014/chart" uri="{C3380CC4-5D6E-409C-BE32-E72D297353CC}">
              <c16:uniqueId val="{00000002-8578-B546-8170-367D566060F8}"/>
            </c:ext>
          </c:extLst>
        </c:ser>
        <c:ser>
          <c:idx val="3"/>
          <c:order val="3"/>
          <c:tx>
            <c:strRef>
              <c:f>Sheet1!$N$13</c:f>
              <c:strCache>
                <c:ptCount val="1"/>
                <c:pt idx="0">
                  <c:v>SpO2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Sheet1!$O$9:$R$9</c:f>
              <c:strCache>
                <c:ptCount val="4"/>
                <c:pt idx="0">
                  <c:v>6 Jam</c:v>
                </c:pt>
                <c:pt idx="1">
                  <c:v>12 Jam</c:v>
                </c:pt>
                <c:pt idx="2">
                  <c:v>18 Jam</c:v>
                </c:pt>
                <c:pt idx="3">
                  <c:v>24 Jam</c:v>
                </c:pt>
              </c:strCache>
            </c:strRef>
          </c:cat>
          <c:val>
            <c:numRef>
              <c:f>Sheet1!$O$13:$R$13</c:f>
              <c:numCache>
                <c:formatCode>General</c:formatCode>
                <c:ptCount val="4"/>
                <c:pt idx="0">
                  <c:v>100</c:v>
                </c:pt>
                <c:pt idx="1">
                  <c:v>100</c:v>
                </c:pt>
                <c:pt idx="2">
                  <c:v>99</c:v>
                </c:pt>
                <c:pt idx="3">
                  <c:v>99</c:v>
                </c:pt>
              </c:numCache>
            </c:numRef>
          </c:val>
          <c:smooth val="0"/>
          <c:extLst>
            <c:ext xmlns:c16="http://schemas.microsoft.com/office/drawing/2014/chart" uri="{C3380CC4-5D6E-409C-BE32-E72D297353CC}">
              <c16:uniqueId val="{00000003-8578-B546-8170-367D566060F8}"/>
            </c:ext>
          </c:extLst>
        </c:ser>
        <c:dLbls>
          <c:dLblPos val="ctr"/>
          <c:showLegendKey val="0"/>
          <c:showVal val="1"/>
          <c:showCatName val="0"/>
          <c:showSerName val="0"/>
          <c:showPercent val="0"/>
          <c:showBubbleSize val="0"/>
        </c:dLbls>
        <c:marker val="1"/>
        <c:smooth val="0"/>
        <c:axId val="361032208"/>
        <c:axId val="361032600"/>
      </c:lineChart>
      <c:catAx>
        <c:axId val="36103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032600"/>
        <c:crosses val="autoZero"/>
        <c:auto val="1"/>
        <c:lblAlgn val="ctr"/>
        <c:lblOffset val="100"/>
        <c:noMultiLvlLbl val="0"/>
      </c:catAx>
      <c:valAx>
        <c:axId val="361032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1032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80BAB-81F4-42A8-B24C-C6D79E2B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2025-09-17T22:44:00Z</dcterms:created>
  <dcterms:modified xsi:type="dcterms:W3CDTF">2025-09-17T22:44:00Z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9bd39e44-fccc-4284-b8da-334608cf5262</vt:lpwstr>
  </property>
</Properties>
</file>