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043C" w14:textId="7143646D" w:rsidR="00A42E60" w:rsidRPr="00A42E60" w:rsidRDefault="00A42E60" w:rsidP="00A42E60">
      <w:p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Dear Editor,</w:t>
      </w:r>
    </w:p>
    <w:p w14:paraId="7CA2BF02" w14:textId="7416619C" w:rsidR="00A42E60" w:rsidRPr="00A42E60" w:rsidRDefault="00A42E60" w:rsidP="00A42E60">
      <w:p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We hereby submit our case report manuscript entitled:</w:t>
      </w:r>
      <w:r w:rsidR="00FE6164">
        <w:rPr>
          <w:rFonts w:ascii="Times New Roman" w:hAnsi="Times New Roman" w:cs="Times New Roman"/>
        </w:rPr>
        <w:t xml:space="preserve"> </w:t>
      </w:r>
      <w:r w:rsidRPr="00A42E60">
        <w:rPr>
          <w:rFonts w:ascii="Times New Roman" w:hAnsi="Times New Roman" w:cs="Times New Roman"/>
          <w14:ligatures w14:val="none"/>
        </w:rPr>
        <w:t xml:space="preserve">Infraorbital Nerve Block </w:t>
      </w:r>
      <w:r w:rsidR="00850902">
        <w:rPr>
          <w:rFonts w:ascii="Times New Roman" w:hAnsi="Times New Roman" w:cs="Times New Roman"/>
          <w14:ligatures w14:val="none"/>
        </w:rPr>
        <w:t>f</w:t>
      </w:r>
      <w:r w:rsidRPr="00A42E60">
        <w:rPr>
          <w:rFonts w:ascii="Times New Roman" w:hAnsi="Times New Roman" w:cs="Times New Roman"/>
          <w14:ligatures w14:val="none"/>
        </w:rPr>
        <w:t xml:space="preserve">or </w:t>
      </w:r>
      <w:proofErr w:type="spellStart"/>
      <w:r w:rsidRPr="00A42E60">
        <w:rPr>
          <w:rFonts w:ascii="Times New Roman" w:hAnsi="Times New Roman" w:cs="Times New Roman"/>
          <w14:ligatures w14:val="none"/>
        </w:rPr>
        <w:t>Conchotomy</w:t>
      </w:r>
      <w:proofErr w:type="spellEnd"/>
      <w:r w:rsidRPr="00A42E60">
        <w:rPr>
          <w:rFonts w:ascii="Times New Roman" w:hAnsi="Times New Roman" w:cs="Times New Roman"/>
          <w14:ligatures w14:val="none"/>
        </w:rPr>
        <w:t xml:space="preserve"> Pain</w:t>
      </w:r>
      <w:r w:rsidR="00FE6164">
        <w:rPr>
          <w:rFonts w:ascii="Times New Roman" w:hAnsi="Times New Roman" w:cs="Times New Roman"/>
          <w14:ligatures w14:val="none"/>
        </w:rPr>
        <w:t>: A Case Report.</w:t>
      </w:r>
    </w:p>
    <w:p w14:paraId="71CA0068" w14:textId="77777777" w:rsidR="00A42E60" w:rsidRPr="00A42E60" w:rsidRDefault="00A42E60" w:rsidP="00A42E60">
      <w:p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 xml:space="preserve">This manuscript presents the successful use of a bilateral infraorbital nerve block as an adjunct to general </w:t>
      </w:r>
      <w:proofErr w:type="spellStart"/>
      <w:r w:rsidRPr="00A42E60">
        <w:rPr>
          <w:rFonts w:ascii="Times New Roman" w:hAnsi="Times New Roman" w:cs="Times New Roman"/>
        </w:rPr>
        <w:t>anesthesia</w:t>
      </w:r>
      <w:proofErr w:type="spellEnd"/>
      <w:r w:rsidRPr="00A42E60">
        <w:rPr>
          <w:rFonts w:ascii="Times New Roman" w:hAnsi="Times New Roman" w:cs="Times New Roman"/>
        </w:rPr>
        <w:t xml:space="preserve"> to provide effective perioperative analgesia in a patient undergoing bilateral inferior turbinate </w:t>
      </w:r>
      <w:proofErr w:type="spellStart"/>
      <w:r w:rsidRPr="00A42E60">
        <w:rPr>
          <w:rFonts w:ascii="Times New Roman" w:hAnsi="Times New Roman" w:cs="Times New Roman"/>
        </w:rPr>
        <w:t>conchotomy</w:t>
      </w:r>
      <w:proofErr w:type="spellEnd"/>
      <w:r w:rsidRPr="00A42E60">
        <w:rPr>
          <w:rFonts w:ascii="Times New Roman" w:hAnsi="Times New Roman" w:cs="Times New Roman"/>
        </w:rPr>
        <w:t>. The case demonstrates the potential of infraorbital nerve block as a safe, opioid-sparing, and clinically valuable technique in sinonasal surgery—especially within the context of improving multimodal analgesia protocols and minimizing opioid-related adverse effects.</w:t>
      </w:r>
    </w:p>
    <w:p w14:paraId="2C1338E2" w14:textId="77777777" w:rsidR="00A42E60" w:rsidRPr="00A42E60" w:rsidRDefault="00A42E60" w:rsidP="00A42E60">
      <w:p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We confirm the following:</w:t>
      </w:r>
    </w:p>
    <w:p w14:paraId="7879F5DD" w14:textId="77777777" w:rsidR="00A42E60" w:rsidRPr="00A42E60" w:rsidRDefault="00A42E60" w:rsidP="00A42E6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This manuscript is original, has not been published previously, and is not under consideration by any other journal.</w:t>
      </w:r>
    </w:p>
    <w:p w14:paraId="79DA0F3A" w14:textId="77777777" w:rsidR="00A42E60" w:rsidRPr="00A42E60" w:rsidRDefault="00A42E60" w:rsidP="00A42E6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All authors have read and approved the final version of the manuscript and agree to its submission to JAI.</w:t>
      </w:r>
    </w:p>
    <w:p w14:paraId="3D870C25" w14:textId="77777777" w:rsidR="00A42E60" w:rsidRPr="00A42E60" w:rsidRDefault="00A42E60" w:rsidP="00A42E6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There are no conflicts of interest to declare.</w:t>
      </w:r>
    </w:p>
    <w:p w14:paraId="00E9CCD3" w14:textId="77777777" w:rsidR="00A42E60" w:rsidRPr="00A42E60" w:rsidRDefault="00A42E60" w:rsidP="00A42E6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The case was conducted in accordance with institutional ethical standards, and informed consent for publication was obtained from the patient.</w:t>
      </w:r>
    </w:p>
    <w:p w14:paraId="246364EA" w14:textId="77777777" w:rsidR="00A42E60" w:rsidRPr="00A42E60" w:rsidRDefault="00A42E60" w:rsidP="00A42E6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 xml:space="preserve">The manuscript follows the structure and guidelines required by </w:t>
      </w:r>
      <w:proofErr w:type="spellStart"/>
      <w:r w:rsidRPr="00A42E60">
        <w:rPr>
          <w:rFonts w:ascii="Times New Roman" w:hAnsi="Times New Roman" w:cs="Times New Roman"/>
          <w:i/>
          <w:iCs/>
        </w:rPr>
        <w:t>Jurnal</w:t>
      </w:r>
      <w:proofErr w:type="spellEnd"/>
      <w:r w:rsidRPr="00A42E6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42E60">
        <w:rPr>
          <w:rFonts w:ascii="Times New Roman" w:hAnsi="Times New Roman" w:cs="Times New Roman"/>
          <w:i/>
          <w:iCs/>
        </w:rPr>
        <w:t>Anestesiologi</w:t>
      </w:r>
      <w:proofErr w:type="spellEnd"/>
      <w:r w:rsidRPr="00A42E60">
        <w:rPr>
          <w:rFonts w:ascii="Times New Roman" w:hAnsi="Times New Roman" w:cs="Times New Roman"/>
          <w:i/>
          <w:iCs/>
        </w:rPr>
        <w:t xml:space="preserve"> Indonesia</w:t>
      </w:r>
      <w:r w:rsidRPr="00A42E60">
        <w:rPr>
          <w:rFonts w:ascii="Times New Roman" w:hAnsi="Times New Roman" w:cs="Times New Roman"/>
        </w:rPr>
        <w:t>.</w:t>
      </w:r>
    </w:p>
    <w:p w14:paraId="7435B79A" w14:textId="77777777" w:rsidR="00A42E60" w:rsidRPr="00A42E60" w:rsidRDefault="00A42E60" w:rsidP="00A42E60">
      <w:pPr>
        <w:jc w:val="both"/>
        <w:rPr>
          <w:rFonts w:ascii="Times New Roman" w:hAnsi="Times New Roman" w:cs="Times New Roman"/>
        </w:rPr>
      </w:pPr>
      <w:r w:rsidRPr="00A42E60">
        <w:rPr>
          <w:rFonts w:ascii="Times New Roman" w:hAnsi="Times New Roman" w:cs="Times New Roman"/>
        </w:rPr>
        <w:t>We respectfully hope this manuscript will be suitable for publication and contribute meaningfully to clinical practice.</w:t>
      </w:r>
    </w:p>
    <w:p w14:paraId="4D3EAC6D" w14:textId="77777777" w:rsidR="00A42E60" w:rsidRDefault="00A42E60" w:rsidP="00A42E60">
      <w:pPr>
        <w:jc w:val="both"/>
        <w:rPr>
          <w:rFonts w:ascii="Times New Roman" w:hAnsi="Times New Roman" w:cs="Times New Roman"/>
        </w:rPr>
      </w:pPr>
    </w:p>
    <w:p w14:paraId="23FE8CBC" w14:textId="24B3F8C7" w:rsidR="00A42E60" w:rsidRDefault="00FE6164" w:rsidP="00A42E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Denpasar, November 2022</w:t>
      </w:r>
    </w:p>
    <w:p w14:paraId="6D686C80" w14:textId="77777777" w:rsidR="00FE6164" w:rsidRDefault="00FE6164" w:rsidP="00FE61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Corresponding author</w:t>
      </w:r>
    </w:p>
    <w:p w14:paraId="03F39B62" w14:textId="77777777" w:rsidR="00FE6164" w:rsidRDefault="00FE6164" w:rsidP="00A42E60">
      <w:pPr>
        <w:jc w:val="both"/>
        <w:rPr>
          <w:rFonts w:ascii="Times New Roman" w:hAnsi="Times New Roman" w:cs="Times New Roman"/>
        </w:rPr>
      </w:pPr>
    </w:p>
    <w:p w14:paraId="1F8D823D" w14:textId="77777777" w:rsidR="00FE6164" w:rsidRDefault="00FE6164" w:rsidP="00A42E60">
      <w:pPr>
        <w:jc w:val="both"/>
        <w:rPr>
          <w:rFonts w:ascii="Times New Roman" w:hAnsi="Times New Roman" w:cs="Times New Roman"/>
        </w:rPr>
      </w:pPr>
    </w:p>
    <w:p w14:paraId="4AD5ACDE" w14:textId="339CC064" w:rsidR="00A42E60" w:rsidRDefault="00A42E60" w:rsidP="00A42E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Siti </w:t>
      </w:r>
      <w:proofErr w:type="spellStart"/>
      <w:r>
        <w:rPr>
          <w:rFonts w:ascii="Times New Roman" w:hAnsi="Times New Roman" w:cs="Times New Roman"/>
        </w:rPr>
        <w:t>Rizki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Pawestri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Hutami</w:t>
      </w:r>
      <w:proofErr w:type="spellEnd"/>
    </w:p>
    <w:p w14:paraId="3701CE0E" w14:textId="77777777" w:rsidR="00FE6164" w:rsidRDefault="00FE6164" w:rsidP="00A42E60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Departement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 w:rsidR="00A42E60">
        <w:rPr>
          <w:rFonts w:ascii="Times New Roman" w:hAnsi="Times New Roman" w:cs="Times New Roman"/>
        </w:rPr>
        <w:t>Anesthesiology</w:t>
      </w:r>
      <w:proofErr w:type="spellEnd"/>
      <w:r w:rsidR="00A42E60">
        <w:rPr>
          <w:rFonts w:ascii="Times New Roman" w:hAnsi="Times New Roman" w:cs="Times New Roman"/>
        </w:rPr>
        <w:t xml:space="preserve"> and Intensive</w:t>
      </w:r>
      <w:r>
        <w:rPr>
          <w:rFonts w:ascii="Times New Roman" w:hAnsi="Times New Roman" w:cs="Times New Roman"/>
        </w:rPr>
        <w:t xml:space="preserve">, </w:t>
      </w:r>
    </w:p>
    <w:p w14:paraId="23173C05" w14:textId="035E6776" w:rsidR="00A42E60" w:rsidRDefault="00A42E60" w:rsidP="00A42E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of Medicine, Udayana University</w:t>
      </w:r>
      <w:r w:rsidR="00FE616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Denpasar</w:t>
      </w:r>
    </w:p>
    <w:p w14:paraId="4EE339FB" w14:textId="77777777" w:rsidR="00A42E60" w:rsidRPr="00A42E60" w:rsidRDefault="00A42E60" w:rsidP="00A42E60">
      <w:pPr>
        <w:jc w:val="both"/>
        <w:rPr>
          <w:rFonts w:ascii="Times New Roman" w:hAnsi="Times New Roman" w:cs="Times New Roman"/>
        </w:rPr>
      </w:pPr>
    </w:p>
    <w:sectPr w:rsidR="00A42E60" w:rsidRPr="00A42E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A601B"/>
    <w:multiLevelType w:val="multilevel"/>
    <w:tmpl w:val="67603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329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60"/>
    <w:rsid w:val="00374988"/>
    <w:rsid w:val="00443F5D"/>
    <w:rsid w:val="005767F6"/>
    <w:rsid w:val="00741CC6"/>
    <w:rsid w:val="00850902"/>
    <w:rsid w:val="00A42E60"/>
    <w:rsid w:val="00D97D83"/>
    <w:rsid w:val="00FD4362"/>
    <w:rsid w:val="00FE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4E6ACF"/>
  <w15:chartTrackingRefBased/>
  <w15:docId w15:val="{B3989E3E-B3E5-F34C-AFB4-88123E5EF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E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E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E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E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E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E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E60"/>
    <w:rPr>
      <w:b/>
      <w:bCs/>
      <w:smallCaps/>
      <w:color w:val="2F5496" w:themeColor="accent1" w:themeShade="BF"/>
      <w:spacing w:val="5"/>
    </w:rPr>
  </w:style>
  <w:style w:type="paragraph" w:customStyle="1" w:styleId="BadanA">
    <w:name w:val="Badan A"/>
    <w:rsid w:val="00A42E60"/>
    <w:pPr>
      <w:spacing w:line="252" w:lineRule="auto"/>
    </w:pPr>
    <w:rPr>
      <w:rFonts w:ascii="Calibri" w:eastAsia="Times New Roman" w:hAnsi="Calibri" w:cs="Calibri"/>
      <w:color w:val="000000"/>
      <w:kern w:val="28"/>
      <w:sz w:val="22"/>
      <w:szCs w:val="22"/>
      <w:lang w:val="en-US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hutami</dc:creator>
  <cp:keywords/>
  <dc:description/>
  <cp:lastModifiedBy>Author</cp:lastModifiedBy>
  <cp:revision>2</cp:revision>
  <dcterms:created xsi:type="dcterms:W3CDTF">2025-11-22T04:49:00Z</dcterms:created>
  <dcterms:modified xsi:type="dcterms:W3CDTF">2025-11-22T04:49:00Z</dcterms:modified>
</cp:coreProperties>
</file>