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252AF" w14:textId="77777777" w:rsidR="00820BEA" w:rsidRPr="00156340" w:rsidRDefault="00820BEA" w:rsidP="00A71506">
      <w:pPr>
        <w:spacing w:after="0"/>
        <w:jc w:val="center"/>
        <w:rPr>
          <w:rFonts w:ascii="Times New Roman" w:hAnsi="Times New Roman" w:cs="Times New Roman"/>
          <w:b/>
          <w:sz w:val="32"/>
          <w:szCs w:val="32"/>
        </w:rPr>
      </w:pPr>
      <w:r w:rsidRPr="00156340">
        <w:rPr>
          <w:rFonts w:ascii="Times New Roman" w:hAnsi="Times New Roman" w:cs="Times New Roman"/>
          <w:b/>
          <w:sz w:val="32"/>
          <w:szCs w:val="32"/>
        </w:rPr>
        <w:t>PENGARUH JUS TOMAT DAN JAMBU BIJI MERAH TERHADAP GLUKOSA DARAH</w:t>
      </w:r>
      <w:r w:rsidR="00BF322A">
        <w:rPr>
          <w:rFonts w:ascii="Times New Roman" w:hAnsi="Times New Roman" w:cs="Times New Roman"/>
          <w:b/>
          <w:sz w:val="32"/>
          <w:szCs w:val="32"/>
          <w:lang w:val="id-ID"/>
        </w:rPr>
        <w:t xml:space="preserve"> PADA WANITA DEWASA</w:t>
      </w:r>
    </w:p>
    <w:p w14:paraId="08EACCDC" w14:textId="77777777" w:rsidR="00BD5016" w:rsidRPr="00820BEA" w:rsidRDefault="00BD5016" w:rsidP="00BD5016">
      <w:pPr>
        <w:spacing w:after="0"/>
        <w:jc w:val="center"/>
        <w:rPr>
          <w:rFonts w:ascii="Times New Roman" w:hAnsi="Times New Roman" w:cs="Times New Roman"/>
          <w:b/>
          <w:sz w:val="24"/>
          <w:szCs w:val="24"/>
        </w:rPr>
      </w:pPr>
    </w:p>
    <w:p w14:paraId="32C1B9C3" w14:textId="77777777" w:rsidR="00786040" w:rsidRPr="005133DA" w:rsidRDefault="003A53A6" w:rsidP="00A71506">
      <w:pPr>
        <w:spacing w:after="0" w:line="240" w:lineRule="auto"/>
        <w:jc w:val="center"/>
        <w:rPr>
          <w:rFonts w:ascii="Times New Roman" w:hAnsi="Times New Roman" w:cs="Times New Roman"/>
          <w:b/>
          <w:lang w:val="id-ID"/>
        </w:rPr>
      </w:pPr>
      <w:r w:rsidRPr="00156340">
        <w:rPr>
          <w:rFonts w:ascii="Times New Roman" w:hAnsi="Times New Roman" w:cs="Times New Roman"/>
          <w:b/>
          <w:lang w:val="sv-SE"/>
        </w:rPr>
        <w:t>Aghnia Ilma Izzati</w:t>
      </w:r>
      <w:r w:rsidR="00156340" w:rsidRPr="00156340">
        <w:rPr>
          <w:rFonts w:ascii="Times New Roman" w:hAnsi="Times New Roman" w:cs="Times New Roman"/>
          <w:b/>
          <w:vertAlign w:val="superscript"/>
          <w:lang w:val="sv-SE"/>
        </w:rPr>
        <w:t>1*</w:t>
      </w:r>
      <w:r w:rsidRPr="00156340">
        <w:rPr>
          <w:rFonts w:ascii="Times New Roman" w:hAnsi="Times New Roman" w:cs="Times New Roman"/>
          <w:b/>
        </w:rPr>
        <w:t>, Mohammad Jaelani</w:t>
      </w:r>
      <w:r w:rsidR="005133DA">
        <w:rPr>
          <w:rFonts w:ascii="Times New Roman" w:hAnsi="Times New Roman" w:cs="Times New Roman"/>
          <w:b/>
          <w:vertAlign w:val="superscript"/>
          <w:lang w:val="id-ID"/>
        </w:rPr>
        <w:t>2</w:t>
      </w:r>
      <w:r w:rsidRPr="00156340">
        <w:rPr>
          <w:rFonts w:ascii="Times New Roman" w:hAnsi="Times New Roman" w:cs="Times New Roman"/>
          <w:b/>
        </w:rPr>
        <w:t xml:space="preserve"> ,Yuwono Setiadi</w:t>
      </w:r>
      <w:r w:rsidR="005133DA">
        <w:rPr>
          <w:rFonts w:ascii="Times New Roman" w:hAnsi="Times New Roman" w:cs="Times New Roman"/>
          <w:b/>
          <w:vertAlign w:val="superscript"/>
          <w:lang w:val="id-ID"/>
        </w:rPr>
        <w:t>3</w:t>
      </w:r>
      <w:r w:rsidR="005133DA">
        <w:rPr>
          <w:rFonts w:ascii="Times New Roman" w:hAnsi="Times New Roman" w:cs="Times New Roman"/>
          <w:b/>
          <w:lang w:val="id-ID"/>
        </w:rPr>
        <w:t xml:space="preserve">, </w:t>
      </w:r>
      <w:commentRangeStart w:id="0"/>
      <w:r w:rsidR="005133DA">
        <w:rPr>
          <w:rFonts w:ascii="Times New Roman" w:hAnsi="Times New Roman" w:cs="Times New Roman"/>
          <w:b/>
          <w:lang w:val="id-ID"/>
        </w:rPr>
        <w:t>Enny Rahmawati</w:t>
      </w:r>
      <w:r w:rsidR="005133DA" w:rsidRPr="007F25E4">
        <w:rPr>
          <w:rFonts w:ascii="Times New Roman" w:hAnsi="Times New Roman" w:cs="Times New Roman"/>
          <w:b/>
          <w:vertAlign w:val="superscript"/>
          <w:lang w:val="id-ID"/>
        </w:rPr>
        <w:t>4</w:t>
      </w:r>
      <w:r w:rsidR="005133DA">
        <w:rPr>
          <w:rFonts w:ascii="Times New Roman" w:hAnsi="Times New Roman" w:cs="Times New Roman"/>
          <w:b/>
          <w:lang w:val="id-ID"/>
        </w:rPr>
        <w:t>, Yulianto</w:t>
      </w:r>
      <w:r w:rsidR="005133DA" w:rsidRPr="007F25E4">
        <w:rPr>
          <w:rFonts w:ascii="Times New Roman" w:hAnsi="Times New Roman" w:cs="Times New Roman"/>
          <w:b/>
          <w:vertAlign w:val="superscript"/>
          <w:lang w:val="id-ID"/>
        </w:rPr>
        <w:t>5</w:t>
      </w:r>
      <w:commentRangeEnd w:id="0"/>
      <w:r w:rsidR="00E464B7">
        <w:rPr>
          <w:rStyle w:val="CommentReference"/>
        </w:rPr>
        <w:commentReference w:id="0"/>
      </w:r>
    </w:p>
    <w:p w14:paraId="4D003D43" w14:textId="77777777" w:rsidR="00652BDE" w:rsidRDefault="00156340" w:rsidP="00A71506">
      <w:pPr>
        <w:spacing w:after="0" w:line="240" w:lineRule="auto"/>
        <w:jc w:val="center"/>
        <w:rPr>
          <w:rFonts w:ascii="Times New Roman" w:hAnsi="Times New Roman" w:cs="Times New Roman"/>
          <w:bCs/>
          <w:sz w:val="20"/>
          <w:szCs w:val="20"/>
          <w:lang w:val="id-ID"/>
        </w:rPr>
      </w:pPr>
      <w:r w:rsidRPr="00273E98">
        <w:rPr>
          <w:rFonts w:ascii="Times New Roman" w:hAnsi="Times New Roman" w:cs="Times New Roman"/>
          <w:bCs/>
          <w:sz w:val="20"/>
          <w:szCs w:val="20"/>
          <w:vertAlign w:val="superscript"/>
        </w:rPr>
        <w:t>1</w:t>
      </w:r>
      <w:r w:rsidR="007F25E4">
        <w:rPr>
          <w:rFonts w:ascii="Times New Roman" w:hAnsi="Times New Roman" w:cs="Times New Roman"/>
          <w:bCs/>
          <w:sz w:val="20"/>
          <w:szCs w:val="20"/>
          <w:vertAlign w:val="superscript"/>
          <w:lang w:val="id-ID"/>
        </w:rPr>
        <w:t>,2,3</w:t>
      </w:r>
      <w:r w:rsidR="00652BDE" w:rsidRPr="00273E98">
        <w:rPr>
          <w:rFonts w:ascii="Times New Roman" w:hAnsi="Times New Roman" w:cs="Times New Roman"/>
          <w:bCs/>
          <w:sz w:val="20"/>
          <w:szCs w:val="20"/>
        </w:rPr>
        <w:t>Jurusan Gizi</w:t>
      </w:r>
      <w:r w:rsidRPr="00273E98">
        <w:rPr>
          <w:rFonts w:ascii="Times New Roman" w:hAnsi="Times New Roman" w:cs="Times New Roman"/>
          <w:bCs/>
          <w:sz w:val="20"/>
          <w:szCs w:val="20"/>
        </w:rPr>
        <w:t>,</w:t>
      </w:r>
      <w:r w:rsidR="00652BDE" w:rsidRPr="00273E98">
        <w:rPr>
          <w:rFonts w:ascii="Times New Roman" w:hAnsi="Times New Roman" w:cs="Times New Roman"/>
          <w:bCs/>
          <w:sz w:val="20"/>
          <w:szCs w:val="20"/>
        </w:rPr>
        <w:t>Poltekkes Kemenkes Semarang</w:t>
      </w:r>
    </w:p>
    <w:p w14:paraId="1D3B21DD" w14:textId="77777777" w:rsidR="007F25E4" w:rsidRDefault="007F25E4" w:rsidP="00A71506">
      <w:pPr>
        <w:spacing w:after="0" w:line="240" w:lineRule="auto"/>
        <w:jc w:val="center"/>
        <w:rPr>
          <w:rFonts w:ascii="Times New Roman" w:hAnsi="Times New Roman" w:cs="Times New Roman"/>
          <w:bCs/>
          <w:sz w:val="20"/>
          <w:szCs w:val="20"/>
          <w:lang w:val="id-ID"/>
        </w:rPr>
      </w:pPr>
      <w:r w:rsidRPr="007F25E4">
        <w:rPr>
          <w:rFonts w:ascii="Times New Roman" w:hAnsi="Times New Roman" w:cs="Times New Roman"/>
          <w:bCs/>
          <w:sz w:val="20"/>
          <w:szCs w:val="20"/>
          <w:vertAlign w:val="superscript"/>
          <w:lang w:val="id-ID"/>
        </w:rPr>
        <w:t>4</w:t>
      </w:r>
      <w:r>
        <w:rPr>
          <w:rFonts w:ascii="Times New Roman" w:hAnsi="Times New Roman" w:cs="Times New Roman"/>
          <w:bCs/>
          <w:sz w:val="20"/>
          <w:szCs w:val="20"/>
          <w:lang w:val="id-ID"/>
        </w:rPr>
        <w:t>RSUD KRMT Wongsonegoro Semarang</w:t>
      </w:r>
    </w:p>
    <w:p w14:paraId="008ECBB1" w14:textId="77777777" w:rsidR="007F25E4" w:rsidRPr="007F25E4" w:rsidRDefault="007F25E4" w:rsidP="00A71506">
      <w:pPr>
        <w:spacing w:after="0" w:line="240" w:lineRule="auto"/>
        <w:jc w:val="center"/>
        <w:rPr>
          <w:rFonts w:ascii="Times New Roman" w:hAnsi="Times New Roman" w:cs="Times New Roman"/>
          <w:bCs/>
          <w:sz w:val="20"/>
          <w:szCs w:val="20"/>
          <w:lang w:val="id-ID"/>
        </w:rPr>
      </w:pPr>
      <w:r w:rsidRPr="007F25E4">
        <w:rPr>
          <w:rFonts w:ascii="Times New Roman" w:hAnsi="Times New Roman" w:cs="Times New Roman"/>
          <w:bCs/>
          <w:sz w:val="20"/>
          <w:szCs w:val="20"/>
          <w:vertAlign w:val="superscript"/>
          <w:lang w:val="id-ID"/>
        </w:rPr>
        <w:t>5</w:t>
      </w:r>
      <w:r>
        <w:rPr>
          <w:rFonts w:ascii="Times New Roman" w:hAnsi="Times New Roman" w:cs="Times New Roman"/>
          <w:bCs/>
          <w:sz w:val="20"/>
          <w:szCs w:val="20"/>
          <w:lang w:val="id-ID"/>
        </w:rPr>
        <w:t>RSUD dr. Loekmono Hadi Kudus</w:t>
      </w:r>
    </w:p>
    <w:p w14:paraId="012905D1" w14:textId="77777777" w:rsidR="009B7911" w:rsidRPr="00273E98" w:rsidRDefault="00CB7AA9" w:rsidP="00A71506">
      <w:pPr>
        <w:spacing w:after="0" w:line="240" w:lineRule="auto"/>
        <w:jc w:val="center"/>
        <w:rPr>
          <w:rFonts w:ascii="Times New Roman" w:hAnsi="Times New Roman" w:cs="Times New Roman"/>
          <w:bCs/>
          <w:sz w:val="20"/>
          <w:szCs w:val="20"/>
        </w:rPr>
      </w:pPr>
      <w:r w:rsidRPr="00273E98">
        <w:rPr>
          <w:rFonts w:ascii="Times New Roman" w:hAnsi="Times New Roman" w:cs="Times New Roman"/>
          <w:bCs/>
          <w:sz w:val="20"/>
          <w:szCs w:val="20"/>
        </w:rPr>
        <w:t>Jl.Woltermonginsidi</w:t>
      </w:r>
      <w:r w:rsidRPr="00273E98">
        <w:rPr>
          <w:rFonts w:ascii="Times New Roman" w:hAnsi="Times New Roman" w:cs="Times New Roman"/>
          <w:bCs/>
          <w:sz w:val="20"/>
          <w:szCs w:val="20"/>
          <w:lang w:val="id-ID"/>
        </w:rPr>
        <w:t xml:space="preserve"> No. 115 </w:t>
      </w:r>
      <w:r w:rsidRPr="00273E98">
        <w:rPr>
          <w:rFonts w:ascii="Times New Roman" w:hAnsi="Times New Roman" w:cs="Times New Roman"/>
          <w:bCs/>
          <w:sz w:val="20"/>
          <w:szCs w:val="20"/>
        </w:rPr>
        <w:t xml:space="preserve"> Pedurungan</w:t>
      </w:r>
      <w:r w:rsidR="00273E98" w:rsidRPr="00273E98">
        <w:rPr>
          <w:rFonts w:ascii="Times New Roman" w:hAnsi="Times New Roman" w:cs="Times New Roman"/>
          <w:bCs/>
          <w:sz w:val="20"/>
          <w:szCs w:val="20"/>
        </w:rPr>
        <w:t xml:space="preserve">, </w:t>
      </w:r>
      <w:r w:rsidR="00652BDE" w:rsidRPr="00273E98">
        <w:rPr>
          <w:rFonts w:ascii="Times New Roman" w:hAnsi="Times New Roman" w:cs="Times New Roman"/>
          <w:bCs/>
          <w:sz w:val="20"/>
          <w:szCs w:val="20"/>
        </w:rPr>
        <w:t>Semarang</w:t>
      </w:r>
      <w:r w:rsidR="00273E98" w:rsidRPr="00273E98">
        <w:rPr>
          <w:rFonts w:ascii="Times New Roman" w:hAnsi="Times New Roman" w:cs="Times New Roman"/>
          <w:bCs/>
          <w:sz w:val="20"/>
          <w:szCs w:val="20"/>
        </w:rPr>
        <w:t>, Jawa Tengah 50192, Indonesia</w:t>
      </w:r>
    </w:p>
    <w:p w14:paraId="1DD0E577" w14:textId="77777777" w:rsidR="00156340" w:rsidRPr="00273E98" w:rsidRDefault="00156340" w:rsidP="00A71506">
      <w:pPr>
        <w:spacing w:after="0" w:line="240" w:lineRule="auto"/>
        <w:jc w:val="center"/>
        <w:rPr>
          <w:rFonts w:ascii="Times New Roman" w:hAnsi="Times New Roman" w:cs="Times New Roman"/>
          <w:bCs/>
          <w:sz w:val="20"/>
          <w:szCs w:val="20"/>
        </w:rPr>
      </w:pPr>
      <w:r w:rsidRPr="00273E98">
        <w:rPr>
          <w:rFonts w:ascii="Times New Roman" w:hAnsi="Times New Roman" w:cs="Times New Roman"/>
          <w:b/>
          <w:sz w:val="20"/>
          <w:szCs w:val="20"/>
        </w:rPr>
        <w:t xml:space="preserve">*Korespondensi </w:t>
      </w:r>
      <w:r w:rsidRPr="00273E98">
        <w:rPr>
          <w:rFonts w:ascii="Times New Roman" w:hAnsi="Times New Roman" w:cs="Times New Roman"/>
          <w:bCs/>
          <w:sz w:val="20"/>
          <w:szCs w:val="20"/>
        </w:rPr>
        <w:t>: E-mail</w:t>
      </w:r>
      <w:r w:rsidR="00273E98" w:rsidRPr="00273E98">
        <w:rPr>
          <w:rFonts w:ascii="Times New Roman" w:hAnsi="Times New Roman" w:cs="Times New Roman"/>
          <w:bCs/>
          <w:sz w:val="20"/>
          <w:szCs w:val="20"/>
        </w:rPr>
        <w:t xml:space="preserve">: </w:t>
      </w:r>
      <w:hyperlink r:id="rId11" w:history="1">
        <w:r w:rsidR="00273E98" w:rsidRPr="00273E98">
          <w:rPr>
            <w:rStyle w:val="Hyperlink"/>
            <w:rFonts w:ascii="Times New Roman" w:hAnsi="Times New Roman" w:cs="Times New Roman"/>
            <w:bCs/>
            <w:sz w:val="20"/>
            <w:szCs w:val="20"/>
          </w:rPr>
          <w:t>aghniailma23@gmail.com</w:t>
        </w:r>
      </w:hyperlink>
      <w:r w:rsidR="00273E98" w:rsidRPr="00273E98">
        <w:rPr>
          <w:rFonts w:ascii="Times New Roman" w:hAnsi="Times New Roman" w:cs="Times New Roman"/>
          <w:bCs/>
          <w:sz w:val="20"/>
          <w:szCs w:val="20"/>
        </w:rPr>
        <w:t>, Telp/HP. 087802828703</w:t>
      </w:r>
    </w:p>
    <w:p w14:paraId="71FFD097" w14:textId="77777777" w:rsidR="00273E98" w:rsidRPr="00273E98" w:rsidRDefault="00273E98" w:rsidP="00273E98">
      <w:pPr>
        <w:spacing w:after="0" w:line="240" w:lineRule="auto"/>
        <w:jc w:val="both"/>
        <w:rPr>
          <w:rFonts w:ascii="Times New Roman" w:hAnsi="Times New Roman" w:cs="Times New Roman"/>
          <w:bCs/>
          <w:sz w:val="20"/>
          <w:szCs w:val="20"/>
        </w:rPr>
      </w:pPr>
    </w:p>
    <w:p w14:paraId="7DF237E9" w14:textId="77777777" w:rsidR="00273E98" w:rsidRPr="00273E98" w:rsidRDefault="00273E98" w:rsidP="00156340">
      <w:pPr>
        <w:spacing w:after="0" w:line="240" w:lineRule="auto"/>
        <w:rPr>
          <w:rFonts w:ascii="Times New Roman" w:hAnsi="Times New Roman" w:cs="Times New Roman"/>
          <w:bCs/>
          <w:sz w:val="24"/>
          <w:szCs w:val="24"/>
          <w:vertAlign w:val="superscript"/>
          <w:lang w:val="id-ID"/>
        </w:rPr>
      </w:pPr>
    </w:p>
    <w:p w14:paraId="5057E266" w14:textId="77777777" w:rsidR="00273E98" w:rsidRDefault="00273E98" w:rsidP="00273E98">
      <w:pPr>
        <w:spacing w:after="0"/>
        <w:rPr>
          <w:rFonts w:ascii="Times New Roman" w:hAnsi="Times New Roman" w:cs="Times New Roman"/>
          <w:b/>
        </w:rPr>
      </w:pPr>
      <w:r w:rsidRPr="00273E98">
        <w:rPr>
          <w:rFonts w:ascii="Times New Roman" w:hAnsi="Times New Roman" w:cs="Times New Roman"/>
          <w:b/>
        </w:rPr>
        <w:t>ABSTRACT</w:t>
      </w:r>
    </w:p>
    <w:p w14:paraId="56954D87" w14:textId="77777777" w:rsidR="00974ACC" w:rsidRPr="00273E98" w:rsidRDefault="00974ACC" w:rsidP="00273E98">
      <w:pPr>
        <w:spacing w:after="0"/>
        <w:rPr>
          <w:rFonts w:ascii="Times New Roman" w:hAnsi="Times New Roman" w:cs="Times New Roman"/>
          <w:b/>
        </w:rPr>
      </w:pPr>
    </w:p>
    <w:p w14:paraId="38CC1227" w14:textId="77777777" w:rsidR="00273E98" w:rsidRPr="00974ACC" w:rsidRDefault="00273E98" w:rsidP="00974ACC">
      <w:pPr>
        <w:pStyle w:val="ListParagraph"/>
        <w:spacing w:after="0" w:line="240" w:lineRule="auto"/>
        <w:ind w:left="0"/>
        <w:rPr>
          <w:rFonts w:ascii="Times New Roman" w:hAnsi="Times New Roman" w:cs="Times New Roman"/>
          <w:i/>
          <w:iCs/>
        </w:rPr>
      </w:pPr>
      <w:r w:rsidRPr="00974ACC">
        <w:rPr>
          <w:rFonts w:ascii="Times New Roman" w:hAnsi="Times New Roman" w:cs="Times New Roman"/>
          <w:b/>
          <w:bCs/>
          <w:i/>
          <w:iCs/>
        </w:rPr>
        <w:t>Background</w:t>
      </w:r>
      <w:r w:rsidRPr="00974ACC">
        <w:rPr>
          <w:rFonts w:ascii="Times New Roman" w:hAnsi="Times New Roman" w:cs="Times New Roman"/>
          <w:i/>
          <w:iCs/>
        </w:rPr>
        <w:t>:</w:t>
      </w:r>
      <w:r w:rsidR="00773E97" w:rsidRPr="00773E97">
        <w:rPr>
          <w:rFonts w:ascii="Times New Roman" w:hAnsi="Times New Roman" w:cs="Times New Roman"/>
          <w:i/>
          <w:iCs/>
        </w:rPr>
        <w:t xml:space="preserve"> </w:t>
      </w:r>
      <w:r w:rsidR="00773E97" w:rsidRPr="00773E97">
        <w:rPr>
          <w:rFonts w:ascii="Times New Roman" w:hAnsi="Times New Roman" w:cs="Times New Roman"/>
          <w:i/>
          <w:iCs/>
        </w:rPr>
        <w:t>Based on the results of Riskesdas 2018 that the prevalence of diabetes mellitus in Indonesia showed an increase from 6.9% to 8.5%</w:t>
      </w:r>
      <w:r w:rsidR="00773E97">
        <w:rPr>
          <w:rFonts w:ascii="Times New Roman" w:hAnsi="Times New Roman" w:cs="Times New Roman"/>
          <w:i/>
          <w:iCs/>
        </w:rPr>
        <w:t xml:space="preserve">. </w:t>
      </w:r>
      <w:r w:rsidR="00773E97" w:rsidRPr="00773E97">
        <w:rPr>
          <w:rFonts w:ascii="Times New Roman" w:hAnsi="Times New Roman" w:cs="Times New Roman"/>
          <w:i/>
          <w:iCs/>
        </w:rPr>
        <w:t>Preventive efforts that have been made are using non-pharmacological means by regulating diet including increasing the intake of fiber and lycopene which is abundant in fruits. Lycopene can reduce blood glucose by reducing the resistance of the hormone insulin.</w:t>
      </w:r>
    </w:p>
    <w:p w14:paraId="07E14168" w14:textId="77777777" w:rsidR="00974ACC" w:rsidRPr="00974ACC" w:rsidRDefault="00273E98" w:rsidP="00974ACC">
      <w:pPr>
        <w:pStyle w:val="ListParagraph"/>
        <w:spacing w:after="0" w:line="240" w:lineRule="auto"/>
        <w:ind w:left="0"/>
        <w:rPr>
          <w:rFonts w:ascii="Times New Roman" w:hAnsi="Times New Roman" w:cs="Times New Roman"/>
          <w:i/>
          <w:iCs/>
        </w:rPr>
      </w:pPr>
      <w:r w:rsidRPr="00974ACC">
        <w:rPr>
          <w:rFonts w:ascii="Times New Roman" w:hAnsi="Times New Roman" w:cs="Times New Roman"/>
          <w:b/>
          <w:bCs/>
          <w:i/>
          <w:iCs/>
        </w:rPr>
        <w:t>Objectives</w:t>
      </w:r>
      <w:r w:rsidR="00974ACC" w:rsidRPr="00974ACC">
        <w:rPr>
          <w:rFonts w:ascii="Times New Roman" w:hAnsi="Times New Roman" w:cs="Times New Roman"/>
          <w:i/>
          <w:iCs/>
        </w:rPr>
        <w:t xml:space="preserve">: </w:t>
      </w:r>
      <w:r w:rsidRPr="00974ACC">
        <w:rPr>
          <w:rFonts w:ascii="Times New Roman" w:hAnsi="Times New Roman" w:cs="Times New Roman"/>
          <w:i/>
          <w:iCs/>
        </w:rPr>
        <w:t xml:space="preserve">This study aimed to determine the effect of tomato juice and guava juice onblood glucose levels in overweightwomen. </w:t>
      </w:r>
    </w:p>
    <w:p w14:paraId="6796E116" w14:textId="77777777" w:rsidR="00974ACC" w:rsidRPr="00974ACC" w:rsidRDefault="00974ACC" w:rsidP="00974ACC">
      <w:pPr>
        <w:pStyle w:val="ListParagraph"/>
        <w:spacing w:after="0" w:line="240" w:lineRule="auto"/>
        <w:ind w:left="0"/>
        <w:rPr>
          <w:rFonts w:ascii="Times New Roman" w:hAnsi="Times New Roman" w:cs="Times New Roman"/>
          <w:i/>
          <w:iCs/>
        </w:rPr>
      </w:pPr>
      <w:r w:rsidRPr="00974ACC">
        <w:rPr>
          <w:rFonts w:ascii="Times New Roman" w:hAnsi="Times New Roman" w:cs="Times New Roman"/>
          <w:b/>
          <w:bCs/>
          <w:i/>
          <w:iCs/>
        </w:rPr>
        <w:t>Methods</w:t>
      </w:r>
      <w:r w:rsidRPr="00974ACC">
        <w:rPr>
          <w:rFonts w:ascii="Times New Roman" w:hAnsi="Times New Roman" w:cs="Times New Roman"/>
          <w:i/>
          <w:iCs/>
        </w:rPr>
        <w:t xml:space="preserve">: </w:t>
      </w:r>
      <w:r w:rsidR="00273E98" w:rsidRPr="00974ACC">
        <w:rPr>
          <w:rFonts w:ascii="Times New Roman" w:hAnsi="Times New Roman" w:cs="Times New Roman"/>
          <w:i/>
          <w:iCs/>
        </w:rPr>
        <w:t xml:space="preserve">The study was a True Experiments was conducted on 22 study subjects, namely overweight adult women aged 45-55 years. To find the effect of juice on fasting blood glucose levels controlled by nutrient intake and physical exercise using Repeated Measure ANOVA test. </w:t>
      </w:r>
    </w:p>
    <w:p w14:paraId="2245EC93" w14:textId="77777777" w:rsidR="00974ACC" w:rsidRPr="00974ACC" w:rsidRDefault="00974ACC" w:rsidP="00974ACC">
      <w:pPr>
        <w:pStyle w:val="ListParagraph"/>
        <w:spacing w:after="0" w:line="240" w:lineRule="auto"/>
        <w:ind w:left="0"/>
        <w:rPr>
          <w:rFonts w:ascii="Times New Roman" w:hAnsi="Times New Roman" w:cs="Times New Roman"/>
          <w:i/>
          <w:iCs/>
        </w:rPr>
      </w:pPr>
      <w:r w:rsidRPr="00974ACC">
        <w:rPr>
          <w:rFonts w:ascii="Times New Roman" w:hAnsi="Times New Roman" w:cs="Times New Roman"/>
          <w:b/>
          <w:bCs/>
          <w:i/>
          <w:iCs/>
        </w:rPr>
        <w:t>Results</w:t>
      </w:r>
      <w:r w:rsidRPr="00974ACC">
        <w:rPr>
          <w:rFonts w:ascii="Times New Roman" w:hAnsi="Times New Roman" w:cs="Times New Roman"/>
          <w:i/>
          <w:iCs/>
        </w:rPr>
        <w:t xml:space="preserve">: </w:t>
      </w:r>
      <w:r w:rsidR="00273E98" w:rsidRPr="00974ACC">
        <w:rPr>
          <w:rFonts w:ascii="Times New Roman" w:hAnsi="Times New Roman" w:cs="Times New Roman"/>
          <w:i/>
          <w:iCs/>
        </w:rPr>
        <w:t xml:space="preserve">In the treatment group there was a decrease in blood glucose levels of 8.0 mg/dl and the control group had an increase in blood glucose levels of 4.5 mg/dl. </w:t>
      </w:r>
    </w:p>
    <w:p w14:paraId="6F91863C" w14:textId="77777777" w:rsidR="00273E98" w:rsidRPr="00974ACC" w:rsidRDefault="00974ACC" w:rsidP="00974ACC">
      <w:pPr>
        <w:pStyle w:val="ListParagraph"/>
        <w:spacing w:after="0" w:line="240" w:lineRule="auto"/>
        <w:ind w:left="0"/>
        <w:rPr>
          <w:rFonts w:ascii="Times New Roman" w:hAnsi="Times New Roman" w:cs="Times New Roman"/>
          <w:i/>
          <w:iCs/>
        </w:rPr>
      </w:pPr>
      <w:r w:rsidRPr="00974ACC">
        <w:rPr>
          <w:rFonts w:ascii="Times New Roman" w:hAnsi="Times New Roman" w:cs="Times New Roman"/>
          <w:b/>
          <w:bCs/>
          <w:i/>
          <w:iCs/>
        </w:rPr>
        <w:t>Conclusion</w:t>
      </w:r>
      <w:r w:rsidRPr="00974ACC">
        <w:rPr>
          <w:rFonts w:ascii="Times New Roman" w:hAnsi="Times New Roman" w:cs="Times New Roman"/>
          <w:i/>
          <w:iCs/>
        </w:rPr>
        <w:t>:</w:t>
      </w:r>
      <w:r w:rsidR="00273E98" w:rsidRPr="00974ACC">
        <w:rPr>
          <w:rFonts w:ascii="Times New Roman" w:hAnsi="Times New Roman" w:cs="Times New Roman"/>
          <w:i/>
          <w:iCs/>
        </w:rPr>
        <w:t>Consumption of tomato juice and red guava as much as 530 ml for 21 days can reduce fasting blood glucose by 8.07 mg / dl.</w:t>
      </w:r>
    </w:p>
    <w:p w14:paraId="3CD7ACE6" w14:textId="77777777" w:rsidR="00974ACC" w:rsidRPr="00974ACC" w:rsidRDefault="00974ACC" w:rsidP="00974ACC">
      <w:pPr>
        <w:pStyle w:val="ListParagraph"/>
        <w:spacing w:after="0" w:line="240" w:lineRule="auto"/>
        <w:ind w:left="0"/>
        <w:rPr>
          <w:rFonts w:ascii="Times New Roman" w:hAnsi="Times New Roman" w:cs="Times New Roman"/>
          <w:i/>
          <w:iCs/>
        </w:rPr>
      </w:pPr>
    </w:p>
    <w:p w14:paraId="3910CC32" w14:textId="77777777" w:rsidR="00273E98" w:rsidRPr="00974ACC" w:rsidRDefault="00273E98" w:rsidP="00974ACC">
      <w:pPr>
        <w:pStyle w:val="ListParagraph"/>
        <w:spacing w:after="0" w:line="240" w:lineRule="auto"/>
        <w:ind w:left="0"/>
        <w:rPr>
          <w:rFonts w:ascii="Times New Roman" w:hAnsi="Times New Roman" w:cs="Times New Roman"/>
          <w:i/>
          <w:iCs/>
        </w:rPr>
      </w:pPr>
      <w:r w:rsidRPr="00974ACC">
        <w:rPr>
          <w:rFonts w:ascii="Times New Roman" w:hAnsi="Times New Roman" w:cs="Times New Roman"/>
          <w:b/>
          <w:bCs/>
          <w:i/>
          <w:iCs/>
        </w:rPr>
        <w:t>Keyword</w:t>
      </w:r>
      <w:r w:rsidRPr="00974ACC">
        <w:rPr>
          <w:rFonts w:ascii="Times New Roman" w:hAnsi="Times New Roman" w:cs="Times New Roman"/>
          <w:i/>
          <w:iCs/>
        </w:rPr>
        <w:t>: Blood glucose</w:t>
      </w:r>
      <w:r w:rsidR="00974ACC" w:rsidRPr="00974ACC">
        <w:rPr>
          <w:rFonts w:ascii="Times New Roman" w:hAnsi="Times New Roman" w:cs="Times New Roman"/>
          <w:i/>
          <w:iCs/>
        </w:rPr>
        <w:t xml:space="preserve"> ;</w:t>
      </w:r>
      <w:r w:rsidRPr="00974ACC">
        <w:rPr>
          <w:rFonts w:ascii="Times New Roman" w:hAnsi="Times New Roman" w:cs="Times New Roman"/>
          <w:i/>
          <w:iCs/>
        </w:rPr>
        <w:t xml:space="preserve"> Tomato</w:t>
      </w:r>
      <w:r w:rsidR="00974ACC" w:rsidRPr="00974ACC">
        <w:rPr>
          <w:rFonts w:ascii="Times New Roman" w:hAnsi="Times New Roman" w:cs="Times New Roman"/>
          <w:i/>
          <w:iCs/>
        </w:rPr>
        <w:t xml:space="preserve"> ; </w:t>
      </w:r>
      <w:r w:rsidRPr="00974ACC">
        <w:rPr>
          <w:rFonts w:ascii="Times New Roman" w:hAnsi="Times New Roman" w:cs="Times New Roman"/>
          <w:i/>
          <w:iCs/>
        </w:rPr>
        <w:t>Red guava</w:t>
      </w:r>
      <w:r w:rsidR="00974ACC" w:rsidRPr="00974ACC">
        <w:rPr>
          <w:rFonts w:ascii="Times New Roman" w:hAnsi="Times New Roman" w:cs="Times New Roman"/>
          <w:i/>
          <w:iCs/>
        </w:rPr>
        <w:t xml:space="preserve"> ; </w:t>
      </w:r>
      <w:r w:rsidRPr="00974ACC">
        <w:rPr>
          <w:rFonts w:ascii="Times New Roman" w:hAnsi="Times New Roman" w:cs="Times New Roman"/>
          <w:i/>
          <w:iCs/>
        </w:rPr>
        <w:t>Women</w:t>
      </w:r>
      <w:r w:rsidR="00974ACC" w:rsidRPr="00974ACC">
        <w:rPr>
          <w:rFonts w:ascii="Times New Roman" w:hAnsi="Times New Roman" w:cs="Times New Roman"/>
          <w:i/>
          <w:iCs/>
        </w:rPr>
        <w:t xml:space="preserve"> ;</w:t>
      </w:r>
      <w:r w:rsidRPr="00974ACC">
        <w:rPr>
          <w:rFonts w:ascii="Times New Roman" w:hAnsi="Times New Roman" w:cs="Times New Roman"/>
          <w:i/>
          <w:iCs/>
        </w:rPr>
        <w:t xml:space="preserve"> Overweight </w:t>
      </w:r>
    </w:p>
    <w:p w14:paraId="54766F6E" w14:textId="77777777" w:rsidR="00CB7AA9" w:rsidRPr="00CB7AA9" w:rsidRDefault="00CB7AA9" w:rsidP="009B7911">
      <w:pPr>
        <w:spacing w:after="0" w:line="240" w:lineRule="auto"/>
        <w:jc w:val="center"/>
        <w:rPr>
          <w:rFonts w:ascii="Times New Roman" w:hAnsi="Times New Roman" w:cs="Times New Roman"/>
          <w:bCs/>
          <w:i/>
          <w:iCs/>
          <w:sz w:val="24"/>
          <w:szCs w:val="24"/>
          <w:lang w:val="id-ID"/>
        </w:rPr>
      </w:pPr>
    </w:p>
    <w:p w14:paraId="5E9DC3EC" w14:textId="77777777" w:rsidR="009B7911" w:rsidRDefault="00820BEA" w:rsidP="00974ACC">
      <w:pPr>
        <w:spacing w:after="0" w:line="240" w:lineRule="auto"/>
        <w:rPr>
          <w:rFonts w:ascii="Times New Roman" w:hAnsi="Times New Roman" w:cs="Times New Roman"/>
          <w:b/>
          <w:sz w:val="24"/>
          <w:szCs w:val="24"/>
        </w:rPr>
      </w:pPr>
      <w:r>
        <w:rPr>
          <w:rFonts w:ascii="Times New Roman" w:hAnsi="Times New Roman" w:cs="Times New Roman"/>
          <w:b/>
          <w:sz w:val="24"/>
          <w:szCs w:val="24"/>
        </w:rPr>
        <w:t>ABSTRAK</w:t>
      </w:r>
    </w:p>
    <w:p w14:paraId="65722354" w14:textId="77777777" w:rsidR="00974ACC" w:rsidRPr="009B7911" w:rsidRDefault="00974ACC" w:rsidP="00974ACC">
      <w:pPr>
        <w:spacing w:after="0" w:line="240" w:lineRule="auto"/>
        <w:rPr>
          <w:rFonts w:ascii="Times New Roman" w:hAnsi="Times New Roman" w:cs="Times New Roman"/>
          <w:bCs/>
          <w:i/>
          <w:iCs/>
          <w:sz w:val="24"/>
          <w:szCs w:val="24"/>
        </w:rPr>
      </w:pPr>
    </w:p>
    <w:p w14:paraId="66C22B40" w14:textId="77777777" w:rsidR="00974ACC" w:rsidRPr="00974ACC" w:rsidRDefault="00974ACC" w:rsidP="00BF1BA0">
      <w:pPr>
        <w:spacing w:after="0" w:line="240" w:lineRule="auto"/>
        <w:jc w:val="both"/>
        <w:rPr>
          <w:rFonts w:ascii="Times New Roman" w:hAnsi="Times New Roman" w:cs="Times New Roman"/>
          <w:i/>
          <w:iCs/>
        </w:rPr>
      </w:pPr>
      <w:r w:rsidRPr="00974ACC">
        <w:rPr>
          <w:rFonts w:ascii="Times New Roman" w:hAnsi="Times New Roman" w:cs="Times New Roman"/>
          <w:b/>
          <w:bCs/>
          <w:i/>
          <w:iCs/>
        </w:rPr>
        <w:t>Latar Belakang</w:t>
      </w:r>
      <w:r w:rsidRPr="00974ACC">
        <w:rPr>
          <w:rFonts w:ascii="Times New Roman" w:hAnsi="Times New Roman" w:cs="Times New Roman"/>
          <w:i/>
          <w:iCs/>
        </w:rPr>
        <w:t>:</w:t>
      </w:r>
      <w:commentRangeStart w:id="1"/>
      <w:r w:rsidR="003C624D" w:rsidRPr="00974ACC">
        <w:rPr>
          <w:rFonts w:ascii="Times New Roman" w:hAnsi="Times New Roman" w:cs="Times New Roman"/>
          <w:i/>
          <w:iCs/>
        </w:rPr>
        <w:t>Berdasar</w:t>
      </w:r>
      <w:r w:rsidR="003C624D">
        <w:rPr>
          <w:rFonts w:ascii="Times New Roman" w:hAnsi="Times New Roman" w:cs="Times New Roman"/>
          <w:i/>
          <w:iCs/>
          <w:lang w:val="id-ID"/>
        </w:rPr>
        <w:t xml:space="preserve">kan hasil Riskesdas 2018 </w:t>
      </w:r>
      <w:r w:rsidR="003C624D">
        <w:rPr>
          <w:rFonts w:ascii="Times New Roman" w:hAnsi="Times New Roman" w:cs="Times New Roman"/>
          <w:i/>
          <w:iCs/>
        </w:rPr>
        <w:t xml:space="preserve">bahwa prevalensi </w:t>
      </w:r>
      <w:r w:rsidR="003C624D">
        <w:rPr>
          <w:rFonts w:ascii="Times New Roman" w:hAnsi="Times New Roman" w:cs="Times New Roman"/>
          <w:i/>
          <w:iCs/>
          <w:lang w:val="id-ID"/>
        </w:rPr>
        <w:t>diabetes melitus</w:t>
      </w:r>
      <w:r w:rsidR="003C624D" w:rsidRPr="00974ACC">
        <w:rPr>
          <w:rFonts w:ascii="Times New Roman" w:hAnsi="Times New Roman" w:cs="Times New Roman"/>
          <w:i/>
          <w:iCs/>
        </w:rPr>
        <w:t xml:space="preserve"> </w:t>
      </w:r>
      <w:r w:rsidR="003C624D">
        <w:rPr>
          <w:rFonts w:ascii="Times New Roman" w:hAnsi="Times New Roman" w:cs="Times New Roman"/>
          <w:i/>
          <w:iCs/>
          <w:lang w:val="id-ID"/>
        </w:rPr>
        <w:t>di Indonesia menunjukkan peningkatan dari 6,9 % menjadi 8,5 %</w:t>
      </w:r>
      <w:r w:rsidR="003C624D" w:rsidRPr="00974ACC">
        <w:rPr>
          <w:rFonts w:ascii="Times New Roman" w:hAnsi="Times New Roman" w:cs="Times New Roman"/>
          <w:i/>
          <w:iCs/>
        </w:rPr>
        <w:t>.</w:t>
      </w:r>
      <w:r w:rsidR="003C624D">
        <w:rPr>
          <w:rFonts w:ascii="Times New Roman" w:hAnsi="Times New Roman" w:cs="Times New Roman"/>
          <w:i/>
          <w:iCs/>
          <w:lang w:val="id-ID"/>
        </w:rPr>
        <w:t xml:space="preserve"> Upaya preventif yang sudah dilakukan adalah menggunakan pendekatan non farmakologi yaitu dengan cara pengaturan pola makan diantaranya  meningkatkan asupan serat dan likopen yang banyak terdapat pada  buah-buahan. </w:t>
      </w:r>
      <w:r w:rsidR="003C624D" w:rsidRPr="00974ACC">
        <w:rPr>
          <w:rFonts w:ascii="Times New Roman" w:hAnsi="Times New Roman" w:cs="Times New Roman"/>
          <w:i/>
          <w:iCs/>
        </w:rPr>
        <w:t>Likopen dapat menurunkan glukosa</w:t>
      </w:r>
      <w:r w:rsidR="003C624D">
        <w:rPr>
          <w:rFonts w:ascii="Times New Roman" w:hAnsi="Times New Roman" w:cs="Times New Roman"/>
          <w:i/>
          <w:iCs/>
          <w:lang w:val="id-ID"/>
        </w:rPr>
        <w:t xml:space="preserve"> </w:t>
      </w:r>
      <w:r w:rsidR="003C624D" w:rsidRPr="00974ACC">
        <w:rPr>
          <w:rFonts w:ascii="Times New Roman" w:hAnsi="Times New Roman" w:cs="Times New Roman"/>
          <w:i/>
          <w:iCs/>
        </w:rPr>
        <w:t xml:space="preserve">darah dengan cara menurunkan resistensi hormon insulin. </w:t>
      </w:r>
      <w:commentRangeEnd w:id="1"/>
      <w:r w:rsidR="003C624D">
        <w:rPr>
          <w:rStyle w:val="CommentReference"/>
        </w:rPr>
        <w:commentReference w:id="1"/>
      </w:r>
    </w:p>
    <w:p w14:paraId="42021901" w14:textId="77777777" w:rsidR="00974ACC" w:rsidRPr="00974ACC" w:rsidRDefault="00974ACC" w:rsidP="00BF1BA0">
      <w:pPr>
        <w:spacing w:after="0" w:line="240" w:lineRule="auto"/>
        <w:jc w:val="both"/>
        <w:rPr>
          <w:rFonts w:ascii="Times New Roman" w:hAnsi="Times New Roman" w:cs="Times New Roman"/>
          <w:i/>
          <w:iCs/>
        </w:rPr>
      </w:pPr>
      <w:r w:rsidRPr="00974ACC">
        <w:rPr>
          <w:rFonts w:ascii="Times New Roman" w:hAnsi="Times New Roman" w:cs="Times New Roman"/>
          <w:b/>
          <w:i/>
          <w:iCs/>
        </w:rPr>
        <w:t>Tujuan</w:t>
      </w:r>
      <w:r w:rsidRPr="00974ACC">
        <w:rPr>
          <w:rFonts w:ascii="Times New Roman" w:hAnsi="Times New Roman" w:cs="Times New Roman"/>
          <w:i/>
          <w:iCs/>
        </w:rPr>
        <w:t xml:space="preserve">: </w:t>
      </w:r>
      <w:r w:rsidR="00A27074" w:rsidRPr="00974ACC">
        <w:rPr>
          <w:rFonts w:ascii="Times New Roman" w:hAnsi="Times New Roman" w:cs="Times New Roman"/>
          <w:i/>
          <w:iCs/>
        </w:rPr>
        <w:t>Penelitian ini bertujuan untuk m</w:t>
      </w:r>
      <w:r w:rsidR="00820BEA" w:rsidRPr="00974ACC">
        <w:rPr>
          <w:rFonts w:ascii="Times New Roman" w:hAnsi="Times New Roman" w:cs="Times New Roman"/>
          <w:i/>
          <w:iCs/>
        </w:rPr>
        <w:t>engetahui pengaruh pemberian jus tomat dan jambu biji terhadap kadar glukosa darah pada wanita dewasa overweight.</w:t>
      </w:r>
    </w:p>
    <w:p w14:paraId="658624A3" w14:textId="77777777" w:rsidR="00974ACC" w:rsidRPr="00974ACC" w:rsidRDefault="00974ACC" w:rsidP="00BF1BA0">
      <w:pPr>
        <w:spacing w:after="0" w:line="240" w:lineRule="auto"/>
        <w:jc w:val="both"/>
        <w:rPr>
          <w:rFonts w:ascii="Times New Roman" w:hAnsi="Times New Roman"/>
          <w:i/>
          <w:iCs/>
        </w:rPr>
      </w:pPr>
      <w:r w:rsidRPr="00974ACC">
        <w:rPr>
          <w:rFonts w:ascii="Times New Roman" w:hAnsi="Times New Roman"/>
          <w:b/>
          <w:i/>
          <w:iCs/>
        </w:rPr>
        <w:t>Metode</w:t>
      </w:r>
      <w:r w:rsidRPr="00974ACC">
        <w:rPr>
          <w:rFonts w:ascii="Times New Roman" w:hAnsi="Times New Roman"/>
          <w:bCs/>
          <w:i/>
          <w:iCs/>
        </w:rPr>
        <w:t xml:space="preserve">: </w:t>
      </w:r>
      <w:r w:rsidR="00A27074" w:rsidRPr="00974ACC">
        <w:rPr>
          <w:rFonts w:ascii="Times New Roman" w:hAnsi="Times New Roman"/>
          <w:bCs/>
          <w:i/>
          <w:iCs/>
        </w:rPr>
        <w:t xml:space="preserve">Desain penelitian berupa </w:t>
      </w:r>
      <w:r w:rsidR="00820BEA" w:rsidRPr="00974ACC">
        <w:rPr>
          <w:rFonts w:ascii="Times New Roman" w:hAnsi="Times New Roman"/>
          <w:i/>
          <w:iCs/>
        </w:rPr>
        <w:t>penelitian True Eksperimen</w:t>
      </w:r>
      <w:r w:rsidR="00A27074" w:rsidRPr="00974ACC">
        <w:rPr>
          <w:rFonts w:ascii="Times New Roman" w:hAnsi="Times New Roman"/>
          <w:i/>
          <w:iCs/>
        </w:rPr>
        <w:t>dilakukan pada 22 subjek penelitian yaitu wanita dewasa overweight usia 45-55 tahun.Untuk mengetahui pengaruh pemberian jus terhadap kadar glukosa darah puasa yang dikontrol dengan asupan zat gizi dan latihan fisik menggunakan uji ANOVA Repeated Measure.</w:t>
      </w:r>
    </w:p>
    <w:p w14:paraId="663862EB" w14:textId="77777777" w:rsidR="00974ACC" w:rsidRPr="00974ACC" w:rsidRDefault="00974ACC" w:rsidP="00BF1BA0">
      <w:pPr>
        <w:spacing w:after="0" w:line="240" w:lineRule="auto"/>
        <w:jc w:val="both"/>
        <w:rPr>
          <w:rFonts w:ascii="Times New Roman" w:hAnsi="Times New Roman"/>
          <w:bCs/>
          <w:i/>
          <w:iCs/>
        </w:rPr>
      </w:pPr>
      <w:r w:rsidRPr="00974ACC">
        <w:rPr>
          <w:rFonts w:ascii="Times New Roman" w:hAnsi="Times New Roman"/>
          <w:b/>
          <w:i/>
          <w:iCs/>
        </w:rPr>
        <w:t>Hasil</w:t>
      </w:r>
      <w:r w:rsidRPr="00974ACC">
        <w:rPr>
          <w:rFonts w:ascii="Times New Roman" w:hAnsi="Times New Roman"/>
          <w:i/>
          <w:iCs/>
        </w:rPr>
        <w:t xml:space="preserve">: </w:t>
      </w:r>
      <w:r w:rsidR="00820BEA" w:rsidRPr="00974ACC">
        <w:rPr>
          <w:rFonts w:ascii="Times New Roman" w:hAnsi="Times New Roman"/>
          <w:bCs/>
          <w:i/>
          <w:iCs/>
        </w:rPr>
        <w:t>Pada kelompok treatmentterjadi penurunan kadar glukosa darah sebesar 8.0 mg/dl dan kelompok kontrol terjadi peningkatan kadar glukosa darah sebesar 4.5 mg/dl walaupun secara statistik tidak signifikan (p=0.438)</w:t>
      </w:r>
      <w:r w:rsidR="00A27074" w:rsidRPr="00974ACC">
        <w:rPr>
          <w:rFonts w:ascii="Times New Roman" w:hAnsi="Times New Roman"/>
          <w:bCs/>
          <w:i/>
          <w:iCs/>
        </w:rPr>
        <w:t>.</w:t>
      </w:r>
    </w:p>
    <w:p w14:paraId="1C37CC2E" w14:textId="77777777" w:rsidR="00974ACC" w:rsidRPr="00974ACC" w:rsidRDefault="00974ACC" w:rsidP="00BF1BA0">
      <w:pPr>
        <w:spacing w:after="0" w:line="240" w:lineRule="auto"/>
        <w:jc w:val="both"/>
        <w:rPr>
          <w:rFonts w:ascii="Times New Roman" w:hAnsi="Times New Roman" w:cs="Times New Roman"/>
          <w:i/>
          <w:iCs/>
        </w:rPr>
      </w:pPr>
      <w:r w:rsidRPr="00974ACC">
        <w:rPr>
          <w:rFonts w:ascii="Times New Roman" w:hAnsi="Times New Roman"/>
          <w:b/>
          <w:i/>
          <w:iCs/>
        </w:rPr>
        <w:t>Simpulan</w:t>
      </w:r>
      <w:r w:rsidRPr="00974ACC">
        <w:rPr>
          <w:rFonts w:ascii="Times New Roman" w:hAnsi="Times New Roman"/>
          <w:bCs/>
          <w:i/>
          <w:iCs/>
        </w:rPr>
        <w:t xml:space="preserve">: </w:t>
      </w:r>
      <w:r w:rsidR="00A27074" w:rsidRPr="00974ACC">
        <w:rPr>
          <w:rFonts w:ascii="Times New Roman" w:hAnsi="Times New Roman"/>
          <w:bCs/>
          <w:i/>
          <w:iCs/>
        </w:rPr>
        <w:t xml:space="preserve"> K</w:t>
      </w:r>
      <w:r w:rsidR="00A27074" w:rsidRPr="00974ACC">
        <w:rPr>
          <w:rFonts w:ascii="Times New Roman" w:hAnsi="Times New Roman" w:cs="Times New Roman"/>
          <w:i/>
          <w:iCs/>
        </w:rPr>
        <w:t>onsumsi jus tomat dan jambu biji merah sebanyak 530 ml selama 21 hari dapat menurunkan glukosa darah puasa sebanyak 8.07 m</w:t>
      </w:r>
      <w:bookmarkStart w:id="2" w:name="_GoBack"/>
      <w:bookmarkEnd w:id="2"/>
      <w:r w:rsidR="00A27074" w:rsidRPr="00974ACC">
        <w:rPr>
          <w:rFonts w:ascii="Times New Roman" w:hAnsi="Times New Roman" w:cs="Times New Roman"/>
          <w:i/>
          <w:iCs/>
        </w:rPr>
        <w:t xml:space="preserve">g/dl. </w:t>
      </w:r>
    </w:p>
    <w:p w14:paraId="23A0CF63" w14:textId="77777777" w:rsidR="00974ACC" w:rsidRPr="00974ACC" w:rsidRDefault="00974ACC" w:rsidP="00974ACC">
      <w:pPr>
        <w:spacing w:after="0" w:line="240" w:lineRule="auto"/>
        <w:rPr>
          <w:rFonts w:ascii="Times New Roman" w:hAnsi="Times New Roman" w:cs="Times New Roman"/>
          <w:i/>
          <w:iCs/>
        </w:rPr>
      </w:pPr>
    </w:p>
    <w:p w14:paraId="6B40D829" w14:textId="77777777" w:rsidR="00BD5016" w:rsidRPr="00974ACC" w:rsidRDefault="00820BEA" w:rsidP="00974ACC">
      <w:pPr>
        <w:spacing w:after="0"/>
        <w:rPr>
          <w:rFonts w:ascii="Times New Roman" w:hAnsi="Times New Roman"/>
          <w:i/>
          <w:iCs/>
        </w:rPr>
      </w:pPr>
      <w:r w:rsidRPr="00974ACC">
        <w:rPr>
          <w:rFonts w:ascii="Times New Roman" w:hAnsi="Times New Roman"/>
          <w:b/>
          <w:i/>
          <w:iCs/>
        </w:rPr>
        <w:t>Kata kunci</w:t>
      </w:r>
      <w:r w:rsidRPr="00974ACC">
        <w:rPr>
          <w:rFonts w:ascii="Times New Roman" w:hAnsi="Times New Roman"/>
          <w:i/>
          <w:iCs/>
        </w:rPr>
        <w:t xml:space="preserve"> : Glukosa darah puasa</w:t>
      </w:r>
      <w:r w:rsidR="00974ACC" w:rsidRPr="00974ACC">
        <w:rPr>
          <w:rFonts w:ascii="Times New Roman" w:hAnsi="Times New Roman"/>
          <w:i/>
          <w:iCs/>
        </w:rPr>
        <w:t xml:space="preserve"> ; </w:t>
      </w:r>
      <w:r w:rsidRPr="00974ACC">
        <w:rPr>
          <w:rFonts w:ascii="Times New Roman" w:hAnsi="Times New Roman"/>
          <w:i/>
          <w:iCs/>
        </w:rPr>
        <w:t>Tomat</w:t>
      </w:r>
      <w:r w:rsidR="00974ACC" w:rsidRPr="00974ACC">
        <w:rPr>
          <w:rFonts w:ascii="Times New Roman" w:hAnsi="Times New Roman"/>
          <w:i/>
          <w:iCs/>
        </w:rPr>
        <w:t xml:space="preserve"> ;</w:t>
      </w:r>
      <w:r w:rsidRPr="00974ACC">
        <w:rPr>
          <w:rFonts w:ascii="Times New Roman" w:hAnsi="Times New Roman"/>
          <w:i/>
          <w:iCs/>
        </w:rPr>
        <w:t xml:space="preserve"> Jambu biji merah</w:t>
      </w:r>
      <w:r w:rsidR="00974ACC" w:rsidRPr="00974ACC">
        <w:rPr>
          <w:rFonts w:ascii="Times New Roman" w:hAnsi="Times New Roman"/>
          <w:i/>
          <w:iCs/>
        </w:rPr>
        <w:t xml:space="preserve"> ; </w:t>
      </w:r>
      <w:r w:rsidRPr="00974ACC">
        <w:rPr>
          <w:rFonts w:ascii="Times New Roman" w:hAnsi="Times New Roman"/>
          <w:i/>
          <w:iCs/>
        </w:rPr>
        <w:t>Wanita dewasa</w:t>
      </w:r>
      <w:r w:rsidR="00974ACC" w:rsidRPr="00974ACC">
        <w:rPr>
          <w:rFonts w:ascii="Times New Roman" w:hAnsi="Times New Roman"/>
          <w:i/>
          <w:iCs/>
        </w:rPr>
        <w:t xml:space="preserve"> ; </w:t>
      </w:r>
      <w:r w:rsidRPr="00974ACC">
        <w:rPr>
          <w:rFonts w:ascii="Times New Roman" w:hAnsi="Times New Roman"/>
          <w:i/>
          <w:iCs/>
        </w:rPr>
        <w:t>overweight</w:t>
      </w:r>
    </w:p>
    <w:p w14:paraId="31B19CE0" w14:textId="77777777" w:rsidR="00786040" w:rsidRDefault="00786040" w:rsidP="00DC57B7">
      <w:pPr>
        <w:spacing w:after="0" w:line="240" w:lineRule="auto"/>
        <w:jc w:val="both"/>
        <w:rPr>
          <w:rFonts w:ascii="Times New Roman" w:hAnsi="Times New Roman" w:cs="Times New Roman"/>
          <w:b/>
          <w:bCs/>
          <w:sz w:val="24"/>
          <w:szCs w:val="24"/>
        </w:rPr>
      </w:pPr>
      <w:r w:rsidRPr="000A1E69">
        <w:rPr>
          <w:rFonts w:ascii="Times New Roman" w:hAnsi="Times New Roman" w:cs="Times New Roman"/>
          <w:sz w:val="24"/>
          <w:szCs w:val="24"/>
        </w:rPr>
        <w:br w:type="page"/>
      </w:r>
      <w:r w:rsidR="00DC57B7" w:rsidRPr="00DC57B7">
        <w:rPr>
          <w:rFonts w:ascii="Times New Roman" w:hAnsi="Times New Roman" w:cs="Times New Roman"/>
          <w:b/>
          <w:bCs/>
        </w:rPr>
        <w:lastRenderedPageBreak/>
        <w:t>PENDAHULUAN</w:t>
      </w:r>
    </w:p>
    <w:p w14:paraId="05DBFA25" w14:textId="77777777" w:rsidR="00DC57B7" w:rsidRDefault="00DC57B7" w:rsidP="00DC57B7">
      <w:pPr>
        <w:spacing w:after="0" w:line="240" w:lineRule="auto"/>
        <w:jc w:val="both"/>
        <w:rPr>
          <w:rFonts w:ascii="Times New Roman" w:hAnsi="Times New Roman" w:cs="Times New Roman"/>
          <w:b/>
          <w:bCs/>
          <w:sz w:val="24"/>
          <w:szCs w:val="24"/>
        </w:rPr>
      </w:pPr>
    </w:p>
    <w:p w14:paraId="63181CD4" w14:textId="77777777" w:rsidR="00DC4356" w:rsidRPr="00DC57B7" w:rsidRDefault="004E0F7A" w:rsidP="00DC57B7">
      <w:pPr>
        <w:spacing w:after="0" w:line="360" w:lineRule="auto"/>
        <w:ind w:firstLine="425"/>
        <w:jc w:val="both"/>
        <w:rPr>
          <w:rFonts w:ascii="Times New Roman" w:hAnsi="Times New Roman" w:cs="Times New Roman"/>
        </w:rPr>
      </w:pPr>
      <w:r w:rsidRPr="00DC57B7">
        <w:rPr>
          <w:rFonts w:ascii="Times New Roman" w:hAnsi="Times New Roman" w:cs="Times New Roman"/>
        </w:rPr>
        <w:t xml:space="preserve">Pada usia 45tahun akan mengalami peningkatan risikoterjadinya DM dan intoleransi glukosa karena menurunnya kemampuan sel beta memproduksi insulin untuk memetabolisme glukosa </w:t>
      </w:r>
      <w:r w:rsidR="007D4A8D" w:rsidRPr="00DC57B7">
        <w:rPr>
          <w:rFonts w:ascii="Times New Roman" w:hAnsi="Times New Roman" w:cs="Times New Roman"/>
        </w:rPr>
        <w:fldChar w:fldCharType="begin" w:fldLock="1"/>
      </w:r>
      <w:r w:rsidR="00C6602B" w:rsidRPr="00DC57B7">
        <w:rPr>
          <w:rFonts w:ascii="Times New Roman" w:hAnsi="Times New Roman" w:cs="Times New Roman"/>
        </w:rPr>
        <w:instrText>ADDIN CSL_CITATION {"citationItems":[{"id":"ITEM-1","itemData":{"DOI":"10.1006/jcat.1996.0050","ISBN":"2337-330X","ISSN":"2337-330X","abstract":"Diabetes mellitus type 2 is the most common form of diabetes. Approximately 9.7 million women in the United States were diagnosed with diabetes. Indonesia placed the sixth biggest diabetics rank in the world. Diabetes mellitus type 2 often called as lifestyle diabetes because besides hereditary factors, environmental factors such as age, obesity, insulin resistance, diet, physical activity, and lifestyle may cause diabetes. This study aimed to analyze the causes of type 2 diabetes mellitus in productive aged women. This research was conducted using qualitative methods, which produce descriptive data in the form of writings based on informant interviews. There were 10 informants in this study consist of women aged 20-65 years who live around the Wawonasa health centers area. Conclusion: The results of this study were in the form of data from interviews about the risk factors of diabetes mellitus.","author":[{"dropping-particle":"","family":"Betteng","given":"Richardo","non-dropping-particle":"","parse-names":false,"suffix":""},{"dropping-particle":"","family":"Pangemanan","given":"Damayanti","non-dropping-particle":"","parse-names":false,"suffix":""},{"dropping-particle":"","family":"Mayulu","given":"Nelly","non-dropping-particle":"","parse-names":false,"suffix":""}],"container-title":"Jurnal e-Biomedik","id":"ITEM-1","issue":"2","issued":{"date-parts":[["2014"]]},"page":"9","title":"Analisis Faktor Resiko Penyebab Terjadinya Diabetes Melitus Tipe 2 pada Wanita Usia Produktif Dipuskesmas Wawonasa","type":"article-journal","volume":"Volume 2,"},"uris":["http://www.mendeley.com/documents/?uuid=0eb03c19-a02a-47f3-ba39-2dc012458879"]}],"mendeley":{"formattedCitation":"&lt;sup&gt;1&lt;/sup&gt;","plainTextFormattedCitation":"1","previouslyFormattedCitation":"&lt;sup&gt;1&lt;/sup&gt;"},"properties":{"noteIndex":0},"schema":"https://github.com/citation-style-language/schema/raw/master/csl-citation.json"}</w:instrText>
      </w:r>
      <w:r w:rsidR="007D4A8D" w:rsidRPr="00DC57B7">
        <w:rPr>
          <w:rFonts w:ascii="Times New Roman" w:hAnsi="Times New Roman" w:cs="Times New Roman"/>
        </w:rPr>
        <w:fldChar w:fldCharType="separate"/>
      </w:r>
      <w:r w:rsidR="00DC4356" w:rsidRPr="00DC57B7">
        <w:rPr>
          <w:rFonts w:ascii="Times New Roman" w:hAnsi="Times New Roman" w:cs="Times New Roman"/>
          <w:noProof/>
          <w:vertAlign w:val="superscript"/>
        </w:rPr>
        <w:t>1</w:t>
      </w:r>
      <w:r w:rsidR="007D4A8D" w:rsidRPr="00DC57B7">
        <w:rPr>
          <w:rFonts w:ascii="Times New Roman" w:hAnsi="Times New Roman" w:cs="Times New Roman"/>
        </w:rPr>
        <w:fldChar w:fldCharType="end"/>
      </w:r>
      <w:r w:rsidRPr="00DC57B7">
        <w:rPr>
          <w:rFonts w:ascii="Times New Roman" w:hAnsi="Times New Roman" w:cs="Times New Roman"/>
        </w:rPr>
        <w:t>.Kejadian diabetes pada wanita lebih tinggi dibanding pria karena adanya hormon estrogen. Estrogen berkurang dan resistensi insulin mulai timbul yang menyebabkan peningkatan glukosa darah</w:t>
      </w:r>
      <w:r w:rsidR="007D4A8D" w:rsidRPr="00DC57B7">
        <w:rPr>
          <w:rFonts w:ascii="Times New Roman" w:hAnsi="Times New Roman" w:cs="Times New Roman"/>
        </w:rPr>
        <w:fldChar w:fldCharType="begin" w:fldLock="1"/>
      </w:r>
      <w:r w:rsidR="00C6602B" w:rsidRPr="00DC57B7">
        <w:rPr>
          <w:rFonts w:ascii="Times New Roman" w:hAnsi="Times New Roman" w:cs="Times New Roman"/>
        </w:rPr>
        <w:instrText>ADDIN CSL_CITATION {"citationItems":[{"id":"ITEM-1","itemData":{"abstract":"Latar Belakang : Prediabetes merupakan kondisi dimana kadar glukosa darah seseorang berada diantara kadar normal dan diabetes. Pengaturan diet merupakan cara efektif untuk menurunkan kadar glukosa darah. Jus Tomat merupakan salah satu bahan minuman yang dihubungkan dengan penurunan kadar glukosa darah. Penelitian ini bertujuan untuk membuktikan pengaruh pemberian jus tomat terhadap kadar glukosa darah pada prediabetes. Metode : Penelitian ini merupakan penelitian pra eksperimen dengan rancangan one group pre test-post test design. Subjek penelitian adalah warga Kelurahan Sendangguwo Semarang yang diambil secara consecutive sampling. Besar sampel adalah 21 orang. Tiap sampel diberi jus tomat sebanyak 200 ml yang berasal dari 180 gram tomat merah jenis Lycopersicum commune yang di-blanching dengan air pada suhu 70-90°C selama 10 menit kemudian diblender dan disaring. Intervensi jus tomat diberikan selama 3 minggu. Kadar glukosa darah puasa diukur satu hari sebelum dan satu hari setelah intervensi dengan menggunakan metode spektrofotometri. Selama intervensi, asupan makan diperoleh dengan metode food recall 3×24 jam. Data yang diperoleh dianalisis menggunakan uji Shapiro Wilk dan paired t- test. Hasil : Terjadi penurunan kadar glukosa darah puasa sebesar 9,00 mg/dl (7,64%) setelah pemberian jus tomat selama 3 minggu. Simpulan : Uji statistik menunjukkan terdapat perbedaan bermakna terhadap penurunan kadar glukosa darah puasa sebelum dan setelah pemberian jus toma","author":[{"dropping-particle":"","family":"Astuti","given":"yuniarti Dwi","non-dropping-particle":"","parse-names":false,"suffix":""},{"dropping-particle":"","family":"R","given":"Hesti Murwani","non-dropping-particle":"","parse-names":false,"suffix":""}],"id":"ITEM-1","issued":{"date-parts":[["2013"]]},"page":"111-117","title":"Journal of Online Nutrition di : College","type":"article-journal","volume":"2"},"uris":["http://www.mendeley.com/documents/?uuid=139a366f-68ab-4ac9-baf2-3e8eee1b7471"]}],"mendeley":{"formattedCitation":"&lt;sup&gt;2&lt;/sup&gt;","plainTextFormattedCitation":"2","previouslyFormattedCitation":"&lt;sup&gt;2&lt;/sup&gt;"},"properties":{"noteIndex":0},"schema":"https://github.com/citation-style-language/schema/raw/master/csl-citation.json"}</w:instrText>
      </w:r>
      <w:r w:rsidR="007D4A8D" w:rsidRPr="00DC57B7">
        <w:rPr>
          <w:rFonts w:ascii="Times New Roman" w:hAnsi="Times New Roman" w:cs="Times New Roman"/>
        </w:rPr>
        <w:fldChar w:fldCharType="separate"/>
      </w:r>
      <w:r w:rsidR="00DC4356" w:rsidRPr="00DC57B7">
        <w:rPr>
          <w:rFonts w:ascii="Times New Roman" w:hAnsi="Times New Roman" w:cs="Times New Roman"/>
          <w:noProof/>
          <w:vertAlign w:val="superscript"/>
        </w:rPr>
        <w:t>2</w:t>
      </w:r>
      <w:r w:rsidR="007D4A8D" w:rsidRPr="00DC57B7">
        <w:rPr>
          <w:rFonts w:ascii="Times New Roman" w:hAnsi="Times New Roman" w:cs="Times New Roman"/>
        </w:rPr>
        <w:fldChar w:fldCharType="end"/>
      </w:r>
      <w:r w:rsidRPr="00DC57B7">
        <w:rPr>
          <w:rFonts w:ascii="Times New Roman" w:hAnsi="Times New Roman" w:cs="Times New Roman"/>
        </w:rPr>
        <w:t xml:space="preserve">.Overweight sangat berhubungan dengan kondisi gangguan glukosa darah, perubahan keseimbangan glukosa dan insulin, dan penurunan metabolisme insulin </w:t>
      </w:r>
      <w:r w:rsidR="007D4A8D" w:rsidRPr="00DC57B7">
        <w:rPr>
          <w:rFonts w:ascii="Times New Roman" w:hAnsi="Times New Roman" w:cs="Times New Roman"/>
        </w:rPr>
        <w:fldChar w:fldCharType="begin" w:fldLock="1"/>
      </w:r>
      <w:r w:rsidR="00C6602B" w:rsidRPr="00DC57B7">
        <w:rPr>
          <w:rFonts w:ascii="Times New Roman" w:hAnsi="Times New Roman" w:cs="Times New Roman"/>
        </w:rPr>
        <w:instrText>ADDIN CSL_CITATION {"citationItems":[{"id":"ITEM-1","itemData":{"abstract":"Background: Obesity increase the risk of developing type 2 diabetes mellitus (T2DM). Increasing age, increasing the risk for T2DM. Riskesdas 2013 show that the prevalence of T2DM in women is higher than man. Wrist circumference is one of anthropometric measurements that is used as a predictor of T2DM. This study aims to determine the relationship between wrist circumference with blood glucose level in female obesity 40 - 55 years old. Method: A Cross-sectional design was conducted for 69 subjects obesity 40 – 55 years old selected by consecutive sampling in Kedungmundu, Semarang. Data collected include characteristic of subjects, wrist circumference, physical activity, food intake, and blood glucose level. Wrist circumferences and blood glucose levels were analyzed using Rank Spearman test. Result: This study found that 84,1% of subjects had normal blood glucose levels and 65,2% of subjects had big wrist circumference. Wrist circumference not related with blood glucose level in female obesity 40 – 55 years old (r=0.16, p=0,183). Conclusion: There was no association between wrist circumference and blood glucose level in female obesity 40 – 55 years old","author":[{"dropping-particle":"","family":"Nabila","given":"Rumaisha","non-dropping-particle":"","parse-names":false,"suffix":""},{"dropping-particle":"","family":"Widyastuti","given":"Anaurmasari","non-dropping-particle":"","parse-names":false,"suffix":""},{"dropping-particle":"","family":"Murbawani","given":"Etisa Adi","non-dropping-particle":"","parse-names":false,"suffix":""}],"id":"ITEM-1","issued":{"date-parts":[["2018"]]},"page":"92-99","title":"Journal of Nutrition College , Volume","type":"article-journal","volume":"7"},"uris":["http://www.mendeley.com/documents/?uuid=2b89c80a-d73d-49f1-9b75-1b517d8f825f"]}],"mendeley":{"formattedCitation":"&lt;sup&gt;3&lt;/sup&gt;","plainTextFormattedCitation":"3","previouslyFormattedCitation":"&lt;sup&gt;3&lt;/sup&gt;"},"properties":{"noteIndex":0},"schema":"https://github.com/citation-style-language/schema/raw/master/csl-citation.json"}</w:instrText>
      </w:r>
      <w:r w:rsidR="007D4A8D" w:rsidRPr="00DC57B7">
        <w:rPr>
          <w:rFonts w:ascii="Times New Roman" w:hAnsi="Times New Roman" w:cs="Times New Roman"/>
        </w:rPr>
        <w:fldChar w:fldCharType="separate"/>
      </w:r>
      <w:r w:rsidR="00DC4356" w:rsidRPr="00DC57B7">
        <w:rPr>
          <w:rFonts w:ascii="Times New Roman" w:hAnsi="Times New Roman" w:cs="Times New Roman"/>
          <w:noProof/>
          <w:vertAlign w:val="superscript"/>
        </w:rPr>
        <w:t>3</w:t>
      </w:r>
      <w:r w:rsidR="007D4A8D" w:rsidRPr="00DC57B7">
        <w:rPr>
          <w:rFonts w:ascii="Times New Roman" w:hAnsi="Times New Roman" w:cs="Times New Roman"/>
        </w:rPr>
        <w:fldChar w:fldCharType="end"/>
      </w:r>
      <w:r w:rsidRPr="00DC57B7">
        <w:rPr>
          <w:rFonts w:ascii="Times New Roman" w:hAnsi="Times New Roman" w:cs="Times New Roman"/>
        </w:rPr>
        <w:t>.</w:t>
      </w:r>
    </w:p>
    <w:p w14:paraId="2F16E47B" w14:textId="77777777" w:rsidR="00DC4356" w:rsidRPr="00DC57B7" w:rsidRDefault="004E0F7A" w:rsidP="00DC57B7">
      <w:pPr>
        <w:spacing w:after="0" w:line="360" w:lineRule="auto"/>
        <w:ind w:firstLine="425"/>
        <w:jc w:val="both"/>
        <w:rPr>
          <w:rFonts w:ascii="Times New Roman" w:hAnsi="Times New Roman" w:cs="Times New Roman"/>
        </w:rPr>
      </w:pPr>
      <w:r w:rsidRPr="00DC57B7">
        <w:rPr>
          <w:rFonts w:ascii="Times New Roman" w:hAnsi="Times New Roman" w:cs="Times New Roman"/>
        </w:rPr>
        <w:t>Penderita DM akan bergantung pada obat sepanjang hidupnya</w:t>
      </w:r>
      <w:r w:rsidR="008078B5" w:rsidRPr="00DC57B7">
        <w:rPr>
          <w:rFonts w:ascii="Times New Roman" w:hAnsi="Times New Roman" w:cs="Times New Roman"/>
        </w:rPr>
        <w:t xml:space="preserve">. </w:t>
      </w:r>
      <w:r w:rsidRPr="00DC57B7">
        <w:rPr>
          <w:rFonts w:ascii="Times New Roman" w:hAnsi="Times New Roman" w:cs="Times New Roman"/>
        </w:rPr>
        <w:t xml:space="preserve">Obat antihiperglikemia menyebabkan efek samping yaitu mual, berat badan naik, diare dan sebah yang menimbulkan ketidakpatuhan dalam mengonsumsi obat </w:t>
      </w:r>
      <w:r w:rsidR="007D4A8D" w:rsidRPr="00DC57B7">
        <w:rPr>
          <w:rFonts w:ascii="Times New Roman" w:hAnsi="Times New Roman" w:cs="Times New Roman"/>
        </w:rPr>
        <w:fldChar w:fldCharType="begin" w:fldLock="1"/>
      </w:r>
      <w:r w:rsidR="00C6602B" w:rsidRPr="00DC57B7">
        <w:rPr>
          <w:rFonts w:ascii="Times New Roman" w:hAnsi="Times New Roman" w:cs="Times New Roman"/>
        </w:rPr>
        <w:instrText>ADDIN CSL_CITATION {"citationItems":[{"id":"ITEM-1","itemData":{"DOI":"10.1002/ijc.25801","ISBN":"0008-4166 (Print)","ISSN":"08954186","PMID":"776374","abstract":"PENDAHULUAN Diabetes melitus adalah suatu kumpulan gejala yang timbul pada seseorang yang disebabkan oleh karena adanya peningkatan kadar glukosa darah akibat penurunan sekresi insulin yang progresif. 1 Diabetes melitus berhubungan dengan risiko aterosklerosis dan merupakan predisposisi untuk terjadinya kelainan mikrovaskular seperti retinopati, nefropati dan neuropati. 2 Data Riskesdas (2013) menunjukkan bahwa proporsi diabetes di Indonesia pada tahun 2013 meningkat hampir dua kali lipat dibandingkan tahun 2007. Proporsi diabetes melitus di Indonesia sebesar 6,9 %, toleransi glukosa terganggu (TGT) sebesar 29,9% dan glukosa darah puasa (GDP) terganggu sebesar 36,6%. Proporsi penduduk di pedesaan yang menderita diabetes melitus hampir sama dengan penduduk di perkotaan. Prevalensi diabetes melitus meningkat dari 1,1 persen (2007) menjadi 2,1 persen (2013). 3,4 Penyakit diabetes melitus jika tidak dikelola dengan baik akan dapat mengakibatkan terjadinya berbagai penyulit menahun, seperti penyakit serebrovaskular, penyakit jantung koroner, penyakit pembuluh darah tungkai, gangguan pada mata, ginjal dan syaraf. Penyandang diabetes melitus mempunyai risiko 2 kali lebih besar untuk mengalami penyakit jantung koroner dan penyakit pembuluh darah otak, 5 kali lebih mudah menderita ulkus/gangren, 7 kali lebih mudah mengidap gagal ginjal terminal, dan 25 kali lebih mudah mengalami kebutaan akibat kerusakan retina daripada pasien non diabetes. Usaha untuk menyembuhkan kembali menjadi normal sangat sulit jika sudah terjadi penyulit, karena kerusakan yang terjadi umumnya akan menetap. Usaha pencegahan diperlukan lebih dini untuk mengatasi penyulit tersebut dan diharapkan akan sangat bermanfaat untuk menghindari terjadinya berbagai hal yang tidak menguntungkan. 5","author":[{"dropping-particle":"","family":"Eliana","given":"Fatimah","non-dropping-particle":"","parse-names":false,"suffix":""}],"container-title":"Satelit Simposium","id":"ITEM-1","issued":{"date-parts":[["2015"]]},"page":"1-7","title":"Penatalaksanaan DM Sesuai Konsensus Perkeni 2015","type":"article-journal"},"uris":["http://www.mendeley.com/documents/?uuid=e4fb75ab-cb76-4e92-838f-95249ef761cb"]}],"mendeley":{"formattedCitation":"&lt;sup&gt;4&lt;/sup&gt;","plainTextFormattedCitation":"4","previouslyFormattedCitation":"&lt;sup&gt;4&lt;/sup&gt;"},"properties":{"noteIndex":0},"schema":"https://github.com/citation-style-language/schema/raw/master/csl-citation.json"}</w:instrText>
      </w:r>
      <w:r w:rsidR="007D4A8D" w:rsidRPr="00DC57B7">
        <w:rPr>
          <w:rFonts w:ascii="Times New Roman" w:hAnsi="Times New Roman" w:cs="Times New Roman"/>
        </w:rPr>
        <w:fldChar w:fldCharType="separate"/>
      </w:r>
      <w:r w:rsidR="00DC4356" w:rsidRPr="00DC57B7">
        <w:rPr>
          <w:rFonts w:ascii="Times New Roman" w:hAnsi="Times New Roman" w:cs="Times New Roman"/>
          <w:noProof/>
          <w:vertAlign w:val="superscript"/>
        </w:rPr>
        <w:t>4</w:t>
      </w:r>
      <w:r w:rsidR="007D4A8D" w:rsidRPr="00DC57B7">
        <w:rPr>
          <w:rFonts w:ascii="Times New Roman" w:hAnsi="Times New Roman" w:cs="Times New Roman"/>
        </w:rPr>
        <w:fldChar w:fldCharType="end"/>
      </w:r>
      <w:r w:rsidRPr="00DC57B7">
        <w:rPr>
          <w:rFonts w:ascii="Times New Roman" w:hAnsi="Times New Roman" w:cs="Times New Roman"/>
        </w:rPr>
        <w:t xml:space="preserve">.Maka diperlukan alternatif yang tidak menimbulkan efek samping dengan memanfaatkan buah.  Buah merupakan alternatif yang aman karena merupakan bagian dari pola makan. </w:t>
      </w:r>
    </w:p>
    <w:p w14:paraId="1C481901" w14:textId="77777777" w:rsidR="008078B5" w:rsidRPr="00DC57B7" w:rsidRDefault="004E0F7A" w:rsidP="00DC57B7">
      <w:pPr>
        <w:spacing w:after="0" w:line="360" w:lineRule="auto"/>
        <w:ind w:firstLine="426"/>
        <w:jc w:val="both"/>
        <w:rPr>
          <w:rFonts w:ascii="Times New Roman" w:hAnsi="Times New Roman" w:cs="Times New Roman"/>
        </w:rPr>
      </w:pPr>
      <w:r w:rsidRPr="00DC57B7">
        <w:rPr>
          <w:rFonts w:ascii="Times New Roman" w:hAnsi="Times New Roman" w:cs="Times New Roman"/>
        </w:rPr>
        <w:t xml:space="preserve">Tomat memiliki zat aktif utama yang disebut dengan likopen. Likopen dapat menurunkan glukosadarah dengan cara menurunkan resistensi hormon insulin, sehingga toleransi sel terhadap glukosa meningkat dan kelebihan kadar gula darah dapat ditanggulangi </w:t>
      </w:r>
      <w:r w:rsidR="007D4A8D" w:rsidRPr="00DC57B7">
        <w:rPr>
          <w:rFonts w:ascii="Times New Roman" w:hAnsi="Times New Roman" w:cs="Times New Roman"/>
        </w:rPr>
        <w:fldChar w:fldCharType="begin" w:fldLock="1"/>
      </w:r>
      <w:r w:rsidR="00C6602B" w:rsidRPr="00DC57B7">
        <w:rPr>
          <w:rFonts w:ascii="Times New Roman" w:hAnsi="Times New Roman" w:cs="Times New Roman"/>
        </w:rPr>
        <w:instrText>ADDIN CSL_CITATION {"citationItems":[{"id":"ITEM-1","itemData":{"abstract":"Latar Belakang : Prediabetes merupakan kondisi dimana kadar glukosa darah seseorang berada diantara kadar normal dan diabetes. Pengaturan diet merupakan cara efektif untuk menurunkan kadar glukosa darah. Jus Tomat merupakan salah satu bahan minuman yang dihubungkan dengan penurunan kadar glukosa darah. Penelitian ini bertujuan untuk membuktikan pengaruh pemberian jus tomat terhadap kadar glukosa darah pada prediabetes. Metode : Penelitian ini merupakan penelitian pra eksperimen dengan rancangan one group pre test-post test design. Subjek penelitian adalah warga Kelurahan Sendangguwo Semarang yang diambil secara consecutive sampling. Besar sampel adalah 21 orang. Tiap sampel diberi jus tomat sebanyak 200 ml yang berasal dari 180 gram tomat merah jenis Lycopersicum commune yang di-blanching dengan air pada suhu 70-90°C selama 10 menit kemudian diblender dan disaring. Intervensi jus tomat diberikan selama 3 minggu. Kadar glukosa darah puasa diukur satu hari sebelum dan satu hari setelah intervensi dengan menggunakan metode spektrofotometri. Selama intervensi, asupan makan diperoleh dengan metode food recall 3×24 jam. Data yang diperoleh dianalisis menggunakan uji Shapiro Wilk dan paired t- test. Hasil : Terjadi penurunan kadar glukosa darah puasa sebesar 9,00 mg/dl (7,64%) setelah pemberian jus tomat selama 3 minggu. Simpulan : Uji statistik menunjukkan terdapat perbedaan bermakna terhadap penurunan kadar glukosa darah puasa sebelum dan setelah pemberian jus toma","author":[{"dropping-particle":"","family":"Astuti","given":"yuniarti Dwi","non-dropping-particle":"","parse-names":false,"suffix":""},{"dropping-particle":"","family":"R","given":"Hesti Murwani","non-dropping-particle":"","parse-names":false,"suffix":""}],"id":"ITEM-1","issued":{"date-parts":[["2013"]]},"page":"111-117","title":"Journal of Online Nutrition di : College","type":"article-journal","volume":"2"},"uris":["http://www.mendeley.com/documents/?uuid=139a366f-68ab-4ac9-baf2-3e8eee1b7471"]}],"mendeley":{"formattedCitation":"&lt;sup&gt;2&lt;/sup&gt;","plainTextFormattedCitation":"2","previouslyFormattedCitation":"&lt;sup&gt;2&lt;/sup&gt;"},"properties":{"noteIndex":0},"schema":"https://github.com/citation-style-language/schema/raw/master/csl-citation.json"}</w:instrText>
      </w:r>
      <w:r w:rsidR="007D4A8D" w:rsidRPr="00DC57B7">
        <w:rPr>
          <w:rFonts w:ascii="Times New Roman" w:hAnsi="Times New Roman" w:cs="Times New Roman"/>
        </w:rPr>
        <w:fldChar w:fldCharType="separate"/>
      </w:r>
      <w:r w:rsidR="00DC4356" w:rsidRPr="00DC57B7">
        <w:rPr>
          <w:rFonts w:ascii="Times New Roman" w:hAnsi="Times New Roman" w:cs="Times New Roman"/>
          <w:noProof/>
          <w:vertAlign w:val="superscript"/>
        </w:rPr>
        <w:t>2</w:t>
      </w:r>
      <w:r w:rsidR="007D4A8D" w:rsidRPr="00DC57B7">
        <w:rPr>
          <w:rFonts w:ascii="Times New Roman" w:hAnsi="Times New Roman" w:cs="Times New Roman"/>
        </w:rPr>
        <w:fldChar w:fldCharType="end"/>
      </w:r>
      <w:r w:rsidRPr="00DC57B7">
        <w:rPr>
          <w:rFonts w:ascii="Times New Roman" w:hAnsi="Times New Roman" w:cs="Times New Roman"/>
        </w:rPr>
        <w:t>.</w:t>
      </w:r>
    </w:p>
    <w:p w14:paraId="14F3F86F" w14:textId="77777777" w:rsidR="004E0F7A" w:rsidRPr="00DC57B7" w:rsidRDefault="008078B5" w:rsidP="00DC57B7">
      <w:pPr>
        <w:spacing w:after="0" w:line="360" w:lineRule="auto"/>
        <w:ind w:firstLine="426"/>
        <w:jc w:val="both"/>
        <w:rPr>
          <w:rFonts w:ascii="Times New Roman" w:hAnsi="Times New Roman" w:cs="Times New Roman"/>
        </w:rPr>
      </w:pPr>
      <w:r w:rsidRPr="00DC57B7">
        <w:rPr>
          <w:rFonts w:ascii="Times New Roman" w:hAnsi="Times New Roman" w:cs="Times New Roman"/>
        </w:rPr>
        <w:t>Buah jambu biji merah merupakan buah tinggi kandungan vitamin C dan juga sumber serat jenis pektin. Pektin bersifat hipoglikemik yang dapat menurunkan kadar glukosa darah karena pektin berperan dalam pembentukangel dalam traktus gastrointestinal. Vitamin C berperan dalam mengurangi toksisitas glukosa sehingga mencegah penurunan massa sel β dan kadar insulin.</w:t>
      </w:r>
    </w:p>
    <w:p w14:paraId="6E8E6F39" w14:textId="77777777" w:rsidR="008078B5" w:rsidRDefault="008078B5" w:rsidP="00DC57B7">
      <w:pPr>
        <w:pStyle w:val="ListParagraph"/>
        <w:spacing w:after="0" w:line="360" w:lineRule="auto"/>
        <w:ind w:left="0" w:firstLine="426"/>
        <w:jc w:val="both"/>
        <w:rPr>
          <w:rFonts w:ascii="Times New Roman" w:hAnsi="Times New Roman" w:cs="Times New Roman"/>
        </w:rPr>
      </w:pPr>
      <w:r w:rsidRPr="00DC57B7">
        <w:rPr>
          <w:rFonts w:ascii="Times New Roman" w:hAnsi="Times New Roman" w:cs="Times New Roman"/>
        </w:rPr>
        <w:t xml:space="preserve">Dalam penelitian ini akan diberikan 300 gr tomat dan 300 gr jambu biji merah yang diolah menjadi jus. Diharapkan kombinasi tersebut dapat menurunkan kadar glukosa darah pada wanita overweightusia 45 – 55 tahun. </w:t>
      </w:r>
    </w:p>
    <w:p w14:paraId="694DC0AF" w14:textId="77777777" w:rsidR="00DC57B7" w:rsidRPr="00DC57B7" w:rsidRDefault="00DC57B7" w:rsidP="00DC57B7">
      <w:pPr>
        <w:pStyle w:val="ListParagraph"/>
        <w:spacing w:after="0" w:line="360" w:lineRule="auto"/>
        <w:ind w:left="0" w:firstLine="426"/>
        <w:rPr>
          <w:rFonts w:ascii="Times New Roman" w:hAnsi="Times New Roman" w:cs="Times New Roman"/>
        </w:rPr>
      </w:pPr>
    </w:p>
    <w:p w14:paraId="66E5F7D4" w14:textId="77777777" w:rsidR="00D82648" w:rsidRPr="00DC57B7" w:rsidRDefault="00DC57B7" w:rsidP="00D82648">
      <w:pPr>
        <w:rPr>
          <w:rFonts w:ascii="Times New Roman" w:hAnsi="Times New Roman" w:cs="Times New Roman"/>
          <w:b/>
          <w:bCs/>
        </w:rPr>
      </w:pPr>
      <w:r w:rsidRPr="00DC57B7">
        <w:rPr>
          <w:rFonts w:ascii="Times New Roman" w:hAnsi="Times New Roman" w:cs="Times New Roman"/>
          <w:b/>
          <w:bCs/>
        </w:rPr>
        <w:t>BAHAN DAN METODE</w:t>
      </w:r>
    </w:p>
    <w:p w14:paraId="1F615C54" w14:textId="77777777" w:rsidR="00D82648" w:rsidRPr="00DC57B7" w:rsidRDefault="00D51CCD" w:rsidP="003D0519">
      <w:pPr>
        <w:pStyle w:val="ListParagraph"/>
        <w:spacing w:line="360" w:lineRule="auto"/>
        <w:ind w:left="142" w:firstLine="709"/>
        <w:jc w:val="both"/>
        <w:rPr>
          <w:rFonts w:ascii="Times New Roman" w:hAnsi="Times New Roman" w:cs="Times New Roman"/>
          <w:iCs/>
        </w:rPr>
      </w:pPr>
      <w:r w:rsidRPr="00DC57B7">
        <w:rPr>
          <w:rFonts w:ascii="Times New Roman" w:hAnsi="Times New Roman" w:cs="Times New Roman"/>
        </w:rPr>
        <w:t>Untuk mencapai tujuan penelitian digunakan rancangan penelitian</w:t>
      </w:r>
      <w:r w:rsidR="003C624D">
        <w:rPr>
          <w:rFonts w:ascii="Times New Roman" w:hAnsi="Times New Roman" w:cs="Times New Roman"/>
        </w:rPr>
        <w:t xml:space="preserve"> </w:t>
      </w:r>
      <w:r w:rsidRPr="00DC57B7">
        <w:rPr>
          <w:rFonts w:ascii="Times New Roman" w:hAnsi="Times New Roman" w:cs="Times New Roman"/>
          <w:i/>
          <w:iCs/>
        </w:rPr>
        <w:t xml:space="preserve">true eksperiment </w:t>
      </w:r>
      <w:r w:rsidRPr="00DC57B7">
        <w:rPr>
          <w:rFonts w:ascii="Times New Roman" w:hAnsi="Times New Roman" w:cs="Times New Roman"/>
        </w:rPr>
        <w:t xml:space="preserve">dengan perlakuan </w:t>
      </w:r>
      <w:r w:rsidRPr="00DC57B7">
        <w:rPr>
          <w:rFonts w:ascii="Times New Roman" w:hAnsi="Times New Roman" w:cs="Times New Roman"/>
          <w:i/>
        </w:rPr>
        <w:t>randomized pre and post test control group design</w:t>
      </w:r>
      <w:r w:rsidR="009C1FA3" w:rsidRPr="00DC57B7">
        <w:rPr>
          <w:rFonts w:ascii="Times New Roman" w:hAnsi="Times New Roman" w:cs="Times New Roman"/>
          <w:i/>
        </w:rPr>
        <w:t xml:space="preserve">. </w:t>
      </w:r>
      <w:r w:rsidR="009C1FA3" w:rsidRPr="00DC57B7">
        <w:rPr>
          <w:rFonts w:ascii="Times New Roman" w:hAnsi="Times New Roman" w:cs="Times New Roman"/>
          <w:iCs/>
        </w:rPr>
        <w:t>Kelompok</w:t>
      </w:r>
      <w:r w:rsidR="00DF6B77">
        <w:rPr>
          <w:rFonts w:ascii="Times New Roman" w:hAnsi="Times New Roman" w:cs="Times New Roman"/>
          <w:iCs/>
          <w:lang w:val="id-ID"/>
        </w:rPr>
        <w:t xml:space="preserve"> perlakuan </w:t>
      </w:r>
      <w:r w:rsidR="009C1FA3" w:rsidRPr="00DC57B7">
        <w:rPr>
          <w:rFonts w:ascii="Times New Roman" w:hAnsi="Times New Roman" w:cs="Times New Roman"/>
        </w:rPr>
        <w:t>diukur glukosa darah sebelum dan sesudah mendapat perlakuan yaitu dengan pemberian jus tomat dan jambu biji merah</w:t>
      </w:r>
      <w:r w:rsidR="009C1FA3" w:rsidRPr="00DC57B7">
        <w:rPr>
          <w:rFonts w:ascii="Times New Roman" w:hAnsi="Times New Roman" w:cs="Times New Roman"/>
          <w:iCs/>
        </w:rPr>
        <w:t xml:space="preserve">. Sedangkan kelompok kontrol </w:t>
      </w:r>
      <w:r w:rsidR="009C1FA3" w:rsidRPr="00DC57B7">
        <w:rPr>
          <w:rFonts w:ascii="Times New Roman" w:hAnsi="Times New Roman" w:cs="Times New Roman"/>
        </w:rPr>
        <w:t xml:space="preserve">diukur glukosa darah dantidak dengan pemberian jus tomat dan jambu biji merah. </w:t>
      </w:r>
    </w:p>
    <w:p w14:paraId="751FD3F6" w14:textId="77777777" w:rsidR="001D19CB" w:rsidRPr="00DC57B7" w:rsidRDefault="001D19CB" w:rsidP="003D0519">
      <w:pPr>
        <w:pStyle w:val="ListParagraph"/>
        <w:spacing w:line="360" w:lineRule="auto"/>
        <w:ind w:left="142" w:firstLine="709"/>
        <w:jc w:val="both"/>
        <w:rPr>
          <w:rFonts w:ascii="Times New Roman" w:hAnsi="Times New Roman" w:cs="Times New Roman"/>
        </w:rPr>
      </w:pPr>
      <w:r w:rsidRPr="00DC57B7">
        <w:rPr>
          <w:rFonts w:ascii="Times New Roman" w:hAnsi="Times New Roman" w:cs="Times New Roman"/>
          <w:iCs/>
        </w:rPr>
        <w:t xml:space="preserve">Lokasi penelitian dilakukan di </w:t>
      </w:r>
      <w:r w:rsidR="003D0519">
        <w:rPr>
          <w:rFonts w:ascii="Times New Roman" w:hAnsi="Times New Roman" w:cs="Times New Roman"/>
          <w:lang w:val="id-ID"/>
        </w:rPr>
        <w:t>wilayah Kota</w:t>
      </w:r>
      <w:r w:rsidRPr="00DC57B7">
        <w:rPr>
          <w:rFonts w:ascii="Times New Roman" w:hAnsi="Times New Roman" w:cs="Times New Roman"/>
        </w:rPr>
        <w:t xml:space="preserve"> Semarang.</w:t>
      </w:r>
      <w:r w:rsidR="00490F3D" w:rsidRPr="00DC57B7">
        <w:rPr>
          <w:rFonts w:ascii="Times New Roman" w:hAnsi="Times New Roman" w:cs="Times New Roman"/>
        </w:rPr>
        <w:t xml:space="preserve"> Subjek  adalah wanita dewasa</w:t>
      </w:r>
      <w:r w:rsidR="003C624D">
        <w:rPr>
          <w:rFonts w:ascii="Times New Roman" w:hAnsi="Times New Roman" w:cs="Times New Roman"/>
        </w:rPr>
        <w:t xml:space="preserve"> </w:t>
      </w:r>
      <w:r w:rsidR="003D0519">
        <w:rPr>
          <w:rFonts w:ascii="Times New Roman" w:hAnsi="Times New Roman" w:cs="Times New Roman"/>
          <w:i/>
          <w:lang w:val="id-ID"/>
        </w:rPr>
        <w:t>sehat, status gizi o</w:t>
      </w:r>
      <w:r w:rsidR="003D0519">
        <w:rPr>
          <w:rFonts w:ascii="Times New Roman" w:hAnsi="Times New Roman" w:cs="Times New Roman"/>
          <w:i/>
        </w:rPr>
        <w:t>verwei</w:t>
      </w:r>
      <w:r w:rsidR="003D0519">
        <w:rPr>
          <w:rFonts w:ascii="Times New Roman" w:hAnsi="Times New Roman" w:cs="Times New Roman"/>
          <w:i/>
          <w:lang w:val="id-ID"/>
        </w:rPr>
        <w:t xml:space="preserve">ght, </w:t>
      </w:r>
      <w:r w:rsidR="003D0519">
        <w:rPr>
          <w:rFonts w:ascii="Times New Roman" w:hAnsi="Times New Roman" w:cs="Times New Roman"/>
        </w:rPr>
        <w:t>usia 45-55 tahun</w:t>
      </w:r>
      <w:r w:rsidR="00490F3D" w:rsidRPr="00DC57B7">
        <w:rPr>
          <w:rFonts w:ascii="Times New Roman" w:hAnsi="Times New Roman" w:cs="Times New Roman"/>
        </w:rPr>
        <w:t xml:space="preserve">, dan belum pernah didiagnosa dokter mengalami diabetes melitus. Pengelompokan subjek penelitian dilakukan dengan cara random. Besar sampel dihitung menggunakan rumus uji hipotesis beda rata-rata pada dua kelompok independent, </w:t>
      </w:r>
      <w:r w:rsidR="003D0519">
        <w:rPr>
          <w:rFonts w:ascii="Times New Roman" w:hAnsi="Times New Roman" w:cs="Times New Roman"/>
          <w:lang w:val="id-ID"/>
        </w:rPr>
        <w:t xml:space="preserve">dan </w:t>
      </w:r>
      <w:r w:rsidR="00490F3D" w:rsidRPr="00DC57B7">
        <w:rPr>
          <w:rFonts w:ascii="Times New Roman" w:hAnsi="Times New Roman" w:cs="Times New Roman"/>
        </w:rPr>
        <w:t>di</w:t>
      </w:r>
      <w:r w:rsidR="003D0519">
        <w:rPr>
          <w:rFonts w:ascii="Times New Roman" w:hAnsi="Times New Roman" w:cs="Times New Roman"/>
          <w:lang w:val="id-ID"/>
        </w:rPr>
        <w:t xml:space="preserve">peroleh </w:t>
      </w:r>
      <w:r w:rsidR="003D0519">
        <w:rPr>
          <w:rFonts w:ascii="Times New Roman" w:hAnsi="Times New Roman" w:cs="Times New Roman"/>
        </w:rPr>
        <w:t>jumlah subje</w:t>
      </w:r>
      <w:r w:rsidR="003D0519">
        <w:rPr>
          <w:rFonts w:ascii="Times New Roman" w:hAnsi="Times New Roman" w:cs="Times New Roman"/>
          <w:lang w:val="id-ID"/>
        </w:rPr>
        <w:t>k sebanyak 22 orang</w:t>
      </w:r>
      <w:r w:rsidR="00490F3D" w:rsidRPr="00DC57B7">
        <w:rPr>
          <w:rFonts w:ascii="Times New Roman" w:hAnsi="Times New Roman" w:cs="Times New Roman"/>
        </w:rPr>
        <w:t xml:space="preserve">. </w:t>
      </w:r>
    </w:p>
    <w:p w14:paraId="61136F37" w14:textId="77777777" w:rsidR="00645725" w:rsidRPr="00DC57B7" w:rsidRDefault="00490F3D" w:rsidP="003D0519">
      <w:pPr>
        <w:pStyle w:val="ListParagraph"/>
        <w:spacing w:line="360" w:lineRule="auto"/>
        <w:ind w:left="142" w:firstLine="709"/>
        <w:jc w:val="both"/>
        <w:rPr>
          <w:rFonts w:ascii="Times New Roman" w:hAnsi="Times New Roman" w:cs="Times New Roman"/>
        </w:rPr>
      </w:pPr>
      <w:r w:rsidRPr="00DC57B7">
        <w:rPr>
          <w:rFonts w:ascii="Times New Roman" w:hAnsi="Times New Roman" w:cs="Times New Roman"/>
        </w:rPr>
        <w:t xml:space="preserve">Variabel penelitian meliputi variabel </w:t>
      </w:r>
      <w:r w:rsidR="007E648F" w:rsidRPr="00DC57B7">
        <w:rPr>
          <w:rFonts w:ascii="Times New Roman" w:hAnsi="Times New Roman" w:cs="Times New Roman"/>
        </w:rPr>
        <w:t xml:space="preserve">bebas yaitu pemberian jus tomat dan jambu biji merah dan variabel terikat yaitu glukosa </w:t>
      </w:r>
      <w:r w:rsidR="003D0519">
        <w:rPr>
          <w:rFonts w:ascii="Times New Roman" w:hAnsi="Times New Roman" w:cs="Times New Roman"/>
        </w:rPr>
        <w:t xml:space="preserve">darah puasa. Instrumen yang </w:t>
      </w:r>
      <w:r w:rsidR="007E648F" w:rsidRPr="00DC57B7">
        <w:rPr>
          <w:rFonts w:ascii="Times New Roman" w:hAnsi="Times New Roman" w:cs="Times New Roman"/>
        </w:rPr>
        <w:t xml:space="preserve"> digunakan terdiri dari formulir identitas sampel, </w:t>
      </w:r>
      <w:r w:rsidR="00645725" w:rsidRPr="00DC57B7">
        <w:rPr>
          <w:rFonts w:ascii="Times New Roman" w:hAnsi="Times New Roman" w:cs="Times New Roman"/>
        </w:rPr>
        <w:t xml:space="preserve">formulir pengumpulan data untuk mencatat data asupan makan, formulir uji daya terima produk, formulir kepatuhan konsumsi jus, formulir latihan fisik. </w:t>
      </w:r>
      <w:r w:rsidR="00645725" w:rsidRPr="00DC57B7">
        <w:rPr>
          <w:rFonts w:ascii="Times New Roman" w:hAnsi="Times New Roman" w:cs="Times New Roman"/>
          <w:i/>
        </w:rPr>
        <w:t>Microtoice</w:t>
      </w:r>
      <w:r w:rsidR="003C624D">
        <w:rPr>
          <w:rFonts w:ascii="Times New Roman" w:hAnsi="Times New Roman" w:cs="Times New Roman"/>
          <w:i/>
        </w:rPr>
        <w:t xml:space="preserve"> </w:t>
      </w:r>
      <w:r w:rsidR="00645725" w:rsidRPr="00DC57B7">
        <w:rPr>
          <w:rFonts w:ascii="Times New Roman" w:hAnsi="Times New Roman" w:cs="Times New Roman"/>
        </w:rPr>
        <w:t xml:space="preserve">digunakan untuk pengukuran tinggi badan dan timbangan injak digital digunakan untuk pengukuran berat badan. </w:t>
      </w:r>
    </w:p>
    <w:p w14:paraId="419E6BB8" w14:textId="77777777" w:rsidR="00795290" w:rsidRDefault="00645725" w:rsidP="003D0519">
      <w:pPr>
        <w:pStyle w:val="ListParagraph"/>
        <w:spacing w:line="360" w:lineRule="auto"/>
        <w:ind w:left="142" w:firstLine="709"/>
        <w:jc w:val="both"/>
        <w:rPr>
          <w:rFonts w:ascii="Times New Roman" w:hAnsi="Times New Roman" w:cs="Times New Roman"/>
        </w:rPr>
      </w:pPr>
      <w:r w:rsidRPr="00DC57B7">
        <w:rPr>
          <w:rFonts w:ascii="Times New Roman" w:hAnsi="Times New Roman" w:cs="Times New Roman"/>
        </w:rPr>
        <w:lastRenderedPageBreak/>
        <w:t xml:space="preserve">Untuk mengetahui pengaruh jus tomat dan jambu biji pada kadar glukosa darah puasa sebelum dan sesudah penelitian dilakukan analisis </w:t>
      </w:r>
      <w:r w:rsidR="003D0519">
        <w:rPr>
          <w:rFonts w:ascii="Times New Roman" w:hAnsi="Times New Roman" w:cs="Times New Roman"/>
          <w:lang w:val="id-ID"/>
        </w:rPr>
        <w:t>menggunakan</w:t>
      </w:r>
      <w:r w:rsidRPr="00DC57B7">
        <w:rPr>
          <w:rFonts w:ascii="Times New Roman" w:hAnsi="Times New Roman" w:cs="Times New Roman"/>
        </w:rPr>
        <w:t xml:space="preserve"> </w:t>
      </w:r>
      <w:r w:rsidR="00934060" w:rsidRPr="003D0519">
        <w:rPr>
          <w:rFonts w:ascii="Times New Roman" w:hAnsi="Times New Roman" w:cs="Times New Roman"/>
          <w:i/>
        </w:rPr>
        <w:t>Uji Repeated Measure ANOVA</w:t>
      </w:r>
      <w:r w:rsidR="00934060" w:rsidRPr="00DC57B7">
        <w:rPr>
          <w:rFonts w:ascii="Times New Roman" w:hAnsi="Times New Roman" w:cs="Times New Roman"/>
        </w:rPr>
        <w:t xml:space="preserve">, dengan </w:t>
      </w:r>
      <w:r w:rsidR="00934060" w:rsidRPr="00DC57B7">
        <w:rPr>
          <w:rFonts w:ascii="Cambria Math" w:hAnsi="Cambria Math" w:cs="Cambria Math"/>
        </w:rPr>
        <w:t>𝛼</w:t>
      </w:r>
      <w:r w:rsidR="00934060" w:rsidRPr="00DC57B7">
        <w:rPr>
          <w:rFonts w:ascii="Times New Roman" w:hAnsi="Times New Roman" w:cs="Times New Roman"/>
        </w:rPr>
        <w:t xml:space="preserve"> = 0,05.</w:t>
      </w:r>
    </w:p>
    <w:p w14:paraId="75974A68" w14:textId="77777777" w:rsidR="00DC57B7" w:rsidRDefault="00DC57B7" w:rsidP="003D0519">
      <w:pPr>
        <w:pStyle w:val="ListParagraph"/>
        <w:spacing w:line="360" w:lineRule="auto"/>
        <w:ind w:left="142" w:firstLine="709"/>
        <w:jc w:val="both"/>
        <w:rPr>
          <w:rFonts w:ascii="Times New Roman" w:hAnsi="Times New Roman" w:cs="Times New Roman"/>
        </w:rPr>
      </w:pPr>
    </w:p>
    <w:p w14:paraId="480E6C72" w14:textId="77777777" w:rsidR="00DC57B7" w:rsidRDefault="00DC57B7" w:rsidP="00BF1BA0">
      <w:pPr>
        <w:pStyle w:val="ListParagraph"/>
        <w:spacing w:line="360" w:lineRule="auto"/>
        <w:ind w:left="142"/>
        <w:jc w:val="center"/>
        <w:rPr>
          <w:rFonts w:ascii="Times New Roman" w:hAnsi="Times New Roman" w:cs="Times New Roman"/>
          <w:b/>
          <w:bCs/>
        </w:rPr>
      </w:pPr>
      <w:commentRangeStart w:id="3"/>
      <w:r w:rsidRPr="00DC57B7">
        <w:rPr>
          <w:rFonts w:ascii="Times New Roman" w:hAnsi="Times New Roman" w:cs="Times New Roman"/>
          <w:b/>
          <w:bCs/>
        </w:rPr>
        <w:t>HASIL</w:t>
      </w:r>
      <w:commentRangeEnd w:id="3"/>
      <w:r w:rsidR="00341658">
        <w:rPr>
          <w:rStyle w:val="CommentReference"/>
        </w:rPr>
        <w:commentReference w:id="3"/>
      </w:r>
    </w:p>
    <w:p w14:paraId="6C632435" w14:textId="77777777" w:rsidR="004A0376" w:rsidRDefault="004A0376" w:rsidP="00DC57B7">
      <w:pPr>
        <w:pStyle w:val="ListParagraph"/>
        <w:spacing w:line="360" w:lineRule="auto"/>
        <w:ind w:left="142" w:firstLine="371"/>
        <w:jc w:val="both"/>
        <w:rPr>
          <w:rFonts w:ascii="Times New Roman" w:hAnsi="Times New Roman" w:cs="Times New Roman"/>
          <w:b/>
          <w:bCs/>
        </w:rPr>
      </w:pPr>
    </w:p>
    <w:p w14:paraId="3270FA71" w14:textId="77777777" w:rsidR="004A0376" w:rsidRPr="004A0376" w:rsidRDefault="00965699" w:rsidP="004A0376">
      <w:pPr>
        <w:pStyle w:val="Caption"/>
        <w:spacing w:after="0" w:line="276" w:lineRule="auto"/>
        <w:ind w:left="426"/>
        <w:jc w:val="center"/>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lang w:val="id-ID"/>
        </w:rPr>
        <w:t>Ta</w:t>
      </w:r>
      <w:r w:rsidR="007D4A8D" w:rsidRPr="004A0376">
        <w:rPr>
          <w:rFonts w:ascii="Times New Roman" w:hAnsi="Times New Roman" w:cs="Times New Roman"/>
          <w:i w:val="0"/>
          <w:iCs w:val="0"/>
          <w:color w:val="auto"/>
          <w:sz w:val="20"/>
          <w:szCs w:val="20"/>
        </w:rPr>
        <w:fldChar w:fldCharType="begin"/>
      </w:r>
      <w:r w:rsidR="003C0449" w:rsidRPr="004A0376">
        <w:rPr>
          <w:rFonts w:ascii="Times New Roman" w:hAnsi="Times New Roman" w:cs="Times New Roman"/>
          <w:i w:val="0"/>
          <w:iCs w:val="0"/>
          <w:color w:val="auto"/>
          <w:sz w:val="20"/>
          <w:szCs w:val="20"/>
        </w:rPr>
        <w:instrText xml:space="preserve"> SEQ Tabel \* ARABIC </w:instrText>
      </w:r>
      <w:r w:rsidR="007D4A8D" w:rsidRPr="004A0376">
        <w:rPr>
          <w:rFonts w:ascii="Times New Roman" w:hAnsi="Times New Roman" w:cs="Times New Roman"/>
          <w:i w:val="0"/>
          <w:iCs w:val="0"/>
          <w:color w:val="auto"/>
          <w:sz w:val="20"/>
          <w:szCs w:val="20"/>
        </w:rPr>
        <w:fldChar w:fldCharType="separate"/>
      </w:r>
      <w:r w:rsidR="00E142F5" w:rsidRPr="004A0376">
        <w:rPr>
          <w:rFonts w:ascii="Times New Roman" w:hAnsi="Times New Roman" w:cs="Times New Roman"/>
          <w:i w:val="0"/>
          <w:iCs w:val="0"/>
          <w:noProof/>
          <w:color w:val="auto"/>
          <w:sz w:val="20"/>
          <w:szCs w:val="20"/>
        </w:rPr>
        <w:t>1</w:t>
      </w:r>
      <w:r w:rsidR="007D4A8D" w:rsidRPr="004A0376">
        <w:rPr>
          <w:rFonts w:ascii="Times New Roman" w:hAnsi="Times New Roman" w:cs="Times New Roman"/>
          <w:i w:val="0"/>
          <w:iCs w:val="0"/>
          <w:color w:val="auto"/>
          <w:sz w:val="20"/>
          <w:szCs w:val="20"/>
        </w:rPr>
        <w:fldChar w:fldCharType="end"/>
      </w:r>
      <w:r w:rsidR="004A0376" w:rsidRPr="004A0376">
        <w:rPr>
          <w:rFonts w:ascii="Times New Roman" w:hAnsi="Times New Roman" w:cs="Times New Roman"/>
          <w:i w:val="0"/>
          <w:iCs w:val="0"/>
          <w:color w:val="auto"/>
          <w:sz w:val="20"/>
          <w:szCs w:val="20"/>
        </w:rPr>
        <w:t>. Karakteristik Subjek Menurut Usia, IMT, GDP awal, GDP akhir, Latihan Fisik, Tingkat Asupan Energi, KH, Serat, Likopen, Vitamin C</w:t>
      </w:r>
    </w:p>
    <w:p w14:paraId="33449E30" w14:textId="77777777" w:rsidR="004A0376" w:rsidRDefault="004A0376" w:rsidP="004A0376">
      <w:pPr>
        <w:pStyle w:val="Caption"/>
        <w:spacing w:after="0" w:line="276" w:lineRule="auto"/>
        <w:rPr>
          <w:rFonts w:ascii="Times New Roman" w:hAnsi="Times New Roman" w:cs="Times New Roman"/>
          <w:i w:val="0"/>
          <w:iCs w:val="0"/>
          <w:color w:val="auto"/>
          <w:sz w:val="24"/>
          <w:szCs w:val="24"/>
        </w:rPr>
      </w:pPr>
    </w:p>
    <w:tbl>
      <w:tblPr>
        <w:tblStyle w:val="TableGrid"/>
        <w:tblpPr w:leftFromText="180" w:rightFromText="180" w:vertAnchor="page" w:horzAnchor="page" w:tblpX="1813" w:tblpY="4096"/>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1"/>
        <w:gridCol w:w="1428"/>
        <w:gridCol w:w="867"/>
        <w:gridCol w:w="1175"/>
        <w:gridCol w:w="1437"/>
        <w:gridCol w:w="978"/>
        <w:gridCol w:w="804"/>
      </w:tblGrid>
      <w:tr w:rsidR="003C624D" w:rsidRPr="00B066E2" w14:paraId="67CD8312" w14:textId="77777777" w:rsidTr="003C624D">
        <w:trPr>
          <w:trHeight w:val="416"/>
        </w:trPr>
        <w:tc>
          <w:tcPr>
            <w:tcW w:w="1391" w:type="dxa"/>
            <w:vMerge w:val="restart"/>
          </w:tcPr>
          <w:p w14:paraId="6A7568CF"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Variabel</w:t>
            </w:r>
          </w:p>
        </w:tc>
        <w:tc>
          <w:tcPr>
            <w:tcW w:w="3470" w:type="dxa"/>
            <w:gridSpan w:val="3"/>
          </w:tcPr>
          <w:p w14:paraId="3542B114" w14:textId="77777777" w:rsidR="003C624D" w:rsidRPr="004A0376" w:rsidRDefault="003C624D" w:rsidP="003C624D">
            <w:pPr>
              <w:spacing w:line="276" w:lineRule="auto"/>
              <w:jc w:val="center"/>
              <w:rPr>
                <w:rFonts w:ascii="Times New Roman" w:hAnsi="Times New Roman" w:cs="Times New Roman"/>
                <w:i/>
                <w:iCs/>
                <w:sz w:val="20"/>
                <w:szCs w:val="20"/>
              </w:rPr>
            </w:pPr>
            <w:r w:rsidRPr="004A0376">
              <w:rPr>
                <w:rFonts w:ascii="Times New Roman" w:hAnsi="Times New Roman" w:cs="Times New Roman"/>
                <w:i/>
                <w:iCs/>
                <w:sz w:val="20"/>
                <w:szCs w:val="20"/>
              </w:rPr>
              <w:t>Treatment</w:t>
            </w:r>
          </w:p>
        </w:tc>
        <w:tc>
          <w:tcPr>
            <w:tcW w:w="3219" w:type="dxa"/>
            <w:gridSpan w:val="3"/>
          </w:tcPr>
          <w:p w14:paraId="5A902AF9"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Kontrol</w:t>
            </w:r>
          </w:p>
        </w:tc>
      </w:tr>
      <w:tr w:rsidR="003C624D" w:rsidRPr="00B066E2" w14:paraId="5258E2C3" w14:textId="77777777" w:rsidTr="003C624D">
        <w:trPr>
          <w:trHeight w:val="423"/>
        </w:trPr>
        <w:tc>
          <w:tcPr>
            <w:tcW w:w="1391" w:type="dxa"/>
            <w:vMerge/>
          </w:tcPr>
          <w:p w14:paraId="522A49F7" w14:textId="77777777" w:rsidR="003C624D" w:rsidRPr="004A0376" w:rsidRDefault="003C624D" w:rsidP="003C624D">
            <w:pPr>
              <w:spacing w:line="276" w:lineRule="auto"/>
              <w:jc w:val="center"/>
              <w:rPr>
                <w:rFonts w:ascii="Times New Roman" w:hAnsi="Times New Roman" w:cs="Times New Roman"/>
                <w:sz w:val="20"/>
                <w:szCs w:val="20"/>
              </w:rPr>
            </w:pPr>
          </w:p>
        </w:tc>
        <w:tc>
          <w:tcPr>
            <w:tcW w:w="1428" w:type="dxa"/>
          </w:tcPr>
          <w:p w14:paraId="3B646F4F" w14:textId="77777777" w:rsidR="003C624D" w:rsidRPr="004A0376" w:rsidRDefault="003C624D" w:rsidP="003C624D">
            <w:pPr>
              <w:spacing w:line="276" w:lineRule="auto"/>
              <w:jc w:val="center"/>
              <w:rPr>
                <w:rFonts w:ascii="Times New Roman" w:hAnsi="Times New Roman" w:cs="Times New Roman"/>
                <w:i/>
                <w:iCs/>
                <w:sz w:val="20"/>
                <w:szCs w:val="20"/>
              </w:rPr>
            </w:pPr>
            <w:r w:rsidRPr="004A0376">
              <w:rPr>
                <w:rFonts w:ascii="Times New Roman" w:hAnsi="Times New Roman" w:cs="Times New Roman"/>
                <w:i/>
                <w:iCs/>
                <w:sz w:val="20"/>
                <w:szCs w:val="20"/>
              </w:rPr>
              <w:t>Mean±SD</w:t>
            </w:r>
          </w:p>
        </w:tc>
        <w:tc>
          <w:tcPr>
            <w:tcW w:w="867" w:type="dxa"/>
          </w:tcPr>
          <w:p w14:paraId="170EF6BA" w14:textId="77777777" w:rsidR="003C624D" w:rsidRPr="004A0376" w:rsidRDefault="003C624D" w:rsidP="003C624D">
            <w:pPr>
              <w:spacing w:line="276" w:lineRule="auto"/>
              <w:jc w:val="center"/>
              <w:rPr>
                <w:rFonts w:ascii="Times New Roman" w:hAnsi="Times New Roman" w:cs="Times New Roman"/>
                <w:i/>
                <w:iCs/>
                <w:sz w:val="20"/>
                <w:szCs w:val="20"/>
              </w:rPr>
            </w:pPr>
            <w:r w:rsidRPr="004A0376">
              <w:rPr>
                <w:rFonts w:ascii="Times New Roman" w:hAnsi="Times New Roman" w:cs="Times New Roman"/>
                <w:i/>
                <w:iCs/>
                <w:sz w:val="20"/>
                <w:szCs w:val="20"/>
              </w:rPr>
              <w:t>Min</w:t>
            </w:r>
          </w:p>
        </w:tc>
        <w:tc>
          <w:tcPr>
            <w:tcW w:w="1175" w:type="dxa"/>
          </w:tcPr>
          <w:p w14:paraId="341C0CEC" w14:textId="77777777" w:rsidR="003C624D" w:rsidRPr="004A0376" w:rsidRDefault="003C624D" w:rsidP="003C624D">
            <w:pPr>
              <w:spacing w:line="276" w:lineRule="auto"/>
              <w:jc w:val="center"/>
              <w:rPr>
                <w:rFonts w:ascii="Times New Roman" w:hAnsi="Times New Roman" w:cs="Times New Roman"/>
                <w:i/>
                <w:iCs/>
                <w:sz w:val="20"/>
                <w:szCs w:val="20"/>
              </w:rPr>
            </w:pPr>
            <w:r w:rsidRPr="004A0376">
              <w:rPr>
                <w:rFonts w:ascii="Times New Roman" w:hAnsi="Times New Roman" w:cs="Times New Roman"/>
                <w:i/>
                <w:iCs/>
                <w:sz w:val="20"/>
                <w:szCs w:val="20"/>
              </w:rPr>
              <w:t>Max</w:t>
            </w:r>
          </w:p>
        </w:tc>
        <w:tc>
          <w:tcPr>
            <w:tcW w:w="1437" w:type="dxa"/>
          </w:tcPr>
          <w:p w14:paraId="33287AEC" w14:textId="77777777" w:rsidR="003C624D" w:rsidRPr="004A0376" w:rsidRDefault="003C624D" w:rsidP="003C624D">
            <w:pPr>
              <w:spacing w:line="276" w:lineRule="auto"/>
              <w:jc w:val="center"/>
              <w:rPr>
                <w:rFonts w:ascii="Times New Roman" w:hAnsi="Times New Roman" w:cs="Times New Roman"/>
                <w:i/>
                <w:iCs/>
                <w:sz w:val="20"/>
                <w:szCs w:val="20"/>
              </w:rPr>
            </w:pPr>
            <w:r w:rsidRPr="004A0376">
              <w:rPr>
                <w:rFonts w:ascii="Times New Roman" w:hAnsi="Times New Roman" w:cs="Times New Roman"/>
                <w:i/>
                <w:iCs/>
                <w:sz w:val="20"/>
                <w:szCs w:val="20"/>
              </w:rPr>
              <w:t>Mean±SD</w:t>
            </w:r>
          </w:p>
        </w:tc>
        <w:tc>
          <w:tcPr>
            <w:tcW w:w="978" w:type="dxa"/>
          </w:tcPr>
          <w:p w14:paraId="33008AA0" w14:textId="77777777" w:rsidR="003C624D" w:rsidRPr="004A0376" w:rsidRDefault="003C624D" w:rsidP="003C624D">
            <w:pPr>
              <w:spacing w:line="276" w:lineRule="auto"/>
              <w:jc w:val="center"/>
              <w:rPr>
                <w:rFonts w:ascii="Times New Roman" w:hAnsi="Times New Roman" w:cs="Times New Roman"/>
                <w:i/>
                <w:iCs/>
                <w:sz w:val="20"/>
                <w:szCs w:val="20"/>
              </w:rPr>
            </w:pPr>
            <w:r w:rsidRPr="004A0376">
              <w:rPr>
                <w:rFonts w:ascii="Times New Roman" w:hAnsi="Times New Roman" w:cs="Times New Roman"/>
                <w:i/>
                <w:iCs/>
                <w:sz w:val="20"/>
                <w:szCs w:val="20"/>
              </w:rPr>
              <w:t>Min</w:t>
            </w:r>
          </w:p>
        </w:tc>
        <w:tc>
          <w:tcPr>
            <w:tcW w:w="804" w:type="dxa"/>
          </w:tcPr>
          <w:p w14:paraId="36D2DC44" w14:textId="77777777" w:rsidR="003C624D" w:rsidRPr="004A0376" w:rsidRDefault="003C624D" w:rsidP="003C624D">
            <w:pPr>
              <w:spacing w:line="276" w:lineRule="auto"/>
              <w:jc w:val="center"/>
              <w:rPr>
                <w:rFonts w:ascii="Times New Roman" w:hAnsi="Times New Roman" w:cs="Times New Roman"/>
                <w:i/>
                <w:iCs/>
                <w:sz w:val="20"/>
                <w:szCs w:val="20"/>
              </w:rPr>
            </w:pPr>
            <w:r w:rsidRPr="004A0376">
              <w:rPr>
                <w:rFonts w:ascii="Times New Roman" w:hAnsi="Times New Roman" w:cs="Times New Roman"/>
                <w:i/>
                <w:iCs/>
                <w:sz w:val="20"/>
                <w:szCs w:val="20"/>
              </w:rPr>
              <w:t>Max</w:t>
            </w:r>
          </w:p>
        </w:tc>
      </w:tr>
      <w:tr w:rsidR="003C624D" w:rsidRPr="00B066E2" w14:paraId="1015F326" w14:textId="77777777" w:rsidTr="003C624D">
        <w:trPr>
          <w:trHeight w:val="415"/>
        </w:trPr>
        <w:tc>
          <w:tcPr>
            <w:tcW w:w="1391" w:type="dxa"/>
          </w:tcPr>
          <w:p w14:paraId="37002650"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Usia</w:t>
            </w:r>
          </w:p>
        </w:tc>
        <w:tc>
          <w:tcPr>
            <w:tcW w:w="1428" w:type="dxa"/>
            <w:tcBorders>
              <w:top w:val="single" w:sz="4" w:space="0" w:color="auto"/>
            </w:tcBorders>
          </w:tcPr>
          <w:p w14:paraId="1BCA8BE1"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49.67±3.24</w:t>
            </w:r>
          </w:p>
        </w:tc>
        <w:tc>
          <w:tcPr>
            <w:tcW w:w="867" w:type="dxa"/>
            <w:tcBorders>
              <w:top w:val="single" w:sz="4" w:space="0" w:color="auto"/>
            </w:tcBorders>
          </w:tcPr>
          <w:p w14:paraId="4464EEC9"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45</w:t>
            </w:r>
          </w:p>
        </w:tc>
        <w:tc>
          <w:tcPr>
            <w:tcW w:w="1175" w:type="dxa"/>
            <w:tcBorders>
              <w:top w:val="single" w:sz="4" w:space="0" w:color="auto"/>
            </w:tcBorders>
          </w:tcPr>
          <w:p w14:paraId="6F2969C3"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55</w:t>
            </w:r>
          </w:p>
        </w:tc>
        <w:tc>
          <w:tcPr>
            <w:tcW w:w="1437" w:type="dxa"/>
            <w:tcBorders>
              <w:top w:val="single" w:sz="4" w:space="0" w:color="auto"/>
            </w:tcBorders>
          </w:tcPr>
          <w:p w14:paraId="22CB4864"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50.67±3.96</w:t>
            </w:r>
          </w:p>
        </w:tc>
        <w:tc>
          <w:tcPr>
            <w:tcW w:w="978" w:type="dxa"/>
            <w:tcBorders>
              <w:top w:val="single" w:sz="4" w:space="0" w:color="auto"/>
            </w:tcBorders>
          </w:tcPr>
          <w:p w14:paraId="6BA4E331"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45</w:t>
            </w:r>
          </w:p>
        </w:tc>
        <w:tc>
          <w:tcPr>
            <w:tcW w:w="804" w:type="dxa"/>
            <w:tcBorders>
              <w:top w:val="single" w:sz="4" w:space="0" w:color="auto"/>
            </w:tcBorders>
          </w:tcPr>
          <w:p w14:paraId="2FACB7DA"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55</w:t>
            </w:r>
          </w:p>
        </w:tc>
      </w:tr>
      <w:tr w:rsidR="003C624D" w:rsidRPr="00B066E2" w14:paraId="579EFCDB" w14:textId="77777777" w:rsidTr="003C624D">
        <w:trPr>
          <w:trHeight w:val="407"/>
        </w:trPr>
        <w:tc>
          <w:tcPr>
            <w:tcW w:w="1391" w:type="dxa"/>
          </w:tcPr>
          <w:p w14:paraId="351DC130"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IMT</w:t>
            </w:r>
          </w:p>
        </w:tc>
        <w:tc>
          <w:tcPr>
            <w:tcW w:w="1428" w:type="dxa"/>
          </w:tcPr>
          <w:p w14:paraId="518913BF"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28.26±3.76</w:t>
            </w:r>
          </w:p>
        </w:tc>
        <w:tc>
          <w:tcPr>
            <w:tcW w:w="867" w:type="dxa"/>
          </w:tcPr>
          <w:p w14:paraId="12C760E7"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23.1</w:t>
            </w:r>
          </w:p>
        </w:tc>
        <w:tc>
          <w:tcPr>
            <w:tcW w:w="1175" w:type="dxa"/>
          </w:tcPr>
          <w:p w14:paraId="05DD4195"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34.7</w:t>
            </w:r>
          </w:p>
        </w:tc>
        <w:tc>
          <w:tcPr>
            <w:tcW w:w="1437" w:type="dxa"/>
          </w:tcPr>
          <w:p w14:paraId="1429A56F"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29.22±4.3</w:t>
            </w:r>
          </w:p>
        </w:tc>
        <w:tc>
          <w:tcPr>
            <w:tcW w:w="978" w:type="dxa"/>
          </w:tcPr>
          <w:p w14:paraId="1CBC3E8F"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23.1</w:t>
            </w:r>
          </w:p>
        </w:tc>
        <w:tc>
          <w:tcPr>
            <w:tcW w:w="804" w:type="dxa"/>
          </w:tcPr>
          <w:p w14:paraId="7CB8C65E"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35.3</w:t>
            </w:r>
          </w:p>
        </w:tc>
      </w:tr>
      <w:tr w:rsidR="003C624D" w:rsidRPr="00B066E2" w14:paraId="6B693188" w14:textId="77777777" w:rsidTr="003C624D">
        <w:trPr>
          <w:trHeight w:val="403"/>
        </w:trPr>
        <w:tc>
          <w:tcPr>
            <w:tcW w:w="1391" w:type="dxa"/>
          </w:tcPr>
          <w:p w14:paraId="09574F61"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GDP awal</w:t>
            </w:r>
          </w:p>
        </w:tc>
        <w:tc>
          <w:tcPr>
            <w:tcW w:w="1428" w:type="dxa"/>
          </w:tcPr>
          <w:p w14:paraId="758CEC57"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84.77±13.11</w:t>
            </w:r>
          </w:p>
        </w:tc>
        <w:tc>
          <w:tcPr>
            <w:tcW w:w="867" w:type="dxa"/>
          </w:tcPr>
          <w:p w14:paraId="3A53B6F9"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63.6</w:t>
            </w:r>
          </w:p>
        </w:tc>
        <w:tc>
          <w:tcPr>
            <w:tcW w:w="1175" w:type="dxa"/>
          </w:tcPr>
          <w:p w14:paraId="389F418E"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103.5</w:t>
            </w:r>
          </w:p>
        </w:tc>
        <w:tc>
          <w:tcPr>
            <w:tcW w:w="1437" w:type="dxa"/>
          </w:tcPr>
          <w:p w14:paraId="50A2A8EB"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85.66±13.67</w:t>
            </w:r>
          </w:p>
        </w:tc>
        <w:tc>
          <w:tcPr>
            <w:tcW w:w="978" w:type="dxa"/>
          </w:tcPr>
          <w:p w14:paraId="0B373264"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66.3</w:t>
            </w:r>
          </w:p>
        </w:tc>
        <w:tc>
          <w:tcPr>
            <w:tcW w:w="804" w:type="dxa"/>
          </w:tcPr>
          <w:p w14:paraId="5F94D2D5"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114.0</w:t>
            </w:r>
          </w:p>
        </w:tc>
      </w:tr>
      <w:tr w:rsidR="003C624D" w:rsidRPr="00B066E2" w14:paraId="55E164C9" w14:textId="77777777" w:rsidTr="003C624D">
        <w:trPr>
          <w:trHeight w:val="410"/>
        </w:trPr>
        <w:tc>
          <w:tcPr>
            <w:tcW w:w="1391" w:type="dxa"/>
          </w:tcPr>
          <w:p w14:paraId="3D9E2DC9"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GDP akhir</w:t>
            </w:r>
          </w:p>
        </w:tc>
        <w:tc>
          <w:tcPr>
            <w:tcW w:w="1428" w:type="dxa"/>
          </w:tcPr>
          <w:p w14:paraId="784F49C3"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81.53±11.46</w:t>
            </w:r>
          </w:p>
        </w:tc>
        <w:tc>
          <w:tcPr>
            <w:tcW w:w="867" w:type="dxa"/>
          </w:tcPr>
          <w:p w14:paraId="14CDC490"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63.6</w:t>
            </w:r>
          </w:p>
        </w:tc>
        <w:tc>
          <w:tcPr>
            <w:tcW w:w="1175" w:type="dxa"/>
          </w:tcPr>
          <w:p w14:paraId="34FA9291"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104.0</w:t>
            </w:r>
          </w:p>
        </w:tc>
        <w:tc>
          <w:tcPr>
            <w:tcW w:w="1437" w:type="dxa"/>
          </w:tcPr>
          <w:p w14:paraId="0BD59EBE"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85.4±6.66</w:t>
            </w:r>
          </w:p>
        </w:tc>
        <w:tc>
          <w:tcPr>
            <w:tcW w:w="978" w:type="dxa"/>
          </w:tcPr>
          <w:p w14:paraId="1D379F3D"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72.5</w:t>
            </w:r>
          </w:p>
        </w:tc>
        <w:tc>
          <w:tcPr>
            <w:tcW w:w="804" w:type="dxa"/>
          </w:tcPr>
          <w:p w14:paraId="79E4B42F"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92.6</w:t>
            </w:r>
          </w:p>
        </w:tc>
      </w:tr>
      <w:tr w:rsidR="003C624D" w:rsidRPr="00B066E2" w14:paraId="67A6A94D" w14:textId="77777777" w:rsidTr="003C624D">
        <w:trPr>
          <w:trHeight w:val="410"/>
        </w:trPr>
        <w:tc>
          <w:tcPr>
            <w:tcW w:w="1391" w:type="dxa"/>
          </w:tcPr>
          <w:p w14:paraId="42E45AA5"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Energi(%)</w:t>
            </w:r>
          </w:p>
        </w:tc>
        <w:tc>
          <w:tcPr>
            <w:tcW w:w="1428" w:type="dxa"/>
          </w:tcPr>
          <w:p w14:paraId="4D764DCC"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69.12±25.69</w:t>
            </w:r>
          </w:p>
        </w:tc>
        <w:tc>
          <w:tcPr>
            <w:tcW w:w="867" w:type="dxa"/>
          </w:tcPr>
          <w:p w14:paraId="4E936D7D"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26.6</w:t>
            </w:r>
          </w:p>
        </w:tc>
        <w:tc>
          <w:tcPr>
            <w:tcW w:w="1175" w:type="dxa"/>
          </w:tcPr>
          <w:p w14:paraId="08DC4136"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117.8</w:t>
            </w:r>
          </w:p>
        </w:tc>
        <w:tc>
          <w:tcPr>
            <w:tcW w:w="1437" w:type="dxa"/>
          </w:tcPr>
          <w:p w14:paraId="04BE5E35"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52.81±19.1</w:t>
            </w:r>
          </w:p>
        </w:tc>
        <w:tc>
          <w:tcPr>
            <w:tcW w:w="978" w:type="dxa"/>
          </w:tcPr>
          <w:p w14:paraId="1630C377"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28.5</w:t>
            </w:r>
          </w:p>
        </w:tc>
        <w:tc>
          <w:tcPr>
            <w:tcW w:w="804" w:type="dxa"/>
          </w:tcPr>
          <w:p w14:paraId="67C76626"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91.2</w:t>
            </w:r>
          </w:p>
        </w:tc>
      </w:tr>
      <w:tr w:rsidR="003C624D" w:rsidRPr="00B066E2" w14:paraId="0975BED5" w14:textId="77777777" w:rsidTr="003C624D">
        <w:trPr>
          <w:trHeight w:val="410"/>
        </w:trPr>
        <w:tc>
          <w:tcPr>
            <w:tcW w:w="1391" w:type="dxa"/>
          </w:tcPr>
          <w:p w14:paraId="7FB9E595"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KH (%)</w:t>
            </w:r>
          </w:p>
        </w:tc>
        <w:tc>
          <w:tcPr>
            <w:tcW w:w="1428" w:type="dxa"/>
          </w:tcPr>
          <w:p w14:paraId="19A97393"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54.53±20.32</w:t>
            </w:r>
          </w:p>
        </w:tc>
        <w:tc>
          <w:tcPr>
            <w:tcW w:w="867" w:type="dxa"/>
          </w:tcPr>
          <w:p w14:paraId="14C39E5B"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25.2</w:t>
            </w:r>
          </w:p>
        </w:tc>
        <w:tc>
          <w:tcPr>
            <w:tcW w:w="1175" w:type="dxa"/>
          </w:tcPr>
          <w:p w14:paraId="2F9EB545"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90.2</w:t>
            </w:r>
          </w:p>
        </w:tc>
        <w:tc>
          <w:tcPr>
            <w:tcW w:w="1437" w:type="dxa"/>
          </w:tcPr>
          <w:p w14:paraId="769CD1FC"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42.2±13.1</w:t>
            </w:r>
          </w:p>
        </w:tc>
        <w:tc>
          <w:tcPr>
            <w:tcW w:w="978" w:type="dxa"/>
          </w:tcPr>
          <w:p w14:paraId="79309A0B"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28.5</w:t>
            </w:r>
          </w:p>
        </w:tc>
        <w:tc>
          <w:tcPr>
            <w:tcW w:w="804" w:type="dxa"/>
          </w:tcPr>
          <w:p w14:paraId="58928E9B"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91.2</w:t>
            </w:r>
          </w:p>
        </w:tc>
      </w:tr>
      <w:tr w:rsidR="003C624D" w:rsidRPr="00B066E2" w14:paraId="2DF89686" w14:textId="77777777" w:rsidTr="003C624D">
        <w:trPr>
          <w:trHeight w:val="410"/>
        </w:trPr>
        <w:tc>
          <w:tcPr>
            <w:tcW w:w="1391" w:type="dxa"/>
          </w:tcPr>
          <w:p w14:paraId="0526A1C9"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Serat (gr)</w:t>
            </w:r>
          </w:p>
        </w:tc>
        <w:tc>
          <w:tcPr>
            <w:tcW w:w="1428" w:type="dxa"/>
          </w:tcPr>
          <w:p w14:paraId="36195C89"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10.55±2.98</w:t>
            </w:r>
          </w:p>
        </w:tc>
        <w:tc>
          <w:tcPr>
            <w:tcW w:w="867" w:type="dxa"/>
          </w:tcPr>
          <w:p w14:paraId="05FFB64F"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4.8</w:t>
            </w:r>
          </w:p>
        </w:tc>
        <w:tc>
          <w:tcPr>
            <w:tcW w:w="1175" w:type="dxa"/>
          </w:tcPr>
          <w:p w14:paraId="3E01B391"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14.1</w:t>
            </w:r>
          </w:p>
        </w:tc>
        <w:tc>
          <w:tcPr>
            <w:tcW w:w="1437" w:type="dxa"/>
          </w:tcPr>
          <w:p w14:paraId="6252845C"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8.08±2.25</w:t>
            </w:r>
          </w:p>
        </w:tc>
        <w:tc>
          <w:tcPr>
            <w:tcW w:w="978" w:type="dxa"/>
          </w:tcPr>
          <w:p w14:paraId="12ACB097"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4.8</w:t>
            </w:r>
          </w:p>
        </w:tc>
        <w:tc>
          <w:tcPr>
            <w:tcW w:w="804" w:type="dxa"/>
          </w:tcPr>
          <w:p w14:paraId="05FF4B4E"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11.8</w:t>
            </w:r>
          </w:p>
        </w:tc>
      </w:tr>
      <w:tr w:rsidR="003C624D" w:rsidRPr="00B066E2" w14:paraId="4F957264" w14:textId="77777777" w:rsidTr="003C624D">
        <w:trPr>
          <w:trHeight w:val="410"/>
        </w:trPr>
        <w:tc>
          <w:tcPr>
            <w:tcW w:w="1391" w:type="dxa"/>
          </w:tcPr>
          <w:p w14:paraId="34B36C72"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Likopen (</w:t>
            </w:r>
            <w:r w:rsidRPr="004A0376">
              <w:rPr>
                <w:rFonts w:ascii="Cambria Math" w:hAnsi="Cambria Math" w:cs="Cambria Math"/>
                <w:sz w:val="20"/>
                <w:szCs w:val="20"/>
              </w:rPr>
              <w:t>𝝁</w:t>
            </w:r>
            <w:r w:rsidRPr="004A0376">
              <w:rPr>
                <w:rFonts w:ascii="Times New Roman" w:hAnsi="Times New Roman" w:cs="Times New Roman"/>
                <w:sz w:val="20"/>
                <w:szCs w:val="20"/>
              </w:rPr>
              <w:t>g )</w:t>
            </w:r>
          </w:p>
        </w:tc>
        <w:tc>
          <w:tcPr>
            <w:tcW w:w="1428" w:type="dxa"/>
          </w:tcPr>
          <w:p w14:paraId="62541C1E"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2.42±1.04</w:t>
            </w:r>
          </w:p>
        </w:tc>
        <w:tc>
          <w:tcPr>
            <w:tcW w:w="867" w:type="dxa"/>
          </w:tcPr>
          <w:p w14:paraId="4FC78869"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0.8</w:t>
            </w:r>
          </w:p>
        </w:tc>
        <w:tc>
          <w:tcPr>
            <w:tcW w:w="1175" w:type="dxa"/>
          </w:tcPr>
          <w:p w14:paraId="34C8F1FF"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4.2</w:t>
            </w:r>
          </w:p>
        </w:tc>
        <w:tc>
          <w:tcPr>
            <w:tcW w:w="1437" w:type="dxa"/>
          </w:tcPr>
          <w:p w14:paraId="1BF892EA"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1.21±0.51</w:t>
            </w:r>
          </w:p>
        </w:tc>
        <w:tc>
          <w:tcPr>
            <w:tcW w:w="978" w:type="dxa"/>
          </w:tcPr>
          <w:p w14:paraId="2A28D53B"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0.8</w:t>
            </w:r>
          </w:p>
        </w:tc>
        <w:tc>
          <w:tcPr>
            <w:tcW w:w="804" w:type="dxa"/>
          </w:tcPr>
          <w:p w14:paraId="7B88F113"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2.5</w:t>
            </w:r>
          </w:p>
        </w:tc>
      </w:tr>
      <w:tr w:rsidR="003C624D" w:rsidRPr="00B066E2" w14:paraId="3AC05E7D" w14:textId="77777777" w:rsidTr="003C624D">
        <w:trPr>
          <w:trHeight w:val="410"/>
        </w:trPr>
        <w:tc>
          <w:tcPr>
            <w:tcW w:w="1391" w:type="dxa"/>
          </w:tcPr>
          <w:p w14:paraId="33525659"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Vit C (mg)</w:t>
            </w:r>
          </w:p>
        </w:tc>
        <w:tc>
          <w:tcPr>
            <w:tcW w:w="1428" w:type="dxa"/>
          </w:tcPr>
          <w:p w14:paraId="78C75D02"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57.92±15.4</w:t>
            </w:r>
          </w:p>
        </w:tc>
        <w:tc>
          <w:tcPr>
            <w:tcW w:w="867" w:type="dxa"/>
          </w:tcPr>
          <w:p w14:paraId="13481D46"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34.8</w:t>
            </w:r>
          </w:p>
        </w:tc>
        <w:tc>
          <w:tcPr>
            <w:tcW w:w="1175" w:type="dxa"/>
          </w:tcPr>
          <w:p w14:paraId="5097D088"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78.9</w:t>
            </w:r>
          </w:p>
        </w:tc>
        <w:tc>
          <w:tcPr>
            <w:tcW w:w="1437" w:type="dxa"/>
          </w:tcPr>
          <w:p w14:paraId="6B27E3E5"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45.98±9.55</w:t>
            </w:r>
          </w:p>
        </w:tc>
        <w:tc>
          <w:tcPr>
            <w:tcW w:w="978" w:type="dxa"/>
          </w:tcPr>
          <w:p w14:paraId="745EB702"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34.7</w:t>
            </w:r>
          </w:p>
        </w:tc>
        <w:tc>
          <w:tcPr>
            <w:tcW w:w="804" w:type="dxa"/>
          </w:tcPr>
          <w:p w14:paraId="709FBA70" w14:textId="77777777" w:rsidR="003C624D" w:rsidRPr="004A0376" w:rsidRDefault="003C624D" w:rsidP="003C624D">
            <w:pPr>
              <w:spacing w:line="276" w:lineRule="auto"/>
              <w:jc w:val="center"/>
              <w:rPr>
                <w:rFonts w:ascii="Times New Roman" w:hAnsi="Times New Roman" w:cs="Times New Roman"/>
                <w:sz w:val="20"/>
                <w:szCs w:val="20"/>
              </w:rPr>
            </w:pPr>
            <w:r w:rsidRPr="004A0376">
              <w:rPr>
                <w:rFonts w:ascii="Times New Roman" w:hAnsi="Times New Roman" w:cs="Times New Roman"/>
                <w:sz w:val="20"/>
                <w:szCs w:val="20"/>
              </w:rPr>
              <w:t>60.9</w:t>
            </w:r>
          </w:p>
        </w:tc>
      </w:tr>
    </w:tbl>
    <w:p w14:paraId="00F5A85F" w14:textId="77777777" w:rsidR="004A0376" w:rsidRDefault="004A0376" w:rsidP="00DC4356">
      <w:pPr>
        <w:pStyle w:val="ListParagraph"/>
        <w:spacing w:line="360" w:lineRule="auto"/>
        <w:ind w:left="142" w:firstLine="371"/>
        <w:jc w:val="both"/>
        <w:rPr>
          <w:rFonts w:ascii="Times New Roman" w:hAnsi="Times New Roman" w:cs="Times New Roman"/>
          <w:sz w:val="24"/>
          <w:szCs w:val="24"/>
        </w:rPr>
      </w:pPr>
    </w:p>
    <w:p w14:paraId="6B48F882" w14:textId="77777777" w:rsidR="004A0376" w:rsidRDefault="004A0376" w:rsidP="00DC4356">
      <w:pPr>
        <w:pStyle w:val="ListParagraph"/>
        <w:spacing w:line="360" w:lineRule="auto"/>
        <w:ind w:left="142" w:firstLine="371"/>
        <w:jc w:val="both"/>
        <w:rPr>
          <w:rFonts w:ascii="Times New Roman" w:hAnsi="Times New Roman" w:cs="Times New Roman"/>
          <w:sz w:val="24"/>
          <w:szCs w:val="24"/>
        </w:rPr>
      </w:pPr>
    </w:p>
    <w:p w14:paraId="697295AD" w14:textId="77777777" w:rsidR="004A0376" w:rsidRDefault="004A0376" w:rsidP="00DC4356">
      <w:pPr>
        <w:pStyle w:val="ListParagraph"/>
        <w:spacing w:line="360" w:lineRule="auto"/>
        <w:ind w:left="142" w:firstLine="371"/>
        <w:jc w:val="both"/>
        <w:rPr>
          <w:rFonts w:ascii="Times New Roman" w:hAnsi="Times New Roman" w:cs="Times New Roman"/>
          <w:sz w:val="24"/>
          <w:szCs w:val="24"/>
        </w:rPr>
      </w:pPr>
    </w:p>
    <w:p w14:paraId="6BE4FC5D" w14:textId="77777777" w:rsidR="004A0376" w:rsidRDefault="004A0376" w:rsidP="00DC4356">
      <w:pPr>
        <w:pStyle w:val="ListParagraph"/>
        <w:spacing w:line="360" w:lineRule="auto"/>
        <w:ind w:left="142" w:firstLine="371"/>
        <w:jc w:val="both"/>
        <w:rPr>
          <w:rFonts w:ascii="Times New Roman" w:hAnsi="Times New Roman" w:cs="Times New Roman"/>
          <w:sz w:val="24"/>
          <w:szCs w:val="24"/>
        </w:rPr>
      </w:pPr>
    </w:p>
    <w:p w14:paraId="4AB278EA" w14:textId="77777777" w:rsidR="004A0376" w:rsidRDefault="004A0376" w:rsidP="00DC4356">
      <w:pPr>
        <w:pStyle w:val="ListParagraph"/>
        <w:spacing w:line="360" w:lineRule="auto"/>
        <w:ind w:left="142" w:firstLine="371"/>
        <w:jc w:val="both"/>
        <w:rPr>
          <w:rFonts w:ascii="Times New Roman" w:hAnsi="Times New Roman" w:cs="Times New Roman"/>
          <w:sz w:val="24"/>
          <w:szCs w:val="24"/>
        </w:rPr>
      </w:pPr>
    </w:p>
    <w:p w14:paraId="3BD59009" w14:textId="77777777" w:rsidR="004A0376" w:rsidRDefault="004A0376" w:rsidP="00DC4356">
      <w:pPr>
        <w:pStyle w:val="ListParagraph"/>
        <w:spacing w:line="360" w:lineRule="auto"/>
        <w:ind w:left="142" w:firstLine="371"/>
        <w:jc w:val="both"/>
        <w:rPr>
          <w:rFonts w:ascii="Times New Roman" w:hAnsi="Times New Roman" w:cs="Times New Roman"/>
          <w:sz w:val="24"/>
          <w:szCs w:val="24"/>
        </w:rPr>
      </w:pPr>
    </w:p>
    <w:p w14:paraId="0B0379BF" w14:textId="77777777" w:rsidR="004A0376" w:rsidRDefault="004A0376" w:rsidP="00DC4356">
      <w:pPr>
        <w:pStyle w:val="ListParagraph"/>
        <w:spacing w:line="360" w:lineRule="auto"/>
        <w:ind w:left="142" w:firstLine="371"/>
        <w:jc w:val="both"/>
        <w:rPr>
          <w:rFonts w:ascii="Times New Roman" w:hAnsi="Times New Roman" w:cs="Times New Roman"/>
          <w:sz w:val="24"/>
          <w:szCs w:val="24"/>
        </w:rPr>
      </w:pPr>
    </w:p>
    <w:p w14:paraId="1F624B03" w14:textId="77777777" w:rsidR="004A0376" w:rsidRDefault="004A0376" w:rsidP="00DC4356">
      <w:pPr>
        <w:pStyle w:val="ListParagraph"/>
        <w:spacing w:line="360" w:lineRule="auto"/>
        <w:ind w:left="142" w:firstLine="371"/>
        <w:jc w:val="both"/>
        <w:rPr>
          <w:rFonts w:ascii="Times New Roman" w:hAnsi="Times New Roman" w:cs="Times New Roman"/>
          <w:sz w:val="24"/>
          <w:szCs w:val="24"/>
        </w:rPr>
      </w:pPr>
    </w:p>
    <w:p w14:paraId="18E47587" w14:textId="77777777" w:rsidR="004A0376" w:rsidRPr="004A0376" w:rsidRDefault="004A0376" w:rsidP="004A0376">
      <w:pPr>
        <w:spacing w:line="360" w:lineRule="auto"/>
        <w:jc w:val="both"/>
        <w:rPr>
          <w:rFonts w:ascii="Times New Roman" w:hAnsi="Times New Roman" w:cs="Times New Roman"/>
          <w:sz w:val="24"/>
          <w:szCs w:val="24"/>
        </w:rPr>
      </w:pPr>
    </w:p>
    <w:p w14:paraId="0F7D81CE" w14:textId="77777777" w:rsidR="00BF1BA0" w:rsidRDefault="00BF1BA0" w:rsidP="00DC4356">
      <w:pPr>
        <w:pStyle w:val="ListParagraph"/>
        <w:spacing w:line="360" w:lineRule="auto"/>
        <w:ind w:left="142" w:firstLine="371"/>
        <w:jc w:val="both"/>
        <w:rPr>
          <w:rFonts w:ascii="Times New Roman" w:hAnsi="Times New Roman" w:cs="Times New Roman"/>
          <w:lang w:val="id-ID"/>
        </w:rPr>
      </w:pPr>
    </w:p>
    <w:p w14:paraId="5CE9736E" w14:textId="77777777" w:rsidR="00BF1BA0" w:rsidRPr="003C624D" w:rsidRDefault="00BF1BA0" w:rsidP="003C624D">
      <w:pPr>
        <w:spacing w:line="360" w:lineRule="auto"/>
        <w:jc w:val="both"/>
        <w:rPr>
          <w:rFonts w:ascii="Times New Roman" w:hAnsi="Times New Roman" w:cs="Times New Roman"/>
          <w:lang w:val="id-ID"/>
        </w:rPr>
      </w:pPr>
    </w:p>
    <w:p w14:paraId="02FE3AA0" w14:textId="77777777" w:rsidR="00BF1BA0" w:rsidRDefault="003C624D" w:rsidP="003C624D">
      <w:pPr>
        <w:pStyle w:val="ListParagraph"/>
        <w:spacing w:line="360" w:lineRule="auto"/>
        <w:ind w:left="142" w:firstLine="371"/>
        <w:jc w:val="both"/>
        <w:rPr>
          <w:rFonts w:ascii="Times New Roman" w:hAnsi="Times New Roman" w:cs="Times New Roman"/>
        </w:rPr>
      </w:pPr>
      <w:r w:rsidRPr="00C56EF8">
        <w:rPr>
          <w:rFonts w:ascii="Times New Roman" w:hAnsi="Times New Roman" w:cs="Times New Roman"/>
        </w:rPr>
        <w:t>Tabel 1 menunjukkan</w:t>
      </w:r>
      <w:r>
        <w:rPr>
          <w:rFonts w:ascii="Times New Roman" w:hAnsi="Times New Roman" w:cs="Times New Roman"/>
        </w:rPr>
        <w:t xml:space="preserve"> </w:t>
      </w:r>
      <w:r w:rsidRPr="00C56EF8">
        <w:rPr>
          <w:rFonts w:ascii="Times New Roman" w:hAnsi="Times New Roman" w:cs="Times New Roman"/>
        </w:rPr>
        <w:t xml:space="preserve">usia pada </w:t>
      </w:r>
      <w:r>
        <w:rPr>
          <w:rFonts w:ascii="Times New Roman" w:hAnsi="Times New Roman" w:cs="Times New Roman"/>
          <w:lang w:val="id-ID"/>
        </w:rPr>
        <w:t>subjek penelitian antara 45 – 55 tahun, dengan r</w:t>
      </w:r>
      <w:r w:rsidRPr="00C56EF8">
        <w:rPr>
          <w:rFonts w:ascii="Times New Roman" w:hAnsi="Times New Roman" w:cs="Times New Roman"/>
        </w:rPr>
        <w:t>ata-rata IMT</w:t>
      </w:r>
      <w:r>
        <w:rPr>
          <w:rFonts w:ascii="Times New Roman" w:hAnsi="Times New Roman" w:cs="Times New Roman"/>
          <w:lang w:val="id-ID"/>
        </w:rPr>
        <w:t xml:space="preserve"> pada </w:t>
      </w:r>
      <w:r w:rsidRPr="00C56EF8">
        <w:rPr>
          <w:rFonts w:ascii="Times New Roman" w:hAnsi="Times New Roman" w:cs="Times New Roman"/>
        </w:rPr>
        <w:t xml:space="preserve"> kelompok treatment  28.26 kg/m2 dan kelompok kontrol 29.22 kg/m2. Rata-rata kadar glukosa darah puasa kelompok treatment dan kontrol sebelum diberikan perlakuan masing-masing adalah 84.77 mg/dl dan 85.66 mg/dl. Rata-rata kadar glukosa darah puasa setelah diberi perlakuan pada kelompok treatment dan kontrol adalah 81.53 mg/dl dan 85.4 mg/dl.</w:t>
      </w:r>
      <w:r>
        <w:rPr>
          <w:rFonts w:ascii="Times New Roman" w:hAnsi="Times New Roman" w:cs="Times New Roman"/>
          <w:lang w:val="id-ID"/>
        </w:rPr>
        <w:t xml:space="preserve"> </w:t>
      </w:r>
      <w:r w:rsidRPr="00C56EF8">
        <w:rPr>
          <w:rFonts w:ascii="Times New Roman" w:hAnsi="Times New Roman" w:cs="Times New Roman"/>
        </w:rPr>
        <w:t xml:space="preserve">Rata-rata tingkat kecukupan energi pada kelompok treatment dan kontrol yaitu 69.12% dan 52.81%, asupan KH 54.53% dan 42.2%. Rata-rata asupan serat pada kelompok treatment dan kontrol yaitu 10.55 gr dan 8.08 gr, asupan likopen 2.42 </w:t>
      </w:r>
      <w:r w:rsidRPr="00C56EF8">
        <w:rPr>
          <w:rFonts w:ascii="Cambria Math" w:hAnsi="Cambria Math" w:cs="Cambria Math"/>
        </w:rPr>
        <w:t>𝝁</w:t>
      </w:r>
      <w:r w:rsidRPr="00C56EF8">
        <w:rPr>
          <w:rFonts w:ascii="Times New Roman" w:hAnsi="Times New Roman" w:cs="Times New Roman"/>
        </w:rPr>
        <w:t xml:space="preserve">g dan 1.21 </w:t>
      </w:r>
      <w:r w:rsidRPr="00C56EF8">
        <w:rPr>
          <w:rFonts w:ascii="Cambria Math" w:hAnsi="Cambria Math" w:cs="Cambria Math"/>
        </w:rPr>
        <w:t>𝝁</w:t>
      </w:r>
      <w:r w:rsidRPr="00C56EF8">
        <w:rPr>
          <w:rFonts w:ascii="Times New Roman" w:hAnsi="Times New Roman" w:cs="Times New Roman"/>
        </w:rPr>
        <w:t>g, asupan vitamin C 57.92 mg dan 45.98 mg.</w:t>
      </w:r>
    </w:p>
    <w:p w14:paraId="6E1BC2AC" w14:textId="77777777" w:rsidR="003C624D" w:rsidRDefault="003C624D" w:rsidP="003C624D">
      <w:pPr>
        <w:pStyle w:val="ListParagraph"/>
        <w:spacing w:line="360" w:lineRule="auto"/>
        <w:ind w:left="142" w:firstLine="371"/>
        <w:jc w:val="both"/>
        <w:rPr>
          <w:rFonts w:ascii="Times New Roman" w:hAnsi="Times New Roman" w:cs="Times New Roman"/>
        </w:rPr>
      </w:pPr>
    </w:p>
    <w:p w14:paraId="3A082351" w14:textId="77777777" w:rsidR="003C624D" w:rsidRDefault="003C624D" w:rsidP="003C624D">
      <w:pPr>
        <w:pStyle w:val="ListParagraph"/>
        <w:spacing w:line="360" w:lineRule="auto"/>
        <w:ind w:left="142" w:firstLine="371"/>
        <w:jc w:val="both"/>
        <w:rPr>
          <w:rFonts w:ascii="Times New Roman" w:hAnsi="Times New Roman" w:cs="Times New Roman"/>
        </w:rPr>
      </w:pPr>
    </w:p>
    <w:p w14:paraId="653FBB4E" w14:textId="77777777" w:rsidR="003C624D" w:rsidRDefault="003C624D" w:rsidP="003C624D">
      <w:pPr>
        <w:pStyle w:val="ListParagraph"/>
        <w:spacing w:line="360" w:lineRule="auto"/>
        <w:ind w:left="142" w:firstLine="371"/>
        <w:jc w:val="both"/>
        <w:rPr>
          <w:rFonts w:ascii="Times New Roman" w:hAnsi="Times New Roman" w:cs="Times New Roman"/>
        </w:rPr>
      </w:pPr>
    </w:p>
    <w:p w14:paraId="59019A38" w14:textId="77777777" w:rsidR="003C624D" w:rsidRDefault="003C624D" w:rsidP="003C624D">
      <w:pPr>
        <w:pStyle w:val="ListParagraph"/>
        <w:spacing w:line="360" w:lineRule="auto"/>
        <w:ind w:left="142" w:firstLine="371"/>
        <w:jc w:val="both"/>
        <w:rPr>
          <w:rFonts w:ascii="Times New Roman" w:hAnsi="Times New Roman" w:cs="Times New Roman"/>
        </w:rPr>
      </w:pPr>
    </w:p>
    <w:p w14:paraId="2D862BFD" w14:textId="77777777" w:rsidR="003C624D" w:rsidRDefault="003C624D" w:rsidP="003C624D">
      <w:pPr>
        <w:pStyle w:val="ListParagraph"/>
        <w:spacing w:line="360" w:lineRule="auto"/>
        <w:ind w:left="142" w:firstLine="371"/>
        <w:jc w:val="both"/>
        <w:rPr>
          <w:rFonts w:ascii="Times New Roman" w:hAnsi="Times New Roman" w:cs="Times New Roman"/>
        </w:rPr>
      </w:pPr>
    </w:p>
    <w:p w14:paraId="0F5253FE" w14:textId="77777777" w:rsidR="003C624D" w:rsidRPr="003C624D" w:rsidRDefault="003C624D" w:rsidP="003C624D">
      <w:pPr>
        <w:pStyle w:val="ListParagraph"/>
        <w:spacing w:line="360" w:lineRule="auto"/>
        <w:ind w:left="142" w:firstLine="371"/>
        <w:jc w:val="both"/>
        <w:rPr>
          <w:rFonts w:ascii="Times New Roman" w:hAnsi="Times New Roman" w:cs="Times New Roman"/>
          <w:i/>
          <w:iCs/>
          <w:sz w:val="20"/>
          <w:szCs w:val="20"/>
          <w:lang w:val="id-ID"/>
        </w:rPr>
      </w:pPr>
    </w:p>
    <w:p w14:paraId="646CEAE6" w14:textId="77777777" w:rsidR="003C0449" w:rsidRPr="00C56EF8" w:rsidRDefault="003C0449" w:rsidP="003C0449">
      <w:pPr>
        <w:pStyle w:val="ListParagraph"/>
        <w:spacing w:line="360" w:lineRule="auto"/>
        <w:ind w:left="0"/>
        <w:jc w:val="both"/>
        <w:rPr>
          <w:rFonts w:ascii="Times New Roman" w:hAnsi="Times New Roman" w:cs="Times New Roman"/>
          <w:b/>
          <w:bCs/>
          <w:iCs/>
        </w:rPr>
      </w:pPr>
      <w:r w:rsidRPr="00C56EF8">
        <w:rPr>
          <w:rFonts w:ascii="Times New Roman" w:hAnsi="Times New Roman" w:cs="Times New Roman"/>
          <w:b/>
          <w:bCs/>
          <w:iCs/>
        </w:rPr>
        <w:lastRenderedPageBreak/>
        <w:t>Tingkat Konsumsi Jus Tomat dan Jambu Biji Pada Kelompok Treatment</w:t>
      </w:r>
    </w:p>
    <w:p w14:paraId="417C592A" w14:textId="77777777" w:rsidR="0044543E" w:rsidRDefault="0044543E" w:rsidP="00552E86">
      <w:pPr>
        <w:pStyle w:val="ListParagraph"/>
        <w:spacing w:after="0" w:line="360" w:lineRule="auto"/>
        <w:ind w:left="0"/>
        <w:jc w:val="center"/>
        <w:rPr>
          <w:rFonts w:ascii="Times New Roman" w:hAnsi="Times New Roman" w:cs="Times New Roman"/>
          <w:b/>
          <w:sz w:val="24"/>
          <w:szCs w:val="24"/>
        </w:rPr>
      </w:pPr>
      <w:r>
        <w:rPr>
          <w:noProof/>
          <w:lang w:val="id-ID" w:eastAsia="id-ID"/>
        </w:rPr>
        <w:drawing>
          <wp:inline distT="0" distB="0" distL="0" distR="0" wp14:anchorId="16BEAF63" wp14:editId="2C5B1C71">
            <wp:extent cx="5153025" cy="2048510"/>
            <wp:effectExtent l="0" t="0" r="0" b="0"/>
            <wp:docPr id="62" name="Chart 62">
              <a:extLst xmlns:a="http://schemas.openxmlformats.org/drawingml/2006/main">
                <a:ext uri="{FF2B5EF4-FFF2-40B4-BE49-F238E27FC236}">
                  <a16:creationId xmlns:a16="http://schemas.microsoft.com/office/drawing/2014/main" id="{FFA1D741-0B76-4A8F-8940-AB82E9786A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A757167" w14:textId="77777777" w:rsidR="0044543E" w:rsidRPr="00C56EF8" w:rsidRDefault="0044543E" w:rsidP="00C56EF8">
      <w:pPr>
        <w:pStyle w:val="Caption"/>
        <w:jc w:val="center"/>
        <w:rPr>
          <w:rFonts w:ascii="Times New Roman" w:hAnsi="Times New Roman" w:cs="Times New Roman"/>
          <w:b/>
          <w:bCs/>
          <w:i w:val="0"/>
          <w:iCs w:val="0"/>
          <w:color w:val="auto"/>
          <w:sz w:val="20"/>
          <w:szCs w:val="20"/>
        </w:rPr>
      </w:pPr>
      <w:r w:rsidRPr="00C56EF8">
        <w:rPr>
          <w:rFonts w:ascii="Times New Roman" w:hAnsi="Times New Roman" w:cs="Times New Roman"/>
          <w:b/>
          <w:bCs/>
          <w:i w:val="0"/>
          <w:iCs w:val="0"/>
          <w:color w:val="auto"/>
          <w:sz w:val="20"/>
          <w:szCs w:val="20"/>
        </w:rPr>
        <w:t xml:space="preserve">Gambar </w:t>
      </w:r>
      <w:r w:rsidR="007D4A8D" w:rsidRPr="00C56EF8">
        <w:rPr>
          <w:rFonts w:ascii="Times New Roman" w:hAnsi="Times New Roman" w:cs="Times New Roman"/>
          <w:b/>
          <w:bCs/>
          <w:i w:val="0"/>
          <w:iCs w:val="0"/>
          <w:color w:val="auto"/>
          <w:sz w:val="20"/>
          <w:szCs w:val="20"/>
        </w:rPr>
        <w:fldChar w:fldCharType="begin"/>
      </w:r>
      <w:r w:rsidRPr="00C56EF8">
        <w:rPr>
          <w:rFonts w:ascii="Times New Roman" w:hAnsi="Times New Roman" w:cs="Times New Roman"/>
          <w:b/>
          <w:bCs/>
          <w:i w:val="0"/>
          <w:iCs w:val="0"/>
          <w:color w:val="auto"/>
          <w:sz w:val="20"/>
          <w:szCs w:val="20"/>
        </w:rPr>
        <w:instrText xml:space="preserve"> SEQ Gambar \* ARABIC </w:instrText>
      </w:r>
      <w:r w:rsidR="007D4A8D" w:rsidRPr="00C56EF8">
        <w:rPr>
          <w:rFonts w:ascii="Times New Roman" w:hAnsi="Times New Roman" w:cs="Times New Roman"/>
          <w:b/>
          <w:bCs/>
          <w:i w:val="0"/>
          <w:iCs w:val="0"/>
          <w:color w:val="auto"/>
          <w:sz w:val="20"/>
          <w:szCs w:val="20"/>
        </w:rPr>
        <w:fldChar w:fldCharType="separate"/>
      </w:r>
      <w:r w:rsidR="00E142F5" w:rsidRPr="00C56EF8">
        <w:rPr>
          <w:rFonts w:ascii="Times New Roman" w:hAnsi="Times New Roman" w:cs="Times New Roman"/>
          <w:b/>
          <w:bCs/>
          <w:i w:val="0"/>
          <w:iCs w:val="0"/>
          <w:noProof/>
          <w:color w:val="auto"/>
          <w:sz w:val="20"/>
          <w:szCs w:val="20"/>
        </w:rPr>
        <w:t>1</w:t>
      </w:r>
      <w:r w:rsidR="007D4A8D" w:rsidRPr="00C56EF8">
        <w:rPr>
          <w:rFonts w:ascii="Times New Roman" w:hAnsi="Times New Roman" w:cs="Times New Roman"/>
          <w:b/>
          <w:bCs/>
          <w:i w:val="0"/>
          <w:iCs w:val="0"/>
          <w:color w:val="auto"/>
          <w:sz w:val="20"/>
          <w:szCs w:val="20"/>
        </w:rPr>
        <w:fldChar w:fldCharType="end"/>
      </w:r>
      <w:r w:rsidR="0045777C" w:rsidRPr="00C56EF8">
        <w:rPr>
          <w:rFonts w:ascii="Times New Roman" w:hAnsi="Times New Roman" w:cs="Times New Roman"/>
          <w:b/>
          <w:bCs/>
          <w:i w:val="0"/>
          <w:iCs w:val="0"/>
          <w:color w:val="auto"/>
          <w:sz w:val="20"/>
          <w:szCs w:val="20"/>
        </w:rPr>
        <w:t xml:space="preserve">. </w:t>
      </w:r>
      <w:r w:rsidRPr="00C56EF8">
        <w:rPr>
          <w:rFonts w:ascii="Times New Roman" w:hAnsi="Times New Roman" w:cs="Times New Roman"/>
          <w:b/>
          <w:bCs/>
          <w:i w:val="0"/>
          <w:iCs w:val="0"/>
          <w:color w:val="auto"/>
          <w:sz w:val="20"/>
          <w:szCs w:val="20"/>
        </w:rPr>
        <w:t>Tingkat kepatuhan konsumsi jus tomat dan jambu biji merah</w:t>
      </w:r>
    </w:p>
    <w:p w14:paraId="668C71C1" w14:textId="77777777" w:rsidR="00C56EF8" w:rsidRPr="00341658" w:rsidRDefault="00C56EF8" w:rsidP="004A597C">
      <w:pPr>
        <w:pStyle w:val="ListParagraph"/>
        <w:spacing w:line="360" w:lineRule="auto"/>
        <w:ind w:left="142" w:firstLine="371"/>
        <w:jc w:val="both"/>
        <w:rPr>
          <w:rFonts w:ascii="Times New Roman" w:hAnsi="Times New Roman" w:cs="Times New Roman"/>
          <w:color w:val="FF0000"/>
        </w:rPr>
      </w:pPr>
    </w:p>
    <w:p w14:paraId="34F4E430" w14:textId="77777777" w:rsidR="00563831" w:rsidRPr="003147F5" w:rsidRDefault="00563831" w:rsidP="00563831">
      <w:pPr>
        <w:pStyle w:val="ListParagraph"/>
        <w:spacing w:line="360" w:lineRule="auto"/>
        <w:ind w:left="142" w:firstLine="371"/>
        <w:jc w:val="both"/>
        <w:rPr>
          <w:rFonts w:ascii="Times New Roman" w:hAnsi="Times New Roman" w:cs="Times New Roman"/>
          <w:sz w:val="24"/>
          <w:szCs w:val="24"/>
        </w:rPr>
      </w:pPr>
      <w:r w:rsidRPr="00C56EF8">
        <w:rPr>
          <w:rFonts w:ascii="Times New Roman" w:hAnsi="Times New Roman" w:cs="Times New Roman"/>
        </w:rPr>
        <w:t>Subjek penelitian yang termasuk dalam kelompok treatmentdiberikan jus tomat dan jambu biji merah selama 3 minggu. Dalam satu hari jus diberikan 2 kali pada pagi dan sore hari sebanyak 300 ml. Berdasarkan penelitian tingkat konsumsi jus tomat dan jambu biji merah selama 3 minggu pada kelompok treatment menunjukkan bahwa grafik mengalami peningkatan pada minggu kedua, lalu mengalami penurunan pada minggu ketiga. Rerata tingkat kepatuhan konsumsi jus tomat dan jambu biji merah pada minggu pertama yaitu sebesar 84.8%, minggu kedua sebesar 92% dan pada minggu ketiga sebesar 89%. Tingkat kepatuhan konsumsi jus tomat dan jambu biji merah dapat dilihat pada gambar 1</w:t>
      </w:r>
      <w:r>
        <w:rPr>
          <w:rFonts w:ascii="Times New Roman" w:hAnsi="Times New Roman" w:cs="Times New Roman"/>
          <w:sz w:val="24"/>
          <w:szCs w:val="24"/>
        </w:rPr>
        <w:t xml:space="preserve">. </w:t>
      </w:r>
    </w:p>
    <w:p w14:paraId="31E2CE92" w14:textId="77777777" w:rsidR="00C56EF8" w:rsidRDefault="00C56EF8" w:rsidP="004A597C">
      <w:pPr>
        <w:pStyle w:val="ListParagraph"/>
        <w:spacing w:line="360" w:lineRule="auto"/>
        <w:ind w:left="142" w:firstLine="371"/>
        <w:jc w:val="both"/>
        <w:rPr>
          <w:rFonts w:ascii="Times New Roman" w:hAnsi="Times New Roman" w:cs="Times New Roman"/>
          <w:lang w:val="id-ID"/>
        </w:rPr>
      </w:pPr>
    </w:p>
    <w:p w14:paraId="651B754D" w14:textId="77777777" w:rsidR="00563831" w:rsidRDefault="00563831" w:rsidP="00563831">
      <w:pPr>
        <w:pStyle w:val="ListParagraph"/>
        <w:spacing w:line="360" w:lineRule="auto"/>
        <w:ind w:left="0"/>
        <w:jc w:val="both"/>
        <w:rPr>
          <w:rFonts w:ascii="Times New Roman" w:hAnsi="Times New Roman" w:cs="Times New Roman"/>
          <w:b/>
          <w:bCs/>
          <w:iCs/>
        </w:rPr>
      </w:pPr>
      <w:r w:rsidRPr="00C56EF8">
        <w:rPr>
          <w:rFonts w:ascii="Times New Roman" w:hAnsi="Times New Roman" w:cs="Times New Roman"/>
          <w:b/>
          <w:bCs/>
          <w:iCs/>
        </w:rPr>
        <w:t>Perbedaan Kadar Glukosa Darah Pre dan Post Pada Kelompok Treatment dan Kontrol</w:t>
      </w:r>
    </w:p>
    <w:p w14:paraId="69700900" w14:textId="77777777" w:rsidR="00563831" w:rsidRPr="00563831" w:rsidRDefault="00563831" w:rsidP="00563831">
      <w:pPr>
        <w:pStyle w:val="Caption"/>
        <w:spacing w:after="0" w:line="276" w:lineRule="auto"/>
        <w:rPr>
          <w:rFonts w:ascii="Times New Roman" w:hAnsi="Times New Roman" w:cs="Times New Roman"/>
          <w:i w:val="0"/>
          <w:iCs w:val="0"/>
          <w:color w:val="auto"/>
          <w:sz w:val="20"/>
          <w:szCs w:val="20"/>
          <w:lang w:val="id-ID"/>
        </w:rPr>
      </w:pPr>
      <w:r w:rsidRPr="00563831">
        <w:rPr>
          <w:rFonts w:ascii="Times New Roman" w:hAnsi="Times New Roman" w:cs="Times New Roman"/>
          <w:i w:val="0"/>
          <w:iCs w:val="0"/>
          <w:color w:val="auto"/>
          <w:sz w:val="20"/>
          <w:szCs w:val="20"/>
          <w:lang w:val="id-ID"/>
        </w:rPr>
        <w:t>Ta2.</w:t>
      </w:r>
      <w:r>
        <w:rPr>
          <w:rFonts w:ascii="Times New Roman" w:hAnsi="Times New Roman" w:cs="Times New Roman"/>
          <w:i w:val="0"/>
          <w:iCs w:val="0"/>
          <w:color w:val="auto"/>
          <w:sz w:val="20"/>
          <w:szCs w:val="20"/>
        </w:rPr>
        <w:t xml:space="preserve"> </w:t>
      </w:r>
      <w:r w:rsidRPr="00563831">
        <w:rPr>
          <w:rFonts w:ascii="Times New Roman" w:hAnsi="Times New Roman" w:cs="Times New Roman"/>
          <w:i w:val="0"/>
          <w:iCs w:val="0"/>
          <w:color w:val="auto"/>
          <w:sz w:val="20"/>
          <w:szCs w:val="20"/>
          <w:lang w:val="id-ID"/>
        </w:rPr>
        <w:t>Perbedaan Kadar Glukosa Darah Pada Kelompok Treatmen dan Kontrol</w:t>
      </w:r>
    </w:p>
    <w:tbl>
      <w:tblPr>
        <w:tblStyle w:val="TableGrid"/>
        <w:tblpPr w:leftFromText="180" w:rightFromText="180" w:vertAnchor="page" w:horzAnchor="margin" w:tblpY="9856"/>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689"/>
        <w:gridCol w:w="1842"/>
        <w:gridCol w:w="1664"/>
        <w:gridCol w:w="1738"/>
      </w:tblGrid>
      <w:tr w:rsidR="00563831" w14:paraId="144BC562" w14:textId="77777777" w:rsidTr="00563831">
        <w:tc>
          <w:tcPr>
            <w:tcW w:w="2689" w:type="dxa"/>
            <w:vMerge w:val="restart"/>
            <w:vAlign w:val="center"/>
          </w:tcPr>
          <w:p w14:paraId="0A1632C6"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Variabel</w:t>
            </w:r>
          </w:p>
        </w:tc>
        <w:tc>
          <w:tcPr>
            <w:tcW w:w="1842" w:type="dxa"/>
          </w:tcPr>
          <w:p w14:paraId="10A68D61" w14:textId="77777777" w:rsidR="00563831" w:rsidRPr="00552E86" w:rsidRDefault="00563831" w:rsidP="00563831">
            <w:pPr>
              <w:spacing w:line="360" w:lineRule="auto"/>
              <w:jc w:val="center"/>
              <w:rPr>
                <w:rFonts w:ascii="Times New Roman" w:hAnsi="Times New Roman" w:cs="Times New Roman"/>
                <w:i/>
                <w:sz w:val="20"/>
                <w:szCs w:val="20"/>
              </w:rPr>
            </w:pPr>
            <w:r w:rsidRPr="00552E86">
              <w:rPr>
                <w:rFonts w:ascii="Times New Roman" w:hAnsi="Times New Roman" w:cs="Times New Roman"/>
                <w:i/>
                <w:sz w:val="20"/>
                <w:szCs w:val="20"/>
              </w:rPr>
              <w:t>Treatment</w:t>
            </w:r>
          </w:p>
        </w:tc>
        <w:tc>
          <w:tcPr>
            <w:tcW w:w="1664" w:type="dxa"/>
          </w:tcPr>
          <w:p w14:paraId="608A8599"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Kontrol</w:t>
            </w:r>
          </w:p>
        </w:tc>
        <w:tc>
          <w:tcPr>
            <w:tcW w:w="1738" w:type="dxa"/>
            <w:vMerge w:val="restart"/>
            <w:vAlign w:val="center"/>
          </w:tcPr>
          <w:p w14:paraId="3D3423BC" w14:textId="77777777" w:rsidR="00563831" w:rsidRPr="00552E86" w:rsidRDefault="00563831" w:rsidP="00563831">
            <w:pPr>
              <w:spacing w:line="360" w:lineRule="auto"/>
              <w:jc w:val="center"/>
              <w:rPr>
                <w:rFonts w:ascii="Times New Roman" w:hAnsi="Times New Roman" w:cs="Times New Roman"/>
                <w:i/>
                <w:sz w:val="20"/>
                <w:szCs w:val="20"/>
              </w:rPr>
            </w:pPr>
            <w:r w:rsidRPr="00552E86">
              <w:rPr>
                <w:rFonts w:ascii="Times New Roman" w:hAnsi="Times New Roman" w:cs="Times New Roman"/>
                <w:i/>
                <w:sz w:val="20"/>
                <w:szCs w:val="20"/>
              </w:rPr>
              <w:t>P</w:t>
            </w:r>
          </w:p>
        </w:tc>
      </w:tr>
      <w:tr w:rsidR="00563831" w14:paraId="531A821D" w14:textId="77777777" w:rsidTr="00563831">
        <w:tc>
          <w:tcPr>
            <w:tcW w:w="2689" w:type="dxa"/>
            <w:vMerge/>
            <w:tcBorders>
              <w:bottom w:val="single" w:sz="4" w:space="0" w:color="auto"/>
            </w:tcBorders>
          </w:tcPr>
          <w:p w14:paraId="39DFEB29" w14:textId="77777777" w:rsidR="00563831" w:rsidRPr="00552E86" w:rsidRDefault="00563831" w:rsidP="00563831">
            <w:pPr>
              <w:spacing w:line="360" w:lineRule="auto"/>
              <w:jc w:val="center"/>
              <w:rPr>
                <w:rFonts w:ascii="Times New Roman" w:hAnsi="Times New Roman" w:cs="Times New Roman"/>
                <w:sz w:val="20"/>
                <w:szCs w:val="20"/>
              </w:rPr>
            </w:pPr>
          </w:p>
        </w:tc>
        <w:tc>
          <w:tcPr>
            <w:tcW w:w="1842" w:type="dxa"/>
            <w:tcBorders>
              <w:bottom w:val="single" w:sz="4" w:space="0" w:color="auto"/>
            </w:tcBorders>
          </w:tcPr>
          <w:p w14:paraId="5E4D6453" w14:textId="77777777" w:rsidR="00563831" w:rsidRPr="00552E86" w:rsidRDefault="00563831" w:rsidP="00563831">
            <w:pPr>
              <w:spacing w:line="360" w:lineRule="auto"/>
              <w:jc w:val="center"/>
              <w:rPr>
                <w:rFonts w:ascii="Times New Roman" w:hAnsi="Times New Roman" w:cs="Times New Roman"/>
                <w:i/>
                <w:iCs/>
                <w:sz w:val="20"/>
                <w:szCs w:val="20"/>
              </w:rPr>
            </w:pPr>
            <w:r w:rsidRPr="00552E86">
              <w:rPr>
                <w:rFonts w:ascii="Times New Roman" w:hAnsi="Times New Roman" w:cs="Times New Roman"/>
                <w:i/>
                <w:iCs/>
                <w:sz w:val="20"/>
                <w:szCs w:val="20"/>
              </w:rPr>
              <w:t>Mean ± SD</w:t>
            </w:r>
          </w:p>
        </w:tc>
        <w:tc>
          <w:tcPr>
            <w:tcW w:w="1664" w:type="dxa"/>
            <w:tcBorders>
              <w:bottom w:val="single" w:sz="4" w:space="0" w:color="auto"/>
            </w:tcBorders>
          </w:tcPr>
          <w:p w14:paraId="5A0EBB96" w14:textId="77777777" w:rsidR="00563831" w:rsidRPr="00552E86" w:rsidRDefault="00563831" w:rsidP="00563831">
            <w:pPr>
              <w:spacing w:line="360" w:lineRule="auto"/>
              <w:jc w:val="center"/>
              <w:rPr>
                <w:rFonts w:ascii="Times New Roman" w:hAnsi="Times New Roman" w:cs="Times New Roman"/>
                <w:i/>
                <w:iCs/>
                <w:sz w:val="20"/>
                <w:szCs w:val="20"/>
              </w:rPr>
            </w:pPr>
            <w:r w:rsidRPr="00552E86">
              <w:rPr>
                <w:rFonts w:ascii="Times New Roman" w:hAnsi="Times New Roman" w:cs="Times New Roman"/>
                <w:i/>
                <w:iCs/>
                <w:sz w:val="20"/>
                <w:szCs w:val="20"/>
              </w:rPr>
              <w:t>Mean ± SD</w:t>
            </w:r>
          </w:p>
        </w:tc>
        <w:tc>
          <w:tcPr>
            <w:tcW w:w="1738" w:type="dxa"/>
            <w:vMerge/>
            <w:tcBorders>
              <w:bottom w:val="single" w:sz="4" w:space="0" w:color="auto"/>
            </w:tcBorders>
          </w:tcPr>
          <w:p w14:paraId="023F57DE" w14:textId="77777777" w:rsidR="00563831" w:rsidRPr="00552E86" w:rsidRDefault="00563831" w:rsidP="00563831">
            <w:pPr>
              <w:spacing w:line="360" w:lineRule="auto"/>
              <w:jc w:val="center"/>
              <w:rPr>
                <w:rFonts w:ascii="Times New Roman" w:hAnsi="Times New Roman" w:cs="Times New Roman"/>
                <w:sz w:val="20"/>
                <w:szCs w:val="20"/>
              </w:rPr>
            </w:pPr>
          </w:p>
        </w:tc>
      </w:tr>
      <w:tr w:rsidR="00563831" w14:paraId="3298841E" w14:textId="77777777" w:rsidTr="00563831">
        <w:tc>
          <w:tcPr>
            <w:tcW w:w="2689" w:type="dxa"/>
            <w:tcBorders>
              <w:bottom w:val="nil"/>
            </w:tcBorders>
          </w:tcPr>
          <w:p w14:paraId="3AFE81A8"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Gula darah puasa (mg/dl)</w:t>
            </w:r>
          </w:p>
        </w:tc>
        <w:tc>
          <w:tcPr>
            <w:tcW w:w="1842" w:type="dxa"/>
            <w:tcBorders>
              <w:bottom w:val="nil"/>
            </w:tcBorders>
          </w:tcPr>
          <w:p w14:paraId="50C0E2D2" w14:textId="77777777" w:rsidR="00563831" w:rsidRPr="00552E86" w:rsidRDefault="00563831" w:rsidP="00563831">
            <w:pPr>
              <w:spacing w:line="360" w:lineRule="auto"/>
              <w:jc w:val="center"/>
              <w:rPr>
                <w:rFonts w:ascii="Times New Roman" w:hAnsi="Times New Roman" w:cs="Times New Roman"/>
                <w:sz w:val="20"/>
                <w:szCs w:val="20"/>
              </w:rPr>
            </w:pPr>
          </w:p>
        </w:tc>
        <w:tc>
          <w:tcPr>
            <w:tcW w:w="1664" w:type="dxa"/>
            <w:tcBorders>
              <w:bottom w:val="nil"/>
            </w:tcBorders>
          </w:tcPr>
          <w:p w14:paraId="12CA757F" w14:textId="77777777" w:rsidR="00563831" w:rsidRPr="00552E86" w:rsidRDefault="00563831" w:rsidP="00563831">
            <w:pPr>
              <w:spacing w:line="360" w:lineRule="auto"/>
              <w:jc w:val="center"/>
              <w:rPr>
                <w:rFonts w:ascii="Times New Roman" w:hAnsi="Times New Roman" w:cs="Times New Roman"/>
                <w:sz w:val="20"/>
                <w:szCs w:val="20"/>
              </w:rPr>
            </w:pPr>
          </w:p>
        </w:tc>
        <w:tc>
          <w:tcPr>
            <w:tcW w:w="1738" w:type="dxa"/>
            <w:tcBorders>
              <w:bottom w:val="nil"/>
            </w:tcBorders>
          </w:tcPr>
          <w:p w14:paraId="7C0A4F7E" w14:textId="77777777" w:rsidR="00563831" w:rsidRPr="00552E86" w:rsidRDefault="00563831" w:rsidP="00563831">
            <w:pPr>
              <w:spacing w:line="360" w:lineRule="auto"/>
              <w:jc w:val="center"/>
              <w:rPr>
                <w:rFonts w:ascii="Times New Roman" w:hAnsi="Times New Roman" w:cs="Times New Roman"/>
                <w:sz w:val="20"/>
                <w:szCs w:val="20"/>
              </w:rPr>
            </w:pPr>
          </w:p>
        </w:tc>
      </w:tr>
      <w:tr w:rsidR="00563831" w14:paraId="6952593D" w14:textId="77777777" w:rsidTr="00563831">
        <w:tc>
          <w:tcPr>
            <w:tcW w:w="2689" w:type="dxa"/>
            <w:tcBorders>
              <w:top w:val="nil"/>
              <w:bottom w:val="nil"/>
            </w:tcBorders>
          </w:tcPr>
          <w:p w14:paraId="201149BE"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Sebelum intervensi</w:t>
            </w:r>
          </w:p>
        </w:tc>
        <w:tc>
          <w:tcPr>
            <w:tcW w:w="1842" w:type="dxa"/>
            <w:tcBorders>
              <w:top w:val="nil"/>
              <w:bottom w:val="nil"/>
            </w:tcBorders>
          </w:tcPr>
          <w:p w14:paraId="5246C581"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84.77 ± 13.11</w:t>
            </w:r>
          </w:p>
        </w:tc>
        <w:tc>
          <w:tcPr>
            <w:tcW w:w="1664" w:type="dxa"/>
            <w:tcBorders>
              <w:top w:val="nil"/>
              <w:bottom w:val="nil"/>
            </w:tcBorders>
          </w:tcPr>
          <w:p w14:paraId="0013CAA5"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85.66 ± 13.67</w:t>
            </w:r>
          </w:p>
        </w:tc>
        <w:tc>
          <w:tcPr>
            <w:tcW w:w="1738" w:type="dxa"/>
            <w:tcBorders>
              <w:top w:val="nil"/>
              <w:bottom w:val="nil"/>
            </w:tcBorders>
          </w:tcPr>
          <w:p w14:paraId="1251DB2F"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0.890</w:t>
            </w:r>
          </w:p>
        </w:tc>
      </w:tr>
      <w:tr w:rsidR="00563831" w14:paraId="47D650E5" w14:textId="77777777" w:rsidTr="00563831">
        <w:tc>
          <w:tcPr>
            <w:tcW w:w="2689" w:type="dxa"/>
            <w:tcBorders>
              <w:top w:val="nil"/>
              <w:bottom w:val="nil"/>
            </w:tcBorders>
          </w:tcPr>
          <w:p w14:paraId="17366561"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Setelah intervensi</w:t>
            </w:r>
          </w:p>
        </w:tc>
        <w:tc>
          <w:tcPr>
            <w:tcW w:w="1842" w:type="dxa"/>
            <w:tcBorders>
              <w:top w:val="nil"/>
              <w:bottom w:val="nil"/>
            </w:tcBorders>
          </w:tcPr>
          <w:p w14:paraId="1CDBF0F0"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81.53 ± 11.46</w:t>
            </w:r>
          </w:p>
        </w:tc>
        <w:tc>
          <w:tcPr>
            <w:tcW w:w="1664" w:type="dxa"/>
            <w:tcBorders>
              <w:top w:val="nil"/>
              <w:bottom w:val="nil"/>
            </w:tcBorders>
          </w:tcPr>
          <w:p w14:paraId="3CB6F198"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85.40 ± 6.66</w:t>
            </w:r>
          </w:p>
        </w:tc>
        <w:tc>
          <w:tcPr>
            <w:tcW w:w="1738" w:type="dxa"/>
            <w:tcBorders>
              <w:top w:val="nil"/>
              <w:bottom w:val="nil"/>
            </w:tcBorders>
          </w:tcPr>
          <w:p w14:paraId="515F15DB"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0.395</w:t>
            </w:r>
          </w:p>
        </w:tc>
      </w:tr>
      <w:tr w:rsidR="00563831" w14:paraId="0A2745D3" w14:textId="77777777" w:rsidTr="00563831">
        <w:tc>
          <w:tcPr>
            <w:tcW w:w="2689" w:type="dxa"/>
            <w:tcBorders>
              <w:top w:val="nil"/>
            </w:tcBorders>
          </w:tcPr>
          <w:p w14:paraId="03EA2EF9"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Selisih penurunan</w:t>
            </w:r>
          </w:p>
        </w:tc>
        <w:tc>
          <w:tcPr>
            <w:tcW w:w="1842" w:type="dxa"/>
            <w:tcBorders>
              <w:top w:val="nil"/>
            </w:tcBorders>
          </w:tcPr>
          <w:p w14:paraId="4A18A866"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-3.24 ± 6.85</w:t>
            </w:r>
          </w:p>
        </w:tc>
        <w:tc>
          <w:tcPr>
            <w:tcW w:w="1664" w:type="dxa"/>
            <w:tcBorders>
              <w:top w:val="nil"/>
            </w:tcBorders>
          </w:tcPr>
          <w:p w14:paraId="2F0135C2"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-0.26 ± 13.06</w:t>
            </w:r>
          </w:p>
        </w:tc>
        <w:tc>
          <w:tcPr>
            <w:tcW w:w="1738" w:type="dxa"/>
            <w:tcBorders>
              <w:top w:val="nil"/>
            </w:tcBorders>
          </w:tcPr>
          <w:p w14:paraId="5C78321C" w14:textId="77777777" w:rsidR="00563831" w:rsidRPr="00552E86" w:rsidRDefault="00563831" w:rsidP="00563831">
            <w:pPr>
              <w:spacing w:line="360" w:lineRule="auto"/>
              <w:jc w:val="center"/>
              <w:rPr>
                <w:rFonts w:ascii="Times New Roman" w:hAnsi="Times New Roman" w:cs="Times New Roman"/>
                <w:sz w:val="20"/>
                <w:szCs w:val="20"/>
              </w:rPr>
            </w:pPr>
            <w:r w:rsidRPr="00552E86">
              <w:rPr>
                <w:rFonts w:ascii="Times New Roman" w:hAnsi="Times New Roman" w:cs="Times New Roman"/>
                <w:sz w:val="20"/>
                <w:szCs w:val="20"/>
              </w:rPr>
              <w:t>0.553</w:t>
            </w:r>
          </w:p>
        </w:tc>
      </w:tr>
    </w:tbl>
    <w:p w14:paraId="1FAE677A" w14:textId="77777777" w:rsidR="00BF1BA0" w:rsidRDefault="00BF1BA0" w:rsidP="004A597C">
      <w:pPr>
        <w:pStyle w:val="ListParagraph"/>
        <w:spacing w:line="360" w:lineRule="auto"/>
        <w:ind w:left="142" w:firstLine="371"/>
        <w:jc w:val="both"/>
        <w:rPr>
          <w:rFonts w:ascii="Times New Roman" w:hAnsi="Times New Roman" w:cs="Times New Roman"/>
          <w:lang w:val="id-ID"/>
        </w:rPr>
      </w:pPr>
    </w:p>
    <w:p w14:paraId="00C4732A" w14:textId="77777777" w:rsidR="00BF1BA0" w:rsidRDefault="00BF1BA0" w:rsidP="004A597C">
      <w:pPr>
        <w:pStyle w:val="ListParagraph"/>
        <w:spacing w:line="360" w:lineRule="auto"/>
        <w:ind w:left="142" w:firstLine="371"/>
        <w:jc w:val="both"/>
        <w:rPr>
          <w:rFonts w:ascii="Times New Roman" w:hAnsi="Times New Roman" w:cs="Times New Roman"/>
          <w:lang w:val="id-ID"/>
        </w:rPr>
      </w:pPr>
    </w:p>
    <w:p w14:paraId="0B82BC72" w14:textId="77777777" w:rsidR="00563831" w:rsidRDefault="00563831" w:rsidP="004A597C">
      <w:pPr>
        <w:pStyle w:val="ListParagraph"/>
        <w:spacing w:line="360" w:lineRule="auto"/>
        <w:ind w:left="142" w:firstLine="371"/>
        <w:jc w:val="both"/>
        <w:rPr>
          <w:rFonts w:ascii="Times New Roman" w:hAnsi="Times New Roman" w:cs="Times New Roman"/>
          <w:lang w:val="id-ID"/>
        </w:rPr>
      </w:pPr>
    </w:p>
    <w:p w14:paraId="31841F02" w14:textId="77777777" w:rsidR="00563831" w:rsidRDefault="00563831" w:rsidP="004A597C">
      <w:pPr>
        <w:pStyle w:val="ListParagraph"/>
        <w:spacing w:line="360" w:lineRule="auto"/>
        <w:ind w:left="142" w:firstLine="371"/>
        <w:jc w:val="both"/>
        <w:rPr>
          <w:rFonts w:ascii="Times New Roman" w:hAnsi="Times New Roman" w:cs="Times New Roman"/>
          <w:lang w:val="id-ID"/>
        </w:rPr>
      </w:pPr>
    </w:p>
    <w:p w14:paraId="34A65A8B" w14:textId="77777777" w:rsidR="00563831" w:rsidRDefault="00563831" w:rsidP="004A597C">
      <w:pPr>
        <w:pStyle w:val="ListParagraph"/>
        <w:spacing w:line="360" w:lineRule="auto"/>
        <w:ind w:left="142" w:firstLine="371"/>
        <w:jc w:val="both"/>
        <w:rPr>
          <w:rFonts w:ascii="Times New Roman" w:hAnsi="Times New Roman" w:cs="Times New Roman"/>
          <w:lang w:val="id-ID"/>
        </w:rPr>
      </w:pPr>
    </w:p>
    <w:p w14:paraId="6CEC5B46" w14:textId="77777777" w:rsidR="00DF6B77" w:rsidRDefault="00DF6B77" w:rsidP="00563831">
      <w:pPr>
        <w:spacing w:line="360" w:lineRule="auto"/>
        <w:jc w:val="both"/>
        <w:rPr>
          <w:rFonts w:ascii="Times New Roman" w:hAnsi="Times New Roman" w:cs="Times New Roman"/>
          <w:lang w:val="id-ID"/>
        </w:rPr>
      </w:pPr>
      <w:bookmarkStart w:id="4" w:name="_Toc11913900"/>
    </w:p>
    <w:p w14:paraId="42768DA5" w14:textId="77777777" w:rsidR="00563831" w:rsidRDefault="00563831" w:rsidP="0045777C">
      <w:pPr>
        <w:pStyle w:val="ListParagraph"/>
        <w:spacing w:line="360" w:lineRule="auto"/>
        <w:ind w:left="0"/>
        <w:jc w:val="both"/>
        <w:rPr>
          <w:rFonts w:ascii="Times New Roman" w:hAnsi="Times New Roman" w:cs="Times New Roman"/>
          <w:b/>
          <w:bCs/>
          <w:iCs/>
          <w:sz w:val="24"/>
          <w:szCs w:val="24"/>
        </w:rPr>
      </w:pPr>
    </w:p>
    <w:p w14:paraId="5924C2E4" w14:textId="77777777" w:rsidR="00563831" w:rsidRDefault="00563831" w:rsidP="0045777C">
      <w:pPr>
        <w:pStyle w:val="ListParagraph"/>
        <w:spacing w:line="360" w:lineRule="auto"/>
        <w:ind w:left="0"/>
        <w:jc w:val="both"/>
        <w:rPr>
          <w:rFonts w:ascii="Times New Roman" w:hAnsi="Times New Roman" w:cs="Times New Roman"/>
          <w:b/>
          <w:bCs/>
          <w:iCs/>
          <w:sz w:val="24"/>
          <w:szCs w:val="24"/>
        </w:rPr>
      </w:pPr>
    </w:p>
    <w:p w14:paraId="72557765" w14:textId="77777777" w:rsidR="00563831" w:rsidRDefault="00563831" w:rsidP="0045777C">
      <w:pPr>
        <w:pStyle w:val="ListParagraph"/>
        <w:spacing w:line="360" w:lineRule="auto"/>
        <w:ind w:left="0"/>
        <w:jc w:val="both"/>
        <w:rPr>
          <w:rFonts w:ascii="Times New Roman" w:hAnsi="Times New Roman" w:cs="Times New Roman"/>
          <w:b/>
          <w:bCs/>
          <w:iCs/>
          <w:sz w:val="24"/>
          <w:szCs w:val="24"/>
        </w:rPr>
      </w:pPr>
    </w:p>
    <w:p w14:paraId="53D26456" w14:textId="77777777" w:rsidR="00563831" w:rsidRDefault="00563831" w:rsidP="0045777C">
      <w:pPr>
        <w:pStyle w:val="ListParagraph"/>
        <w:spacing w:line="360" w:lineRule="auto"/>
        <w:ind w:left="0"/>
        <w:jc w:val="both"/>
        <w:rPr>
          <w:rFonts w:ascii="Times New Roman" w:hAnsi="Times New Roman" w:cs="Times New Roman"/>
          <w:b/>
          <w:bCs/>
          <w:iCs/>
          <w:sz w:val="24"/>
          <w:szCs w:val="24"/>
        </w:rPr>
      </w:pPr>
    </w:p>
    <w:p w14:paraId="496020D1" w14:textId="77777777" w:rsidR="00563831" w:rsidRDefault="00563831" w:rsidP="0045777C">
      <w:pPr>
        <w:pStyle w:val="ListParagraph"/>
        <w:spacing w:line="360" w:lineRule="auto"/>
        <w:ind w:left="0"/>
        <w:jc w:val="both"/>
        <w:rPr>
          <w:rFonts w:ascii="Times New Roman" w:hAnsi="Times New Roman" w:cs="Times New Roman"/>
          <w:b/>
          <w:bCs/>
          <w:iCs/>
          <w:sz w:val="24"/>
          <w:szCs w:val="24"/>
        </w:rPr>
      </w:pPr>
    </w:p>
    <w:p w14:paraId="07D7C925" w14:textId="77777777" w:rsidR="00563831" w:rsidRDefault="00563831" w:rsidP="0045777C">
      <w:pPr>
        <w:pStyle w:val="ListParagraph"/>
        <w:spacing w:line="360" w:lineRule="auto"/>
        <w:ind w:left="0"/>
        <w:jc w:val="both"/>
        <w:rPr>
          <w:rFonts w:ascii="Times New Roman" w:hAnsi="Times New Roman" w:cs="Times New Roman"/>
          <w:b/>
          <w:bCs/>
          <w:iCs/>
          <w:sz w:val="24"/>
          <w:szCs w:val="24"/>
        </w:rPr>
      </w:pPr>
    </w:p>
    <w:p w14:paraId="7C4C5466" w14:textId="77777777" w:rsidR="0045777C" w:rsidRDefault="0045777C" w:rsidP="0045777C">
      <w:pPr>
        <w:pStyle w:val="ListParagraph"/>
        <w:spacing w:line="360" w:lineRule="auto"/>
        <w:ind w:left="0"/>
        <w:jc w:val="both"/>
        <w:rPr>
          <w:rFonts w:ascii="Times New Roman" w:hAnsi="Times New Roman" w:cs="Times New Roman"/>
          <w:b/>
          <w:bCs/>
          <w:iCs/>
          <w:sz w:val="24"/>
          <w:szCs w:val="24"/>
        </w:rPr>
      </w:pPr>
      <w:r w:rsidRPr="0045777C">
        <w:rPr>
          <w:rFonts w:ascii="Times New Roman" w:hAnsi="Times New Roman" w:cs="Times New Roman"/>
          <w:b/>
          <w:bCs/>
          <w:iCs/>
          <w:sz w:val="24"/>
          <w:szCs w:val="24"/>
        </w:rPr>
        <w:lastRenderedPageBreak/>
        <w:t>Analisis Kadar Glukosa Darah Pre dan Post Dengan Variabel Perancu</w:t>
      </w:r>
      <w:bookmarkEnd w:id="4"/>
    </w:p>
    <w:p w14:paraId="174EC398" w14:textId="77777777" w:rsidR="0045777C" w:rsidRPr="0045777C" w:rsidRDefault="0045777C" w:rsidP="00552E86">
      <w:pPr>
        <w:pStyle w:val="ListParagraph"/>
        <w:spacing w:line="360" w:lineRule="auto"/>
        <w:ind w:left="0"/>
        <w:jc w:val="center"/>
        <w:rPr>
          <w:rFonts w:ascii="Times New Roman" w:hAnsi="Times New Roman" w:cs="Times New Roman"/>
          <w:b/>
          <w:bCs/>
          <w:iCs/>
          <w:sz w:val="24"/>
          <w:szCs w:val="24"/>
        </w:rPr>
      </w:pPr>
      <w:r>
        <w:rPr>
          <w:noProof/>
          <w:lang w:val="id-ID" w:eastAsia="id-ID"/>
        </w:rPr>
        <w:drawing>
          <wp:anchor distT="0" distB="0" distL="114300" distR="114300" simplePos="0" relativeHeight="251660288" behindDoc="1" locked="0" layoutInCell="1" allowOverlap="1" wp14:anchorId="3E5EECB9" wp14:editId="5AAC4E98">
            <wp:simplePos x="0" y="0"/>
            <wp:positionH relativeFrom="column">
              <wp:posOffset>861060</wp:posOffset>
            </wp:positionH>
            <wp:positionV relativeFrom="paragraph">
              <wp:posOffset>1270</wp:posOffset>
            </wp:positionV>
            <wp:extent cx="4619625" cy="3237230"/>
            <wp:effectExtent l="19050" t="0" r="9525"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9625" cy="3237230"/>
                    </a:xfrm>
                    <a:prstGeom prst="rect">
                      <a:avLst/>
                    </a:prstGeom>
                  </pic:spPr>
                </pic:pic>
              </a:graphicData>
            </a:graphic>
          </wp:anchor>
        </w:drawing>
      </w:r>
    </w:p>
    <w:p w14:paraId="43B25F7B"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2D05D38B"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53913783"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050B8964"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26A26AEA"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3FEC6594"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6B01BF0C"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3D0B18DC"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6DC5802B"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4CD2E011"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50EABC20" w14:textId="77777777" w:rsidR="00DF6B77" w:rsidRDefault="00DF6B77" w:rsidP="00552E86">
      <w:pPr>
        <w:pStyle w:val="Caption"/>
        <w:jc w:val="center"/>
        <w:rPr>
          <w:rFonts w:ascii="Times New Roman" w:hAnsi="Times New Roman" w:cs="Times New Roman"/>
          <w:b/>
          <w:bCs/>
          <w:i w:val="0"/>
          <w:iCs w:val="0"/>
          <w:color w:val="auto"/>
          <w:sz w:val="20"/>
          <w:szCs w:val="20"/>
          <w:lang w:val="id-ID"/>
        </w:rPr>
      </w:pPr>
    </w:p>
    <w:p w14:paraId="583FEA32" w14:textId="77777777" w:rsidR="00552E86" w:rsidRDefault="0045777C" w:rsidP="00552E86">
      <w:pPr>
        <w:pStyle w:val="Caption"/>
        <w:jc w:val="center"/>
        <w:rPr>
          <w:rFonts w:ascii="Times New Roman" w:hAnsi="Times New Roman" w:cs="Times New Roman"/>
          <w:b/>
          <w:bCs/>
          <w:i w:val="0"/>
          <w:iCs w:val="0"/>
          <w:color w:val="auto"/>
          <w:sz w:val="20"/>
          <w:szCs w:val="20"/>
        </w:rPr>
      </w:pPr>
      <w:r w:rsidRPr="00552E86">
        <w:rPr>
          <w:rFonts w:ascii="Times New Roman" w:hAnsi="Times New Roman" w:cs="Times New Roman"/>
          <w:b/>
          <w:bCs/>
          <w:i w:val="0"/>
          <w:iCs w:val="0"/>
          <w:color w:val="auto"/>
          <w:sz w:val="20"/>
          <w:szCs w:val="20"/>
        </w:rPr>
        <w:t xml:space="preserve">Gambar </w:t>
      </w:r>
      <w:r w:rsidR="007D4A8D" w:rsidRPr="00552E86">
        <w:rPr>
          <w:rFonts w:ascii="Times New Roman" w:hAnsi="Times New Roman" w:cs="Times New Roman"/>
          <w:b/>
          <w:bCs/>
          <w:i w:val="0"/>
          <w:iCs w:val="0"/>
          <w:color w:val="auto"/>
          <w:sz w:val="20"/>
          <w:szCs w:val="20"/>
        </w:rPr>
        <w:fldChar w:fldCharType="begin"/>
      </w:r>
      <w:r w:rsidRPr="00552E86">
        <w:rPr>
          <w:rFonts w:ascii="Times New Roman" w:hAnsi="Times New Roman" w:cs="Times New Roman"/>
          <w:b/>
          <w:bCs/>
          <w:i w:val="0"/>
          <w:iCs w:val="0"/>
          <w:color w:val="auto"/>
          <w:sz w:val="20"/>
          <w:szCs w:val="20"/>
        </w:rPr>
        <w:instrText xml:space="preserve"> SEQ Gambar \* ARABIC </w:instrText>
      </w:r>
      <w:r w:rsidR="007D4A8D" w:rsidRPr="00552E86">
        <w:rPr>
          <w:rFonts w:ascii="Times New Roman" w:hAnsi="Times New Roman" w:cs="Times New Roman"/>
          <w:b/>
          <w:bCs/>
          <w:i w:val="0"/>
          <w:iCs w:val="0"/>
          <w:color w:val="auto"/>
          <w:sz w:val="20"/>
          <w:szCs w:val="20"/>
        </w:rPr>
        <w:fldChar w:fldCharType="separate"/>
      </w:r>
      <w:r w:rsidR="00E142F5" w:rsidRPr="00552E86">
        <w:rPr>
          <w:rFonts w:ascii="Times New Roman" w:hAnsi="Times New Roman" w:cs="Times New Roman"/>
          <w:b/>
          <w:bCs/>
          <w:i w:val="0"/>
          <w:iCs w:val="0"/>
          <w:noProof/>
          <w:color w:val="auto"/>
          <w:sz w:val="20"/>
          <w:szCs w:val="20"/>
        </w:rPr>
        <w:t>2</w:t>
      </w:r>
      <w:r w:rsidR="007D4A8D" w:rsidRPr="00552E86">
        <w:rPr>
          <w:rFonts w:ascii="Times New Roman" w:hAnsi="Times New Roman" w:cs="Times New Roman"/>
          <w:b/>
          <w:bCs/>
          <w:i w:val="0"/>
          <w:iCs w:val="0"/>
          <w:color w:val="auto"/>
          <w:sz w:val="20"/>
          <w:szCs w:val="20"/>
        </w:rPr>
        <w:fldChar w:fldCharType="end"/>
      </w:r>
      <w:r w:rsidRPr="00552E86">
        <w:rPr>
          <w:rFonts w:ascii="Times New Roman" w:hAnsi="Times New Roman" w:cs="Times New Roman"/>
          <w:b/>
          <w:bCs/>
          <w:i w:val="0"/>
          <w:iCs w:val="0"/>
          <w:color w:val="auto"/>
          <w:sz w:val="20"/>
          <w:szCs w:val="20"/>
        </w:rPr>
        <w:t>. Perbedaan Kadar Glukosa Darah Puasa Pada Kelompok Treatment dan Kontrol</w:t>
      </w:r>
    </w:p>
    <w:p w14:paraId="27086073" w14:textId="77777777" w:rsidR="00552E86" w:rsidRPr="00552E86" w:rsidRDefault="00552E86" w:rsidP="00552E86"/>
    <w:p w14:paraId="0768DEEB" w14:textId="77777777" w:rsidR="00552E86" w:rsidRDefault="00552E86" w:rsidP="00552E86">
      <w:pPr>
        <w:pStyle w:val="ListParagraph"/>
        <w:spacing w:line="360" w:lineRule="auto"/>
        <w:ind w:left="142" w:firstLine="371"/>
        <w:rPr>
          <w:rFonts w:ascii="Times New Roman" w:hAnsi="Times New Roman" w:cs="Times New Roman"/>
          <w:b/>
          <w:bCs/>
        </w:rPr>
      </w:pPr>
      <w:r w:rsidRPr="00552E86">
        <w:rPr>
          <w:rFonts w:ascii="Times New Roman" w:hAnsi="Times New Roman" w:cs="Times New Roman"/>
          <w:b/>
          <w:bCs/>
        </w:rPr>
        <w:t>PEMBAHASAN</w:t>
      </w:r>
    </w:p>
    <w:p w14:paraId="5D3C8741" w14:textId="77777777" w:rsidR="00552E86" w:rsidRDefault="003C624D" w:rsidP="003C624D">
      <w:pPr>
        <w:pStyle w:val="ListParagraph"/>
        <w:spacing w:line="360" w:lineRule="auto"/>
        <w:ind w:left="142" w:firstLine="709"/>
        <w:jc w:val="both"/>
        <w:rPr>
          <w:rFonts w:ascii="Times New Roman" w:hAnsi="Times New Roman" w:cs="Times New Roman"/>
          <w:i/>
        </w:rPr>
      </w:pPr>
      <w:r w:rsidRPr="004A0376">
        <w:rPr>
          <w:rFonts w:ascii="Times New Roman" w:hAnsi="Times New Roman" w:cs="Times New Roman"/>
        </w:rPr>
        <w:t xml:space="preserve">Penelitian ini dilaksanakan di Kelurahan Pedurungan Tengah, </w:t>
      </w:r>
      <w:r>
        <w:rPr>
          <w:rFonts w:ascii="Times New Roman" w:hAnsi="Times New Roman" w:cs="Times New Roman"/>
          <w:lang w:val="id-ID"/>
        </w:rPr>
        <w:t xml:space="preserve">Kota </w:t>
      </w:r>
      <w:r w:rsidRPr="004A0376">
        <w:rPr>
          <w:rFonts w:ascii="Times New Roman" w:hAnsi="Times New Roman" w:cs="Times New Roman"/>
        </w:rPr>
        <w:t xml:space="preserve">Semarang sejak tanggal 11 Maret 2019 – 30 Maret 2019. Jumlah subjek sebanyak 22 orang yang terdiri dari 11 subjek kelompok </w:t>
      </w:r>
      <w:r w:rsidRPr="004A0376">
        <w:rPr>
          <w:rFonts w:ascii="Times New Roman" w:hAnsi="Times New Roman" w:cs="Times New Roman"/>
          <w:i/>
          <w:iCs/>
        </w:rPr>
        <w:t xml:space="preserve">treatment </w:t>
      </w:r>
      <w:r w:rsidRPr="004A0376">
        <w:rPr>
          <w:rFonts w:ascii="Times New Roman" w:hAnsi="Times New Roman" w:cs="Times New Roman"/>
        </w:rPr>
        <w:t xml:space="preserve">dan 11 subjek kelompok kontrol. Adanya </w:t>
      </w:r>
      <w:r w:rsidRPr="004A0376">
        <w:rPr>
          <w:rFonts w:ascii="Times New Roman" w:hAnsi="Times New Roman" w:cs="Times New Roman"/>
          <w:i/>
        </w:rPr>
        <w:t>drop out</w:t>
      </w:r>
      <w:r w:rsidRPr="004A0376">
        <w:rPr>
          <w:rFonts w:ascii="Times New Roman" w:hAnsi="Times New Roman" w:cs="Times New Roman"/>
        </w:rPr>
        <w:t xml:space="preserve">sebanyak 4 subjek, 2 subjek pada kelompok kontrol dan 2 subjek pada kelompok </w:t>
      </w:r>
      <w:r w:rsidRPr="004A0376">
        <w:rPr>
          <w:rFonts w:ascii="Times New Roman" w:hAnsi="Times New Roman" w:cs="Times New Roman"/>
          <w:i/>
        </w:rPr>
        <w:t>treatment.</w:t>
      </w:r>
    </w:p>
    <w:p w14:paraId="761DB70E" w14:textId="77777777" w:rsidR="00563831" w:rsidRPr="009275D1" w:rsidRDefault="00563831" w:rsidP="00563831">
      <w:pPr>
        <w:pStyle w:val="ListParagraph"/>
        <w:spacing w:line="360" w:lineRule="auto"/>
        <w:ind w:left="142" w:firstLine="371"/>
        <w:jc w:val="both"/>
        <w:rPr>
          <w:rFonts w:ascii="Times New Roman" w:hAnsi="Times New Roman" w:cs="Times New Roman"/>
        </w:rPr>
      </w:pPr>
      <w:r w:rsidRPr="009275D1">
        <w:rPr>
          <w:rFonts w:ascii="Times New Roman" w:hAnsi="Times New Roman" w:cs="Times New Roman"/>
        </w:rPr>
        <w:t xml:space="preserve">Gambar 1 menunjukkan adanya peningkatan dan penurunan kepatuhan konsumsi jus tomat dan jambu biji merah setiap minggunya. Pada minggu kedua terjadi peningkatan kepatuhan konsumsi jus tomat dan jambu biji merah karena telah dilakukan komitmen dengan subjek penelitian untuk menghabiskan jus tomat dan jambu biji merah dan bagi subjek penelitian yang tidak menghabiskan jus tomat dan jambu biji merah diberikan motivasi untuk menghabiskan jus tomat dan jambu biji merah tersebut. Namun, pada minggu ketiga terjadi penurunan kepatuhan konsumsi jus tomat dan jambu biji merah dikarenakan subjek mulai jenuh mengonsumsi jus tomat dan jambu biji merah setiap hari. </w:t>
      </w:r>
    </w:p>
    <w:p w14:paraId="6D048A3F" w14:textId="77777777" w:rsidR="00563831" w:rsidRPr="009275D1" w:rsidRDefault="00563831" w:rsidP="009275D1">
      <w:pPr>
        <w:pStyle w:val="ListParagraph"/>
        <w:spacing w:line="360" w:lineRule="auto"/>
        <w:ind w:left="142" w:firstLine="371"/>
        <w:jc w:val="both"/>
        <w:rPr>
          <w:rFonts w:ascii="Times New Roman" w:hAnsi="Times New Roman" w:cs="Times New Roman"/>
        </w:rPr>
      </w:pPr>
      <w:r w:rsidRPr="009275D1">
        <w:rPr>
          <w:rFonts w:ascii="Times New Roman" w:hAnsi="Times New Roman" w:cs="Times New Roman"/>
        </w:rPr>
        <w:t xml:space="preserve">Berdasarkan hasil analisa bivariat pada tabel 2 menunjukkan adanya penurunan kadar glukosa darah puasa pada kelompok treatment yaitu sebesar 3.24 mg/dl, sedangkan pada kelompok kontrol terjadi penurunan sebesar 0.26 mg/dl. Berdasarkan uji statistik selisih penurunan kadar glukosa darah puasa didapatkan p value 0.55, sehingga dapat disimpulkan tidak ada perbedaan kadar glukosa darah puasa antara kelompok treatment dan kontrol sebelum dan setelah intervensi. </w:t>
      </w:r>
      <w:commentRangeStart w:id="5"/>
      <w:r w:rsidRPr="009275D1">
        <w:rPr>
          <w:rFonts w:ascii="Times New Roman" w:hAnsi="Times New Roman" w:cs="Times New Roman"/>
        </w:rPr>
        <w:t xml:space="preserve">Hasil penelitian ini sejalan dengan penelitian yang dilakukan oleh </w:t>
      </w:r>
      <w:r w:rsidRPr="009275D1">
        <w:rPr>
          <w:rFonts w:ascii="Times New Roman" w:hAnsi="Times New Roman" w:cs="Times New Roman"/>
        </w:rPr>
        <w:lastRenderedPageBreak/>
        <w:t>Widyasulistya (2018) dimana terdapat perbedaan yang tidak bermakna antara kadar glukosa darah sebelum dan setelah intervensi pemberian jus jambu biji selama 3 hari pada atlet sepakbola</w:t>
      </w:r>
      <w:r w:rsidRPr="009275D1">
        <w:rPr>
          <w:rFonts w:ascii="Times New Roman" w:hAnsi="Times New Roman" w:cs="Times New Roman"/>
          <w:vertAlign w:val="superscript"/>
        </w:rPr>
        <w:t xml:space="preserve"> </w:t>
      </w:r>
      <w:r w:rsidRPr="009275D1">
        <w:rPr>
          <w:rFonts w:ascii="Times New Roman" w:hAnsi="Times New Roman" w:cs="Times New Roman"/>
          <w:vertAlign w:val="superscript"/>
        </w:rPr>
        <w:fldChar w:fldCharType="begin" w:fldLock="1"/>
      </w:r>
      <w:r w:rsidRPr="009275D1">
        <w:rPr>
          <w:rFonts w:ascii="Times New Roman" w:hAnsi="Times New Roman" w:cs="Times New Roman"/>
          <w:vertAlign w:val="superscript"/>
        </w:rPr>
        <w:instrText>ADDIN CSL_CITATION {"citationItems":[{"id":"ITEM-1","itemData":{"ISBN":"9783540773405","abstract":"Latar belakang : Performa atlet salah satunya dipengaruhi oleh ketersediaan glukosa darah selama latihan. Minuman yang mengandung karbohidrat dapat menyuplai energi selama latihan maupun pertandingan. Pemberian minuman yang mengandung karbohidrat 6-8% sebelum latihan dapat membantu mempertahankan kadar glukosa darah dan menunda kelelahan pada atlet. Tujuan : Mengetahui adanya pengaruh pemberian jus buah jambu biji terhadap kadar glukosa darah dan kelelahan otot pada Atlet sepabola Diklat Salatiga Training Center(STC). Metode : Jenis penelitian ini yaitu Eksperimen Design dengan rancangan pre-post test control group design. Jumlah subjek 26 atlet sepak bola usia 15-17 tahun di Diklat Salatiga Training Center (STC) yang berpartisipasi dalam penelitian. Subjek penelitian menerima intervensi pemberian jus jambu biji merah dan minuman Air putih (kontrol) sebanyak 250 ml. Minuman diberikan 30 menit pertengahan latihan. Kelelahan otot diukur dengan metode Running Anaerobic Sprint Test (RAST). Kadar glukosa darah dan kelelahan otot diukur sebelum dan setelah latihan. Data dianalisis dengan Uji paired t-test. Hasil : Rata-rata kadar glukosa darah awal kelompok perlakuan sebesar 116,84 mg/dl dan kelompok kontrol 122,34 mg/dl. Rata-rata kadar glukosa darah akhir kelompok perlakuan yaitu 111.46 mg/dl dan kelompok kontrol 99.53 mg/dl. Penurunan kadar glukosa darah lebih besar pada kelompok kontrol sebesar 22,84 mg/dl sedangkan kelompok perlakuan hanya sebesar 5,38 mg/dl. Rata-rata kelelahan otot awal kelompok perlakuan 2,57 watt/sec dan kelompok kontrol 2.46 watt/sec. Rata-rata kelelahan otot akhir pada kelompok perlakuan 2,13 watt/sec dan kelompok kontrol 2,75 watt/sec. Peningkatan kelelahan otot lebih tinggi pada kelompok kontrol. Kesimpulan : Pemberian jus jambu biji merah pada atlet sebelum latihan dapat memperkecil penurunan kadar glukosa darah selama latihan dibandingkan kelompok kontrol (p=0,012). Tidak ada perbedaan pemberian jus jambu biji terhadap kelelahan otot pada atlet sepakbola remaja Diklat Salatiga Training Center (STC) (p=0,26).","author":[{"dropping-particle":"","family":"Widyasulistya","given":"Rudy","non-dropping-particle":"","parse-names":false,"suffix":""},{"dropping-particle":"","family":"Rahmawati","given":"Ana Yuliah","non-dropping-particle":"","parse-names":false,"suffix":""},{"dropping-particle":"","family":"Aristiati","given":"Kun","non-dropping-particle":"","parse-names":false,"suffix":""}],"container-title":"JURNAL RISET GIZI","id":"ITEM-1","issued":{"date-parts":[["2018"]]},"page":"40-47","title":"Pengaruh Pemberian Jus Buah Jambu Biji (Psidium Guajava L) Terhadap Kelelahan Otot Anaero","type":"article-journal"},"uris":["http://www.mendeley.com/documents/?uuid=279f7338-7d5d-4f6e-abdf-c76d9fd5b6d1"]}],"mendeley":{"formattedCitation":"&lt;sup&gt;5&lt;/sup&gt;","plainTextFormattedCitation":"5","previouslyFormattedCitation":"&lt;sup&gt;5&lt;/sup&gt;"},"properties":{"noteIndex":0},"schema":"https://github.com/citation-style-language/schema/raw/master/csl-citation.json"}</w:instrText>
      </w:r>
      <w:r w:rsidRPr="009275D1">
        <w:rPr>
          <w:rFonts w:ascii="Times New Roman" w:hAnsi="Times New Roman" w:cs="Times New Roman"/>
          <w:vertAlign w:val="superscript"/>
        </w:rPr>
        <w:fldChar w:fldCharType="separate"/>
      </w:r>
      <w:r w:rsidRPr="009275D1">
        <w:rPr>
          <w:rFonts w:ascii="Times New Roman" w:hAnsi="Times New Roman" w:cs="Times New Roman"/>
          <w:vertAlign w:val="superscript"/>
        </w:rPr>
        <w:t>5</w:t>
      </w:r>
      <w:r w:rsidRPr="009275D1">
        <w:rPr>
          <w:rFonts w:ascii="Times New Roman" w:hAnsi="Times New Roman" w:cs="Times New Roman"/>
          <w:vertAlign w:val="superscript"/>
        </w:rPr>
        <w:fldChar w:fldCharType="end"/>
      </w:r>
      <w:r w:rsidRPr="009275D1">
        <w:rPr>
          <w:rFonts w:ascii="Times New Roman" w:hAnsi="Times New Roman" w:cs="Times New Roman"/>
        </w:rPr>
        <w:t>.</w:t>
      </w:r>
      <w:commentRangeEnd w:id="5"/>
      <w:r w:rsidRPr="009275D1">
        <w:rPr>
          <w:rFonts w:ascii="Times New Roman" w:hAnsi="Times New Roman" w:cs="Times New Roman"/>
        </w:rPr>
        <w:commentReference w:id="5"/>
      </w:r>
    </w:p>
    <w:p w14:paraId="62387DF5" w14:textId="77777777" w:rsidR="00EA044F" w:rsidRPr="00552E86" w:rsidRDefault="0045777C"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Jus tomat dan jambu biji merah diberikan sebanyak 2 kali sehari setiap pagi dan sore sebanyak 300 ml tiap pemberian. Jus tomat dan jambu biji merah mengandung serat larut air yaitu pektin, likopen dan vitamin C yang memberikan kontribusi likopen sebanyak 96%,serat sebanyak 78%, dan vitamin C sebanyak 121.8,%. Pada tabel 11 menunjukkan bahwa secara klinis ada perubahan selisih kadar glukosa darah puasa namun tidak signifikan secara statistik antara kadar glukosa darah pada kelompok treatment dan kontrol (p=0.553).</w:t>
      </w:r>
    </w:p>
    <w:p w14:paraId="2C450F93" w14:textId="77777777" w:rsidR="00EA044F" w:rsidRPr="00552E86" w:rsidRDefault="0045777C"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Hasil analisis menunjukkan tidak ada pengaruh pemberian jus tomat dan jambu biji merah terhadap kadar glukosa darah pada wanita dewasa </w:t>
      </w:r>
      <w:r w:rsidRPr="00552E86">
        <w:rPr>
          <w:rFonts w:ascii="Times New Roman" w:hAnsi="Times New Roman" w:cs="Times New Roman"/>
          <w:i/>
        </w:rPr>
        <w:t>overweight</w:t>
      </w:r>
      <w:r w:rsidRPr="00552E86">
        <w:rPr>
          <w:rFonts w:ascii="Times New Roman" w:hAnsi="Times New Roman" w:cs="Times New Roman"/>
        </w:rPr>
        <w:t>usia 45-55 tahun (</w:t>
      </w:r>
      <w:r w:rsidRPr="00552E86">
        <w:rPr>
          <w:rFonts w:ascii="Times New Roman" w:hAnsi="Times New Roman" w:cs="Times New Roman"/>
          <w:i/>
        </w:rPr>
        <w:t>p</w:t>
      </w:r>
      <w:r w:rsidRPr="00552E86">
        <w:rPr>
          <w:rFonts w:ascii="Times New Roman" w:hAnsi="Times New Roman" w:cs="Times New Roman"/>
        </w:rPr>
        <w:t xml:space="preserve">=0.438), meskipun secara klinis selisih rerata antara </w:t>
      </w:r>
      <w:r w:rsidRPr="00552E86">
        <w:rPr>
          <w:rFonts w:ascii="Times New Roman" w:hAnsi="Times New Roman" w:cs="Times New Roman"/>
          <w:i/>
        </w:rPr>
        <w:t>pre test</w:t>
      </w:r>
      <w:r w:rsidRPr="00552E86">
        <w:rPr>
          <w:rFonts w:ascii="Times New Roman" w:hAnsi="Times New Roman" w:cs="Times New Roman"/>
        </w:rPr>
        <w:t xml:space="preserve"> dengan </w:t>
      </w:r>
      <w:r w:rsidRPr="00552E86">
        <w:rPr>
          <w:rFonts w:ascii="Times New Roman" w:hAnsi="Times New Roman" w:cs="Times New Roman"/>
          <w:i/>
        </w:rPr>
        <w:t>post test</w:t>
      </w:r>
      <w:r w:rsidRPr="00552E86">
        <w:rPr>
          <w:rFonts w:ascii="Times New Roman" w:hAnsi="Times New Roman" w:cs="Times New Roman"/>
        </w:rPr>
        <w:t xml:space="preserve">pada kelompok </w:t>
      </w:r>
      <w:r w:rsidRPr="00552E86">
        <w:rPr>
          <w:rFonts w:ascii="Times New Roman" w:hAnsi="Times New Roman" w:cs="Times New Roman"/>
          <w:i/>
        </w:rPr>
        <w:t>treatment</w:t>
      </w:r>
      <w:r w:rsidRPr="00552E86">
        <w:rPr>
          <w:rFonts w:ascii="Times New Roman" w:hAnsi="Times New Roman" w:cs="Times New Roman"/>
        </w:rPr>
        <w:t xml:space="preserve"> menunjukkan ada penurunan rerata kadar glukosa darah sebesar 8.0 mg/dl.Tingkat asupan energi, karbohidrat, serat, likopen dan vitamin C secara statistik tidak memberikan pengaruh yang signifikan terhadap perubahan kadar glukosa darah, dengan tingkat asupan energi (</w:t>
      </w:r>
      <w:r w:rsidRPr="00552E86">
        <w:rPr>
          <w:rFonts w:ascii="Times New Roman" w:hAnsi="Times New Roman" w:cs="Times New Roman"/>
          <w:i/>
        </w:rPr>
        <w:t>p</w:t>
      </w:r>
      <w:r w:rsidRPr="00552E86">
        <w:rPr>
          <w:rFonts w:ascii="Times New Roman" w:hAnsi="Times New Roman" w:cs="Times New Roman"/>
        </w:rPr>
        <w:t>=0.299), tingkat asupan KH (</w:t>
      </w:r>
      <w:r w:rsidRPr="00552E86">
        <w:rPr>
          <w:rFonts w:ascii="Times New Roman" w:hAnsi="Times New Roman" w:cs="Times New Roman"/>
          <w:i/>
        </w:rPr>
        <w:t>p</w:t>
      </w:r>
      <w:r w:rsidRPr="00552E86">
        <w:rPr>
          <w:rFonts w:ascii="Times New Roman" w:hAnsi="Times New Roman" w:cs="Times New Roman"/>
        </w:rPr>
        <w:t>=0.472), asupan serat (</w:t>
      </w:r>
      <w:r w:rsidRPr="00552E86">
        <w:rPr>
          <w:rFonts w:ascii="Times New Roman" w:hAnsi="Times New Roman" w:cs="Times New Roman"/>
          <w:i/>
        </w:rPr>
        <w:t>p</w:t>
      </w:r>
      <w:r w:rsidRPr="00552E86">
        <w:rPr>
          <w:rFonts w:ascii="Times New Roman" w:hAnsi="Times New Roman" w:cs="Times New Roman"/>
        </w:rPr>
        <w:t>=0.370), asupan likopen (</w:t>
      </w:r>
      <w:r w:rsidRPr="00552E86">
        <w:rPr>
          <w:rFonts w:ascii="Times New Roman" w:hAnsi="Times New Roman" w:cs="Times New Roman"/>
          <w:i/>
        </w:rPr>
        <w:t>p</w:t>
      </w:r>
      <w:r w:rsidRPr="00552E86">
        <w:rPr>
          <w:rFonts w:ascii="Times New Roman" w:hAnsi="Times New Roman" w:cs="Times New Roman"/>
        </w:rPr>
        <w:t>=0.446) dan asupan vitamin C (</w:t>
      </w:r>
      <w:r w:rsidRPr="00552E86">
        <w:rPr>
          <w:rFonts w:ascii="Times New Roman" w:hAnsi="Times New Roman" w:cs="Times New Roman"/>
          <w:i/>
        </w:rPr>
        <w:t>p</w:t>
      </w:r>
      <w:r w:rsidRPr="00552E86">
        <w:rPr>
          <w:rFonts w:ascii="Times New Roman" w:hAnsi="Times New Roman" w:cs="Times New Roman"/>
        </w:rPr>
        <w:t xml:space="preserve">=0.293). </w:t>
      </w:r>
      <w:r w:rsidR="00F542DD" w:rsidRPr="00552E86">
        <w:rPr>
          <w:rFonts w:ascii="Times New Roman" w:hAnsi="Times New Roman" w:cs="Times New Roman"/>
        </w:rPr>
        <w:t>Hasil penelitian ini</w:t>
      </w:r>
      <w:r w:rsidR="00712F90" w:rsidRPr="00552E86">
        <w:rPr>
          <w:rFonts w:ascii="Times New Roman" w:hAnsi="Times New Roman" w:cs="Times New Roman"/>
        </w:rPr>
        <w:t xml:space="preserve"> sejalan dengan penelitian </w:t>
      </w:r>
      <w:r w:rsidR="001520A0" w:rsidRPr="00552E86">
        <w:rPr>
          <w:rFonts w:ascii="Times New Roman" w:hAnsi="Times New Roman" w:cs="Times New Roman"/>
        </w:rPr>
        <w:t xml:space="preserve">Ayuhapsari, dkk (2018) dimana asupan energi, KH dan serat tidak berpengaruh terhadap perubahan glukosa darah puasa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{"citationItems":[{"id":"ITEM-1","itemData":{"ISBN":"9783540773405","abstract":"Latar Belakang : Diabetes mellitus adalah gangguan metabolisme karbohidrat yang ditandai adanya peningkatan kadar glukosa darah akibat kelainan / menurunnya kerja insulin. Diet bagi penderita diabetes mellitus adalah makanan dengan komposisi yang seimbang antara karbohidrat, protein, lemak dan juga serat. Serat larut air yaitu pektin dalam buah apel mampu memperlambat masuknya glukosa dalam tubuh. Tujuan : Mengetahui efektivitas pemberian buah apel manalagi dengan dosis bervariasi terhadap penurunan kadar glukosa darah pada penderita diabetes mellitus tipe II di kelompok prolanis Puskesmas Genuk Kota Semarang. Metode : Penelitian ini termasuk penelitian true experimental dengan desain penelitian Randomized Pretest Posttest Control Group dan rancangan penelitian Rancangan Acak Lengkap. Pengambilan sampel secara acak sebanyak 24 orang untuk 4 kelompok perlakuan. Data yang dikumpulkan meliputi data identitas, antropometri, kadar glukosa darah puasa dan recall asupan serat yang dilakukan dengan metode wawancara dan kuesioner. Hasil analisis dengan uji One-Way ANOVA dan ANOVA Repeated measure dengan α = 0,05. Hasil : Ada perbedaan selisih kadar glukosa darah puasa sebelum dan sesudah diberikan perlakuan pada tiap kelompok perlakuan (p=0,000). Dosis paling efektif dalam menurunkan kadar glukosa darah adalah 2 x 200 gram. Kesimpulan : Pemberian buah apel manalagi dengan dosis 2 x 200 gram lebih efektif dibandingkan dengan dosis 2 x 150 gram dan 2 x 100 gram untuk menurunkan kadar glukosa darah puasa pada subjek penelitian.","author":[{"dropping-particle":"","family":"Ayuhapsari","given":"Natanya","non-dropping-particle":"","parse-names":false,"suffix":""},{"dropping-particle":"","family":"Wijaningsih","given":"Wiwik","non-dropping-particle":"","parse-names":false,"suffix":""},{"dropping-particle":"","family":"Jaelani","given":"Mohammad","non-dropping-particle":"","parse-names":false,"suffix":""}],"container-title":"JURNAL RISET GIZI","id":"ITEM-1","issued":{"date-parts":[["2018"]]},"page":"13-18","title":"Efektifitas Pemberian Buah Apel Manalagi dengan Dosis Bervariasi terhadap Penurunan Kadar Glukosa Darah pada Penderita Diabetes Mellitus tipe II di Kelompok PROLANIS Puskesmas Genuk Kota Semarang","type":"article-journal"},"uris":["http://www.mendeley.com/documents/?uuid=d25efbee-7189-45e1-badd-d1f5884fe5b8"]}],"mendeley":{"formattedCitation":"&lt;sup&gt;6&lt;/sup&gt;","plainTextFormattedCitation":"6","previouslyFormattedCitation":"&lt;sup&gt;6&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6</w:t>
      </w:r>
      <w:r w:rsidR="007D4A8D" w:rsidRPr="00552E86">
        <w:rPr>
          <w:rFonts w:ascii="Times New Roman" w:hAnsi="Times New Roman" w:cs="Times New Roman"/>
        </w:rPr>
        <w:fldChar w:fldCharType="end"/>
      </w:r>
      <w:r w:rsidR="001520A0" w:rsidRPr="00552E86">
        <w:rPr>
          <w:rFonts w:ascii="Times New Roman" w:hAnsi="Times New Roman" w:cs="Times New Roman"/>
        </w:rPr>
        <w:t xml:space="preserve">. </w:t>
      </w:r>
    </w:p>
    <w:p w14:paraId="70733FA2" w14:textId="77777777" w:rsidR="00EA044F" w:rsidRPr="00552E86" w:rsidRDefault="00742840"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Hasil penelitian ini sejalan dengan penelitian yang dilakukan oleh </w:t>
      </w:r>
      <w:r w:rsidR="00AA35DB" w:rsidRPr="00552E86">
        <w:rPr>
          <w:rFonts w:ascii="Times New Roman" w:hAnsi="Times New Roman" w:cs="Times New Roman"/>
        </w:rPr>
        <w:t xml:space="preserve">Ayuhapsari, dkk </w:t>
      </w:r>
      <w:r w:rsidRPr="00552E86">
        <w:rPr>
          <w:rFonts w:ascii="Times New Roman" w:hAnsi="Times New Roman" w:cs="Times New Roman"/>
        </w:rPr>
        <w:t>(201</w:t>
      </w:r>
      <w:r w:rsidR="00AA35DB" w:rsidRPr="00552E86">
        <w:rPr>
          <w:rFonts w:ascii="Times New Roman" w:hAnsi="Times New Roman" w:cs="Times New Roman"/>
        </w:rPr>
        <w:t>8</w:t>
      </w:r>
      <w:r w:rsidRPr="00552E86">
        <w:rPr>
          <w:rFonts w:ascii="Times New Roman" w:hAnsi="Times New Roman" w:cs="Times New Roman"/>
        </w:rPr>
        <w:t xml:space="preserve">) dimana tidak terdapat pengaruh yang signifikan secara statistik terhadap perubahan glukosa darah pada penderita DM tipe 2 yang diberikan intervensi pemberian </w:t>
      </w:r>
      <w:r w:rsidR="00AA35DB" w:rsidRPr="00552E86">
        <w:rPr>
          <w:rFonts w:ascii="Times New Roman" w:hAnsi="Times New Roman" w:cs="Times New Roman"/>
        </w:rPr>
        <w:t xml:space="preserve">buah apel manalagi </w:t>
      </w:r>
      <w:r w:rsidRPr="00552E86">
        <w:rPr>
          <w:rFonts w:ascii="Times New Roman" w:hAnsi="Times New Roman" w:cs="Times New Roman"/>
        </w:rPr>
        <w:t>dengan dosis</w:t>
      </w:r>
      <w:r w:rsidR="00AA35DB" w:rsidRPr="00552E86">
        <w:rPr>
          <w:rFonts w:ascii="Times New Roman" w:hAnsi="Times New Roman" w:cs="Times New Roman"/>
        </w:rPr>
        <w:t xml:space="preserve"> bervariasis</w:t>
      </w:r>
      <w:r w:rsidRPr="00552E86">
        <w:rPr>
          <w:rFonts w:ascii="Times New Roman" w:hAnsi="Times New Roman" w:cs="Times New Roman"/>
        </w:rPr>
        <w:t>elama 14 hari</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{"citationItems":[{"id":"ITEM-1","itemData":{"ISBN":"9783540773405","abstract":"Latar Belakang : Diabetes mellitus adalah gangguan metabolisme karbohidrat yang ditandai adanya peningkatan kadar glukosa darah akibat kelainan / menurunnya kerja insulin. Diet bagi penderita diabetes mellitus adalah makanan dengan komposisi yang seimbang antara karbohidrat, protein, lemak dan juga serat. Serat larut air yaitu pektin dalam buah apel mampu memperlambat masuknya glukosa dalam tubuh. Tujuan : Mengetahui efektivitas pemberian buah apel manalagi dengan dosis bervariasi terhadap penurunan kadar glukosa darah pada penderita diabetes mellitus tipe II di kelompok prolanis Puskesmas Genuk Kota Semarang. Metode : Penelitian ini termasuk penelitian true experimental dengan desain penelitian Randomized Pretest Posttest Control Group dan rancangan penelitian Rancangan Acak Lengkap. Pengambilan sampel secara acak sebanyak 24 orang untuk 4 kelompok perlakuan. Data yang dikumpulkan meliputi data identitas, antropometri, kadar glukosa darah puasa dan recall asupan serat yang dilakukan dengan metode wawancara dan kuesioner. Hasil analisis dengan uji One-Way ANOVA dan ANOVA Repeated measure dengan α = 0,05. Hasil : Ada perbedaan selisih kadar glukosa darah puasa sebelum dan sesudah diberikan perlakuan pada tiap kelompok perlakuan (p=0,000). Dosis paling efektif dalam menurunkan kadar glukosa darah adalah 2 x 200 gram. Kesimpulan : Pemberian buah apel manalagi dengan dosis 2 x 200 gram lebih efektif dibandingkan dengan dosis 2 x 150 gram dan 2 x 100 gram untuk menurunkan kadar glukosa darah puasa pada subjek penelitian.","author":[{"dropping-particle":"","family":"Ayuhapsari","given":"Natanya","non-dropping-particle":"","parse-names":false,"suffix":""},{"dropping-particle":"","family":"Wijaningsih","given":"Wiwik","non-dropping-particle":"","parse-names":false,"suffix":""},{"dropping-particle":"","family":"Jaelani","given":"Mohammad","non-dropping-particle":"","parse-names":false,"suffix":""}],"container-title":"JURNAL RISET GIZI","id":"ITEM-1","issued":{"date-parts":[["2018"]]},"page":"13-18","title":"Efektifitas Pemberian Buah Apel Manalagi dengan Dosis Bervariasi terhadap Penurunan Kadar Glukosa Darah pada Penderita Diabetes Mellitus tipe II di Kelompok PROLANIS Puskesmas Genuk Kota Semarang","type":"article-journal"},"uris":["http://www.mendeley.com/documents/?uuid=d25efbee-7189-45e1-badd-d1f5884fe5b8"]}],"mendeley":{"formattedCitation":"&lt;sup&gt;6&lt;/sup&gt;","plainTextFormattedCitation":"6","previouslyFormattedCitation":"&lt;sup&gt;6&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6</w:t>
      </w:r>
      <w:r w:rsidR="007D4A8D" w:rsidRPr="00552E86">
        <w:rPr>
          <w:rFonts w:ascii="Times New Roman" w:hAnsi="Times New Roman" w:cs="Times New Roman"/>
        </w:rPr>
        <w:fldChar w:fldCharType="end"/>
      </w:r>
      <w:r w:rsidRPr="00552E86">
        <w:rPr>
          <w:rFonts w:ascii="Times New Roman" w:hAnsi="Times New Roman" w:cs="Times New Roman"/>
        </w:rPr>
        <w:t>.</w:t>
      </w:r>
    </w:p>
    <w:p w14:paraId="105D23C3"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Faktor yang mempengaruhi kurang berpengaruhnya intervensi dalam penelitian ini yaitu dikarenakan usia subjek diatas 45 tahun, dimana pada usia tersebut akan mengalami peningkatan glukosa darah karena terjadi perubahan sel beta pankreas yang menghasilkan hormon insulin sehingga terjadi penurunan produksi insulin. Penurunan produksi insulin mengakibatkan berkurangnya jumlah glukosa yang masuk ke dalam sel, sehingga glukosa tetap berada dalam pembuluh darah yang menyebabkan kadar glukosa darah meningkat </w:t>
      </w:r>
      <w:r w:rsidR="007D4A8D" w:rsidRPr="00552E86">
        <w:rPr>
          <w:rFonts w:ascii="Times New Roman" w:hAnsi="Times New Roman" w:cs="Times New Roman"/>
        </w:rPr>
        <w:fldChar w:fldCharType="begin" w:fldLock="1"/>
      </w:r>
      <w:r w:rsidR="00C6602B" w:rsidRPr="00552E86">
        <w:rPr>
          <w:rFonts w:ascii="Times New Roman" w:hAnsi="Times New Roman" w:cs="Times New Roman"/>
        </w:rPr>
        <w:instrText>ADDIN CSL_CITATION {"citationItems":[{"id":"ITEM-1","itemData":{"abstract":"Latar Belakang : Prediabetes merupakan kondisi dimana kadar glukosa darah seseorang berada diantara kadar normal dan diabetes. Pengaturan diet merupakan cara efektif untuk menurunkan kadar glukosa darah. Jus Tomat merupakan salah satu bahan minuman yang dihubungkan dengan penurunan kadar glukosa darah. Penelitian ini bertujuan untuk membuktikan pengaruh pemberian jus tomat terhadap kadar glukosa darah pada prediabetes. Metode : Penelitian ini merupakan penelitian pra eksperimen dengan rancangan one group pre test-post test design. Subjek penelitian adalah warga Kelurahan Sendangguwo Semarang yang diambil secara consecutive sampling. Besar sampel adalah 21 orang. Tiap sampel diberi jus tomat sebanyak 200 ml yang berasal dari 180 gram tomat merah jenis Lycopersicum commune yang di-blanching dengan air pada suhu 70-90°C selama 10 menit kemudian diblender dan disaring. Intervensi jus tomat diberikan selama 3 minggu. Kadar glukosa darah puasa diukur satu hari sebelum dan satu hari setelah intervensi dengan menggunakan metode spektrofotometri. Selama intervensi, asupan makan diperoleh dengan metode food recall 3×24 jam. Data yang diperoleh dianalisis menggunakan uji Shapiro Wilk dan paired t- test. Hasil : Terjadi penurunan kadar glukosa darah puasa sebesar 9,00 mg/dl (7,64%) setelah pemberian jus tomat selama 3 minggu. Simpulan : Uji statistik menunjukkan terdapat perbedaan bermakna terhadap penurunan kadar glukosa darah puasa sebelum dan setelah pemberian jus toma","author":[{"dropping-particle":"","family":"Astuti","given":"yuniarti Dwi","non-dropping-particle":"","parse-names":false,"suffix":""},{"dropping-particle":"","family":"R","given":"Hesti Murwani","non-dropping-particle":"","parse-names":false,"suffix":""}],"id":"ITEM-1","issued":{"date-parts":[["2013"]]},"page":"111-117","title":"Journal of Online Nutrition di : College","type":"article-journal","volume":"2"},"uris":["http://www.mendeley.com/documents/?uuid=139a366f-68ab-4ac9-baf2-3e8eee1b7471"]}],"mendeley":{"formattedCitation":"&lt;sup&gt;2&lt;/sup&gt;","plainTextFormattedCitation":"2","previouslyFormattedCitation":"&lt;sup&gt;2&lt;/sup&gt;"},"properties":{"noteIndex":0},"schema":"https://github.com/citation-style-language/schema/raw/master/csl-citation.json"}</w:instrText>
      </w:r>
      <w:r w:rsidR="007D4A8D" w:rsidRPr="00552E86">
        <w:rPr>
          <w:rFonts w:ascii="Times New Roman" w:hAnsi="Times New Roman" w:cs="Times New Roman"/>
        </w:rPr>
        <w:fldChar w:fldCharType="separate"/>
      </w:r>
      <w:r w:rsidR="00DC4356" w:rsidRPr="00552E86">
        <w:rPr>
          <w:rFonts w:ascii="Times New Roman" w:hAnsi="Times New Roman" w:cs="Times New Roman"/>
          <w:noProof/>
          <w:vertAlign w:val="superscript"/>
        </w:rPr>
        <w:t>2</w:t>
      </w:r>
      <w:r w:rsidR="007D4A8D" w:rsidRPr="00552E86">
        <w:rPr>
          <w:rFonts w:ascii="Times New Roman" w:hAnsi="Times New Roman" w:cs="Times New Roman"/>
        </w:rPr>
        <w:fldChar w:fldCharType="end"/>
      </w:r>
      <w:r w:rsidRPr="00552E86">
        <w:rPr>
          <w:rFonts w:ascii="Times New Roman" w:hAnsi="Times New Roman" w:cs="Times New Roman"/>
        </w:rPr>
        <w:t xml:space="preserve">. </w:t>
      </w:r>
    </w:p>
    <w:p w14:paraId="6031B7B2"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Status gizi subjek dapat menyebabkan kurang berpengaruhnya intervensi yaitu status gizi subjek dengan rerata IMT 28.26 kg/m</w:t>
      </w:r>
      <w:r w:rsidRPr="00552E86">
        <w:rPr>
          <w:rFonts w:ascii="Times New Roman" w:hAnsi="Times New Roman" w:cs="Times New Roman"/>
          <w:vertAlign w:val="superscript"/>
        </w:rPr>
        <w:t>2</w:t>
      </w:r>
      <w:r w:rsidRPr="00552E86">
        <w:rPr>
          <w:rFonts w:ascii="Times New Roman" w:hAnsi="Times New Roman" w:cs="Times New Roman"/>
        </w:rPr>
        <w:t xml:space="preserve">, termasuk dalam kategori obesitas tingkat I. Obesitas berkaitan dengan kondisi gangguan glukosa darah, perubahan keseimbangan glukosa dan insulin dan penurunan metabolisme insulin. Obesitas dapat menyebabkan terjadinya resistensi insulin karena kadar lemak yang tinggi dalam tubuh </w:t>
      </w:r>
      <w:r w:rsidR="007D4A8D" w:rsidRPr="00552E86">
        <w:rPr>
          <w:rFonts w:ascii="Times New Roman" w:hAnsi="Times New Roman" w:cs="Times New Roman"/>
        </w:rPr>
        <w:fldChar w:fldCharType="begin" w:fldLock="1"/>
      </w:r>
      <w:r w:rsidR="00C6602B" w:rsidRPr="00552E86">
        <w:rPr>
          <w:rFonts w:ascii="Times New Roman" w:hAnsi="Times New Roman" w:cs="Times New Roman"/>
        </w:rPr>
        <w:instrText>ADDIN CSL_CITATION {"citationItems":[{"id":"ITEM-1","itemData":{"abstract":"Background: Obesity increase the risk of developing type 2 diabetes mellitus (T2DM). Increasing age, increasing the risk for T2DM. Riskesdas 2013 show that the prevalence of T2DM in women is higher than man. Wrist circumference is one of anthropometric measurements that is used as a predictor of T2DM. This study aims to determine the relationship between wrist circumference with blood glucose level in female obesity 40 - 55 years old. Method: A Cross-sectional design was conducted for 69 subjects obesity 40 – 55 years old selected by consecutive sampling in Kedungmundu, Semarang. Data collected include characteristic of subjects, wrist circumference, physical activity, food intake, and blood glucose level. Wrist circumferences and blood glucose levels were analyzed using Rank Spearman test. Result: This study found that 84,1% of subjects had normal blood glucose levels and 65,2% of subjects had big wrist circumference. Wrist circumference not related with blood glucose level in female obesity 40 – 55 years old (r=0.16, p=0,183). Conclusion: There was no association between wrist circumference and blood glucose level in female obesity 40 – 55 years old","author":[{"dropping-particle":"","family":"Nabila","given":"Rumaisha","non-dropping-particle":"","parse-names":false,"suffix":""},{"dropping-particle":"","family":"Widyastuti","given":"Anaurmasari","non-dropping-particle":"","parse-names":false,"suffix":""},{"dropping-particle":"","family":"Murbawani","given":"Etisa Adi","non-dropping-particle":"","parse-names":false,"suffix":""}],"id":"ITEM-1","issued":{"date-parts":[["2018"]]},"page":"92-99","title":"Journal of Nutrition College , Volume","type":"article-journal","volume":"7"},"uris":["http://www.mendeley.com/documents/?uuid=2b89c80a-d73d-49f1-9b75-1b517d8f825f"]}],"mendeley":{"formattedCitation":"&lt;sup&gt;3&lt;/sup&gt;","plainTextFormattedCitation":"3","previouslyFormattedCitation":"&lt;sup&gt;3&lt;/sup&gt;"},"properties":{"noteIndex":0},"schema":"https://github.com/citation-style-language/schema/raw/master/csl-citation.json"}</w:instrText>
      </w:r>
      <w:r w:rsidR="007D4A8D" w:rsidRPr="00552E86">
        <w:rPr>
          <w:rFonts w:ascii="Times New Roman" w:hAnsi="Times New Roman" w:cs="Times New Roman"/>
        </w:rPr>
        <w:fldChar w:fldCharType="separate"/>
      </w:r>
      <w:r w:rsidR="00DC4356" w:rsidRPr="00552E86">
        <w:rPr>
          <w:rFonts w:ascii="Times New Roman" w:hAnsi="Times New Roman" w:cs="Times New Roman"/>
          <w:noProof/>
          <w:vertAlign w:val="superscript"/>
        </w:rPr>
        <w:t>3</w:t>
      </w:r>
      <w:r w:rsidR="007D4A8D" w:rsidRPr="00552E86">
        <w:rPr>
          <w:rFonts w:ascii="Times New Roman" w:hAnsi="Times New Roman" w:cs="Times New Roman"/>
        </w:rPr>
        <w:fldChar w:fldCharType="end"/>
      </w:r>
      <w:r w:rsidRPr="00552E86">
        <w:rPr>
          <w:rFonts w:ascii="Times New Roman" w:hAnsi="Times New Roman" w:cs="Times New Roman"/>
        </w:rPr>
        <w:t xml:space="preserve">. </w:t>
      </w:r>
    </w:p>
    <w:p w14:paraId="6E6108EB"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Faktor lain yang dapat menyebabkan kurang berpengaruhnya intervensi ini adalah latihan fisik. Pada kelompok </w:t>
      </w:r>
      <w:r w:rsidRPr="00552E86">
        <w:rPr>
          <w:rFonts w:ascii="Times New Roman" w:hAnsi="Times New Roman" w:cs="Times New Roman"/>
          <w:i/>
        </w:rPr>
        <w:t>treatment</w:t>
      </w:r>
      <w:r w:rsidRPr="00552E86">
        <w:rPr>
          <w:rFonts w:ascii="Times New Roman" w:hAnsi="Times New Roman" w:cs="Times New Roman"/>
        </w:rPr>
        <w:t xml:space="preserve">dan kontrol tidak ada yang melakukan latihan fisik sesuai yang dianjurkan yaitu paling sedikit 3 kali seminggu dalam waktu 30-45 menit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{"citationItems":[{"id":"ITEM-1","itemData":{"abstract":"Abstrak: Jalan kaki adalah salah satu aktivitas yang sangat sederhana yang dapat dilakukan oleh semua orang dan juga golongan umur. Aktivitas ini merupakan aktivitas rutin dari semua orang dan jika ditinjau jalan kaki juga merupakan jenis olahraga rekreasi untuk kesehatan yang dapat meningkatkan kebugaran karena bersifat olahraga aerobik. Meskipun olahraga jalan kaki merupakan jenis olahraga sederhana, tetapi memiliki banyak kelebihan, selain olahraga yang murah, mudah, aman, juga memiliki segudang manfaat yang dapat mencegah terjadinya penyakit degeneratif yang salah satu diantaranya merupakan penyakit mematikan no 1 di dunia. Jalan kaki merupakan aktivitas yang sangat praktis, dan multifungsi tetapi tidak semua orang di dunia ini yang memilih melakukan aktivitas berjalan kaki meskipun jarak yang ditempuh cukup dekat, mereka lebih memilih untuk menggunakan transportasi ataupun menumpang, hal ini juga disebabkan kurangnya pengetahuan dari masyarakat tentang manfaat berjalan kaki.","author":[{"dropping-particle":"","family":"Hasibuan","given":"Rosmaini","non-dropping-particle":"","parse-names":false,"suffix":""}],"container-title":"Jurnal Ilmu Keolahragaan","id":"ITEM-1","issue":"2","issued":{"date-parts":[["2010"]]},"page":"78-93","title":"Terapi Sederhana Menekan Gejala Penyakit Degeratif.","type":"article-journal","volume":"8"},"uris":["http://www.mendeley.com/documents/?uuid=884bf721-5ebb-400a-9d98-f902edff7e8a"]}],"mendeley":{"formattedCitation":"&lt;sup&gt;7&lt;/sup&gt;","plainTextFormattedCitation":"7","previouslyFormattedCitation":"&lt;sup&gt;7&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7</w:t>
      </w:r>
      <w:r w:rsidR="007D4A8D" w:rsidRPr="00552E86">
        <w:rPr>
          <w:rFonts w:ascii="Times New Roman" w:hAnsi="Times New Roman" w:cs="Times New Roman"/>
        </w:rPr>
        <w:fldChar w:fldCharType="end"/>
      </w:r>
      <w:r w:rsidRPr="00552E86">
        <w:rPr>
          <w:rFonts w:ascii="Times New Roman" w:hAnsi="Times New Roman" w:cs="Times New Roman"/>
        </w:rPr>
        <w:t xml:space="preserve">. Latihan fisik menyebabkan insulin semakin meningkat sehingga kadar glukosa dalam darah akan berkurang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{"citationItems":[{"id":"ITEM-1","itemData":{"DOI":"10.31101/jkk.550","ISSN":"2477-8184","abstract":"Pasien Diabetes Mellitus dapat hidup normal dengan mengendalikan faktor risiko. Tujuan penelitian ini untuk mengetahui faktor risiko Diabetes Mellitus tipe dua. Desain studi non-eksperimental, atau juga bisa disebut dengan observasional, menggunakan desain penelitian cross-sectional. Populasi adalah warga yang berada di wilayah kerja Puskesmas I Wangon. Teknik purposif sampel sebanyak 106 orang dengan pembagian 53 kasus dan 53 kontrol. Analisa data menggunakan uji chi-square. Faktor risiko yang terbukti berpengaruh dengan DM tipe dua di Puskesmas I Wangon adalah faktor genetik dengan keluarga DM (OR=10,938), pola makan tidak sehat, umur ≥45 tahun, IMT obesitas, dan tingkat pendidikan rendah.","author":[{"dropping-particle":"","family":"Isnaini","given":"Nur","non-dropping-particle":"","parse-names":false,"suffix":""},{"dropping-particle":"","family":"Ratnasari","given":"","non-dropping-particle":"","parse-names":false,"suffix":""}],"container-title":"Jurnal Kebidanan dan Keperawatan Aisyiyah","id":"ITEM-1","issue":"1","issued":{"date-parts":[["2018"]]},"page":"59-68","title":"Faktor risiko mempengaruhi kejadian Diabetes mellitus tipe dua","type":"article-journal","volume":"14"},"uris":["http://www.mendeley.com/documents/?uuid=0f43297f-3119-466e-a029-2150cb2ffefb"]}],"mendeley":{"formattedCitation":"&lt;sup&gt;8&lt;/sup&gt;","plainTextFormattedCitation":"8","previouslyFormattedCitation":"&lt;sup&gt;8&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8</w:t>
      </w:r>
      <w:r w:rsidR="007D4A8D" w:rsidRPr="00552E86">
        <w:rPr>
          <w:rFonts w:ascii="Times New Roman" w:hAnsi="Times New Roman" w:cs="Times New Roman"/>
        </w:rPr>
        <w:fldChar w:fldCharType="end"/>
      </w:r>
      <w:r w:rsidRPr="00552E86">
        <w:rPr>
          <w:rFonts w:ascii="Times New Roman" w:hAnsi="Times New Roman" w:cs="Times New Roman"/>
        </w:rPr>
        <w:t>.</w:t>
      </w:r>
    </w:p>
    <w:p w14:paraId="1BA016BC"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Jika dilihat dari gambar 2 terlihat bahwa rata-rata kadar glukosa darah puasa sebelum intervensi pada kelompok </w:t>
      </w:r>
      <w:r w:rsidRPr="00552E86">
        <w:rPr>
          <w:rFonts w:ascii="Times New Roman" w:hAnsi="Times New Roman" w:cs="Times New Roman"/>
          <w:i/>
        </w:rPr>
        <w:t>treatment</w:t>
      </w:r>
      <w:r w:rsidRPr="00552E86">
        <w:rPr>
          <w:rFonts w:ascii="Times New Roman" w:hAnsi="Times New Roman" w:cs="Times New Roman"/>
        </w:rPr>
        <w:t xml:space="preserve">sebesar 85.15 mg/dl dan setelah intervensi menjadi 77.07 mg/dl terjadi penurunan sebanyak 8.07 mg/dl, namun penurunan tersebut masih dalam kategori kadar glukosa darah normal.Sedangkan pada kelompok kontrol rata-rata kadar glukosa darah puasa sebelum intervensi sebesar 85.28 mg/dl dan setelah </w:t>
      </w:r>
      <w:r w:rsidRPr="00552E86">
        <w:rPr>
          <w:rFonts w:ascii="Times New Roman" w:hAnsi="Times New Roman" w:cs="Times New Roman"/>
        </w:rPr>
        <w:lastRenderedPageBreak/>
        <w:t xml:space="preserve">intervensi tanpa pemberian jus tomat dan jambu biji merah sebesar 89.85 mg/dl, terjadi peningkatan sebesar 4.57 mg/dl. Hal ini menunjukkan bahwa konsumsi jus tomat dan jambu biji merah sebanyak 520 ml </w:t>
      </w:r>
      <w:r w:rsidR="00C06309" w:rsidRPr="00552E86">
        <w:rPr>
          <w:rFonts w:ascii="Times New Roman" w:hAnsi="Times New Roman" w:cs="Times New Roman"/>
        </w:rPr>
        <w:t xml:space="preserve">selama 21 hari </w:t>
      </w:r>
      <w:r w:rsidRPr="00552E86">
        <w:rPr>
          <w:rFonts w:ascii="Times New Roman" w:hAnsi="Times New Roman" w:cs="Times New Roman"/>
        </w:rPr>
        <w:t>dapat menurunkan kadar glukosa darah sebanyak 8.0</w:t>
      </w:r>
      <w:r w:rsidR="009275D1">
        <w:rPr>
          <w:rFonts w:ascii="Times New Roman" w:hAnsi="Times New Roman" w:cs="Times New Roman"/>
        </w:rPr>
        <w:t>7</w:t>
      </w:r>
      <w:r w:rsidRPr="00552E86">
        <w:rPr>
          <w:rFonts w:ascii="Times New Roman" w:hAnsi="Times New Roman" w:cs="Times New Roman"/>
        </w:rPr>
        <w:t xml:space="preserve"> mg/dl dan atau menjaga kadar glukosa darah pada kategori normal. </w:t>
      </w:r>
    </w:p>
    <w:p w14:paraId="6794EB68"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Perubahan kadar glukosa darah puasa antara kelompok </w:t>
      </w:r>
      <w:r w:rsidRPr="00552E86">
        <w:rPr>
          <w:rFonts w:ascii="Times New Roman" w:hAnsi="Times New Roman" w:cs="Times New Roman"/>
          <w:i/>
        </w:rPr>
        <w:t>intervensi</w:t>
      </w:r>
      <w:r w:rsidRPr="00552E86">
        <w:rPr>
          <w:rFonts w:ascii="Times New Roman" w:hAnsi="Times New Roman" w:cs="Times New Roman"/>
        </w:rPr>
        <w:t xml:space="preserve">dan kelompok kontrol bisa disebabkan karena mengonsumsi jus tomat dan jambu biji merah. Tomat mengandung likopen yang dapat berfungsi sebagai antidiabetik dengan meningkatkan konsentrasi insulin. Likopen dapat melawan radikal bebas dan dapat menurunkan glukosa darah dengan cara menurunkan resistensi hormon insulin, sehingga toleransi sel terhadap glukosa meningkat sehingga kelebihan kadar glukosa darah dapat ditanggulangi </w:t>
      </w:r>
      <w:r w:rsidR="007D4A8D" w:rsidRPr="00552E86">
        <w:rPr>
          <w:rFonts w:ascii="Times New Roman" w:hAnsi="Times New Roman" w:cs="Times New Roman"/>
        </w:rPr>
        <w:fldChar w:fldCharType="begin" w:fldLock="1"/>
      </w:r>
      <w:r w:rsidR="00C6602B" w:rsidRPr="00552E86">
        <w:rPr>
          <w:rFonts w:ascii="Times New Roman" w:hAnsi="Times New Roman" w:cs="Times New Roman"/>
        </w:rPr>
        <w:instrText>ADDIN CSL_CITATION {"citationItems":[{"id":"ITEM-1","itemData":{"abstract":"Latar Belakang : Prediabetes merupakan kondisi dimana kadar glukosa darah seseorang berada diantara kadar normal dan diabetes. Pengaturan diet merupakan cara efektif untuk menurunkan kadar glukosa darah. Jus Tomat merupakan salah satu bahan minuman yang dihubungkan dengan penurunan kadar glukosa darah. Penelitian ini bertujuan untuk membuktikan pengaruh pemberian jus tomat terhadap kadar glukosa darah pada prediabetes. Metode : Penelitian ini merupakan penelitian pra eksperimen dengan rancangan one group pre test-post test design. Subjek penelitian adalah warga Kelurahan Sendangguwo Semarang yang diambil secara consecutive sampling. Besar sampel adalah 21 orang. Tiap sampel diberi jus tomat sebanyak 200 ml yang berasal dari 180 gram tomat merah jenis Lycopersicum commune yang di-blanching dengan air pada suhu 70-90°C selama 10 menit kemudian diblender dan disaring. Intervensi jus tomat diberikan selama 3 minggu. Kadar glukosa darah puasa diukur satu hari sebelum dan satu hari setelah intervensi dengan menggunakan metode spektrofotometri. Selama intervensi, asupan makan diperoleh dengan metode food recall 3×24 jam. Data yang diperoleh dianalisis menggunakan uji Shapiro Wilk dan paired t- test. Hasil : Terjadi penurunan kadar glukosa darah puasa sebesar 9,00 mg/dl (7,64%) setelah pemberian jus tomat selama 3 minggu. Simpulan : Uji statistik menunjukkan terdapat perbedaan bermakna terhadap penurunan kadar glukosa darah puasa sebelum dan setelah pemberian jus toma","author":[{"dropping-particle":"","family":"Astuti","given":"yuniarti Dwi","non-dropping-particle":"","parse-names":false,"suffix":""},{"dropping-particle":"","family":"R","given":"Hesti Murwani","non-dropping-particle":"","parse-names":false,"suffix":""}],"id":"ITEM-1","issued":{"date-parts":[["2013"]]},"page":"111-117","title":"Journal of Online Nutrition di : College","type":"article-journal","volume":"2"},"uris":["http://www.mendeley.com/documents/?uuid=139a366f-68ab-4ac9-baf2-3e8eee1b7471"]}],"mendeley":{"formattedCitation":"&lt;sup&gt;2&lt;/sup&gt;","plainTextFormattedCitation":"2","previouslyFormattedCitation":"&lt;sup&gt;2&lt;/sup&gt;"},"properties":{"noteIndex":0},"schema":"https://github.com/citation-style-language/schema/raw/master/csl-citation.json"}</w:instrText>
      </w:r>
      <w:r w:rsidR="007D4A8D" w:rsidRPr="00552E86">
        <w:rPr>
          <w:rFonts w:ascii="Times New Roman" w:hAnsi="Times New Roman" w:cs="Times New Roman"/>
        </w:rPr>
        <w:fldChar w:fldCharType="separate"/>
      </w:r>
      <w:r w:rsidR="00DC4356" w:rsidRPr="00552E86">
        <w:rPr>
          <w:rFonts w:ascii="Times New Roman" w:hAnsi="Times New Roman" w:cs="Times New Roman"/>
          <w:noProof/>
          <w:vertAlign w:val="superscript"/>
        </w:rPr>
        <w:t>2</w:t>
      </w:r>
      <w:r w:rsidR="007D4A8D" w:rsidRPr="00552E86">
        <w:rPr>
          <w:rFonts w:ascii="Times New Roman" w:hAnsi="Times New Roman" w:cs="Times New Roman"/>
        </w:rPr>
        <w:fldChar w:fldCharType="end"/>
      </w:r>
      <w:r w:rsidRPr="00552E86">
        <w:rPr>
          <w:rFonts w:ascii="Times New Roman" w:hAnsi="Times New Roman" w:cs="Times New Roman"/>
        </w:rPr>
        <w:t xml:space="preserve">. </w:t>
      </w:r>
    </w:p>
    <w:p w14:paraId="5717EF10"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Likopen dapat menurunkan kadar glukosa darah dengan menghambat absorpsi glukosa dalam usus, meningkatkan transportasi glukosa dalam darah, merangsang sintesis glikogen dan menghambat sintesis glukosa. Mekanisme likopen mencegah penyakit degeneratif seperti diabetes yaitu melalui mekanisme oksidatif. Likopen mengikat oksigen reaktif dan meningkatkan potensi antioksidan sehingga mengurangi kerusakan oksidatif pada lipid. Sedangkan mekanisme nonoksidatifnya melalui fungsi gen dan memperbaiki </w:t>
      </w:r>
      <w:r w:rsidRPr="00552E86">
        <w:rPr>
          <w:rFonts w:ascii="Times New Roman" w:hAnsi="Times New Roman" w:cs="Times New Roman"/>
          <w:i/>
        </w:rPr>
        <w:t xml:space="preserve">gap-junction communication, </w:t>
      </w:r>
      <w:r w:rsidRPr="00552E86">
        <w:rPr>
          <w:rFonts w:ascii="Times New Roman" w:hAnsi="Times New Roman" w:cs="Times New Roman"/>
        </w:rPr>
        <w:t xml:space="preserve">modulasi hormon, dan respon imun yang dapat menurunkan penyakit degeneratif, salah satunya DM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{"citationItems":[{"id":"ITEM-1","itemData":{"DOI":"10.1021/acsami.6b03803","ISSN":"19448252","abstract":"Masyarakat percaya bahwa kulit manggis dan tomat dapat menurunkan kadar gula darah dan bermanfaat sebagai antidiabetes, namun hal ini perlu diuji untuk menemukan bukti ilmiahnya. Tujuan penelitian ini adalah menganalisis efek penurunan kadar gula darah akibat pemberian kombinasi ekstrak kulit manggis (Garcinia mangostana) dengan tomat (Lycopersicum esculentum Mill) pada tikus putih (Rattus norvegicus) Wistar diabetes. Penelitian ini menggunakan rancangan pretest-posttest with control group design. Ekstrak manggis dan tomat dibuat di Laboratorium Kimia, FMIPA, Universitas Syiah Kuala, Banda Aceh, sedangkan pemberian perlakuan dan pemeriksaan kadar gula darah dilakukan di Laboratorium Hewan Coba Fakultas Kedokteran Hewan, Universitas Syiah Kuala, Banda Aceh. Waktu penelitian bulan September–November 2015. Subjek penelitian adalah tikus putih jantan galur Wistar sebanyak 30 ekor. Tikus dibagi dalam 3 kelompok secara acak dengan tiap kelompok 10 ekor: kelompok 1 (K1) adalah tikus yang tidak diinduksi aloksan dan tidak diberikan perlakuan (kontrol negatif), kelompok 2 (K2) adalah tikus yang diinduksi aloksan dan tidak diberikan perlakuan (kontrol positif), dan kelompok 3 (K3) adalah tikus yang diinduksi aloksan dan diberikan perlakuan. Perlakuan berupa pemberian ekstrak kulit manggis dan tomat 50 mg/kgBB/hari masing-masing selama 7 hari. Pemeriksaan kadar gula darah (KGD) dilakukan sebelum dan setelah pemberian perlakuan menggunakan glukometer (NESCO®). Analisis data menggunakan uji normalitas, homogenitas, dan uji ANOVA (p&lt;0,05). Hasil penelitian menunjukkan KGD setelah perlakuan pada kelompok perlakuan mengalami penurunan secara bermakna (K1: 98,10±14,91 vs 92,50±13,97; K2: 237,10±30,31 vs 330,10±63,70; K3: 277,80±74,02 vs 105,10±15,89: p=0,00). Simpulan, pemberian kombinasi ekstrak kulit manggis dan tomat dosis 50 mg/kgBB/hari masing-masing menurunkan kadar glukosa darah tikus diabetes. Ekstrak kulit manggis dan tomat berpotensi dikembangkan sebagai obat antidiabetes","author":[{"dropping-particle":"","family":"Yusni","given":"","non-dropping-particle":"","parse-names":false,"suffix":""},{"dropping-particle":"","family":"Akbar","given":"Ieva Baniasih","non-dropping-particle":"","parse-names":false,"suffix":""},{"dropping-particle":"","family":"Rezania","given":"","non-dropping-particle":"","parse-names":false,"suffix":""},{"dropping-particle":"","family":"Fahlevi","given":"Raipati","non-dropping-particle":"","parse-names":false,"suffix":""}],"container-title":"JOURNAL GLOBAL MEDICAL AND HEALTH COMMUNICATION","id":"ITEM-1","issued":{"date-parts":[["2017"]]},"page":"57-63","title":"Penurunan Kadar Gula Darah Akibat Pemberian Ekstrak Manggis ( Garcinia mangostana ) dan Tomat ( Lycopersicum esculentum Mill ) pada Tikus Diabetes Blood Sugar Levels Reduction by Mangosteen ( Garcinia mangostana ) and Tomato ( Lycopersicum esculentum Mill","type":"article-journal"},"uris":["http://www.mendeley.com/documents/?uuid=36dc4e57-15d9-47fc-b94e-465e9df7eadc"]}],"mendeley":{"formattedCitation":"&lt;sup&gt;9&lt;/sup&gt;","plainTextFormattedCitation":"9","previouslyFormattedCitation":"&lt;sup&gt;9&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9</w:t>
      </w:r>
      <w:r w:rsidR="007D4A8D" w:rsidRPr="00552E86">
        <w:rPr>
          <w:rFonts w:ascii="Times New Roman" w:hAnsi="Times New Roman" w:cs="Times New Roman"/>
        </w:rPr>
        <w:fldChar w:fldCharType="end"/>
      </w:r>
      <w:r w:rsidRPr="00552E86">
        <w:rPr>
          <w:rFonts w:ascii="Times New Roman" w:hAnsi="Times New Roman" w:cs="Times New Roman"/>
        </w:rPr>
        <w:t xml:space="preserve">. </w:t>
      </w:r>
    </w:p>
    <w:p w14:paraId="4C3B236F" w14:textId="77777777" w:rsidR="00EA044F" w:rsidRPr="00552E86" w:rsidRDefault="00EA044F" w:rsidP="00EA044F">
      <w:pPr>
        <w:pStyle w:val="ListParagraph"/>
        <w:spacing w:line="360" w:lineRule="auto"/>
        <w:ind w:left="142" w:firstLine="371"/>
        <w:jc w:val="both"/>
        <w:rPr>
          <w:rFonts w:ascii="Times New Roman" w:hAnsi="Times New Roman" w:cs="Times New Roman"/>
          <w:color w:val="FF0000"/>
        </w:rPr>
      </w:pPr>
      <w:r w:rsidRPr="00552E86">
        <w:rPr>
          <w:rFonts w:ascii="Times New Roman" w:hAnsi="Times New Roman" w:cs="Times New Roman"/>
        </w:rPr>
        <w:t xml:space="preserve">Hasil penelitian yang dilakukan oleh Astuti dan R (2018) tentang pemberian jus tomat terhadap kadar glukosa darah pada prediabetes sebanyak 200 ml selama 21 hari menunjukkan terjadi penurunan glukosa darah sebesar 9.00 mg/dl </w:t>
      </w:r>
      <w:r w:rsidR="007D4A8D" w:rsidRPr="00552E86">
        <w:rPr>
          <w:rFonts w:ascii="Times New Roman" w:hAnsi="Times New Roman" w:cs="Times New Roman"/>
        </w:rPr>
        <w:fldChar w:fldCharType="begin" w:fldLock="1"/>
      </w:r>
      <w:r w:rsidR="00C6602B" w:rsidRPr="00552E86">
        <w:rPr>
          <w:rFonts w:ascii="Times New Roman" w:hAnsi="Times New Roman" w:cs="Times New Roman"/>
        </w:rPr>
        <w:instrText>ADDIN CSL_CITATION {"citationItems":[{"id":"ITEM-1","itemData":{"abstract":"Latar Belakang : Prediabetes merupakan kondisi dimana kadar glukosa darah seseorang berada diantara kadar normal dan diabetes. Pengaturan diet merupakan cara efektif untuk menurunkan kadar glukosa darah. Jus Tomat merupakan salah satu bahan minuman yang dihubungkan dengan penurunan kadar glukosa darah. Penelitian ini bertujuan untuk membuktikan pengaruh pemberian jus tomat terhadap kadar glukosa darah pada prediabetes. Metode : Penelitian ini merupakan penelitian pra eksperimen dengan rancangan one group pre test-post test design. Subjek penelitian adalah warga Kelurahan Sendangguwo Semarang yang diambil secara consecutive sampling. Besar sampel adalah 21 orang. Tiap sampel diberi jus tomat sebanyak 200 ml yang berasal dari 180 gram tomat merah jenis Lycopersicum commune yang di-blanching dengan air pada suhu 70-90°C selama 10 menit kemudian diblender dan disaring. Intervensi jus tomat diberikan selama 3 minggu. Kadar glukosa darah puasa diukur satu hari sebelum dan satu hari setelah intervensi dengan menggunakan metode spektrofotometri. Selama intervensi, asupan makan diperoleh dengan metode food recall 3×24 jam. Data yang diperoleh dianalisis menggunakan uji Shapiro Wilk dan paired t- test. Hasil : Terjadi penurunan kadar glukosa darah puasa sebesar 9,00 mg/dl (7,64%) setelah pemberian jus tomat selama 3 minggu. Simpulan : Uji statistik menunjukkan terdapat perbedaan bermakna terhadap penurunan kadar glukosa darah puasa sebelum dan setelah pemberian jus toma","author":[{"dropping-particle":"","family":"Astuti","given":"yuniarti Dwi","non-dropping-particle":"","parse-names":false,"suffix":""},{"dropping-particle":"","family":"R","given":"Hesti Murwani","non-dropping-particle":"","parse-names":false,"suffix":""}],"id":"ITEM-1","issued":{"date-parts":[["2013"]]},"page":"111-117","title":"Journal of Online Nutrition di : College","type":"article-journal","volume":"2"},"uris":["http://www.mendeley.com/documents/?uuid=139a366f-68ab-4ac9-baf2-3e8eee1b7471"]}],"mendeley":{"formattedCitation":"&lt;sup&gt;2&lt;/sup&gt;","plainTextFormattedCitation":"2","previouslyFormattedCitation":"&lt;sup&gt;2&lt;/sup&gt;"},"properties":{"noteIndex":0},"schema":"https://github.com/citation-style-language/schema/raw/master/csl-citation.json"}</w:instrText>
      </w:r>
      <w:r w:rsidR="007D4A8D" w:rsidRPr="00552E86">
        <w:rPr>
          <w:rFonts w:ascii="Times New Roman" w:hAnsi="Times New Roman" w:cs="Times New Roman"/>
        </w:rPr>
        <w:fldChar w:fldCharType="separate"/>
      </w:r>
      <w:r w:rsidR="00DC4356" w:rsidRPr="00552E86">
        <w:rPr>
          <w:rFonts w:ascii="Times New Roman" w:hAnsi="Times New Roman" w:cs="Times New Roman"/>
          <w:noProof/>
          <w:vertAlign w:val="superscript"/>
        </w:rPr>
        <w:t>2</w:t>
      </w:r>
      <w:r w:rsidR="007D4A8D" w:rsidRPr="00552E86">
        <w:rPr>
          <w:rFonts w:ascii="Times New Roman" w:hAnsi="Times New Roman" w:cs="Times New Roman"/>
        </w:rPr>
        <w:fldChar w:fldCharType="end"/>
      </w:r>
      <w:r w:rsidRPr="00552E86">
        <w:rPr>
          <w:rFonts w:ascii="Times New Roman" w:hAnsi="Times New Roman" w:cs="Times New Roman"/>
        </w:rPr>
        <w:t xml:space="preserve">. Penelitian yang dilakukan oleh Yusni (2015) tentang pemberian ekstrak tomat dan ekstrak manggis pada tikus diabetes masing-masing 50 mg/kgBB/hari selama tujuh hari menunjukkan penurunan kadar glukosa darah sebanyak 56.67%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{"citationItems":[{"id":"ITEM-1","itemData":{"DOI":"10.1021/acsami.6b03803","ISSN":"19448252","abstract":"Masyarakat percaya bahwa kulit manggis dan tomat dapat menurunkan kadar gula darah dan bermanfaat sebagai antidiabetes, namun hal ini perlu diuji untuk menemukan bukti ilmiahnya. Tujuan penelitian ini adalah menganalisis efek penurunan kadar gula darah akibat pemberian kombinasi ekstrak kulit manggis (Garcinia mangostana) dengan tomat (Lycopersicum esculentum Mill) pada tikus putih (Rattus norvegicus) Wistar diabetes. Penelitian ini menggunakan rancangan pretest-posttest with control group design. Ekstrak manggis dan tomat dibuat di Laboratorium Kimia, FMIPA, Universitas Syiah Kuala, Banda Aceh, sedangkan pemberian perlakuan dan pemeriksaan kadar gula darah dilakukan di Laboratorium Hewan Coba Fakultas Kedokteran Hewan, Universitas Syiah Kuala, Banda Aceh. Waktu penelitian bulan September–November 2015. Subjek penelitian adalah tikus putih jantan galur Wistar sebanyak 30 ekor. Tikus dibagi dalam 3 kelompok secara acak dengan tiap kelompok 10 ekor: kelompok 1 (K1) adalah tikus yang tidak diinduksi aloksan dan tidak diberikan perlakuan (kontrol negatif), kelompok 2 (K2) adalah tikus yang diinduksi aloksan dan tidak diberikan perlakuan (kontrol positif), dan kelompok 3 (K3) adalah tikus yang diinduksi aloksan dan diberikan perlakuan. Perlakuan berupa pemberian ekstrak kulit manggis dan tomat 50 mg/kgBB/hari masing-masing selama 7 hari. Pemeriksaan kadar gula darah (KGD) dilakukan sebelum dan setelah pemberian perlakuan menggunakan glukometer (NESCO®). Analisis data menggunakan uji normalitas, homogenitas, dan uji ANOVA (p&lt;0,05). Hasil penelitian menunjukkan KGD setelah perlakuan pada kelompok perlakuan mengalami penurunan secara bermakna (K1: 98,10±14,91 vs 92,50±13,97; K2: 237,10±30,31 vs 330,10±63,70; K3: 277,80±74,02 vs 105,10±15,89: p=0,00). Simpulan, pemberian kombinasi ekstrak kulit manggis dan tomat dosis 50 mg/kgBB/hari masing-masing menurunkan kadar glukosa darah tikus diabetes. Ekstrak kulit manggis dan tomat berpotensi dikembangkan sebagai obat antidiabetes","author":[{"dropping-particle":"","family":"Yusni","given":"","non-dropping-particle":"","parse-names":false,"suffix":""},{"dropping-particle":"","family":"Akbar","given":"Ieva Baniasih","non-dropping-particle":"","parse-names":false,"suffix":""},{"dropping-particle":"","family":"Rezania","given":"","non-dropping-particle":"","parse-names":false,"suffix":""},{"dropping-particle":"","family":"Fahlevi","given":"Raipati","non-dropping-particle":"","parse-names":false,"suffix":""}],"container-title":"JOURNAL GLOBAL MEDICAL AND HEALTH COMMUNICATION","id":"ITEM-1","issued":{"date-parts":[["2017"]]},"page":"57-63","title":"Penurunan Kadar Gula Darah Akibat Pemberian Ekstrak Manggis ( Garcinia mangostana ) dan Tomat ( Lycopersicum esculentum Mill ) pada Tikus Diabetes Blood Sugar Levels Reduction by Mangosteen ( Garcinia mangostana ) and Tomato ( Lycopersicum esculentum Mill","type":"article-journal"},"uris":["http://www.mendeley.com/documents/?uuid=36dc4e57-15d9-47fc-b94e-465e9df7eadc"]}],"mendeley":{"formattedCitation":"&lt;sup&gt;9&lt;/sup&gt;","plainTextFormattedCitation":"9","previouslyFormattedCitation":"&lt;sup&gt;9&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9</w:t>
      </w:r>
      <w:r w:rsidR="007D4A8D" w:rsidRPr="00552E86">
        <w:rPr>
          <w:rFonts w:ascii="Times New Roman" w:hAnsi="Times New Roman" w:cs="Times New Roman"/>
        </w:rPr>
        <w:fldChar w:fldCharType="end"/>
      </w:r>
      <w:r w:rsidRPr="00552E86">
        <w:rPr>
          <w:rFonts w:ascii="Times New Roman" w:hAnsi="Times New Roman" w:cs="Times New Roman"/>
        </w:rPr>
        <w:t xml:space="preserve">.  Penelitian yang dilakukan Chairunnisa (2012) tentang pemberian pasta tomat pada mencit diabetes sebanyak 62 mg selama 7 hari dapat menurunkan kadar glukosa darah sebanyak 262 mg/dl dengan presentase penurunan mencapai 75.60%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{"citationItems":[{"id":"ITEM-1","itemData":{"abstract":"Penelitian tentang ”Pengaruh Jumlah Pasta Tomat terhadap Penurunan Kadar Gula Darah Mencit Diabetes” telah dilaksanakan di Laboratorium Teknologi Hasil Pertanian Fakultas Teknologi Pertanian dan Labor Farmakologi Universitas Andalas Padang dari bulan Oktober sampai Januari 2012. Penelitian ini bertujuan Menentukan konsentrasi likopen dari produk pasta tomat terhadap penurunan kadar gula dalam darah pada mencit diabetes, mengetahui pengaruh jumlah pasta tomat terhadap penurunan kadar gula dalam darah pada mencit diabetes dan engetahui kadar pasta tomat tebaik terhadap penurunan kadar gula darah pada mencit diabetes. Hasil penelitian menunjukan bahwa pemberian pasta tomat berpengaruh terhadap kadar gula darah mencit diabetes. Jumlah pasta tomat yang paling efektif untuk menurunkan kadar gula darah adalah perlakuan B (62 mg pasta tomat ? 40 mg likopen) dengan persentase penurunan kadar gula darah mencapai 75,60%. Pada pure, kandungan likopen 135 mg/100g, vitamin C 37,84 mg/100g, daya antioksidan 446,76, kadar air 94,51%, sedangkan pada pasta kandungan likopen 169 mg/100g, vitamin C 4,58 mg/100g, daya antioksidan 386,61, kadar air 92,86% dan rendemen 66,15% Key","author":[{"dropping-particle":"","family":"Chairunnisa","given":"Ririn","non-dropping-particle":"","parse-names":false,"suffix":""}],"id":"ITEM-1","issued":{"date-parts":[["2012"]]},"page":"1-12","title":"Hasil Penelitian Jurnal Teknologi Industri Pertanian","type":"article-journal"},"uris":["http://www.mendeley.com/documents/?uuid=89b7c68d-563e-4c84-8003-a54705107829"]}],"mendeley":{"formattedCitation":"&lt;sup&gt;10&lt;/sup&gt;","plainTextFormattedCitation":"10","previouslyFormattedCitation":"&lt;sup&gt;10&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10</w:t>
      </w:r>
      <w:r w:rsidR="007D4A8D" w:rsidRPr="00552E86">
        <w:rPr>
          <w:rFonts w:ascii="Times New Roman" w:hAnsi="Times New Roman" w:cs="Times New Roman"/>
        </w:rPr>
        <w:fldChar w:fldCharType="end"/>
      </w:r>
      <w:r w:rsidRPr="00552E86">
        <w:rPr>
          <w:rFonts w:ascii="Times New Roman" w:hAnsi="Times New Roman" w:cs="Times New Roman"/>
        </w:rPr>
        <w:t>. Penelitian lain yang dilakukan</w:t>
      </w:r>
      <w:r w:rsidR="002A383B" w:rsidRPr="00552E86">
        <w:rPr>
          <w:rFonts w:ascii="Times New Roman" w:hAnsi="Times New Roman" w:cs="Times New Roman"/>
        </w:rPr>
        <w:t xml:space="preserve"> Wuryaningrum</w:t>
      </w:r>
      <w:r w:rsidRPr="00552E86">
        <w:rPr>
          <w:rFonts w:ascii="Times New Roman" w:hAnsi="Times New Roman" w:cs="Times New Roman"/>
        </w:rPr>
        <w:t xml:space="preserve"> (2016) tentang pemberian </w:t>
      </w:r>
      <w:r w:rsidR="002A383B" w:rsidRPr="00552E86">
        <w:rPr>
          <w:rFonts w:ascii="Times New Roman" w:hAnsi="Times New Roman" w:cs="Times New Roman"/>
        </w:rPr>
        <w:t>rainbow smoothiespasien DM tipe 2</w:t>
      </w:r>
      <w:r w:rsidRPr="00552E86">
        <w:rPr>
          <w:rFonts w:ascii="Times New Roman" w:hAnsi="Times New Roman" w:cs="Times New Roman"/>
        </w:rPr>
        <w:t xml:space="preserve"> sebanyak 2</w:t>
      </w:r>
      <w:r w:rsidR="002A383B" w:rsidRPr="00552E86">
        <w:rPr>
          <w:rFonts w:ascii="Times New Roman" w:hAnsi="Times New Roman" w:cs="Times New Roman"/>
        </w:rPr>
        <w:t>50</w:t>
      </w:r>
      <w:r w:rsidRPr="00552E86">
        <w:rPr>
          <w:rFonts w:ascii="Times New Roman" w:hAnsi="Times New Roman" w:cs="Times New Roman"/>
        </w:rPr>
        <w:t xml:space="preserve"> ml selama</w:t>
      </w:r>
      <w:r w:rsidR="002A383B" w:rsidRPr="00552E86">
        <w:rPr>
          <w:rFonts w:ascii="Times New Roman" w:hAnsi="Times New Roman" w:cs="Times New Roman"/>
        </w:rPr>
        <w:t xml:space="preserve"> 10 </w:t>
      </w:r>
      <w:r w:rsidRPr="00552E86">
        <w:rPr>
          <w:rFonts w:ascii="Times New Roman" w:hAnsi="Times New Roman" w:cs="Times New Roman"/>
        </w:rPr>
        <w:t>hari menunjukan</w:t>
      </w:r>
      <w:r w:rsidR="002A383B" w:rsidRPr="00552E86">
        <w:rPr>
          <w:rFonts w:ascii="Times New Roman" w:hAnsi="Times New Roman" w:cs="Times New Roman"/>
        </w:rPr>
        <w:t xml:space="preserve"> hasil yang signifikan secara statistik dan</w:t>
      </w:r>
      <w:r w:rsidRPr="00552E86">
        <w:rPr>
          <w:rFonts w:ascii="Times New Roman" w:hAnsi="Times New Roman" w:cs="Times New Roman"/>
        </w:rPr>
        <w:t xml:space="preserve"> penurunan kadar glukosa darah sebanyak </w:t>
      </w:r>
      <w:r w:rsidR="002A383B" w:rsidRPr="00552E86">
        <w:rPr>
          <w:rFonts w:ascii="Times New Roman" w:hAnsi="Times New Roman" w:cs="Times New Roman"/>
        </w:rPr>
        <w:t>43.75 m</w:t>
      </w:r>
      <w:r w:rsidRPr="00552E86">
        <w:rPr>
          <w:rFonts w:ascii="Times New Roman" w:hAnsi="Times New Roman" w:cs="Times New Roman"/>
        </w:rPr>
        <w:t>g/dl</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{"citationItems":[{"id":"ITEM-1","itemData":{"abstract":"Latar Belakang : Diabetes melitustipe 2 merupakan penyakit diabetes melitus dengan penyebab utama adalah pola makan (life style) yang tidak sehat. Pengaturan terapi diet memegang peranan penting dalam pengendalian kadar gula darah. Rainbow smoothies adalah salah satu modifikasi diet yang disajikan sebagai minuman segar kaya nutrisi, tinggi serat dan rendah IG serta dapat menurunkan kadar gula darah pasien DM tipe 2. Tujuan : Penelitian ini bertujuan untuk mengetahui efektifitas rainbow smoothies terhadap penurunan kadar gula darah pada pasien DM Tipe 2 di klub senam. Metode : Jenis penelitian ini adalah penelitian eksperimental dengan randomized pre test-post test control group design. Subyek penelitian dibagi menjadi 2 kelompok yaitu kelompok perlakuan dan kelompok kontrol dengan pengukuran kadar gula darah puasa sebanyak 3 kali selama 10 hari. Uji normalitas menggunakan Shapiro-Wilk, kemudian dianalisis dengan uji repetead measure test. Hasil : Data yang dikumpulkan berdistribusi normal dan menunjukkan adanya penurunan kadar gula darah secara bermaknasebelum dan sesudah perlakuan (p&lt;0,05). Penurunan kadar gula darah pada kelompok perlakuanyang diberi rainbow smoothies paling efektif hingga 43,75% dibandingkan dengan kelompok kontrol. Terdapatperbedaan nilai rata-rata kadar gula darah pasien DM Tipe 2. Kesimpulan : Pemberian rainbow smoothies dapat menurunkan kadar gula darah pasien DM tipe 2.","author":[{"dropping-particle":"","family":"Wuryaningrum","given":"Endah","non-dropping-particle":"","parse-names":false,"suffix":""},{"dropping-particle":"","family":"Jaelani","given":"Mohammad","non-dropping-particle":"","parse-names":false,"suffix":""},{"dropping-particle":"","family":"Sunarto","given":"","non-dropping-particle":"","parse-names":false,"suffix":""}],"container-title":"JURNAL RISET GIZI","id":"ITEM-1","issued":{"date-parts":[["2016"]]},"page":"1-6","title":"THE EFFECTIVENESS OF RAINBOW SMOOTHIES TO DECREASE BLOOD GLUCOSE LEVEL OF TYPE 2 DM","type":"article-journal"},"uris":["http://www.mendeley.com/documents/?uuid=e135688a-76e4-4844-9380-9bbf0db02d49"]}],"mendeley":{"formattedCitation":"&lt;sup&gt;11&lt;/sup&gt;","plainTextFormattedCitation":"11","previouslyFormattedCitation":"&lt;sup&gt;11&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11</w:t>
      </w:r>
      <w:r w:rsidR="007D4A8D" w:rsidRPr="00552E86">
        <w:rPr>
          <w:rFonts w:ascii="Times New Roman" w:hAnsi="Times New Roman" w:cs="Times New Roman"/>
        </w:rPr>
        <w:fldChar w:fldCharType="end"/>
      </w:r>
      <w:r w:rsidR="00580D47" w:rsidRPr="00552E86">
        <w:rPr>
          <w:rFonts w:ascii="Times New Roman" w:hAnsi="Times New Roman" w:cs="Times New Roman"/>
        </w:rPr>
        <w:t>.</w:t>
      </w:r>
    </w:p>
    <w:p w14:paraId="13CB4560"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Perubahan kadar glukosa darah bisa disebabkan karena jambu biji mengandung serat larut air yaitu pektin dan sumber vitamin C. Pektin dapat  menurunkan kadar glukosa darah karena sifat pektin yaitu hipoglikemik dan fungsi fisiologis pektin yaitu meningkatkan toleransi glukosa pada penderita DM</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{"citationItems":[{"id":"ITEM-1","itemData":{"author":[{"dropping-particle":"","family":"Sunarti","given":"","non-dropping-particle":"","parse-names":false,"suffix":""}],"id":"ITEM-1","issued":{"date-parts":[["2018"]]},"publisher":"Gajah Mada University Press","publisher-place":"Yogyakarta","title":"Serat Pangan Dalam Penanganan Sindrom Metabolik","type":"book"},"uris":["http://www.mendeley.com/documents/?uuid=bca13fce-c288-41b5-91d0-9889430062d7"]}],"mendeley":{"formattedCitation":"&lt;sup&gt;12&lt;/sup&gt;","plainTextFormattedCitation":"12","previouslyFormattedCitation":"&lt;sup&gt;12&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12</w:t>
      </w:r>
      <w:r w:rsidR="007D4A8D" w:rsidRPr="00552E86">
        <w:rPr>
          <w:rFonts w:ascii="Times New Roman" w:hAnsi="Times New Roman" w:cs="Times New Roman"/>
        </w:rPr>
        <w:fldChar w:fldCharType="end"/>
      </w:r>
      <w:r w:rsidRPr="00552E86">
        <w:rPr>
          <w:rFonts w:ascii="Times New Roman" w:hAnsi="Times New Roman" w:cs="Times New Roman"/>
        </w:rPr>
        <w:t xml:space="preserve">. Pektin berperan dalam pembentukan gel karena ada reaksi serat dengan air dalam traktus gastrointestinal. Gel ini akan memperlambat pengosongan lambung dan gerakan makanan yang melalui saluran cerna bagian atas dan menghambat pencampuran isi saluran cerna dengan enzim percernaan sehingga terjadi pengurangan penyerapan zat makanan di bagian proksimal. Hambatan tersebut mempengaruhi absorpsi glukosa yang lambat sehingga menyebabkan penurunan glukosa darah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{"citationItems":[{"id":"ITEM-1","itemData":{"abstract":"Penelitian ini bertujuan untuk mempelajari perbandingan kadar glukosa darah tikus putih (Rattus norvegicus L.) setelah mengonsumsi suweg mentah dan suweg rebus. Eksperimen dilakukan pada 15 ekor tikus putih sehat dengan rerata berat badan 181-183 gram. Tikus dibagi menjadi 3 kelompok perlakuan. Setiap kelompok tikus normal diadaptasikan terhadap pakan selama 3 hari dan dipuasakan selama 8-12 jam, kemudian diberi pakan sesuai dengan kelompok perlakuan masing-masing pakan suweg dengan dosis 10 mg/180 g BB suweg rebus, 10 mg/180 g BB suweg mentah, dan 10 mg/180 g BB pakan standar (kontrol). Kadar glukosa darah diukur dengan glukometer pada menit ke 0, 60 dan 120 setelah pemberian pakan secara oral. Hasil menunjukkan bahwa perlakuan umbi suweg mentah menunjukkan aktivitas penurunan kadar gula darah lebih tinggi (3,8 mg/dl) dibandingkan umbi suweg rebus (3,6 mg/dl). Kecenderungan ini menunjukkan bahwa secara alami hormon insulin di dalam tubuh tikus sudah bekerja dalam menyeimbangkan kadar gula darah. Suweg mengandung senyawa bioaktif berupa Polisakarida Larut Air (PLA) dan serat pangan yang dapat membantu menurunkan kadar glukosa darah. Umbi suweg dapat diaplikasikan pada manusia khususnya sebagai terapi diet penurun kadar glukosa darah bagi penderita diabetes mellitus.","author":[{"dropping-particle":"","family":"Lianah","given":"","non-dropping-particle":"","parse-names":false,"suffix":""},{"dropping-particle":"","family":"Tyas","given":"Dian Ayuning","non-dropping-particle":"","parse-names":false,"suffix":""},{"dropping-particle":"","family":"Armanda","given":"Dian Triastari","non-dropping-particle":"","parse-names":false,"suffix":""},{"dropping-particle":"","family":"Setyawati","given":"Siti Mukhlishoh","non-dropping-particle":"","parse-names":false,"suffix":""}],"container-title":"Journal of Biology and Applied Biology","id":"ITEM-1","issue":"1","issued":{"date-parts":[["2018"]]},"page":"1-12","title":"Aplikasi Umbi Suweg ( Amorphophallus campanulatus ) sebagai Alternatif Penurun Gula Darah pada Penderita Diabetes Mellitus","type":"article-journal","volume":"1"},"uris":["http://www.mendeley.com/documents/?uuid=c7a66a84-a267-455e-b083-7d1e158ed2e2"]}],"mendeley":{"formattedCitation":"&lt;sup&gt;13&lt;/sup&gt;","plainTextFormattedCitation":"13","previouslyFormattedCitation":"&lt;sup&gt;13&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13</w:t>
      </w:r>
      <w:r w:rsidR="007D4A8D" w:rsidRPr="00552E86">
        <w:rPr>
          <w:rFonts w:ascii="Times New Roman" w:hAnsi="Times New Roman" w:cs="Times New Roman"/>
        </w:rPr>
        <w:fldChar w:fldCharType="end"/>
      </w:r>
      <w:r w:rsidRPr="00552E86">
        <w:rPr>
          <w:rFonts w:ascii="Times New Roman" w:hAnsi="Times New Roman" w:cs="Times New Roman"/>
        </w:rPr>
        <w:t>,</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{"citationItems":[{"id":"ITEM-1","itemData":{"abstract":"Kadar glukosa darah (KGD) yang mengalir dari darah dipengaruhi oleh tingginya kandungan glukosa yang diserap dan metabolisme glukosa darah yang ada di dalam tubuh. Tingginya kadar glukosa dalam tubuh menimbulkan terjadinya penyakit diabetes mellitus. Diabetes mellitus merupakan penyakit yang ditandai dengan naiknya kadar glukosa darah melebih 200 mg/dl. Pasien penderita diabetes saat ini hanya bergantung pada obat-obatan yang memiliki efek samping untuk tubuh. Dibutuhkan pengobatan alternatif selain obat- obatan yaitu terapi asupan pangan fungsional alami yang memiliki kemampuan untuk menurunkan KGD dalam tubuh. Umbi-umbian seperti umbi gadung, umbi ubi kelapa, umbi kimpul, umbi gembili dan umbi garut merupakan umbi-umbian yang memiliki kandungan senyawa bioaktif yaitu polisakarida larut air dan serat pangan yang memiliki kemampuan menurunkan KGD dalam tubuh.","author":[{"dropping-particle":"","family":"Saputro","given":"Prasetyo Sonny","non-dropping-particle":"","parse-names":false,"suffix":""},{"dropping-particle":"","family":"Estiasih","given":"Teti","non-dropping-particle":"","parse-names":false,"suffix":""}],"container-title":"Jurnal Pangan dan Agroindustri","id":"ITEM-1","issue":"2","issued":{"date-parts":[["2015"]]},"page":"756-762","title":"PENGARUH POLISAKARIDA LARUT AIR ( PLA ) DAN SERAT PANGAN UMBI- UMBIAN TERHADAP GLUKOSA DARAH : KAJIAN PUSTAKA Effect of Water Soluble Pollysacarides and Dietary Fiber Tubers on Blood Glucose : A review","type":"article-journal","volume":"3"},"uris":["http://www.mendeley.com/documents/?uuid=9a15b38e-159b-4bc4-866e-9af26df88d6a"]}],"mendeley":{"formattedCitation":"&lt;sup&gt;14&lt;/sup&gt;","plainTextFormattedCitation":"14","previouslyFormattedCitation":"&lt;sup&gt;14&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14</w:t>
      </w:r>
      <w:r w:rsidR="007D4A8D" w:rsidRPr="00552E86">
        <w:rPr>
          <w:rFonts w:ascii="Times New Roman" w:hAnsi="Times New Roman" w:cs="Times New Roman"/>
        </w:rPr>
        <w:fldChar w:fldCharType="end"/>
      </w:r>
      <w:r w:rsidRPr="00552E86">
        <w:rPr>
          <w:rFonts w:ascii="Times New Roman" w:hAnsi="Times New Roman" w:cs="Times New Roman"/>
        </w:rPr>
        <w:t xml:space="preserve">. </w:t>
      </w:r>
    </w:p>
    <w:p w14:paraId="78312480"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lastRenderedPageBreak/>
        <w:t xml:space="preserve">Pektin dapat menyelimuti molekul karbohidrat sehingga menghambat absorpsi karbohidrat dan akan dilepaskan secara perlahan-lahan, sehingga jumlah gula yang masuk dalam darah berkurang dan peningkatan kadar glukosa darah berlebih dapat dihindari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{"citationItems":[{"id":"ITEM-1","itemData":{"ISSN":"2302-8203","PMID":"11552830","abstract":"Telah dilakukan penelitian untuk membuktikan efek jus buah jambu biji (Psidium guajava Linn) dapat menurunkan kadar glukosa darah pada tikus putih jantan akibat efek samping deksametason. Hewan uji dibagi dalam tiga kelompok. Kelompok kontrol diberi suspensi deksametason 3 mg/kg BB satu kali sehari selama 5 hari, kemudian diberi air suling 3 ml/ tikus satu kali sehari selama 5 hari, kelompok uji I diberi suspensi deksametason 3 mg/kg BB satu kali sehari + jus jambu biji 2 g/tikus/hari sebanyak 3 ml/ tikus selama 5 hari, kemudian dilanjutkan diberi jus jambu biji selama 5 hari, kelompok uji II diberi suspensi deksametason 3 mg/kg BB satu kali sehari selama 5 hari, kemudian diberi jus jambu biji 2 g/tikus/hari sebanyak 3 ml/ tikus selama 5 hari. Semua perlakuan diberikan secara peroral. Kemudian dilakukan pengukuran kadar glukosa darah pada 6-8 jam setelah perlakuan. Data yang diperoleh dianalisa statistik dengan metode One-Way Anova. Hasil yang didapat menunjukkan bahwa pemberian jus buah jambu biji lebih baik digunakan sebagai preventif dibandingkan sebagai kuratif.","author":[{"dropping-particle":"","family":"Santi","given":"Desi Ari","non-dropping-particle":"","parse-names":false,"suffix":""}],"container-title":"Jurnal Ilmiah Mahasiswa Universitas Surabaya","id":"ITEM-1","issue":"1","issued":{"date-parts":[["2013"]]},"page":"1-19","title":"EFEK JUS BUAH JAMBU BIJI (Psidium guajava Linn) TERHADAP GANGGUAN TOLERANSI GLUKOSA PADA TIKUS PUTIH JANTAN (Rattus norvegicus) AKIBAT EFEK SAMPING DEKSAMETASON","type":"article-journal","volume":"2"},"uris":["http://www.mendeley.com/documents/?uuid=646f8532-43b1-44f0-b70a-d5981c631d24"]}],"mendeley":{"formattedCitation":"&lt;sup&gt;15&lt;/sup&gt;","plainTextFormattedCitation":"15","previouslyFormattedCitation":"&lt;sup&gt;15&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15</w:t>
      </w:r>
      <w:r w:rsidR="007D4A8D" w:rsidRPr="00552E86">
        <w:rPr>
          <w:rFonts w:ascii="Times New Roman" w:hAnsi="Times New Roman" w:cs="Times New Roman"/>
        </w:rPr>
        <w:fldChar w:fldCharType="end"/>
      </w:r>
      <w:r w:rsidRPr="00552E86">
        <w:rPr>
          <w:rFonts w:ascii="Times New Roman" w:hAnsi="Times New Roman" w:cs="Times New Roman"/>
        </w:rPr>
        <w:t xml:space="preserve">. </w:t>
      </w:r>
    </w:p>
    <w:p w14:paraId="10523E49"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Vitamin C yang terkandung dalam jambu biji merah lebih tinggi dari kandungan vitamin C pada jeruk yaitu 49 mg per 100 gram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{"citationItems":[{"id":"ITEM-1","itemData":{"abstract":"Guava has been known as traditional medicine. Guava contains tannin which might have hypoglycemic activity. In this research, twenty mice were divided into five groups. Group I was giving aquadest as negative control, group II was giving acarbose as positive control, and group III, IV, V were giving water extortion on 20%, 40%, and 80% concentration for each. After thirty minutes of treatment, all of mice were induced to hyperglycemic state by giving high concentration of glucose. After thirty minutes of hyperglycemic induction, blood glucose level was examined by enzymatic method. This research shows that there were a significant difference (p&lt;0, 05) of blood glucose level in mice giving water extortion of guava in 20% and 80% concentration. In other hands, water extortion of guava in 40% concentration was not difference significantly. The research conclude that water extortion of guava could decrease blood glucose level on mice in concentration of 20% and 80% and 20% was the optimal concentration.","author":[{"dropping-particle":"","family":"Astuti","given":"Eka Puji","non-dropping-particle":"","parse-names":false,"suffix":""},{"dropping-particle":"","family":"Ismawati","given":"","non-dropping-particle":"","parse-names":false,"suffix":""},{"dropping-particle":"","family":"Suwarlim","given":"Tinasari","non-dropping-particle":"","parse-names":false,"suffix":""}],"id":"ITEM-1","issue":"1","issued":{"date-parts":[["2009"]]},"title":"Uji Efek Penurunan Glukosa Darah Air Perasan Buah Jambu Biji (Psidium guajava L) pada Mencit (Mus musculus) yang diberikan Glukosa per Oral","type":"article-journal"},"uris":["http://www.mendeley.com/documents/?uuid=c72455d3-b609-4edf-94ce-07bf394d9444"]}],"mendeley":{"formattedCitation":"&lt;sup&gt;16&lt;/sup&gt;","plainTextFormattedCitation":"16","previouslyFormattedCitation":"&lt;sup&gt;16&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16</w:t>
      </w:r>
      <w:r w:rsidR="007D4A8D" w:rsidRPr="00552E86">
        <w:rPr>
          <w:rFonts w:ascii="Times New Roman" w:hAnsi="Times New Roman" w:cs="Times New Roman"/>
        </w:rPr>
        <w:fldChar w:fldCharType="end"/>
      </w:r>
      <w:r w:rsidRPr="00552E86">
        <w:rPr>
          <w:rFonts w:ascii="Times New Roman" w:hAnsi="Times New Roman" w:cs="Times New Roman"/>
        </w:rPr>
        <w:t xml:space="preserve">. Vitamin C dapat meningkatkan sensitivitas insulin dan menurunkan kadar glukosa darah dengan mengurangi toksisitas glukosa, pencegahan penurunan massa sel beta dan peningkatan jumlah insulin. Tiga mekanisme vitamin C melindungi kerusakan organ pada diabetes : vitamin C sebagai antioksidan, vitamin C menghambat akumulasi sorbitol intraseluler, vitamin C mengurangi glikosilasi protein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{"citationItems":[{"id":"ITEM-1","itemData":{"DOI":"10.15713/ins.jmrps.79","ISSN":"23952075","abstract":"Diabetes mellitus (DM) is a multifactorial disease with no one specifi c drug available to treat. Th e main causes of DM Type 2 are insulin resistance and decreased insulin production. Oxidative damage to beta cells due to reactive oxygen species is a trusted cause of DM2. Vitamins are a class of nutrients required in miniscule quantity. Vitamin C is one of the most powerful dietary antioxidant available, closest in structure to carbohydrate. Vitamin C and glucose competitively inhibit each other to penetrate the cell membrane by the tunneling mechanism. Clinical trials have suggested that mega doses of vitamin C reduce the microvascular complications of DM2 such as retinopathy, nephropathy, and diabetic foot. Apart from this, there is another biological signifi cance of vitamin C. Vitamin C in higher dose reduces the (glycosylated hemoglobin concentration) levels and low-density lipoproteins. Role of vitamin C as an adjunct in the treatment of DM2, atherosclerosis has been signifi cantly contributory. Th is review paper presents the diff erent biological roles of vitamin C, in particular DM2","author":[{"dropping-particle":"","family":"Santosh","given":"H. N.","non-dropping-particle":"","parse-names":false,"suffix":""},{"dropping-particle":"","family":"David","given":"Chaya M.","non-dropping-particle":"","parse-names":false,"suffix":""}],"container-title":"Journal of Medicine, Radiology, Pathology &amp; Surgery","id":"ITEM-1","issue":"1","issued":{"date-parts":[["2017"]]},"page":"2-3","title":"Role of ascorbic acid in diabetes mellitus: A comprehensive review","type":"article-journal","volume":"4"},"uris":["http://www.mendeley.com/documents/?uuid=e3024cd7-1005-4c0d-883e-f6784cd7128b"]}],"mendeley":{"formattedCitation":"&lt;sup&gt;17&lt;/sup&gt;","plainTextFormattedCitation":"17","previouslyFormattedCitation":"&lt;sup&gt;17&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17</w:t>
      </w:r>
      <w:r w:rsidR="007D4A8D" w:rsidRPr="00552E86">
        <w:rPr>
          <w:rFonts w:ascii="Times New Roman" w:hAnsi="Times New Roman" w:cs="Times New Roman"/>
        </w:rPr>
        <w:fldChar w:fldCharType="end"/>
      </w:r>
      <w:r w:rsidRPr="00552E86">
        <w:rPr>
          <w:rFonts w:ascii="Times New Roman" w:hAnsi="Times New Roman" w:cs="Times New Roman"/>
        </w:rPr>
        <w:t xml:space="preserve">. </w:t>
      </w:r>
    </w:p>
    <w:p w14:paraId="3E2C2CB1" w14:textId="77777777" w:rsidR="00EA044F" w:rsidRPr="00552E86" w:rsidRDefault="00EA044F" w:rsidP="00EA044F">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Vitamin C berperan dalam memodulasi aksi insulin pada penderita DM dan berhubungan dengan menurunkan kadar glukosa darah. Vitamin C dapat menghambat penumpukan sorbitol yang diakibatkan oleh hiperglikemia melalui jalur poliol-sorbitol. Vitamin C dalam jalur ini berperan sebagai inhibitor enzim aldolase reductase yang mengubah glukosa dalam sel menjadi sorbitol sehingga dapat mencegah penumpukan sorbitol dan menurunkan stres oksidatif serta perbaikan fungsi endothelial. Penumpukan sorbitol pada sel atau jaringan dapat menyebabkan kerusakan atau perubahan fungsi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{"citationItems":[{"id":"ITEM-1","itemData":{"DOI":"10.21776/ub.ijhn.2017.004.02.1","ISBN":"0812336399","ISSN":"2355-3987","abstract":"Prevalensi diabetes melitus di Jawa Timur menempati urutan ke-5 teratas Indonesia. Diabetes melitus terjadi akibat resistensi insulin sehingga kadar gula darah tinggi. Kontrol glukosa darah pada pasien diabetes mellitus dapat dipengaruhi oleh asupan vitamin C dan E dengan menghambat stres oksidatif. Banyak penelitian melihat efek pemberian suplementasi kedua vitamin tersebut namun penelitian mengenai asupan makan harian sumber vitamin C dan vitamin E terhadap kadar glukosa darah puasa di Indonesia belum banyak dilakukan. Tujuan penelitian ini adalah mengetahui hubungan asupan vitamin C dan E terhadap kadar gula darah puasa pasien rawat jalan diabetes melitus tipe 2 di Puskesmas Dinoyo dan Janti Kota Malang. Penelitian ini merupakan penelitian cross sectional dengan jumlah responden 31 orang yang diambil secara purposive sampling. Data asupan vitamin C dan E selama 3 bulan terakhir dicatat menggunakan form SQ-FFQ. Nilai median asupan vitamin C dan vitamin E seluruh responden berturut-turut adalah 95,1 mg dan 5,3 mg. Median kadar glukosa darah puasa seluruh responden adalah 191 mg/dL. Uji analisa hubungan vitamin C dan E dengan kadar gula darah menggunakan uji Pearson (CI 95%) menunjukkan nilai hubungan asupan vitamin C dan E terhadap kadar gula darah berturut-turut p = 0.697 dan p = 0.215. Disimpulkan bahwa tidak ada hubungan antara asupan vitamin C dan vitamin E terhadap kadar gula darah pasien rawat jalan DM tipe 2 di Puskesmas Dinoyo dan Janti Kota Malang. Kata kunci: Diabetes Melitus Tipe 2, Gula Darah Puasa, Asupan Vitamin C, Asupan Vitamin E","author":[{"dropping-particle":"","family":"Dini","given":"Cleonara Yanuar","non-dropping-particle":"","parse-names":false,"suffix":""},{"dropping-particle":"","family":"Sabila","given":"Maulida","non-dropping-particle":"","parse-names":false,"suffix":""},{"dropping-particle":"","family":"Habibie","given":"Intan Yusuf","non-dropping-particle":"","parse-names":false,"suffix":""},{"dropping-particle":"","family":"Nugroho","given":"Fajar Ari","non-dropping-particle":"","parse-names":false,"suffix":""}],"container-title":"Indonesian Journal of Human Nutrition","id":"ITEM-1","issue":"2","issued":{"date-parts":[["2017"]]},"page":"65-78","title":"Asupan Vitamin C Dan E Tidak Mempengaruhi Kadar Gula Darah Puasa Pasien DM Tipe 2","type":"article-journal","volume":"4"},"uris":["http://www.mendeley.com/documents/?uuid=17e580e4-b382-4850-8674-fdf9b9afadeb"]}],"mendeley":{"formattedCitation":"&lt;sup&gt;18&lt;/sup&gt;","plainTextFormattedCitation":"18","previouslyFormattedCitation":"&lt;sup&gt;18&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18</w:t>
      </w:r>
      <w:r w:rsidR="007D4A8D" w:rsidRPr="00552E86">
        <w:rPr>
          <w:rFonts w:ascii="Times New Roman" w:hAnsi="Times New Roman" w:cs="Times New Roman"/>
        </w:rPr>
        <w:fldChar w:fldCharType="end"/>
      </w:r>
      <w:r w:rsidRPr="00552E86">
        <w:rPr>
          <w:rFonts w:ascii="Times New Roman" w:hAnsi="Times New Roman" w:cs="Times New Roman"/>
        </w:rPr>
        <w:t xml:space="preserve">, </w:t>
      </w:r>
      <w:r w:rsidR="007D4A8D" w:rsidRPr="00552E86">
        <w:rPr>
          <w:rFonts w:ascii="Times New Roman" w:hAnsi="Times New Roman" w:cs="Times New Roman"/>
        </w:rPr>
        <w:fldChar w:fldCharType="begin" w:fldLock="1"/>
      </w:r>
      <w:r w:rsidR="00E67CD0" w:rsidRPr="00552E86">
        <w:rPr>
          <w:rFonts w:ascii="Times New Roman" w:hAnsi="Times New Roman" w:cs="Times New Roman"/>
        </w:rPr>
        <w:instrText>ADDIN CSL_CITATION {"citationItems":[{"id":"ITEM-1","itemData":{"abstract":"Diabetes mellitus is a systemic disease characterized by insulin deficiency. Common symptoms in people with diabetes is elevated blood glucose is called hyperglycemia. Manifestations in the oral cavity are inflammation of gingival tissue or periodontitis. The bacteria that play a role in the severity of periodontal disease is A. actinomycetemcomitans. The purpose of this study was to determine the relationship of blood glucose levels with the growth of A. actinomycetemcomitans in DM rats treated with insulin therapy. Methode 20 three month old male Wistar rats with weight of 170-200 grams were divided into two groups. First, periodontitis and DM were manipulated into all groups through aloksan injection with dose of 170 mg/kg. Those rats in group I were treated with insulin, those in group II were without treatment. In the third and seventh weeks, the blood glucose levels and the number of A. actinomycetemcomitans was measured. The data was tested by using Pearson test. The results showed that there is a strong relationship between blood glucose levels with the growth of A. actinomycetemcomitans. Conclusion: The increasing blood glucose levels are very strongly associated with an increase in the number of A. actinomycetemcomitans and otherwise in DM rats with insulin therapy","author":[{"dropping-particle":"","family":"Ermawati","given":"Tantin","non-dropping-particle":"","parse-names":false,"suffix":""}],"container-title":"JURNAL KEDOKTERAN GIGI","id":"ITEM-1","issued":{"date-parts":[["2012"]]},"title":"Hubungan kadar glukosa darah dengan Pertumbuhan A.actinomycetemcomitans Pada Tikus Diabetes Melitus","type":"article-journal","volume":"9"},"uris":["http://www.mendeley.com/documents/?uuid=3f1bf592-047b-444a-9fba-e87d1b0628ab"]}],"mendeley":{"formattedCitation":"&lt;sup&gt;19&lt;/sup&gt;","plainTextFormattedCitation":"19","previouslyFormattedCitation":"&lt;sup&gt;19&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19</w:t>
      </w:r>
      <w:r w:rsidR="007D4A8D" w:rsidRPr="00552E86">
        <w:rPr>
          <w:rFonts w:ascii="Times New Roman" w:hAnsi="Times New Roman" w:cs="Times New Roman"/>
        </w:rPr>
        <w:fldChar w:fldCharType="end"/>
      </w:r>
      <w:r w:rsidRPr="00552E86">
        <w:rPr>
          <w:rFonts w:ascii="Times New Roman" w:hAnsi="Times New Roman" w:cs="Times New Roman"/>
        </w:rPr>
        <w:t xml:space="preserve">. </w:t>
      </w:r>
      <w:r w:rsidR="007D4A8D" w:rsidRPr="00552E86">
        <w:rPr>
          <w:rFonts w:ascii="Times New Roman" w:hAnsi="Times New Roman" w:cs="Times New Roman"/>
        </w:rPr>
        <w:fldChar w:fldCharType="begin" w:fldLock="1"/>
      </w:r>
      <w:r w:rsidR="00E67CD0" w:rsidRPr="00552E86">
        <w:rPr>
          <w:rFonts w:ascii="Times New Roman" w:hAnsi="Times New Roman" w:cs="Times New Roman"/>
        </w:rPr>
        <w:instrText>ADDIN CSL_CITATION {"citationItems":[{"id":"ITEM-1","itemData":{"abstract":"Diabetes mellitus is a systemic disease characterized by insulin deficiency. Common symptoms in people with diabetes is elevated blood glucose is called hyperglycemia. Manifestations in the oral cavity are inflammation of gingival tissue or periodontitis. The bacteria that play a role in the severity of periodontal disease is A. actinomycetemcomitans. The purpose of this study was to determine the relationship of blood glucose levels with the growth of A. actinomycetemcomitans in DM rats treated with insulin therapy. Methode 20 three month old male Wistar rats with weight of 170-200 grams were divided into two groups. First, periodontitis and DM were manipulated into all groups through aloksan injection with dose of 170 mg/kg. Those rats in group I were treated with insulin, those in group II were without treatment. In the third and seventh weeks, the blood glucose levels and the number of A. actinomycetemcomitans was measured. The data was tested by using Pearson test. The results showed that there is a strong relationship between blood glucose levels with the growth of A. actinomycetemcomitans. Conclusion: The increasing blood glucose levels are very strongly associated with an increase in the number of A. actinomycetemcomitans and otherwise in DM rats with insulin therapy","author":[{"dropping-particle":"","family":"Ermawati","given":"Tantin","non-dropping-particle":"","parse-names":false,"suffix":""}],"container-title":"JURNAL KEDOKTERAN GIGI","id":"ITEM-1","issued":{"date-parts":[["2012"]]},"title":"Hubungan kadar glukosa darah dengan Pertumbuhan A.actinomycetemcomitans Pada Tikus Diabetes Melitus","type":"article-journal","volume":"9"},"uris":["http://www.mendeley.com/documents/?uuid=3f1bf592-047b-444a-9fba-e87d1b0628ab"]}],"mendeley":{"formattedCitation":"&lt;sup&gt;19&lt;/sup&gt;","plainTextFormattedCitation":"19","previouslyFormattedCitation":"&lt;sup&gt;19&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19</w:t>
      </w:r>
      <w:r w:rsidR="007D4A8D" w:rsidRPr="00552E86">
        <w:rPr>
          <w:rFonts w:ascii="Times New Roman" w:hAnsi="Times New Roman" w:cs="Times New Roman"/>
        </w:rPr>
        <w:fldChar w:fldCharType="end"/>
      </w:r>
    </w:p>
    <w:p w14:paraId="3FBB68A7" w14:textId="77777777" w:rsidR="00C7030A" w:rsidRDefault="00EA044F" w:rsidP="009142EB">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Hasil penelitian yang dilakukan oleh Santi (2013) tentang pemberian jus jambu biji merah sebanyak 2 gr/ekor/hari selama 10 hari terhadap tikus hiperglikemi menunjukan penurunan kadar glukosa darah sebesar 164.5 gr/dl </w:t>
      </w:r>
      <w:r w:rsidR="007D4A8D" w:rsidRPr="00552E86">
        <w:rPr>
          <w:rFonts w:ascii="Times New Roman" w:hAnsi="Times New Roman" w:cs="Times New Roman"/>
        </w:rPr>
        <w:fldChar w:fldCharType="begin" w:fldLock="1"/>
      </w:r>
      <w:r w:rsidR="008F4D95" w:rsidRPr="00552E86">
        <w:rPr>
          <w:rFonts w:ascii="Times New Roman" w:hAnsi="Times New Roman" w:cs="Times New Roman"/>
        </w:rPr>
        <w:instrText>ADDIN CSL_CITATION {"citationItems":[{"id":"ITEM-1","itemData":{"ISSN":"2302-8203","PMID":"11552830","abstract":"Telah dilakukan penelitian untuk membuktikan efek jus buah jambu biji (Psidium guajava Linn) dapat menurunkan kadar glukosa darah pada tikus putih jantan akibat efek samping deksametason. Hewan uji dibagi dalam tiga kelompok. Kelompok kontrol diberi suspensi deksametason 3 mg/kg BB satu kali sehari selama 5 hari, kemudian diberi air suling 3 ml/ tikus satu kali sehari selama 5 hari, kelompok uji I diberi suspensi deksametason 3 mg/kg BB satu kali sehari + jus jambu biji 2 g/tikus/hari sebanyak 3 ml/ tikus selama 5 hari, kemudian dilanjutkan diberi jus jambu biji selama 5 hari, kelompok uji II diberi suspensi deksametason 3 mg/kg BB satu kali sehari selama 5 hari, kemudian diberi jus jambu biji 2 g/tikus/hari sebanyak 3 ml/ tikus selama 5 hari. Semua perlakuan diberikan secara peroral. Kemudian dilakukan pengukuran kadar glukosa darah pada 6-8 jam setelah perlakuan. Data yang diperoleh dianalisa statistik dengan metode One-Way Anova. Hasil yang didapat menunjukkan bahwa pemberian jus buah jambu biji lebih baik digunakan sebagai preventif dibandingkan sebagai kuratif.","author":[{"dropping-particle":"","family":"Santi","given":"Desi Ari","non-dropping-particle":"","parse-names":false,"suffix":""}],"container-title":"Jurnal Ilmiah Mahasiswa Universitas Surabaya","id":"ITEM-1","issue":"1","issued":{"date-parts":[["2013"]]},"page":"1-19","title":"EFEK JUS BUAH JAMBU BIJI (Psidium guajava Linn) TERHADAP GANGGUAN TOLERANSI GLUKOSA PADA TIKUS PUTIH JANTAN (Rattus norvegicus) AKIBAT EFEK SAMPING DEKSAMETASON","type":"article-journal","volume":"2"},"uris":["http://www.mendeley.com/documents/?uuid=646f8532-43b1-44f0-b70a-d5981c631d24"]}],"mendeley":{"formattedCitation":"&lt;sup&gt;15&lt;/sup&gt;","plainTextFormattedCitation":"15","previouslyFormattedCitation":"&lt;sup&gt;15&lt;/sup&gt;"},"properties":{"noteIndex":0},"schema":"https://github.com/citation-style-language/schema/raw/master/csl-citation.json"}</w:instrText>
      </w:r>
      <w:r w:rsidR="007D4A8D" w:rsidRPr="00552E86">
        <w:rPr>
          <w:rFonts w:ascii="Times New Roman" w:hAnsi="Times New Roman" w:cs="Times New Roman"/>
        </w:rPr>
        <w:fldChar w:fldCharType="separate"/>
      </w:r>
      <w:r w:rsidR="008F4D95" w:rsidRPr="00552E86">
        <w:rPr>
          <w:rFonts w:ascii="Times New Roman" w:hAnsi="Times New Roman" w:cs="Times New Roman"/>
          <w:noProof/>
          <w:vertAlign w:val="superscript"/>
        </w:rPr>
        <w:t>15</w:t>
      </w:r>
      <w:r w:rsidR="007D4A8D" w:rsidRPr="00552E86">
        <w:rPr>
          <w:rFonts w:ascii="Times New Roman" w:hAnsi="Times New Roman" w:cs="Times New Roman"/>
        </w:rPr>
        <w:fldChar w:fldCharType="end"/>
      </w:r>
      <w:r w:rsidRPr="00552E86">
        <w:rPr>
          <w:rFonts w:ascii="Times New Roman" w:hAnsi="Times New Roman" w:cs="Times New Roman"/>
        </w:rPr>
        <w:t>.</w:t>
      </w:r>
    </w:p>
    <w:p w14:paraId="13AAAD28" w14:textId="77777777" w:rsidR="00552E86" w:rsidRPr="00552E86" w:rsidRDefault="00552E86" w:rsidP="009142EB">
      <w:pPr>
        <w:pStyle w:val="ListParagraph"/>
        <w:spacing w:line="360" w:lineRule="auto"/>
        <w:ind w:left="142" w:firstLine="371"/>
        <w:jc w:val="both"/>
        <w:rPr>
          <w:rFonts w:ascii="Times New Roman" w:hAnsi="Times New Roman" w:cs="Times New Roman"/>
        </w:rPr>
      </w:pPr>
    </w:p>
    <w:p w14:paraId="15C18CE2" w14:textId="77777777" w:rsidR="00552E86" w:rsidRPr="00552E86" w:rsidRDefault="00552E86" w:rsidP="00C7030A">
      <w:pPr>
        <w:rPr>
          <w:rFonts w:ascii="Times New Roman" w:hAnsi="Times New Roman" w:cs="Times New Roman"/>
          <w:b/>
          <w:bCs/>
        </w:rPr>
      </w:pPr>
      <w:r w:rsidRPr="00552E86">
        <w:rPr>
          <w:rFonts w:ascii="Times New Roman" w:hAnsi="Times New Roman" w:cs="Times New Roman"/>
          <w:b/>
          <w:bCs/>
        </w:rPr>
        <w:t>SIMPULAN</w:t>
      </w:r>
    </w:p>
    <w:p w14:paraId="3D467A2A" w14:textId="77777777" w:rsidR="00975C90" w:rsidRPr="009275D1" w:rsidRDefault="00DF6B77" w:rsidP="009275D1">
      <w:pPr>
        <w:pStyle w:val="ListParagraph"/>
        <w:spacing w:line="360" w:lineRule="auto"/>
        <w:ind w:left="142" w:firstLine="371"/>
        <w:jc w:val="both"/>
        <w:rPr>
          <w:rFonts w:ascii="Times New Roman" w:hAnsi="Times New Roman" w:cs="Times New Roman"/>
        </w:rPr>
      </w:pPr>
      <w:r>
        <w:rPr>
          <w:rFonts w:ascii="Times New Roman" w:hAnsi="Times New Roman" w:cs="Times New Roman"/>
          <w:lang w:val="id-ID"/>
        </w:rPr>
        <w:t>Pemberian jus</w:t>
      </w:r>
      <w:r w:rsidR="009275D1">
        <w:rPr>
          <w:rFonts w:ascii="Times New Roman" w:hAnsi="Times New Roman" w:cs="Times New Roman"/>
        </w:rPr>
        <w:t xml:space="preserve"> </w:t>
      </w:r>
      <w:r>
        <w:rPr>
          <w:rFonts w:ascii="Times New Roman" w:hAnsi="Times New Roman" w:cs="Times New Roman"/>
          <w:lang w:val="id-ID"/>
        </w:rPr>
        <w:t xml:space="preserve">tomat </w:t>
      </w:r>
      <w:r w:rsidR="009C37D5" w:rsidRPr="00552E86">
        <w:rPr>
          <w:rFonts w:ascii="Times New Roman" w:hAnsi="Times New Roman" w:cs="Times New Roman"/>
        </w:rPr>
        <w:t xml:space="preserve"> jus tomat dan jambu biji merah</w:t>
      </w:r>
      <w:r>
        <w:rPr>
          <w:rFonts w:ascii="Times New Roman" w:hAnsi="Times New Roman" w:cs="Times New Roman"/>
          <w:lang w:val="id-ID"/>
        </w:rPr>
        <w:t xml:space="preserve"> pada subjek </w:t>
      </w:r>
      <w:r w:rsidR="009C37D5" w:rsidRPr="00552E86">
        <w:rPr>
          <w:rFonts w:ascii="Times New Roman" w:hAnsi="Times New Roman" w:cs="Times New Roman"/>
        </w:rPr>
        <w:t xml:space="preserve"> sebanyak 5</w:t>
      </w:r>
      <w:r w:rsidR="00157511" w:rsidRPr="00552E86">
        <w:rPr>
          <w:rFonts w:ascii="Times New Roman" w:hAnsi="Times New Roman" w:cs="Times New Roman"/>
        </w:rPr>
        <w:t>30</w:t>
      </w:r>
      <w:r w:rsidR="009C37D5" w:rsidRPr="00552E86">
        <w:rPr>
          <w:rFonts w:ascii="Times New Roman" w:hAnsi="Times New Roman" w:cs="Times New Roman"/>
        </w:rPr>
        <w:t xml:space="preserve"> ml selama 21 hari dapat menurunkan glukosa darah puasa </w:t>
      </w:r>
      <w:r w:rsidR="00157511" w:rsidRPr="00552E86">
        <w:rPr>
          <w:rFonts w:ascii="Times New Roman" w:hAnsi="Times New Roman" w:cs="Times New Roman"/>
        </w:rPr>
        <w:t xml:space="preserve">sebanyak </w:t>
      </w:r>
      <w:r w:rsidR="00975C90" w:rsidRPr="00552E86">
        <w:rPr>
          <w:rFonts w:ascii="Times New Roman" w:hAnsi="Times New Roman" w:cs="Times New Roman"/>
        </w:rPr>
        <w:t>8.07 mg/</w:t>
      </w:r>
      <w:commentRangeStart w:id="6"/>
      <w:r w:rsidR="00975C90" w:rsidRPr="00552E86">
        <w:rPr>
          <w:rFonts w:ascii="Times New Roman" w:hAnsi="Times New Roman" w:cs="Times New Roman"/>
        </w:rPr>
        <w:t>dl</w:t>
      </w:r>
      <w:commentRangeEnd w:id="6"/>
      <w:r>
        <w:rPr>
          <w:rStyle w:val="CommentReference"/>
        </w:rPr>
        <w:commentReference w:id="6"/>
      </w:r>
      <w:r w:rsidR="009275D1">
        <w:rPr>
          <w:rFonts w:ascii="Times New Roman" w:hAnsi="Times New Roman" w:cs="Times New Roman"/>
          <w:sz w:val="24"/>
          <w:szCs w:val="24"/>
        </w:rPr>
        <w:t xml:space="preserve"> dan </w:t>
      </w:r>
      <w:r w:rsidR="009275D1" w:rsidRPr="00552E86">
        <w:rPr>
          <w:rFonts w:ascii="Times New Roman" w:hAnsi="Times New Roman" w:cs="Times New Roman"/>
        </w:rPr>
        <w:t xml:space="preserve">atau menjaga kadar glukosa darah pada kategori normal. </w:t>
      </w:r>
    </w:p>
    <w:p w14:paraId="53C982B6" w14:textId="77777777" w:rsidR="00552E86" w:rsidRPr="009275D1" w:rsidRDefault="00DF6B77" w:rsidP="009275D1">
      <w:pPr>
        <w:rPr>
          <w:rFonts w:ascii="Times New Roman" w:hAnsi="Times New Roman" w:cs="Times New Roman"/>
          <w:b/>
          <w:bCs/>
        </w:rPr>
      </w:pPr>
      <w:r w:rsidRPr="009275D1">
        <w:rPr>
          <w:rFonts w:ascii="Times New Roman" w:hAnsi="Times New Roman" w:cs="Times New Roman"/>
          <w:b/>
          <w:bCs/>
        </w:rPr>
        <w:t>S</w:t>
      </w:r>
      <w:r w:rsidR="009275D1">
        <w:rPr>
          <w:rFonts w:ascii="Times New Roman" w:hAnsi="Times New Roman" w:cs="Times New Roman"/>
          <w:b/>
          <w:bCs/>
        </w:rPr>
        <w:t>ARAN</w:t>
      </w:r>
    </w:p>
    <w:p w14:paraId="74A857B5" w14:textId="77777777" w:rsidR="00DF6B77" w:rsidRPr="00DF6B77" w:rsidRDefault="00DF6B77" w:rsidP="009275D1">
      <w:pPr>
        <w:spacing w:line="360" w:lineRule="auto"/>
        <w:ind w:firstLine="567"/>
        <w:jc w:val="both"/>
        <w:rPr>
          <w:rFonts w:ascii="Times New Roman" w:hAnsi="Times New Roman" w:cs="Times New Roman"/>
          <w:sz w:val="24"/>
          <w:szCs w:val="24"/>
          <w:lang w:val="id-ID"/>
        </w:rPr>
      </w:pPr>
      <w:r>
        <w:rPr>
          <w:rFonts w:ascii="Times New Roman" w:hAnsi="Times New Roman" w:cs="Times New Roman"/>
          <w:sz w:val="24"/>
          <w:szCs w:val="24"/>
          <w:lang w:val="id-ID"/>
        </w:rPr>
        <w:t>Konsumsi jus tomat dan jambu biji dapat digunakan sebagai bagian pola makan sehari-hari untuk mengendalikan gula darah pada kisaran normal.</w:t>
      </w:r>
    </w:p>
    <w:p w14:paraId="7939A18D" w14:textId="77777777" w:rsidR="00975C90" w:rsidRDefault="00392433" w:rsidP="00975C90">
      <w:pPr>
        <w:rPr>
          <w:rFonts w:ascii="Times New Roman" w:hAnsi="Times New Roman" w:cs="Times New Roman"/>
          <w:b/>
          <w:bCs/>
          <w:sz w:val="24"/>
          <w:szCs w:val="24"/>
        </w:rPr>
      </w:pPr>
      <w:r w:rsidRPr="00975C90">
        <w:rPr>
          <w:rFonts w:ascii="Times New Roman" w:hAnsi="Times New Roman" w:cs="Times New Roman"/>
          <w:b/>
          <w:bCs/>
          <w:sz w:val="24"/>
          <w:szCs w:val="24"/>
        </w:rPr>
        <w:t>Ucapan Terima Kasih</w:t>
      </w:r>
    </w:p>
    <w:p w14:paraId="32F7A685" w14:textId="77777777" w:rsidR="00975C90" w:rsidRPr="00552E86" w:rsidRDefault="00975C90" w:rsidP="00392433">
      <w:pPr>
        <w:pStyle w:val="ListParagraph"/>
        <w:spacing w:line="360" w:lineRule="auto"/>
        <w:ind w:left="142" w:firstLine="371"/>
        <w:jc w:val="both"/>
        <w:rPr>
          <w:rFonts w:ascii="Times New Roman" w:hAnsi="Times New Roman" w:cs="Times New Roman"/>
        </w:rPr>
      </w:pPr>
      <w:r w:rsidRPr="00552E86">
        <w:rPr>
          <w:rFonts w:ascii="Times New Roman" w:hAnsi="Times New Roman" w:cs="Times New Roman"/>
        </w:rPr>
        <w:t xml:space="preserve">Penulis mengucapkan terimakasih kepada </w:t>
      </w:r>
      <w:r w:rsidR="00392433" w:rsidRPr="00552E86">
        <w:rPr>
          <w:rFonts w:ascii="Times New Roman" w:hAnsi="Times New Roman" w:cs="Times New Roman"/>
        </w:rPr>
        <w:t xml:space="preserve">Warga Pedurungan Tengah RW 2 yang telah bersedia menjadi subjek penelitian sehingga penelitian ini dapat terlaksana dengan baik. </w:t>
      </w:r>
    </w:p>
    <w:p w14:paraId="61BBFF60" w14:textId="77777777" w:rsidR="003C4159" w:rsidRPr="00EA044F" w:rsidRDefault="003C4159" w:rsidP="00EA044F">
      <w:pPr>
        <w:rPr>
          <w:rFonts w:ascii="Times New Roman" w:hAnsi="Times New Roman" w:cs="Times New Roman"/>
          <w:b/>
          <w:bCs/>
          <w:sz w:val="24"/>
          <w:szCs w:val="24"/>
        </w:rPr>
      </w:pPr>
    </w:p>
    <w:p w14:paraId="0440F586" w14:textId="77777777" w:rsidR="00742840" w:rsidRPr="00DD61EA" w:rsidRDefault="00742840" w:rsidP="00742840">
      <w:pPr>
        <w:spacing w:after="0" w:line="360" w:lineRule="auto"/>
        <w:ind w:firstLine="851"/>
        <w:jc w:val="both"/>
        <w:rPr>
          <w:rFonts w:ascii="Times New Roman" w:hAnsi="Times New Roman" w:cs="Times New Roman"/>
          <w:sz w:val="24"/>
          <w:szCs w:val="24"/>
        </w:rPr>
      </w:pPr>
    </w:p>
    <w:p w14:paraId="4B17BB85" w14:textId="77777777" w:rsidR="00742840" w:rsidRDefault="00742840" w:rsidP="0045777C">
      <w:pPr>
        <w:spacing w:after="0" w:line="360" w:lineRule="auto"/>
        <w:ind w:firstLine="851"/>
        <w:jc w:val="both"/>
        <w:rPr>
          <w:rFonts w:ascii="Times New Roman" w:hAnsi="Times New Roman" w:cs="Times New Roman"/>
          <w:sz w:val="24"/>
          <w:szCs w:val="24"/>
        </w:rPr>
      </w:pPr>
    </w:p>
    <w:p w14:paraId="6881ACBD" w14:textId="77777777" w:rsidR="00D82648" w:rsidRPr="009275D1" w:rsidRDefault="00D82648" w:rsidP="009275D1">
      <w:pPr>
        <w:pStyle w:val="Caption"/>
        <w:rPr>
          <w:rFonts w:ascii="Times New Roman" w:hAnsi="Times New Roman" w:cs="Times New Roman"/>
          <w:b/>
          <w:bCs/>
          <w:i w:val="0"/>
          <w:iCs w:val="0"/>
          <w:color w:val="auto"/>
          <w:sz w:val="24"/>
          <w:szCs w:val="24"/>
        </w:rPr>
      </w:pPr>
    </w:p>
    <w:p w14:paraId="51CCBD2E" w14:textId="77777777" w:rsidR="00C90E15" w:rsidRPr="00570790" w:rsidRDefault="00D82648" w:rsidP="004E0F7A">
      <w:pPr>
        <w:spacing w:line="360" w:lineRule="auto"/>
        <w:ind w:firstLine="426"/>
        <w:jc w:val="both"/>
        <w:rPr>
          <w:rFonts w:ascii="Times New Roman" w:hAnsi="Times New Roman" w:cs="Times New Roman"/>
          <w:b/>
          <w:bCs/>
        </w:rPr>
      </w:pPr>
      <w:r w:rsidRPr="00570790">
        <w:rPr>
          <w:rFonts w:ascii="Times New Roman" w:hAnsi="Times New Roman" w:cs="Times New Roman"/>
          <w:b/>
          <w:bCs/>
        </w:rPr>
        <w:t>DAFTAR PUSTAKA</w:t>
      </w:r>
    </w:p>
    <w:commentRangeStart w:id="7"/>
    <w:p w14:paraId="3682647B" w14:textId="77777777" w:rsidR="00E67CD0" w:rsidRPr="00570790" w:rsidRDefault="007D4A8D"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rPr>
        <w:fldChar w:fldCharType="begin" w:fldLock="1"/>
      </w:r>
      <w:r w:rsidR="00DC4356" w:rsidRPr="00570790">
        <w:rPr>
          <w:rFonts w:ascii="Times New Roman" w:hAnsi="Times New Roman" w:cs="Times New Roman"/>
        </w:rPr>
        <w:instrText xml:space="preserve">ADDIN Mendeley Bibliography CSL_BIBLIOGRAPHY </w:instrText>
      </w:r>
      <w:r w:rsidRPr="00570790">
        <w:rPr>
          <w:rFonts w:ascii="Times New Roman" w:hAnsi="Times New Roman" w:cs="Times New Roman"/>
        </w:rPr>
        <w:fldChar w:fldCharType="separate"/>
      </w:r>
      <w:r w:rsidR="00E67CD0" w:rsidRPr="00570790">
        <w:rPr>
          <w:rFonts w:ascii="Times New Roman" w:hAnsi="Times New Roman" w:cs="Times New Roman"/>
          <w:noProof/>
        </w:rPr>
        <w:t>1.</w:t>
      </w:r>
      <w:r w:rsidR="00E67CD0" w:rsidRPr="00570790">
        <w:rPr>
          <w:rFonts w:ascii="Times New Roman" w:hAnsi="Times New Roman" w:cs="Times New Roman"/>
          <w:noProof/>
        </w:rPr>
        <w:tab/>
        <w:t xml:space="preserve">Betteng, R., Pangemanan, D. &amp; Mayulu, N. Analisis Faktor Resiko Penyebab Terjadinya Diabetes Melitus Tipe 2 pada Wanita Usia Produktif Dipuskesmas Wawonasa. </w:t>
      </w:r>
      <w:r w:rsidR="00E67CD0" w:rsidRPr="00570790">
        <w:rPr>
          <w:rFonts w:ascii="Times New Roman" w:hAnsi="Times New Roman" w:cs="Times New Roman"/>
          <w:i/>
          <w:iCs/>
          <w:noProof/>
        </w:rPr>
        <w:t>J. e-Biomedik</w:t>
      </w:r>
      <w:r w:rsidR="00E67CD0" w:rsidRPr="00570790">
        <w:rPr>
          <w:rFonts w:ascii="Times New Roman" w:hAnsi="Times New Roman" w:cs="Times New Roman"/>
          <w:b/>
          <w:bCs/>
          <w:noProof/>
        </w:rPr>
        <w:t>Volume 2,</w:t>
      </w:r>
      <w:r w:rsidR="00E67CD0" w:rsidRPr="00570790">
        <w:rPr>
          <w:rFonts w:ascii="Times New Roman" w:hAnsi="Times New Roman" w:cs="Times New Roman"/>
          <w:noProof/>
        </w:rPr>
        <w:t xml:space="preserve"> 9 (2014).</w:t>
      </w:r>
    </w:p>
    <w:p w14:paraId="43558332"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2.</w:t>
      </w:r>
      <w:r w:rsidRPr="00570790">
        <w:rPr>
          <w:rFonts w:ascii="Times New Roman" w:hAnsi="Times New Roman" w:cs="Times New Roman"/>
          <w:noProof/>
        </w:rPr>
        <w:tab/>
        <w:t xml:space="preserve">Astuti,  yuniarti D. &amp; R, H. M. Journal of Online Nutrition di : College. </w:t>
      </w:r>
      <w:r w:rsidRPr="00570790">
        <w:rPr>
          <w:rFonts w:ascii="Times New Roman" w:hAnsi="Times New Roman" w:cs="Times New Roman"/>
          <w:b/>
          <w:bCs/>
          <w:noProof/>
        </w:rPr>
        <w:t>2</w:t>
      </w:r>
      <w:r w:rsidRPr="00570790">
        <w:rPr>
          <w:rFonts w:ascii="Times New Roman" w:hAnsi="Times New Roman" w:cs="Times New Roman"/>
          <w:noProof/>
        </w:rPr>
        <w:t>, 111–117 (2013).</w:t>
      </w:r>
    </w:p>
    <w:p w14:paraId="4296FE10"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3.</w:t>
      </w:r>
      <w:r w:rsidRPr="00570790">
        <w:rPr>
          <w:rFonts w:ascii="Times New Roman" w:hAnsi="Times New Roman" w:cs="Times New Roman"/>
          <w:noProof/>
        </w:rPr>
        <w:tab/>
        <w:t xml:space="preserve">Nabila, R., Widyastuti, A. &amp; Murbawani, E. A. Journal of Nutrition College , Volume. </w:t>
      </w:r>
      <w:r w:rsidRPr="00570790">
        <w:rPr>
          <w:rFonts w:ascii="Times New Roman" w:hAnsi="Times New Roman" w:cs="Times New Roman"/>
          <w:b/>
          <w:bCs/>
          <w:noProof/>
        </w:rPr>
        <w:t>7</w:t>
      </w:r>
      <w:r w:rsidRPr="00570790">
        <w:rPr>
          <w:rFonts w:ascii="Times New Roman" w:hAnsi="Times New Roman" w:cs="Times New Roman"/>
          <w:noProof/>
        </w:rPr>
        <w:t>, 92–99 (2018).</w:t>
      </w:r>
    </w:p>
    <w:p w14:paraId="359D910B"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4.</w:t>
      </w:r>
      <w:r w:rsidRPr="00570790">
        <w:rPr>
          <w:rFonts w:ascii="Times New Roman" w:hAnsi="Times New Roman" w:cs="Times New Roman"/>
          <w:noProof/>
        </w:rPr>
        <w:tab/>
        <w:t xml:space="preserve">Eliana, F. Penatalaksanaan DM Sesuai Konsensus Perkeni 2015. </w:t>
      </w:r>
      <w:r w:rsidRPr="00570790">
        <w:rPr>
          <w:rFonts w:ascii="Times New Roman" w:hAnsi="Times New Roman" w:cs="Times New Roman"/>
          <w:i/>
          <w:iCs/>
          <w:noProof/>
        </w:rPr>
        <w:t>Satelit Simp.</w:t>
      </w:r>
      <w:r w:rsidRPr="00570790">
        <w:rPr>
          <w:rFonts w:ascii="Times New Roman" w:hAnsi="Times New Roman" w:cs="Times New Roman"/>
          <w:noProof/>
        </w:rPr>
        <w:t xml:space="preserve"> 1–7 (2015). doi:10.1002/ijc.25801</w:t>
      </w:r>
    </w:p>
    <w:p w14:paraId="78D215AE"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5.</w:t>
      </w:r>
      <w:r w:rsidRPr="00570790">
        <w:rPr>
          <w:rFonts w:ascii="Times New Roman" w:hAnsi="Times New Roman" w:cs="Times New Roman"/>
          <w:noProof/>
        </w:rPr>
        <w:tab/>
        <w:t xml:space="preserve">Widyasulistya, R., Rahmawati, A. Y. &amp; Aristiati, K. Pengaruh Pemberian Jus Buah Jambu Biji (Psidium Guajava L) Terhadap Kelelahan Otot Anaero. </w:t>
      </w:r>
      <w:r w:rsidRPr="00570790">
        <w:rPr>
          <w:rFonts w:ascii="Times New Roman" w:hAnsi="Times New Roman" w:cs="Times New Roman"/>
          <w:i/>
          <w:iCs/>
          <w:noProof/>
        </w:rPr>
        <w:t>J. Ris. GIZI</w:t>
      </w:r>
      <w:r w:rsidRPr="00570790">
        <w:rPr>
          <w:rFonts w:ascii="Times New Roman" w:hAnsi="Times New Roman" w:cs="Times New Roman"/>
          <w:noProof/>
        </w:rPr>
        <w:t xml:space="preserve"> 40–47 (2018).</w:t>
      </w:r>
    </w:p>
    <w:p w14:paraId="2E96A761"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6.</w:t>
      </w:r>
      <w:r w:rsidRPr="00570790">
        <w:rPr>
          <w:rFonts w:ascii="Times New Roman" w:hAnsi="Times New Roman" w:cs="Times New Roman"/>
          <w:noProof/>
        </w:rPr>
        <w:tab/>
        <w:t xml:space="preserve">Ayuhapsari, N., Wijaningsih, W. &amp; Jaelani, M. Efektifitas Pemberian Buah Apel Manalagi dengan Dosis Bervariasi terhadap Penurunan Kadar Glukosa Darah pada Penderita Diabetes Mellitus tipe II di Kelompok PROLANIS Puskesmas Genuk Kota Semarang. </w:t>
      </w:r>
      <w:r w:rsidRPr="00570790">
        <w:rPr>
          <w:rFonts w:ascii="Times New Roman" w:hAnsi="Times New Roman" w:cs="Times New Roman"/>
          <w:i/>
          <w:iCs/>
          <w:noProof/>
        </w:rPr>
        <w:t>J. Ris. GIZI</w:t>
      </w:r>
      <w:r w:rsidRPr="00570790">
        <w:rPr>
          <w:rFonts w:ascii="Times New Roman" w:hAnsi="Times New Roman" w:cs="Times New Roman"/>
          <w:noProof/>
        </w:rPr>
        <w:t xml:space="preserve"> 13–18 (2018).</w:t>
      </w:r>
    </w:p>
    <w:p w14:paraId="649FEEC1"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7.</w:t>
      </w:r>
      <w:r w:rsidRPr="00570790">
        <w:rPr>
          <w:rFonts w:ascii="Times New Roman" w:hAnsi="Times New Roman" w:cs="Times New Roman"/>
          <w:noProof/>
        </w:rPr>
        <w:tab/>
        <w:t xml:space="preserve">Hasibuan, R. Terapi Sederhana Menekan Gejala Penyakit Degeratif. </w:t>
      </w:r>
      <w:r w:rsidRPr="00570790">
        <w:rPr>
          <w:rFonts w:ascii="Times New Roman" w:hAnsi="Times New Roman" w:cs="Times New Roman"/>
          <w:i/>
          <w:iCs/>
          <w:noProof/>
        </w:rPr>
        <w:t>J. Ilmu Keolahragaan</w:t>
      </w:r>
      <w:r w:rsidRPr="00570790">
        <w:rPr>
          <w:rFonts w:ascii="Times New Roman" w:hAnsi="Times New Roman" w:cs="Times New Roman"/>
          <w:b/>
          <w:bCs/>
          <w:noProof/>
        </w:rPr>
        <w:t>8</w:t>
      </w:r>
      <w:r w:rsidRPr="00570790">
        <w:rPr>
          <w:rFonts w:ascii="Times New Roman" w:hAnsi="Times New Roman" w:cs="Times New Roman"/>
          <w:noProof/>
        </w:rPr>
        <w:t>, 78–93 (2010).</w:t>
      </w:r>
    </w:p>
    <w:p w14:paraId="66975CFE"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8.</w:t>
      </w:r>
      <w:r w:rsidRPr="00570790">
        <w:rPr>
          <w:rFonts w:ascii="Times New Roman" w:hAnsi="Times New Roman" w:cs="Times New Roman"/>
          <w:noProof/>
        </w:rPr>
        <w:tab/>
        <w:t xml:space="preserve">Isnaini, N. &amp; Ratnasari. Faktor risiko mempengaruhi kejadian Diabetes mellitus tipe dua. </w:t>
      </w:r>
      <w:r w:rsidRPr="00570790">
        <w:rPr>
          <w:rFonts w:ascii="Times New Roman" w:hAnsi="Times New Roman" w:cs="Times New Roman"/>
          <w:i/>
          <w:iCs/>
          <w:noProof/>
        </w:rPr>
        <w:t>J. Kebidanan dan Keperawatan Aisyiyah</w:t>
      </w:r>
      <w:r w:rsidRPr="00570790">
        <w:rPr>
          <w:rFonts w:ascii="Times New Roman" w:hAnsi="Times New Roman" w:cs="Times New Roman"/>
          <w:b/>
          <w:bCs/>
          <w:noProof/>
        </w:rPr>
        <w:t>14</w:t>
      </w:r>
      <w:r w:rsidRPr="00570790">
        <w:rPr>
          <w:rFonts w:ascii="Times New Roman" w:hAnsi="Times New Roman" w:cs="Times New Roman"/>
          <w:noProof/>
        </w:rPr>
        <w:t>, 59–68 (2018).</w:t>
      </w:r>
    </w:p>
    <w:p w14:paraId="57D77847"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9.</w:t>
      </w:r>
      <w:r w:rsidRPr="00570790">
        <w:rPr>
          <w:rFonts w:ascii="Times New Roman" w:hAnsi="Times New Roman" w:cs="Times New Roman"/>
          <w:noProof/>
        </w:rPr>
        <w:tab/>
        <w:t xml:space="preserve">Yusni, Akbar, I. B., Rezania &amp; Fahlevi, R. Penurunan Kadar Gula Darah Akibat Pemberian Ekstrak Manggis ( Garcinia mangostana ) dan Tomat ( Lycopersicum esculentum Mill ) pada Tikus Diabetes Blood Sugar Levels Reduction by Mangosteen ( Garcinia mangostana ) and Tomato ( Lycopersicum esculentum Mill. </w:t>
      </w:r>
      <w:r w:rsidRPr="00570790">
        <w:rPr>
          <w:rFonts w:ascii="Times New Roman" w:hAnsi="Times New Roman" w:cs="Times New Roman"/>
          <w:i/>
          <w:iCs/>
          <w:noProof/>
        </w:rPr>
        <w:t>J. Glob. Med. Heal. Commun.</w:t>
      </w:r>
      <w:r w:rsidRPr="00570790">
        <w:rPr>
          <w:rFonts w:ascii="Times New Roman" w:hAnsi="Times New Roman" w:cs="Times New Roman"/>
          <w:noProof/>
        </w:rPr>
        <w:t xml:space="preserve"> 57–63 (2017). doi:10.1021/acsami.6b03803</w:t>
      </w:r>
    </w:p>
    <w:p w14:paraId="002E2D3D"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10.</w:t>
      </w:r>
      <w:r w:rsidRPr="00570790">
        <w:rPr>
          <w:rFonts w:ascii="Times New Roman" w:hAnsi="Times New Roman" w:cs="Times New Roman"/>
          <w:noProof/>
        </w:rPr>
        <w:tab/>
        <w:t>Chairunnisa, R. Hasil Penelitian Jurnal Teknologi Industri Pertanian. 1–12 (2012).</w:t>
      </w:r>
    </w:p>
    <w:p w14:paraId="068A30CA"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11.</w:t>
      </w:r>
      <w:r w:rsidRPr="00570790">
        <w:rPr>
          <w:rFonts w:ascii="Times New Roman" w:hAnsi="Times New Roman" w:cs="Times New Roman"/>
          <w:noProof/>
        </w:rPr>
        <w:tab/>
        <w:t xml:space="preserve">Wuryaningrum, E., Jaelani, M. &amp; Sunarto. THE EFFECTIVENESS OF RAINBOW SMOOTHIES TO DECREASE BLOOD GLUCOSE LEVEL OF TYPE 2 DM. </w:t>
      </w:r>
      <w:r w:rsidRPr="00570790">
        <w:rPr>
          <w:rFonts w:ascii="Times New Roman" w:hAnsi="Times New Roman" w:cs="Times New Roman"/>
          <w:i/>
          <w:iCs/>
          <w:noProof/>
        </w:rPr>
        <w:t>J. Ris. GIZI</w:t>
      </w:r>
      <w:r w:rsidRPr="00570790">
        <w:rPr>
          <w:rFonts w:ascii="Times New Roman" w:hAnsi="Times New Roman" w:cs="Times New Roman"/>
          <w:noProof/>
        </w:rPr>
        <w:t xml:space="preserve"> 1–6 (2016).</w:t>
      </w:r>
    </w:p>
    <w:p w14:paraId="7E7E6EA0"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12.</w:t>
      </w:r>
      <w:r w:rsidRPr="00570790">
        <w:rPr>
          <w:rFonts w:ascii="Times New Roman" w:hAnsi="Times New Roman" w:cs="Times New Roman"/>
          <w:noProof/>
        </w:rPr>
        <w:tab/>
        <w:t xml:space="preserve">Sunarti. </w:t>
      </w:r>
      <w:r w:rsidRPr="00570790">
        <w:rPr>
          <w:rFonts w:ascii="Times New Roman" w:hAnsi="Times New Roman" w:cs="Times New Roman"/>
          <w:i/>
          <w:iCs/>
          <w:noProof/>
        </w:rPr>
        <w:t>Serat Pangan Dalam Penanganan Sindrom Metabolik</w:t>
      </w:r>
      <w:r w:rsidRPr="00570790">
        <w:rPr>
          <w:rFonts w:ascii="Times New Roman" w:hAnsi="Times New Roman" w:cs="Times New Roman"/>
          <w:noProof/>
        </w:rPr>
        <w:t>. (Gajah Mada University Press, 2018).</w:t>
      </w:r>
    </w:p>
    <w:p w14:paraId="5366F602"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13.</w:t>
      </w:r>
      <w:r w:rsidRPr="00570790">
        <w:rPr>
          <w:rFonts w:ascii="Times New Roman" w:hAnsi="Times New Roman" w:cs="Times New Roman"/>
          <w:noProof/>
        </w:rPr>
        <w:tab/>
        <w:t xml:space="preserve">Lianah, Tyas, D. A., Armanda, D. T. &amp; Setyawati, S. M. Aplikasi Umbi Suweg ( Amorphophallus campanulatus ) sebagai Alternatif Penurun Gula Darah pada Penderita Diabetes Mellitus. </w:t>
      </w:r>
      <w:r w:rsidRPr="00570790">
        <w:rPr>
          <w:rFonts w:ascii="Times New Roman" w:hAnsi="Times New Roman" w:cs="Times New Roman"/>
          <w:i/>
          <w:iCs/>
          <w:noProof/>
        </w:rPr>
        <w:t>J. Biol. Appl. Biol.</w:t>
      </w:r>
      <w:r w:rsidRPr="00570790">
        <w:rPr>
          <w:rFonts w:ascii="Times New Roman" w:hAnsi="Times New Roman" w:cs="Times New Roman"/>
          <w:b/>
          <w:bCs/>
          <w:noProof/>
        </w:rPr>
        <w:t>1</w:t>
      </w:r>
      <w:r w:rsidRPr="00570790">
        <w:rPr>
          <w:rFonts w:ascii="Times New Roman" w:hAnsi="Times New Roman" w:cs="Times New Roman"/>
          <w:noProof/>
        </w:rPr>
        <w:t>, 1–12 (2018).</w:t>
      </w:r>
    </w:p>
    <w:p w14:paraId="2FF8846B"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14.</w:t>
      </w:r>
      <w:r w:rsidRPr="00570790">
        <w:rPr>
          <w:rFonts w:ascii="Times New Roman" w:hAnsi="Times New Roman" w:cs="Times New Roman"/>
          <w:noProof/>
        </w:rPr>
        <w:tab/>
        <w:t xml:space="preserve">Saputro, P. S. &amp; Estiasih, T. PENGARUH POLISAKARIDA LARUT AIR ( PLA ) DAN SERAT </w:t>
      </w:r>
      <w:r w:rsidRPr="00570790">
        <w:rPr>
          <w:rFonts w:ascii="Times New Roman" w:hAnsi="Times New Roman" w:cs="Times New Roman"/>
          <w:noProof/>
        </w:rPr>
        <w:lastRenderedPageBreak/>
        <w:t xml:space="preserve">PANGAN UMBI- UMBIAN TERHADAP GLUKOSA DARAH : KAJIAN PUSTAKA Effect of Water Soluble Pollysacarides and Dietary Fiber Tubers on Blood Glucose : A review. </w:t>
      </w:r>
      <w:r w:rsidRPr="00570790">
        <w:rPr>
          <w:rFonts w:ascii="Times New Roman" w:hAnsi="Times New Roman" w:cs="Times New Roman"/>
          <w:i/>
          <w:iCs/>
          <w:noProof/>
        </w:rPr>
        <w:t>J. Pangan dan Agroindustri</w:t>
      </w:r>
      <w:r w:rsidRPr="00570790">
        <w:rPr>
          <w:rFonts w:ascii="Times New Roman" w:hAnsi="Times New Roman" w:cs="Times New Roman"/>
          <w:b/>
          <w:bCs/>
          <w:noProof/>
        </w:rPr>
        <w:t>3</w:t>
      </w:r>
      <w:r w:rsidRPr="00570790">
        <w:rPr>
          <w:rFonts w:ascii="Times New Roman" w:hAnsi="Times New Roman" w:cs="Times New Roman"/>
          <w:noProof/>
        </w:rPr>
        <w:t>, 756–762 (2015).</w:t>
      </w:r>
    </w:p>
    <w:p w14:paraId="6BFCC09B"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15.</w:t>
      </w:r>
      <w:r w:rsidRPr="00570790">
        <w:rPr>
          <w:rFonts w:ascii="Times New Roman" w:hAnsi="Times New Roman" w:cs="Times New Roman"/>
          <w:noProof/>
        </w:rPr>
        <w:tab/>
        <w:t xml:space="preserve">Santi, D. A. EFEK JUS BUAH JAMBU BIJI (Psidium guajava Linn) TERHADAP GANGGUAN TOLERANSI GLUKOSA PADA TIKUS PUTIH JANTAN (Rattus norvegicus) AKIBAT EFEK SAMPING DEKSAMETASON. </w:t>
      </w:r>
      <w:r w:rsidRPr="00570790">
        <w:rPr>
          <w:rFonts w:ascii="Times New Roman" w:hAnsi="Times New Roman" w:cs="Times New Roman"/>
          <w:i/>
          <w:iCs/>
          <w:noProof/>
        </w:rPr>
        <w:t>J. Ilm. Mhs. Univ. Surabaya</w:t>
      </w:r>
      <w:r w:rsidRPr="00570790">
        <w:rPr>
          <w:rFonts w:ascii="Times New Roman" w:hAnsi="Times New Roman" w:cs="Times New Roman"/>
          <w:b/>
          <w:bCs/>
          <w:noProof/>
        </w:rPr>
        <w:t>2</w:t>
      </w:r>
      <w:r w:rsidRPr="00570790">
        <w:rPr>
          <w:rFonts w:ascii="Times New Roman" w:hAnsi="Times New Roman" w:cs="Times New Roman"/>
          <w:noProof/>
        </w:rPr>
        <w:t>, 1–19 (2013).</w:t>
      </w:r>
    </w:p>
    <w:p w14:paraId="5A75DBF0"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16.</w:t>
      </w:r>
      <w:r w:rsidRPr="00570790">
        <w:rPr>
          <w:rFonts w:ascii="Times New Roman" w:hAnsi="Times New Roman" w:cs="Times New Roman"/>
          <w:noProof/>
        </w:rPr>
        <w:tab/>
        <w:t>Astuti, E. P., Ismawati &amp; Suwarlim, T. Uji Efek Penurunan Glukosa Darah Air Perasan Buah Jambu Biji (Psidium guajava L) pada Mencit (Mus musculus) yang diberikan Glukosa per Oral. (2009).</w:t>
      </w:r>
    </w:p>
    <w:p w14:paraId="76837A19"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17.</w:t>
      </w:r>
      <w:r w:rsidRPr="00570790">
        <w:rPr>
          <w:rFonts w:ascii="Times New Roman" w:hAnsi="Times New Roman" w:cs="Times New Roman"/>
          <w:noProof/>
        </w:rPr>
        <w:tab/>
        <w:t xml:space="preserve">Santosh, H. N. &amp; David, C. M. Role of ascorbic acid in diabetes mellitus: A comprehensive review. </w:t>
      </w:r>
      <w:r w:rsidRPr="00570790">
        <w:rPr>
          <w:rFonts w:ascii="Times New Roman" w:hAnsi="Times New Roman" w:cs="Times New Roman"/>
          <w:i/>
          <w:iCs/>
          <w:noProof/>
        </w:rPr>
        <w:t>J. Med. Radiol. Pathol. Surg.</w:t>
      </w:r>
      <w:r w:rsidRPr="00570790">
        <w:rPr>
          <w:rFonts w:ascii="Times New Roman" w:hAnsi="Times New Roman" w:cs="Times New Roman"/>
          <w:b/>
          <w:bCs/>
          <w:noProof/>
        </w:rPr>
        <w:t>4</w:t>
      </w:r>
      <w:r w:rsidRPr="00570790">
        <w:rPr>
          <w:rFonts w:ascii="Times New Roman" w:hAnsi="Times New Roman" w:cs="Times New Roman"/>
          <w:noProof/>
        </w:rPr>
        <w:t>, 2–3 (2017).</w:t>
      </w:r>
    </w:p>
    <w:p w14:paraId="2CF01136"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18.</w:t>
      </w:r>
      <w:r w:rsidRPr="00570790">
        <w:rPr>
          <w:rFonts w:ascii="Times New Roman" w:hAnsi="Times New Roman" w:cs="Times New Roman"/>
          <w:noProof/>
        </w:rPr>
        <w:tab/>
        <w:t xml:space="preserve">Dini, C. Y., Sabila, M., Habibie, I. Y. &amp; Nugroho, F. A. Asupan Vitamin C Dan E Tidak Mempengaruhi Kadar Gula Darah Puasa Pasien DM Tipe 2. </w:t>
      </w:r>
      <w:r w:rsidRPr="00570790">
        <w:rPr>
          <w:rFonts w:ascii="Times New Roman" w:hAnsi="Times New Roman" w:cs="Times New Roman"/>
          <w:i/>
          <w:iCs/>
          <w:noProof/>
        </w:rPr>
        <w:t>Indones. J. Hum. Nutr.</w:t>
      </w:r>
      <w:r w:rsidRPr="00570790">
        <w:rPr>
          <w:rFonts w:ascii="Times New Roman" w:hAnsi="Times New Roman" w:cs="Times New Roman"/>
          <w:b/>
          <w:bCs/>
          <w:noProof/>
        </w:rPr>
        <w:t>4</w:t>
      </w:r>
      <w:r w:rsidRPr="00570790">
        <w:rPr>
          <w:rFonts w:ascii="Times New Roman" w:hAnsi="Times New Roman" w:cs="Times New Roman"/>
          <w:noProof/>
        </w:rPr>
        <w:t>, 65–78 (2017).</w:t>
      </w:r>
    </w:p>
    <w:p w14:paraId="10D10F79" w14:textId="77777777" w:rsidR="00E67CD0" w:rsidRPr="00570790" w:rsidRDefault="00E67CD0" w:rsidP="00570790">
      <w:pPr>
        <w:widowControl w:val="0"/>
        <w:autoSpaceDE w:val="0"/>
        <w:autoSpaceDN w:val="0"/>
        <w:adjustRightInd w:val="0"/>
        <w:spacing w:line="360" w:lineRule="auto"/>
        <w:ind w:left="640" w:hanging="640"/>
        <w:jc w:val="both"/>
        <w:rPr>
          <w:rFonts w:ascii="Times New Roman" w:hAnsi="Times New Roman" w:cs="Times New Roman"/>
          <w:noProof/>
        </w:rPr>
      </w:pPr>
      <w:r w:rsidRPr="00570790">
        <w:rPr>
          <w:rFonts w:ascii="Times New Roman" w:hAnsi="Times New Roman" w:cs="Times New Roman"/>
          <w:noProof/>
        </w:rPr>
        <w:t>19.</w:t>
      </w:r>
      <w:r w:rsidRPr="00570790">
        <w:rPr>
          <w:rFonts w:ascii="Times New Roman" w:hAnsi="Times New Roman" w:cs="Times New Roman"/>
          <w:noProof/>
        </w:rPr>
        <w:tab/>
        <w:t xml:space="preserve">Ermawati, T. Hubungan kadar glukosa darah dengan Pertumbuhan A.actinomycetemcomitans Pada Tikus Diabetes Melitus. </w:t>
      </w:r>
      <w:r w:rsidRPr="00570790">
        <w:rPr>
          <w:rFonts w:ascii="Times New Roman" w:hAnsi="Times New Roman" w:cs="Times New Roman"/>
          <w:i/>
          <w:iCs/>
          <w:noProof/>
        </w:rPr>
        <w:t>J. Kedokt. GIGI</w:t>
      </w:r>
      <w:r w:rsidRPr="00570790">
        <w:rPr>
          <w:rFonts w:ascii="Times New Roman" w:hAnsi="Times New Roman" w:cs="Times New Roman"/>
          <w:b/>
          <w:bCs/>
          <w:noProof/>
        </w:rPr>
        <w:t>9</w:t>
      </w:r>
      <w:r w:rsidRPr="00570790">
        <w:rPr>
          <w:rFonts w:ascii="Times New Roman" w:hAnsi="Times New Roman" w:cs="Times New Roman"/>
          <w:noProof/>
        </w:rPr>
        <w:t>, (2012).</w:t>
      </w:r>
    </w:p>
    <w:p w14:paraId="3F4B5A0B" w14:textId="77777777" w:rsidR="007D1912" w:rsidRDefault="007D4A8D" w:rsidP="00570790">
      <w:pPr>
        <w:spacing w:line="360" w:lineRule="auto"/>
        <w:jc w:val="both"/>
        <w:rPr>
          <w:rFonts w:ascii="Times New Roman" w:hAnsi="Times New Roman" w:cs="Times New Roman"/>
          <w:sz w:val="24"/>
          <w:szCs w:val="24"/>
        </w:rPr>
      </w:pPr>
      <w:r w:rsidRPr="00570790">
        <w:rPr>
          <w:rFonts w:ascii="Times New Roman" w:hAnsi="Times New Roman" w:cs="Times New Roman"/>
        </w:rPr>
        <w:fldChar w:fldCharType="end"/>
      </w:r>
      <w:commentRangeEnd w:id="7"/>
      <w:r w:rsidR="00D63182">
        <w:rPr>
          <w:rStyle w:val="CommentReference"/>
        </w:rPr>
        <w:commentReference w:id="7"/>
      </w:r>
    </w:p>
    <w:p w14:paraId="48CA1D9B" w14:textId="77777777" w:rsidR="00BE017C" w:rsidRDefault="00BE017C" w:rsidP="0057381C">
      <w:pPr>
        <w:spacing w:line="360" w:lineRule="auto"/>
        <w:jc w:val="both"/>
        <w:rPr>
          <w:rFonts w:ascii="Times New Roman" w:hAnsi="Times New Roman" w:cs="Times New Roman"/>
          <w:sz w:val="24"/>
          <w:szCs w:val="24"/>
        </w:rPr>
      </w:pPr>
    </w:p>
    <w:p w14:paraId="0CDE9356" w14:textId="77777777" w:rsidR="00BE017C" w:rsidRDefault="00BE017C" w:rsidP="0057381C">
      <w:pPr>
        <w:spacing w:line="360" w:lineRule="auto"/>
        <w:jc w:val="both"/>
        <w:rPr>
          <w:rFonts w:ascii="Times New Roman" w:hAnsi="Times New Roman" w:cs="Times New Roman"/>
          <w:sz w:val="24"/>
          <w:szCs w:val="24"/>
        </w:rPr>
      </w:pPr>
    </w:p>
    <w:p w14:paraId="51C6FD6B" w14:textId="77777777" w:rsidR="00BE017C" w:rsidRDefault="00BE017C" w:rsidP="0057381C">
      <w:pPr>
        <w:spacing w:line="360" w:lineRule="auto"/>
        <w:jc w:val="both"/>
        <w:rPr>
          <w:rFonts w:ascii="Times New Roman" w:hAnsi="Times New Roman" w:cs="Times New Roman"/>
          <w:sz w:val="24"/>
          <w:szCs w:val="24"/>
        </w:rPr>
      </w:pPr>
    </w:p>
    <w:p w14:paraId="59F4CE08" w14:textId="77777777" w:rsidR="00BE017C" w:rsidRDefault="00552E86" w:rsidP="0057381C">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id-ID" w:eastAsia="id-ID"/>
        </w:rPr>
        <w:lastRenderedPageBreak/>
        <w:drawing>
          <wp:anchor distT="0" distB="0" distL="114300" distR="114300" simplePos="0" relativeHeight="251659264" behindDoc="1" locked="0" layoutInCell="1" allowOverlap="1" wp14:anchorId="1F5011CF" wp14:editId="5DC7FDF3">
            <wp:simplePos x="0" y="0"/>
            <wp:positionH relativeFrom="column">
              <wp:posOffset>0</wp:posOffset>
            </wp:positionH>
            <wp:positionV relativeFrom="paragraph">
              <wp:posOffset>0</wp:posOffset>
            </wp:positionV>
            <wp:extent cx="6696075" cy="9093200"/>
            <wp:effectExtent l="0" t="0" r="0" b="0"/>
            <wp:wrapTight wrapText="bothSides">
              <wp:wrapPolygon edited="0">
                <wp:start x="0" y="0"/>
                <wp:lineTo x="0" y="21540"/>
                <wp:lineTo x="21569" y="21540"/>
                <wp:lineTo x="215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731040846_0000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96075" cy="9093200"/>
                    </a:xfrm>
                    <a:prstGeom prst="rect">
                      <a:avLst/>
                    </a:prstGeom>
                  </pic:spPr>
                </pic:pic>
              </a:graphicData>
            </a:graphic>
          </wp:anchor>
        </w:drawing>
      </w:r>
    </w:p>
    <w:p w14:paraId="1F90F2C8" w14:textId="77777777" w:rsidR="00341658" w:rsidRDefault="00341658"/>
    <w:sectPr w:rsidR="00341658" w:rsidSect="00B315D6">
      <w:headerReference w:type="even" r:id="rId15"/>
      <w:headerReference w:type="default" r:id="rId16"/>
      <w:footerReference w:type="even" r:id="rId17"/>
      <w:footerReference w:type="default" r:id="rId18"/>
      <w:headerReference w:type="first" r:id="rId19"/>
      <w:footerReference w:type="first" r:id="rId20"/>
      <w:pgSz w:w="12240" w:h="15840" w:code="1"/>
      <w:pgMar w:top="1134" w:right="1134" w:bottom="1134" w:left="1134"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 w:initials="">
    <w:p w14:paraId="35227EA0" w14:textId="77777777" w:rsidR="00341658" w:rsidRPr="00E464B7" w:rsidRDefault="00341658">
      <w:pPr>
        <w:pStyle w:val="CommentText"/>
        <w:rPr>
          <w:lang w:val="id-ID"/>
        </w:rPr>
      </w:pPr>
      <w:r>
        <w:rPr>
          <w:rStyle w:val="CommentReference"/>
        </w:rPr>
        <w:annotationRef/>
      </w:r>
      <w:r>
        <w:rPr>
          <w:rStyle w:val="CommentReference"/>
        </w:rPr>
        <w:annotationRef/>
      </w:r>
      <w:r>
        <w:rPr>
          <w:lang w:val="id-ID"/>
        </w:rPr>
        <w:t>Tambahan baru untuk menambah institusi asal peneliti</w:t>
      </w:r>
    </w:p>
    <w:p w14:paraId="0760A163" w14:textId="77777777" w:rsidR="00341658" w:rsidRDefault="00341658">
      <w:pPr>
        <w:pStyle w:val="CommentText"/>
      </w:pPr>
    </w:p>
  </w:comment>
  <w:comment w:id="1" w:author="" w:date="2019-10-17T07:46:00Z" w:initials="">
    <w:p w14:paraId="211BFD9A" w14:textId="77777777" w:rsidR="003C624D" w:rsidRPr="00836E76" w:rsidRDefault="003C624D" w:rsidP="003C624D">
      <w:pPr>
        <w:pStyle w:val="CommentText"/>
        <w:rPr>
          <w:lang w:val="id-ID"/>
        </w:rPr>
      </w:pPr>
      <w:r>
        <w:rPr>
          <w:rStyle w:val="CommentReference"/>
        </w:rPr>
        <w:annotationRef/>
      </w:r>
      <w:r>
        <w:rPr>
          <w:lang w:val="id-ID"/>
        </w:rPr>
        <w:t>Ada perubahan dari sebelumnya</w:t>
      </w:r>
    </w:p>
  </w:comment>
  <w:comment w:id="3" w:author="ASUS CI3" w:date="2019-10-17T08:03:00Z" w:initials="AC">
    <w:p w14:paraId="49DCBDFC" w14:textId="77777777" w:rsidR="00341658" w:rsidRDefault="00341658">
      <w:pPr>
        <w:pStyle w:val="CommentText"/>
        <w:rPr>
          <w:lang w:val="id-ID"/>
        </w:rPr>
      </w:pPr>
      <w:r>
        <w:rPr>
          <w:rStyle w:val="CommentReference"/>
        </w:rPr>
        <w:annotationRef/>
      </w:r>
      <w:r>
        <w:rPr>
          <w:lang w:val="id-ID"/>
        </w:rPr>
        <w:t xml:space="preserve"> Hasil dan pebahasan dipisah. Penjelasan tabel atau gambar harus konsisten di atas  atau dibawah tabel, tidak boleh ada penjelasan diatas dan dibawah tabel untuk penjelasasan satu tabel/gambar. Pada hasil tdk boleh adan pembahasan.</w:t>
      </w:r>
    </w:p>
    <w:p w14:paraId="34713980" w14:textId="77777777" w:rsidR="00341658" w:rsidRPr="00341658" w:rsidRDefault="00341658">
      <w:pPr>
        <w:pStyle w:val="CommentText"/>
        <w:rPr>
          <w:lang w:val="id-ID"/>
        </w:rPr>
      </w:pPr>
      <w:r>
        <w:rPr>
          <w:lang w:val="id-ID"/>
        </w:rPr>
        <w:t>Hsasil dan pemabahasan diperbaiki dulu</w:t>
      </w:r>
    </w:p>
  </w:comment>
  <w:comment w:id="5" w:author="ASUS CI3" w:date="2019-10-17T08:05:00Z" w:initials="AC">
    <w:p w14:paraId="76B7ABE1" w14:textId="77777777" w:rsidR="00563831" w:rsidRPr="00341658" w:rsidRDefault="00563831" w:rsidP="00563831">
      <w:pPr>
        <w:pStyle w:val="CommentText"/>
        <w:rPr>
          <w:lang w:val="id-ID"/>
        </w:rPr>
      </w:pPr>
      <w:r>
        <w:rPr>
          <w:rStyle w:val="CommentReference"/>
        </w:rPr>
        <w:annotationRef/>
      </w:r>
      <w:r>
        <w:rPr>
          <w:lang w:val="id-ID"/>
        </w:rPr>
        <w:t>Di pembahasan</w:t>
      </w:r>
    </w:p>
  </w:comment>
  <w:comment w:id="6" w:author="ASUS CI3" w:date="2019-10-17T07:54:00Z" w:initials="AC">
    <w:p w14:paraId="7F49C268" w14:textId="77777777" w:rsidR="00341658" w:rsidRPr="00DF6B77" w:rsidRDefault="00341658">
      <w:pPr>
        <w:pStyle w:val="CommentText"/>
        <w:rPr>
          <w:lang w:val="id-ID"/>
        </w:rPr>
      </w:pPr>
      <w:r>
        <w:rPr>
          <w:rStyle w:val="CommentReference"/>
        </w:rPr>
        <w:annotationRef/>
      </w:r>
      <w:r>
        <w:rPr>
          <w:lang w:val="id-ID"/>
        </w:rPr>
        <w:t>Ada perbaikan</w:t>
      </w:r>
    </w:p>
  </w:comment>
  <w:comment w:id="7" w:author="" w:initials="">
    <w:p w14:paraId="4BB410BC" w14:textId="77777777" w:rsidR="00341658" w:rsidRDefault="0034165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60A163" w15:done="0"/>
  <w15:commentEx w15:paraId="211BFD9A" w15:done="0"/>
  <w15:commentEx w15:paraId="34713980" w15:done="0"/>
  <w15:commentEx w15:paraId="76B7ABE1" w15:done="0"/>
  <w15:commentEx w15:paraId="7F49C268" w15:done="0"/>
  <w15:commentEx w15:paraId="4BB410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60A163" w16cid:durableId="218411B2"/>
  <w16cid:commentId w16cid:paraId="211BFD9A" w16cid:durableId="21841916"/>
  <w16cid:commentId w16cid:paraId="34713980" w16cid:durableId="218411B5"/>
  <w16cid:commentId w16cid:paraId="76B7ABE1" w16cid:durableId="218411B6"/>
  <w16cid:commentId w16cid:paraId="7F49C268" w16cid:durableId="218411B7"/>
  <w16cid:commentId w16cid:paraId="4BB410BC" w16cid:durableId="218411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977CA" w14:textId="77777777" w:rsidR="008C368F" w:rsidRDefault="008C368F" w:rsidP="003C0449">
      <w:pPr>
        <w:spacing w:after="0" w:line="240" w:lineRule="auto"/>
      </w:pPr>
      <w:r>
        <w:separator/>
      </w:r>
    </w:p>
  </w:endnote>
  <w:endnote w:type="continuationSeparator" w:id="0">
    <w:p w14:paraId="24DD9B42" w14:textId="77777777" w:rsidR="008C368F" w:rsidRDefault="008C368F" w:rsidP="003C0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AC97C" w14:textId="77777777" w:rsidR="00341658" w:rsidRDefault="003416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3857950"/>
      <w:docPartObj>
        <w:docPartGallery w:val="Page Numbers (Bottom of Page)"/>
        <w:docPartUnique/>
      </w:docPartObj>
    </w:sdtPr>
    <w:sdtEndPr>
      <w:rPr>
        <w:noProof/>
      </w:rPr>
    </w:sdtEndPr>
    <w:sdtContent>
      <w:p w14:paraId="03A0FE9F" w14:textId="77777777" w:rsidR="00341658" w:rsidRDefault="008C368F">
        <w:pPr>
          <w:pStyle w:val="Footer"/>
          <w:jc w:val="center"/>
        </w:pPr>
        <w:r>
          <w:fldChar w:fldCharType="begin"/>
        </w:r>
        <w:r>
          <w:instrText xml:space="preserve"> PAGE   \* MERGEFORMAT </w:instrText>
        </w:r>
        <w:r>
          <w:fldChar w:fldCharType="separate"/>
        </w:r>
        <w:r w:rsidR="00D861BE">
          <w:rPr>
            <w:noProof/>
          </w:rPr>
          <w:t>10</w:t>
        </w:r>
        <w:r>
          <w:rPr>
            <w:noProof/>
          </w:rPr>
          <w:fldChar w:fldCharType="end"/>
        </w:r>
      </w:p>
    </w:sdtContent>
  </w:sdt>
  <w:p w14:paraId="5254BF4D" w14:textId="77777777" w:rsidR="00341658" w:rsidRDefault="003416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6EDDE" w14:textId="77777777" w:rsidR="00341658" w:rsidRDefault="00341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017B6" w14:textId="77777777" w:rsidR="008C368F" w:rsidRDefault="008C368F" w:rsidP="003C0449">
      <w:pPr>
        <w:spacing w:after="0" w:line="240" w:lineRule="auto"/>
      </w:pPr>
      <w:r>
        <w:separator/>
      </w:r>
    </w:p>
  </w:footnote>
  <w:footnote w:type="continuationSeparator" w:id="0">
    <w:p w14:paraId="63CCA7EC" w14:textId="77777777" w:rsidR="008C368F" w:rsidRDefault="008C368F" w:rsidP="003C0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753BC" w14:textId="77777777" w:rsidR="00341658" w:rsidRDefault="003416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78552" w14:textId="77777777" w:rsidR="00341658" w:rsidRDefault="003416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9CB1B" w14:textId="77777777" w:rsidR="00341658" w:rsidRDefault="00341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2B2A62"/>
    <w:multiLevelType w:val="hybridMultilevel"/>
    <w:tmpl w:val="82A0AA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ED480D"/>
    <w:multiLevelType w:val="hybridMultilevel"/>
    <w:tmpl w:val="1BEEDC58"/>
    <w:lvl w:ilvl="0" w:tplc="0A14FD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A0848E0"/>
    <w:multiLevelType w:val="hybridMultilevel"/>
    <w:tmpl w:val="E112FF96"/>
    <w:lvl w:ilvl="0" w:tplc="EAE0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FC6EB8"/>
    <w:multiLevelType w:val="hybridMultilevel"/>
    <w:tmpl w:val="3B30E940"/>
    <w:lvl w:ilvl="0" w:tplc="2572C8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6348"/>
    <w:rsid w:val="00006CF9"/>
    <w:rsid w:val="00086BF1"/>
    <w:rsid w:val="000A4D0D"/>
    <w:rsid w:val="001520A0"/>
    <w:rsid w:val="00156340"/>
    <w:rsid w:val="00157511"/>
    <w:rsid w:val="0017058D"/>
    <w:rsid w:val="001B3BAE"/>
    <w:rsid w:val="001D19CB"/>
    <w:rsid w:val="001E2FDE"/>
    <w:rsid w:val="002136CE"/>
    <w:rsid w:val="002309A0"/>
    <w:rsid w:val="00273E98"/>
    <w:rsid w:val="002A383B"/>
    <w:rsid w:val="002E6DE7"/>
    <w:rsid w:val="00326348"/>
    <w:rsid w:val="00341658"/>
    <w:rsid w:val="00392433"/>
    <w:rsid w:val="003A53A6"/>
    <w:rsid w:val="003C0449"/>
    <w:rsid w:val="003C4159"/>
    <w:rsid w:val="003C624D"/>
    <w:rsid w:val="003D0519"/>
    <w:rsid w:val="0044543E"/>
    <w:rsid w:val="004576E8"/>
    <w:rsid w:val="0045777C"/>
    <w:rsid w:val="00490F3D"/>
    <w:rsid w:val="004A0376"/>
    <w:rsid w:val="004A597C"/>
    <w:rsid w:val="004E0F7A"/>
    <w:rsid w:val="004E147B"/>
    <w:rsid w:val="005133DA"/>
    <w:rsid w:val="00552E86"/>
    <w:rsid w:val="0055344E"/>
    <w:rsid w:val="00563831"/>
    <w:rsid w:val="005640A2"/>
    <w:rsid w:val="00570790"/>
    <w:rsid w:val="0057381C"/>
    <w:rsid w:val="00580D47"/>
    <w:rsid w:val="005A7F07"/>
    <w:rsid w:val="005B5185"/>
    <w:rsid w:val="00645725"/>
    <w:rsid w:val="00652BDE"/>
    <w:rsid w:val="00665FF5"/>
    <w:rsid w:val="006849F2"/>
    <w:rsid w:val="00687449"/>
    <w:rsid w:val="00712F90"/>
    <w:rsid w:val="00742840"/>
    <w:rsid w:val="00742885"/>
    <w:rsid w:val="00773E97"/>
    <w:rsid w:val="00786040"/>
    <w:rsid w:val="00795290"/>
    <w:rsid w:val="007D1912"/>
    <w:rsid w:val="007D4A8D"/>
    <w:rsid w:val="007E648F"/>
    <w:rsid w:val="007F25E4"/>
    <w:rsid w:val="008078B5"/>
    <w:rsid w:val="00820BEA"/>
    <w:rsid w:val="00824A3F"/>
    <w:rsid w:val="00836E76"/>
    <w:rsid w:val="008A228A"/>
    <w:rsid w:val="008A3EC6"/>
    <w:rsid w:val="008C368F"/>
    <w:rsid w:val="008E525F"/>
    <w:rsid w:val="008F4D95"/>
    <w:rsid w:val="009142EB"/>
    <w:rsid w:val="0092406A"/>
    <w:rsid w:val="009275D1"/>
    <w:rsid w:val="00934060"/>
    <w:rsid w:val="009521A8"/>
    <w:rsid w:val="00965699"/>
    <w:rsid w:val="00974ACC"/>
    <w:rsid w:val="00975C90"/>
    <w:rsid w:val="009B3B80"/>
    <w:rsid w:val="009B7911"/>
    <w:rsid w:val="009C1FA3"/>
    <w:rsid w:val="009C37D5"/>
    <w:rsid w:val="009E19D4"/>
    <w:rsid w:val="009F24EE"/>
    <w:rsid w:val="00A27074"/>
    <w:rsid w:val="00A44273"/>
    <w:rsid w:val="00A71506"/>
    <w:rsid w:val="00AA35DB"/>
    <w:rsid w:val="00B315D6"/>
    <w:rsid w:val="00B57CCE"/>
    <w:rsid w:val="00BB4CE8"/>
    <w:rsid w:val="00BD5016"/>
    <w:rsid w:val="00BE017C"/>
    <w:rsid w:val="00BF1BA0"/>
    <w:rsid w:val="00BF322A"/>
    <w:rsid w:val="00C06309"/>
    <w:rsid w:val="00C12C36"/>
    <w:rsid w:val="00C20162"/>
    <w:rsid w:val="00C56EF8"/>
    <w:rsid w:val="00C6602B"/>
    <w:rsid w:val="00C7030A"/>
    <w:rsid w:val="00C90E15"/>
    <w:rsid w:val="00CA49CC"/>
    <w:rsid w:val="00CB7AA9"/>
    <w:rsid w:val="00CF4145"/>
    <w:rsid w:val="00D51CCD"/>
    <w:rsid w:val="00D63182"/>
    <w:rsid w:val="00D82648"/>
    <w:rsid w:val="00D861BE"/>
    <w:rsid w:val="00DC4356"/>
    <w:rsid w:val="00DC57B7"/>
    <w:rsid w:val="00DF6B77"/>
    <w:rsid w:val="00E142F5"/>
    <w:rsid w:val="00E464B7"/>
    <w:rsid w:val="00E6097E"/>
    <w:rsid w:val="00E67CD0"/>
    <w:rsid w:val="00EA044F"/>
    <w:rsid w:val="00EA7DDB"/>
    <w:rsid w:val="00EF09BC"/>
    <w:rsid w:val="00F26B0D"/>
    <w:rsid w:val="00F542DD"/>
    <w:rsid w:val="00F92D2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520FE9"/>
  <w15:docId w15:val="{72A83D98-B87F-49D9-8572-1F443D2B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040"/>
  </w:style>
  <w:style w:type="paragraph" w:styleId="Heading1">
    <w:name w:val="heading 1"/>
    <w:basedOn w:val="Normal"/>
    <w:next w:val="Normal"/>
    <w:link w:val="Heading1Char"/>
    <w:uiPriority w:val="9"/>
    <w:qFormat/>
    <w:rsid w:val="007860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59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04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786040"/>
    <w:pPr>
      <w:ind w:left="720"/>
      <w:contextualSpacing/>
    </w:pPr>
  </w:style>
  <w:style w:type="character" w:customStyle="1" w:styleId="ListParagraphChar">
    <w:name w:val="List Paragraph Char"/>
    <w:link w:val="ListParagraph"/>
    <w:uiPriority w:val="34"/>
    <w:rsid w:val="00786040"/>
  </w:style>
  <w:style w:type="table" w:styleId="TableGrid">
    <w:name w:val="Table Grid"/>
    <w:basedOn w:val="TableNormal"/>
    <w:uiPriority w:val="59"/>
    <w:rsid w:val="002E6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C044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C04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449"/>
  </w:style>
  <w:style w:type="paragraph" w:styleId="Footer">
    <w:name w:val="footer"/>
    <w:basedOn w:val="Normal"/>
    <w:link w:val="FooterChar"/>
    <w:uiPriority w:val="99"/>
    <w:unhideWhenUsed/>
    <w:rsid w:val="003C04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449"/>
  </w:style>
  <w:style w:type="character" w:customStyle="1" w:styleId="Heading2Char">
    <w:name w:val="Heading 2 Char"/>
    <w:basedOn w:val="DefaultParagraphFont"/>
    <w:link w:val="Heading2"/>
    <w:uiPriority w:val="9"/>
    <w:rsid w:val="004A597C"/>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semiHidden/>
    <w:unhideWhenUsed/>
    <w:rsid w:val="00652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52BDE"/>
    <w:rPr>
      <w:rFonts w:ascii="Courier New" w:eastAsia="Times New Roman" w:hAnsi="Courier New" w:cs="Courier New"/>
      <w:sz w:val="20"/>
      <w:szCs w:val="20"/>
    </w:rPr>
  </w:style>
  <w:style w:type="character" w:styleId="Hyperlink">
    <w:name w:val="Hyperlink"/>
    <w:basedOn w:val="DefaultParagraphFont"/>
    <w:uiPriority w:val="99"/>
    <w:unhideWhenUsed/>
    <w:rsid w:val="00652BDE"/>
    <w:rPr>
      <w:color w:val="0563C1" w:themeColor="hyperlink"/>
      <w:u w:val="single"/>
    </w:rPr>
  </w:style>
  <w:style w:type="character" w:customStyle="1" w:styleId="UnresolvedMention1">
    <w:name w:val="Unresolved Mention1"/>
    <w:basedOn w:val="DefaultParagraphFont"/>
    <w:uiPriority w:val="99"/>
    <w:semiHidden/>
    <w:unhideWhenUsed/>
    <w:rsid w:val="00652BDE"/>
    <w:rPr>
      <w:color w:val="605E5C"/>
      <w:shd w:val="clear" w:color="auto" w:fill="E1DFDD"/>
    </w:rPr>
  </w:style>
  <w:style w:type="character" w:styleId="CommentReference">
    <w:name w:val="annotation reference"/>
    <w:basedOn w:val="DefaultParagraphFont"/>
    <w:uiPriority w:val="99"/>
    <w:semiHidden/>
    <w:unhideWhenUsed/>
    <w:rsid w:val="00CB7AA9"/>
    <w:rPr>
      <w:sz w:val="16"/>
      <w:szCs w:val="16"/>
    </w:rPr>
  </w:style>
  <w:style w:type="paragraph" w:styleId="CommentText">
    <w:name w:val="annotation text"/>
    <w:basedOn w:val="Normal"/>
    <w:link w:val="CommentTextChar"/>
    <w:uiPriority w:val="99"/>
    <w:semiHidden/>
    <w:unhideWhenUsed/>
    <w:rsid w:val="00CB7AA9"/>
    <w:pPr>
      <w:spacing w:line="240" w:lineRule="auto"/>
    </w:pPr>
    <w:rPr>
      <w:sz w:val="20"/>
      <w:szCs w:val="20"/>
    </w:rPr>
  </w:style>
  <w:style w:type="character" w:customStyle="1" w:styleId="CommentTextChar">
    <w:name w:val="Comment Text Char"/>
    <w:basedOn w:val="DefaultParagraphFont"/>
    <w:link w:val="CommentText"/>
    <w:uiPriority w:val="99"/>
    <w:semiHidden/>
    <w:rsid w:val="00CB7AA9"/>
    <w:rPr>
      <w:sz w:val="20"/>
      <w:szCs w:val="20"/>
    </w:rPr>
  </w:style>
  <w:style w:type="paragraph" w:styleId="CommentSubject">
    <w:name w:val="annotation subject"/>
    <w:basedOn w:val="CommentText"/>
    <w:next w:val="CommentText"/>
    <w:link w:val="CommentSubjectChar"/>
    <w:uiPriority w:val="99"/>
    <w:semiHidden/>
    <w:unhideWhenUsed/>
    <w:rsid w:val="00CB7AA9"/>
    <w:rPr>
      <w:b/>
      <w:bCs/>
    </w:rPr>
  </w:style>
  <w:style w:type="character" w:customStyle="1" w:styleId="CommentSubjectChar">
    <w:name w:val="Comment Subject Char"/>
    <w:basedOn w:val="CommentTextChar"/>
    <w:link w:val="CommentSubject"/>
    <w:uiPriority w:val="99"/>
    <w:semiHidden/>
    <w:rsid w:val="00CB7AA9"/>
    <w:rPr>
      <w:b/>
      <w:bCs/>
      <w:sz w:val="20"/>
      <w:szCs w:val="20"/>
    </w:rPr>
  </w:style>
  <w:style w:type="paragraph" w:styleId="BalloonText">
    <w:name w:val="Balloon Text"/>
    <w:basedOn w:val="Normal"/>
    <w:link w:val="BalloonTextChar"/>
    <w:uiPriority w:val="99"/>
    <w:semiHidden/>
    <w:unhideWhenUsed/>
    <w:rsid w:val="00CB7A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AA9"/>
    <w:rPr>
      <w:rFonts w:ascii="Tahoma" w:hAnsi="Tahoma" w:cs="Tahoma"/>
      <w:sz w:val="16"/>
      <w:szCs w:val="16"/>
    </w:rPr>
  </w:style>
  <w:style w:type="character" w:customStyle="1" w:styleId="UnresolvedMention2">
    <w:name w:val="Unresolved Mention2"/>
    <w:basedOn w:val="DefaultParagraphFont"/>
    <w:uiPriority w:val="99"/>
    <w:semiHidden/>
    <w:unhideWhenUsed/>
    <w:rsid w:val="0027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68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hniailma23@gmail.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microsoft.com/office/2016/09/relationships/commentsIds" Target="commentsIds.xml"/><Relationship Id="rId19" Type="http://schemas.openxmlformats.org/officeDocument/2006/relationships/header" Target="head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2.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E:\KULIAH\SEMESTER%208\SKRIPSWEET\SKRIPSWEET\data\DATA%20HASIL%20PENELITI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000">
                <a:solidFill>
                  <a:sysClr val="windowText" lastClr="000000"/>
                </a:solidFill>
                <a:latin typeface="Times New Roman" panose="02020603050405020304" pitchFamily="18" charset="0"/>
                <a:cs typeface="Times New Roman" panose="02020603050405020304" pitchFamily="18" charset="0"/>
              </a:rPr>
              <a:t>Tingkat</a:t>
            </a:r>
            <a:r>
              <a:rPr lang="en-US" sz="1000" baseline="0">
                <a:solidFill>
                  <a:sysClr val="windowText" lastClr="000000"/>
                </a:solidFill>
                <a:latin typeface="Times New Roman" panose="02020603050405020304" pitchFamily="18" charset="0"/>
                <a:cs typeface="Times New Roman" panose="02020603050405020304" pitchFamily="18" charset="0"/>
              </a:rPr>
              <a:t> Kepatuhan Konsumsi Jus Tomat dan Jambu Biji Merah</a:t>
            </a:r>
            <a:endParaRPr lang="en-US" sz="10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stacked"/>
        <c:varyColors val="0"/>
        <c:ser>
          <c:idx val="0"/>
          <c:order val="0"/>
          <c:spPr>
            <a:solidFill>
              <a:schemeClr val="accent1"/>
            </a:solidFill>
            <a:ln>
              <a:noFill/>
            </a:ln>
            <a:effectLst/>
          </c:spPr>
          <c:invertIfNegative val="0"/>
          <c:dLbls>
            <c:dLbl>
              <c:idx val="0"/>
              <c:layout>
                <c:manualLayout>
                  <c:x val="-8.3333333333333731E-3"/>
                  <c:y val="-0.1527777777777777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28C-434D-8228-C21A3E1E57E5}"/>
                </c:ext>
              </c:extLst>
            </c:dLbl>
            <c:dLbl>
              <c:idx val="1"/>
              <c:layout>
                <c:manualLayout>
                  <c:x val="-8.333333333333446E-3"/>
                  <c:y val="-0.3472222222222223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28C-434D-8228-C21A3E1E57E5}"/>
                </c:ext>
              </c:extLst>
            </c:dLbl>
            <c:dLbl>
              <c:idx val="2"/>
              <c:layout>
                <c:manualLayout>
                  <c:x val="-5.5555555555554473E-3"/>
                  <c:y val="-0.2685185185185184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28C-434D-8228-C21A3E1E57E5}"/>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jus!$D$4:$F$4</c:f>
              <c:strCache>
                <c:ptCount val="3"/>
                <c:pt idx="0">
                  <c:v>Minggu 1</c:v>
                </c:pt>
                <c:pt idx="1">
                  <c:v>Minggu 2</c:v>
                </c:pt>
                <c:pt idx="2">
                  <c:v>Minggu 3</c:v>
                </c:pt>
              </c:strCache>
            </c:strRef>
          </c:cat>
          <c:val>
            <c:numRef>
              <c:f>jus!$D$5:$F$5</c:f>
              <c:numCache>
                <c:formatCode>0</c:formatCode>
                <c:ptCount val="3"/>
                <c:pt idx="0" formatCode="0.0">
                  <c:v>84.825396825396666</c:v>
                </c:pt>
                <c:pt idx="1">
                  <c:v>91.634920634920647</c:v>
                </c:pt>
                <c:pt idx="2">
                  <c:v>88.650793650793659</c:v>
                </c:pt>
              </c:numCache>
            </c:numRef>
          </c:val>
          <c:extLst>
            <c:ext xmlns:c16="http://schemas.microsoft.com/office/drawing/2014/chart" uri="{C3380CC4-5D6E-409C-BE32-E72D297353CC}">
              <c16:uniqueId val="{00000003-A28C-434D-8228-C21A3E1E57E5}"/>
            </c:ext>
          </c:extLst>
        </c:ser>
        <c:dLbls>
          <c:showLegendKey val="0"/>
          <c:showVal val="1"/>
          <c:showCatName val="0"/>
          <c:showSerName val="0"/>
          <c:showPercent val="0"/>
          <c:showBubbleSize val="0"/>
        </c:dLbls>
        <c:gapWidth val="150"/>
        <c:overlap val="100"/>
        <c:axId val="195837312"/>
        <c:axId val="195843584"/>
      </c:barChart>
      <c:catAx>
        <c:axId val="19583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5843584"/>
        <c:crosses val="autoZero"/>
        <c:auto val="1"/>
        <c:lblAlgn val="ctr"/>
        <c:lblOffset val="100"/>
        <c:noMultiLvlLbl val="0"/>
      </c:catAx>
      <c:valAx>
        <c:axId val="19584358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en-US"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58373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7C92C-A194-4902-A2ED-6BD7B890A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12</Pages>
  <Words>12922</Words>
  <Characters>73656</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cp:lastPrinted>2019-07-31T15:45:00Z</cp:lastPrinted>
  <dcterms:created xsi:type="dcterms:W3CDTF">2019-09-06T03:48:00Z</dcterms:created>
  <dcterms:modified xsi:type="dcterms:W3CDTF">2019-11-23T14:16:00Z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e4caf7ba-d6aa-33ff-9ad9-f17b54005cbc</vt:lpwstr>
  </property>
  <property fmtid="{D5CDD505-2E9C-101B-9397-08002B2CF9AE}" pid="4" name="Mendeley Citation Style_1">
    <vt:lpwstr>http://www.zotero.org/styles/nature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