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382A9" w14:textId="77777777" w:rsidR="00A77C18" w:rsidRDefault="00A77C18" w:rsidP="00A77C18">
      <w:pPr>
        <w:tabs>
          <w:tab w:val="left" w:pos="3027"/>
        </w:tabs>
        <w:autoSpaceDE w:val="0"/>
        <w:autoSpaceDN w:val="0"/>
        <w:adjustRightInd w:val="0"/>
        <w:spacing w:after="0" w:line="4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787F82" w14:textId="77777777" w:rsidR="00A77C18" w:rsidRPr="003F41D3" w:rsidRDefault="00A77C18" w:rsidP="00A77C18">
      <w:pPr>
        <w:spacing w:after="0" w:line="480" w:lineRule="auto"/>
        <w:jc w:val="center"/>
        <w:rPr>
          <w:rFonts w:ascii="Book Antiqua" w:hAnsi="Book Antiqua" w:cs="Times New Roman"/>
          <w:sz w:val="20"/>
          <w:szCs w:val="20"/>
        </w:rPr>
      </w:pPr>
      <w:r w:rsidRPr="003F41D3">
        <w:rPr>
          <w:rFonts w:ascii="Book Antiqua" w:hAnsi="Book Antiqua" w:cs="Times New Roman"/>
          <w:noProof/>
          <w:sz w:val="20"/>
          <w:szCs w:val="20"/>
        </w:rPr>
        <w:drawing>
          <wp:inline distT="0" distB="0" distL="0" distR="0" wp14:anchorId="05DC0FD5" wp14:editId="6658056A">
            <wp:extent cx="5350404" cy="3876675"/>
            <wp:effectExtent l="0" t="0" r="3175" b="0"/>
            <wp:docPr id="8" name="Picture 8" descr="E:\TESIS\reni tesis\JURNAL RENI\gambar\pBT7-N-H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ESIS\reni tesis\JURNAL RENI\gambar\pBT7-N-Hi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133" cy="388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090A5" w14:textId="77777777" w:rsidR="00A77C18" w:rsidRDefault="00A77C18" w:rsidP="00A77C18">
      <w:pPr>
        <w:tabs>
          <w:tab w:val="left" w:pos="1276"/>
        </w:tabs>
        <w:spacing w:after="0" w:line="480" w:lineRule="auto"/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</w:p>
    <w:p w14:paraId="7479CB6D" w14:textId="77777777" w:rsidR="00A77C18" w:rsidRPr="00730A4F" w:rsidRDefault="00A77C18" w:rsidP="00A77C18">
      <w:pPr>
        <w:tabs>
          <w:tab w:val="left" w:pos="1276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A4F">
        <w:rPr>
          <w:rFonts w:ascii="Times New Roman" w:hAnsi="Times New Roman" w:cs="Times New Roman"/>
          <w:bCs/>
          <w:sz w:val="24"/>
          <w:szCs w:val="24"/>
        </w:rPr>
        <w:t xml:space="preserve">Figure 1. </w:t>
      </w:r>
      <w:r w:rsidRPr="00730A4F">
        <w:rPr>
          <w:rFonts w:ascii="Times New Roman" w:hAnsi="Times New Roman" w:cs="Times New Roman"/>
          <w:sz w:val="24"/>
          <w:szCs w:val="24"/>
        </w:rPr>
        <w:t>Construction of the vector recombinant plasmid pBT7-N-His-Fusion NDV</w:t>
      </w:r>
    </w:p>
    <w:p w14:paraId="7F7E0B5B" w14:textId="77777777" w:rsidR="00A77C18" w:rsidRDefault="00A77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869E84" w14:textId="77777777" w:rsidR="00A77C18" w:rsidRDefault="00A77C18" w:rsidP="00A77C18">
      <w:pPr>
        <w:spacing w:after="0" w:line="4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7BFC8E" w14:textId="77777777" w:rsidR="00A77C18" w:rsidRPr="00F15F5D" w:rsidRDefault="00A77C18" w:rsidP="00A77C18">
      <w:pPr>
        <w:tabs>
          <w:tab w:val="left" w:pos="990"/>
        </w:tabs>
        <w:spacing w:after="0" w:line="480" w:lineRule="auto"/>
        <w:ind w:left="990" w:hanging="990"/>
        <w:jc w:val="both"/>
        <w:rPr>
          <w:rFonts w:ascii="Book Antiqua" w:hAnsi="Book Antiqua"/>
          <w:sz w:val="20"/>
          <w:szCs w:val="20"/>
        </w:rPr>
      </w:pPr>
      <w:r>
        <w:object w:dxaOrig="8132" w:dyaOrig="4064" w14:anchorId="496A5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7.55pt;height:202.85pt" o:ole="">
            <v:imagedata r:id="rId5" o:title=""/>
          </v:shape>
          <o:OLEObject Type="Embed" ProgID="Photoshop.Image.13" ShapeID="_x0000_i1025" DrawAspect="Content" ObjectID="_1632741019" r:id="rId6">
            <o:FieldCodes>\s</o:FieldCodes>
          </o:OLEObject>
        </w:object>
      </w:r>
    </w:p>
    <w:p w14:paraId="63949BD1" w14:textId="77777777" w:rsidR="00A77C18" w:rsidRDefault="00A77C18" w:rsidP="00A77C18">
      <w:pPr>
        <w:tabs>
          <w:tab w:val="left" w:pos="6946"/>
        </w:tabs>
        <w:spacing w:after="0" w:line="480" w:lineRule="auto"/>
        <w:ind w:left="709" w:hanging="709"/>
        <w:jc w:val="both"/>
        <w:rPr>
          <w:rStyle w:val="CommentReference"/>
          <w:rFonts w:ascii="Times New Roman" w:hAnsi="Times New Roman" w:cs="Times New Roman"/>
          <w:color w:val="00B050"/>
          <w:sz w:val="24"/>
          <w:szCs w:val="24"/>
        </w:rPr>
      </w:pPr>
    </w:p>
    <w:p w14:paraId="572A7EA9" w14:textId="77777777" w:rsidR="00A77C18" w:rsidRDefault="00A77C18" w:rsidP="00730A4F">
      <w:pPr>
        <w:tabs>
          <w:tab w:val="left" w:pos="6946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A4F">
        <w:rPr>
          <w:rStyle w:val="CommentReference"/>
          <w:rFonts w:ascii="Times New Roman" w:hAnsi="Times New Roman" w:cs="Times New Roman"/>
          <w:sz w:val="24"/>
          <w:szCs w:val="24"/>
        </w:rPr>
        <w:t>F</w:t>
      </w:r>
      <w:r w:rsidRPr="00730A4F">
        <w:rPr>
          <w:rFonts w:ascii="Times New Roman" w:hAnsi="Times New Roman" w:cs="Times New Roman"/>
          <w:sz w:val="24"/>
          <w:szCs w:val="24"/>
        </w:rPr>
        <w:t xml:space="preserve">igure 2. </w:t>
      </w:r>
      <w:r w:rsidRPr="00EE028A">
        <w:rPr>
          <w:rFonts w:ascii="Times New Roman" w:hAnsi="Times New Roman" w:cs="Times New Roman"/>
          <w:sz w:val="24"/>
          <w:szCs w:val="24"/>
        </w:rPr>
        <w:t>Electrophoresis of pBT7-N-His-F</w:t>
      </w:r>
      <w:r>
        <w:rPr>
          <w:rFonts w:ascii="Times New Roman" w:hAnsi="Times New Roman" w:cs="Times New Roman"/>
          <w:sz w:val="24"/>
          <w:szCs w:val="24"/>
        </w:rPr>
        <w:t>usion NDV</w:t>
      </w:r>
      <w:r w:rsidRPr="00EE028A">
        <w:rPr>
          <w:rFonts w:ascii="Times New Roman" w:hAnsi="Times New Roman" w:cs="Times New Roman"/>
          <w:sz w:val="24"/>
          <w:szCs w:val="24"/>
        </w:rPr>
        <w:t xml:space="preserve"> recombinant plasmid digested with Eco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028A">
        <w:rPr>
          <w:rFonts w:ascii="Times New Roman" w:hAnsi="Times New Roman" w:cs="Times New Roman"/>
          <w:sz w:val="24"/>
          <w:szCs w:val="24"/>
        </w:rPr>
        <w:t>RI enzyme on 1.5% agarose gel with 1 kb marker DNA.</w:t>
      </w:r>
      <w:r w:rsidRPr="00EE02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028A">
        <w:rPr>
          <w:rFonts w:ascii="Times New Roman" w:hAnsi="Times New Roman" w:cs="Times New Roman"/>
          <w:sz w:val="24"/>
          <w:szCs w:val="24"/>
        </w:rPr>
        <w:t>The resulting size of the digeste</w:t>
      </w:r>
      <w:r>
        <w:rPr>
          <w:rFonts w:ascii="Times New Roman" w:hAnsi="Times New Roman" w:cs="Times New Roman"/>
          <w:sz w:val="24"/>
          <w:szCs w:val="24"/>
        </w:rPr>
        <w:t>d plasmid is 642 bp and 3959 bp.</w:t>
      </w:r>
      <w:r w:rsidRPr="00EE028A">
        <w:rPr>
          <w:rFonts w:ascii="Times New Roman" w:hAnsi="Times New Roman" w:cs="Times New Roman"/>
          <w:sz w:val="24"/>
          <w:szCs w:val="24"/>
        </w:rPr>
        <w:t xml:space="preserve"> (M)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Marker</w:t>
      </w:r>
      <w:r>
        <w:rPr>
          <w:rFonts w:ascii="Times New Roman" w:hAnsi="Times New Roman" w:cs="Times New Roman"/>
          <w:sz w:val="24"/>
          <w:szCs w:val="24"/>
        </w:rPr>
        <w:t xml:space="preserve"> DNA ladder</w:t>
      </w:r>
      <w:r w:rsidRPr="00EE028A">
        <w:rPr>
          <w:rFonts w:ascii="Times New Roman" w:hAnsi="Times New Roman" w:cs="Times New Roman"/>
          <w:sz w:val="24"/>
          <w:szCs w:val="24"/>
        </w:rPr>
        <w:t>, (1)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Recombinant plasmid pBT7-N-His-F that is digested with </w:t>
      </w:r>
      <w:r w:rsidRPr="00EE028A">
        <w:rPr>
          <w:rFonts w:ascii="Times New Roman" w:hAnsi="Times New Roman" w:cs="Times New Roman"/>
          <w:i/>
          <w:sz w:val="24"/>
          <w:szCs w:val="24"/>
        </w:rPr>
        <w:t>Eco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028A">
        <w:rPr>
          <w:rFonts w:ascii="Times New Roman" w:hAnsi="Times New Roman" w:cs="Times New Roman"/>
          <w:sz w:val="24"/>
          <w:szCs w:val="24"/>
        </w:rPr>
        <w:t xml:space="preserve">RI enzyme from </w:t>
      </w:r>
      <w:r>
        <w:rPr>
          <w:rFonts w:ascii="Times New Roman" w:hAnsi="Times New Roman" w:cs="Times New Roman"/>
          <w:sz w:val="24"/>
          <w:szCs w:val="24"/>
        </w:rPr>
        <w:t>clone-1 (C-1)</w:t>
      </w:r>
      <w:r w:rsidRPr="00EE028A">
        <w:rPr>
          <w:rFonts w:ascii="Times New Roman" w:hAnsi="Times New Roman" w:cs="Times New Roman"/>
          <w:sz w:val="24"/>
          <w:szCs w:val="24"/>
        </w:rPr>
        <w:t xml:space="preserve"> plasmid isolation, (2)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Intact pBT7-N-His-F recombinant plasmid from C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E028A">
        <w:rPr>
          <w:rFonts w:ascii="Times New Roman" w:hAnsi="Times New Roman" w:cs="Times New Roman"/>
          <w:sz w:val="24"/>
          <w:szCs w:val="24"/>
        </w:rPr>
        <w:t>1 plasmid isolation, (3)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Recombinant plasmid pBT7-N-His-F digested with </w:t>
      </w:r>
      <w:r w:rsidRPr="00EE028A">
        <w:rPr>
          <w:rFonts w:ascii="Times New Roman" w:hAnsi="Times New Roman" w:cs="Times New Roman"/>
          <w:i/>
          <w:sz w:val="24"/>
          <w:szCs w:val="24"/>
        </w:rPr>
        <w:t>Eco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028A">
        <w:rPr>
          <w:rFonts w:ascii="Times New Roman" w:hAnsi="Times New Roman" w:cs="Times New Roman"/>
          <w:sz w:val="24"/>
          <w:szCs w:val="24"/>
        </w:rPr>
        <w:t xml:space="preserve">RI enzyme from </w:t>
      </w:r>
      <w:r>
        <w:rPr>
          <w:rFonts w:ascii="Times New Roman" w:hAnsi="Times New Roman" w:cs="Times New Roman"/>
          <w:sz w:val="24"/>
          <w:szCs w:val="24"/>
        </w:rPr>
        <w:t>clone-2 (</w:t>
      </w:r>
      <w:r w:rsidRPr="00EE028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-2)</w:t>
      </w:r>
      <w:r w:rsidRPr="00EE028A">
        <w:rPr>
          <w:rFonts w:ascii="Times New Roman" w:hAnsi="Times New Roman" w:cs="Times New Roman"/>
          <w:sz w:val="24"/>
          <w:szCs w:val="24"/>
        </w:rPr>
        <w:t xml:space="preserve"> plasmid isolation, (4)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Intact pBT7-N-His-F recombinant plasmid from C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E028A">
        <w:rPr>
          <w:rFonts w:ascii="Times New Roman" w:hAnsi="Times New Roman" w:cs="Times New Roman"/>
          <w:sz w:val="24"/>
          <w:szCs w:val="24"/>
        </w:rPr>
        <w:t>2 plasmid isolation, (5)</w:t>
      </w:r>
      <w:r>
        <w:rPr>
          <w:rFonts w:ascii="Times New Roman" w:hAnsi="Times New Roman" w:cs="Times New Roman"/>
          <w:sz w:val="24"/>
          <w:szCs w:val="24"/>
        </w:rPr>
        <w:t>. R</w:t>
      </w:r>
      <w:r w:rsidRPr="00EE028A">
        <w:rPr>
          <w:rFonts w:ascii="Times New Roman" w:hAnsi="Times New Roman" w:cs="Times New Roman"/>
          <w:sz w:val="24"/>
          <w:szCs w:val="24"/>
        </w:rPr>
        <w:t xml:space="preserve">ecombinant plasmid pBT7-N-His-F digested with </w:t>
      </w:r>
      <w:r w:rsidRPr="00EE028A">
        <w:rPr>
          <w:rFonts w:ascii="Times New Roman" w:hAnsi="Times New Roman" w:cs="Times New Roman"/>
          <w:i/>
          <w:sz w:val="24"/>
          <w:szCs w:val="24"/>
        </w:rPr>
        <w:t>Eco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028A">
        <w:rPr>
          <w:rFonts w:ascii="Times New Roman" w:hAnsi="Times New Roman" w:cs="Times New Roman"/>
          <w:sz w:val="24"/>
          <w:szCs w:val="24"/>
        </w:rPr>
        <w:t xml:space="preserve">RI enzyme from </w:t>
      </w:r>
      <w:r>
        <w:rPr>
          <w:rFonts w:ascii="Times New Roman" w:hAnsi="Times New Roman" w:cs="Times New Roman"/>
          <w:sz w:val="24"/>
          <w:szCs w:val="24"/>
        </w:rPr>
        <w:t>clone-3 (</w:t>
      </w:r>
      <w:r w:rsidRPr="00EE028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E028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E028A">
        <w:rPr>
          <w:rFonts w:ascii="Times New Roman" w:hAnsi="Times New Roman" w:cs="Times New Roman"/>
          <w:sz w:val="24"/>
          <w:szCs w:val="24"/>
        </w:rPr>
        <w:t xml:space="preserve"> plasmid isolation, (6)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028A">
        <w:rPr>
          <w:rFonts w:ascii="Times New Roman" w:hAnsi="Times New Roman" w:cs="Times New Roman"/>
          <w:sz w:val="24"/>
          <w:szCs w:val="24"/>
        </w:rPr>
        <w:t xml:space="preserve"> Intact pBT7-N-His-F recombinant plasmid from C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E028A">
        <w:rPr>
          <w:rFonts w:ascii="Times New Roman" w:hAnsi="Times New Roman" w:cs="Times New Roman"/>
          <w:sz w:val="24"/>
          <w:szCs w:val="24"/>
        </w:rPr>
        <w:t>3 plasmid isolation.</w:t>
      </w:r>
    </w:p>
    <w:p w14:paraId="1449FC27" w14:textId="77777777" w:rsidR="00A77C18" w:rsidRDefault="00A77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55B2713" w14:textId="77777777" w:rsidR="00A77C18" w:rsidRDefault="00A77C18" w:rsidP="00A77C18">
      <w:pPr>
        <w:spacing w:after="0" w:line="4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F70BF9" w14:textId="77777777" w:rsidR="00A77C18" w:rsidRPr="003F41D3" w:rsidRDefault="00A77C18" w:rsidP="00A77C18">
      <w:pPr>
        <w:tabs>
          <w:tab w:val="left" w:pos="993"/>
          <w:tab w:val="left" w:pos="6946"/>
        </w:tabs>
        <w:spacing w:after="0" w:line="480" w:lineRule="auto"/>
        <w:jc w:val="center"/>
        <w:rPr>
          <w:rFonts w:ascii="Book Antiqua" w:hAnsi="Book Antiqua" w:cs="Times New Roman"/>
          <w:b/>
          <w:bCs/>
          <w:sz w:val="20"/>
          <w:szCs w:val="20"/>
        </w:rPr>
      </w:pPr>
      <w:r w:rsidRPr="003F41D3">
        <w:rPr>
          <w:rFonts w:ascii="Book Antiqua" w:hAnsi="Book Antiqua" w:cs="Times New Roman"/>
          <w:b/>
          <w:bCs/>
          <w:noProof/>
          <w:sz w:val="20"/>
          <w:szCs w:val="20"/>
        </w:rPr>
        <w:drawing>
          <wp:inline distT="0" distB="0" distL="0" distR="0" wp14:anchorId="4DE596F9" wp14:editId="7BDDAB37">
            <wp:extent cx="3824021" cy="3324225"/>
            <wp:effectExtent l="0" t="0" r="5080" b="0"/>
            <wp:docPr id="1" name="Picture 1" descr="E:\TESIS\reni tesis\JURNAL RENI\expression protein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ESIS\reni tesis\JURNAL RENI\expression protein.p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903" cy="332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323E6" w14:textId="77777777" w:rsidR="00A77C18" w:rsidRDefault="00A77C18" w:rsidP="00A77C18">
      <w:pPr>
        <w:tabs>
          <w:tab w:val="left" w:pos="990"/>
          <w:tab w:val="left" w:pos="6946"/>
        </w:tabs>
        <w:spacing w:after="0" w:line="48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D52398" w14:textId="17826CDD" w:rsidR="00A77C18" w:rsidRPr="00EE028A" w:rsidRDefault="00A77C18" w:rsidP="00730A4F">
      <w:pPr>
        <w:tabs>
          <w:tab w:val="left" w:pos="0"/>
          <w:tab w:val="left" w:pos="6946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A4F">
        <w:rPr>
          <w:rFonts w:ascii="Times New Roman" w:hAnsi="Times New Roman" w:cs="Times New Roman"/>
          <w:sz w:val="24"/>
          <w:szCs w:val="24"/>
        </w:rPr>
        <w:t xml:space="preserve">Figure 3. </w:t>
      </w:r>
      <w:r w:rsidRPr="00EE028A">
        <w:rPr>
          <w:rFonts w:ascii="Times New Roman" w:hAnsi="Times New Roman" w:cs="Times New Roman"/>
          <w:sz w:val="24"/>
          <w:szCs w:val="24"/>
        </w:rPr>
        <w:t xml:space="preserve">Electrophoresis of expressed NDV recombinant F protein on 12% SDS-PAGE gel with </w:t>
      </w:r>
      <w:r w:rsidRPr="00EE0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Coomassie Brilliant Blue </w:t>
      </w:r>
      <w:r w:rsidRPr="00EE028A">
        <w:rPr>
          <w:rFonts w:ascii="Times New Roman" w:hAnsi="Times New Roman" w:cs="Times New Roman"/>
          <w:sz w:val="24"/>
          <w:szCs w:val="24"/>
        </w:rPr>
        <w:t>staining. (M) Marker protein, (K-) Negative control, (K+) Positive control protein (28 kDa), (P) NDV recombinant F protein with a size of 25.6 kDa from pBT7-N-His-F C1 recombinant plasmid.</w:t>
      </w:r>
    </w:p>
    <w:p w14:paraId="2AC34D6B" w14:textId="77777777" w:rsidR="00A77C18" w:rsidRDefault="00A77C18" w:rsidP="00A77C18">
      <w:pPr>
        <w:tabs>
          <w:tab w:val="left" w:pos="1276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DDB7D" w14:textId="77777777" w:rsidR="00A77C18" w:rsidRDefault="00A77C18">
      <w:r>
        <w:br w:type="page"/>
      </w:r>
    </w:p>
    <w:p w14:paraId="745A072D" w14:textId="77777777" w:rsidR="00A77C18" w:rsidRPr="003F41D3" w:rsidRDefault="00A77C18" w:rsidP="00A77C18">
      <w:pPr>
        <w:tabs>
          <w:tab w:val="left" w:pos="6946"/>
        </w:tabs>
        <w:spacing w:after="0" w:line="480" w:lineRule="auto"/>
        <w:jc w:val="center"/>
        <w:rPr>
          <w:rFonts w:ascii="Book Antiqua" w:hAnsi="Book Antiqua" w:cs="Times New Roman"/>
          <w:sz w:val="20"/>
          <w:szCs w:val="20"/>
        </w:rPr>
      </w:pPr>
      <w:r w:rsidRPr="003F41D3">
        <w:rPr>
          <w:rFonts w:ascii="Book Antiqua" w:hAnsi="Book Antiqua" w:cs="Times New Roman"/>
          <w:noProof/>
          <w:sz w:val="20"/>
          <w:szCs w:val="20"/>
        </w:rPr>
        <w:lastRenderedPageBreak/>
        <w:drawing>
          <wp:inline distT="0" distB="0" distL="0" distR="0" wp14:anchorId="01FE583E" wp14:editId="158BEE5C">
            <wp:extent cx="3690257" cy="3277681"/>
            <wp:effectExtent l="0" t="0" r="5715" b="0"/>
            <wp:docPr id="2" name="Picture 2" descr="E:\TESIS\reni tesis\JURNAL RENI\purif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ESIS\reni tesis\JURNAL RENI\purificati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52"/>
                    <a:stretch/>
                  </pic:blipFill>
                  <pic:spPr bwMode="auto">
                    <a:xfrm>
                      <a:off x="0" y="0"/>
                      <a:ext cx="3710001" cy="329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22F1A" w14:textId="77777777" w:rsidR="00A77C18" w:rsidRDefault="00A77C18" w:rsidP="00A77C18">
      <w:pPr>
        <w:tabs>
          <w:tab w:val="left" w:pos="990"/>
        </w:tabs>
        <w:spacing w:after="0" w:line="480" w:lineRule="auto"/>
        <w:ind w:left="709" w:hanging="709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6665C5B2" w14:textId="52A265F3" w:rsidR="00A77C18" w:rsidRPr="00172A96" w:rsidRDefault="00A77C18" w:rsidP="00730A4F">
      <w:pPr>
        <w:tabs>
          <w:tab w:val="left" w:pos="0"/>
        </w:tabs>
        <w:spacing w:after="0" w:line="48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0A4F">
        <w:rPr>
          <w:rFonts w:ascii="Times New Roman" w:hAnsi="Times New Roman" w:cs="Times New Roman"/>
          <w:sz w:val="24"/>
          <w:szCs w:val="24"/>
        </w:rPr>
        <w:t>Figure 4.</w:t>
      </w:r>
      <w:r w:rsidR="00730A4F">
        <w:rPr>
          <w:rFonts w:ascii="Times New Roman" w:hAnsi="Times New Roman" w:cs="Times New Roman"/>
          <w:sz w:val="24"/>
          <w:szCs w:val="24"/>
        </w:rPr>
        <w:t xml:space="preserve"> 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>Electrophoresis of NDV recombinant F protein after purification on 12% SDS-PAGE with Coomassie Brilliant Blue staining.</w:t>
      </w:r>
      <w:r w:rsidRPr="00C51D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>(M)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Marker protein, (1)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Expressed Protein from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>1 recombinant plasmid, (2)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Expressed protein from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>2 recombinant plasmid, (3)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Expressed protein from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51D17">
        <w:rPr>
          <w:rFonts w:ascii="Times New Roman" w:hAnsi="Times New Roman" w:cs="Times New Roman"/>
          <w:color w:val="000000" w:themeColor="text1"/>
          <w:sz w:val="24"/>
          <w:szCs w:val="24"/>
        </w:rPr>
        <w:t>3 recombinant plasmid.</w:t>
      </w:r>
    </w:p>
    <w:p w14:paraId="695E21EA" w14:textId="77777777" w:rsidR="00A77C18" w:rsidRDefault="00A77C18">
      <w:r>
        <w:br w:type="page"/>
      </w:r>
    </w:p>
    <w:p w14:paraId="5B480F8F" w14:textId="77777777" w:rsidR="00A77C18" w:rsidRPr="003F41D3" w:rsidRDefault="00A77C18" w:rsidP="00A77C18">
      <w:pPr>
        <w:spacing w:after="0" w:line="480" w:lineRule="auto"/>
        <w:jc w:val="center"/>
        <w:rPr>
          <w:rFonts w:ascii="Book Antiqua" w:hAnsi="Book Antiqua" w:cs="Times New Roman"/>
          <w:bCs/>
          <w:sz w:val="20"/>
          <w:szCs w:val="20"/>
        </w:rPr>
      </w:pPr>
      <w:r w:rsidRPr="003F41D3">
        <w:rPr>
          <w:rFonts w:ascii="Book Antiqua" w:hAnsi="Book Antiqua" w:cs="Times New Roman"/>
          <w:bCs/>
          <w:noProof/>
          <w:sz w:val="20"/>
          <w:szCs w:val="20"/>
        </w:rPr>
        <w:lastRenderedPageBreak/>
        <w:drawing>
          <wp:inline distT="0" distB="0" distL="0" distR="0" wp14:anchorId="0F238D38" wp14:editId="61ED517E">
            <wp:extent cx="3476625" cy="3093052"/>
            <wp:effectExtent l="0" t="0" r="0" b="0"/>
            <wp:docPr id="5" name="Picture 5" descr="E:\TESIS\reni tesis\JURNAL RENI\western blot purif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TESIS\reni tesis\JURNAL RENI\western blot purifica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117" cy="310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9BCF5" w14:textId="77777777" w:rsidR="00A77C18" w:rsidRDefault="00A77C18" w:rsidP="00A77C18">
      <w:pPr>
        <w:spacing w:after="0" w:line="480" w:lineRule="auto"/>
        <w:ind w:left="709" w:hanging="709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1D23054F" w14:textId="77777777" w:rsidR="00A77C18" w:rsidRDefault="00A77C18" w:rsidP="00730A4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A4F">
        <w:rPr>
          <w:rFonts w:ascii="Times New Roman" w:hAnsi="Times New Roman" w:cs="Times New Roman"/>
          <w:sz w:val="24"/>
          <w:szCs w:val="24"/>
        </w:rPr>
        <w:t>Figure 5.</w:t>
      </w:r>
      <w:r w:rsidRPr="0073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AEA">
        <w:rPr>
          <w:rFonts w:ascii="Times New Roman" w:hAnsi="Times New Roman" w:cs="Times New Roman"/>
          <w:sz w:val="24"/>
          <w:szCs w:val="24"/>
        </w:rPr>
        <w:t>Western blot of the pure NDV recombinant F protein. (M) Marker protein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AEA">
        <w:rPr>
          <w:rFonts w:ascii="Times New Roman" w:hAnsi="Times New Roman" w:cs="Times New Roman"/>
          <w:sz w:val="24"/>
          <w:szCs w:val="24"/>
        </w:rPr>
        <w:t xml:space="preserve"> (1)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A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NDV recombinant F protein from C-1 clone, </w:t>
      </w:r>
      <w:r w:rsidRPr="00127AEA"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AEA">
        <w:rPr>
          <w:rFonts w:ascii="Times New Roman" w:hAnsi="Times New Roman" w:cs="Times New Roman"/>
          <w:sz w:val="24"/>
          <w:szCs w:val="24"/>
        </w:rPr>
        <w:t xml:space="preserve"> NDV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27AEA">
        <w:rPr>
          <w:rFonts w:ascii="Times New Roman" w:hAnsi="Times New Roman" w:cs="Times New Roman"/>
          <w:sz w:val="24"/>
          <w:szCs w:val="24"/>
        </w:rPr>
        <w:t xml:space="preserve">ecombinant F protein from </w:t>
      </w:r>
      <w:r>
        <w:rPr>
          <w:rFonts w:ascii="Times New Roman" w:hAnsi="Times New Roman" w:cs="Times New Roman"/>
          <w:sz w:val="24"/>
          <w:szCs w:val="24"/>
        </w:rPr>
        <w:t>C-2</w:t>
      </w:r>
      <w:r w:rsidRPr="00127A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clone</w:t>
      </w:r>
      <w:r w:rsidRPr="00127AEA">
        <w:rPr>
          <w:rFonts w:ascii="Times New Roman" w:hAnsi="Times New Roman" w:cs="Times New Roman"/>
          <w:sz w:val="24"/>
          <w:szCs w:val="24"/>
        </w:rPr>
        <w:t>, (3)</w:t>
      </w:r>
      <w:r>
        <w:rPr>
          <w:rFonts w:ascii="Times New Roman" w:hAnsi="Times New Roman" w:cs="Times New Roman"/>
          <w:sz w:val="24"/>
          <w:szCs w:val="24"/>
        </w:rPr>
        <w:t>. NDV r</w:t>
      </w:r>
      <w:r w:rsidRPr="00127AEA">
        <w:rPr>
          <w:rFonts w:ascii="Times New Roman" w:hAnsi="Times New Roman" w:cs="Times New Roman"/>
          <w:sz w:val="24"/>
          <w:szCs w:val="24"/>
        </w:rPr>
        <w:t>ecombinant F protein from C</w:t>
      </w:r>
      <w:r>
        <w:rPr>
          <w:rFonts w:ascii="Times New Roman" w:hAnsi="Times New Roman" w:cs="Times New Roman"/>
          <w:sz w:val="24"/>
          <w:szCs w:val="24"/>
        </w:rPr>
        <w:t>-3</w:t>
      </w:r>
      <w:r w:rsidRPr="00127A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clone.</w:t>
      </w:r>
    </w:p>
    <w:p w14:paraId="638F5661" w14:textId="77777777" w:rsidR="00A77C18" w:rsidRDefault="00A77C18">
      <w:r>
        <w:br w:type="page"/>
      </w:r>
    </w:p>
    <w:p w14:paraId="36381E81" w14:textId="5B703D65" w:rsidR="00A77C18" w:rsidRDefault="00391856" w:rsidP="00A77C18">
      <w:pPr>
        <w:spacing w:after="0" w:line="480" w:lineRule="auto"/>
        <w:ind w:left="709" w:hanging="709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object w:dxaOrig="8132" w:dyaOrig="6096" w14:anchorId="76C41540">
          <v:shape id="_x0000_i1026" type="#_x0000_t75" style="width:406.65pt;height:304.75pt" o:ole="">
            <v:imagedata r:id="rId10" o:title=""/>
          </v:shape>
          <o:OLEObject Type="Embed" ProgID="Photoshop.Image.13" ShapeID="_x0000_i1026" DrawAspect="Content" ObjectID="_1632741020" r:id="rId11">
            <o:FieldCodes>\s</o:FieldCodes>
          </o:OLEObject>
        </w:object>
      </w:r>
    </w:p>
    <w:p w14:paraId="21F701D3" w14:textId="0FAA98AD" w:rsidR="006B4193" w:rsidRDefault="00A77C18" w:rsidP="00730A4F">
      <w:pPr>
        <w:spacing w:after="0" w:line="480" w:lineRule="auto"/>
        <w:jc w:val="both"/>
      </w:pPr>
      <w:bookmarkStart w:id="0" w:name="_GoBack"/>
      <w:bookmarkEnd w:id="0"/>
      <w:r w:rsidRPr="00730A4F">
        <w:rPr>
          <w:rFonts w:ascii="Times New Roman" w:hAnsi="Times New Roman" w:cs="Times New Roman"/>
          <w:sz w:val="24"/>
          <w:szCs w:val="24"/>
        </w:rPr>
        <w:t xml:space="preserve">Figure 6. </w:t>
      </w:r>
      <w:r w:rsidRPr="00127AEA">
        <w:rPr>
          <w:rFonts w:ascii="Times New Roman" w:hAnsi="Times New Roman" w:cs="Times New Roman"/>
          <w:sz w:val="24"/>
          <w:szCs w:val="24"/>
        </w:rPr>
        <w:t xml:space="preserve">The antibody response </w:t>
      </w:r>
      <w:r>
        <w:rPr>
          <w:rFonts w:ascii="Times New Roman" w:hAnsi="Times New Roman" w:cs="Times New Roman"/>
          <w:sz w:val="24"/>
          <w:szCs w:val="24"/>
        </w:rPr>
        <w:t>of b</w:t>
      </w:r>
      <w:r w:rsidRPr="00127AEA">
        <w:rPr>
          <w:rFonts w:ascii="Times New Roman" w:hAnsi="Times New Roman" w:cs="Times New Roman"/>
          <w:sz w:val="24"/>
          <w:szCs w:val="24"/>
        </w:rPr>
        <w:t>roiler chicken ser</w:t>
      </w:r>
      <w:r>
        <w:rPr>
          <w:rFonts w:ascii="Times New Roman" w:hAnsi="Times New Roman" w:cs="Times New Roman"/>
          <w:sz w:val="24"/>
          <w:szCs w:val="24"/>
        </w:rPr>
        <w:t>a against ND vaccines</w:t>
      </w:r>
      <w:r w:rsidRPr="00127AEA">
        <w:rPr>
          <w:rFonts w:ascii="Times New Roman" w:hAnsi="Times New Roman" w:cs="Times New Roman"/>
          <w:sz w:val="24"/>
          <w:szCs w:val="24"/>
        </w:rPr>
        <w:t xml:space="preserve"> in d</w:t>
      </w:r>
      <w:r>
        <w:rPr>
          <w:rFonts w:ascii="Times New Roman" w:hAnsi="Times New Roman" w:cs="Times New Roman"/>
          <w:sz w:val="24"/>
          <w:szCs w:val="24"/>
        </w:rPr>
        <w:t>ifferent groups which was analyzed by indirect</w:t>
      </w:r>
      <w:r w:rsidRPr="00127AEA">
        <w:rPr>
          <w:rFonts w:ascii="Times New Roman" w:hAnsi="Times New Roman" w:cs="Times New Roman"/>
          <w:sz w:val="24"/>
          <w:szCs w:val="24"/>
        </w:rPr>
        <w:t xml:space="preserve"> ELISA. </w:t>
      </w:r>
      <w:r w:rsidRPr="00A21E12">
        <w:rPr>
          <w:rFonts w:ascii="Times New Roman" w:hAnsi="Times New Roman" w:cs="Times New Roman"/>
          <w:sz w:val="24"/>
          <w:szCs w:val="24"/>
        </w:rPr>
        <w:t>Quantification of F protein in 28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and 36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days (1.393±0.491; 1.525±0.332), Quantification of S Vaccine in 28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and 36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days (1.454±0.299; 1.308±0.15), Quantification of Adjuvant in 28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and 36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days (0.886±0.145; 0.961±0.101), Quantification of Control  in 28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>and 36</w:t>
      </w:r>
      <w:r w:rsidRPr="00A21E12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A21E12">
        <w:rPr>
          <w:rFonts w:ascii="Times New Roman" w:hAnsi="Times New Roman" w:cs="Times New Roman"/>
          <w:sz w:val="24"/>
          <w:szCs w:val="24"/>
        </w:rPr>
        <w:t xml:space="preserve">days (0.965±0.162; 0.868±0.083). </w:t>
      </w:r>
      <w:r w:rsidRPr="00127AEA">
        <w:rPr>
          <w:rFonts w:ascii="Times New Roman" w:hAnsi="Times New Roman" w:cs="Times New Roman"/>
          <w:sz w:val="24"/>
          <w:szCs w:val="24"/>
        </w:rPr>
        <w:t>Comparison of antibody titer o</w:t>
      </w:r>
      <w:r w:rsidR="00071EA7">
        <w:rPr>
          <w:rFonts w:ascii="Times New Roman" w:hAnsi="Times New Roman" w:cs="Times New Roman"/>
          <w:sz w:val="24"/>
          <w:szCs w:val="24"/>
        </w:rPr>
        <w:t>f NDV recombinant F protein. (ns</w:t>
      </w:r>
      <w:r w:rsidRPr="00127AEA">
        <w:rPr>
          <w:rFonts w:ascii="Times New Roman" w:hAnsi="Times New Roman" w:cs="Times New Roman"/>
          <w:sz w:val="24"/>
          <w:szCs w:val="24"/>
        </w:rPr>
        <w:t xml:space="preserve">) There is no significant difference in Protein F, asterisk (*) there is a significant difference in Protein F (36 days), double asterisk (**) there is a significant difference in Protein F (36 days), triple asterisk (***) there is a significant difference of Protein F (36 days). Data were analyzed using ANOVA followed by Tukey’s multiple comparison test. </w:t>
      </w:r>
    </w:p>
    <w:sectPr w:rsidR="006B41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18"/>
    <w:rsid w:val="00071EA7"/>
    <w:rsid w:val="00391856"/>
    <w:rsid w:val="006B4193"/>
    <w:rsid w:val="00730A4F"/>
    <w:rsid w:val="00A7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94B9"/>
  <w15:chartTrackingRefBased/>
  <w15:docId w15:val="{112A94D5-2824-47DA-91BD-F23C1A1C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77C18"/>
    <w:rPr>
      <w:rFonts w:ascii="Tahoma" w:hAnsi="Tahoma" w:cs="Tahoma"/>
      <w:b w:val="0"/>
      <w:i w:val="0"/>
      <w:caps w:val="0"/>
      <w:strike w:val="0"/>
      <w:sz w:val="16"/>
      <w:szCs w:val="16"/>
      <w:u w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C18"/>
    <w:pPr>
      <w:spacing w:after="200" w:line="240" w:lineRule="auto"/>
    </w:pPr>
    <w:rPr>
      <w:rFonts w:ascii="Tahoma" w:hAnsi="Tahoma" w:cs="Tahoma"/>
      <w:sz w:val="16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C18"/>
    <w:rPr>
      <w:rFonts w:ascii="Tahoma" w:hAnsi="Tahoma" w:cs="Tahoma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C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C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2.bin"/><Relationship Id="rId5" Type="http://schemas.openxmlformats.org/officeDocument/2006/relationships/image" Target="media/image2.emf"/><Relationship Id="rId10" Type="http://schemas.openxmlformats.org/officeDocument/2006/relationships/image" Target="media/image6.emf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2019-10-15T13:51:00Z</dcterms:created>
  <dcterms:modified xsi:type="dcterms:W3CDTF">2019-10-16T07:23:00Z</dcterms:modified>
</cp:coreProperties>
</file>