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C123C" w14:textId="6598CD1E" w:rsidR="0006710A" w:rsidRPr="00A85FEF" w:rsidRDefault="00A85FEF" w:rsidP="003A0709">
      <w:pPr>
        <w:spacing w:after="0" w:line="240" w:lineRule="auto"/>
        <w:rPr>
          <w:rFonts w:ascii="Times New Roman" w:hAnsi="Times New Roman" w:cs="Times New Roman"/>
        </w:rPr>
      </w:pPr>
      <w:r w:rsidRPr="00A85FEF">
        <w:rPr>
          <w:rFonts w:ascii="Times New Roman" w:hAnsi="Times New Roman" w:cs="Times New Roman"/>
        </w:rPr>
        <w:t xml:space="preserve">Dear Prof. </w:t>
      </w:r>
      <w:proofErr w:type="spellStart"/>
      <w:r w:rsidR="00953C2D">
        <w:rPr>
          <w:rFonts w:ascii="Times New Roman" w:hAnsi="Times New Roman" w:cs="Times New Roman"/>
        </w:rPr>
        <w:t>Joelal</w:t>
      </w:r>
      <w:proofErr w:type="spellEnd"/>
      <w:r w:rsidR="00953C2D">
        <w:rPr>
          <w:rFonts w:ascii="Times New Roman" w:hAnsi="Times New Roman" w:cs="Times New Roman"/>
        </w:rPr>
        <w:t xml:space="preserve"> Achmadi, Ph.D.</w:t>
      </w:r>
    </w:p>
    <w:p w14:paraId="05E6E957" w14:textId="05E63D71" w:rsidR="00A85FEF" w:rsidRPr="00A85FEF" w:rsidRDefault="00A85FEF" w:rsidP="003A0709">
      <w:pPr>
        <w:spacing w:after="0" w:line="240" w:lineRule="auto"/>
        <w:rPr>
          <w:rFonts w:ascii="Times New Roman" w:hAnsi="Times New Roman" w:cs="Times New Roman"/>
        </w:rPr>
      </w:pPr>
      <w:r w:rsidRPr="00A85FEF">
        <w:rPr>
          <w:rFonts w:ascii="Times New Roman" w:hAnsi="Times New Roman" w:cs="Times New Roman"/>
        </w:rPr>
        <w:t xml:space="preserve">Editor in Chief, Journal </w:t>
      </w:r>
    </w:p>
    <w:p w14:paraId="7D4F2E3A" w14:textId="77777777" w:rsidR="00A85FEF" w:rsidRPr="00A85FEF" w:rsidRDefault="00A85FEF" w:rsidP="003A0709">
      <w:pPr>
        <w:spacing w:after="0" w:line="240" w:lineRule="auto"/>
        <w:rPr>
          <w:rFonts w:ascii="Times New Roman" w:hAnsi="Times New Roman" w:cs="Times New Roman"/>
        </w:rPr>
      </w:pPr>
    </w:p>
    <w:p w14:paraId="0D36D35C" w14:textId="019307B1" w:rsidR="00A85FEF" w:rsidRPr="00A85FEF" w:rsidRDefault="00A85FEF" w:rsidP="003A0709">
      <w:pPr>
        <w:spacing w:after="0" w:line="240" w:lineRule="auto"/>
        <w:ind w:left="567" w:hanging="567"/>
        <w:jc w:val="both"/>
        <w:rPr>
          <w:rFonts w:ascii="Times New Roman" w:hAnsi="Times New Roman" w:cs="Times New Roman"/>
        </w:rPr>
      </w:pPr>
      <w:r w:rsidRPr="00A85FEF">
        <w:rPr>
          <w:rFonts w:ascii="Times New Roman" w:hAnsi="Times New Roman" w:cs="Times New Roman"/>
        </w:rPr>
        <w:tab/>
        <w:t>First of all,</w:t>
      </w:r>
      <w:r w:rsidR="00256BA6">
        <w:rPr>
          <w:rFonts w:ascii="Times New Roman" w:hAnsi="Times New Roman" w:cs="Times New Roman"/>
        </w:rPr>
        <w:t xml:space="preserve"> </w:t>
      </w:r>
      <w:proofErr w:type="gramStart"/>
      <w:r w:rsidRPr="00A85FEF">
        <w:rPr>
          <w:rFonts w:ascii="Times New Roman" w:hAnsi="Times New Roman" w:cs="Times New Roman"/>
        </w:rPr>
        <w:t>We</w:t>
      </w:r>
      <w:proofErr w:type="gramEnd"/>
      <w:r w:rsidRPr="00A85FEF">
        <w:rPr>
          <w:rFonts w:ascii="Times New Roman" w:hAnsi="Times New Roman" w:cs="Times New Roman"/>
        </w:rPr>
        <w:t xml:space="preserve"> would like to express our sincere gratitude to the reviewer(s) for the time, effort, and careful consideration given to our manuscript. We truly appreciate the constructive comments, insightful suggestions, and detailed feedback provided. These comments have been very valuable in helping us better understand the weaknesses of our manuscript and have guided us in improving the clarity, accuracy, and overall quality of this work.</w:t>
      </w:r>
    </w:p>
    <w:p w14:paraId="0B573762" w14:textId="77777777" w:rsidR="00A85FEF" w:rsidRPr="00A85FEF" w:rsidRDefault="00A85FEF" w:rsidP="003A0709">
      <w:pPr>
        <w:spacing w:after="0" w:line="240" w:lineRule="auto"/>
        <w:ind w:left="567"/>
        <w:jc w:val="both"/>
        <w:rPr>
          <w:rFonts w:ascii="Times New Roman" w:hAnsi="Times New Roman" w:cs="Times New Roman"/>
        </w:rPr>
      </w:pPr>
      <w:r w:rsidRPr="00A85FEF">
        <w:rPr>
          <w:rFonts w:ascii="Times New Roman" w:hAnsi="Times New Roman" w:cs="Times New Roman"/>
        </w:rPr>
        <w:t>We humbly acknowledge that several aspects of the manuscript required clarification and revision. In response, we have carefully addressed all the comments and made the necessary revisions throughout the manuscript. We have revised and improved multiple sections, including the Abstract, Introduction, Materials and Methods, Results and Discussion, as well as the Conclusion and References, to ensure better consistency, clearer presentation, and more accurate interpretation of the results.</w:t>
      </w:r>
    </w:p>
    <w:p w14:paraId="2BF45E9A" w14:textId="77777777" w:rsidR="00A85FEF" w:rsidRPr="00A85FEF" w:rsidRDefault="00A85FEF" w:rsidP="003A0709">
      <w:pPr>
        <w:spacing w:after="0" w:line="240" w:lineRule="auto"/>
        <w:ind w:left="567"/>
        <w:jc w:val="both"/>
        <w:rPr>
          <w:rFonts w:ascii="Times New Roman" w:hAnsi="Times New Roman" w:cs="Times New Roman"/>
        </w:rPr>
      </w:pPr>
      <w:r w:rsidRPr="00A85FEF">
        <w:rPr>
          <w:rFonts w:ascii="Times New Roman" w:hAnsi="Times New Roman" w:cs="Times New Roman"/>
        </w:rPr>
        <w:t>We are grateful for the reviewer’s insightful observations, which have significantly contributed to strengthening the scientific quality and presentation of our study. We have made every effort to respond to each comment thoroughly and respectfully. A detailed, point-by-point response to all comments is provided below to clearly indicate how each concern has been addressed in the revised manuscript.</w:t>
      </w:r>
    </w:p>
    <w:p w14:paraId="58DE1608" w14:textId="77777777" w:rsidR="00A85FEF" w:rsidRPr="00A85FEF" w:rsidRDefault="00A85FEF" w:rsidP="003A0709">
      <w:pPr>
        <w:spacing w:after="0" w:line="240" w:lineRule="auto"/>
        <w:ind w:left="567"/>
        <w:jc w:val="both"/>
        <w:rPr>
          <w:rFonts w:ascii="Times New Roman" w:hAnsi="Times New Roman" w:cs="Times New Roman"/>
        </w:rPr>
      </w:pPr>
      <w:r w:rsidRPr="00A85FEF">
        <w:rPr>
          <w:rFonts w:ascii="Times New Roman" w:hAnsi="Times New Roman" w:cs="Times New Roman"/>
        </w:rPr>
        <w:t>Once again, we sincerely thank the reviewer(s) for their valuable time and thoughtful feedback. We hope that the revisions made have met the expectations and improved the manuscript accordingly.</w:t>
      </w:r>
    </w:p>
    <w:p w14:paraId="517FDB48" w14:textId="5B0013CF" w:rsidR="00A85FEF" w:rsidRDefault="00A85FEF" w:rsidP="003A0709">
      <w:pPr>
        <w:spacing w:after="0" w:line="240" w:lineRule="auto"/>
        <w:rPr>
          <w:rFonts w:ascii="Times New Roman" w:hAnsi="Times New Roman" w:cs="Times New Roman"/>
        </w:rPr>
      </w:pPr>
    </w:p>
    <w:p w14:paraId="15E89876" w14:textId="03E76FCE" w:rsidR="00A85FEF" w:rsidRDefault="00A85FEF" w:rsidP="003A0709">
      <w:pPr>
        <w:spacing w:after="0" w:line="240" w:lineRule="auto"/>
        <w:rPr>
          <w:rFonts w:ascii="Times New Roman" w:hAnsi="Times New Roman" w:cs="Times New Roman"/>
        </w:rPr>
      </w:pPr>
      <w:r>
        <w:rPr>
          <w:rFonts w:ascii="Times New Roman" w:hAnsi="Times New Roman" w:cs="Times New Roman"/>
        </w:rPr>
        <w:t xml:space="preserve">Thank you for your attention and collaboration. </w:t>
      </w:r>
    </w:p>
    <w:p w14:paraId="2F1CCCED" w14:textId="2FDAFFCF" w:rsidR="00A85FEF" w:rsidRDefault="00A85FEF" w:rsidP="003A0709">
      <w:pPr>
        <w:spacing w:after="0" w:line="240" w:lineRule="auto"/>
        <w:rPr>
          <w:rFonts w:ascii="Times New Roman" w:hAnsi="Times New Roman" w:cs="Times New Roman"/>
        </w:rPr>
      </w:pPr>
      <w:r>
        <w:rPr>
          <w:rFonts w:ascii="Times New Roman" w:hAnsi="Times New Roman" w:cs="Times New Roman"/>
        </w:rPr>
        <w:t xml:space="preserve">Sincerely, </w:t>
      </w:r>
    </w:p>
    <w:p w14:paraId="7E0B99C9" w14:textId="029B1B2F" w:rsidR="00A85FEF" w:rsidRDefault="00A85FEF" w:rsidP="003A0709">
      <w:pPr>
        <w:spacing w:after="0" w:line="240" w:lineRule="auto"/>
        <w:rPr>
          <w:rFonts w:ascii="Times New Roman" w:hAnsi="Times New Roman" w:cs="Times New Roman"/>
        </w:rPr>
      </w:pPr>
      <w:r>
        <w:rPr>
          <w:rFonts w:ascii="Times New Roman" w:hAnsi="Times New Roman" w:cs="Times New Roman"/>
        </w:rPr>
        <w:t xml:space="preserve">Corresponding author, </w:t>
      </w:r>
    </w:p>
    <w:p w14:paraId="156C928D" w14:textId="77777777" w:rsidR="00A85FEF" w:rsidRDefault="00A85FEF" w:rsidP="003A0709">
      <w:pPr>
        <w:spacing w:after="0" w:line="240" w:lineRule="auto"/>
        <w:rPr>
          <w:rFonts w:ascii="Times New Roman" w:hAnsi="Times New Roman" w:cs="Times New Roman"/>
        </w:rPr>
      </w:pPr>
    </w:p>
    <w:p w14:paraId="47DBC5D7" w14:textId="77777777" w:rsidR="00F64DBB" w:rsidRDefault="00F64DBB" w:rsidP="003A0709">
      <w:pPr>
        <w:spacing w:after="0" w:line="240" w:lineRule="auto"/>
        <w:rPr>
          <w:rFonts w:ascii="Times New Roman" w:hAnsi="Times New Roman" w:cs="Times New Roman"/>
        </w:rPr>
      </w:pPr>
    </w:p>
    <w:p w14:paraId="530C2477" w14:textId="77777777" w:rsidR="00F64DBB" w:rsidRDefault="00F64DBB" w:rsidP="003A0709">
      <w:pPr>
        <w:spacing w:after="0" w:line="240" w:lineRule="auto"/>
        <w:rPr>
          <w:rFonts w:ascii="Times New Roman" w:hAnsi="Times New Roman" w:cs="Times New Roman"/>
        </w:rPr>
      </w:pPr>
    </w:p>
    <w:p w14:paraId="67030764" w14:textId="69660194" w:rsidR="00A85FEF" w:rsidRDefault="00A85FEF" w:rsidP="003A0709">
      <w:pPr>
        <w:spacing w:after="0" w:line="240" w:lineRule="auto"/>
        <w:rPr>
          <w:rFonts w:ascii="Times New Roman" w:hAnsi="Times New Roman" w:cs="Times New Roman"/>
        </w:rPr>
      </w:pPr>
      <w:r>
        <w:rPr>
          <w:rFonts w:ascii="Times New Roman" w:hAnsi="Times New Roman" w:cs="Times New Roman"/>
        </w:rPr>
        <w:t xml:space="preserve">Prof. Dr. Ir. I Komang Gede </w:t>
      </w:r>
      <w:proofErr w:type="spellStart"/>
      <w:r>
        <w:rPr>
          <w:rFonts w:ascii="Times New Roman" w:hAnsi="Times New Roman" w:cs="Times New Roman"/>
        </w:rPr>
        <w:t>Wiryawan</w:t>
      </w:r>
      <w:proofErr w:type="spellEnd"/>
      <w:r>
        <w:rPr>
          <w:rFonts w:ascii="Times New Roman" w:hAnsi="Times New Roman" w:cs="Times New Roman"/>
        </w:rPr>
        <w:t xml:space="preserve"> </w:t>
      </w:r>
    </w:p>
    <w:p w14:paraId="1996005E" w14:textId="77777777" w:rsidR="009400D1" w:rsidRDefault="009400D1" w:rsidP="003A0709">
      <w:pPr>
        <w:spacing w:after="0" w:line="240" w:lineRule="auto"/>
        <w:rPr>
          <w:rFonts w:ascii="Times New Roman" w:hAnsi="Times New Roman" w:cs="Times New Roman"/>
        </w:rPr>
      </w:pPr>
    </w:p>
    <w:p w14:paraId="0A891DA2" w14:textId="77777777" w:rsidR="009400D1" w:rsidRDefault="009400D1" w:rsidP="003A0709">
      <w:pPr>
        <w:spacing w:after="0" w:line="240" w:lineRule="auto"/>
        <w:rPr>
          <w:rFonts w:ascii="Times New Roman" w:hAnsi="Times New Roman" w:cs="Times New Roman"/>
        </w:rPr>
      </w:pPr>
    </w:p>
    <w:p w14:paraId="190DEFAC" w14:textId="77777777" w:rsidR="009400D1" w:rsidRDefault="009400D1" w:rsidP="003A0709">
      <w:pPr>
        <w:spacing w:after="0" w:line="240" w:lineRule="auto"/>
        <w:rPr>
          <w:rFonts w:ascii="Times New Roman" w:hAnsi="Times New Roman" w:cs="Times New Roman"/>
        </w:rPr>
      </w:pPr>
    </w:p>
    <w:p w14:paraId="061FF738" w14:textId="77777777" w:rsidR="003A0709" w:rsidRDefault="003A0709" w:rsidP="003A0709">
      <w:pPr>
        <w:spacing w:after="0" w:line="240" w:lineRule="auto"/>
        <w:rPr>
          <w:rFonts w:ascii="Times New Roman" w:hAnsi="Times New Roman" w:cs="Times New Roman"/>
        </w:rPr>
      </w:pPr>
    </w:p>
    <w:p w14:paraId="4468D753" w14:textId="77777777" w:rsidR="003A0709" w:rsidRDefault="003A0709" w:rsidP="003A0709">
      <w:pPr>
        <w:spacing w:after="0" w:line="240" w:lineRule="auto"/>
        <w:rPr>
          <w:rFonts w:ascii="Times New Roman" w:hAnsi="Times New Roman" w:cs="Times New Roman"/>
        </w:rPr>
      </w:pPr>
    </w:p>
    <w:p w14:paraId="3902446E" w14:textId="77777777" w:rsidR="003A0709" w:rsidRDefault="003A0709" w:rsidP="003A0709">
      <w:pPr>
        <w:spacing w:after="0" w:line="240" w:lineRule="auto"/>
        <w:rPr>
          <w:rFonts w:ascii="Times New Roman" w:hAnsi="Times New Roman" w:cs="Times New Roman"/>
        </w:rPr>
      </w:pPr>
    </w:p>
    <w:p w14:paraId="7A898DD9" w14:textId="77777777" w:rsidR="003A0709" w:rsidRDefault="003A0709" w:rsidP="003A0709">
      <w:pPr>
        <w:spacing w:after="0" w:line="240" w:lineRule="auto"/>
        <w:rPr>
          <w:rFonts w:ascii="Times New Roman" w:hAnsi="Times New Roman" w:cs="Times New Roman"/>
        </w:rPr>
      </w:pPr>
    </w:p>
    <w:p w14:paraId="31EFB6B5" w14:textId="77777777" w:rsidR="003A0709" w:rsidRDefault="003A0709" w:rsidP="003A0709">
      <w:pPr>
        <w:spacing w:after="0" w:line="240" w:lineRule="auto"/>
        <w:rPr>
          <w:rFonts w:ascii="Times New Roman" w:hAnsi="Times New Roman" w:cs="Times New Roman"/>
        </w:rPr>
      </w:pPr>
    </w:p>
    <w:p w14:paraId="5F9A9ABE" w14:textId="77777777" w:rsidR="003A0709" w:rsidRDefault="003A0709" w:rsidP="003A0709">
      <w:pPr>
        <w:spacing w:after="0" w:line="240" w:lineRule="auto"/>
        <w:rPr>
          <w:rFonts w:ascii="Times New Roman" w:hAnsi="Times New Roman" w:cs="Times New Roman"/>
        </w:rPr>
      </w:pPr>
    </w:p>
    <w:p w14:paraId="395CD6D3" w14:textId="77777777" w:rsidR="003A0709" w:rsidRDefault="003A0709" w:rsidP="003A0709">
      <w:pPr>
        <w:spacing w:after="0" w:line="240" w:lineRule="auto"/>
        <w:rPr>
          <w:rFonts w:ascii="Times New Roman" w:hAnsi="Times New Roman" w:cs="Times New Roman"/>
        </w:rPr>
      </w:pPr>
    </w:p>
    <w:p w14:paraId="4F1692AE" w14:textId="77777777" w:rsidR="003A0709" w:rsidRDefault="003A0709" w:rsidP="003A0709">
      <w:pPr>
        <w:spacing w:after="0" w:line="240" w:lineRule="auto"/>
        <w:rPr>
          <w:rFonts w:ascii="Times New Roman" w:hAnsi="Times New Roman" w:cs="Times New Roman"/>
        </w:rPr>
      </w:pPr>
    </w:p>
    <w:p w14:paraId="735037F3" w14:textId="77777777" w:rsidR="003A0709" w:rsidRDefault="003A0709" w:rsidP="003A0709">
      <w:pPr>
        <w:spacing w:after="0" w:line="240" w:lineRule="auto"/>
        <w:rPr>
          <w:rFonts w:ascii="Times New Roman" w:hAnsi="Times New Roman" w:cs="Times New Roman"/>
        </w:rPr>
      </w:pPr>
    </w:p>
    <w:p w14:paraId="18EFC4DA" w14:textId="77777777" w:rsidR="003A0709" w:rsidRDefault="003A0709" w:rsidP="003A0709">
      <w:pPr>
        <w:spacing w:after="0" w:line="240" w:lineRule="auto"/>
        <w:rPr>
          <w:rFonts w:ascii="Times New Roman" w:hAnsi="Times New Roman" w:cs="Times New Roman"/>
        </w:rPr>
      </w:pPr>
    </w:p>
    <w:p w14:paraId="0A87C24A" w14:textId="77777777" w:rsidR="003A0709" w:rsidRDefault="003A0709" w:rsidP="003A0709">
      <w:pPr>
        <w:spacing w:after="0" w:line="240" w:lineRule="auto"/>
        <w:rPr>
          <w:rFonts w:ascii="Times New Roman" w:hAnsi="Times New Roman" w:cs="Times New Roman"/>
        </w:rPr>
      </w:pPr>
    </w:p>
    <w:p w14:paraId="381928C2" w14:textId="77777777" w:rsidR="003A0709" w:rsidRDefault="003A0709" w:rsidP="003A0709">
      <w:pPr>
        <w:spacing w:after="0" w:line="240" w:lineRule="auto"/>
        <w:rPr>
          <w:rFonts w:ascii="Times New Roman" w:hAnsi="Times New Roman" w:cs="Times New Roman"/>
        </w:rPr>
      </w:pPr>
    </w:p>
    <w:p w14:paraId="270ECB56" w14:textId="77777777" w:rsidR="003A0709" w:rsidRDefault="003A0709" w:rsidP="003A0709">
      <w:pPr>
        <w:spacing w:after="0" w:line="240" w:lineRule="auto"/>
        <w:rPr>
          <w:rFonts w:ascii="Times New Roman" w:hAnsi="Times New Roman" w:cs="Times New Roman"/>
        </w:rPr>
      </w:pPr>
    </w:p>
    <w:p w14:paraId="75150492" w14:textId="77777777" w:rsidR="009400D1" w:rsidRDefault="009400D1" w:rsidP="003A0709">
      <w:pPr>
        <w:spacing w:after="0" w:line="240" w:lineRule="auto"/>
        <w:rPr>
          <w:rFonts w:ascii="Times New Roman" w:hAnsi="Times New Roman" w:cs="Times New Roman"/>
        </w:rPr>
      </w:pPr>
    </w:p>
    <w:p w14:paraId="18AC3032" w14:textId="77777777" w:rsidR="00645672" w:rsidRDefault="00645672" w:rsidP="003A0709">
      <w:pPr>
        <w:spacing w:after="0" w:line="240" w:lineRule="auto"/>
        <w:rPr>
          <w:rFonts w:ascii="Times New Roman" w:hAnsi="Times New Roman" w:cs="Times New Roman"/>
        </w:rPr>
      </w:pPr>
    </w:p>
    <w:p w14:paraId="1ED7051D" w14:textId="77777777" w:rsidR="009400D1" w:rsidRPr="00645672" w:rsidRDefault="009400D1" w:rsidP="00645672">
      <w:pPr>
        <w:spacing w:after="0" w:line="240" w:lineRule="auto"/>
        <w:jc w:val="both"/>
        <w:rPr>
          <w:rFonts w:ascii="Times New Roman" w:hAnsi="Times New Roman" w:cs="Times New Roman"/>
        </w:rPr>
      </w:pPr>
    </w:p>
    <w:p w14:paraId="28FAA8B8" w14:textId="1C711F46" w:rsidR="009400D1" w:rsidRPr="00645672" w:rsidRDefault="000C6462" w:rsidP="00645672">
      <w:pPr>
        <w:spacing w:after="0" w:line="240" w:lineRule="auto"/>
        <w:jc w:val="both"/>
        <w:rPr>
          <w:rFonts w:ascii="Times New Roman" w:hAnsi="Times New Roman" w:cs="Times New Roman"/>
        </w:rPr>
      </w:pPr>
      <w:r w:rsidRPr="00645672">
        <w:rPr>
          <w:rFonts w:ascii="Times New Roman" w:hAnsi="Times New Roman" w:cs="Times New Roman"/>
        </w:rPr>
        <w:lastRenderedPageBreak/>
        <w:t>Section Editor:</w:t>
      </w:r>
    </w:p>
    <w:p w14:paraId="5DD7D84C" w14:textId="5A816324" w:rsidR="000C6462" w:rsidRPr="00645672" w:rsidRDefault="000C6462" w:rsidP="00645672">
      <w:pPr>
        <w:spacing w:after="0" w:line="240" w:lineRule="auto"/>
        <w:jc w:val="both"/>
        <w:rPr>
          <w:rFonts w:ascii="Times New Roman" w:hAnsi="Times New Roman" w:cs="Times New Roman"/>
        </w:rPr>
      </w:pPr>
      <w:r w:rsidRPr="00645672">
        <w:rPr>
          <w:rFonts w:ascii="Times New Roman" w:hAnsi="Times New Roman" w:cs="Times New Roman"/>
        </w:rPr>
        <w:t xml:space="preserve">Comments to Author: </w:t>
      </w:r>
    </w:p>
    <w:p w14:paraId="1BDA05B4" w14:textId="6E118156" w:rsidR="000C6462" w:rsidRPr="00645672" w:rsidRDefault="00851A93"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Sentence Redundancy (Minor): There is repetition of information in the results section. The sentence “The results showed that probiotic supplementation improved growth performance, feed efficiency...” overlaps in meaning with the sentence immediately following it, “Probiotic supplementation increased body weight gain, feed efficiency (FCR), and metabolizable energy compared with the control.”</w:t>
      </w:r>
    </w:p>
    <w:p w14:paraId="5D3C9740" w14:textId="727845F7" w:rsidR="00851A93" w:rsidRPr="00B51809" w:rsidRDefault="00851A93"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the valuable comment. We agree that the sentences contained overlapping information. The sentences have been revised and combined to improve clarity and conciseness. The revised sentence now reads:</w:t>
      </w:r>
      <w:r w:rsidRPr="00B51809">
        <w:rPr>
          <w:rFonts w:ascii="Times New Roman" w:hAnsi="Times New Roman" w:cs="Times New Roman"/>
          <w:color w:val="EE0000"/>
          <w:sz w:val="24"/>
          <w:szCs w:val="24"/>
        </w:rPr>
        <w:br/>
        <w:t>“Probiotic supplementation increased body weight gain, improved feed efficiency (FCR), and enhanced metabolizable energy compared with the control.</w:t>
      </w:r>
    </w:p>
    <w:p w14:paraId="4B4A3F3A" w14:textId="370CF45D" w:rsidR="00851A93" w:rsidRPr="00645672" w:rsidRDefault="00851A93"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Unusual Use of Parentheses (Minor): The author puts parentheses around result values that do not actually need to be enclosed. Examples: (10⁵ CFU g⁻¹</w:t>
      </w:r>
      <w:proofErr w:type="gramStart"/>
      <w:r w:rsidRPr="00645672">
        <w:rPr>
          <w:rFonts w:ascii="Times New Roman" w:hAnsi="Times New Roman" w:cs="Times New Roman"/>
          <w:sz w:val="24"/>
          <w:szCs w:val="24"/>
        </w:rPr>
        <w:t>) ,</w:t>
      </w:r>
      <w:proofErr w:type="gramEnd"/>
      <w:r w:rsidRPr="00645672">
        <w:rPr>
          <w:rFonts w:ascii="Times New Roman" w:hAnsi="Times New Roman" w:cs="Times New Roman"/>
          <w:sz w:val="24"/>
          <w:szCs w:val="24"/>
        </w:rPr>
        <w:t xml:space="preserve"> (1.49</w:t>
      </w:r>
      <w:proofErr w:type="gramStart"/>
      <w:r w:rsidRPr="00645672">
        <w:rPr>
          <w:rFonts w:ascii="Times New Roman" w:hAnsi="Times New Roman" w:cs="Times New Roman"/>
          <w:sz w:val="24"/>
          <w:szCs w:val="24"/>
        </w:rPr>
        <w:t>) ,</w:t>
      </w:r>
      <w:proofErr w:type="gramEnd"/>
      <w:r w:rsidRPr="00645672">
        <w:rPr>
          <w:rFonts w:ascii="Times New Roman" w:hAnsi="Times New Roman" w:cs="Times New Roman"/>
          <w:sz w:val="24"/>
          <w:szCs w:val="24"/>
        </w:rPr>
        <w:t xml:space="preserve"> (3372 kcal kg⁻¹</w:t>
      </w:r>
      <w:proofErr w:type="gramStart"/>
      <w:r w:rsidRPr="00645672">
        <w:rPr>
          <w:rFonts w:ascii="Times New Roman" w:hAnsi="Times New Roman" w:cs="Times New Roman"/>
          <w:sz w:val="24"/>
          <w:szCs w:val="24"/>
        </w:rPr>
        <w:t>) ,</w:t>
      </w:r>
      <w:proofErr w:type="gramEnd"/>
      <w:r w:rsidRPr="00645672">
        <w:rPr>
          <w:rFonts w:ascii="Times New Roman" w:hAnsi="Times New Roman" w:cs="Times New Roman"/>
          <w:sz w:val="24"/>
          <w:szCs w:val="24"/>
        </w:rPr>
        <w:t xml:space="preserve"> and (1175.39 µm)</w:t>
      </w:r>
    </w:p>
    <w:p w14:paraId="1EB67182" w14:textId="582D4C09" w:rsidR="00851A93" w:rsidRPr="00B51809" w:rsidRDefault="00851A93"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the suggestion. The unnecessary use of parentheses has been corrected throughout the manuscript. Numerical values are now presented in a more natural and consistent format (e.g., lowest FCR value of 1.49 and highest metabolizable energy of 3372 kcal kg⁻¹).</w:t>
      </w:r>
    </w:p>
    <w:p w14:paraId="5A0C5251" w14:textId="7CF8BF6E" w:rsidR="00851A93" w:rsidRPr="00645672" w:rsidRDefault="00851A93"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Absence of Comparative/Control Values (Major): The abstract mentions that T3 produced the lowest FCR of 1.49. However, readers do not know the FCR of the control group, making it difficult to appreciate the extent of improvement (probiotic effectiveness) without reading the text.</w:t>
      </w:r>
    </w:p>
    <w:p w14:paraId="1AB8BDA0" w14:textId="1FEC1ECB" w:rsidR="00851A93" w:rsidRPr="00B51809" w:rsidRDefault="00851A93"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highlighting this important point. We have revised the abstract to include the control values for better comparison and clarity. The sentence has been updated as follows:</w:t>
      </w:r>
      <w:r w:rsidRPr="00B51809">
        <w:rPr>
          <w:rFonts w:ascii="Times New Roman" w:hAnsi="Times New Roman" w:cs="Times New Roman"/>
          <w:color w:val="EE0000"/>
          <w:sz w:val="24"/>
          <w:szCs w:val="24"/>
        </w:rPr>
        <w:br/>
        <w:t>“T3 produced the lowest FCR value of 1.49 compared to the control (1.60), indicating improved feed efficiency.”</w:t>
      </w:r>
    </w:p>
    <w:p w14:paraId="6E9271C6" w14:textId="632FF144" w:rsidR="00851A93" w:rsidRPr="00645672" w:rsidRDefault="000D0EF1"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 xml:space="preserve">Keyword Inconsistency (Minor): There is a difference between Kata </w:t>
      </w:r>
      <w:proofErr w:type="spellStart"/>
      <w:r w:rsidRPr="00645672">
        <w:rPr>
          <w:rFonts w:ascii="Times New Roman" w:hAnsi="Times New Roman" w:cs="Times New Roman"/>
          <w:sz w:val="24"/>
          <w:szCs w:val="24"/>
        </w:rPr>
        <w:t>Kunci</w:t>
      </w:r>
      <w:proofErr w:type="spellEnd"/>
      <w:r w:rsidRPr="00645672">
        <w:rPr>
          <w:rFonts w:ascii="Times New Roman" w:hAnsi="Times New Roman" w:cs="Times New Roman"/>
          <w:sz w:val="24"/>
          <w:szCs w:val="24"/>
        </w:rPr>
        <w:t xml:space="preserve"> (Indonesian) and Keywords (English). The Indonesian version contains “</w:t>
      </w:r>
      <w:proofErr w:type="spellStart"/>
      <w:r w:rsidRPr="00645672">
        <w:rPr>
          <w:rFonts w:ascii="Times New Roman" w:hAnsi="Times New Roman" w:cs="Times New Roman"/>
          <w:sz w:val="24"/>
          <w:szCs w:val="24"/>
        </w:rPr>
        <w:t>energi</w:t>
      </w:r>
      <w:proofErr w:type="spellEnd"/>
      <w:r w:rsidRPr="00645672">
        <w:rPr>
          <w:rFonts w:ascii="Times New Roman" w:hAnsi="Times New Roman" w:cs="Times New Roman"/>
          <w:sz w:val="24"/>
          <w:szCs w:val="24"/>
        </w:rPr>
        <w:t xml:space="preserve"> </w:t>
      </w:r>
      <w:proofErr w:type="spellStart"/>
      <w:r w:rsidRPr="00645672">
        <w:rPr>
          <w:rFonts w:ascii="Times New Roman" w:hAnsi="Times New Roman" w:cs="Times New Roman"/>
          <w:sz w:val="24"/>
          <w:szCs w:val="24"/>
        </w:rPr>
        <w:t>metabolis</w:t>
      </w:r>
      <w:proofErr w:type="spellEnd"/>
      <w:r w:rsidRPr="00645672">
        <w:rPr>
          <w:rFonts w:ascii="Times New Roman" w:hAnsi="Times New Roman" w:cs="Times New Roman"/>
          <w:sz w:val="24"/>
          <w:szCs w:val="24"/>
        </w:rPr>
        <w:t>” (metabolic energy), while the English version contains “Gut health” and does not contain metabolizable energy. Suggestion: Standardize the translation of keywords. In addition, ensure that keywords are sorted alphabetically (A-Z).</w:t>
      </w:r>
    </w:p>
    <w:p w14:paraId="72768233" w14:textId="0DF70315" w:rsidR="000D0EF1" w:rsidRPr="00B51809" w:rsidRDefault="000D0EF1"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the careful observation. The keywords have been revised to ensure consistency between the Indonesian and English versions. Additionally, all keywords have been standardized and arranged alphabetically. The updated keywords now include “metabolizable energy” to match “</w:t>
      </w:r>
      <w:proofErr w:type="spellStart"/>
      <w:r w:rsidRPr="00B51809">
        <w:rPr>
          <w:rFonts w:ascii="Times New Roman" w:hAnsi="Times New Roman" w:cs="Times New Roman"/>
          <w:color w:val="EE0000"/>
          <w:sz w:val="24"/>
          <w:szCs w:val="24"/>
        </w:rPr>
        <w:t>energi</w:t>
      </w:r>
      <w:proofErr w:type="spellEnd"/>
      <w:r w:rsidRPr="00B51809">
        <w:rPr>
          <w:rFonts w:ascii="Times New Roman" w:hAnsi="Times New Roman" w:cs="Times New Roman"/>
          <w:color w:val="EE0000"/>
          <w:sz w:val="24"/>
          <w:szCs w:val="24"/>
        </w:rPr>
        <w:t xml:space="preserve"> </w:t>
      </w:r>
      <w:proofErr w:type="spellStart"/>
      <w:r w:rsidRPr="00B51809">
        <w:rPr>
          <w:rFonts w:ascii="Times New Roman" w:hAnsi="Times New Roman" w:cs="Times New Roman"/>
          <w:color w:val="EE0000"/>
          <w:sz w:val="24"/>
          <w:szCs w:val="24"/>
        </w:rPr>
        <w:t>metabolis</w:t>
      </w:r>
      <w:proofErr w:type="spellEnd"/>
      <w:r w:rsidRPr="00B51809">
        <w:rPr>
          <w:rFonts w:ascii="Times New Roman" w:hAnsi="Times New Roman" w:cs="Times New Roman"/>
          <w:color w:val="EE0000"/>
          <w:sz w:val="24"/>
          <w:szCs w:val="24"/>
        </w:rPr>
        <w:t>” in the Indonesian version.</w:t>
      </w:r>
    </w:p>
    <w:p w14:paraId="6CB9F0F1" w14:textId="76474E61" w:rsidR="000D0EF1" w:rsidRPr="00645672" w:rsidRDefault="000D0EF1"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 xml:space="preserve">Inconsistency between Objectives and Content (MAJOR - Very Critical): In the last paragraph of the introduction, the author states that this study aims to evaluate the effect of supplementation on “broiler performance, metabolizable energy, meat fat and cholesterol content, intestinal morphology, ileal microflora population, and blood </w:t>
      </w:r>
      <w:proofErr w:type="spellStart"/>
      <w:r w:rsidRPr="00645672">
        <w:rPr>
          <w:rFonts w:ascii="Times New Roman" w:hAnsi="Times New Roman" w:cs="Times New Roman"/>
          <w:sz w:val="24"/>
          <w:szCs w:val="24"/>
        </w:rPr>
        <w:t>hematological</w:t>
      </w:r>
      <w:proofErr w:type="spellEnd"/>
      <w:r w:rsidRPr="00645672">
        <w:rPr>
          <w:rFonts w:ascii="Times New Roman" w:hAnsi="Times New Roman" w:cs="Times New Roman"/>
          <w:sz w:val="24"/>
          <w:szCs w:val="24"/>
        </w:rPr>
        <w:t xml:space="preserve"> parameters.”</w:t>
      </w:r>
    </w:p>
    <w:p w14:paraId="3F62BFA9" w14:textId="774005D7" w:rsidR="000D0EF1" w:rsidRPr="00B51809" w:rsidRDefault="000D0EF1"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 xml:space="preserve">Thank you for this critical and insightful comment. We agree that there was an inconsistency between the stated objectives and the variables actually presented in </w:t>
      </w:r>
      <w:r w:rsidRPr="00B51809">
        <w:rPr>
          <w:rFonts w:ascii="Times New Roman" w:hAnsi="Times New Roman" w:cs="Times New Roman"/>
          <w:color w:val="EE0000"/>
          <w:sz w:val="24"/>
          <w:szCs w:val="24"/>
        </w:rPr>
        <w:lastRenderedPageBreak/>
        <w:t xml:space="preserve">the manuscript. The variables related to meat fat, cholesterol content, and blood </w:t>
      </w:r>
      <w:proofErr w:type="spellStart"/>
      <w:r w:rsidRPr="00B51809">
        <w:rPr>
          <w:rFonts w:ascii="Times New Roman" w:hAnsi="Times New Roman" w:cs="Times New Roman"/>
          <w:color w:val="EE0000"/>
          <w:sz w:val="24"/>
          <w:szCs w:val="24"/>
        </w:rPr>
        <w:t>hematological</w:t>
      </w:r>
      <w:proofErr w:type="spellEnd"/>
      <w:r w:rsidRPr="00B51809">
        <w:rPr>
          <w:rFonts w:ascii="Times New Roman" w:hAnsi="Times New Roman" w:cs="Times New Roman"/>
          <w:color w:val="EE0000"/>
          <w:sz w:val="24"/>
          <w:szCs w:val="24"/>
        </w:rPr>
        <w:t xml:space="preserve"> parameters have now been removed from the objective statement in the Introduction to ensure full alignment with the Methods and Results sections. The revised objective now focuses only on broiler performance, metabolizable energy, intestinal morphology, and ileal microflora population.</w:t>
      </w:r>
    </w:p>
    <w:p w14:paraId="323C4B4C" w14:textId="3C25194C" w:rsidR="00D03EB5" w:rsidRPr="00645672" w:rsidRDefault="00D03EB5"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 xml:space="preserve">Sentence Redundancy (Minor): There is redundant information regarding the working mechanism of Lactococcus. One sentence mentions that this bacterium creates an </w:t>
      </w:r>
      <w:proofErr w:type="spellStart"/>
      <w:r w:rsidRPr="00645672">
        <w:rPr>
          <w:rFonts w:ascii="Times New Roman" w:hAnsi="Times New Roman" w:cs="Times New Roman"/>
          <w:sz w:val="24"/>
          <w:szCs w:val="24"/>
        </w:rPr>
        <w:t>unfavorable</w:t>
      </w:r>
      <w:proofErr w:type="spellEnd"/>
      <w:r w:rsidRPr="00645672">
        <w:rPr>
          <w:rFonts w:ascii="Times New Roman" w:hAnsi="Times New Roman" w:cs="Times New Roman"/>
          <w:sz w:val="24"/>
          <w:szCs w:val="24"/>
        </w:rPr>
        <w:t xml:space="preserve"> environment for pathogenic bacteria by producing organic acids (lactic acid and acetate) that lower the pH of the intestine. In the very next sentence, the author repeats that this bacterium produces metabolic compounds, including lactic acid and acetate, which lower the pH of the intestine to a range of 4.0–6.5.</w:t>
      </w:r>
    </w:p>
    <w:p w14:paraId="6D815F8C" w14:textId="2455727C" w:rsidR="00D03EB5" w:rsidRPr="00645672" w:rsidRDefault="00D03EB5" w:rsidP="00645672">
      <w:pPr>
        <w:pStyle w:val="CommentText"/>
        <w:ind w:left="720"/>
        <w:jc w:val="both"/>
        <w:rPr>
          <w:rFonts w:ascii="Times New Roman" w:hAnsi="Times New Roman" w:cs="Times New Roman"/>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the suggestion. The redundant sentences have been combined into a single, concise statement to improve clarity and avoid repetition</w:t>
      </w:r>
      <w:r w:rsidRPr="00645672">
        <w:rPr>
          <w:rFonts w:ascii="Times New Roman" w:hAnsi="Times New Roman" w:cs="Times New Roman"/>
          <w:sz w:val="24"/>
          <w:szCs w:val="24"/>
        </w:rPr>
        <w:t xml:space="preserve">. </w:t>
      </w:r>
    </w:p>
    <w:p w14:paraId="113198C3" w14:textId="7D90C2EE" w:rsidR="00D03EB5" w:rsidRPr="00645672" w:rsidRDefault="00D03EB5"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Idea (Minor): In the first paragraph, in the middle of the discussion about AGPs and antibiotic residues, there is a sudden insertion of a sentence about expensive closed housing systems.</w:t>
      </w:r>
    </w:p>
    <w:p w14:paraId="69DE14E6" w14:textId="071AEADD" w:rsidR="00D03EB5" w:rsidRPr="00B51809" w:rsidRDefault="00D03EB5"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this observation. We agree that the sentence regarding closed housing systems was not directly relevant to the main discussion on antibiotic growth promoters (AGPs) and antimicrobial resistance. Therefore, the sentence has been removed to maintain focus and coherence in the paragraph.</w:t>
      </w:r>
    </w:p>
    <w:p w14:paraId="061D9B89" w14:textId="68552DFA" w:rsidR="00F54E36" w:rsidRPr="00645672" w:rsidRDefault="00F54E36"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Selection of Male Samples from an Unsexed Population (MAJOR):</w:t>
      </w:r>
    </w:p>
    <w:p w14:paraId="5A1AC85E" w14:textId="17CA55BA" w:rsidR="00F54E36" w:rsidRPr="00645672" w:rsidRDefault="00F54E36" w:rsidP="00645672">
      <w:pPr>
        <w:pStyle w:val="CommentText"/>
        <w:ind w:left="720"/>
        <w:jc w:val="both"/>
        <w:rPr>
          <w:rFonts w:ascii="Times New Roman" w:hAnsi="Times New Roman" w:cs="Times New Roman"/>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this important comment. We acknowledge that the description was unclear. The birds used in this study were initially unsexed at day-old chick (DOC) stage. At 35 days of age, male broilers were identified based on secondary sexual characteristics such as comb development, body size, and posture. The selection was then conducted randomly from each replicate to ensure representativeness. This clarification has been added to the revised manuscript to improve transparency of the sampling procedure</w:t>
      </w:r>
      <w:r w:rsidRPr="00645672">
        <w:rPr>
          <w:rFonts w:ascii="Times New Roman" w:hAnsi="Times New Roman" w:cs="Times New Roman"/>
          <w:sz w:val="24"/>
          <w:szCs w:val="24"/>
        </w:rPr>
        <w:t>.</w:t>
      </w:r>
    </w:p>
    <w:p w14:paraId="2ADA388B" w14:textId="52B68D2B" w:rsidR="00F54E36" w:rsidRPr="00645672" w:rsidRDefault="00F54E36"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Grammar and Sub-chapter Naming (Minor): Problem: The sentence “The chickens were litter cage system 1m x 2m” is grammatically incorrect</w:t>
      </w:r>
    </w:p>
    <w:p w14:paraId="1594D35A" w14:textId="63F3A625" w:rsidR="003D1105" w:rsidRPr="00645672" w:rsidRDefault="003D1105" w:rsidP="00645672">
      <w:pPr>
        <w:pStyle w:val="CommentText"/>
        <w:ind w:left="720"/>
        <w:jc w:val="both"/>
        <w:rPr>
          <w:rFonts w:ascii="Times New Roman" w:hAnsi="Times New Roman" w:cs="Times New Roman"/>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the suggestion. We have revised the manuscript to clearly describe the sampling distribution. The sentence has been improved</w:t>
      </w:r>
    </w:p>
    <w:p w14:paraId="5384BA96" w14:textId="5C1CD479" w:rsidR="003D1105" w:rsidRPr="00645672" w:rsidRDefault="003D1105"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Sub-chapter Issue: There is a sub-chapter titled “Cumulative feed,” even though it explains how to calculate the Feed Conversion Ratio (FCR).</w:t>
      </w:r>
    </w:p>
    <w:p w14:paraId="55033039" w14:textId="61828E83" w:rsidR="003D1105" w:rsidRPr="00B51809" w:rsidRDefault="003D1105"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pointing out this error. The sentence has been corrected for clarity and grammatical accuracy. It now reads:</w:t>
      </w:r>
      <w:r w:rsidRPr="00B51809">
        <w:rPr>
          <w:rFonts w:ascii="Times New Roman" w:hAnsi="Times New Roman" w:cs="Times New Roman"/>
          <w:color w:val="EE0000"/>
          <w:sz w:val="24"/>
          <w:szCs w:val="24"/>
        </w:rPr>
        <w:br/>
        <w:t>“The chickens were housed in floor pens with wood shavings litter (1 m × 2 m dimensions).”</w:t>
      </w:r>
    </w:p>
    <w:p w14:paraId="0D95EFB6" w14:textId="19BD5211" w:rsidR="00990E4E" w:rsidRPr="00645672" w:rsidRDefault="00990E4E"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 xml:space="preserve">Statistical Interpretation Error in Intestinal Morphology (Table 4): </w:t>
      </w:r>
    </w:p>
    <w:p w14:paraId="1CC7D3CD" w14:textId="39152E26" w:rsidR="00953436" w:rsidRPr="00B51809" w:rsidRDefault="00990E4E"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this careful and important observation. We acknowledge that there was an error in the interpretation of the statistical results.</w:t>
      </w:r>
    </w:p>
    <w:p w14:paraId="429F0BA3" w14:textId="0662F118" w:rsidR="00990E4E" w:rsidRPr="00645672" w:rsidRDefault="008D4643"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Extreme Contradiction between Microflora Data (Table 5) and Discussion Narrative</w:t>
      </w:r>
    </w:p>
    <w:p w14:paraId="5995B93F" w14:textId="07E13AB6" w:rsidR="00953436" w:rsidRPr="00B51809" w:rsidRDefault="00953436"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lastRenderedPageBreak/>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 xml:space="preserve">Thank you for highlighting this critical issue. We have carefully rechecked the raw data and confirmed that the values presented in Table 5 are correct. Based on these data, it is true that the T3 treatment resulted in a higher population of </w:t>
      </w:r>
      <w:r w:rsidRPr="00B51809">
        <w:rPr>
          <w:rFonts w:ascii="Times New Roman" w:hAnsi="Times New Roman" w:cs="Times New Roman"/>
          <w:i/>
          <w:iCs/>
          <w:color w:val="EE0000"/>
          <w:sz w:val="24"/>
          <w:szCs w:val="24"/>
        </w:rPr>
        <w:t>Escherichia coli</w:t>
      </w:r>
      <w:r w:rsidRPr="00B51809">
        <w:rPr>
          <w:rFonts w:ascii="Times New Roman" w:hAnsi="Times New Roman" w:cs="Times New Roman"/>
          <w:color w:val="EE0000"/>
          <w:sz w:val="24"/>
          <w:szCs w:val="24"/>
        </w:rPr>
        <w:t xml:space="preserve"> compared to the control group, while the T2 treatment showed the lowest </w:t>
      </w:r>
      <w:r w:rsidRPr="00B51809">
        <w:rPr>
          <w:rFonts w:ascii="Times New Roman" w:hAnsi="Times New Roman" w:cs="Times New Roman"/>
          <w:i/>
          <w:iCs/>
          <w:color w:val="EE0000"/>
          <w:sz w:val="24"/>
          <w:szCs w:val="24"/>
        </w:rPr>
        <w:t>E. coli</w:t>
      </w:r>
      <w:r w:rsidRPr="00B51809">
        <w:rPr>
          <w:rFonts w:ascii="Times New Roman" w:hAnsi="Times New Roman" w:cs="Times New Roman"/>
          <w:color w:val="EE0000"/>
          <w:sz w:val="24"/>
          <w:szCs w:val="24"/>
        </w:rPr>
        <w:t xml:space="preserve"> population.</w:t>
      </w:r>
    </w:p>
    <w:p w14:paraId="1C48955D" w14:textId="6526F42D" w:rsidR="00953436" w:rsidRPr="00645672" w:rsidRDefault="00953436"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Inconsistency in Superscript Letters (Table 2): In Table 2, Feed Intake data uses capital superscript letters (A, B), while other data (BWG, FCR) uses lowercase letters (a, b).</w:t>
      </w:r>
    </w:p>
    <w:p w14:paraId="17E29C6B" w14:textId="716901EB" w:rsidR="00953436" w:rsidRPr="00B51809" w:rsidRDefault="00953436"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the clarification. We confirm that the use of capital superscripts (A, B) in Feed Intake data corresponds to a significance level of P&lt;0.01, while lowercase letters (a, b) are used for P&lt;0.05. To avoid confusion, we have added an explanatory footnote below Table 2 describing this convention.</w:t>
      </w:r>
    </w:p>
    <w:p w14:paraId="75D43CD2" w14:textId="588F46DF" w:rsidR="00953436" w:rsidRPr="00645672" w:rsidRDefault="00953436"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Scientific Writing Format (Minor)</w:t>
      </w:r>
      <w:r w:rsidRPr="00645672">
        <w:rPr>
          <w:rFonts w:ascii="Times New Roman" w:hAnsi="Times New Roman" w:cs="Times New Roman"/>
          <w:sz w:val="24"/>
          <w:szCs w:val="24"/>
        </w:rPr>
        <w:t xml:space="preserve"> </w:t>
      </w:r>
      <w:r w:rsidRPr="00645672">
        <w:rPr>
          <w:rFonts w:ascii="Times New Roman" w:hAnsi="Times New Roman" w:cs="Times New Roman"/>
          <w:i/>
          <w:iCs/>
          <w:sz w:val="24"/>
          <w:szCs w:val="24"/>
        </w:rPr>
        <w:t>Typographical error and inconsistency in terminology</w:t>
      </w:r>
    </w:p>
    <w:p w14:paraId="625A05B4" w14:textId="1A24C588" w:rsidR="00953436" w:rsidRPr="00B51809" w:rsidRDefault="00953436"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pointing out this issue. The typographical error “</w:t>
      </w:r>
      <w:proofErr w:type="spellStart"/>
      <w:r w:rsidRPr="00B51809">
        <w:rPr>
          <w:rFonts w:ascii="Times New Roman" w:hAnsi="Times New Roman" w:cs="Times New Roman"/>
          <w:color w:val="EE0000"/>
          <w:sz w:val="24"/>
          <w:szCs w:val="24"/>
        </w:rPr>
        <w:t>Lactid</w:t>
      </w:r>
      <w:proofErr w:type="spellEnd"/>
      <w:r w:rsidRPr="00B51809">
        <w:rPr>
          <w:rFonts w:ascii="Times New Roman" w:hAnsi="Times New Roman" w:cs="Times New Roman"/>
          <w:color w:val="EE0000"/>
          <w:sz w:val="24"/>
          <w:szCs w:val="24"/>
        </w:rPr>
        <w:t xml:space="preserve"> acid bacteria” has been corrected to “Lactic acid bacteria.</w:t>
      </w:r>
    </w:p>
    <w:p w14:paraId="7740EB18" w14:textId="77777777" w:rsidR="000F3DB2" w:rsidRPr="00645672" w:rsidRDefault="000F3DB2"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Like a domino effect from errors in the Results and Discussion section, the Conclusion section also contains claims that contradict the raw data. This is unacceptable in scientific journal writing.</w:t>
      </w:r>
    </w:p>
    <w:p w14:paraId="748A512E" w14:textId="09B170CC" w:rsidR="000F3DB2" w:rsidRPr="00B51809" w:rsidRDefault="000F3DB2" w:rsidP="00645672">
      <w:pPr>
        <w:pStyle w:val="CommentText"/>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Like a domino effect from errors in the Results and Discussion section, the Conclusion section also contains claims that contradict the raw data. This is unacceptable in scientific journal writing.</w:t>
      </w:r>
    </w:p>
    <w:p w14:paraId="68FB697A" w14:textId="39EFFB85" w:rsidR="000F3DB2" w:rsidRPr="00645672" w:rsidRDefault="000F3DB2" w:rsidP="00645672">
      <w:pPr>
        <w:pStyle w:val="CommentText"/>
        <w:numPr>
          <w:ilvl w:val="0"/>
          <w:numId w:val="3"/>
        </w:numPr>
        <w:jc w:val="both"/>
        <w:rPr>
          <w:rFonts w:ascii="Times New Roman" w:hAnsi="Times New Roman" w:cs="Times New Roman"/>
          <w:sz w:val="24"/>
          <w:szCs w:val="24"/>
        </w:rPr>
      </w:pPr>
      <w:r w:rsidRPr="00645672">
        <w:rPr>
          <w:rFonts w:ascii="Times New Roman" w:hAnsi="Times New Roman" w:cs="Times New Roman"/>
          <w:sz w:val="24"/>
          <w:szCs w:val="24"/>
        </w:rPr>
        <w:t xml:space="preserve">Claim on Villi Height: Problem: The author concludes that there is a beneficial effect on “intestinal villi height.” Given that the P-value in Table 4 for villi height is 0.066 (not significantly different at the 5% level), claiming this as a “definite beneficial effect” is debatable. </w:t>
      </w:r>
    </w:p>
    <w:p w14:paraId="430D43B4" w14:textId="35A52E30" w:rsidR="000F3DB2" w:rsidRPr="00645672" w:rsidRDefault="000F3DB2" w:rsidP="00645672">
      <w:pPr>
        <w:pStyle w:val="CommentText"/>
        <w:ind w:left="720"/>
        <w:jc w:val="both"/>
        <w:rPr>
          <w:rFonts w:ascii="Times New Roman" w:hAnsi="Times New Roman" w:cs="Times New Roman"/>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highlighting this issue. We acknowledge that the previous wording overstated the effect of probiotic supplementation on villi height</w:t>
      </w:r>
      <w:r w:rsidRPr="00645672">
        <w:rPr>
          <w:rFonts w:ascii="Times New Roman" w:hAnsi="Times New Roman" w:cs="Times New Roman"/>
          <w:sz w:val="24"/>
          <w:szCs w:val="24"/>
        </w:rPr>
        <w:t>.</w:t>
      </w:r>
    </w:p>
    <w:p w14:paraId="17B16D55" w14:textId="082CB9DB" w:rsidR="0080176C" w:rsidRPr="00645672" w:rsidRDefault="0080176C" w:rsidP="00645672">
      <w:pPr>
        <w:pStyle w:val="CommentText"/>
        <w:numPr>
          <w:ilvl w:val="0"/>
          <w:numId w:val="3"/>
        </w:numPr>
        <w:spacing w:after="0"/>
        <w:jc w:val="both"/>
        <w:rPr>
          <w:rFonts w:ascii="Times New Roman" w:hAnsi="Times New Roman" w:cs="Times New Roman"/>
          <w:sz w:val="24"/>
          <w:szCs w:val="24"/>
        </w:rPr>
      </w:pPr>
      <w:r w:rsidRPr="00645672">
        <w:rPr>
          <w:rFonts w:ascii="Times New Roman" w:hAnsi="Times New Roman" w:cs="Times New Roman"/>
          <w:sz w:val="24"/>
          <w:szCs w:val="24"/>
        </w:rPr>
        <w:t>Notes &amp; Suggestions for Improvement (Minor Revisions):</w:t>
      </w:r>
      <w:r w:rsidRPr="00645672">
        <w:rPr>
          <w:rFonts w:ascii="Times New Roman" w:hAnsi="Times New Roman" w:cs="Times New Roman"/>
          <w:sz w:val="24"/>
          <w:szCs w:val="24"/>
        </w:rPr>
        <w:t xml:space="preserve"> </w:t>
      </w:r>
      <w:r w:rsidRPr="00645672">
        <w:rPr>
          <w:rFonts w:ascii="Times New Roman" w:hAnsi="Times New Roman" w:cs="Times New Roman"/>
          <w:sz w:val="24"/>
          <w:szCs w:val="24"/>
        </w:rPr>
        <w:t>Redundant Title Writing (Minor)</w:t>
      </w:r>
    </w:p>
    <w:p w14:paraId="57C45D4D" w14:textId="3FC4FC73" w:rsidR="00E97477" w:rsidRPr="00B51809" w:rsidRDefault="0080176C" w:rsidP="00B51809">
      <w:pPr>
        <w:pStyle w:val="CommentText"/>
        <w:spacing w:after="0"/>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00E738E0" w:rsidRPr="00B51809">
        <w:rPr>
          <w:rFonts w:ascii="Times New Roman" w:hAnsi="Times New Roman" w:cs="Times New Roman"/>
          <w:color w:val="EE0000"/>
          <w:sz w:val="24"/>
          <w:szCs w:val="24"/>
        </w:rPr>
        <w:t>The name has been revised to ‘Dr. Minoru Maeda’ to comply with standard academic writing conventions</w:t>
      </w:r>
      <w:r w:rsidR="00E97477" w:rsidRPr="00B51809">
        <w:rPr>
          <w:rFonts w:ascii="Times New Roman" w:hAnsi="Times New Roman" w:cs="Times New Roman"/>
          <w:color w:val="EE0000"/>
          <w:sz w:val="24"/>
          <w:szCs w:val="24"/>
        </w:rPr>
        <w:t xml:space="preserve">. </w:t>
      </w:r>
    </w:p>
    <w:p w14:paraId="7CB49613" w14:textId="5F8ABCEA" w:rsidR="00E738E0" w:rsidRPr="00645672" w:rsidRDefault="00E738E0" w:rsidP="00645672">
      <w:pPr>
        <w:pStyle w:val="CommentText"/>
        <w:numPr>
          <w:ilvl w:val="0"/>
          <w:numId w:val="3"/>
        </w:numPr>
        <w:spacing w:after="0"/>
        <w:jc w:val="both"/>
        <w:rPr>
          <w:rFonts w:ascii="Times New Roman" w:hAnsi="Times New Roman" w:cs="Times New Roman"/>
          <w:sz w:val="24"/>
          <w:szCs w:val="24"/>
        </w:rPr>
      </w:pPr>
      <w:r w:rsidRPr="00645672">
        <w:rPr>
          <w:rFonts w:ascii="Times New Roman" w:hAnsi="Times New Roman" w:cs="Times New Roman"/>
          <w:sz w:val="24"/>
          <w:szCs w:val="24"/>
        </w:rPr>
        <w:t>Citations in the text are NOT included in the References (Very Critical)</w:t>
      </w:r>
    </w:p>
    <w:p w14:paraId="4E6F6478" w14:textId="19741DC5" w:rsidR="00E738E0" w:rsidRPr="00B51809" w:rsidRDefault="00E738E0" w:rsidP="00645672">
      <w:pPr>
        <w:pStyle w:val="CommentText"/>
        <w:spacing w:after="0"/>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006E553A" w:rsidRPr="00B51809">
        <w:rPr>
          <w:rFonts w:ascii="Times New Roman" w:hAnsi="Times New Roman" w:cs="Times New Roman"/>
          <w:color w:val="EE0000"/>
          <w:sz w:val="24"/>
          <w:szCs w:val="24"/>
        </w:rPr>
        <w:t>To ensure consistency and prevent further omissions, all references have been rechecked using a reference management tool. The References section has now been fully synchronized with all in-text citations</w:t>
      </w:r>
    </w:p>
    <w:p w14:paraId="1CB4FB57" w14:textId="461A4AA9" w:rsidR="006E553A" w:rsidRPr="00645672" w:rsidRDefault="00CD797F" w:rsidP="00645672">
      <w:pPr>
        <w:pStyle w:val="CommentText"/>
        <w:numPr>
          <w:ilvl w:val="0"/>
          <w:numId w:val="3"/>
        </w:numPr>
        <w:spacing w:after="0"/>
        <w:jc w:val="both"/>
        <w:rPr>
          <w:rFonts w:ascii="Times New Roman" w:hAnsi="Times New Roman" w:cs="Times New Roman"/>
          <w:sz w:val="24"/>
          <w:szCs w:val="24"/>
        </w:rPr>
      </w:pPr>
      <w:r w:rsidRPr="00645672">
        <w:rPr>
          <w:rFonts w:ascii="Times New Roman" w:hAnsi="Times New Roman" w:cs="Times New Roman"/>
          <w:sz w:val="24"/>
          <w:szCs w:val="24"/>
        </w:rPr>
        <w:t>Inconsistent Citation Year (Minor)</w:t>
      </w:r>
    </w:p>
    <w:p w14:paraId="4E71E53E" w14:textId="68D500DD" w:rsidR="00CD797F" w:rsidRPr="00B51809" w:rsidRDefault="00CD797F" w:rsidP="00645672">
      <w:pPr>
        <w:pStyle w:val="CommentText"/>
        <w:spacing w:after="0"/>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pointing out this inconsistency. The citation for Trela et al. has been carefully rechecked and corrected.</w:t>
      </w:r>
    </w:p>
    <w:p w14:paraId="0D572B5C" w14:textId="57DEDE1F" w:rsidR="00CD797F" w:rsidRPr="00B51809" w:rsidRDefault="00CD797F" w:rsidP="00645672">
      <w:pPr>
        <w:pStyle w:val="CommentText"/>
        <w:numPr>
          <w:ilvl w:val="0"/>
          <w:numId w:val="3"/>
        </w:numPr>
        <w:spacing w:after="0"/>
        <w:jc w:val="both"/>
        <w:rPr>
          <w:rFonts w:ascii="Times New Roman" w:hAnsi="Times New Roman" w:cs="Times New Roman"/>
          <w:sz w:val="24"/>
          <w:szCs w:val="24"/>
        </w:rPr>
      </w:pPr>
      <w:r w:rsidRPr="00B51809">
        <w:rPr>
          <w:rFonts w:ascii="Times New Roman" w:hAnsi="Times New Roman" w:cs="Times New Roman"/>
          <w:sz w:val="24"/>
          <w:szCs w:val="24"/>
        </w:rPr>
        <w:t>Inconsistent Author Name Format (Minor but distracting)</w:t>
      </w:r>
    </w:p>
    <w:p w14:paraId="35DA0914" w14:textId="27592457" w:rsidR="00CD797F" w:rsidRPr="00B51809" w:rsidRDefault="00CD797F" w:rsidP="00645672">
      <w:pPr>
        <w:pStyle w:val="CommentText"/>
        <w:spacing w:after="0"/>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this observation. We agree that the formatting of author names was inconsistent and could cause confusion. All references have now been revised to follow a standardized format (“Last Name, Initials”) in accordance with the journal guidelines.</w:t>
      </w:r>
    </w:p>
    <w:p w14:paraId="072A4538" w14:textId="4A4EC8A5" w:rsidR="00CD797F" w:rsidRPr="00645672" w:rsidRDefault="00CD6E1E" w:rsidP="00645672">
      <w:pPr>
        <w:pStyle w:val="CommentText"/>
        <w:numPr>
          <w:ilvl w:val="0"/>
          <w:numId w:val="3"/>
        </w:numPr>
        <w:spacing w:after="0"/>
        <w:jc w:val="both"/>
        <w:rPr>
          <w:rFonts w:ascii="Times New Roman" w:hAnsi="Times New Roman" w:cs="Times New Roman"/>
          <w:sz w:val="24"/>
          <w:szCs w:val="24"/>
        </w:rPr>
      </w:pPr>
      <w:r w:rsidRPr="00645672">
        <w:rPr>
          <w:rFonts w:ascii="Times New Roman" w:hAnsi="Times New Roman" w:cs="Times New Roman"/>
          <w:sz w:val="24"/>
          <w:szCs w:val="24"/>
        </w:rPr>
        <w:t>General Issues Across All Tables (Major)</w:t>
      </w:r>
      <w:r w:rsidRPr="00645672">
        <w:rPr>
          <w:rFonts w:ascii="Times New Roman" w:hAnsi="Times New Roman" w:cs="Times New Roman"/>
          <w:sz w:val="24"/>
          <w:szCs w:val="24"/>
        </w:rPr>
        <w:br/>
      </w:r>
      <w:r w:rsidRPr="00645672">
        <w:rPr>
          <w:rFonts w:ascii="Times New Roman" w:hAnsi="Times New Roman" w:cs="Times New Roman"/>
          <w:i/>
          <w:iCs/>
          <w:sz w:val="24"/>
          <w:szCs w:val="24"/>
        </w:rPr>
        <w:t>Language inconsistency, decimal format, and lack of table footnotes</w:t>
      </w:r>
    </w:p>
    <w:p w14:paraId="43F2A72B" w14:textId="36788D36" w:rsidR="00CD6E1E" w:rsidRPr="00B51809" w:rsidRDefault="00CD6E1E" w:rsidP="00645672">
      <w:pPr>
        <w:pStyle w:val="CommentText"/>
        <w:spacing w:after="0"/>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lastRenderedPageBreak/>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this comprehensive evaluation. We have thoroughly revised all tables to ensure consistency with international journal standards</w:t>
      </w:r>
    </w:p>
    <w:p w14:paraId="56658A0A" w14:textId="7AF6B590" w:rsidR="00CD6E1E" w:rsidRPr="00645672" w:rsidRDefault="00CD6E1E" w:rsidP="00645672">
      <w:pPr>
        <w:pStyle w:val="CommentText"/>
        <w:numPr>
          <w:ilvl w:val="0"/>
          <w:numId w:val="3"/>
        </w:numPr>
        <w:spacing w:after="0"/>
        <w:jc w:val="both"/>
        <w:rPr>
          <w:rFonts w:ascii="Times New Roman" w:hAnsi="Times New Roman" w:cs="Times New Roman"/>
          <w:sz w:val="24"/>
          <w:szCs w:val="24"/>
        </w:rPr>
      </w:pPr>
      <w:r w:rsidRPr="00645672">
        <w:rPr>
          <w:rFonts w:ascii="Times New Roman" w:hAnsi="Times New Roman" w:cs="Times New Roman"/>
          <w:sz w:val="24"/>
          <w:szCs w:val="24"/>
        </w:rPr>
        <w:t>Specific Evaluation per Table 1: Composition and nutrients content of the experimental diets</w:t>
      </w:r>
    </w:p>
    <w:p w14:paraId="51D847E4" w14:textId="307A5596" w:rsidR="00CD6E1E" w:rsidRPr="00B51809" w:rsidRDefault="00CD6E1E" w:rsidP="00645672">
      <w:pPr>
        <w:pStyle w:val="CommentText"/>
        <w:spacing w:after="0"/>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Thank you for the suggestion. The abbreviations “MBM” and “CPO” have been clearly defined in the table footnote as “Meat and Bone Meal” and “Crude Palm Oil,” respectively.</w:t>
      </w:r>
    </w:p>
    <w:p w14:paraId="03049927" w14:textId="28E84D9C" w:rsidR="00CD6E1E" w:rsidRPr="00645672" w:rsidRDefault="00CD6E1E" w:rsidP="00645672">
      <w:pPr>
        <w:pStyle w:val="CommentText"/>
        <w:numPr>
          <w:ilvl w:val="0"/>
          <w:numId w:val="3"/>
        </w:numPr>
        <w:spacing w:after="0"/>
        <w:jc w:val="both"/>
        <w:rPr>
          <w:rFonts w:ascii="Times New Roman" w:hAnsi="Times New Roman" w:cs="Times New Roman"/>
          <w:sz w:val="24"/>
          <w:szCs w:val="24"/>
        </w:rPr>
      </w:pPr>
      <w:r w:rsidRPr="00645672">
        <w:rPr>
          <w:rFonts w:ascii="Times New Roman" w:hAnsi="Times New Roman" w:cs="Times New Roman"/>
          <w:sz w:val="24"/>
          <w:szCs w:val="24"/>
        </w:rPr>
        <w:t>Table 2: Broiler chicken performance during the study (1-35 days)</w:t>
      </w:r>
      <w:r w:rsidRPr="00645672">
        <w:rPr>
          <w:rFonts w:ascii="Times New Roman" w:hAnsi="Times New Roman" w:cs="Times New Roman"/>
          <w:sz w:val="24"/>
          <w:szCs w:val="24"/>
        </w:rPr>
        <w:t xml:space="preserve"> </w:t>
      </w:r>
      <w:r w:rsidRPr="00645672">
        <w:rPr>
          <w:rFonts w:ascii="Times New Roman" w:hAnsi="Times New Roman" w:cs="Times New Roman"/>
          <w:sz w:val="24"/>
          <w:szCs w:val="24"/>
        </w:rPr>
        <w:t>Grammar Revision (Major)</w:t>
      </w:r>
    </w:p>
    <w:p w14:paraId="668843C6" w14:textId="57D4E8C2" w:rsidR="00CD6E1E" w:rsidRPr="00B51809" w:rsidRDefault="00CD6E1E" w:rsidP="00645672">
      <w:pPr>
        <w:pStyle w:val="CommentText"/>
        <w:spacing w:after="0"/>
        <w:ind w:left="720"/>
        <w:jc w:val="both"/>
        <w:rPr>
          <w:rFonts w:ascii="Times New Roman" w:hAnsi="Times New Roman" w:cs="Times New Roman"/>
          <w:color w:val="EE0000"/>
          <w:sz w:val="24"/>
          <w:szCs w:val="24"/>
        </w:rPr>
      </w:pPr>
      <w:proofErr w:type="gramStart"/>
      <w:r w:rsidRPr="00B51809">
        <w:rPr>
          <w:rFonts w:ascii="Times New Roman" w:hAnsi="Times New Roman" w:cs="Times New Roman"/>
          <w:color w:val="EE0000"/>
          <w:sz w:val="24"/>
          <w:szCs w:val="24"/>
        </w:rPr>
        <w:t>Response :</w:t>
      </w:r>
      <w:proofErr w:type="gramEnd"/>
      <w:r w:rsidRPr="00B51809">
        <w:rPr>
          <w:rFonts w:ascii="Times New Roman" w:hAnsi="Times New Roman" w:cs="Times New Roman"/>
          <w:color w:val="EE0000"/>
          <w:sz w:val="24"/>
          <w:szCs w:val="24"/>
        </w:rPr>
        <w:t xml:space="preserve"> </w:t>
      </w:r>
      <w:r w:rsidRPr="00B51809">
        <w:rPr>
          <w:rFonts w:ascii="Times New Roman" w:hAnsi="Times New Roman" w:cs="Times New Roman"/>
          <w:color w:val="EE0000"/>
          <w:sz w:val="24"/>
          <w:szCs w:val="24"/>
        </w:rPr>
        <w:t>We appreciate this correction. The unit “g ekor⁻¹” has been revised to “g bird⁻¹” to comply with English scientific writing standards.</w:t>
      </w:r>
    </w:p>
    <w:p w14:paraId="32B7C6A8" w14:textId="270B7697" w:rsidR="00CD6E1E" w:rsidRPr="00645672" w:rsidRDefault="00CD6E1E" w:rsidP="00645672">
      <w:pPr>
        <w:pStyle w:val="CommentText"/>
        <w:numPr>
          <w:ilvl w:val="0"/>
          <w:numId w:val="3"/>
        </w:numPr>
        <w:spacing w:after="0"/>
        <w:jc w:val="both"/>
        <w:rPr>
          <w:rFonts w:ascii="Times New Roman" w:hAnsi="Times New Roman" w:cs="Times New Roman"/>
          <w:sz w:val="24"/>
          <w:szCs w:val="24"/>
        </w:rPr>
      </w:pPr>
      <w:r w:rsidRPr="00645672">
        <w:rPr>
          <w:rFonts w:ascii="Times New Roman" w:hAnsi="Times New Roman" w:cs="Times New Roman"/>
          <w:sz w:val="24"/>
          <w:szCs w:val="24"/>
        </w:rPr>
        <w:t>Superscript Explanation (Minor): In the Feed Intake data, the author used capital letter superscripts (A, B) because the P-value was 0.001 (highly significant at the 1% level).</w:t>
      </w:r>
    </w:p>
    <w:p w14:paraId="5FD4DDE8" w14:textId="064A9BA5" w:rsidR="00CD6E1E" w:rsidRPr="00E21F16" w:rsidRDefault="00CD6E1E" w:rsidP="00645672">
      <w:pPr>
        <w:pStyle w:val="CommentText"/>
        <w:spacing w:after="0"/>
        <w:ind w:left="720"/>
        <w:jc w:val="both"/>
        <w:rPr>
          <w:rFonts w:ascii="Times New Roman" w:hAnsi="Times New Roman" w:cs="Times New Roman"/>
          <w:color w:val="EE0000"/>
          <w:sz w:val="24"/>
          <w:szCs w:val="24"/>
        </w:rPr>
      </w:pPr>
      <w:proofErr w:type="gramStart"/>
      <w:r w:rsidRPr="00E21F16">
        <w:rPr>
          <w:rFonts w:ascii="Times New Roman" w:hAnsi="Times New Roman" w:cs="Times New Roman"/>
          <w:color w:val="EE0000"/>
          <w:sz w:val="24"/>
          <w:szCs w:val="24"/>
        </w:rPr>
        <w:t>Response :</w:t>
      </w:r>
      <w:proofErr w:type="gramEnd"/>
      <w:r w:rsidRPr="00E21F16">
        <w:rPr>
          <w:rFonts w:ascii="Times New Roman" w:hAnsi="Times New Roman" w:cs="Times New Roman"/>
          <w:color w:val="EE0000"/>
          <w:sz w:val="24"/>
          <w:szCs w:val="24"/>
        </w:rPr>
        <w:t xml:space="preserve"> </w:t>
      </w:r>
      <w:r w:rsidR="009D78B7" w:rsidRPr="00E21F16">
        <w:rPr>
          <w:rFonts w:ascii="Times New Roman" w:hAnsi="Times New Roman" w:cs="Times New Roman"/>
          <w:color w:val="EE0000"/>
          <w:sz w:val="24"/>
          <w:szCs w:val="24"/>
        </w:rPr>
        <w:t>I</w:t>
      </w:r>
      <w:r w:rsidR="009D78B7" w:rsidRPr="00E21F16">
        <w:rPr>
          <w:rFonts w:ascii="Times New Roman" w:hAnsi="Times New Roman" w:cs="Times New Roman"/>
          <w:color w:val="EE0000"/>
          <w:sz w:val="24"/>
          <w:szCs w:val="24"/>
        </w:rPr>
        <w:t>n addition, an explanatory note has been added to the table footnote to clarify the superscripts used:</w:t>
      </w:r>
      <w:r w:rsidR="009D78B7" w:rsidRPr="00E21F16">
        <w:rPr>
          <w:rFonts w:ascii="Times New Roman" w:hAnsi="Times New Roman" w:cs="Times New Roman"/>
          <w:color w:val="EE0000"/>
          <w:sz w:val="24"/>
          <w:szCs w:val="24"/>
        </w:rPr>
        <w:br/>
        <w:t>“Different superscripts indicate significant differences (</w:t>
      </w:r>
      <w:proofErr w:type="gramStart"/>
      <w:r w:rsidR="009D78B7" w:rsidRPr="00E21F16">
        <w:rPr>
          <w:rFonts w:ascii="Times New Roman" w:hAnsi="Times New Roman" w:cs="Times New Roman"/>
          <w:color w:val="EE0000"/>
          <w:sz w:val="24"/>
          <w:szCs w:val="24"/>
        </w:rPr>
        <w:t>A,B</w:t>
      </w:r>
      <w:proofErr w:type="gramEnd"/>
      <w:r w:rsidR="009D78B7" w:rsidRPr="00E21F16">
        <w:rPr>
          <w:rFonts w:ascii="Times New Roman" w:hAnsi="Times New Roman" w:cs="Times New Roman"/>
          <w:color w:val="EE0000"/>
          <w:sz w:val="24"/>
          <w:szCs w:val="24"/>
        </w:rPr>
        <w:t xml:space="preserve">: P&lt;0.01; </w:t>
      </w:r>
      <w:proofErr w:type="spellStart"/>
      <w:proofErr w:type="gramStart"/>
      <w:r w:rsidR="009D78B7" w:rsidRPr="00E21F16">
        <w:rPr>
          <w:rFonts w:ascii="Times New Roman" w:hAnsi="Times New Roman" w:cs="Times New Roman"/>
          <w:color w:val="EE0000"/>
          <w:sz w:val="24"/>
          <w:szCs w:val="24"/>
        </w:rPr>
        <w:t>a,b</w:t>
      </w:r>
      <w:proofErr w:type="spellEnd"/>
      <w:proofErr w:type="gramEnd"/>
      <w:r w:rsidR="009D78B7" w:rsidRPr="00E21F16">
        <w:rPr>
          <w:rFonts w:ascii="Times New Roman" w:hAnsi="Times New Roman" w:cs="Times New Roman"/>
          <w:color w:val="EE0000"/>
          <w:sz w:val="24"/>
          <w:szCs w:val="24"/>
        </w:rPr>
        <w:t>: P&lt;0.05).</w:t>
      </w:r>
      <w:r w:rsidR="009D78B7" w:rsidRPr="00E21F16">
        <w:rPr>
          <w:rFonts w:ascii="Times New Roman" w:hAnsi="Times New Roman" w:cs="Times New Roman"/>
          <w:color w:val="EE0000"/>
          <w:sz w:val="24"/>
          <w:szCs w:val="24"/>
        </w:rPr>
        <w:t>”</w:t>
      </w:r>
    </w:p>
    <w:p w14:paraId="1C4346E4" w14:textId="134DD43C" w:rsidR="009D78B7" w:rsidRPr="00645672" w:rsidRDefault="009D78B7" w:rsidP="00645672">
      <w:pPr>
        <w:pStyle w:val="CommentText"/>
        <w:numPr>
          <w:ilvl w:val="0"/>
          <w:numId w:val="3"/>
        </w:numPr>
        <w:spacing w:after="0"/>
        <w:jc w:val="both"/>
        <w:rPr>
          <w:rFonts w:ascii="Times New Roman" w:hAnsi="Times New Roman" w:cs="Times New Roman"/>
          <w:sz w:val="24"/>
          <w:szCs w:val="24"/>
        </w:rPr>
      </w:pPr>
      <w:r w:rsidRPr="00645672">
        <w:rPr>
          <w:rFonts w:ascii="Times New Roman" w:hAnsi="Times New Roman" w:cs="Times New Roman"/>
          <w:sz w:val="24"/>
          <w:szCs w:val="24"/>
        </w:rPr>
        <w:t>Table 3: Dietary Bacillus licheniformis and Lactococcus lactis and their effects on metabolizable energy</w:t>
      </w:r>
      <w:r w:rsidR="00645672" w:rsidRPr="00645672">
        <w:rPr>
          <w:rFonts w:ascii="Times New Roman" w:hAnsi="Times New Roman" w:cs="Times New Roman"/>
          <w:sz w:val="24"/>
          <w:szCs w:val="24"/>
        </w:rPr>
        <w:t xml:space="preserve">, </w:t>
      </w:r>
      <w:proofErr w:type="gramStart"/>
      <w:r w:rsidR="00645672" w:rsidRPr="00645672">
        <w:rPr>
          <w:rFonts w:ascii="Times New Roman" w:hAnsi="Times New Roman" w:cs="Times New Roman"/>
          <w:sz w:val="24"/>
          <w:szCs w:val="24"/>
        </w:rPr>
        <w:t>The</w:t>
      </w:r>
      <w:proofErr w:type="gramEnd"/>
      <w:r w:rsidR="00645672" w:rsidRPr="00645672">
        <w:rPr>
          <w:rFonts w:ascii="Times New Roman" w:hAnsi="Times New Roman" w:cs="Times New Roman"/>
          <w:sz w:val="24"/>
          <w:szCs w:val="24"/>
        </w:rPr>
        <w:t xml:space="preserve"> energy unit is written as “</w:t>
      </w:r>
      <w:proofErr w:type="spellStart"/>
      <w:r w:rsidR="00645672" w:rsidRPr="00645672">
        <w:rPr>
          <w:rFonts w:ascii="Times New Roman" w:hAnsi="Times New Roman" w:cs="Times New Roman"/>
          <w:sz w:val="24"/>
          <w:szCs w:val="24"/>
        </w:rPr>
        <w:t>kkal</w:t>
      </w:r>
      <w:proofErr w:type="spellEnd"/>
      <w:r w:rsidR="00645672" w:rsidRPr="00645672">
        <w:rPr>
          <w:rFonts w:ascii="Times New Roman" w:hAnsi="Times New Roman" w:cs="Times New Roman"/>
          <w:sz w:val="24"/>
          <w:szCs w:val="24"/>
        </w:rPr>
        <w:t xml:space="preserve"> kg-1”. The word ‘</w:t>
      </w:r>
      <w:proofErr w:type="spellStart"/>
      <w:r w:rsidR="00645672" w:rsidRPr="00645672">
        <w:rPr>
          <w:rFonts w:ascii="Times New Roman" w:hAnsi="Times New Roman" w:cs="Times New Roman"/>
          <w:sz w:val="24"/>
          <w:szCs w:val="24"/>
        </w:rPr>
        <w:t>kkal</w:t>
      </w:r>
      <w:proofErr w:type="spellEnd"/>
      <w:r w:rsidR="00645672" w:rsidRPr="00645672">
        <w:rPr>
          <w:rFonts w:ascii="Times New Roman" w:hAnsi="Times New Roman" w:cs="Times New Roman"/>
          <w:sz w:val="24"/>
          <w:szCs w:val="24"/>
        </w:rPr>
        <w:t>’ is Indonesian. Change it to the English unit “kcal kg-1</w:t>
      </w:r>
    </w:p>
    <w:p w14:paraId="01987AA3" w14:textId="316A41D2" w:rsidR="009D78B7" w:rsidRPr="00E21F16" w:rsidRDefault="009D78B7" w:rsidP="00645672">
      <w:pPr>
        <w:pStyle w:val="CommentText"/>
        <w:spacing w:after="0"/>
        <w:ind w:left="720"/>
        <w:jc w:val="both"/>
        <w:rPr>
          <w:rFonts w:ascii="Times New Roman" w:hAnsi="Times New Roman" w:cs="Times New Roman"/>
          <w:color w:val="EE0000"/>
          <w:sz w:val="24"/>
          <w:szCs w:val="24"/>
        </w:rPr>
      </w:pPr>
      <w:proofErr w:type="gramStart"/>
      <w:r w:rsidRPr="00E21F16">
        <w:rPr>
          <w:rFonts w:ascii="Times New Roman" w:hAnsi="Times New Roman" w:cs="Times New Roman"/>
          <w:color w:val="EE0000"/>
          <w:sz w:val="24"/>
          <w:szCs w:val="24"/>
        </w:rPr>
        <w:t>Response :</w:t>
      </w:r>
      <w:proofErr w:type="gramEnd"/>
      <w:r w:rsidRPr="00E21F16">
        <w:rPr>
          <w:rFonts w:ascii="Times New Roman" w:hAnsi="Times New Roman" w:cs="Times New Roman"/>
          <w:color w:val="EE0000"/>
          <w:sz w:val="24"/>
          <w:szCs w:val="24"/>
        </w:rPr>
        <w:t xml:space="preserve"> </w:t>
      </w:r>
      <w:r w:rsidRPr="00E21F16">
        <w:rPr>
          <w:rFonts w:ascii="Times New Roman" w:hAnsi="Times New Roman" w:cs="Times New Roman"/>
          <w:color w:val="EE0000"/>
          <w:sz w:val="24"/>
          <w:szCs w:val="24"/>
        </w:rPr>
        <w:t>Thank you for this important correction. The table title has been revised for grammatical accuracy and proper scientific nomenclature.</w:t>
      </w:r>
    </w:p>
    <w:p w14:paraId="3311EED7" w14:textId="42F4FCD2" w:rsidR="00645672" w:rsidRPr="00E21F16" w:rsidRDefault="00645672" w:rsidP="00645672">
      <w:pPr>
        <w:pStyle w:val="CommentText"/>
        <w:spacing w:after="0"/>
        <w:ind w:left="720"/>
        <w:jc w:val="both"/>
        <w:rPr>
          <w:rFonts w:ascii="Times New Roman" w:hAnsi="Times New Roman" w:cs="Times New Roman"/>
          <w:color w:val="EE0000"/>
          <w:sz w:val="24"/>
          <w:szCs w:val="24"/>
        </w:rPr>
      </w:pPr>
      <w:r w:rsidRPr="00E21F16">
        <w:rPr>
          <w:rFonts w:ascii="Times New Roman" w:hAnsi="Times New Roman" w:cs="Times New Roman"/>
          <w:color w:val="EE0000"/>
          <w:sz w:val="24"/>
          <w:szCs w:val="24"/>
        </w:rPr>
        <w:t>Additionally, the unit has been corrected from “</w:t>
      </w:r>
      <w:proofErr w:type="spellStart"/>
      <w:r w:rsidRPr="00E21F16">
        <w:rPr>
          <w:rFonts w:ascii="Times New Roman" w:hAnsi="Times New Roman" w:cs="Times New Roman"/>
          <w:color w:val="EE0000"/>
          <w:sz w:val="24"/>
          <w:szCs w:val="24"/>
        </w:rPr>
        <w:t>kkal</w:t>
      </w:r>
      <w:proofErr w:type="spellEnd"/>
      <w:r w:rsidRPr="00E21F16">
        <w:rPr>
          <w:rFonts w:ascii="Times New Roman" w:hAnsi="Times New Roman" w:cs="Times New Roman"/>
          <w:color w:val="EE0000"/>
          <w:sz w:val="24"/>
          <w:szCs w:val="24"/>
        </w:rPr>
        <w:t xml:space="preserve"> kg⁻¹” to “kcal kg⁻¹” to follow international conventions</w:t>
      </w:r>
    </w:p>
    <w:p w14:paraId="6FDB1FD9" w14:textId="6F746EB5" w:rsidR="00645672" w:rsidRPr="00645672" w:rsidRDefault="00645672" w:rsidP="00645672">
      <w:pPr>
        <w:pStyle w:val="CommentText"/>
        <w:numPr>
          <w:ilvl w:val="0"/>
          <w:numId w:val="3"/>
        </w:numPr>
        <w:spacing w:after="0"/>
        <w:jc w:val="both"/>
        <w:rPr>
          <w:rFonts w:ascii="Times New Roman" w:hAnsi="Times New Roman" w:cs="Times New Roman"/>
          <w:sz w:val="24"/>
          <w:szCs w:val="24"/>
        </w:rPr>
      </w:pPr>
      <w:r w:rsidRPr="00645672">
        <w:rPr>
          <w:rFonts w:ascii="Times New Roman" w:hAnsi="Times New Roman" w:cs="Times New Roman"/>
          <w:sz w:val="24"/>
          <w:szCs w:val="24"/>
        </w:rPr>
        <w:t>Table 4: The effect of dietary Lactococcus lactis and Bacillus licheniformis on intestinal morphology</w:t>
      </w:r>
    </w:p>
    <w:p w14:paraId="68D5135D" w14:textId="0D90B972" w:rsidR="00645672" w:rsidRPr="00E21F16" w:rsidRDefault="00645672" w:rsidP="00645672">
      <w:pPr>
        <w:pStyle w:val="CommentText"/>
        <w:spacing w:after="0"/>
        <w:ind w:left="720"/>
        <w:jc w:val="both"/>
        <w:rPr>
          <w:rFonts w:ascii="Times New Roman" w:hAnsi="Times New Roman" w:cs="Times New Roman"/>
          <w:color w:val="EE0000"/>
          <w:sz w:val="24"/>
          <w:szCs w:val="24"/>
        </w:rPr>
      </w:pPr>
      <w:proofErr w:type="gramStart"/>
      <w:r w:rsidRPr="00E21F16">
        <w:rPr>
          <w:rFonts w:ascii="Times New Roman" w:hAnsi="Times New Roman" w:cs="Times New Roman"/>
          <w:color w:val="EE0000"/>
          <w:sz w:val="24"/>
          <w:szCs w:val="24"/>
        </w:rPr>
        <w:t>Response :</w:t>
      </w:r>
      <w:proofErr w:type="gramEnd"/>
      <w:r w:rsidRPr="00E21F16">
        <w:rPr>
          <w:rFonts w:ascii="Times New Roman" w:hAnsi="Times New Roman" w:cs="Times New Roman"/>
          <w:color w:val="EE0000"/>
          <w:sz w:val="24"/>
          <w:szCs w:val="24"/>
        </w:rPr>
        <w:t xml:space="preserve"> </w:t>
      </w:r>
      <w:r w:rsidRPr="00E21F16">
        <w:rPr>
          <w:rFonts w:ascii="Times New Roman" w:hAnsi="Times New Roman" w:cs="Times New Roman"/>
          <w:color w:val="EE0000"/>
          <w:sz w:val="24"/>
          <w:szCs w:val="24"/>
        </w:rPr>
        <w:t>Thank you for this critical observation. We acknowledge the statistical error. Since the P-value for villus height is 0.066 (&gt;0.05), the superscript letters (a, b) have been removed from the villus height row to comply with statistical principles</w:t>
      </w:r>
    </w:p>
    <w:p w14:paraId="5D330A82" w14:textId="26C207CD" w:rsidR="00645672" w:rsidRPr="00645672" w:rsidRDefault="00645672" w:rsidP="00645672">
      <w:pPr>
        <w:pStyle w:val="CommentText"/>
        <w:numPr>
          <w:ilvl w:val="0"/>
          <w:numId w:val="3"/>
        </w:numPr>
        <w:spacing w:after="0"/>
        <w:jc w:val="both"/>
        <w:rPr>
          <w:rFonts w:ascii="Times New Roman" w:hAnsi="Times New Roman" w:cs="Times New Roman"/>
          <w:sz w:val="24"/>
          <w:szCs w:val="24"/>
        </w:rPr>
      </w:pPr>
      <w:r w:rsidRPr="00645672">
        <w:rPr>
          <w:rFonts w:ascii="Times New Roman" w:hAnsi="Times New Roman" w:cs="Times New Roman"/>
          <w:sz w:val="24"/>
          <w:szCs w:val="24"/>
        </w:rPr>
        <w:t>Table 5: Ileal microflora population</w:t>
      </w:r>
      <w:r w:rsidRPr="00645672">
        <w:rPr>
          <w:rFonts w:ascii="Times New Roman" w:hAnsi="Times New Roman" w:cs="Times New Roman"/>
          <w:sz w:val="24"/>
          <w:szCs w:val="24"/>
        </w:rPr>
        <w:t xml:space="preserve"> t</w:t>
      </w:r>
      <w:r w:rsidRPr="00645672">
        <w:rPr>
          <w:rFonts w:ascii="Times New Roman" w:hAnsi="Times New Roman" w:cs="Times New Roman"/>
          <w:sz w:val="24"/>
          <w:szCs w:val="24"/>
        </w:rPr>
        <w:t>ypo Revision (Minor):</w:t>
      </w:r>
    </w:p>
    <w:p w14:paraId="5546F853" w14:textId="27DB3B08" w:rsidR="00645672" w:rsidRPr="00E21F16" w:rsidRDefault="00645672" w:rsidP="00645672">
      <w:pPr>
        <w:pStyle w:val="CommentText"/>
        <w:spacing w:after="0"/>
        <w:ind w:left="720"/>
        <w:jc w:val="both"/>
        <w:rPr>
          <w:rFonts w:ascii="Times New Roman" w:hAnsi="Times New Roman" w:cs="Times New Roman"/>
          <w:color w:val="EE0000"/>
          <w:sz w:val="24"/>
          <w:szCs w:val="24"/>
        </w:rPr>
      </w:pPr>
      <w:proofErr w:type="gramStart"/>
      <w:r w:rsidRPr="00E21F16">
        <w:rPr>
          <w:rFonts w:ascii="Times New Roman" w:hAnsi="Times New Roman" w:cs="Times New Roman"/>
          <w:color w:val="EE0000"/>
          <w:sz w:val="24"/>
          <w:szCs w:val="24"/>
        </w:rPr>
        <w:t>Response :</w:t>
      </w:r>
      <w:proofErr w:type="gramEnd"/>
      <w:r w:rsidRPr="00E21F16">
        <w:rPr>
          <w:rFonts w:ascii="Times New Roman" w:hAnsi="Times New Roman" w:cs="Times New Roman"/>
          <w:color w:val="EE0000"/>
          <w:sz w:val="24"/>
          <w:szCs w:val="24"/>
        </w:rPr>
        <w:t xml:space="preserve"> </w:t>
      </w:r>
      <w:r w:rsidRPr="00E21F16">
        <w:rPr>
          <w:rFonts w:ascii="Times New Roman" w:hAnsi="Times New Roman" w:cs="Times New Roman"/>
          <w:color w:val="EE0000"/>
          <w:sz w:val="24"/>
          <w:szCs w:val="24"/>
        </w:rPr>
        <w:t>In addition, we have carefully rechecked the raw data presented in Table 5. The values have been verified and are correctly reported. To address the discrepancy with previous interpretations, the Abstract, Discussion, and Conclusion sections have been revised to ensure full consistency with the data</w:t>
      </w:r>
    </w:p>
    <w:p w14:paraId="01E371C2" w14:textId="77777777" w:rsidR="00645672" w:rsidRPr="00645672" w:rsidRDefault="00645672" w:rsidP="00645672">
      <w:pPr>
        <w:pStyle w:val="CommentText"/>
        <w:spacing w:after="0"/>
        <w:jc w:val="both"/>
        <w:rPr>
          <w:rFonts w:ascii="Times New Roman" w:hAnsi="Times New Roman" w:cs="Times New Roman"/>
          <w:sz w:val="24"/>
          <w:szCs w:val="24"/>
        </w:rPr>
      </w:pPr>
    </w:p>
    <w:p w14:paraId="5FB4024C" w14:textId="77777777" w:rsidR="00645672" w:rsidRPr="00645672" w:rsidRDefault="00645672" w:rsidP="00645672">
      <w:pPr>
        <w:pStyle w:val="CommentText"/>
        <w:spacing w:after="0"/>
        <w:jc w:val="both"/>
        <w:rPr>
          <w:rFonts w:ascii="Times New Roman" w:hAnsi="Times New Roman" w:cs="Times New Roman"/>
          <w:sz w:val="24"/>
          <w:szCs w:val="24"/>
        </w:rPr>
      </w:pPr>
    </w:p>
    <w:p w14:paraId="679B57FA" w14:textId="0D8FC638" w:rsidR="00645672" w:rsidRPr="00645672" w:rsidRDefault="00645672" w:rsidP="00645672">
      <w:pPr>
        <w:pStyle w:val="CommentText"/>
        <w:spacing w:after="0"/>
        <w:jc w:val="both"/>
        <w:rPr>
          <w:rFonts w:ascii="Times New Roman" w:hAnsi="Times New Roman" w:cs="Times New Roman"/>
          <w:sz w:val="24"/>
          <w:szCs w:val="24"/>
        </w:rPr>
      </w:pPr>
      <w:r w:rsidRPr="00645672">
        <w:rPr>
          <w:rFonts w:ascii="Times New Roman" w:hAnsi="Times New Roman" w:cs="Times New Roman"/>
          <w:sz w:val="24"/>
          <w:szCs w:val="24"/>
        </w:rPr>
        <w:t>We appreciate the reviewer’s thorough evaluation. All tables have been carefully reformatted, proofread, and standardized to meet international scientific writing conventions. These revisions have significantly improved the clarity, accuracy, and overall quality of the manuscript.</w:t>
      </w:r>
    </w:p>
    <w:p w14:paraId="34ECF3F3" w14:textId="77777777" w:rsidR="000D0EF1" w:rsidRPr="00851A93" w:rsidRDefault="000D0EF1" w:rsidP="000D0EF1">
      <w:pPr>
        <w:pStyle w:val="CommentText"/>
        <w:jc w:val="both"/>
        <w:rPr>
          <w:rFonts w:ascii="Times New Roman" w:hAnsi="Times New Roman" w:cs="Times New Roman"/>
          <w:sz w:val="24"/>
          <w:szCs w:val="24"/>
        </w:rPr>
      </w:pPr>
    </w:p>
    <w:sectPr w:rsidR="000D0EF1" w:rsidRPr="00851A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6043"/>
    <w:multiLevelType w:val="hybridMultilevel"/>
    <w:tmpl w:val="841CA11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8613DA1"/>
    <w:multiLevelType w:val="hybridMultilevel"/>
    <w:tmpl w:val="4B8C96D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48A5523"/>
    <w:multiLevelType w:val="hybridMultilevel"/>
    <w:tmpl w:val="2FB4595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56199844">
    <w:abstractNumId w:val="1"/>
  </w:num>
  <w:num w:numId="2" w16cid:durableId="203714268">
    <w:abstractNumId w:val="0"/>
  </w:num>
  <w:num w:numId="3" w16cid:durableId="11652466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10A"/>
    <w:rsid w:val="0006710A"/>
    <w:rsid w:val="000C6462"/>
    <w:rsid w:val="000D0EF1"/>
    <w:rsid w:val="000F3DB2"/>
    <w:rsid w:val="0012068C"/>
    <w:rsid w:val="00256BA6"/>
    <w:rsid w:val="003A0709"/>
    <w:rsid w:val="003D1105"/>
    <w:rsid w:val="00645672"/>
    <w:rsid w:val="006E553A"/>
    <w:rsid w:val="0080176C"/>
    <w:rsid w:val="00851A93"/>
    <w:rsid w:val="00866CD4"/>
    <w:rsid w:val="008D4643"/>
    <w:rsid w:val="009400D1"/>
    <w:rsid w:val="00953436"/>
    <w:rsid w:val="00953C2D"/>
    <w:rsid w:val="00990E4E"/>
    <w:rsid w:val="009D78B7"/>
    <w:rsid w:val="00A85FEF"/>
    <w:rsid w:val="00B51809"/>
    <w:rsid w:val="00CD6E1E"/>
    <w:rsid w:val="00CD797F"/>
    <w:rsid w:val="00D03EB5"/>
    <w:rsid w:val="00D76F2B"/>
    <w:rsid w:val="00E21F16"/>
    <w:rsid w:val="00E738E0"/>
    <w:rsid w:val="00E97477"/>
    <w:rsid w:val="00EC320F"/>
    <w:rsid w:val="00F54E36"/>
    <w:rsid w:val="00F64DB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74238"/>
  <w15:chartTrackingRefBased/>
  <w15:docId w15:val="{A1605E42-B039-4260-B59B-CD2E37DF2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71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71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71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71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71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7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7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7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7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1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71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71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710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71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7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10A"/>
    <w:rPr>
      <w:rFonts w:eastAsiaTheme="majorEastAsia" w:cstheme="majorBidi"/>
      <w:color w:val="272727" w:themeColor="text1" w:themeTint="D8"/>
    </w:rPr>
  </w:style>
  <w:style w:type="paragraph" w:styleId="Title">
    <w:name w:val="Title"/>
    <w:basedOn w:val="Normal"/>
    <w:next w:val="Normal"/>
    <w:link w:val="TitleChar"/>
    <w:uiPriority w:val="10"/>
    <w:qFormat/>
    <w:rsid w:val="00067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10A"/>
    <w:pPr>
      <w:spacing w:before="160"/>
      <w:jc w:val="center"/>
    </w:pPr>
    <w:rPr>
      <w:i/>
      <w:iCs/>
      <w:color w:val="404040" w:themeColor="text1" w:themeTint="BF"/>
    </w:rPr>
  </w:style>
  <w:style w:type="character" w:customStyle="1" w:styleId="QuoteChar">
    <w:name w:val="Quote Char"/>
    <w:basedOn w:val="DefaultParagraphFont"/>
    <w:link w:val="Quote"/>
    <w:uiPriority w:val="29"/>
    <w:rsid w:val="0006710A"/>
    <w:rPr>
      <w:i/>
      <w:iCs/>
      <w:color w:val="404040" w:themeColor="text1" w:themeTint="BF"/>
    </w:rPr>
  </w:style>
  <w:style w:type="paragraph" w:styleId="ListParagraph">
    <w:name w:val="List Paragraph"/>
    <w:basedOn w:val="Normal"/>
    <w:uiPriority w:val="34"/>
    <w:qFormat/>
    <w:rsid w:val="0006710A"/>
    <w:pPr>
      <w:ind w:left="720"/>
      <w:contextualSpacing/>
    </w:pPr>
  </w:style>
  <w:style w:type="character" w:styleId="IntenseEmphasis">
    <w:name w:val="Intense Emphasis"/>
    <w:basedOn w:val="DefaultParagraphFont"/>
    <w:uiPriority w:val="21"/>
    <w:qFormat/>
    <w:rsid w:val="0006710A"/>
    <w:rPr>
      <w:i/>
      <w:iCs/>
      <w:color w:val="2F5496" w:themeColor="accent1" w:themeShade="BF"/>
    </w:rPr>
  </w:style>
  <w:style w:type="paragraph" w:styleId="IntenseQuote">
    <w:name w:val="Intense Quote"/>
    <w:basedOn w:val="Normal"/>
    <w:next w:val="Normal"/>
    <w:link w:val="IntenseQuoteChar"/>
    <w:uiPriority w:val="30"/>
    <w:qFormat/>
    <w:rsid w:val="000671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710A"/>
    <w:rPr>
      <w:i/>
      <w:iCs/>
      <w:color w:val="2F5496" w:themeColor="accent1" w:themeShade="BF"/>
    </w:rPr>
  </w:style>
  <w:style w:type="character" w:styleId="IntenseReference">
    <w:name w:val="Intense Reference"/>
    <w:basedOn w:val="DefaultParagraphFont"/>
    <w:uiPriority w:val="32"/>
    <w:qFormat/>
    <w:rsid w:val="0006710A"/>
    <w:rPr>
      <w:b/>
      <w:bCs/>
      <w:smallCaps/>
      <w:color w:val="2F5496" w:themeColor="accent1" w:themeShade="BF"/>
      <w:spacing w:val="5"/>
    </w:rPr>
  </w:style>
  <w:style w:type="paragraph" w:styleId="NormalWeb">
    <w:name w:val="Normal (Web)"/>
    <w:basedOn w:val="Normal"/>
    <w:uiPriority w:val="99"/>
    <w:semiHidden/>
    <w:unhideWhenUsed/>
    <w:rsid w:val="00A85FEF"/>
    <w:rPr>
      <w:rFonts w:ascii="Times New Roman" w:hAnsi="Times New Roman" w:cs="Times New Roman"/>
    </w:rPr>
  </w:style>
  <w:style w:type="paragraph" w:styleId="CommentText">
    <w:name w:val="annotation text"/>
    <w:basedOn w:val="Normal"/>
    <w:link w:val="CommentTextChar"/>
    <w:uiPriority w:val="99"/>
    <w:unhideWhenUsed/>
    <w:rsid w:val="00851A93"/>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851A93"/>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2018</Words>
  <Characters>11507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almira nurrika</dc:creator>
  <cp:keywords/>
  <dc:description/>
  <cp:lastModifiedBy>almira nurrika</cp:lastModifiedBy>
  <cp:revision>2</cp:revision>
  <dcterms:created xsi:type="dcterms:W3CDTF">2026-04-30T07:50:00Z</dcterms:created>
  <dcterms:modified xsi:type="dcterms:W3CDTF">2026-04-30T07:50:00Z</dcterms:modified>
</cp:coreProperties>
</file>