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8B" w:rsidRPr="001B694B" w:rsidRDefault="00077A8B" w:rsidP="008A4410">
      <w:pPr>
        <w:pStyle w:val="BodyText"/>
        <w:spacing w:line="276" w:lineRule="auto"/>
        <w:ind w:left="0"/>
        <w:rPr>
          <w:lang w:val="eu-ES"/>
        </w:rPr>
      </w:pPr>
      <w:r w:rsidRPr="001B694B">
        <w:rPr>
          <w:noProof/>
          <w:lang w:val="en-US" w:eastAsia="en-US"/>
        </w:rPr>
        <mc:AlternateContent>
          <mc:Choice Requires="wps">
            <w:drawing>
              <wp:inline distT="0" distB="0" distL="0" distR="0" wp14:anchorId="332BEF92" wp14:editId="379291C6">
                <wp:extent cx="5931535" cy="360045"/>
                <wp:effectExtent l="0" t="0" r="12065" b="20955"/>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1535" cy="3600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6EB1" w:rsidRPr="00B47BA6" w:rsidRDefault="00F46EB1" w:rsidP="00077A8B">
                            <w:pPr>
                              <w:spacing w:after="0" w:line="240" w:lineRule="auto"/>
                              <w:ind w:left="2922" w:right="2924"/>
                              <w:jc w:val="center"/>
                              <w:rPr>
                                <w:b/>
                                <w:lang w:val="eu-ES"/>
                              </w:rPr>
                            </w:pPr>
                            <w:r w:rsidRPr="00B47BA6">
                              <w:rPr>
                                <w:b/>
                                <w:color w:val="000007"/>
                                <w:lang w:val="eu-ES"/>
                              </w:rPr>
                              <w:t>Jurnal</w:t>
                            </w:r>
                          </w:p>
                          <w:p w:rsidR="00F46EB1" w:rsidRPr="00B47BA6" w:rsidRDefault="00F46EB1" w:rsidP="00077A8B">
                            <w:pPr>
                              <w:spacing w:line="275" w:lineRule="exact"/>
                              <w:ind w:left="2934" w:right="2924"/>
                              <w:jc w:val="center"/>
                              <w:rPr>
                                <w:b/>
                                <w:lang w:val="eu-ES"/>
                              </w:rPr>
                            </w:pPr>
                            <w:r w:rsidRPr="00B47BA6">
                              <w:rPr>
                                <w:b/>
                                <w:color w:val="000007"/>
                                <w:lang w:val="eu-ES"/>
                              </w:rPr>
                              <w:t>Manajemen Kesehatan Indonesia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67.0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" filled="f" strokeweight=".72pt">
                <o:lock v:ext="edit" aspectratio="t"/>
                <v:textbox inset="0,0,0,0">
                  <w:txbxContent>
                    <w:p w:rsidR="00F46EB1" w:rsidRPr="00B47BA6" w:rsidRDefault="00F46EB1" w:rsidP="00077A8B">
                      <w:pPr>
                        <w:spacing w:after="0" w:line="240" w:lineRule="auto"/>
                        <w:ind w:left="2922" w:right="2924"/>
                        <w:jc w:val="center"/>
                        <w:rPr>
                          <w:b/>
                          <w:lang w:val="eu-ES"/>
                        </w:rPr>
                      </w:pPr>
                      <w:r w:rsidRPr="00B47BA6">
                        <w:rPr>
                          <w:b/>
                          <w:color w:val="000007"/>
                          <w:lang w:val="eu-ES"/>
                        </w:rPr>
                        <w:t>Jurnal</w:t>
                      </w:r>
                    </w:p>
                    <w:p w:rsidR="00F46EB1" w:rsidRPr="00B47BA6" w:rsidRDefault="00F46EB1" w:rsidP="00077A8B">
                      <w:pPr>
                        <w:spacing w:line="275" w:lineRule="exact"/>
                        <w:ind w:left="2934" w:right="2924"/>
                        <w:jc w:val="center"/>
                        <w:rPr>
                          <w:b/>
                          <w:lang w:val="eu-ES"/>
                        </w:rPr>
                      </w:pPr>
                      <w:r w:rsidRPr="00B47BA6">
                        <w:rPr>
                          <w:b/>
                          <w:color w:val="000007"/>
                          <w:lang w:val="eu-ES"/>
                        </w:rPr>
                        <w:t>Manajemen Kesehatan Indonesia</w:t>
                      </w:r>
                    </w:p>
                  </w:txbxContent>
                </v:textbox>
                <w10:anchorlock/>
              </v:shape>
            </w:pict>
          </mc:Fallback>
        </mc:AlternateContent>
      </w:r>
    </w:p>
    <w:p w:rsidR="00077A8B" w:rsidRPr="001B694B" w:rsidRDefault="00077A8B" w:rsidP="008A4410">
      <w:pPr>
        <w:pStyle w:val="BodyText"/>
        <w:spacing w:line="276" w:lineRule="auto"/>
        <w:ind w:left="0"/>
        <w:rPr>
          <w:sz w:val="14"/>
          <w:szCs w:val="14"/>
          <w:lang w:val="eu-ES"/>
        </w:rPr>
      </w:pPr>
      <w:r w:rsidRPr="001B694B">
        <w:rPr>
          <w:noProof/>
          <w:lang w:val="en-US" w:eastAsia="en-US"/>
        </w:rPr>
        <mc:AlternateContent>
          <mc:Choice Requires="wpg">
            <w:drawing>
              <wp:anchor distT="4294967294" distB="4294967294" distL="114300" distR="114300" simplePos="0" relativeHeight="251661312" behindDoc="0" locked="0" layoutInCell="1" allowOverlap="1" wp14:anchorId="0CEF3BB0" wp14:editId="50D191D9">
                <wp:simplePos x="0" y="0"/>
                <wp:positionH relativeFrom="column">
                  <wp:posOffset>1270</wp:posOffset>
                </wp:positionH>
                <wp:positionV relativeFrom="paragraph">
                  <wp:posOffset>106207</wp:posOffset>
                </wp:positionV>
                <wp:extent cx="5942330" cy="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0"/>
                          <a:chOff x="17" y="-178817"/>
                          <a:chExt cx="9358" cy="613"/>
                        </a:xfrm>
                      </wpg:grpSpPr>
                      <wps:wsp>
                        <wps:cNvPr id="3" name="Line 12"/>
                        <wps:cNvCnPr>
                          <a:cxnSpLocks noChangeArrowheads="1"/>
                        </wps:cNvCnPr>
                        <wps:spPr bwMode="auto">
                          <a:xfrm>
                            <a:off x="17" y="-178555"/>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1"/>
                        <wps:cNvCnPr>
                          <a:cxnSpLocks noChangeArrowheads="1"/>
                        </wps:cNvCnPr>
                        <wps:spPr bwMode="auto">
                          <a:xfrm>
                            <a:off x="3152" y="-178204"/>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a:cxnSpLocks noChangeArrowheads="1"/>
                        </wps:cNvCnPr>
                        <wps:spPr bwMode="auto">
                          <a:xfrm>
                            <a:off x="6257" y="-178817"/>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pt;margin-top:8.35pt;width:467.9pt;height:0;z-index:251661312;mso-wrap-distance-top:-6e-5mm;mso-wrap-distance-bottom:-6e-5mm" coordorigin="17,-178817" coordsize="935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">
                <v:line id="Line 12" o:spid="_x0000_s1027" style="position:absolute;visibility:visible;mso-wrap-style:square" from="17,-178555" to="3135,-17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path arrowok="f"/>
                  <o:lock v:ext="edit" shapetype="f"/>
                </v:line>
                <v:line id="Line 11" o:spid="_x0000_s1028" style="position:absolute;visibility:visible;mso-wrap-style:square" from="3152,-178204" to="6270,-178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path arrowok="f"/>
                  <o:lock v:ext="edit" shapetype="f"/>
                </v:line>
                <v:line id="Line 10" o:spid="_x0000_s1029" style="position:absolute;visibility:visible;mso-wrap-style:square" from="6257,-178817" to="9375,-178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path arrowok="f"/>
                  <o:lock v:ext="edit" shapetype="f"/>
                </v:line>
              </v:group>
            </w:pict>
          </mc:Fallback>
        </mc:AlternateContent>
      </w:r>
    </w:p>
    <w:p w:rsidR="00077A8B" w:rsidRPr="001B694B" w:rsidRDefault="00077A8B" w:rsidP="008A4410">
      <w:pPr>
        <w:tabs>
          <w:tab w:val="left" w:pos="4820"/>
          <w:tab w:val="left" w:pos="7513"/>
        </w:tabs>
        <w:spacing w:after="0" w:line="276" w:lineRule="auto"/>
        <w:ind w:left="215"/>
        <w:jc w:val="both"/>
        <w:rPr>
          <w:rFonts w:cs="Times New Roman"/>
        </w:rPr>
      </w:pPr>
      <w:r w:rsidRPr="001B694B">
        <w:rPr>
          <w:rFonts w:cs="Times New Roman"/>
          <w:lang w:val="eu-ES"/>
        </w:rPr>
        <w:t>Volume</w:t>
      </w:r>
      <w:r w:rsidRPr="001B694B">
        <w:rPr>
          <w:rFonts w:cs="Times New Roman"/>
          <w:spacing w:val="2"/>
          <w:lang w:val="eu-ES"/>
        </w:rPr>
        <w:t xml:space="preserve"> </w:t>
      </w:r>
      <w:r w:rsidRPr="001B694B">
        <w:rPr>
          <w:rFonts w:cs="Times New Roman"/>
          <w:lang w:val="eu-ES"/>
        </w:rPr>
        <w:tab/>
      </w:r>
      <w:r w:rsidRPr="001B694B">
        <w:rPr>
          <w:rFonts w:cs="Times New Roman"/>
          <w:spacing w:val="-3"/>
          <w:lang w:val="eu-ES"/>
        </w:rPr>
        <w:t>No.</w:t>
      </w:r>
      <w:r w:rsidRPr="001B694B">
        <w:rPr>
          <w:rFonts w:cs="Times New Roman"/>
          <w:spacing w:val="2"/>
          <w:lang w:val="eu-ES"/>
        </w:rPr>
        <w:t xml:space="preserve"> </w:t>
      </w:r>
      <w:r w:rsidRPr="001B694B">
        <w:rPr>
          <w:rFonts w:cs="Times New Roman"/>
          <w:lang w:val="eu-ES"/>
        </w:rPr>
        <w:tab/>
      </w:r>
      <w:r w:rsidR="00290B91">
        <w:rPr>
          <w:rFonts w:cs="Times New Roman"/>
        </w:rPr>
        <w:t>April 2025</w:t>
      </w:r>
    </w:p>
    <w:p w:rsidR="00077A8B" w:rsidRPr="001B694B" w:rsidRDefault="00077A8B" w:rsidP="008A4410">
      <w:pPr>
        <w:pStyle w:val="BodyText"/>
        <w:spacing w:line="276" w:lineRule="auto"/>
        <w:ind w:left="210"/>
        <w:rPr>
          <w:lang w:val="eu-ES"/>
        </w:rPr>
      </w:pPr>
      <w:r w:rsidRPr="001B694B">
        <w:rPr>
          <w:noProof/>
          <w:lang w:val="en-US" w:eastAsia="en-US"/>
        </w:rPr>
        <mc:AlternateContent>
          <mc:Choice Requires="wpg">
            <w:drawing>
              <wp:anchor distT="4294967294" distB="4294967294" distL="114300" distR="114300" simplePos="0" relativeHeight="251659264" behindDoc="0" locked="0" layoutInCell="1" allowOverlap="1" wp14:anchorId="12D5138B" wp14:editId="135B6994">
                <wp:simplePos x="0" y="0"/>
                <wp:positionH relativeFrom="column">
                  <wp:posOffset>-1905</wp:posOffset>
                </wp:positionH>
                <wp:positionV relativeFrom="paragraph">
                  <wp:posOffset>8889</wp:posOffset>
                </wp:positionV>
                <wp:extent cx="5942330" cy="0"/>
                <wp:effectExtent l="0" t="0" r="2032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0"/>
                          <a:chOff x="17" y="-178817"/>
                          <a:chExt cx="9358" cy="613"/>
                        </a:xfrm>
                      </wpg:grpSpPr>
                      <wps:wsp>
                        <wps:cNvPr id="7" name="Line 12"/>
                        <wps:cNvCnPr>
                          <a:cxnSpLocks noChangeArrowheads="1"/>
                        </wps:cNvCnPr>
                        <wps:spPr bwMode="auto">
                          <a:xfrm>
                            <a:off x="17" y="-178555"/>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Arrowheads="1"/>
                        </wps:cNvCnPr>
                        <wps:spPr bwMode="auto">
                          <a:xfrm>
                            <a:off x="3152" y="-178204"/>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Arrowheads="1"/>
                        </wps:cNvCnPr>
                        <wps:spPr bwMode="auto">
                          <a:xfrm>
                            <a:off x="6257" y="-178817"/>
                            <a:ext cx="31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pt;margin-top:.7pt;width:467.9pt;height:0;z-index:251659264;mso-wrap-distance-top:-6e-5mm;mso-wrap-distance-bottom:-6e-5mm" coordorigin="17,-178817" coordsize="935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">
                <v:line id="Line 12" o:spid="_x0000_s1027" style="position:absolute;visibility:visible;mso-wrap-style:square" from="17,-178555" to="3135,-17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path arrowok="f"/>
                  <o:lock v:ext="edit" shapetype="f"/>
                </v:line>
                <v:line id="Line 11" o:spid="_x0000_s1028" style="position:absolute;visibility:visible;mso-wrap-style:square" from="3152,-178204" to="6270,-178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path arrowok="f"/>
                  <o:lock v:ext="edit" shapetype="f"/>
                </v:line>
                <v:line id="Line 10" o:spid="_x0000_s1029" style="position:absolute;visibility:visible;mso-wrap-style:square" from="6257,-178817" to="9375,-178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path arrowok="f"/>
                  <o:lock v:ext="edit" shapetype="f"/>
                </v:line>
              </v:group>
            </w:pict>
          </mc:Fallback>
        </mc:AlternateContent>
      </w:r>
    </w:p>
    <w:p w:rsidR="00291765" w:rsidRDefault="008C7986" w:rsidP="0080383E">
      <w:pPr>
        <w:pStyle w:val="Judul"/>
      </w:pPr>
      <w:r>
        <w:t>HUBUNGAN MUTU PELAYANAN DENGAN KEPUASAN PASIEN RAWAT JALAN DI RUMAH SAKIT IBU DAN ANAK AISYIYAH SAMARINDA TAHUN 2024</w:t>
      </w:r>
    </w:p>
    <w:p w:rsidR="00B64E58" w:rsidRPr="001B694B" w:rsidRDefault="00B64E58" w:rsidP="008A4410">
      <w:pPr>
        <w:spacing w:after="0" w:line="276" w:lineRule="auto"/>
        <w:jc w:val="center"/>
        <w:rPr>
          <w:rFonts w:eastAsia="Calibri" w:cs="Times New Roman"/>
          <w:i/>
        </w:rPr>
      </w:pPr>
    </w:p>
    <w:p w:rsidR="00291765" w:rsidRPr="00290B91" w:rsidRDefault="00290B91" w:rsidP="0080383E">
      <w:pPr>
        <w:pStyle w:val="Penulis"/>
      </w:pPr>
      <w:r>
        <w:t>Citra Rizki Wardani</w:t>
      </w:r>
      <w:r w:rsidR="00F328FC">
        <w:rPr>
          <w:rFonts w:asciiTheme="majorBidi" w:eastAsia="Calibri" w:hAnsiTheme="majorBidi" w:cstheme="majorBidi"/>
          <w:vertAlign w:val="superscript"/>
        </w:rPr>
        <w:t>1</w:t>
      </w:r>
      <w:r w:rsidR="00845CB4" w:rsidRPr="00647AE6">
        <w:t xml:space="preserve">, </w:t>
      </w:r>
      <w:r w:rsidR="00262E69">
        <w:t>Ratno Adrianto</w:t>
      </w:r>
      <w:r w:rsidR="000C5495">
        <w:rPr>
          <w:rFonts w:asciiTheme="majorBidi" w:eastAsia="Calibri" w:hAnsiTheme="majorBidi" w:cstheme="majorBidi"/>
          <w:vertAlign w:val="superscript"/>
        </w:rPr>
        <w:t>2</w:t>
      </w:r>
      <w:r w:rsidR="005522DC">
        <w:t xml:space="preserve">, </w:t>
      </w:r>
      <w:r w:rsidR="00262E69">
        <w:rPr>
          <w:rFonts w:asciiTheme="majorBidi" w:eastAsia="Calibri" w:hAnsiTheme="majorBidi" w:cstheme="majorBidi"/>
        </w:rPr>
        <w:t>Sumarni</w:t>
      </w:r>
      <w:r w:rsidR="000C5495">
        <w:rPr>
          <w:rFonts w:asciiTheme="majorBidi" w:eastAsia="Calibri" w:hAnsiTheme="majorBidi" w:cstheme="majorBidi"/>
          <w:vertAlign w:val="superscript"/>
        </w:rPr>
        <w:t>3</w:t>
      </w:r>
      <w:r w:rsidR="005522DC">
        <w:t>*</w:t>
      </w:r>
      <w:bookmarkStart w:id="0" w:name="_GoBack"/>
      <w:bookmarkEnd w:id="0"/>
      <w:r>
        <w:rPr>
          <w:rFonts w:asciiTheme="majorBidi" w:eastAsia="Calibri" w:hAnsiTheme="majorBidi" w:cstheme="majorBidi"/>
        </w:rPr>
        <w:t>, Chaerunnisa AR</w:t>
      </w:r>
      <w:r w:rsidR="000C5495">
        <w:rPr>
          <w:rFonts w:asciiTheme="majorBidi" w:eastAsia="Calibri" w:hAnsiTheme="majorBidi" w:cstheme="majorBidi"/>
          <w:vertAlign w:val="superscript"/>
        </w:rPr>
        <w:t>4</w:t>
      </w:r>
      <w:r w:rsidR="000C5495">
        <w:rPr>
          <w:rFonts w:asciiTheme="majorBidi" w:eastAsia="Calibri" w:hAnsiTheme="majorBidi" w:cstheme="majorBidi"/>
        </w:rPr>
        <w:t>, Vivi Filia Elvira</w:t>
      </w:r>
      <w:r w:rsidR="000C5495">
        <w:rPr>
          <w:rFonts w:asciiTheme="majorBidi" w:eastAsia="Calibri" w:hAnsiTheme="majorBidi" w:cstheme="majorBidi"/>
          <w:vertAlign w:val="superscript"/>
        </w:rPr>
        <w:t>5</w:t>
      </w:r>
    </w:p>
    <w:p w:rsidR="00291765" w:rsidRDefault="00291765" w:rsidP="008A4410">
      <w:pPr>
        <w:spacing w:after="0" w:line="276" w:lineRule="auto"/>
        <w:rPr>
          <w:rFonts w:cs="Times New Roman"/>
          <w:i/>
          <w:iCs/>
        </w:rPr>
      </w:pPr>
    </w:p>
    <w:p w:rsidR="00F328FC" w:rsidRDefault="00F328FC" w:rsidP="00F328FC">
      <w:pPr>
        <w:widowControl w:val="0"/>
        <w:autoSpaceDE w:val="0"/>
        <w:autoSpaceDN w:val="0"/>
        <w:spacing w:after="0" w:line="240" w:lineRule="auto"/>
        <w:ind w:right="5628"/>
        <w:rPr>
          <w:rFonts w:eastAsia="Times New Roman" w:cs="Times New Roman"/>
          <w:bCs/>
          <w:i/>
          <w:iCs/>
          <w:vertAlign w:val="superscript"/>
        </w:rPr>
      </w:pPr>
    </w:p>
    <w:p w:rsidR="00F328FC" w:rsidRDefault="00F328FC" w:rsidP="000C5495">
      <w:pPr>
        <w:pStyle w:val="afiliasi"/>
        <w:spacing w:line="276" w:lineRule="auto"/>
        <w:rPr>
          <w:vertAlign w:val="baseline"/>
        </w:rPr>
      </w:pPr>
      <w:r w:rsidRPr="000C5495">
        <w:rPr>
          <w:noProof/>
        </w:rPr>
        <mc:AlternateContent>
          <mc:Choice Requires="wps">
            <w:drawing>
              <wp:anchor distT="0" distB="0" distL="114300" distR="114300" simplePos="0" relativeHeight="251665408" behindDoc="0" locked="0" layoutInCell="1" allowOverlap="1" wp14:anchorId="00ED04D5" wp14:editId="1FDF025F">
                <wp:simplePos x="0" y="0"/>
                <wp:positionH relativeFrom="margin">
                  <wp:align>right</wp:align>
                </wp:positionH>
                <wp:positionV relativeFrom="paragraph">
                  <wp:posOffset>14605</wp:posOffset>
                </wp:positionV>
                <wp:extent cx="3517144" cy="6994187"/>
                <wp:effectExtent l="0" t="0" r="26670" b="16510"/>
                <wp:wrapNone/>
                <wp:docPr id="838783327" name="Text Box 1"/>
                <wp:cNvGraphicFramePr/>
                <a:graphic xmlns:a="http://schemas.openxmlformats.org/drawingml/2006/main">
                  <a:graphicData uri="http://schemas.microsoft.com/office/word/2010/wordprocessingShape">
                    <wps:wsp>
                      <wps:cNvSpPr txBox="1"/>
                      <wps:spPr>
                        <a:xfrm>
                          <a:off x="0" y="0"/>
                          <a:ext cx="3517144" cy="6994187"/>
                        </a:xfrm>
                        <a:prstGeom prst="rect">
                          <a:avLst/>
                        </a:prstGeom>
                        <a:solidFill>
                          <a:schemeClr val="lt1"/>
                        </a:solidFill>
                        <a:ln w="6350">
                          <a:solidFill>
                            <a:prstClr val="black"/>
                          </a:solidFill>
                        </a:ln>
                      </wps:spPr>
                      <wps:txbx>
                        <w:txbxContent>
                          <w:p w:rsidR="00F46EB1" w:rsidRPr="00F328FC" w:rsidRDefault="00F46EB1" w:rsidP="0080383E">
                            <w:pPr>
                              <w:pStyle w:val="abstracttitle"/>
                            </w:pPr>
                            <w:r w:rsidRPr="00F328FC">
                              <w:t>ABSTRACT</w:t>
                            </w:r>
                          </w:p>
                          <w:p w:rsidR="00F46EB1" w:rsidRDefault="00F46EB1"/>
                          <w:p w:rsidR="00F46EB1" w:rsidRPr="00FA6E31" w:rsidRDefault="00F46EB1" w:rsidP="004744C4">
                            <w:pPr>
                              <w:pStyle w:val="abstractbody"/>
                              <w:spacing w:line="276" w:lineRule="auto"/>
                              <w:rPr>
                                <w:rFonts w:cs="Times New Roman"/>
                              </w:rPr>
                            </w:pPr>
                            <w:r w:rsidRPr="00FA6E31">
                              <w:rPr>
                                <w:rFonts w:cs="Times New Roman"/>
                                <w:color w:val="111111"/>
                                <w:shd w:val="clear" w:color="auto" w:fill="F7F7F7"/>
                              </w:rPr>
                              <w:t>Da</w:t>
                            </w:r>
                            <w:r w:rsidRPr="004744C4">
                              <w:rPr>
                                <w:rFonts w:cs="Times New Roman"/>
                                <w:color w:val="111111"/>
                                <w:shd w:val="clear" w:color="auto" w:fill="F7F7F7"/>
                              </w:rPr>
                              <w:t>ta on outpatient visits at Aisyiyah Samarinda Mother and Child Hospital in 2022-2024 where the data for 2022 is 9,839 visitors, in 2023 there has been an increase where the number of patient visits amounted to 18,689 visitors, and in 2024 until October there was a decrease where the number of patient visits amounted to 15,783 visitors.</w:t>
                            </w:r>
                            <w:r w:rsidRPr="004744C4">
                              <w:rPr>
                                <w:rFonts w:cs="Times New Roman"/>
                                <w:color w:val="111111"/>
                                <w:sz w:val="27"/>
                                <w:szCs w:val="27"/>
                                <w:shd w:val="clear" w:color="auto" w:fill="F7F7F7"/>
                              </w:rPr>
                              <w:t xml:space="preserve"> </w:t>
                            </w:r>
                            <w:r w:rsidRPr="004744C4">
                              <w:rPr>
                                <w:rFonts w:cs="Times New Roman"/>
                                <w:color w:val="111111"/>
                                <w:shd w:val="clear" w:color="auto" w:fill="F7F7F7"/>
                              </w:rPr>
                              <w:t>This study aims to determine the relationship between service quality and outpatient satisfaction at Aisyiyah Samarinda Maternal and Child Hospital in 2024</w:t>
                            </w:r>
                            <w:r w:rsidRPr="004744C4">
                              <w:rPr>
                                <w:rFonts w:cs="Times New Roman"/>
                                <w:color w:val="111111"/>
                                <w:sz w:val="27"/>
                                <w:szCs w:val="27"/>
                                <w:shd w:val="clear" w:color="auto" w:fill="F7F7F7"/>
                              </w:rPr>
                              <w:t xml:space="preserve">. </w:t>
                            </w:r>
                            <w:r w:rsidRPr="004744C4">
                              <w:rPr>
                                <w:rFonts w:cs="Times New Roman"/>
                                <w:color w:val="111111"/>
                                <w:shd w:val="clear" w:color="auto" w:fill="F7F7F7"/>
                              </w:rPr>
                              <w:t xml:space="preserve">This type of research is quantitative research using cross sectional studies. </w:t>
                            </w:r>
                            <w:r w:rsidR="004744C4" w:rsidRPr="004744C4">
                              <w:rPr>
                                <w:rFonts w:cs="Times New Roman"/>
                                <w:color w:val="111111"/>
                                <w:shd w:val="clear" w:color="auto" w:fill="F7F7F7"/>
                              </w:rPr>
                              <w:t>The number of samples was 132 respondents using the purposive sampling technique. Data analysis uses univariate and bivariate analysis with chi squared test. The results showed that there was a relationship between technical competence (ρ = 0.025), access to services (ρ = 0.001), and comfort (0.008) with outpatient satisfaction at RSIA Aisyiyah Samarinda. Meanwhile, there was no relationship between human relationships (ρ = 0.916) and outpatient satisfaction at RSIA Aisyiyah Samarinda. So it can be concluded that there is a relationship between technical competence, access to services, and comfort with patient satisfaction. However, there was no relationship between human relationships and outpatient satisfaction at RSIA Aisyiyah</w:t>
                            </w:r>
                            <w:r w:rsidR="004744C4" w:rsidRPr="004744C4">
                              <w:rPr>
                                <w:rFonts w:cs="Times New Roman"/>
                                <w:color w:val="111111"/>
                                <w:sz w:val="27"/>
                                <w:szCs w:val="27"/>
                                <w:shd w:val="clear" w:color="auto" w:fill="F7F7F7"/>
                              </w:rPr>
                              <w:t xml:space="preserve"> </w:t>
                            </w:r>
                            <w:r w:rsidR="004744C4" w:rsidRPr="004744C4">
                              <w:rPr>
                                <w:rFonts w:cs="Times New Roman"/>
                                <w:color w:val="111111"/>
                                <w:shd w:val="clear" w:color="auto" w:fill="F7F7F7"/>
                              </w:rPr>
                              <w:t>Samarinda.</w:t>
                            </w:r>
                          </w:p>
                          <w:p w:rsidR="00F46EB1" w:rsidRDefault="00F46EB1" w:rsidP="00F328FC">
                            <w:pPr>
                              <w:jc w:val="both"/>
                              <w:rPr>
                                <w:i/>
                                <w:iCs/>
                              </w:rPr>
                            </w:pPr>
                          </w:p>
                          <w:p w:rsidR="00F46EB1" w:rsidRPr="008C7986" w:rsidRDefault="00F46EB1" w:rsidP="0080383E">
                            <w:pPr>
                              <w:pStyle w:val="keyword"/>
                              <w:rPr>
                                <w:b w:val="0"/>
                              </w:rPr>
                            </w:pPr>
                            <w:r w:rsidRPr="00DE27FD">
                              <w:t>Keywords:</w:t>
                            </w:r>
                            <w:r w:rsidRPr="00FA6E31">
                              <w:rPr>
                                <w:color w:val="000000"/>
                              </w:rPr>
                              <w:t xml:space="preserve"> </w:t>
                            </w:r>
                            <w:r w:rsidRPr="008C7986">
                              <w:rPr>
                                <w:b w:val="0"/>
                                <w:color w:val="000000"/>
                              </w:rPr>
                              <w:t>Quality of Service, Patient Satisfaction, Outpatient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25.75pt;margin-top:1.15pt;width:276.95pt;height:550.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" fillcolor="white [3201]" strokeweight=".5pt">
                <v:textbox>
                  <w:txbxContent>
                    <w:p w:rsidR="00F46EB1" w:rsidRPr="00F328FC" w:rsidRDefault="00F46EB1" w:rsidP="0080383E">
                      <w:pPr>
                        <w:pStyle w:val="abstracttitle"/>
                      </w:pPr>
                      <w:r w:rsidRPr="00F328FC">
                        <w:t>ABSTRACT</w:t>
                      </w:r>
                    </w:p>
                    <w:p w:rsidR="00F46EB1" w:rsidRDefault="00F46EB1"/>
                    <w:p w:rsidR="00F46EB1" w:rsidRPr="00FA6E31" w:rsidRDefault="00F46EB1" w:rsidP="004744C4">
                      <w:pPr>
                        <w:pStyle w:val="abstractbody"/>
                        <w:spacing w:line="276" w:lineRule="auto"/>
                        <w:rPr>
                          <w:rFonts w:cs="Times New Roman"/>
                        </w:rPr>
                      </w:pPr>
                      <w:r w:rsidRPr="00FA6E31">
                        <w:rPr>
                          <w:rFonts w:cs="Times New Roman"/>
                          <w:color w:val="111111"/>
                          <w:shd w:val="clear" w:color="auto" w:fill="F7F7F7"/>
                        </w:rPr>
                        <w:t>Da</w:t>
                      </w:r>
                      <w:r w:rsidRPr="004744C4">
                        <w:rPr>
                          <w:rFonts w:cs="Times New Roman"/>
                          <w:color w:val="111111"/>
                          <w:shd w:val="clear" w:color="auto" w:fill="F7F7F7"/>
                        </w:rPr>
                        <w:t>ta on outpatient visits at Aisyiyah Samarinda Mother and Child Hospital in 2022-2024 where the data for 2022 is 9,839 visitors, in 2023 there has been an increase where the number of patient visits amounted to 18,689 visitors, and in 2024 until October there was a decrease where the number of patient visits amounted to 15,783 visitors.</w:t>
                      </w:r>
                      <w:r w:rsidRPr="004744C4">
                        <w:rPr>
                          <w:rFonts w:cs="Times New Roman"/>
                          <w:color w:val="111111"/>
                          <w:sz w:val="27"/>
                          <w:szCs w:val="27"/>
                          <w:shd w:val="clear" w:color="auto" w:fill="F7F7F7"/>
                        </w:rPr>
                        <w:t xml:space="preserve"> </w:t>
                      </w:r>
                      <w:r w:rsidRPr="004744C4">
                        <w:rPr>
                          <w:rFonts w:cs="Times New Roman"/>
                          <w:color w:val="111111"/>
                          <w:shd w:val="clear" w:color="auto" w:fill="F7F7F7"/>
                        </w:rPr>
                        <w:t>This study aims to determine the relationship between service quality and outpatient satisfaction at Aisyiyah Samarinda Maternal and Child Hospital in 2024</w:t>
                      </w:r>
                      <w:r w:rsidRPr="004744C4">
                        <w:rPr>
                          <w:rFonts w:cs="Times New Roman"/>
                          <w:color w:val="111111"/>
                          <w:sz w:val="27"/>
                          <w:szCs w:val="27"/>
                          <w:shd w:val="clear" w:color="auto" w:fill="F7F7F7"/>
                        </w:rPr>
                        <w:t xml:space="preserve">. </w:t>
                      </w:r>
                      <w:r w:rsidRPr="004744C4">
                        <w:rPr>
                          <w:rFonts w:cs="Times New Roman"/>
                          <w:color w:val="111111"/>
                          <w:shd w:val="clear" w:color="auto" w:fill="F7F7F7"/>
                        </w:rPr>
                        <w:t xml:space="preserve">This type of research is quantitative research using cross sectional studies. </w:t>
                      </w:r>
                      <w:r w:rsidR="004744C4" w:rsidRPr="004744C4">
                        <w:rPr>
                          <w:rFonts w:cs="Times New Roman"/>
                          <w:color w:val="111111"/>
                          <w:shd w:val="clear" w:color="auto" w:fill="F7F7F7"/>
                        </w:rPr>
                        <w:t>The number of samples was 132 respondents using the purposive sampling technique. Data analysis uses univariate and bivariate analysis with chi squared test. The results showed that there was a relationship between technical competence (ρ = 0.025), access to services (ρ = 0.001), and comfort (0.008) with outpatient satisfaction at RSIA Aisyiyah Samarinda. Meanwhile, there was no relationship between human relationships (ρ = 0.916) and outpatient satisfaction at RSIA Aisyiyah Samarinda. So it can be concluded that there is a relationship between technical competence, access to services, and comfort with patient satisfaction. However, there was no relationship between human relationships and outpatient satisfaction at RSIA Aisyiyah</w:t>
                      </w:r>
                      <w:r w:rsidR="004744C4" w:rsidRPr="004744C4">
                        <w:rPr>
                          <w:rFonts w:cs="Times New Roman"/>
                          <w:color w:val="111111"/>
                          <w:sz w:val="27"/>
                          <w:szCs w:val="27"/>
                          <w:shd w:val="clear" w:color="auto" w:fill="F7F7F7"/>
                        </w:rPr>
                        <w:t xml:space="preserve"> </w:t>
                      </w:r>
                      <w:r w:rsidR="004744C4" w:rsidRPr="004744C4">
                        <w:rPr>
                          <w:rFonts w:cs="Times New Roman"/>
                          <w:color w:val="111111"/>
                          <w:shd w:val="clear" w:color="auto" w:fill="F7F7F7"/>
                        </w:rPr>
                        <w:t>Samarinda.</w:t>
                      </w:r>
                    </w:p>
                    <w:p w:rsidR="00F46EB1" w:rsidRDefault="00F46EB1" w:rsidP="00F328FC">
                      <w:pPr>
                        <w:jc w:val="both"/>
                        <w:rPr>
                          <w:i/>
                          <w:iCs/>
                        </w:rPr>
                      </w:pPr>
                    </w:p>
                    <w:p w:rsidR="00F46EB1" w:rsidRPr="008C7986" w:rsidRDefault="00F46EB1" w:rsidP="0080383E">
                      <w:pPr>
                        <w:pStyle w:val="keyword"/>
                        <w:rPr>
                          <w:b w:val="0"/>
                        </w:rPr>
                      </w:pPr>
                      <w:r w:rsidRPr="00DE27FD">
                        <w:t>Keywords:</w:t>
                      </w:r>
                      <w:r w:rsidRPr="00FA6E31">
                        <w:rPr>
                          <w:color w:val="000000"/>
                        </w:rPr>
                        <w:t xml:space="preserve"> </w:t>
                      </w:r>
                      <w:r w:rsidRPr="008C7986">
                        <w:rPr>
                          <w:b w:val="0"/>
                          <w:color w:val="000000"/>
                        </w:rPr>
                        <w:t>Quality of Service, Patient Satisfaction, Outpatient</w:t>
                      </w:r>
                    </w:p>
                  </w:txbxContent>
                </v:textbox>
                <w10:wrap anchorx="margin"/>
              </v:shape>
            </w:pict>
          </mc:Fallback>
        </mc:AlternateContent>
      </w:r>
      <w:r w:rsidRPr="000C5495">
        <w:t>1</w:t>
      </w:r>
      <w:r w:rsidR="000C5495">
        <w:rPr>
          <w:vertAlign w:val="baseline"/>
        </w:rPr>
        <w:t xml:space="preserve">Mahasiswa </w:t>
      </w:r>
      <w:r w:rsidR="00262E69">
        <w:rPr>
          <w:vertAlign w:val="baseline"/>
        </w:rPr>
        <w:t xml:space="preserve">Fakultas Kesehatan Masyarakat, </w:t>
      </w:r>
      <w:r w:rsidR="00290B91" w:rsidRPr="00262E69">
        <w:rPr>
          <w:vertAlign w:val="baseline"/>
        </w:rPr>
        <w:t>Universitas</w:t>
      </w:r>
      <w:r w:rsidR="00290B91">
        <w:rPr>
          <w:vertAlign w:val="baseline"/>
        </w:rPr>
        <w:t xml:space="preserve"> Mulawarman</w:t>
      </w:r>
    </w:p>
    <w:p w:rsidR="000C5495" w:rsidRDefault="000C5495" w:rsidP="000C5495">
      <w:pPr>
        <w:pStyle w:val="afiliasi"/>
        <w:spacing w:line="276" w:lineRule="auto"/>
        <w:rPr>
          <w:vertAlign w:val="baseline"/>
        </w:rPr>
      </w:pPr>
      <w:r>
        <w:t xml:space="preserve">2 </w:t>
      </w:r>
      <w:r>
        <w:rPr>
          <w:vertAlign w:val="baseline"/>
        </w:rPr>
        <w:t>Dosen Fakultas Kesehatan Masyarakat, Universitas Mulawarman</w:t>
      </w:r>
    </w:p>
    <w:p w:rsidR="000C5495" w:rsidRDefault="000C5495" w:rsidP="000C5495">
      <w:pPr>
        <w:pStyle w:val="afiliasi"/>
        <w:spacing w:line="276" w:lineRule="auto"/>
        <w:rPr>
          <w:vertAlign w:val="baseline"/>
        </w:rPr>
      </w:pPr>
      <w:r>
        <w:t xml:space="preserve">3 </w:t>
      </w:r>
      <w:r>
        <w:rPr>
          <w:vertAlign w:val="baseline"/>
        </w:rPr>
        <w:t>Dosen Fakultas Kesehatan Masyarakat, Universitas Mulawarman</w:t>
      </w:r>
    </w:p>
    <w:p w:rsidR="000C5495" w:rsidRDefault="000C5495" w:rsidP="000C5495">
      <w:pPr>
        <w:pStyle w:val="afiliasi"/>
        <w:spacing w:line="276" w:lineRule="auto"/>
        <w:rPr>
          <w:vertAlign w:val="baseline"/>
        </w:rPr>
      </w:pPr>
      <w:r>
        <w:t xml:space="preserve">4 </w:t>
      </w:r>
      <w:r>
        <w:rPr>
          <w:vertAlign w:val="baseline"/>
        </w:rPr>
        <w:t>Dosen Fakultas Kesehatan Masyarakat, Universitas Mulawarman</w:t>
      </w:r>
    </w:p>
    <w:p w:rsidR="000C5495" w:rsidRPr="000C5495" w:rsidRDefault="000C5495" w:rsidP="000C5495">
      <w:pPr>
        <w:pStyle w:val="afiliasi"/>
        <w:spacing w:line="276" w:lineRule="auto"/>
        <w:rPr>
          <w:vertAlign w:val="baseline"/>
        </w:rPr>
      </w:pPr>
      <w:r>
        <w:t xml:space="preserve">5 </w:t>
      </w:r>
      <w:r>
        <w:rPr>
          <w:vertAlign w:val="baseline"/>
        </w:rPr>
        <w:t>Dosen Fakultas Kesehatan Masyarakat, Universitas Mulawarman</w:t>
      </w:r>
    </w:p>
    <w:p w:rsidR="000C5495" w:rsidRPr="00262E69" w:rsidRDefault="000C5495" w:rsidP="000C5495">
      <w:pPr>
        <w:pStyle w:val="afiliasi"/>
        <w:spacing w:line="276" w:lineRule="auto"/>
        <w:rPr>
          <w:vertAlign w:val="baseline"/>
        </w:rPr>
      </w:pPr>
    </w:p>
    <w:p w:rsidR="00F328FC" w:rsidRDefault="00F328FC" w:rsidP="00F328FC">
      <w:pPr>
        <w:widowControl w:val="0"/>
        <w:autoSpaceDE w:val="0"/>
        <w:autoSpaceDN w:val="0"/>
        <w:spacing w:after="0" w:line="240" w:lineRule="auto"/>
        <w:ind w:right="5628"/>
        <w:outlineLvl w:val="0"/>
        <w:rPr>
          <w:rFonts w:eastAsia="Times New Roman" w:cs="Times New Roman"/>
          <w:i/>
          <w:iCs/>
        </w:rPr>
      </w:pPr>
    </w:p>
    <w:p w:rsidR="00F328FC" w:rsidRDefault="00F328FC" w:rsidP="0080383E">
      <w:pPr>
        <w:pStyle w:val="corresponding"/>
      </w:pPr>
      <w:r>
        <w:t>*Corresponding author:</w:t>
      </w:r>
    </w:p>
    <w:p w:rsidR="00F328FC" w:rsidRPr="00647AE6" w:rsidRDefault="00F328FC" w:rsidP="0080383E">
      <w:pPr>
        <w:pStyle w:val="corresponding"/>
      </w:pPr>
      <w:r w:rsidRPr="00647AE6">
        <w:t xml:space="preserve"> </w:t>
      </w:r>
      <w:hyperlink r:id="rId9" w:history="1">
        <w:r w:rsidR="00E75C22" w:rsidRPr="000D2395">
          <w:rPr>
            <w:rStyle w:val="Hyperlink"/>
            <w:bCs/>
          </w:rPr>
          <w:t>sumarnimars26@fkm.unmul.ac.id</w:t>
        </w:r>
      </w:hyperlink>
      <w:r w:rsidR="00E75C22">
        <w:rPr>
          <w:bCs/>
        </w:rPr>
        <w:t xml:space="preserve"> </w:t>
      </w:r>
      <w:r w:rsidR="00262E69">
        <w:rPr>
          <w:bCs/>
        </w:rPr>
        <w:t xml:space="preserve"> </w:t>
      </w:r>
    </w:p>
    <w:p w:rsidR="00E22D46" w:rsidRDefault="00E22D46" w:rsidP="008A4410">
      <w:pPr>
        <w:spacing w:after="0" w:line="276" w:lineRule="auto"/>
        <w:rPr>
          <w:rFonts w:cs="Times New Roman"/>
          <w:i/>
          <w:iCs/>
        </w:rPr>
      </w:pPr>
    </w:p>
    <w:p w:rsidR="00F328FC" w:rsidRDefault="00F328FC" w:rsidP="0080383E">
      <w:pPr>
        <w:pStyle w:val="articlehistory"/>
      </w:pPr>
      <w:r>
        <w:t>Article History:</w:t>
      </w:r>
    </w:p>
    <w:p w:rsidR="00F328FC" w:rsidRDefault="00F328FC" w:rsidP="008A4410">
      <w:pPr>
        <w:spacing w:after="0" w:line="276" w:lineRule="auto"/>
        <w:rPr>
          <w:rFonts w:cs="Times New Roman"/>
          <w:i/>
          <w:iCs/>
        </w:rPr>
      </w:pPr>
      <w:r>
        <w:rPr>
          <w:rFonts w:cs="Times New Roman"/>
          <w:i/>
          <w:iCs/>
        </w:rPr>
        <w:t>Received:</w:t>
      </w:r>
    </w:p>
    <w:p w:rsidR="00F328FC" w:rsidRDefault="00F328FC" w:rsidP="008A4410">
      <w:pPr>
        <w:spacing w:after="0" w:line="276" w:lineRule="auto"/>
        <w:rPr>
          <w:rFonts w:cs="Times New Roman"/>
          <w:i/>
          <w:iCs/>
        </w:rPr>
      </w:pPr>
      <w:r>
        <w:rPr>
          <w:rFonts w:cs="Times New Roman"/>
          <w:i/>
          <w:iCs/>
        </w:rPr>
        <w:t>Accepted:</w:t>
      </w:r>
    </w:p>
    <w:p w:rsidR="00F328FC" w:rsidRDefault="00F328FC" w:rsidP="008A4410">
      <w:pPr>
        <w:spacing w:after="0" w:line="276" w:lineRule="auto"/>
        <w:rPr>
          <w:rFonts w:cs="Times New Roman"/>
          <w:i/>
          <w:iCs/>
        </w:rPr>
      </w:pPr>
      <w:r>
        <w:rPr>
          <w:rFonts w:cs="Times New Roman"/>
          <w:i/>
          <w:iCs/>
        </w:rPr>
        <w:t>Available Online:</w:t>
      </w:r>
    </w:p>
    <w:p w:rsidR="00F328FC" w:rsidRDefault="00F328FC" w:rsidP="008A4410">
      <w:pPr>
        <w:spacing w:after="0" w:line="276" w:lineRule="auto"/>
        <w:rPr>
          <w:rFonts w:cs="Times New Roman"/>
          <w:i/>
          <w:iCs/>
        </w:rPr>
      </w:pPr>
    </w:p>
    <w:p w:rsidR="00F328FC" w:rsidRDefault="00F328FC" w:rsidP="008A4410">
      <w:pPr>
        <w:spacing w:after="0" w:line="276" w:lineRule="auto"/>
        <w:rPr>
          <w:rFonts w:cs="Times New Roman"/>
          <w:i/>
          <w:iCs/>
        </w:rPr>
      </w:pPr>
    </w:p>
    <w:p w:rsidR="00F328FC" w:rsidRDefault="00F328FC" w:rsidP="008A4410">
      <w:pPr>
        <w:spacing w:after="0" w:line="276" w:lineRule="auto"/>
        <w:rPr>
          <w:rFonts w:cs="Times New Roman"/>
          <w:i/>
          <w:iCs/>
        </w:rPr>
      </w:pPr>
    </w:p>
    <w:p w:rsidR="00F328FC" w:rsidRDefault="00F328FC" w:rsidP="008A4410">
      <w:pPr>
        <w:spacing w:after="0" w:line="276" w:lineRule="auto"/>
        <w:rPr>
          <w:rFonts w:cs="Times New Roman"/>
          <w:i/>
          <w:iCs/>
        </w:rPr>
      </w:pPr>
    </w:p>
    <w:p w:rsidR="00F328FC" w:rsidRPr="001B694B" w:rsidRDefault="00F328FC" w:rsidP="008A4410">
      <w:pPr>
        <w:spacing w:after="0" w:line="276" w:lineRule="auto"/>
        <w:rPr>
          <w:rFonts w:cs="Times New Roman"/>
          <w:i/>
          <w:iCs/>
        </w:rPr>
      </w:pPr>
    </w:p>
    <w:p w:rsidR="00AC5640" w:rsidRDefault="00AC5640" w:rsidP="008A4410">
      <w:pPr>
        <w:pStyle w:val="BodyText"/>
        <w:tabs>
          <w:tab w:val="left" w:pos="1920"/>
        </w:tabs>
        <w:spacing w:beforeLines="20" w:before="48" w:afterLines="20" w:after="48" w:line="276" w:lineRule="auto"/>
        <w:ind w:left="0"/>
        <w:rPr>
          <w:rStyle w:val="Emphasis"/>
          <w:rFonts w:eastAsiaTheme="majorEastAsia"/>
        </w:rPr>
      </w:pPr>
      <w:bookmarkStart w:id="1" w:name="_Hlk141383958"/>
    </w:p>
    <w:p w:rsidR="00F328FC" w:rsidRDefault="00F328FC" w:rsidP="008A4410">
      <w:pPr>
        <w:pStyle w:val="BodyText"/>
        <w:tabs>
          <w:tab w:val="left" w:pos="1920"/>
        </w:tabs>
        <w:spacing w:beforeLines="20" w:before="48" w:afterLines="20" w:after="48" w:line="276" w:lineRule="auto"/>
        <w:ind w:left="0"/>
        <w:rPr>
          <w:rStyle w:val="Emphasis"/>
          <w:rFonts w:eastAsiaTheme="majorEastAsia"/>
          <w:lang w:val="en-US"/>
        </w:rPr>
      </w:pPr>
    </w:p>
    <w:p w:rsidR="00FA6E31" w:rsidRDefault="00FA6E31" w:rsidP="008A4410">
      <w:pPr>
        <w:pStyle w:val="BodyText"/>
        <w:tabs>
          <w:tab w:val="left" w:pos="1920"/>
        </w:tabs>
        <w:spacing w:beforeLines="20" w:before="48" w:afterLines="20" w:after="48" w:line="276" w:lineRule="auto"/>
        <w:ind w:left="0"/>
        <w:rPr>
          <w:rStyle w:val="Emphasis"/>
          <w:rFonts w:eastAsiaTheme="majorEastAsia"/>
          <w:lang w:val="en-US"/>
        </w:rPr>
      </w:pPr>
    </w:p>
    <w:p w:rsidR="00FA6E31" w:rsidRDefault="00FA6E31" w:rsidP="008A4410">
      <w:pPr>
        <w:pStyle w:val="BodyText"/>
        <w:tabs>
          <w:tab w:val="left" w:pos="1920"/>
        </w:tabs>
        <w:spacing w:beforeLines="20" w:before="48" w:afterLines="20" w:after="48" w:line="276" w:lineRule="auto"/>
        <w:ind w:left="0"/>
        <w:rPr>
          <w:rStyle w:val="Emphasis"/>
          <w:rFonts w:eastAsiaTheme="majorEastAsia"/>
          <w:lang w:val="en-US"/>
        </w:rPr>
      </w:pPr>
    </w:p>
    <w:p w:rsidR="00FA6E31" w:rsidRPr="00FA6E31" w:rsidRDefault="00FA6E31" w:rsidP="008A4410">
      <w:pPr>
        <w:pStyle w:val="BodyText"/>
        <w:tabs>
          <w:tab w:val="left" w:pos="1920"/>
        </w:tabs>
        <w:spacing w:beforeLines="20" w:before="48" w:afterLines="20" w:after="48" w:line="276" w:lineRule="auto"/>
        <w:ind w:left="0"/>
        <w:rPr>
          <w:rStyle w:val="Emphasis"/>
          <w:rFonts w:eastAsiaTheme="majorEastAsia"/>
          <w:lang w:val="en-US"/>
        </w:rPr>
        <w:sectPr w:rsidR="00FA6E31" w:rsidRPr="00FA6E31" w:rsidSect="00D4279E">
          <w:type w:val="continuous"/>
          <w:pgSz w:w="11910" w:h="16840"/>
          <w:pgMar w:top="1440" w:right="1440" w:bottom="1440" w:left="1440" w:header="0" w:footer="748" w:gutter="0"/>
          <w:cols w:space="720"/>
          <w:docGrid w:linePitch="299"/>
        </w:sectPr>
      </w:pPr>
    </w:p>
    <w:bookmarkEnd w:id="1"/>
    <w:p w:rsidR="001B694B" w:rsidRPr="00A6366C" w:rsidRDefault="001B694B" w:rsidP="0080383E">
      <w:pPr>
        <w:pStyle w:val="SUB1"/>
        <w:rPr>
          <w:iCs/>
        </w:rPr>
      </w:pPr>
      <w:r w:rsidRPr="00A6366C">
        <w:lastRenderedPageBreak/>
        <w:t>PENDAHULUAN</w:t>
      </w:r>
    </w:p>
    <w:p w:rsidR="005865F5" w:rsidRDefault="005865F5" w:rsidP="006A5144">
      <w:pPr>
        <w:pStyle w:val="ListParagraph"/>
        <w:spacing w:line="276" w:lineRule="auto"/>
        <w:ind w:left="0" w:firstLine="720"/>
        <w:jc w:val="both"/>
        <w:rPr>
          <w:rFonts w:ascii="Arial" w:hAnsi="Arial"/>
        </w:rPr>
      </w:pPr>
      <w:r w:rsidRPr="00454833">
        <w:t>Peraturan Menteri Kesehatan Republik Indonesia Nomor 3 Tahun 2020 mengatur tentang klasifikasi dan perizinan rumah sakit. Dalam peraturan ini, rumah sakit didefinisikan sebagai institusi pelayanan kesehatan yang menyelenggarakan pelayanan kesehatan perorangan secara paripurna, yang mencakup layanan rawat inap, rawat jalan, dan gawat darurat. Berdasarkan jenis pelayanannya, rumah sakit dibedakan menjadi dua yaitu rumah sakit umum dan rumah sakit khusus dimana rumah sakit khusus merupakan fasilitas kesehatan yang bergerak dalam pelayanan utama pada satu bidang ataupun satu jenis penyakit yang salah satunya terdiri dari Rumah Sakit Ibu dan Anak</w:t>
      </w:r>
      <w:r>
        <w:fldChar w:fldCharType="begin" w:fldLock="1"/>
      </w:r>
      <w:r>
        <w:instrText>ADDIN CSL_CITATION {"citationItems":[{"id":"ITEM-1","itemData":{"abstract":"This book explores the relationship between problem analysis, leadership, decision making, and change. It contains many problem scenarios, case studies, and vignettes.","author":[{"dropping-particle":"","family":"Kementerian Kesehatan RI","given":"","non-dropping-particle":"","parse-names":false,"suffix":""}],"container-title":"Tentang Klasifikasi dan Perizinan Rumah Sakit","id":"ITEM-1","issue":"3","issued":{"date-parts":[["2020"]]},"page":"1-80","title":"Permenkes No 3 Tahun 2020 Tentang Klasifikasi dan Perizinan Rumah Sakit","type":"article-journal"},"uris":["http://www.mendeley.com/documents/?uuid=f10d0fcf-38c3-44c7-847a-f40c7376fb40"]}],"mendeley":{"formattedCitation":"&lt;sup&gt;1&lt;/sup&gt;","plainTextFormattedCitation":"1","previouslyFormattedCitation":"&lt;sup&gt;1&lt;/sup&gt;"},"properties":{"noteIndex":0},"schema":"https://github.com/citation-style-language/schema/raw/master/csl-citation.json"}</w:instrText>
      </w:r>
      <w:r>
        <w:fldChar w:fldCharType="separate"/>
      </w:r>
      <w:r w:rsidRPr="005865F5">
        <w:rPr>
          <w:noProof/>
          <w:vertAlign w:val="superscript"/>
        </w:rPr>
        <w:t>1</w:t>
      </w:r>
      <w:r>
        <w:fldChar w:fldCharType="end"/>
      </w:r>
      <w:r>
        <w:t>.</w:t>
      </w:r>
    </w:p>
    <w:p w:rsidR="005865F5" w:rsidRPr="00454833" w:rsidRDefault="005865F5" w:rsidP="006A5144">
      <w:pPr>
        <w:pStyle w:val="ListParagraph"/>
        <w:spacing w:line="276" w:lineRule="auto"/>
        <w:ind w:left="0" w:firstLine="720"/>
        <w:jc w:val="both"/>
      </w:pPr>
      <w:r w:rsidRPr="00454833">
        <w:t xml:space="preserve">Pada tahun 2020, Indonesia mengalami pertumbuhan yang signifikan dalam jumlah rumah sakit. Data menunjukkan bahwa sebagian besar rumah sakit khusus adalah Rumah Sakit Ibu dan Anak (RSIA), yang mencapai 67% dari total rumah sakit khusus di Indonesia. Tren peningkatan jumlah rumah sakit di Indonesia menunjukkan kebutuhan bagi rumah sakit yang sudah ada untuk meningkatkan daya saing mereka </w:t>
      </w:r>
      <w:r w:rsidRPr="00454833">
        <w:fldChar w:fldCharType="begin" w:fldLock="1"/>
      </w:r>
      <w:r>
        <w:instrText>ADDIN CSL_CITATION {"citationItems":[{"id":"ITEM-1","itemData":{"abstract":"Kabupaten Bintan terletak antara 2 o 00' Lintang Utara sampai 1 o 20' Lintang Selatan dan 104 o Bujur Timur Sebelah Barat – 108 o Bujur Timur Sebelah Timur. Luas wilayah Kabupaten Bintan 87.717,84 Km 2 dengan luas perairan 86.398,33 Km 2 (98,49 %) dan luas daratan hanya 1,319.51 Km 2 (1,51 % dari luas keseluruhan). Wilayah daratan terdiri dari pulau besar dan kecil yang jumlahnya sebanyak 2002 buah (BPS Kabupaten Bintan, 2006). Pulau-pulau tersebut dikelilingi oleh perairan sehingga kawasan tersebut berpotensi untuk pengembangan budidaya laut, terutama budidaya rumput laut. Pengembangan budidaya rumput laut merupakan salah satu peluang usaha alternatif yang dapat diimplementasikan di wilayah Coremap II Kabupaten Bintan. Hal ini didasarkan beberapa pertimbangan diantaranya perairan laut yang sangat luas, dekat dengan pusat pengembangan budidaya rumput laut di Kabupaten Karimun sehingga tersedianya benih/bibit secara kontinue, keberadaan mitra sebagai pembeli dan dekat dengan pasar yang permintaannya kontinue. Disamping itu sebagian masyarakat telah mempunyai pengalaman dalam membudidayakan rumput laut dengan skala kecil. Berkembangnya usaha budidaya rumput laut dilokasi Coremap II Kabupaten Bintan akan berimplikasi kepada beberapa hal : 1). Adanya sumber usaha ekonomi baru sebagai disversifikasi usaha dalam meningkatkan pendapatan masyarakat pesisir, 2). Mengurangi secara bertahap ketergantungan terhadap kegiatan penangkapan ikan yang akhir-akhir ini hasil tangkapan ikan cendrung semakin menurun dan 3). Mengurangi tekanan terhadap ekosistem terumbu karang. Sebagai langkah pertama untuk mendukung pengembangan budidaya rumput laut perlu dilakukan studi yang berhubungan dengan penentuan lokasi, kelayakan ekonomi dan finansial serta laju pertumbuhan rumput laut pada lokasi terpilih. Untuk itu perlu dilaksanakan suatu kegiatan Identifikasi dan Pemetaan Pengembangan Budidaya Rumput Laut di Wilayah Coremap II Kabupaten Bintan.","author":[{"dropping-particle":"","family":"KPPU","given":"","non-dropping-particle":"","parse-names":false,"suffix":""}],"container-title":"Komisi Pengawas Persaingan Usaha","id":"ITEM-1","issued":{"date-parts":[["2020"]]},"page":"1-10","title":"Penelitian Pelaku Usaha dan Struktur Pasar Pada Sektor Jasa Rumah Sakit","type":"article-journal"},"uris":["http://www.mendeley.com/documents/?uuid=09540555-c69b-4155-bbb1-e350078ab5c3"]}],"mendeley":{"formattedCitation":"&lt;sup&gt;2&lt;/sup&gt;","plainTextFormattedCitation":"2","previouslyFormattedCitation":"&lt;sup&gt;2&lt;/sup&gt;"},"properties":{"noteIndex":0},"schema":"https://github.com/citation-style-language/schema/raw/master/csl-citation.json"}</w:instrText>
      </w:r>
      <w:r w:rsidRPr="00454833">
        <w:fldChar w:fldCharType="separate"/>
      </w:r>
      <w:r w:rsidRPr="005865F5">
        <w:rPr>
          <w:noProof/>
          <w:vertAlign w:val="superscript"/>
        </w:rPr>
        <w:t>2</w:t>
      </w:r>
      <w:r w:rsidRPr="00454833">
        <w:fldChar w:fldCharType="end"/>
      </w:r>
      <w:r w:rsidRPr="00454833">
        <w:t>.</w:t>
      </w:r>
    </w:p>
    <w:p w:rsidR="005865F5" w:rsidRPr="00454833" w:rsidRDefault="005865F5" w:rsidP="006A5144">
      <w:pPr>
        <w:pStyle w:val="ListParagraph"/>
        <w:spacing w:line="276" w:lineRule="auto"/>
        <w:ind w:left="0" w:firstLine="720"/>
        <w:jc w:val="both"/>
        <w:rPr>
          <w:bCs/>
        </w:rPr>
      </w:pPr>
      <w:r w:rsidRPr="00454833">
        <w:t xml:space="preserve">Berdasarkan data sarana kesehatan Provinsi Kalimantan Timur bahwa jumlah rumah sakit pada tahun 2023 mencapai 58 unit yang terdiri dari Rumah Sakit Umum Daerah (RSUD) sebanyak 21 unit, Rumah Sakit Umum Swasta sebanyak 22 unit, Rumah Sakit Khusus sebanyak 11 unit, dan Rumah Sakit TNI/Polri sebanyak 4 unit </w:t>
      </w:r>
      <w:r w:rsidRPr="00454833">
        <w:rPr>
          <w:bCs/>
        </w:rPr>
        <w:fldChar w:fldCharType="begin" w:fldLock="1"/>
      </w:r>
      <w:r>
        <w:rPr>
          <w:bCs/>
        </w:rPr>
        <w:instrText>ADDIN CSL_CITATION {"citationItems":[{"id":"ITEM-1","itemData":{"author":[{"dropping-particle":"","family":"Data","given":"Satu","non-dropping-particle":"","parse-names":false,"suffix":""}],"id":"ITEM-1","issued":{"date-parts":[["2023"]]},"title":"Data Sarana Kesehatan Provinsi Kalimantan Timur Tahun 2021-2023","type":"article"},"uris":["http://www.mendeley.com/documents/?uuid=abd57ef1-0758-47cd-94d9-9a4043109115"]}],"mendeley":{"formattedCitation":"&lt;sup&gt;3&lt;/sup&gt;","plainTextFormattedCitation":"3","previouslyFormattedCitation":"&lt;sup&gt;3&lt;/sup&gt;"},"properties":{"noteIndex":0},"schema":"https://github.com/citation-style-language/schema/raw/master/csl-citation.json"}</w:instrText>
      </w:r>
      <w:r w:rsidRPr="00454833">
        <w:rPr>
          <w:bCs/>
        </w:rPr>
        <w:fldChar w:fldCharType="separate"/>
      </w:r>
      <w:r w:rsidRPr="005865F5">
        <w:rPr>
          <w:bCs/>
          <w:noProof/>
          <w:vertAlign w:val="superscript"/>
        </w:rPr>
        <w:t>3</w:t>
      </w:r>
      <w:r w:rsidRPr="00454833">
        <w:rPr>
          <w:bCs/>
        </w:rPr>
        <w:fldChar w:fldCharType="end"/>
      </w:r>
      <w:r w:rsidRPr="00454833">
        <w:rPr>
          <w:bCs/>
        </w:rPr>
        <w:t xml:space="preserve">. Dari total tersebut, 15 rumah sakit berlokasi di Kota Samarinda. Di Samarinda terdapat dua rumah sakit swasta dengan kelas/tipe C yang terletak berdekatan di Jalan Pangeran </w:t>
      </w:r>
      <w:r w:rsidRPr="00454833">
        <w:rPr>
          <w:bCs/>
        </w:rPr>
        <w:lastRenderedPageBreak/>
        <w:t>Hidayatullah, Kecamatan Samarinda Kota. Dua rumah sakit tersebut adalah Rumah Sakit Ibu dan Anak Aisyiyah dan Rumah Sakit Jimmy Medika Borneo, kedua rumah sakit ini berfokus pada pelayanan kesehatan ibu dan anak.</w:t>
      </w:r>
    </w:p>
    <w:p w:rsidR="005865F5" w:rsidRPr="00454833" w:rsidRDefault="005865F5" w:rsidP="006A5144">
      <w:pPr>
        <w:pStyle w:val="ListParagraph"/>
        <w:spacing w:line="276" w:lineRule="auto"/>
        <w:ind w:left="0" w:firstLine="720"/>
        <w:jc w:val="both"/>
        <w:rPr>
          <w:bCs/>
        </w:rPr>
      </w:pPr>
      <w:r w:rsidRPr="00454833">
        <w:rPr>
          <w:bCs/>
        </w:rPr>
        <w:t xml:space="preserve">Adanya rumah sakit yang saling berdekatan maka semakin meningkatkan persaingan dalam merebut kepercayaan pelanggan. Data sekunder dari Rumah Sakit Ibu dan Anak Aisyiyah menunjukkan bahwa jumlah kunjungan pasien rawat jalan mengalami fluktuasi yang signifikan dari tahun 2022 hingga 2024. Total kunjungan Tahun 2022 hanya 9.839, dengan pasien lama mendominasi jumlah kunjungan. Tahun 2023 terjadi pemulihan signifikan dengan total kunjungan mencapai 18.689, yang menunjukkan peningkatan dalam jumlah pasien lama. Tahun 2024 tercatat data hingga Oktober menunjukkan penurunan dengan total kunjungan mencapai 15.783, didorong oleh menurunnya jumlah pasien lama </w:t>
      </w:r>
      <w:r w:rsidRPr="00454833">
        <w:rPr>
          <w:bCs/>
        </w:rPr>
        <w:fldChar w:fldCharType="begin" w:fldLock="1"/>
      </w:r>
      <w:r>
        <w:rPr>
          <w:bCs/>
        </w:rPr>
        <w:instrText>ADDIN CSL_CITATION {"citationItems":[{"id":"ITEM-1","itemData":{"author":[{"dropping-particle":"","family":"Rekam Medis RSIA Aisyiyah","given":"","non-dropping-particle":"","parse-names":false,"suffix":""}],"id":"ITEM-1","issued":{"date-parts":[["2024"]]},"publisher":"Rekam Medis RSIA Aisyiyah","title":"JUMLAH KUNJUNGAN RAWAT JALAN RSIA AISYIYAH SAMARINDA","type":"article"},"uris":["http://www.mendeley.com/documents/?uuid=f8df4173-e160-4295-abe1-fe715b82b908"]}],"mendeley":{"formattedCitation":"&lt;sup&gt;4&lt;/sup&gt;","plainTextFormattedCitation":"4","previouslyFormattedCitation":"&lt;sup&gt;4&lt;/sup&gt;"},"properties":{"noteIndex":0},"schema":"https://github.com/citation-style-language/schema/raw/master/csl-citation.json"}</w:instrText>
      </w:r>
      <w:r w:rsidRPr="00454833">
        <w:rPr>
          <w:bCs/>
        </w:rPr>
        <w:fldChar w:fldCharType="separate"/>
      </w:r>
      <w:r w:rsidRPr="005865F5">
        <w:rPr>
          <w:bCs/>
          <w:noProof/>
          <w:vertAlign w:val="superscript"/>
        </w:rPr>
        <w:t>4</w:t>
      </w:r>
      <w:r w:rsidRPr="00454833">
        <w:rPr>
          <w:bCs/>
        </w:rPr>
        <w:fldChar w:fldCharType="end"/>
      </w:r>
      <w:r>
        <w:rPr>
          <w:bCs/>
        </w:rPr>
        <w:t>.</w:t>
      </w:r>
    </w:p>
    <w:p w:rsidR="005865F5" w:rsidRDefault="005865F5" w:rsidP="006A5144">
      <w:pPr>
        <w:pStyle w:val="ListParagraph"/>
        <w:spacing w:line="276" w:lineRule="auto"/>
        <w:ind w:left="0" w:firstLine="720"/>
        <w:jc w:val="both"/>
      </w:pPr>
      <w:r w:rsidRPr="00454833">
        <w:t>Mengacu pada Peraturan Menteri Kesehatan Republik Indonesia Nomor 129/Menkes/SK/II/2008 tentang Standar Pelayanan Minimal Rumah Sakit, bahwa Standar Pelayanan Minimal (SPM) kepuasan rawat jalan adalah ≥ 90%. Hasil Survei Kepuasan</w:t>
      </w:r>
      <w:r w:rsidRPr="00454833">
        <w:rPr>
          <w:b/>
        </w:rPr>
        <w:t xml:space="preserve"> </w:t>
      </w:r>
      <w:r w:rsidRPr="00454833">
        <w:t xml:space="preserve">Pasien Rumah Sakit Ibu dan Anak Aisyiyah Samarinda periode bulan Januari hingga bulan Juni tahun 2024 mengindikasikan bahwa kepuasan pasien rawat jalan di Rumah Sakit Ibu dan Anak Aisyiyah Samarinda masih perlu ditingkatkan. Beberapa unit pelayanan berada di bawah ambang batas kepuasan yang dianggap memadai, yaitu 90% </w:t>
      </w:r>
      <w:r w:rsidRPr="00454833">
        <w:fldChar w:fldCharType="begin" w:fldLock="1"/>
      </w:r>
      <w:r>
        <w:instrText>ADDIN CSL_CITATION {"citationItems":[{"id":"ITEM-1","itemData":{"author":[{"dropping-particle":"","family":"RSIA Aisyiyah","given":"","non-dropping-particle":"","parse-names":false,"suffix":""}],"id":"ITEM-1","issued":{"date-parts":[["2024"]]},"title":"Survei Kepuasan Pasien Rumah Sakit Ibu dan Anak Aisyiya Tahun 2024","type":"article"},"uris":["http://www.mendeley.com/documents/?uuid=61afec6b-cb8b-4377-ad6c-3c2dfa805509"]}],"mendeley":{"formattedCitation":"&lt;sup&gt;5&lt;/sup&gt;","plainTextFormattedCitation":"5","previouslyFormattedCitation":"&lt;sup&gt;5&lt;/sup&gt;"},"properties":{"noteIndex":0},"schema":"https://github.com/citation-style-language/schema/raw/master/csl-citation.json"}</w:instrText>
      </w:r>
      <w:r w:rsidRPr="00454833">
        <w:fldChar w:fldCharType="separate"/>
      </w:r>
      <w:r w:rsidRPr="005865F5">
        <w:rPr>
          <w:noProof/>
          <w:vertAlign w:val="superscript"/>
        </w:rPr>
        <w:t>5</w:t>
      </w:r>
      <w:r w:rsidRPr="00454833">
        <w:fldChar w:fldCharType="end"/>
      </w:r>
      <w:r w:rsidRPr="00454833">
        <w:t>.</w:t>
      </w:r>
    </w:p>
    <w:p w:rsidR="005865F5" w:rsidRPr="006E2BED" w:rsidRDefault="005865F5" w:rsidP="006A5144">
      <w:pPr>
        <w:pStyle w:val="ListParagraph"/>
        <w:spacing w:line="276" w:lineRule="auto"/>
        <w:ind w:left="0" w:firstLine="720"/>
        <w:jc w:val="both"/>
      </w:pPr>
      <w:bookmarkStart w:id="2" w:name="_Toc183289387"/>
      <w:bookmarkStart w:id="3" w:name="_Toc183299365"/>
      <w:bookmarkStart w:id="4" w:name="_Toc183300239"/>
      <w:bookmarkStart w:id="5" w:name="_Toc183420009"/>
      <w:r w:rsidRPr="006E2BED">
        <w:t>Di Indonesia, telah banyak dilakukan penelitian tentang kepuasan pasien di rumah sakit. Hasil penelitian oleh</w:t>
      </w:r>
      <w:r>
        <w:t xml:space="preserve"> Liliskarlina dkk </w:t>
      </w:r>
      <w:r w:rsidRPr="006E2BED">
        <w:fldChar w:fldCharType="begin" w:fldLock="1"/>
      </w:r>
      <w:r>
        <w:instrText>ADDIN CSL_CITATION {"citationItems":[{"id":"ITEM-1","itemData":{"DOI":"10.33857/jns.v4i2.368","ISSN":"2549-5674","abstract":"Mutu pelayanan rumah sakit menjadi salah satu faktor penting untuk menciptakan kepuasan pasien. Pelayanan yang berkualitas dalam konteks pelayanan di rumah sakit adalah memberikan pelayanan kepada pasien dan keluarganya sesuai dengan standar kualitas.Penelitian ini bertujuan untuk mengetahui hubungan mutu pelayanan rumah sakit berdasarkan faktor dimensi kompetensi teknis, akses terhadap pelayanan, kenyamanan, hubungan antar manusia, dan ketepatan waktu terhadap kepuasan pasien di ruang rawat inap RSKD Ibu dan Anak Pertiwi Makassar. Jenis penelitian ini adalah penelitian kuantitatif dengan menggunakan desain cross sectional study. Pengambilan sampel menggunakan accidental sampling, diperoleh sampel sebanyak 175 responden.  Analisis data menggunakan uji chi-square  dengan α= 0,05.Berdasarkan hasil penelitian menunjukkan bahwa ada hubungan antara dimensi kompetensi teknis (p= 0,001), akses terhadap pelayanan (p= 0,001), hubungan antar manusia (p= 0,003), dan ketepatan waktu (p= 0,036) terhadap kepuasan pasien di ruang rawat inap Rumah Sakit Khusus Daerah Ibu dan Anak Pertiwi Makassar, dan tidak ada hubungan antara dimensi kenyamanan (p= 0,185) terhadap kepuasan pasien di ruang rawat inap Rumah Sakit Khusus Daerah Ibu dan anak Pertiwi Makassar.Disarankan kepada Rumah Sakit Khusus Daerah Ibu dan Anak Pertiwi Makassar memperhatikan pengunjung yang membawa anak usia dibawah 12 tahun sehingga tidak mengganggu kenyamanan pasien maupun pengunjung lain.","author":[{"dropping-particle":"","family":"Liliskarlina","given":"Liliskarlina","non-dropping-particle":"","parse-names":false,"suffix":""},{"dropping-particle":"","family":"Faisal","given":"Faisal","non-dropping-particle":"","parse-names":false,"suffix":""},{"dropping-particle":"","family":"AR.","given":"Andi Kayani","non-dropping-particle":"","parse-names":false,"suffix":""}],"container-title":"Patria Artha Journal of Nursing Science","id":"ITEM-1","issue":"2","issued":{"date-parts":[["2020"]]},"page":"85-92","title":"Faktor-Faktor Yang Berhubungan Dengan Mutu Pelayanan Rumah Sakit Terhadap Kepuasan Pasien Di Ruang Rawat Inap Rskd Ibu Dan Anak Pertiwi Makassar","type":"article-journal","volume":"4"},"uris":["http://www.mendeley.com/documents/?uuid=7537ffe2-122c-42f3-b67e-9c9927de0a10"]}],"mendeley":{"formattedCitation":"&lt;sup&gt;6&lt;/sup&gt;","plainTextFormattedCitation":"6","previouslyFormattedCitation":"&lt;sup&gt;6&lt;/sup&gt;"},"properties":{"noteIndex":0},"schema":"https://github.com/citation-style-language/schema/raw/master/csl-citation.json"}</w:instrText>
      </w:r>
      <w:r w:rsidRPr="006E2BED">
        <w:fldChar w:fldCharType="separate"/>
      </w:r>
      <w:r w:rsidRPr="005865F5">
        <w:rPr>
          <w:noProof/>
          <w:vertAlign w:val="superscript"/>
        </w:rPr>
        <w:t>6</w:t>
      </w:r>
      <w:r w:rsidRPr="006E2BED">
        <w:fldChar w:fldCharType="end"/>
      </w:r>
      <w:r>
        <w:t>,</w:t>
      </w:r>
      <w:r w:rsidRPr="006E2BED">
        <w:t xml:space="preserve"> menunjukkan adanya hubungan signifikan antara kompetensi </w:t>
      </w:r>
      <w:r w:rsidRPr="006E2BED">
        <w:lastRenderedPageBreak/>
        <w:t>teknis petugas kesehatan dengan kepuasan pasien di RSKDIA Pertiwi Makassar. Penelitian ini mengindikasikan bahwa kompetensi teknis yang baik dari tenaga medis berkontribusi positif terhadap tingkat kepuasan pasien rawat inap. Analisis menunjukkan bahwa sebagian besar responden merasa puas dengan pelayanan yang diberikan yang ditandai dengan sikap ramah dari dokter, perawat, dan tenaga kesehatan lainnya.</w:t>
      </w:r>
    </w:p>
    <w:p w:rsidR="005865F5" w:rsidRPr="006E2BED" w:rsidRDefault="005865F5" w:rsidP="006A5144">
      <w:pPr>
        <w:pStyle w:val="ListParagraph"/>
        <w:spacing w:line="276" w:lineRule="auto"/>
        <w:ind w:left="0" w:firstLine="720"/>
        <w:jc w:val="both"/>
      </w:pPr>
      <w:r w:rsidRPr="006E2BED">
        <w:t>Penelitian yang dilakukan oleh</w:t>
      </w:r>
      <w:r>
        <w:t xml:space="preserve"> Mutmainnah dkk</w:t>
      </w:r>
      <w:r w:rsidRPr="006E2BED">
        <w:t xml:space="preserve"> </w:t>
      </w:r>
      <w:r w:rsidRPr="006E2BED">
        <w:fldChar w:fldCharType="begin" w:fldLock="1"/>
      </w:r>
      <w:r>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Pr="006E2BED">
        <w:fldChar w:fldCharType="separate"/>
      </w:r>
      <w:r w:rsidRPr="005865F5">
        <w:rPr>
          <w:noProof/>
          <w:vertAlign w:val="superscript"/>
        </w:rPr>
        <w:t>7</w:t>
      </w:r>
      <w:r w:rsidRPr="006E2BED">
        <w:fldChar w:fldCharType="end"/>
      </w:r>
      <w:r>
        <w:t>,</w:t>
      </w:r>
      <w:r w:rsidRPr="006E2BED">
        <w:t xml:space="preserve"> menunjukkan bahwa hubungan antar manusia memiliki pengaruh signifikan terhadap kepuasan pasien di RSUP Dr. Wahidin Sudirohusodo Makassar. Dalam studi tersebut, variabel hubungan antar manusia terbukti menjadi faktor dominan yang memengaruhi kepuasan pasien rawat inap. Hubungan antar manusia berkaitan dengan interaksi antara petugas kesehatan dan pasien, baik dari segi menanamkan kepercayaan dan kredibilitas dengan cara menghargai, menjaga rahasia, menghormati, responsive, dan memberikan perhatian.</w:t>
      </w:r>
    </w:p>
    <w:p w:rsidR="005865F5" w:rsidRDefault="005865F5" w:rsidP="006A5144">
      <w:pPr>
        <w:pStyle w:val="ListParagraph"/>
        <w:spacing w:line="276" w:lineRule="auto"/>
        <w:ind w:left="0" w:firstLine="720"/>
        <w:jc w:val="both"/>
      </w:pPr>
      <w:r w:rsidRPr="006E2BED">
        <w:t>Penelitian yang dilakukan oleh</w:t>
      </w:r>
      <w:r>
        <w:t xml:space="preserve"> Ariyanti dkk</w:t>
      </w:r>
      <w:r w:rsidRPr="006E2BED">
        <w:t xml:space="preserve"> </w:t>
      </w:r>
      <w:r w:rsidRPr="006E2BED">
        <w:fldChar w:fldCharType="begin" w:fldLock="1"/>
      </w:r>
      <w:r>
        <w:instrText>ADDIN CSL_CITATION {"citationItems":[{"id":"ITEM-1","itemData":{"DOI":"10.33867/jka.v9i2.347","ISSN":"2477-4405","abstract":"Instalasi Gawat Darurat (IGD) adalah salah satu bagian terpenting dari rumah sakit,sehingga diperlukan evaluasi kepuasan pasien terhadap mutu pelayanan IGD. Studiini untuk mengetahui faktor yang mempengaruhi mutu pelayanan kesehatan terhadapkepuasan pasien di instalasi gawat darurat. Desain penelitian menggunakan desainkuantitatif, khususnya desain cross-sectional. Teknik sampling menggunakan purposivesampling dengan sebanyak 232 responden. Intrumen yang digunakan yaitu kuesioner.Analisis data yang digunakan analisis univariat yaitu menjelaskan berdisribusi frekuensidata dan bivariat dengan uji statistik Chi-Square. Kompetensi teknis ditentukan melaluianalisis statistik menggunakan uji Chi-Square, dengan hasil menunjukkan bahwa adahubungan antara faktor kompetensi teknis, akses pelayanan, kenyamanan, hubunganmanusia, dan ketepatan waktu terhadap kepuasan pasien dengan hasil (p-value = 0,000&lt; 0,05). Hasil akses layanan, hasil kemudahan, dan hasil ketepatan waktu menunjukkanhubungan antara faktor kompetensi teknis sebesar (p-value = 0,014 &lt; 0,05). Mutupelayanan berdasarkan kompetensi teknis, akses pelayanan, kenyamanan, hubunganantar manusia, dan ketepatan waktu mempengaruhi kepuasan pasien di IGD.","author":[{"dropping-particle":"","family":"Ariyanti","given":"Sri","non-dropping-particle":"","parse-names":false,"suffix":""},{"dropping-particle":"","family":"Rahmat","given":"Rahmat","non-dropping-particle":"","parse-names":false,"suffix":""},{"dropping-particle":"","family":"Surtikanti","given":"Surtikanti","non-dropping-particle":"","parse-names":false,"suffix":""},{"dropping-particle":"","family":"Wahyuni","given":"Tri","non-dropping-particle":"","parse-names":false,"suffix":""}],"container-title":"Jurnal Keperawatan 'Aisyiyah","id":"ITEM-1","issue":"2","issued":{"date-parts":[["2022"]]},"page":"155-162","title":"Mutu Pelayanan Kesehatan Terhadap Kepuasan Pasien di Ruang IGD","type":"article-journal","volume":"9"},"uris":["http://www.mendeley.com/documents/?uuid=32c6ef75-7eba-49db-bfdc-74a75cc9592d"]}],"mendeley":{"formattedCitation":"&lt;sup&gt;8&lt;/sup&gt;","plainTextFormattedCitation":"8","previouslyFormattedCitation":"&lt;sup&gt;8&lt;/sup&gt;"},"properties":{"noteIndex":0},"schema":"https://github.com/citation-style-language/schema/raw/master/csl-citation.json"}</w:instrText>
      </w:r>
      <w:r w:rsidRPr="006E2BED">
        <w:fldChar w:fldCharType="separate"/>
      </w:r>
      <w:r w:rsidRPr="005865F5">
        <w:rPr>
          <w:noProof/>
          <w:vertAlign w:val="superscript"/>
        </w:rPr>
        <w:t>8</w:t>
      </w:r>
      <w:r w:rsidRPr="006E2BED">
        <w:fldChar w:fldCharType="end"/>
      </w:r>
      <w:r>
        <w:t xml:space="preserve">, </w:t>
      </w:r>
      <w:r w:rsidRPr="006E2BED">
        <w:t>menunjukkan adanya hubungan signifikan antara akses terhadap pelayanan dengan kepuasan pasien di Instalasi Gawat Darurat (IGD) Rumah Sakit Tingkat II Kartika Husada Kubu Raya. Penelitian ini menyoroti bahwa jarak rumah pasien ke rumah sakit berpengaruh terhadap tingkat kepuasan mereka terhadap pelayanan yang diterima. Akses atau keterjangkauan artinya layanan kesehatan itu harus dapat dicapai oleh masyarakat, tidak terhalang oleh keadaaan geografis, sosial, ekonomi.</w:t>
      </w:r>
    </w:p>
    <w:p w:rsidR="00F46EB1" w:rsidRPr="00F46EB1" w:rsidRDefault="00F46EB1" w:rsidP="00F46EB1">
      <w:pPr>
        <w:pStyle w:val="ListParagraph"/>
        <w:spacing w:line="276" w:lineRule="auto"/>
        <w:ind w:left="0" w:firstLine="720"/>
        <w:jc w:val="both"/>
      </w:pPr>
      <w:r w:rsidRPr="00F46EB1">
        <w:t xml:space="preserve">Penelitian oleh </w:t>
      </w:r>
      <w:r>
        <w:t xml:space="preserve">Rasniyanti dkk </w:t>
      </w:r>
      <w:r w:rsidRPr="00F46EB1">
        <w:fldChar w:fldCharType="begin" w:fldLock="1"/>
      </w:r>
      <w:r>
        <w:instrText>ADDIN CSL_CITATION {"citationItems":[{"id":"ITEM-1","itemData":{"author":[{"dropping-particle":"","family":"Rasniyanti","given":"","non-dropping-particle":"","parse-names":false,"suffix":""},{"dropping-particle":"","family":"Sabilu","given":"Yusuf","non-dropping-particle":"","parse-names":false,"suffix":""},{"dropping-particle":"","family":"Liaran","given":"Rastika Dwiyanti","non-dropping-particle":"","parse-names":false,"suffix":""}],"container-title":"Jurnal Administrasi Dan Kebijakan Kesehatan (Jakk-Uho)","id":"ITEM-1","issue":"2","issued":{"date-parts":[["2024"]]},"page":"238-247","title":"FAKTOR YANG BERHUBUNGAN DENGAN KEPUASAN PASIEN DI UNIT RAWAT JALAN POLI JANTUNG RUMAH SAKIT UMUM DAERAH KOTA KENDARI TAHUN 2023","type":"article-journal","volume":"5"},"uris":["http://www.mendeley.com/documents/?uuid=2bb5382d-6293-4294-82ed-63fb4f97c50e"]}],"mendeley":{"formattedCitation":"&lt;sup&gt;9&lt;/sup&gt;","plainTextFormattedCitation":"9","previouslyFormattedCitation":"(Rasniyanti et al., 2024)"},"properties":{"noteIndex":0},"schema":"https://github.com/citation-style-language/schema/raw/master/csl-citation.json"}</w:instrText>
      </w:r>
      <w:r w:rsidRPr="00F46EB1">
        <w:fldChar w:fldCharType="separate"/>
      </w:r>
      <w:r w:rsidRPr="00F46EB1">
        <w:rPr>
          <w:noProof/>
          <w:vertAlign w:val="superscript"/>
        </w:rPr>
        <w:t>9</w:t>
      </w:r>
      <w:r w:rsidRPr="00F46EB1">
        <w:fldChar w:fldCharType="end"/>
      </w:r>
      <w:r>
        <w:t>,</w:t>
      </w:r>
      <w:r w:rsidRPr="00F46EB1">
        <w:t xml:space="preserve"> menunjukkan adanya hubungan signifikan antara kenyamanan dengan kepuasan pasien di unit rawat jalan poli jantung </w:t>
      </w:r>
      <w:r w:rsidRPr="00F46EB1">
        <w:lastRenderedPageBreak/>
        <w:t>RSUD Kota Kendari. Penelitian ini menekankan bahwa kenyamanan pasien sangat dipengaruhi oleh beberapa faktor lingkungan rumah sakit termasuk kebersihan, ruangan yang nyaman, toilet yang bersih, dan lahan parkir yang mencukupi.</w:t>
      </w:r>
    </w:p>
    <w:p w:rsidR="005865F5" w:rsidRDefault="005865F5" w:rsidP="006A5144">
      <w:pPr>
        <w:pStyle w:val="ListParagraph"/>
        <w:spacing w:line="276" w:lineRule="auto"/>
        <w:ind w:left="0" w:firstLine="720"/>
        <w:jc w:val="both"/>
      </w:pPr>
      <w:r w:rsidRPr="006E2BED">
        <w:t>Berdasarkan jumlah kunjungan yang mengalami fluktuatif selama 3 tahun terakhir dan berdasarkan hasil laporan survei kepuasan pasien tentunya menimbulkan berbagai pertanyaan apakah rumah sakit sudah benar-benar melayani pasien denga</w:t>
      </w:r>
      <w:r w:rsidR="00D011C1">
        <w:t xml:space="preserve">n baik atau belum. </w:t>
      </w:r>
      <w:bookmarkEnd w:id="2"/>
      <w:bookmarkEnd w:id="3"/>
      <w:bookmarkEnd w:id="4"/>
      <w:bookmarkEnd w:id="5"/>
    </w:p>
    <w:p w:rsidR="001B694B" w:rsidRPr="001B694B" w:rsidRDefault="001B694B" w:rsidP="00DE27FD">
      <w:pPr>
        <w:pBdr>
          <w:top w:val="nil"/>
          <w:left w:val="nil"/>
          <w:bottom w:val="nil"/>
          <w:right w:val="nil"/>
          <w:between w:val="nil"/>
        </w:pBdr>
        <w:spacing w:after="0" w:line="276" w:lineRule="auto"/>
        <w:jc w:val="both"/>
        <w:rPr>
          <w:rFonts w:cs="Times New Roman"/>
        </w:rPr>
      </w:pPr>
    </w:p>
    <w:p w:rsidR="001B694B" w:rsidRPr="001B694B" w:rsidRDefault="001B694B" w:rsidP="0080383E">
      <w:pPr>
        <w:pStyle w:val="SUB1"/>
      </w:pPr>
      <w:r w:rsidRPr="001B694B">
        <w:t xml:space="preserve">METODE </w:t>
      </w:r>
      <w:r w:rsidR="00291765">
        <w:t>PENELITIAN</w:t>
      </w:r>
    </w:p>
    <w:p w:rsidR="004744C4" w:rsidRDefault="00290B91" w:rsidP="004744C4">
      <w:pPr>
        <w:pBdr>
          <w:top w:val="nil"/>
          <w:left w:val="nil"/>
          <w:bottom w:val="nil"/>
          <w:right w:val="nil"/>
          <w:between w:val="nil"/>
        </w:pBdr>
        <w:spacing w:line="276" w:lineRule="auto"/>
        <w:ind w:firstLine="567"/>
        <w:jc w:val="both"/>
      </w:pPr>
      <w:r>
        <w:t xml:space="preserve">Penelitian ini merupakan penelitian kuantitatif dengan metode pendekatan </w:t>
      </w:r>
      <w:r w:rsidRPr="002263A0">
        <w:rPr>
          <w:i/>
        </w:rPr>
        <w:t>cross sectional</w:t>
      </w:r>
      <w:r>
        <w:t xml:space="preserve"> yang bertujuan untuk mengetahui </w:t>
      </w:r>
      <w:r w:rsidRPr="00D33F03">
        <w:t>dinamika dan hubungan antara variabel</w:t>
      </w:r>
      <w:r w:rsidRPr="00D33F03">
        <w:rPr>
          <w:i/>
        </w:rPr>
        <w:t xml:space="preserve"> independen</w:t>
      </w:r>
      <w:r w:rsidRPr="00D33F03">
        <w:t xml:space="preserve"> mutu pelayanan kesehatan (kompetensi teknis, akses terhadap pelayanan,</w:t>
      </w:r>
      <w:r>
        <w:t xml:space="preserve"> dan</w:t>
      </w:r>
      <w:r w:rsidRPr="00D33F03">
        <w:t xml:space="preserve"> hubungan antar </w:t>
      </w:r>
      <w:r>
        <w:t>manusia</w:t>
      </w:r>
      <w:r w:rsidRPr="00D33F03">
        <w:t xml:space="preserve">) dengan variabel </w:t>
      </w:r>
      <w:r w:rsidRPr="00D33F03">
        <w:rPr>
          <w:i/>
        </w:rPr>
        <w:t>dependen</w:t>
      </w:r>
      <w:r w:rsidRPr="00D33F03">
        <w:t xml:space="preserve"> (kepuasan pasien)</w:t>
      </w:r>
      <w:r>
        <w:t xml:space="preserve"> rawat jalan RSIA Aisyiyah Samarinda, teknik pengambilan sampel dalam penelitian ini menggunakan metode </w:t>
      </w:r>
      <w:r w:rsidRPr="00275883">
        <w:rPr>
          <w:i/>
        </w:rPr>
        <w:t>purposive sampling</w:t>
      </w:r>
      <w:r>
        <w:t xml:space="preserve"> dengan menggunakan rumus </w:t>
      </w:r>
      <w:r w:rsidRPr="002263A0">
        <w:rPr>
          <w:i/>
        </w:rPr>
        <w:t>Lemeshow</w:t>
      </w:r>
      <w:r>
        <w:t xml:space="preserve"> dengan jumlah populasi sebanyak 2.487 orang.</w:t>
      </w:r>
      <w:r w:rsidR="00262E69">
        <w:t xml:space="preserve"> </w:t>
      </w:r>
      <w:r>
        <w:t xml:space="preserve">Analisis data yaitu analisis univariat dan bivariat dengan menggunakan uji chi-square. Data diolah menggunakan aplikasi SPSS disajikan dalam bentuk tabel dilengkapi dengan narasi atau penjelasan. Penelitian ini dilaksanakan di Rumah Sakit Ibu dan Anak Aisyiyah Samarinda berlokasi di Jl.Pangeran Hidayatullah, Kelurahan Pelabuhan, Kecamatan Samarinda Kota, Kota Samarinda. Berdasarkan hasil perhitungan sampel, maka dapat diketahui bahwa banyaknya responden dalam penelitian yang diteliti </w:t>
      </w:r>
      <w:r>
        <w:lastRenderedPageBreak/>
        <w:t>pada pengambilan sampel sebanyak 132 orang untuk mengetahui mutu pelayanan kesehatan dengan kepuasan pasien rawat jalan di RSIA Aisyiyah Samarinda.</w:t>
      </w:r>
    </w:p>
    <w:p w:rsidR="004744C4" w:rsidRPr="00290B91" w:rsidRDefault="004744C4" w:rsidP="004744C4">
      <w:pPr>
        <w:pBdr>
          <w:top w:val="nil"/>
          <w:left w:val="nil"/>
          <w:bottom w:val="nil"/>
          <w:right w:val="nil"/>
          <w:between w:val="nil"/>
        </w:pBdr>
        <w:spacing w:line="276" w:lineRule="auto"/>
        <w:ind w:firstLine="567"/>
        <w:jc w:val="both"/>
      </w:pPr>
    </w:p>
    <w:p w:rsidR="001B694B" w:rsidRPr="001B694B" w:rsidRDefault="001B694B" w:rsidP="0080383E">
      <w:pPr>
        <w:pStyle w:val="SUB1"/>
      </w:pPr>
      <w:r w:rsidRPr="001B694B">
        <w:t>HASIL DAN PEMBAHASAN</w:t>
      </w:r>
    </w:p>
    <w:p w:rsidR="00770F69" w:rsidRDefault="009426E1" w:rsidP="005D3DF7">
      <w:pPr>
        <w:pBdr>
          <w:top w:val="nil"/>
          <w:left w:val="nil"/>
          <w:bottom w:val="nil"/>
          <w:right w:val="nil"/>
          <w:between w:val="nil"/>
        </w:pBdr>
        <w:spacing w:line="276" w:lineRule="auto"/>
        <w:ind w:firstLine="720"/>
        <w:jc w:val="both"/>
        <w:rPr>
          <w:color w:val="000000"/>
        </w:rPr>
      </w:pPr>
      <w:r>
        <w:rPr>
          <w:color w:val="000000"/>
        </w:rPr>
        <w:lastRenderedPageBreak/>
        <w:t>Pengumpulan data sebanyak 132 responden pasien rawat jalan RSIA</w:t>
      </w:r>
      <w:r w:rsidRPr="00C56345">
        <w:rPr>
          <w:color w:val="000000"/>
        </w:rPr>
        <w:t xml:space="preserve"> </w:t>
      </w:r>
      <w:r>
        <w:rPr>
          <w:color w:val="000000"/>
        </w:rPr>
        <w:t xml:space="preserve">Aisyiyah Samarinda </w:t>
      </w:r>
      <w:r w:rsidRPr="00C56345">
        <w:rPr>
          <w:color w:val="000000"/>
        </w:rPr>
        <w:t xml:space="preserve">yang diisi menggunakan metode kuesioner pada bulan </w:t>
      </w:r>
      <w:r>
        <w:rPr>
          <w:color w:val="000000"/>
        </w:rPr>
        <w:t>Desember 2024</w:t>
      </w:r>
      <w:r w:rsidRPr="00C56345">
        <w:rPr>
          <w:color w:val="000000"/>
        </w:rPr>
        <w:t>. Hasil penelitian tersebut diuraikan sebagai berikut.</w:t>
      </w:r>
    </w:p>
    <w:p w:rsidR="005D3DF7" w:rsidRPr="005D3DF7" w:rsidRDefault="005D3DF7" w:rsidP="004744C4">
      <w:pPr>
        <w:pBdr>
          <w:top w:val="nil"/>
          <w:left w:val="nil"/>
          <w:bottom w:val="nil"/>
          <w:right w:val="nil"/>
          <w:between w:val="nil"/>
        </w:pBdr>
        <w:spacing w:line="276" w:lineRule="auto"/>
        <w:jc w:val="both"/>
        <w:rPr>
          <w:color w:val="000000"/>
        </w:rPr>
        <w:sectPr w:rsidR="005D3DF7" w:rsidRPr="005D3DF7" w:rsidSect="00D4279E">
          <w:type w:val="continuous"/>
          <w:pgSz w:w="11910" w:h="16840"/>
          <w:pgMar w:top="1440" w:right="1440" w:bottom="1440" w:left="1440" w:header="0" w:footer="748" w:gutter="0"/>
          <w:cols w:num="2" w:space="720"/>
          <w:docGrid w:linePitch="299"/>
        </w:sectPr>
      </w:pPr>
    </w:p>
    <w:p w:rsidR="00F46EB1" w:rsidRDefault="00F46EB1" w:rsidP="004744C4">
      <w:pPr>
        <w:pStyle w:val="Caption"/>
        <w:keepNext/>
        <w:spacing w:after="0" w:line="276" w:lineRule="auto"/>
        <w:rPr>
          <w:rFonts w:cs="Times New Roman"/>
          <w:b/>
          <w:bCs/>
          <w:i w:val="0"/>
          <w:iCs w:val="0"/>
          <w:color w:val="000000" w:themeColor="text1"/>
          <w:sz w:val="22"/>
          <w:szCs w:val="22"/>
        </w:rPr>
      </w:pPr>
    </w:p>
    <w:p w:rsidR="00DE27FD" w:rsidRPr="00275F01" w:rsidRDefault="00DE27FD" w:rsidP="0078330E">
      <w:pPr>
        <w:pStyle w:val="Caption"/>
        <w:keepNext/>
        <w:spacing w:after="0" w:line="276" w:lineRule="auto"/>
        <w:jc w:val="center"/>
        <w:rPr>
          <w:rFonts w:cs="Times New Roman"/>
          <w:i w:val="0"/>
          <w:iCs w:val="0"/>
          <w:color w:val="000000" w:themeColor="text1"/>
          <w:sz w:val="22"/>
          <w:szCs w:val="22"/>
        </w:rPr>
      </w:pPr>
      <w:r w:rsidRPr="00275F01">
        <w:rPr>
          <w:rFonts w:cs="Times New Roman"/>
          <w:b/>
          <w:bCs/>
          <w:i w:val="0"/>
          <w:iCs w:val="0"/>
          <w:color w:val="000000" w:themeColor="text1"/>
          <w:sz w:val="22"/>
          <w:szCs w:val="22"/>
        </w:rPr>
        <w:t xml:space="preserve">Tabel </w:t>
      </w:r>
      <w:r w:rsidRPr="00275F01">
        <w:rPr>
          <w:rFonts w:cs="Times New Roman"/>
          <w:b/>
          <w:bCs/>
          <w:i w:val="0"/>
          <w:iCs w:val="0"/>
          <w:color w:val="000000" w:themeColor="text1"/>
          <w:sz w:val="22"/>
          <w:szCs w:val="22"/>
        </w:rPr>
        <w:fldChar w:fldCharType="begin"/>
      </w:r>
      <w:r w:rsidRPr="00275F01">
        <w:rPr>
          <w:rFonts w:cs="Times New Roman"/>
          <w:b/>
          <w:bCs/>
          <w:i w:val="0"/>
          <w:iCs w:val="0"/>
          <w:color w:val="000000" w:themeColor="text1"/>
          <w:sz w:val="22"/>
          <w:szCs w:val="22"/>
        </w:rPr>
        <w:instrText xml:space="preserve"> SEQ Tabel \* ARABIC </w:instrText>
      </w:r>
      <w:r w:rsidRPr="00275F01">
        <w:rPr>
          <w:rFonts w:cs="Times New Roman"/>
          <w:b/>
          <w:bCs/>
          <w:i w:val="0"/>
          <w:iCs w:val="0"/>
          <w:color w:val="000000" w:themeColor="text1"/>
          <w:sz w:val="22"/>
          <w:szCs w:val="22"/>
        </w:rPr>
        <w:fldChar w:fldCharType="separate"/>
      </w:r>
      <w:r w:rsidR="00EE7B51">
        <w:rPr>
          <w:rFonts w:cs="Times New Roman"/>
          <w:b/>
          <w:bCs/>
          <w:i w:val="0"/>
          <w:iCs w:val="0"/>
          <w:noProof/>
          <w:color w:val="000000" w:themeColor="text1"/>
          <w:sz w:val="22"/>
          <w:szCs w:val="22"/>
        </w:rPr>
        <w:t>1</w:t>
      </w:r>
      <w:r w:rsidRPr="00275F01">
        <w:rPr>
          <w:rFonts w:cs="Times New Roman"/>
          <w:b/>
          <w:bCs/>
          <w:i w:val="0"/>
          <w:iCs w:val="0"/>
          <w:color w:val="000000" w:themeColor="text1"/>
          <w:sz w:val="22"/>
          <w:szCs w:val="22"/>
        </w:rPr>
        <w:fldChar w:fldCharType="end"/>
      </w:r>
      <w:r w:rsidRPr="00275F01">
        <w:rPr>
          <w:rFonts w:cs="Times New Roman"/>
          <w:b/>
          <w:bCs/>
          <w:i w:val="0"/>
          <w:iCs w:val="0"/>
          <w:color w:val="000000" w:themeColor="text1"/>
          <w:sz w:val="22"/>
          <w:szCs w:val="22"/>
        </w:rPr>
        <w:t xml:space="preserve">. </w:t>
      </w:r>
      <w:r w:rsidRPr="00275F01">
        <w:rPr>
          <w:rFonts w:cs="Times New Roman"/>
          <w:i w:val="0"/>
          <w:iCs w:val="0"/>
          <w:color w:val="000000" w:themeColor="text1"/>
          <w:sz w:val="22"/>
          <w:szCs w:val="22"/>
        </w:rPr>
        <w:t xml:space="preserve">Distribusi </w:t>
      </w:r>
      <w:r>
        <w:rPr>
          <w:rFonts w:cs="Times New Roman"/>
          <w:i w:val="0"/>
          <w:iCs w:val="0"/>
          <w:color w:val="000000" w:themeColor="text1"/>
          <w:sz w:val="22"/>
          <w:szCs w:val="22"/>
        </w:rPr>
        <w:t xml:space="preserve">Karakteristik </w:t>
      </w:r>
      <w:r w:rsidR="00BC0DF5">
        <w:rPr>
          <w:rFonts w:cs="Times New Roman"/>
          <w:i w:val="0"/>
          <w:iCs w:val="0"/>
          <w:color w:val="000000" w:themeColor="text1"/>
          <w:sz w:val="22"/>
          <w:szCs w:val="22"/>
        </w:rPr>
        <w:t>Responden Rawat Jalan RSIA Aisyiyah Samarinda</w:t>
      </w:r>
    </w:p>
    <w:tbl>
      <w:tblPr>
        <w:tblStyle w:val="TableGrid"/>
        <w:tblW w:w="4088" w:type="pct"/>
        <w:jc w:val="center"/>
        <w:tblInd w:w="-451" w:type="dxa"/>
        <w:tblLook w:val="04A0" w:firstRow="1" w:lastRow="0" w:firstColumn="1" w:lastColumn="0" w:noHBand="0" w:noVBand="1"/>
      </w:tblPr>
      <w:tblGrid>
        <w:gridCol w:w="3806"/>
        <w:gridCol w:w="1506"/>
        <w:gridCol w:w="2248"/>
      </w:tblGrid>
      <w:tr w:rsidR="0078330E" w:rsidRPr="00275F01" w:rsidTr="00624295">
        <w:trPr>
          <w:tblHeader/>
          <w:jc w:val="center"/>
        </w:trPr>
        <w:tc>
          <w:tcPr>
            <w:tcW w:w="2517" w:type="pct"/>
            <w:tcBorders>
              <w:top w:val="single" w:sz="4" w:space="0" w:color="auto"/>
              <w:left w:val="nil"/>
              <w:bottom w:val="single" w:sz="4" w:space="0" w:color="auto"/>
              <w:right w:val="nil"/>
            </w:tcBorders>
          </w:tcPr>
          <w:p w:rsidR="00DE27FD" w:rsidRPr="00275F01" w:rsidRDefault="00DE27FD" w:rsidP="00CD3FC0">
            <w:pPr>
              <w:spacing w:line="276" w:lineRule="auto"/>
              <w:contextualSpacing/>
              <w:jc w:val="center"/>
              <w:rPr>
                <w:rFonts w:cs="Times New Roman"/>
                <w:b/>
                <w:bCs/>
                <w:sz w:val="22"/>
              </w:rPr>
            </w:pPr>
            <w:r w:rsidRPr="00275F01">
              <w:rPr>
                <w:rFonts w:cs="Times New Roman"/>
                <w:b/>
                <w:bCs/>
                <w:sz w:val="22"/>
              </w:rPr>
              <w:t>Karakteristik</w:t>
            </w:r>
          </w:p>
        </w:tc>
        <w:tc>
          <w:tcPr>
            <w:tcW w:w="996" w:type="pct"/>
            <w:tcBorders>
              <w:top w:val="single" w:sz="4" w:space="0" w:color="auto"/>
              <w:left w:val="nil"/>
              <w:bottom w:val="single" w:sz="4" w:space="0" w:color="auto"/>
              <w:right w:val="nil"/>
            </w:tcBorders>
          </w:tcPr>
          <w:p w:rsidR="00DE27FD" w:rsidRPr="00275F01" w:rsidRDefault="00DE27FD" w:rsidP="00CD3FC0">
            <w:pPr>
              <w:spacing w:line="276" w:lineRule="auto"/>
              <w:contextualSpacing/>
              <w:jc w:val="center"/>
              <w:rPr>
                <w:rFonts w:cs="Times New Roman"/>
                <w:b/>
                <w:bCs/>
                <w:sz w:val="22"/>
              </w:rPr>
            </w:pPr>
            <w:r w:rsidRPr="00275F01">
              <w:rPr>
                <w:rFonts w:cs="Times New Roman"/>
                <w:b/>
                <w:bCs/>
                <w:sz w:val="22"/>
              </w:rPr>
              <w:t>Jumlah (n)</w:t>
            </w:r>
          </w:p>
        </w:tc>
        <w:tc>
          <w:tcPr>
            <w:tcW w:w="1488" w:type="pct"/>
            <w:tcBorders>
              <w:top w:val="single" w:sz="4" w:space="0" w:color="auto"/>
              <w:left w:val="nil"/>
              <w:bottom w:val="single" w:sz="4" w:space="0" w:color="auto"/>
              <w:right w:val="nil"/>
            </w:tcBorders>
          </w:tcPr>
          <w:p w:rsidR="00DE27FD" w:rsidRPr="00275F01" w:rsidRDefault="0078330E" w:rsidP="00CD3FC0">
            <w:pPr>
              <w:spacing w:line="276" w:lineRule="auto"/>
              <w:contextualSpacing/>
              <w:jc w:val="center"/>
              <w:rPr>
                <w:rFonts w:cs="Times New Roman"/>
                <w:b/>
                <w:bCs/>
                <w:sz w:val="22"/>
              </w:rPr>
            </w:pPr>
            <w:r>
              <w:rPr>
                <w:rFonts w:cs="Times New Roman"/>
                <w:b/>
                <w:bCs/>
                <w:sz w:val="22"/>
              </w:rPr>
              <w:t>Per</w:t>
            </w:r>
            <w:r w:rsidR="00DE27FD" w:rsidRPr="00275F01">
              <w:rPr>
                <w:rFonts w:cs="Times New Roman"/>
                <w:b/>
                <w:bCs/>
                <w:sz w:val="22"/>
              </w:rPr>
              <w:t>sentase (%)</w:t>
            </w:r>
          </w:p>
        </w:tc>
      </w:tr>
      <w:tr w:rsidR="0078330E" w:rsidRPr="00275F01" w:rsidTr="006A5144">
        <w:trPr>
          <w:jc w:val="center"/>
        </w:trPr>
        <w:tc>
          <w:tcPr>
            <w:tcW w:w="2517" w:type="pct"/>
            <w:tcBorders>
              <w:top w:val="single" w:sz="4" w:space="0" w:color="auto"/>
              <w:left w:val="nil"/>
              <w:bottom w:val="nil"/>
              <w:right w:val="nil"/>
            </w:tcBorders>
          </w:tcPr>
          <w:p w:rsidR="00DE27FD" w:rsidRPr="00275F01" w:rsidRDefault="00BC0DF5" w:rsidP="00CD3FC0">
            <w:pPr>
              <w:spacing w:line="276" w:lineRule="auto"/>
              <w:contextualSpacing/>
              <w:rPr>
                <w:rFonts w:cs="Times New Roman"/>
                <w:b/>
                <w:bCs/>
                <w:sz w:val="22"/>
              </w:rPr>
            </w:pPr>
            <w:r>
              <w:rPr>
                <w:rFonts w:cs="Times New Roman"/>
                <w:b/>
                <w:bCs/>
                <w:sz w:val="22"/>
              </w:rPr>
              <w:t>Jenis Kelamin</w:t>
            </w:r>
          </w:p>
        </w:tc>
        <w:tc>
          <w:tcPr>
            <w:tcW w:w="996" w:type="pct"/>
            <w:tcBorders>
              <w:top w:val="single" w:sz="4" w:space="0" w:color="auto"/>
              <w:left w:val="nil"/>
              <w:bottom w:val="nil"/>
              <w:right w:val="nil"/>
            </w:tcBorders>
          </w:tcPr>
          <w:p w:rsidR="00DE27FD" w:rsidRPr="00275F01" w:rsidRDefault="00DE27FD" w:rsidP="00CD3FC0">
            <w:pPr>
              <w:spacing w:line="276" w:lineRule="auto"/>
              <w:contextualSpacing/>
              <w:rPr>
                <w:rFonts w:cs="Times New Roman"/>
                <w:b/>
                <w:bCs/>
                <w:sz w:val="22"/>
              </w:rPr>
            </w:pPr>
          </w:p>
        </w:tc>
        <w:tc>
          <w:tcPr>
            <w:tcW w:w="1488" w:type="pct"/>
            <w:tcBorders>
              <w:top w:val="single" w:sz="4" w:space="0" w:color="auto"/>
              <w:left w:val="nil"/>
              <w:bottom w:val="nil"/>
              <w:right w:val="nil"/>
            </w:tcBorders>
          </w:tcPr>
          <w:p w:rsidR="00DE27FD" w:rsidRPr="00275F01" w:rsidRDefault="00DE27FD" w:rsidP="00CD3FC0">
            <w:pPr>
              <w:spacing w:line="276" w:lineRule="auto"/>
              <w:contextualSpacing/>
              <w:rPr>
                <w:rFonts w:cs="Times New Roman"/>
                <w:b/>
                <w:bCs/>
                <w:sz w:val="22"/>
              </w:rPr>
            </w:pPr>
          </w:p>
        </w:tc>
      </w:tr>
      <w:tr w:rsidR="0078330E" w:rsidRPr="00275F01" w:rsidTr="006A5144">
        <w:trPr>
          <w:jc w:val="center"/>
        </w:trPr>
        <w:tc>
          <w:tcPr>
            <w:tcW w:w="2517" w:type="pct"/>
            <w:tcBorders>
              <w:top w:val="nil"/>
              <w:left w:val="nil"/>
              <w:bottom w:val="nil"/>
              <w:right w:val="nil"/>
            </w:tcBorders>
          </w:tcPr>
          <w:p w:rsidR="00DE27FD" w:rsidRPr="00275F01" w:rsidRDefault="00BC0DF5" w:rsidP="00CD3FC0">
            <w:pPr>
              <w:spacing w:line="276" w:lineRule="auto"/>
              <w:contextualSpacing/>
              <w:rPr>
                <w:rFonts w:cs="Times New Roman"/>
                <w:sz w:val="22"/>
              </w:rPr>
            </w:pPr>
            <w:r>
              <w:rPr>
                <w:rFonts w:cs="Times New Roman"/>
                <w:sz w:val="22"/>
              </w:rPr>
              <w:t>Laki-laki</w:t>
            </w:r>
          </w:p>
        </w:tc>
        <w:tc>
          <w:tcPr>
            <w:tcW w:w="996" w:type="pct"/>
            <w:tcBorders>
              <w:top w:val="nil"/>
              <w:left w:val="nil"/>
              <w:bottom w:val="nil"/>
              <w:right w:val="nil"/>
            </w:tcBorders>
          </w:tcPr>
          <w:p w:rsidR="00DE27FD" w:rsidRPr="00275F01" w:rsidRDefault="00BC0DF5" w:rsidP="00CD3FC0">
            <w:pPr>
              <w:spacing w:line="276" w:lineRule="auto"/>
              <w:contextualSpacing/>
              <w:jc w:val="center"/>
              <w:rPr>
                <w:rFonts w:cs="Times New Roman"/>
                <w:sz w:val="22"/>
              </w:rPr>
            </w:pPr>
            <w:r>
              <w:rPr>
                <w:rFonts w:cs="Times New Roman"/>
                <w:sz w:val="22"/>
              </w:rPr>
              <w:t>5</w:t>
            </w:r>
          </w:p>
        </w:tc>
        <w:tc>
          <w:tcPr>
            <w:tcW w:w="1488" w:type="pct"/>
            <w:tcBorders>
              <w:top w:val="nil"/>
              <w:left w:val="nil"/>
              <w:bottom w:val="nil"/>
              <w:right w:val="nil"/>
            </w:tcBorders>
          </w:tcPr>
          <w:p w:rsidR="00DE27FD" w:rsidRPr="00275F01" w:rsidRDefault="00BC0DF5" w:rsidP="00CD3FC0">
            <w:pPr>
              <w:spacing w:line="276" w:lineRule="auto"/>
              <w:contextualSpacing/>
              <w:jc w:val="center"/>
              <w:rPr>
                <w:rFonts w:cs="Times New Roman"/>
                <w:sz w:val="22"/>
              </w:rPr>
            </w:pPr>
            <w:r>
              <w:rPr>
                <w:rFonts w:cs="Times New Roman"/>
                <w:color w:val="010205"/>
                <w:sz w:val="22"/>
              </w:rPr>
              <w:t>3,8</w:t>
            </w:r>
          </w:p>
        </w:tc>
      </w:tr>
      <w:tr w:rsidR="0078330E" w:rsidRPr="00275F01" w:rsidTr="006A5144">
        <w:trPr>
          <w:jc w:val="center"/>
        </w:trPr>
        <w:tc>
          <w:tcPr>
            <w:tcW w:w="2517" w:type="pct"/>
            <w:tcBorders>
              <w:top w:val="nil"/>
              <w:left w:val="nil"/>
              <w:bottom w:val="nil"/>
              <w:right w:val="nil"/>
            </w:tcBorders>
          </w:tcPr>
          <w:p w:rsidR="00DE27FD" w:rsidRPr="00275F01" w:rsidRDefault="00BC0DF5" w:rsidP="00CD3FC0">
            <w:pPr>
              <w:spacing w:line="276" w:lineRule="auto"/>
              <w:contextualSpacing/>
              <w:rPr>
                <w:rFonts w:cs="Times New Roman"/>
                <w:sz w:val="22"/>
              </w:rPr>
            </w:pPr>
            <w:r>
              <w:rPr>
                <w:rFonts w:cs="Times New Roman"/>
                <w:sz w:val="22"/>
              </w:rPr>
              <w:t>Perempuan</w:t>
            </w:r>
          </w:p>
        </w:tc>
        <w:tc>
          <w:tcPr>
            <w:tcW w:w="996" w:type="pct"/>
            <w:tcBorders>
              <w:top w:val="nil"/>
              <w:left w:val="nil"/>
              <w:bottom w:val="nil"/>
              <w:right w:val="nil"/>
            </w:tcBorders>
          </w:tcPr>
          <w:p w:rsidR="00DE27FD" w:rsidRPr="00275F01" w:rsidRDefault="00BC0DF5" w:rsidP="00CD3FC0">
            <w:pPr>
              <w:spacing w:line="276" w:lineRule="auto"/>
              <w:contextualSpacing/>
              <w:jc w:val="center"/>
              <w:rPr>
                <w:rFonts w:cs="Times New Roman"/>
                <w:sz w:val="22"/>
              </w:rPr>
            </w:pPr>
            <w:r>
              <w:rPr>
                <w:rFonts w:cs="Times New Roman"/>
                <w:sz w:val="22"/>
              </w:rPr>
              <w:t>127</w:t>
            </w:r>
          </w:p>
        </w:tc>
        <w:tc>
          <w:tcPr>
            <w:tcW w:w="1488" w:type="pct"/>
            <w:tcBorders>
              <w:top w:val="nil"/>
              <w:left w:val="nil"/>
              <w:bottom w:val="nil"/>
              <w:right w:val="nil"/>
            </w:tcBorders>
          </w:tcPr>
          <w:p w:rsidR="00DE27FD" w:rsidRPr="00275F01" w:rsidRDefault="00BC0DF5" w:rsidP="00CD3FC0">
            <w:pPr>
              <w:spacing w:line="276" w:lineRule="auto"/>
              <w:contextualSpacing/>
              <w:jc w:val="center"/>
              <w:rPr>
                <w:rFonts w:cs="Times New Roman"/>
                <w:sz w:val="22"/>
              </w:rPr>
            </w:pPr>
            <w:r>
              <w:rPr>
                <w:rFonts w:cs="Times New Roman"/>
                <w:color w:val="010205"/>
                <w:sz w:val="22"/>
              </w:rPr>
              <w:t>96,2</w:t>
            </w:r>
          </w:p>
        </w:tc>
      </w:tr>
      <w:tr w:rsidR="0078330E" w:rsidRPr="00275F01" w:rsidTr="006A5144">
        <w:trPr>
          <w:jc w:val="center"/>
        </w:trPr>
        <w:tc>
          <w:tcPr>
            <w:tcW w:w="2517" w:type="pct"/>
            <w:tcBorders>
              <w:top w:val="single" w:sz="4" w:space="0" w:color="auto"/>
              <w:left w:val="nil"/>
              <w:bottom w:val="nil"/>
              <w:right w:val="nil"/>
            </w:tcBorders>
          </w:tcPr>
          <w:p w:rsidR="00DE27FD" w:rsidRPr="00275F01" w:rsidRDefault="00BC0DF5" w:rsidP="00CD3FC0">
            <w:pPr>
              <w:spacing w:line="276" w:lineRule="auto"/>
              <w:contextualSpacing/>
              <w:rPr>
                <w:rFonts w:cs="Times New Roman"/>
                <w:b/>
                <w:bCs/>
                <w:sz w:val="22"/>
              </w:rPr>
            </w:pPr>
            <w:r>
              <w:rPr>
                <w:rFonts w:cs="Times New Roman"/>
                <w:b/>
                <w:bCs/>
                <w:sz w:val="22"/>
              </w:rPr>
              <w:t>Umum</w:t>
            </w:r>
          </w:p>
        </w:tc>
        <w:tc>
          <w:tcPr>
            <w:tcW w:w="996" w:type="pct"/>
            <w:tcBorders>
              <w:top w:val="single" w:sz="4" w:space="0" w:color="auto"/>
              <w:left w:val="nil"/>
              <w:bottom w:val="nil"/>
              <w:right w:val="nil"/>
            </w:tcBorders>
          </w:tcPr>
          <w:p w:rsidR="00DE27FD" w:rsidRPr="00275F01" w:rsidRDefault="00DE27FD" w:rsidP="00CD3FC0">
            <w:pPr>
              <w:spacing w:line="276" w:lineRule="auto"/>
              <w:contextualSpacing/>
              <w:rPr>
                <w:rFonts w:cs="Times New Roman"/>
                <w:sz w:val="22"/>
              </w:rPr>
            </w:pPr>
          </w:p>
        </w:tc>
        <w:tc>
          <w:tcPr>
            <w:tcW w:w="1488" w:type="pct"/>
            <w:tcBorders>
              <w:top w:val="single" w:sz="4" w:space="0" w:color="auto"/>
              <w:left w:val="nil"/>
              <w:bottom w:val="nil"/>
              <w:right w:val="nil"/>
            </w:tcBorders>
          </w:tcPr>
          <w:p w:rsidR="00DE27FD" w:rsidRPr="00275F01" w:rsidRDefault="00DE27FD" w:rsidP="00CD3FC0">
            <w:pPr>
              <w:spacing w:line="276" w:lineRule="auto"/>
              <w:contextualSpacing/>
              <w:rPr>
                <w:rFonts w:cs="Times New Roman"/>
                <w:sz w:val="22"/>
              </w:rPr>
            </w:pP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17-25</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37</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28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26-35</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76</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57,6</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36-45</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16</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12,1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46-55</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2</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1,5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BC0DF5" w:rsidRDefault="00BC0DF5" w:rsidP="00CD3FC0">
            <w:pPr>
              <w:spacing w:line="276" w:lineRule="auto"/>
              <w:contextualSpacing/>
              <w:rPr>
                <w:rFonts w:cs="Times New Roman"/>
                <w:sz w:val="22"/>
              </w:rPr>
            </w:pPr>
            <w:r>
              <w:rPr>
                <w:rFonts w:cs="Times New Roman"/>
                <w:sz w:val="22"/>
              </w:rPr>
              <w:t>56-65</w:t>
            </w:r>
          </w:p>
        </w:tc>
        <w:tc>
          <w:tcPr>
            <w:tcW w:w="996"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1</w:t>
            </w:r>
          </w:p>
        </w:tc>
        <w:tc>
          <w:tcPr>
            <w:tcW w:w="1488"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0,8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top w:val="single" w:sz="4" w:space="0" w:color="auto"/>
            </w:tcBorders>
          </w:tcPr>
          <w:p w:rsidR="00DE27FD" w:rsidRPr="00275F01" w:rsidRDefault="00BC0DF5" w:rsidP="00CD3FC0">
            <w:pPr>
              <w:spacing w:line="276" w:lineRule="auto"/>
              <w:contextualSpacing/>
              <w:rPr>
                <w:rFonts w:cs="Times New Roman"/>
                <w:b/>
                <w:bCs/>
                <w:sz w:val="22"/>
              </w:rPr>
            </w:pPr>
            <w:r>
              <w:rPr>
                <w:rFonts w:cs="Times New Roman"/>
                <w:b/>
                <w:bCs/>
                <w:sz w:val="22"/>
              </w:rPr>
              <w:t>Kecamatan</w:t>
            </w:r>
          </w:p>
        </w:tc>
        <w:tc>
          <w:tcPr>
            <w:tcW w:w="996" w:type="pct"/>
            <w:tcBorders>
              <w:top w:val="single" w:sz="4" w:space="0" w:color="auto"/>
            </w:tcBorders>
          </w:tcPr>
          <w:p w:rsidR="00DE27FD" w:rsidRPr="00275F01" w:rsidRDefault="00DE27FD" w:rsidP="00CD3FC0">
            <w:pPr>
              <w:spacing w:line="276" w:lineRule="auto"/>
              <w:contextualSpacing/>
              <w:jc w:val="center"/>
              <w:rPr>
                <w:rFonts w:cs="Times New Roman"/>
                <w:sz w:val="22"/>
              </w:rPr>
            </w:pPr>
          </w:p>
        </w:tc>
        <w:tc>
          <w:tcPr>
            <w:tcW w:w="1488" w:type="pct"/>
            <w:tcBorders>
              <w:top w:val="single" w:sz="4" w:space="0" w:color="auto"/>
            </w:tcBorders>
          </w:tcPr>
          <w:p w:rsidR="00DE27FD" w:rsidRPr="00275F01" w:rsidRDefault="00DE27FD" w:rsidP="00CD3FC0">
            <w:pPr>
              <w:spacing w:line="276" w:lineRule="auto"/>
              <w:contextualSpacing/>
              <w:jc w:val="center"/>
              <w:rPr>
                <w:rFonts w:cs="Times New Roman"/>
                <w:sz w:val="22"/>
              </w:rPr>
            </w:pP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Pr="00275F01" w:rsidRDefault="00BC0DF5" w:rsidP="00CD3FC0">
            <w:pPr>
              <w:spacing w:line="276" w:lineRule="auto"/>
              <w:contextualSpacing/>
              <w:rPr>
                <w:rFonts w:cs="Times New Roman"/>
                <w:sz w:val="22"/>
              </w:rPr>
            </w:pPr>
            <w:r>
              <w:rPr>
                <w:rFonts w:cs="Times New Roman"/>
                <w:sz w:val="22"/>
              </w:rPr>
              <w:t xml:space="preserve">Samboja </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0,8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Pr="00275F01" w:rsidRDefault="00BC0DF5" w:rsidP="00CD3FC0">
            <w:pPr>
              <w:spacing w:line="276" w:lineRule="auto"/>
              <w:contextualSpacing/>
              <w:rPr>
                <w:rFonts w:cs="Times New Roman"/>
                <w:sz w:val="22"/>
              </w:rPr>
            </w:pPr>
            <w:r>
              <w:rPr>
                <w:rFonts w:cs="Times New Roman"/>
                <w:sz w:val="22"/>
              </w:rPr>
              <w:t>Sanga-sanga</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0,8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Pr="00275F01" w:rsidRDefault="00BC0DF5" w:rsidP="00CD3FC0">
            <w:pPr>
              <w:spacing w:line="276" w:lineRule="auto"/>
              <w:contextualSpacing/>
              <w:rPr>
                <w:rFonts w:cs="Times New Roman"/>
                <w:sz w:val="22"/>
              </w:rPr>
            </w:pPr>
            <w:r>
              <w:rPr>
                <w:rFonts w:cs="Times New Roman"/>
                <w:sz w:val="22"/>
              </w:rPr>
              <w:t>Muara Badak</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2</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1,5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Pr="00275F01" w:rsidRDefault="00BC0DF5" w:rsidP="00CD3FC0">
            <w:pPr>
              <w:spacing w:line="276" w:lineRule="auto"/>
              <w:contextualSpacing/>
              <w:rPr>
                <w:rFonts w:cs="Times New Roman"/>
                <w:sz w:val="22"/>
              </w:rPr>
            </w:pPr>
            <w:r>
              <w:rPr>
                <w:rFonts w:cs="Times New Roman"/>
                <w:sz w:val="22"/>
              </w:rPr>
              <w:t>Loa Janan Ilir</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2</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1,5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Tenggarong Seberang</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3</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2,3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DE27FD" w:rsidRPr="00275F01" w:rsidRDefault="00BC0DF5" w:rsidP="00CD3FC0">
            <w:pPr>
              <w:spacing w:line="276" w:lineRule="auto"/>
              <w:contextualSpacing/>
              <w:rPr>
                <w:rFonts w:cs="Times New Roman"/>
                <w:sz w:val="22"/>
              </w:rPr>
            </w:pPr>
            <w:r>
              <w:rPr>
                <w:rFonts w:cs="Times New Roman"/>
                <w:sz w:val="22"/>
              </w:rPr>
              <w:t>Tenggarong</w:t>
            </w:r>
          </w:p>
        </w:tc>
        <w:tc>
          <w:tcPr>
            <w:tcW w:w="996" w:type="pct"/>
          </w:tcPr>
          <w:p w:rsidR="00DE27FD" w:rsidRPr="00275F01" w:rsidRDefault="00BC0DF5" w:rsidP="00CD3FC0">
            <w:pPr>
              <w:spacing w:line="276" w:lineRule="auto"/>
              <w:contextualSpacing/>
              <w:jc w:val="center"/>
              <w:rPr>
                <w:rFonts w:cs="Times New Roman"/>
                <w:sz w:val="22"/>
              </w:rPr>
            </w:pPr>
            <w:r>
              <w:rPr>
                <w:rFonts w:cs="Times New Roman"/>
                <w:sz w:val="22"/>
              </w:rPr>
              <w:t>4</w:t>
            </w:r>
          </w:p>
        </w:tc>
        <w:tc>
          <w:tcPr>
            <w:tcW w:w="1488" w:type="pct"/>
          </w:tcPr>
          <w:p w:rsidR="00DE27FD" w:rsidRPr="00275F01" w:rsidRDefault="00BC0DF5" w:rsidP="00CD3FC0">
            <w:pPr>
              <w:spacing w:line="276" w:lineRule="auto"/>
              <w:contextualSpacing/>
              <w:jc w:val="center"/>
              <w:rPr>
                <w:rFonts w:cs="Times New Roman"/>
                <w:sz w:val="22"/>
              </w:rPr>
            </w:pPr>
            <w:r>
              <w:rPr>
                <w:rFonts w:cs="Times New Roman"/>
                <w:sz w:val="22"/>
              </w:rPr>
              <w:t>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Anggana</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5</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3,8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 xml:space="preserve">Palaran </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7</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5,3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Samarinda Seberang</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7</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5,3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Samarinda Ulu</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9</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6,8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Samarinda Ilir</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10</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7,6</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Samarinda Kota</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12</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9,1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Sungai Kunjang</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12</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9,1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Sungai Pinang</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15</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11,4</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Samarinda Utara</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17</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12,9</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BC0DF5" w:rsidRDefault="00BC0DF5" w:rsidP="00CD3FC0">
            <w:pPr>
              <w:spacing w:line="276" w:lineRule="auto"/>
              <w:contextualSpacing/>
              <w:rPr>
                <w:rFonts w:cs="Times New Roman"/>
                <w:sz w:val="22"/>
              </w:rPr>
            </w:pPr>
            <w:r>
              <w:rPr>
                <w:rFonts w:cs="Times New Roman"/>
                <w:sz w:val="22"/>
              </w:rPr>
              <w:t xml:space="preserve">Sambutan </w:t>
            </w:r>
          </w:p>
        </w:tc>
        <w:tc>
          <w:tcPr>
            <w:tcW w:w="996"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25</w:t>
            </w:r>
          </w:p>
        </w:tc>
        <w:tc>
          <w:tcPr>
            <w:tcW w:w="1488"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18,9</w:t>
            </w:r>
          </w:p>
        </w:tc>
      </w:tr>
      <w:tr w:rsidR="00BC0DF5"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BC0DF5" w:rsidRPr="00BC0DF5" w:rsidRDefault="00BC0DF5" w:rsidP="00BC0DF5">
            <w:pPr>
              <w:spacing w:line="276" w:lineRule="auto"/>
              <w:contextualSpacing/>
              <w:jc w:val="both"/>
              <w:rPr>
                <w:rFonts w:cs="Times New Roman"/>
                <w:b/>
                <w:sz w:val="22"/>
              </w:rPr>
            </w:pPr>
            <w:r>
              <w:rPr>
                <w:rFonts w:cs="Times New Roman"/>
                <w:b/>
                <w:sz w:val="22"/>
              </w:rPr>
              <w:t>Kabupaten/Kota</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BC0DF5" w:rsidP="00CD3FC0">
            <w:pPr>
              <w:spacing w:line="276" w:lineRule="auto"/>
              <w:contextualSpacing/>
              <w:rPr>
                <w:rFonts w:cs="Times New Roman"/>
                <w:sz w:val="22"/>
              </w:rPr>
            </w:pPr>
            <w:r>
              <w:rPr>
                <w:rFonts w:cs="Times New Roman"/>
                <w:sz w:val="22"/>
              </w:rPr>
              <w:t xml:space="preserve">Samarinda </w:t>
            </w:r>
          </w:p>
        </w:tc>
        <w:tc>
          <w:tcPr>
            <w:tcW w:w="996" w:type="pct"/>
          </w:tcPr>
          <w:p w:rsidR="00BC0DF5" w:rsidRPr="00275F01" w:rsidRDefault="00BC0DF5" w:rsidP="00CD3FC0">
            <w:pPr>
              <w:spacing w:line="276" w:lineRule="auto"/>
              <w:contextualSpacing/>
              <w:jc w:val="center"/>
              <w:rPr>
                <w:rFonts w:cs="Times New Roman"/>
                <w:sz w:val="22"/>
              </w:rPr>
            </w:pPr>
            <w:r>
              <w:rPr>
                <w:rFonts w:cs="Times New Roman"/>
                <w:sz w:val="22"/>
              </w:rPr>
              <w:t>115</w:t>
            </w:r>
          </w:p>
        </w:tc>
        <w:tc>
          <w:tcPr>
            <w:tcW w:w="1488" w:type="pct"/>
          </w:tcPr>
          <w:p w:rsidR="00BC0DF5" w:rsidRPr="00275F01" w:rsidRDefault="00BC0DF5" w:rsidP="00CD3FC0">
            <w:pPr>
              <w:spacing w:line="276" w:lineRule="auto"/>
              <w:contextualSpacing/>
              <w:jc w:val="center"/>
              <w:rPr>
                <w:rFonts w:cs="Times New Roman"/>
                <w:sz w:val="22"/>
              </w:rPr>
            </w:pPr>
            <w:r>
              <w:rPr>
                <w:rFonts w:cs="Times New Roman"/>
                <w:sz w:val="22"/>
              </w:rPr>
              <w:t>87,1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BC0DF5" w:rsidRDefault="00BC0DF5" w:rsidP="00CD3FC0">
            <w:pPr>
              <w:spacing w:line="276" w:lineRule="auto"/>
              <w:contextualSpacing/>
              <w:rPr>
                <w:rFonts w:cs="Times New Roman"/>
                <w:sz w:val="22"/>
              </w:rPr>
            </w:pPr>
            <w:r>
              <w:rPr>
                <w:rFonts w:cs="Times New Roman"/>
                <w:sz w:val="22"/>
              </w:rPr>
              <w:t>Kutai Kartanegara</w:t>
            </w:r>
          </w:p>
        </w:tc>
        <w:tc>
          <w:tcPr>
            <w:tcW w:w="996"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17</w:t>
            </w:r>
          </w:p>
        </w:tc>
        <w:tc>
          <w:tcPr>
            <w:tcW w:w="1488" w:type="pct"/>
            <w:tcBorders>
              <w:bottom w:val="single" w:sz="4" w:space="0" w:color="auto"/>
            </w:tcBorders>
          </w:tcPr>
          <w:p w:rsidR="00BC0DF5" w:rsidRPr="00275F01" w:rsidRDefault="00BC0DF5" w:rsidP="00CD3FC0">
            <w:pPr>
              <w:spacing w:line="276" w:lineRule="auto"/>
              <w:contextualSpacing/>
              <w:jc w:val="center"/>
              <w:rPr>
                <w:rFonts w:cs="Times New Roman"/>
                <w:sz w:val="22"/>
              </w:rPr>
            </w:pPr>
            <w:r>
              <w:rPr>
                <w:rFonts w:cs="Times New Roman"/>
                <w:sz w:val="22"/>
              </w:rPr>
              <w:t>12,9</w:t>
            </w:r>
          </w:p>
        </w:tc>
      </w:tr>
      <w:tr w:rsidR="004F4633"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4F4633" w:rsidRPr="004F4633" w:rsidRDefault="004F4633" w:rsidP="004F4633">
            <w:pPr>
              <w:spacing w:line="276" w:lineRule="auto"/>
              <w:contextualSpacing/>
              <w:jc w:val="both"/>
              <w:rPr>
                <w:rFonts w:cs="Times New Roman"/>
                <w:b/>
                <w:sz w:val="22"/>
              </w:rPr>
            </w:pPr>
            <w:r>
              <w:rPr>
                <w:rFonts w:cs="Times New Roman"/>
                <w:b/>
                <w:sz w:val="22"/>
              </w:rPr>
              <w:t>Pendidikan Terakhir</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4F4633" w:rsidP="00CD3FC0">
            <w:pPr>
              <w:spacing w:line="276" w:lineRule="auto"/>
              <w:contextualSpacing/>
              <w:rPr>
                <w:rFonts w:cs="Times New Roman"/>
                <w:sz w:val="22"/>
              </w:rPr>
            </w:pPr>
            <w:r>
              <w:rPr>
                <w:rFonts w:cs="Times New Roman"/>
                <w:sz w:val="22"/>
              </w:rPr>
              <w:t>Tidak Sekolah</w:t>
            </w:r>
          </w:p>
        </w:tc>
        <w:tc>
          <w:tcPr>
            <w:tcW w:w="996" w:type="pct"/>
          </w:tcPr>
          <w:p w:rsidR="00BC0DF5" w:rsidRPr="00275F01" w:rsidRDefault="004F4633" w:rsidP="00CD3FC0">
            <w:pPr>
              <w:spacing w:line="276" w:lineRule="auto"/>
              <w:contextualSpacing/>
              <w:jc w:val="center"/>
              <w:rPr>
                <w:rFonts w:cs="Times New Roman"/>
                <w:sz w:val="22"/>
              </w:rPr>
            </w:pPr>
            <w:r>
              <w:rPr>
                <w:rFonts w:cs="Times New Roman"/>
                <w:sz w:val="22"/>
              </w:rPr>
              <w:t>0</w:t>
            </w:r>
          </w:p>
        </w:tc>
        <w:tc>
          <w:tcPr>
            <w:tcW w:w="1488" w:type="pct"/>
          </w:tcPr>
          <w:p w:rsidR="00BC0DF5" w:rsidRPr="00275F01" w:rsidRDefault="004F4633" w:rsidP="00CD3FC0">
            <w:pPr>
              <w:spacing w:line="276" w:lineRule="auto"/>
              <w:contextualSpacing/>
              <w:jc w:val="center"/>
              <w:rPr>
                <w:rFonts w:cs="Times New Roman"/>
                <w:sz w:val="22"/>
              </w:rPr>
            </w:pPr>
            <w:r>
              <w:rPr>
                <w:rFonts w:cs="Times New Roman"/>
                <w:sz w:val="22"/>
              </w:rPr>
              <w:t>0</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4F4633" w:rsidP="00CD3FC0">
            <w:pPr>
              <w:spacing w:line="276" w:lineRule="auto"/>
              <w:contextualSpacing/>
              <w:rPr>
                <w:rFonts w:cs="Times New Roman"/>
                <w:sz w:val="22"/>
              </w:rPr>
            </w:pPr>
            <w:r>
              <w:rPr>
                <w:rFonts w:cs="Times New Roman"/>
                <w:sz w:val="22"/>
              </w:rPr>
              <w:t>SD</w:t>
            </w:r>
          </w:p>
        </w:tc>
        <w:tc>
          <w:tcPr>
            <w:tcW w:w="996" w:type="pct"/>
          </w:tcPr>
          <w:p w:rsidR="00BC0DF5" w:rsidRPr="00275F01" w:rsidRDefault="004F4633" w:rsidP="00CD3FC0">
            <w:pPr>
              <w:spacing w:line="276" w:lineRule="auto"/>
              <w:contextualSpacing/>
              <w:jc w:val="center"/>
              <w:rPr>
                <w:rFonts w:cs="Times New Roman"/>
                <w:sz w:val="22"/>
              </w:rPr>
            </w:pPr>
            <w:r>
              <w:rPr>
                <w:rFonts w:cs="Times New Roman"/>
                <w:sz w:val="22"/>
              </w:rPr>
              <w:t>3</w:t>
            </w:r>
          </w:p>
        </w:tc>
        <w:tc>
          <w:tcPr>
            <w:tcW w:w="1488" w:type="pct"/>
          </w:tcPr>
          <w:p w:rsidR="00BC0DF5" w:rsidRPr="00275F01" w:rsidRDefault="004F4633" w:rsidP="00CD3FC0">
            <w:pPr>
              <w:spacing w:line="276" w:lineRule="auto"/>
              <w:contextualSpacing/>
              <w:jc w:val="center"/>
              <w:rPr>
                <w:rFonts w:cs="Times New Roman"/>
                <w:sz w:val="22"/>
              </w:rPr>
            </w:pPr>
            <w:r>
              <w:rPr>
                <w:rFonts w:cs="Times New Roman"/>
                <w:sz w:val="22"/>
              </w:rPr>
              <w:t>2,3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4F4633" w:rsidP="00CD3FC0">
            <w:pPr>
              <w:spacing w:line="276" w:lineRule="auto"/>
              <w:contextualSpacing/>
              <w:rPr>
                <w:rFonts w:cs="Times New Roman"/>
                <w:sz w:val="22"/>
              </w:rPr>
            </w:pPr>
            <w:r>
              <w:rPr>
                <w:rFonts w:cs="Times New Roman"/>
                <w:sz w:val="22"/>
              </w:rPr>
              <w:t>SMP/SLTP</w:t>
            </w:r>
          </w:p>
        </w:tc>
        <w:tc>
          <w:tcPr>
            <w:tcW w:w="996" w:type="pct"/>
          </w:tcPr>
          <w:p w:rsidR="00BC0DF5" w:rsidRPr="00275F01" w:rsidRDefault="004F4633" w:rsidP="00CD3FC0">
            <w:pPr>
              <w:spacing w:line="276" w:lineRule="auto"/>
              <w:contextualSpacing/>
              <w:jc w:val="center"/>
              <w:rPr>
                <w:rFonts w:cs="Times New Roman"/>
                <w:sz w:val="22"/>
              </w:rPr>
            </w:pPr>
            <w:r>
              <w:rPr>
                <w:rFonts w:cs="Times New Roman"/>
                <w:sz w:val="22"/>
              </w:rPr>
              <w:t>11</w:t>
            </w:r>
          </w:p>
        </w:tc>
        <w:tc>
          <w:tcPr>
            <w:tcW w:w="1488" w:type="pct"/>
          </w:tcPr>
          <w:p w:rsidR="00BC0DF5" w:rsidRPr="00275F01" w:rsidRDefault="004F4633" w:rsidP="00CD3FC0">
            <w:pPr>
              <w:spacing w:line="276" w:lineRule="auto"/>
              <w:contextualSpacing/>
              <w:jc w:val="center"/>
              <w:rPr>
                <w:rFonts w:cs="Times New Roman"/>
                <w:sz w:val="22"/>
              </w:rPr>
            </w:pPr>
            <w:r>
              <w:rPr>
                <w:rFonts w:cs="Times New Roman"/>
                <w:sz w:val="22"/>
              </w:rPr>
              <w:t>8,3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4F4633" w:rsidP="00CD3FC0">
            <w:pPr>
              <w:spacing w:line="276" w:lineRule="auto"/>
              <w:contextualSpacing/>
              <w:rPr>
                <w:rFonts w:cs="Times New Roman"/>
                <w:sz w:val="22"/>
              </w:rPr>
            </w:pPr>
            <w:r>
              <w:rPr>
                <w:rFonts w:cs="Times New Roman"/>
                <w:sz w:val="22"/>
              </w:rPr>
              <w:t>SMA/SLTA</w:t>
            </w:r>
          </w:p>
        </w:tc>
        <w:tc>
          <w:tcPr>
            <w:tcW w:w="996" w:type="pct"/>
          </w:tcPr>
          <w:p w:rsidR="00BC0DF5" w:rsidRPr="00275F01" w:rsidRDefault="004F4633" w:rsidP="00CD3FC0">
            <w:pPr>
              <w:spacing w:line="276" w:lineRule="auto"/>
              <w:contextualSpacing/>
              <w:jc w:val="center"/>
              <w:rPr>
                <w:rFonts w:cs="Times New Roman"/>
                <w:sz w:val="22"/>
              </w:rPr>
            </w:pPr>
            <w:r>
              <w:rPr>
                <w:rFonts w:cs="Times New Roman"/>
                <w:sz w:val="22"/>
              </w:rPr>
              <w:t>60</w:t>
            </w:r>
          </w:p>
        </w:tc>
        <w:tc>
          <w:tcPr>
            <w:tcW w:w="1488" w:type="pct"/>
          </w:tcPr>
          <w:p w:rsidR="00BC0DF5" w:rsidRPr="00275F01" w:rsidRDefault="004F4633" w:rsidP="00CD3FC0">
            <w:pPr>
              <w:spacing w:line="276" w:lineRule="auto"/>
              <w:contextualSpacing/>
              <w:jc w:val="center"/>
              <w:rPr>
                <w:rFonts w:cs="Times New Roman"/>
                <w:sz w:val="22"/>
              </w:rPr>
            </w:pPr>
            <w:r>
              <w:rPr>
                <w:rFonts w:cs="Times New Roman"/>
                <w:sz w:val="22"/>
              </w:rPr>
              <w:t>45,5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BC0DF5" w:rsidRDefault="004F4633" w:rsidP="00CD3FC0">
            <w:pPr>
              <w:spacing w:line="276" w:lineRule="auto"/>
              <w:contextualSpacing/>
              <w:rPr>
                <w:rFonts w:cs="Times New Roman"/>
                <w:sz w:val="22"/>
              </w:rPr>
            </w:pPr>
            <w:r>
              <w:rPr>
                <w:rFonts w:cs="Times New Roman"/>
                <w:sz w:val="22"/>
              </w:rPr>
              <w:t>Diploma</w:t>
            </w:r>
          </w:p>
        </w:tc>
        <w:tc>
          <w:tcPr>
            <w:tcW w:w="996" w:type="pct"/>
          </w:tcPr>
          <w:p w:rsidR="00BC0DF5" w:rsidRPr="00275F01" w:rsidRDefault="004F4633" w:rsidP="00CD3FC0">
            <w:pPr>
              <w:spacing w:line="276" w:lineRule="auto"/>
              <w:contextualSpacing/>
              <w:jc w:val="center"/>
              <w:rPr>
                <w:rFonts w:cs="Times New Roman"/>
                <w:sz w:val="22"/>
              </w:rPr>
            </w:pPr>
            <w:r>
              <w:rPr>
                <w:rFonts w:cs="Times New Roman"/>
                <w:sz w:val="22"/>
              </w:rPr>
              <w:t>11</w:t>
            </w:r>
          </w:p>
        </w:tc>
        <w:tc>
          <w:tcPr>
            <w:tcW w:w="1488" w:type="pct"/>
          </w:tcPr>
          <w:p w:rsidR="00BC0DF5" w:rsidRPr="00275F01" w:rsidRDefault="004F4633" w:rsidP="00CD3FC0">
            <w:pPr>
              <w:spacing w:line="276" w:lineRule="auto"/>
              <w:contextualSpacing/>
              <w:jc w:val="center"/>
              <w:rPr>
                <w:rFonts w:cs="Times New Roman"/>
                <w:sz w:val="22"/>
              </w:rPr>
            </w:pPr>
            <w:r>
              <w:rPr>
                <w:rFonts w:cs="Times New Roman"/>
                <w:sz w:val="22"/>
              </w:rPr>
              <w:t>8,3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4F4633" w:rsidRDefault="004F4633" w:rsidP="00CD3FC0">
            <w:pPr>
              <w:spacing w:line="276" w:lineRule="auto"/>
              <w:contextualSpacing/>
              <w:rPr>
                <w:rFonts w:cs="Times New Roman"/>
                <w:sz w:val="22"/>
              </w:rPr>
            </w:pPr>
            <w:r>
              <w:rPr>
                <w:rFonts w:cs="Times New Roman"/>
                <w:sz w:val="22"/>
              </w:rPr>
              <w:t xml:space="preserve">Sarjana </w:t>
            </w:r>
          </w:p>
        </w:tc>
        <w:tc>
          <w:tcPr>
            <w:tcW w:w="996"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47</w:t>
            </w:r>
          </w:p>
        </w:tc>
        <w:tc>
          <w:tcPr>
            <w:tcW w:w="1488"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35,6</w:t>
            </w:r>
          </w:p>
        </w:tc>
      </w:tr>
      <w:tr w:rsidR="004F4633"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4F4633" w:rsidRPr="004F4633" w:rsidRDefault="004F4633" w:rsidP="004F4633">
            <w:pPr>
              <w:spacing w:line="276" w:lineRule="auto"/>
              <w:contextualSpacing/>
              <w:jc w:val="both"/>
              <w:rPr>
                <w:rFonts w:cs="Times New Roman"/>
                <w:b/>
                <w:sz w:val="22"/>
              </w:rPr>
            </w:pPr>
            <w:r>
              <w:rPr>
                <w:rFonts w:cs="Times New Roman"/>
                <w:b/>
                <w:sz w:val="22"/>
              </w:rPr>
              <w:lastRenderedPageBreak/>
              <w:t xml:space="preserve">Pekerjaan </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Tidak Bekerja</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85</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64,4</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 xml:space="preserve">Swasta </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22</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16,7</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PNS</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11</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8,3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 xml:space="preserve">Wiraswasta </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9</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6,8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 xml:space="preserve">Pegawai </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2</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1,5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Pelajar/Mahasiswa</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2</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1,5</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4F4633" w:rsidRDefault="004F4633" w:rsidP="00CD3FC0">
            <w:pPr>
              <w:spacing w:line="276" w:lineRule="auto"/>
              <w:contextualSpacing/>
              <w:rPr>
                <w:rFonts w:cs="Times New Roman"/>
                <w:sz w:val="22"/>
              </w:rPr>
            </w:pPr>
            <w:r>
              <w:rPr>
                <w:rFonts w:cs="Times New Roman"/>
                <w:sz w:val="22"/>
              </w:rPr>
              <w:t xml:space="preserve">Lainnya </w:t>
            </w:r>
          </w:p>
        </w:tc>
        <w:tc>
          <w:tcPr>
            <w:tcW w:w="996"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1</w:t>
            </w:r>
          </w:p>
        </w:tc>
        <w:tc>
          <w:tcPr>
            <w:tcW w:w="1488"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0,8</w:t>
            </w:r>
          </w:p>
        </w:tc>
      </w:tr>
      <w:tr w:rsidR="004F4633"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4F4633" w:rsidRPr="004F4633" w:rsidRDefault="004F4633" w:rsidP="004F4633">
            <w:pPr>
              <w:spacing w:line="276" w:lineRule="auto"/>
              <w:contextualSpacing/>
              <w:jc w:val="both"/>
              <w:rPr>
                <w:rFonts w:cs="Times New Roman"/>
                <w:b/>
                <w:sz w:val="22"/>
              </w:rPr>
            </w:pPr>
            <w:r>
              <w:rPr>
                <w:rFonts w:cs="Times New Roman"/>
                <w:b/>
                <w:sz w:val="22"/>
              </w:rPr>
              <w:t>Status Perkawinan</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Belum Menikah</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4</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4F4633" w:rsidRDefault="004F4633" w:rsidP="00CD3FC0">
            <w:pPr>
              <w:spacing w:line="276" w:lineRule="auto"/>
              <w:contextualSpacing/>
              <w:rPr>
                <w:rFonts w:cs="Times New Roman"/>
                <w:sz w:val="22"/>
              </w:rPr>
            </w:pPr>
            <w:r>
              <w:rPr>
                <w:rFonts w:cs="Times New Roman"/>
                <w:sz w:val="22"/>
              </w:rPr>
              <w:t xml:space="preserve">Menikah </w:t>
            </w:r>
          </w:p>
        </w:tc>
        <w:tc>
          <w:tcPr>
            <w:tcW w:w="996"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128</w:t>
            </w:r>
          </w:p>
        </w:tc>
        <w:tc>
          <w:tcPr>
            <w:tcW w:w="1488"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97</w:t>
            </w:r>
          </w:p>
        </w:tc>
      </w:tr>
      <w:tr w:rsidR="004F4633"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4F4633" w:rsidRPr="004F4633" w:rsidRDefault="004F4633" w:rsidP="004F4633">
            <w:pPr>
              <w:spacing w:line="276" w:lineRule="auto"/>
              <w:contextualSpacing/>
              <w:jc w:val="both"/>
              <w:rPr>
                <w:rFonts w:cs="Times New Roman"/>
                <w:b/>
                <w:sz w:val="22"/>
              </w:rPr>
            </w:pPr>
            <w:r>
              <w:rPr>
                <w:rFonts w:cs="Times New Roman"/>
                <w:b/>
                <w:sz w:val="22"/>
              </w:rPr>
              <w:t>Jumlah Kunjungan</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1 kali</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8</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6,1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2-3 kali</w:t>
            </w:r>
          </w:p>
        </w:tc>
        <w:tc>
          <w:tcPr>
            <w:tcW w:w="996" w:type="pct"/>
          </w:tcPr>
          <w:p w:rsidR="004F4633" w:rsidRPr="00275F01" w:rsidRDefault="004F4633" w:rsidP="00CD3FC0">
            <w:pPr>
              <w:spacing w:line="276" w:lineRule="auto"/>
              <w:contextualSpacing/>
              <w:jc w:val="center"/>
              <w:rPr>
                <w:rFonts w:cs="Times New Roman"/>
                <w:sz w:val="22"/>
              </w:rPr>
            </w:pPr>
            <w:r>
              <w:rPr>
                <w:rFonts w:cs="Times New Roman"/>
                <w:sz w:val="22"/>
              </w:rPr>
              <w:t>38</w:t>
            </w:r>
          </w:p>
        </w:tc>
        <w:tc>
          <w:tcPr>
            <w:tcW w:w="1488" w:type="pct"/>
          </w:tcPr>
          <w:p w:rsidR="004F4633" w:rsidRPr="00275F01" w:rsidRDefault="004F4633" w:rsidP="00CD3FC0">
            <w:pPr>
              <w:spacing w:line="276" w:lineRule="auto"/>
              <w:contextualSpacing/>
              <w:jc w:val="center"/>
              <w:rPr>
                <w:rFonts w:cs="Times New Roman"/>
                <w:sz w:val="22"/>
              </w:rPr>
            </w:pPr>
            <w:r>
              <w:rPr>
                <w:rFonts w:cs="Times New Roman"/>
                <w:sz w:val="22"/>
              </w:rPr>
              <w:t>28,8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4F4633" w:rsidRPr="004F4633" w:rsidRDefault="004F4633" w:rsidP="004F4633">
            <w:pPr>
              <w:spacing w:line="276" w:lineRule="auto"/>
              <w:rPr>
                <w:sz w:val="22"/>
              </w:rPr>
            </w:pPr>
            <w:r>
              <w:rPr>
                <w:sz w:val="22"/>
              </w:rPr>
              <w:t>&gt;3 kali</w:t>
            </w:r>
          </w:p>
        </w:tc>
        <w:tc>
          <w:tcPr>
            <w:tcW w:w="996"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86</w:t>
            </w:r>
          </w:p>
        </w:tc>
        <w:tc>
          <w:tcPr>
            <w:tcW w:w="1488" w:type="pct"/>
            <w:tcBorders>
              <w:bottom w:val="single" w:sz="4" w:space="0" w:color="auto"/>
            </w:tcBorders>
          </w:tcPr>
          <w:p w:rsidR="004F4633" w:rsidRPr="00275F01" w:rsidRDefault="004F4633" w:rsidP="00CD3FC0">
            <w:pPr>
              <w:spacing w:line="276" w:lineRule="auto"/>
              <w:contextualSpacing/>
              <w:jc w:val="center"/>
              <w:rPr>
                <w:rFonts w:cs="Times New Roman"/>
                <w:sz w:val="22"/>
              </w:rPr>
            </w:pPr>
            <w:r>
              <w:rPr>
                <w:rFonts w:cs="Times New Roman"/>
                <w:sz w:val="22"/>
              </w:rPr>
              <w:t>65,2</w:t>
            </w:r>
          </w:p>
        </w:tc>
      </w:tr>
      <w:tr w:rsidR="004F4633"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4F4633" w:rsidRPr="004F4633" w:rsidRDefault="004F4633" w:rsidP="004F4633">
            <w:pPr>
              <w:spacing w:line="276" w:lineRule="auto"/>
              <w:contextualSpacing/>
              <w:jc w:val="both"/>
              <w:rPr>
                <w:rFonts w:cs="Times New Roman"/>
                <w:b/>
                <w:sz w:val="22"/>
              </w:rPr>
            </w:pPr>
            <w:r>
              <w:rPr>
                <w:rFonts w:cs="Times New Roman"/>
                <w:b/>
                <w:sz w:val="22"/>
              </w:rPr>
              <w:t xml:space="preserve">Pendapatan </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Default="004F4633" w:rsidP="00CD3FC0">
            <w:pPr>
              <w:spacing w:line="276" w:lineRule="auto"/>
              <w:contextualSpacing/>
              <w:rPr>
                <w:rFonts w:cs="Times New Roman"/>
                <w:sz w:val="22"/>
              </w:rPr>
            </w:pPr>
            <w:r>
              <w:rPr>
                <w:rFonts w:cs="Times New Roman"/>
                <w:sz w:val="22"/>
              </w:rPr>
              <w:t>&lt;Rp 3.497.124,13</w:t>
            </w:r>
          </w:p>
        </w:tc>
        <w:tc>
          <w:tcPr>
            <w:tcW w:w="996" w:type="pct"/>
          </w:tcPr>
          <w:p w:rsidR="004F4633" w:rsidRPr="00275F01" w:rsidRDefault="001C7180" w:rsidP="00CD3FC0">
            <w:pPr>
              <w:spacing w:line="276" w:lineRule="auto"/>
              <w:contextualSpacing/>
              <w:jc w:val="center"/>
              <w:rPr>
                <w:rFonts w:cs="Times New Roman"/>
                <w:sz w:val="22"/>
              </w:rPr>
            </w:pPr>
            <w:r>
              <w:rPr>
                <w:rFonts w:cs="Times New Roman"/>
                <w:sz w:val="22"/>
              </w:rPr>
              <w:t>10</w:t>
            </w:r>
          </w:p>
        </w:tc>
        <w:tc>
          <w:tcPr>
            <w:tcW w:w="1488" w:type="pct"/>
          </w:tcPr>
          <w:p w:rsidR="004F4633" w:rsidRPr="00275F01" w:rsidRDefault="001C7180" w:rsidP="00CD3FC0">
            <w:pPr>
              <w:spacing w:line="276" w:lineRule="auto"/>
              <w:contextualSpacing/>
              <w:jc w:val="center"/>
              <w:rPr>
                <w:rFonts w:cs="Times New Roman"/>
                <w:sz w:val="22"/>
              </w:rPr>
            </w:pPr>
            <w:r>
              <w:rPr>
                <w:rFonts w:cs="Times New Roman"/>
                <w:sz w:val="22"/>
              </w:rPr>
              <w:t>7,6</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4F4633" w:rsidRPr="004F4633" w:rsidRDefault="004F4633" w:rsidP="004F4633">
            <w:pPr>
              <w:spacing w:line="276" w:lineRule="auto"/>
              <w:rPr>
                <w:sz w:val="22"/>
              </w:rPr>
            </w:pPr>
            <w:r>
              <w:rPr>
                <w:sz w:val="22"/>
              </w:rPr>
              <w:t>&gt;</w:t>
            </w:r>
            <w:r w:rsidRPr="004F4633">
              <w:rPr>
                <w:sz w:val="22"/>
              </w:rPr>
              <w:t>Rp</w:t>
            </w:r>
            <w:r>
              <w:rPr>
                <w:sz w:val="22"/>
              </w:rPr>
              <w:t xml:space="preserve"> 3.497.124,13</w:t>
            </w:r>
          </w:p>
        </w:tc>
        <w:tc>
          <w:tcPr>
            <w:tcW w:w="996" w:type="pct"/>
          </w:tcPr>
          <w:p w:rsidR="004F4633" w:rsidRPr="00275F01" w:rsidRDefault="001C7180" w:rsidP="00CD3FC0">
            <w:pPr>
              <w:spacing w:line="276" w:lineRule="auto"/>
              <w:contextualSpacing/>
              <w:jc w:val="center"/>
              <w:rPr>
                <w:rFonts w:cs="Times New Roman"/>
                <w:sz w:val="22"/>
              </w:rPr>
            </w:pPr>
            <w:r>
              <w:rPr>
                <w:rFonts w:cs="Times New Roman"/>
                <w:sz w:val="22"/>
              </w:rPr>
              <w:t>34</w:t>
            </w:r>
          </w:p>
        </w:tc>
        <w:tc>
          <w:tcPr>
            <w:tcW w:w="1488" w:type="pct"/>
          </w:tcPr>
          <w:p w:rsidR="004F4633" w:rsidRPr="00275F01" w:rsidRDefault="001C7180" w:rsidP="00CD3FC0">
            <w:pPr>
              <w:spacing w:line="276" w:lineRule="auto"/>
              <w:contextualSpacing/>
              <w:jc w:val="center"/>
              <w:rPr>
                <w:rFonts w:cs="Times New Roman"/>
                <w:sz w:val="22"/>
              </w:rPr>
            </w:pPr>
            <w:r>
              <w:rPr>
                <w:rFonts w:cs="Times New Roman"/>
                <w:sz w:val="22"/>
              </w:rPr>
              <w:t>25,8</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1C7180" w:rsidRDefault="001C7180" w:rsidP="004F4633">
            <w:pPr>
              <w:spacing w:line="276" w:lineRule="auto"/>
              <w:rPr>
                <w:sz w:val="22"/>
              </w:rPr>
            </w:pPr>
            <w:r>
              <w:rPr>
                <w:sz w:val="22"/>
              </w:rPr>
              <w:t>Tidak Berpenghasilan</w:t>
            </w:r>
          </w:p>
        </w:tc>
        <w:tc>
          <w:tcPr>
            <w:tcW w:w="996" w:type="pct"/>
            <w:tcBorders>
              <w:bottom w:val="single" w:sz="4" w:space="0" w:color="auto"/>
            </w:tcBorders>
          </w:tcPr>
          <w:p w:rsidR="001C7180" w:rsidRDefault="001C7180" w:rsidP="00CD3FC0">
            <w:pPr>
              <w:spacing w:line="276" w:lineRule="auto"/>
              <w:contextualSpacing/>
              <w:jc w:val="center"/>
              <w:rPr>
                <w:rFonts w:cs="Times New Roman"/>
                <w:sz w:val="22"/>
              </w:rPr>
            </w:pPr>
            <w:r>
              <w:rPr>
                <w:rFonts w:cs="Times New Roman"/>
                <w:sz w:val="22"/>
              </w:rPr>
              <w:t>88</w:t>
            </w:r>
          </w:p>
        </w:tc>
        <w:tc>
          <w:tcPr>
            <w:tcW w:w="1488" w:type="pct"/>
            <w:tcBorders>
              <w:bottom w:val="single" w:sz="4" w:space="0" w:color="auto"/>
            </w:tcBorders>
          </w:tcPr>
          <w:p w:rsidR="001C7180" w:rsidRPr="00275F01" w:rsidRDefault="001C7180" w:rsidP="00CD3FC0">
            <w:pPr>
              <w:spacing w:line="276" w:lineRule="auto"/>
              <w:contextualSpacing/>
              <w:jc w:val="center"/>
              <w:rPr>
                <w:rFonts w:cs="Times New Roman"/>
                <w:sz w:val="22"/>
              </w:rPr>
            </w:pPr>
            <w:r>
              <w:rPr>
                <w:rFonts w:cs="Times New Roman"/>
                <w:sz w:val="22"/>
              </w:rPr>
              <w:t>66,7</w:t>
            </w:r>
          </w:p>
        </w:tc>
      </w:tr>
      <w:tr w:rsidR="001C7180"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1C7180" w:rsidRPr="001C7180" w:rsidRDefault="001C7180" w:rsidP="001C7180">
            <w:pPr>
              <w:spacing w:line="276" w:lineRule="auto"/>
              <w:contextualSpacing/>
              <w:jc w:val="both"/>
              <w:rPr>
                <w:rFonts w:cs="Times New Roman"/>
                <w:b/>
                <w:sz w:val="22"/>
              </w:rPr>
            </w:pPr>
            <w:r>
              <w:rPr>
                <w:rFonts w:cs="Times New Roman"/>
                <w:b/>
                <w:sz w:val="22"/>
              </w:rPr>
              <w:t>Jenis Pembayaran</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1C7180" w:rsidRDefault="001C7180" w:rsidP="004F4633">
            <w:pPr>
              <w:spacing w:line="276" w:lineRule="auto"/>
              <w:rPr>
                <w:sz w:val="22"/>
              </w:rPr>
            </w:pPr>
            <w:r>
              <w:rPr>
                <w:sz w:val="22"/>
              </w:rPr>
              <w:t>Jaminan Kesehatan (BPJS)</w:t>
            </w:r>
          </w:p>
        </w:tc>
        <w:tc>
          <w:tcPr>
            <w:tcW w:w="996" w:type="pct"/>
          </w:tcPr>
          <w:p w:rsidR="001C7180" w:rsidRDefault="001C7180" w:rsidP="00CD3FC0">
            <w:pPr>
              <w:spacing w:line="276" w:lineRule="auto"/>
              <w:contextualSpacing/>
              <w:jc w:val="center"/>
              <w:rPr>
                <w:rFonts w:cs="Times New Roman"/>
                <w:sz w:val="22"/>
              </w:rPr>
            </w:pPr>
            <w:r>
              <w:rPr>
                <w:rFonts w:cs="Times New Roman"/>
                <w:sz w:val="22"/>
              </w:rPr>
              <w:t>50</w:t>
            </w:r>
          </w:p>
        </w:tc>
        <w:tc>
          <w:tcPr>
            <w:tcW w:w="1488" w:type="pct"/>
          </w:tcPr>
          <w:p w:rsidR="001C7180" w:rsidRPr="00275F01" w:rsidRDefault="001C7180" w:rsidP="00CD3FC0">
            <w:pPr>
              <w:spacing w:line="276" w:lineRule="auto"/>
              <w:contextualSpacing/>
              <w:jc w:val="center"/>
              <w:rPr>
                <w:rFonts w:cs="Times New Roman"/>
                <w:sz w:val="22"/>
              </w:rPr>
            </w:pPr>
            <w:r>
              <w:rPr>
                <w:rFonts w:cs="Times New Roman"/>
                <w:sz w:val="22"/>
              </w:rPr>
              <w:t>37,9</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1C7180" w:rsidRDefault="001C7180" w:rsidP="004F4633">
            <w:pPr>
              <w:spacing w:line="276" w:lineRule="auto"/>
              <w:rPr>
                <w:sz w:val="22"/>
              </w:rPr>
            </w:pPr>
            <w:r>
              <w:rPr>
                <w:sz w:val="22"/>
              </w:rPr>
              <w:t>Asuransi Kesehatan Komersil</w:t>
            </w:r>
          </w:p>
        </w:tc>
        <w:tc>
          <w:tcPr>
            <w:tcW w:w="996" w:type="pct"/>
          </w:tcPr>
          <w:p w:rsidR="001C7180" w:rsidRDefault="001C7180" w:rsidP="00CD3FC0">
            <w:pPr>
              <w:spacing w:line="276" w:lineRule="auto"/>
              <w:contextualSpacing/>
              <w:jc w:val="center"/>
              <w:rPr>
                <w:rFonts w:cs="Times New Roman"/>
                <w:sz w:val="22"/>
              </w:rPr>
            </w:pPr>
            <w:r>
              <w:rPr>
                <w:rFonts w:cs="Times New Roman"/>
                <w:sz w:val="22"/>
              </w:rPr>
              <w:t>8</w:t>
            </w:r>
          </w:p>
        </w:tc>
        <w:tc>
          <w:tcPr>
            <w:tcW w:w="1488" w:type="pct"/>
          </w:tcPr>
          <w:p w:rsidR="001C7180" w:rsidRPr="00275F01" w:rsidRDefault="001C7180" w:rsidP="00CD3FC0">
            <w:pPr>
              <w:spacing w:line="276" w:lineRule="auto"/>
              <w:contextualSpacing/>
              <w:jc w:val="center"/>
              <w:rPr>
                <w:rFonts w:cs="Times New Roman"/>
                <w:sz w:val="22"/>
              </w:rPr>
            </w:pPr>
            <w:r>
              <w:rPr>
                <w:rFonts w:cs="Times New Roman"/>
                <w:sz w:val="22"/>
              </w:rPr>
              <w:t>6,1</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1C7180" w:rsidRDefault="001C7180" w:rsidP="004F4633">
            <w:pPr>
              <w:spacing w:line="276" w:lineRule="auto"/>
              <w:rPr>
                <w:sz w:val="22"/>
              </w:rPr>
            </w:pPr>
            <w:r>
              <w:rPr>
                <w:sz w:val="22"/>
              </w:rPr>
              <w:t xml:space="preserve">Pribadi </w:t>
            </w:r>
          </w:p>
        </w:tc>
        <w:tc>
          <w:tcPr>
            <w:tcW w:w="996" w:type="pct"/>
            <w:tcBorders>
              <w:bottom w:val="single" w:sz="4" w:space="0" w:color="auto"/>
            </w:tcBorders>
          </w:tcPr>
          <w:p w:rsidR="001C7180" w:rsidRDefault="001C7180" w:rsidP="00CD3FC0">
            <w:pPr>
              <w:spacing w:line="276" w:lineRule="auto"/>
              <w:contextualSpacing/>
              <w:jc w:val="center"/>
              <w:rPr>
                <w:rFonts w:cs="Times New Roman"/>
                <w:sz w:val="22"/>
              </w:rPr>
            </w:pPr>
            <w:r>
              <w:rPr>
                <w:rFonts w:cs="Times New Roman"/>
                <w:sz w:val="22"/>
              </w:rPr>
              <w:t>74</w:t>
            </w:r>
          </w:p>
        </w:tc>
        <w:tc>
          <w:tcPr>
            <w:tcW w:w="1488" w:type="pct"/>
            <w:tcBorders>
              <w:bottom w:val="single" w:sz="4" w:space="0" w:color="auto"/>
            </w:tcBorders>
          </w:tcPr>
          <w:p w:rsidR="001C7180" w:rsidRPr="00275F01" w:rsidRDefault="001C7180" w:rsidP="00CD3FC0">
            <w:pPr>
              <w:spacing w:line="276" w:lineRule="auto"/>
              <w:contextualSpacing/>
              <w:jc w:val="center"/>
              <w:rPr>
                <w:rFonts w:cs="Times New Roman"/>
                <w:sz w:val="22"/>
              </w:rPr>
            </w:pPr>
            <w:r>
              <w:rPr>
                <w:rFonts w:cs="Times New Roman"/>
                <w:sz w:val="22"/>
              </w:rPr>
              <w:t>56,1</w:t>
            </w:r>
          </w:p>
        </w:tc>
      </w:tr>
      <w:tr w:rsidR="001C7180"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3"/>
          </w:tcPr>
          <w:p w:rsidR="001C7180" w:rsidRPr="001C7180" w:rsidRDefault="001C7180" w:rsidP="001C7180">
            <w:pPr>
              <w:spacing w:line="276" w:lineRule="auto"/>
              <w:contextualSpacing/>
              <w:jc w:val="both"/>
              <w:rPr>
                <w:rFonts w:cs="Times New Roman"/>
                <w:b/>
                <w:sz w:val="22"/>
              </w:rPr>
            </w:pPr>
            <w:r>
              <w:rPr>
                <w:rFonts w:cs="Times New Roman"/>
                <w:b/>
                <w:sz w:val="22"/>
              </w:rPr>
              <w:t>Jarak Rumah ke RS</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1C7180" w:rsidRDefault="001C7180" w:rsidP="004F4633">
            <w:pPr>
              <w:spacing w:line="276" w:lineRule="auto"/>
              <w:rPr>
                <w:sz w:val="22"/>
              </w:rPr>
            </w:pPr>
            <w:r>
              <w:rPr>
                <w:sz w:val="22"/>
              </w:rPr>
              <w:t>1-5 km</w:t>
            </w:r>
          </w:p>
        </w:tc>
        <w:tc>
          <w:tcPr>
            <w:tcW w:w="996" w:type="pct"/>
          </w:tcPr>
          <w:p w:rsidR="001C7180" w:rsidRDefault="001C7180" w:rsidP="00CD3FC0">
            <w:pPr>
              <w:spacing w:line="276" w:lineRule="auto"/>
              <w:contextualSpacing/>
              <w:jc w:val="center"/>
              <w:rPr>
                <w:rFonts w:cs="Times New Roman"/>
                <w:sz w:val="22"/>
              </w:rPr>
            </w:pPr>
            <w:r>
              <w:rPr>
                <w:rFonts w:cs="Times New Roman"/>
                <w:sz w:val="22"/>
              </w:rPr>
              <w:t>36</w:t>
            </w:r>
          </w:p>
        </w:tc>
        <w:tc>
          <w:tcPr>
            <w:tcW w:w="1488" w:type="pct"/>
          </w:tcPr>
          <w:p w:rsidR="001C7180" w:rsidRPr="00275F01" w:rsidRDefault="001C7180" w:rsidP="00CD3FC0">
            <w:pPr>
              <w:spacing w:line="276" w:lineRule="auto"/>
              <w:contextualSpacing/>
              <w:jc w:val="center"/>
              <w:rPr>
                <w:rFonts w:cs="Times New Roman"/>
                <w:sz w:val="22"/>
              </w:rPr>
            </w:pPr>
            <w:r>
              <w:rPr>
                <w:rFonts w:cs="Times New Roman"/>
                <w:sz w:val="22"/>
              </w:rPr>
              <w:t>27,3</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Pr>
          <w:p w:rsidR="001C7180" w:rsidRDefault="001C7180" w:rsidP="004F4633">
            <w:pPr>
              <w:spacing w:line="276" w:lineRule="auto"/>
              <w:rPr>
                <w:sz w:val="22"/>
              </w:rPr>
            </w:pPr>
            <w:r>
              <w:rPr>
                <w:sz w:val="22"/>
              </w:rPr>
              <w:t>6-10 km</w:t>
            </w:r>
          </w:p>
        </w:tc>
        <w:tc>
          <w:tcPr>
            <w:tcW w:w="996" w:type="pct"/>
          </w:tcPr>
          <w:p w:rsidR="001C7180" w:rsidRDefault="001C7180" w:rsidP="00CD3FC0">
            <w:pPr>
              <w:spacing w:line="276" w:lineRule="auto"/>
              <w:contextualSpacing/>
              <w:jc w:val="center"/>
              <w:rPr>
                <w:rFonts w:cs="Times New Roman"/>
                <w:sz w:val="22"/>
              </w:rPr>
            </w:pPr>
            <w:r>
              <w:rPr>
                <w:rFonts w:cs="Times New Roman"/>
                <w:sz w:val="22"/>
              </w:rPr>
              <w:t>43</w:t>
            </w:r>
          </w:p>
        </w:tc>
        <w:tc>
          <w:tcPr>
            <w:tcW w:w="1488" w:type="pct"/>
          </w:tcPr>
          <w:p w:rsidR="001C7180" w:rsidRPr="00275F01" w:rsidRDefault="001C7180" w:rsidP="00CD3FC0">
            <w:pPr>
              <w:spacing w:line="276" w:lineRule="auto"/>
              <w:contextualSpacing/>
              <w:jc w:val="center"/>
              <w:rPr>
                <w:rFonts w:cs="Times New Roman"/>
                <w:sz w:val="22"/>
              </w:rPr>
            </w:pPr>
            <w:r>
              <w:rPr>
                <w:rFonts w:cs="Times New Roman"/>
                <w:sz w:val="22"/>
              </w:rPr>
              <w:t>32,6</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bottom w:val="single" w:sz="4" w:space="0" w:color="auto"/>
            </w:tcBorders>
          </w:tcPr>
          <w:p w:rsidR="001C7180" w:rsidRDefault="001C7180" w:rsidP="004F4633">
            <w:pPr>
              <w:spacing w:line="276" w:lineRule="auto"/>
              <w:rPr>
                <w:sz w:val="22"/>
              </w:rPr>
            </w:pPr>
            <w:r>
              <w:rPr>
                <w:sz w:val="22"/>
              </w:rPr>
              <w:t>&gt;10 km</w:t>
            </w:r>
          </w:p>
        </w:tc>
        <w:tc>
          <w:tcPr>
            <w:tcW w:w="996" w:type="pct"/>
            <w:tcBorders>
              <w:bottom w:val="single" w:sz="4" w:space="0" w:color="auto"/>
            </w:tcBorders>
          </w:tcPr>
          <w:p w:rsidR="001C7180" w:rsidRDefault="001C7180" w:rsidP="00CD3FC0">
            <w:pPr>
              <w:spacing w:line="276" w:lineRule="auto"/>
              <w:contextualSpacing/>
              <w:jc w:val="center"/>
              <w:rPr>
                <w:rFonts w:cs="Times New Roman"/>
                <w:sz w:val="22"/>
              </w:rPr>
            </w:pPr>
            <w:r>
              <w:rPr>
                <w:rFonts w:cs="Times New Roman"/>
                <w:sz w:val="22"/>
              </w:rPr>
              <w:t>53</w:t>
            </w:r>
          </w:p>
        </w:tc>
        <w:tc>
          <w:tcPr>
            <w:tcW w:w="1488" w:type="pct"/>
            <w:tcBorders>
              <w:bottom w:val="single" w:sz="4" w:space="0" w:color="auto"/>
            </w:tcBorders>
          </w:tcPr>
          <w:p w:rsidR="001C7180" w:rsidRPr="00275F01" w:rsidRDefault="001C7180" w:rsidP="00CD3FC0">
            <w:pPr>
              <w:spacing w:line="276" w:lineRule="auto"/>
              <w:contextualSpacing/>
              <w:jc w:val="center"/>
              <w:rPr>
                <w:rFonts w:cs="Times New Roman"/>
                <w:sz w:val="22"/>
              </w:rPr>
            </w:pPr>
            <w:r>
              <w:rPr>
                <w:rFonts w:cs="Times New Roman"/>
                <w:sz w:val="22"/>
              </w:rPr>
              <w:t>40,2</w:t>
            </w:r>
          </w:p>
        </w:tc>
      </w:tr>
      <w:tr w:rsidR="0078330E"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top w:val="single" w:sz="4" w:space="0" w:color="auto"/>
              <w:bottom w:val="single" w:sz="4" w:space="0" w:color="auto"/>
            </w:tcBorders>
          </w:tcPr>
          <w:p w:rsidR="00DE27FD" w:rsidRPr="00275F01" w:rsidRDefault="00DE27FD" w:rsidP="00CD3FC0">
            <w:pPr>
              <w:spacing w:line="276" w:lineRule="auto"/>
              <w:contextualSpacing/>
              <w:rPr>
                <w:rFonts w:cs="Times New Roman"/>
                <w:b/>
                <w:bCs/>
                <w:sz w:val="22"/>
              </w:rPr>
            </w:pPr>
            <w:r w:rsidRPr="00275F01">
              <w:rPr>
                <w:rFonts w:cs="Times New Roman"/>
                <w:b/>
                <w:bCs/>
                <w:sz w:val="22"/>
              </w:rPr>
              <w:t>Total</w:t>
            </w:r>
          </w:p>
        </w:tc>
        <w:tc>
          <w:tcPr>
            <w:tcW w:w="996" w:type="pct"/>
            <w:tcBorders>
              <w:top w:val="single" w:sz="4" w:space="0" w:color="auto"/>
              <w:bottom w:val="single" w:sz="4" w:space="0" w:color="auto"/>
            </w:tcBorders>
          </w:tcPr>
          <w:p w:rsidR="00DE27FD" w:rsidRPr="00DB0FCA" w:rsidRDefault="004F4633" w:rsidP="00CD3FC0">
            <w:pPr>
              <w:spacing w:line="276" w:lineRule="auto"/>
              <w:contextualSpacing/>
              <w:jc w:val="center"/>
              <w:rPr>
                <w:rFonts w:cs="Times New Roman"/>
                <w:b/>
                <w:sz w:val="22"/>
              </w:rPr>
            </w:pPr>
            <w:r w:rsidRPr="00DB0FCA">
              <w:rPr>
                <w:rFonts w:cs="Times New Roman"/>
                <w:b/>
                <w:sz w:val="22"/>
              </w:rPr>
              <w:t>132</w:t>
            </w:r>
          </w:p>
        </w:tc>
        <w:tc>
          <w:tcPr>
            <w:tcW w:w="1488" w:type="pct"/>
            <w:tcBorders>
              <w:top w:val="single" w:sz="4" w:space="0" w:color="auto"/>
              <w:bottom w:val="single" w:sz="4" w:space="0" w:color="auto"/>
            </w:tcBorders>
          </w:tcPr>
          <w:p w:rsidR="00DE27FD" w:rsidRPr="00DB0FCA" w:rsidRDefault="00DE27FD" w:rsidP="00CD3FC0">
            <w:pPr>
              <w:spacing w:line="276" w:lineRule="auto"/>
              <w:contextualSpacing/>
              <w:jc w:val="center"/>
              <w:rPr>
                <w:rFonts w:cs="Times New Roman"/>
                <w:b/>
                <w:sz w:val="22"/>
              </w:rPr>
            </w:pPr>
            <w:r w:rsidRPr="00DB0FCA">
              <w:rPr>
                <w:rFonts w:cs="Times New Roman"/>
                <w:b/>
                <w:sz w:val="22"/>
              </w:rPr>
              <w:t>100</w:t>
            </w:r>
          </w:p>
        </w:tc>
      </w:tr>
      <w:tr w:rsidR="006A5144" w:rsidRPr="00275F01" w:rsidTr="006A5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7" w:type="pct"/>
            <w:tcBorders>
              <w:top w:val="single" w:sz="4" w:space="0" w:color="auto"/>
            </w:tcBorders>
          </w:tcPr>
          <w:p w:rsidR="006A5144" w:rsidRPr="00275F01" w:rsidRDefault="006A5144" w:rsidP="00CD3FC0">
            <w:pPr>
              <w:spacing w:line="276" w:lineRule="auto"/>
              <w:contextualSpacing/>
              <w:rPr>
                <w:rFonts w:cs="Times New Roman"/>
                <w:b/>
                <w:bCs/>
                <w:sz w:val="22"/>
              </w:rPr>
            </w:pPr>
          </w:p>
        </w:tc>
        <w:tc>
          <w:tcPr>
            <w:tcW w:w="996" w:type="pct"/>
            <w:tcBorders>
              <w:top w:val="single" w:sz="4" w:space="0" w:color="auto"/>
            </w:tcBorders>
          </w:tcPr>
          <w:p w:rsidR="006A5144" w:rsidRPr="00DB0FCA" w:rsidRDefault="006A5144" w:rsidP="00CD3FC0">
            <w:pPr>
              <w:spacing w:line="276" w:lineRule="auto"/>
              <w:contextualSpacing/>
              <w:jc w:val="center"/>
              <w:rPr>
                <w:rFonts w:cs="Times New Roman"/>
                <w:b/>
                <w:sz w:val="22"/>
              </w:rPr>
            </w:pPr>
          </w:p>
        </w:tc>
        <w:tc>
          <w:tcPr>
            <w:tcW w:w="1488" w:type="pct"/>
            <w:tcBorders>
              <w:top w:val="single" w:sz="4" w:space="0" w:color="auto"/>
            </w:tcBorders>
          </w:tcPr>
          <w:p w:rsidR="006A5144" w:rsidRPr="00DB0FCA" w:rsidRDefault="006A5144" w:rsidP="00CD3FC0">
            <w:pPr>
              <w:spacing w:line="276" w:lineRule="auto"/>
              <w:contextualSpacing/>
              <w:jc w:val="center"/>
              <w:rPr>
                <w:rFonts w:cs="Times New Roman"/>
                <w:b/>
                <w:sz w:val="22"/>
              </w:rPr>
            </w:pPr>
          </w:p>
        </w:tc>
      </w:tr>
    </w:tbl>
    <w:p w:rsidR="00770F69" w:rsidRDefault="00770F69" w:rsidP="00DE27FD">
      <w:pPr>
        <w:spacing w:after="0" w:line="276" w:lineRule="auto"/>
        <w:ind w:firstLine="567"/>
        <w:jc w:val="both"/>
        <w:rPr>
          <w:lang w:val="ga-IE"/>
        </w:rPr>
        <w:sectPr w:rsidR="00770F69" w:rsidSect="00D4279E">
          <w:type w:val="continuous"/>
          <w:pgSz w:w="11910" w:h="16840"/>
          <w:pgMar w:top="1440" w:right="1440" w:bottom="1440" w:left="1440" w:header="0" w:footer="748" w:gutter="0"/>
          <w:cols w:space="720"/>
          <w:docGrid w:linePitch="299"/>
        </w:sectPr>
      </w:pPr>
    </w:p>
    <w:p w:rsidR="004B3586" w:rsidRDefault="0078330E" w:rsidP="006A5144">
      <w:pPr>
        <w:pStyle w:val="ListParagraph"/>
        <w:spacing w:line="276" w:lineRule="auto"/>
        <w:ind w:left="0" w:firstLine="720"/>
        <w:jc w:val="both"/>
      </w:pPr>
      <w:r>
        <w:rPr>
          <w:bCs/>
        </w:rPr>
        <w:lastRenderedPageBreak/>
        <w:t xml:space="preserve">Berdasarkan tabel </w:t>
      </w:r>
      <w:r w:rsidRPr="00AE3EE9">
        <w:rPr>
          <w:bCs/>
        </w:rPr>
        <w:t>1 karakteristik responden</w:t>
      </w:r>
      <w:r w:rsidRPr="00AC54C3">
        <w:rPr>
          <w:bCs/>
        </w:rPr>
        <w:t xml:space="preserve"> </w:t>
      </w:r>
      <w:r>
        <w:rPr>
          <w:bCs/>
        </w:rPr>
        <w:t>p</w:t>
      </w:r>
      <w:r w:rsidRPr="00AC54C3">
        <w:rPr>
          <w:bCs/>
        </w:rPr>
        <w:t>ada jenis kelamin</w:t>
      </w:r>
      <w:r w:rsidR="006A5144">
        <w:rPr>
          <w:bCs/>
        </w:rPr>
        <w:t xml:space="preserve">, </w:t>
      </w:r>
      <w:r w:rsidR="006A5144" w:rsidRPr="006A5144">
        <w:rPr>
          <w:bCs/>
        </w:rPr>
        <w:t xml:space="preserve">diketahui bahwa mayoritas responden yang mengakses pelayanan rawat jalan adalah perempuan sebanyak 127 orang (96,2%) dan sebanyak 64 orang (48,5%) diantaranya menyatakan puas. Menurut </w:t>
      </w:r>
      <w:r w:rsidR="007E36BF">
        <w:rPr>
          <w:bCs/>
        </w:rPr>
        <w:t xml:space="preserve">Mutmainnah dkk </w:t>
      </w:r>
      <w:r w:rsidR="006A5144" w:rsidRPr="006A5144">
        <w:rPr>
          <w:bCs/>
        </w:rPr>
        <w:fldChar w:fldCharType="begin" w:fldLock="1"/>
      </w:r>
      <w:r w:rsidR="00975C79">
        <w:rPr>
          <w:bCs/>
        </w:rPr>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006A5144" w:rsidRPr="006A5144">
        <w:rPr>
          <w:bCs/>
        </w:rPr>
        <w:fldChar w:fldCharType="separate"/>
      </w:r>
      <w:r w:rsidR="007E36BF" w:rsidRPr="007E36BF">
        <w:rPr>
          <w:bCs/>
          <w:noProof/>
          <w:vertAlign w:val="superscript"/>
        </w:rPr>
        <w:t>7</w:t>
      </w:r>
      <w:r w:rsidR="006A5144" w:rsidRPr="006A5144">
        <w:rPr>
          <w:bCs/>
        </w:rPr>
        <w:fldChar w:fldCharType="end"/>
      </w:r>
      <w:r w:rsidR="007E36BF">
        <w:rPr>
          <w:bCs/>
        </w:rPr>
        <w:t>, p</w:t>
      </w:r>
      <w:r w:rsidR="006A5144" w:rsidRPr="006A5144">
        <w:rPr>
          <w:bCs/>
        </w:rPr>
        <w:t xml:space="preserve">erempuan cenderung lebih peka terhadap detail dan nuansa dalam interaksi sosial yang membuat mereka lebih kritis terhadap aspek-aspek tertentu dalam pelayanan. </w:t>
      </w:r>
      <w:r w:rsidR="006A5144" w:rsidRPr="006A5144">
        <w:t xml:space="preserve">Hal ini terjadi terutama karena mereka adalah pasien di rumah sakit ibu dan anak yang mencerminkan bahwa pelayanan yang ditujukan khusus untuk ibu dan anak, </w:t>
      </w:r>
      <w:r w:rsidR="006A5144" w:rsidRPr="006A5144">
        <w:lastRenderedPageBreak/>
        <w:t>sehingga dapat meningkatkan tingkat kepuasan di kalangan perempuan.</w:t>
      </w:r>
    </w:p>
    <w:p w:rsidR="006A5144" w:rsidRDefault="006A5144" w:rsidP="006A5144">
      <w:pPr>
        <w:pStyle w:val="ListParagraph"/>
        <w:spacing w:line="276" w:lineRule="auto"/>
        <w:ind w:left="0" w:firstLine="720"/>
        <w:jc w:val="both"/>
        <w:rPr>
          <w:b/>
          <w:bCs/>
        </w:rPr>
      </w:pPr>
      <w:r w:rsidRPr="006A5144">
        <w:rPr>
          <w:bCs/>
        </w:rPr>
        <w:t xml:space="preserve">Kategori kelompok umur responden, diketahui bahwa mayoritas responden yang mengakses pelayanan rawat jalan adalah kelompok umur 26-35 tahun (dewasa awal) sebanyak 76 orang (57,6%) dan sebanyak 37 orang (28%) diantaranya merasa puas. </w:t>
      </w:r>
      <w:r w:rsidRPr="006A5144">
        <w:t xml:space="preserve">Menurut </w:t>
      </w:r>
      <w:r w:rsidR="007E36BF">
        <w:t xml:space="preserve">Khafifah &amp; Razak </w:t>
      </w:r>
      <w:r w:rsidRPr="006A5144">
        <w:fldChar w:fldCharType="begin" w:fldLock="1"/>
      </w:r>
      <w:r w:rsidR="00F46EB1">
        <w:instrText>ADDIN CSL_CITATION {"citationItems":[{"id":"ITEM-1","itemData":{"DOI":"10.30597/hjph.v3i2.21360","abstract":"Mutu pelayanan pada Puskesmas menjadi salah satu faktor penting untuk menciptakan kepuasan pasien. Pelayanan yang berkualitas dalam konteks pelayanan di puskesmas adalah memberikan pelayanan kepada pasien dan keluarganya sesuai standar kualitas untuk memenuhi kebutuhan dan keinginannya, sehingga dapat memperoleh kepuasan yang dapat meningkatkan kepercayaan pasien dan keluarganya terhadap Puskesmas. Penelitian ini bertujuan untuk mengetahui hubungan mutu pelayanan kesehatan dengan kepuasan pasien BPJS rawat jalan di Puskesmas Pangkajene Kab. Sidenreng Rappang di era normal baru ini. Jenis penelitian ini adalah survei analitik dengan menggunakan pendekatan cross sectional study. Jumlah sampel dalam penelitian ini adalah sebnayak 100 orang responden yang diambil dari jumlah kunjungan pasien yang datang mulai bulan Januari sampai dengan bulan November 2021 di puskesmas Pangkajene. Pengambilan sampel menggunakan metode accidental sampling. Hasil analisis bivariat antara variabel independen dan dependen menunjukkan bahwa variabel akses terhadap pelayanan p=0,016 (p&lt;0,05) dan kenyamanan p=0,002 (p&lt;0,05) memiliki hubungan antara mutu pelayanan kesehatan dengan kepuasan pasien BPJS rawat jalan di Puskesmas Pangkajene. Variabel yang tidak berhubungan antara mutu pelayanan kesehatan dengan kepuasan pasien BPJS rawat jalan di Puskesmas Pangkajene yaitu variabel hubungan antar manusia p=0,285 (p&gt;0,05). Begitupun dengan variabel ketepatan waktu yang juga tidak berhubungan dengan kepuasan pasien p=0,189 (p&gt;0,05). Oleh karena itu dapat disimpulkan bahwa ada pengaruh antara akses terhadap pelayanan, kenyamanan dengan kepuasan pasien, namun tidak ada pengaruh antara hubungan antar manusia, ketepatan waktu dengan kepuasan pasien. Diharapkan puskesmas lebih memperhatikan keluhan yang disampaikan oleh pasien dan mencari solusi untuk mengatasi persoalan agar kedepannya ada perubahan yang baik.","author":[{"dropping-particle":"","family":"Khafifah","given":"Nurul","non-dropping-particle":"","parse-names":false,"suffix":""},{"dropping-particle":"","family":"Razak","given":"Amran","non-dropping-particle":"","parse-names":false,"suffix":""}],"container-title":"Hasanuddin Journal of Public Health","id":"ITEM-1","issue":"2","issued":{"date-parts":[["2022"]]},"page":"212-222","title":"Hubungan Mutu Pelayanan Kesehatan Dengan Kepuasan Pasien Bpjs Puskesmas Pangkajene","type":"article-journal","volume":"3"},"uris":["http://www.mendeley.com/documents/?uuid=0623ea71-51e5-4a33-b862-714c0ebd0b8e"]}],"mendeley":{"formattedCitation":"&lt;sup&gt;10&lt;/sup&gt;","plainTextFormattedCitation":"10","previouslyFormattedCitation":"&lt;sup&gt;9&lt;/sup&gt;"},"properties":{"noteIndex":0},"schema":"https://github.com/citation-style-language/schema/raw/master/csl-citation.json"}</w:instrText>
      </w:r>
      <w:r w:rsidRPr="006A5144">
        <w:fldChar w:fldCharType="separate"/>
      </w:r>
      <w:r w:rsidR="00F46EB1" w:rsidRPr="00F46EB1">
        <w:rPr>
          <w:noProof/>
          <w:vertAlign w:val="superscript"/>
        </w:rPr>
        <w:t>10</w:t>
      </w:r>
      <w:r w:rsidRPr="006A5144">
        <w:fldChar w:fldCharType="end"/>
      </w:r>
      <w:r w:rsidRPr="006A5144">
        <w:t xml:space="preserve"> </w:t>
      </w:r>
      <w:r w:rsidR="007E36BF">
        <w:t>r</w:t>
      </w:r>
      <w:r w:rsidRPr="006A5144">
        <w:t>esponden pada usia ini cenderung lebih menghargai keramahan petugas dan kecepatan pelayanan, yang berkontribusi pada tingkat kepuasan mereka</w:t>
      </w:r>
      <w:r w:rsidRPr="006A5144">
        <w:rPr>
          <w:b/>
          <w:bCs/>
        </w:rPr>
        <w:t>.</w:t>
      </w:r>
    </w:p>
    <w:p w:rsidR="006A5144" w:rsidRDefault="006A5144" w:rsidP="006A5144">
      <w:pPr>
        <w:pStyle w:val="ListParagraph"/>
        <w:spacing w:line="276" w:lineRule="auto"/>
        <w:ind w:left="0" w:firstLine="720"/>
        <w:jc w:val="both"/>
        <w:rPr>
          <w:bCs/>
        </w:rPr>
      </w:pPr>
      <w:r w:rsidRPr="006A5144">
        <w:rPr>
          <w:bCs/>
        </w:rPr>
        <w:t xml:space="preserve">Kategori kecamatan dan Kabupaten/Kota menunjukkan bahwa </w:t>
      </w:r>
      <w:r w:rsidRPr="006A5144">
        <w:rPr>
          <w:bCs/>
        </w:rPr>
        <w:lastRenderedPageBreak/>
        <w:t>mayoritas responden bertempat tinggal di Kecamatan Sambutan sebanyak 25 orang (18,9%) dan berdomisili di Kota Samarinda sebanyak 115 orang (87,1%). Adapun jarak tempuh rumah pasien menuju Rumah Sakit Ibu dan Anak Aisyiyah Samarinda di dominasi dengan jarak tempuh &gt; 10 km sebanyak 53 orang (40,2 %). Jarak tempat tinggal pasien dengan tempat fasilitas kesehatan dinyatakan dekat jika 1-5 Km dan dinyatakan jauh jika &gt; 10 Km. Jauhnya jarak tempuh pasien berhubungan dengan kepuasan, hal ini dikarenakan pasien mengharapakan kepuasan terhadap pelayanan yang didapat di Rumah Sakit Ibu dan Anak Aisyiyah Samarinda setelah menempuh jarak yang jauh.</w:t>
      </w:r>
    </w:p>
    <w:p w:rsidR="006A5144" w:rsidRPr="006A5144" w:rsidRDefault="006A5144" w:rsidP="006A5144">
      <w:pPr>
        <w:pStyle w:val="ListParagraph"/>
        <w:spacing w:line="276" w:lineRule="auto"/>
        <w:ind w:left="0" w:firstLine="720"/>
        <w:jc w:val="both"/>
        <w:rPr>
          <w:bCs/>
        </w:rPr>
      </w:pPr>
      <w:r w:rsidRPr="006A5144">
        <w:rPr>
          <w:bCs/>
        </w:rPr>
        <w:t xml:space="preserve">Kategori pendidikan terakhir yang ditempuh pasien maupun keluarga pasien diketahui hasil penelitian menunjukkan bahwa karakteristik tingkat pendidikan yang mengakses pelayanan rawat jalan yaitu mayoritas pada jenjang pendidikan SMA sebanyak 60 orang (45,5%) dan sebanyak 32 orang (24,2%) diantaranya merasa puas. Adapun pendidikan terakhir pasien terendah yaitu pada jenjang pendidikan SD sebanyak 3 orang (2,3%). Hal ini disebabkan karena pasien SMA belum memiliki pengetahuan dan pengalaman yang memadai tentang bagaimana mutu pelayanan kesehatan yang baik, sehingga menerima saja dan tetap merasa puas atas pelayanan yang diterimanya. Selain itu tingkat pendidikan turut menentukan persepsi seseorang, dimana semakin tinggi tingkat pendidikan maka semakin tinggi pengetahuan dan semakin kritis seseorang terhadap pelayanan kesehatan yang mereka terima serta yang akan digunakan </w:t>
      </w:r>
      <w:r w:rsidRPr="006A5144">
        <w:rPr>
          <w:bCs/>
        </w:rPr>
        <w:fldChar w:fldCharType="begin" w:fldLock="1"/>
      </w:r>
      <w:r w:rsidR="00975C79">
        <w:rPr>
          <w:bCs/>
        </w:rPr>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Pr="006A5144">
        <w:rPr>
          <w:bCs/>
        </w:rPr>
        <w:fldChar w:fldCharType="separate"/>
      </w:r>
      <w:r w:rsidR="007E36BF" w:rsidRPr="007E36BF">
        <w:rPr>
          <w:bCs/>
          <w:noProof/>
          <w:vertAlign w:val="superscript"/>
        </w:rPr>
        <w:t>7</w:t>
      </w:r>
      <w:r w:rsidRPr="006A5144">
        <w:rPr>
          <w:bCs/>
        </w:rPr>
        <w:fldChar w:fldCharType="end"/>
      </w:r>
      <w:r w:rsidRPr="006A5144">
        <w:rPr>
          <w:bCs/>
        </w:rPr>
        <w:t>.</w:t>
      </w:r>
    </w:p>
    <w:p w:rsidR="006A5144" w:rsidRDefault="006A5144" w:rsidP="006A5144">
      <w:pPr>
        <w:pStyle w:val="ListParagraph"/>
        <w:spacing w:line="276" w:lineRule="auto"/>
        <w:ind w:left="0" w:firstLine="720"/>
        <w:jc w:val="both"/>
        <w:rPr>
          <w:bCs/>
        </w:rPr>
      </w:pPr>
      <w:r w:rsidRPr="006A5144">
        <w:rPr>
          <w:bCs/>
        </w:rPr>
        <w:t xml:space="preserve">Pekerjaan merupakan suatu kegiatan yang dilakukan pasien untuk </w:t>
      </w:r>
      <w:r w:rsidRPr="006A5144">
        <w:rPr>
          <w:bCs/>
        </w:rPr>
        <w:lastRenderedPageBreak/>
        <w:t>mendapatkan penghasilan. Hasil penelitian menunjukkan bahwa pasien yang mengakses pelayanan rawat jalan yaitu mayoritas tidak bekerja (ibu rumah tangga) sebanyak 85 orang (64,4%) dan sebanyak 45 orang (34,1%) diantaranya merasa puas. Hal ini dikarenakan ibu rumah tangga cenderung memiliki harapan yang realistis terhadap pelayanan kesehatan.  Mereka lebih fokus pada pemenuhan kebutuhan dasar bagi diri sendiri dan keluarga, sehingga ketika layanan kesehatan dapat memenuhi harapan mereka maka terpenuhilah kepuasan tersebut.</w:t>
      </w:r>
    </w:p>
    <w:p w:rsidR="006A5144" w:rsidRDefault="006A5144" w:rsidP="006A5144">
      <w:pPr>
        <w:pStyle w:val="ListParagraph"/>
        <w:spacing w:line="276" w:lineRule="auto"/>
        <w:ind w:left="0" w:firstLine="720"/>
        <w:jc w:val="both"/>
        <w:rPr>
          <w:szCs w:val="18"/>
        </w:rPr>
      </w:pPr>
      <w:r w:rsidRPr="006A5144">
        <w:rPr>
          <w:bCs/>
        </w:rPr>
        <w:t xml:space="preserve">Berdasarkan data Badan Pusat Statistik Provinsi Kalimantan Timur, UMR Kota Samarinda Tahun 2024 sebesar Rp </w:t>
      </w:r>
      <w:r w:rsidRPr="006A5144">
        <w:rPr>
          <w:szCs w:val="18"/>
        </w:rPr>
        <w:t xml:space="preserve">3.497.124,13 </w:t>
      </w:r>
      <w:r w:rsidRPr="006A5144">
        <w:rPr>
          <w:szCs w:val="18"/>
        </w:rPr>
        <w:fldChar w:fldCharType="begin" w:fldLock="1"/>
      </w:r>
      <w:r w:rsidR="00F46EB1">
        <w:rPr>
          <w:szCs w:val="18"/>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 Prov Kaltim","given":"","non-dropping-particle":"","parse-names":false,"suffix":""}],"id":"ITEM-1","issued":{"date-parts":[["2023"]]},"title":"Upah Minimum Regional, 2022-2024","type":"article"},"uris":["http://www.mendeley.com/documents/?uuid=4e14d9ed-0410-4ed1-88db-a2083f46903e"]}],"mendeley":{"formattedCitation":"&lt;sup&gt;11&lt;/sup&gt;","plainTextFormattedCitation":"11","previouslyFormattedCitation":"&lt;sup&gt;10&lt;/sup&gt;"},"properties":{"noteIndex":0},"schema":"https://github.com/citation-style-language/schema/raw/master/csl-citation.json"}</w:instrText>
      </w:r>
      <w:r w:rsidRPr="006A5144">
        <w:rPr>
          <w:szCs w:val="18"/>
        </w:rPr>
        <w:fldChar w:fldCharType="separate"/>
      </w:r>
      <w:r w:rsidR="00F46EB1" w:rsidRPr="00F46EB1">
        <w:rPr>
          <w:noProof/>
          <w:szCs w:val="18"/>
          <w:vertAlign w:val="superscript"/>
        </w:rPr>
        <w:t>11</w:t>
      </w:r>
      <w:r w:rsidRPr="006A5144">
        <w:rPr>
          <w:szCs w:val="18"/>
        </w:rPr>
        <w:fldChar w:fldCharType="end"/>
      </w:r>
      <w:r w:rsidRPr="006A5144">
        <w:rPr>
          <w:szCs w:val="18"/>
        </w:rPr>
        <w:t>.</w:t>
      </w:r>
      <w:r w:rsidRPr="006A5144">
        <w:rPr>
          <w:b/>
          <w:bCs/>
        </w:rPr>
        <w:t xml:space="preserve"> </w:t>
      </w:r>
      <w:r w:rsidRPr="006A5144">
        <w:rPr>
          <w:bCs/>
        </w:rPr>
        <w:t xml:space="preserve">Hasil penelitian menunjukkan bahwa pasien yang mengakses pelayanan dengan pendapatan dibawah UMR atau &lt; Rp </w:t>
      </w:r>
      <w:r w:rsidRPr="006A5144">
        <w:rPr>
          <w:szCs w:val="18"/>
        </w:rPr>
        <w:t>3.497.124,13 sebanyak 10 orang (7,6%), pendapatan pasien diatas UMR &gt; Rp 3.497.124,13 sebanyak 34 orang (25,8%) dan 19 orang (14,4%) diantaranya merasa puas, serta pasien</w:t>
      </w:r>
      <w:r w:rsidRPr="006A5144">
        <w:rPr>
          <w:rFonts w:ascii="Arial" w:hAnsi="Arial" w:cs="Arial"/>
          <w:szCs w:val="18"/>
        </w:rPr>
        <w:t xml:space="preserve"> </w:t>
      </w:r>
      <w:r w:rsidRPr="006A5144">
        <w:rPr>
          <w:szCs w:val="18"/>
        </w:rPr>
        <w:t>yang tidak berpenghasilan sebanyak 88 orang (66,7%) yang diantaranya ibu rumah tangga, mahasiswa dan pensiunan. Sehingga pekerjaan dan pendapatan dapat mempengaruhi tingkat kepuasan pasien terhadap pelayanan kesehatan karena orang yang bekerja memiliki harapan lebih tinggi dibandingkan yang tidak bekerja. Apabila seseorang bekerja maka pendapatannya diatas rata-rata sehingga pasien ingin mendapatkan pelayanan yang baik sesuai dengan hasil pendapatan dari pekerjaan tersebut.</w:t>
      </w:r>
    </w:p>
    <w:p w:rsidR="006A5144" w:rsidRDefault="006A5144" w:rsidP="006A5144">
      <w:pPr>
        <w:pStyle w:val="ListParagraph"/>
        <w:spacing w:line="276" w:lineRule="auto"/>
        <w:ind w:left="0" w:firstLine="720"/>
        <w:jc w:val="both"/>
      </w:pPr>
      <w:r w:rsidRPr="006A5144">
        <w:rPr>
          <w:bCs/>
        </w:rPr>
        <w:t xml:space="preserve">Status pernikahan merupakan hubungan antar lawan jenis yang dikategorikan berdasarkan ikatan perwakinan. Hasil penelitian menunjukkan bahwa mayoritas pasien yang mengakses </w:t>
      </w:r>
      <w:r w:rsidRPr="006A5144">
        <w:rPr>
          <w:bCs/>
        </w:rPr>
        <w:lastRenderedPageBreak/>
        <w:t xml:space="preserve">pelayanan rawat jalan berstatus menikah yaitu sebanyak 128 orang (97%) dan 65 orang (49,2%) diantaranya merasa puas. Hal ini karena Rumah Sakit Ibu dan Anak </w:t>
      </w:r>
      <w:r w:rsidRPr="006A5144">
        <w:t>menawarkan pelayanan kesehatan yang terintegrasi bagi ibu dan anak, termasuk perawatan prenatal, persalinan, dan pascapersalinan</w:t>
      </w:r>
      <w:r w:rsidRPr="006A5144">
        <w:rPr>
          <w:bCs/>
        </w:rPr>
        <w:t>. Selain itu t</w:t>
      </w:r>
      <w:r w:rsidRPr="006A5144">
        <w:t>enaga medis di RSIA biasanya terlatih khusus dalam menangani masalah kesehatan ibu dan anak, sehingga pasien merasa lebih percaya diri dalam menerima perawatan</w:t>
      </w:r>
      <w:r w:rsidRPr="006A5144">
        <w:rPr>
          <w:bCs/>
        </w:rPr>
        <w:t>. Menurut</w:t>
      </w:r>
      <w:r w:rsidRPr="006A5144">
        <w:rPr>
          <w:b/>
          <w:bCs/>
        </w:rPr>
        <w:t xml:space="preserve"> </w:t>
      </w:r>
      <w:r w:rsidRPr="006A5144">
        <w:rPr>
          <w:bCs/>
        </w:rPr>
        <w:t xml:space="preserve">penelitian </w:t>
      </w:r>
      <w:r w:rsidR="005D3DF7">
        <w:rPr>
          <w:bCs/>
        </w:rPr>
        <w:t xml:space="preserve">Faridah dkk </w:t>
      </w:r>
      <w:r w:rsidRPr="006A5144">
        <w:rPr>
          <w:bCs/>
        </w:rPr>
        <w:fldChar w:fldCharType="begin" w:fldLock="1"/>
      </w:r>
      <w:r w:rsidR="00F46EB1">
        <w:rPr>
          <w:bCs/>
        </w:rPr>
        <w:instrText>ADDIN CSL_CITATION {"citationItems":[{"id":"ITEM-1","itemData":{"DOI":"10.37048/kesehatan.v9i2.280","abstract":"Human Immunodeficiency Virus (HIV) adalah virus yang menyebabkan Acquired Immuno Deficiency Syndrome (AIDS). Kondisi AIDS adalah suatu kumpulan gejala berkurangnya kemampuan pertahanan diri yang disebabkan oleh masuknya HIV dalam tubuh seseorang. Penelitian ini bertujuan untuk mengetahui gambaran karakteristik pasien HIV/AIDS yang mendapat Antiretroviral Therapy (ART) di 9 Puskesmas di Kota Samarinda. Metode yang digunakan adalah penelitian deskriptif dengan penelusuran data bersifat retrospektif. Penelitian ini dilakukan di 9 fasilitas layanan kesehatan yang merupakan satelit ART di Kota Samarinda yaitu Puskesmas Temindung, Sempaja, Bengkuring, Sidomulyo, Palaran, Bantuas, Trauma Center, Sungai Siring dan Karang Asam. Sampel adalah 333 pasien HIV/AIDS yang mendapatkan ART dalam kurun waktu Januari 2016-Desember 2018, data diambil dari data pasien berbasis komputer. Hasil penelitian menujukkan pasien HIV/AIDS paling banyak berusia antara 20-29 tahun (47,7%), didominasi oleh laki-laki (70,9%), berpendidikan SMA (52,3%), pasien dengan status belum menikah (47,1%) dan bertempat tinggal di Kota Samarinda (88,0%). Penyakit ini sebagian besar diperoleh dari laki-laki yang berhubungan seks dengan laki-laki (LSL) sebagai faktor risiko yang paling dominan (39,0%). Pasien sebagian besar melakukan pengobatan di Puskesmas Temindung, dimana obat antiretroviral yang digunakan merupakan terapi lini I dengan rejimen Tenofovir + Emtricitabine + Evafirenz (85,3%). Diharapkan penelitian ini dapat bermanfaat untuk program pencegahan dan tatalaksana HIV/AIDS di masa yang akan datang.","author":[{"dropping-particle":"","family":"Faridah","given":"Ida","non-dropping-particle":"","parse-names":false,"suffix":""},{"dropping-particle":"","family":"Afiyanti","given":"Yati","non-dropping-particle":"","parse-names":false,"suffix":""},{"dropping-particle":"","family":"Basri","given":"M Hasan","non-dropping-particle":"","parse-names":false,"suffix":""}],"container-title":"Kesehatan","id":"ITEM-1","issue":"2","issued":{"date-parts":[["2020"]]},"page":"1-92","title":"Faktor-Faktor Yang Mempengaruhi Kualitas Pelayanan Terhadap Kepuasan Pasien Dipuskesmas Periuk Jaya Tahun 2020","type":"article-journal","volume":"9"},"uris":["http://www.mendeley.com/documents/?uuid=bbf1872d-b45c-4255-8177-113a10a8904b"]}],"mendeley":{"formattedCitation":"&lt;sup&gt;12&lt;/sup&gt;","plainTextFormattedCitation":"12","previouslyFormattedCitation":"&lt;sup&gt;11&lt;/sup&gt;"},"properties":{"noteIndex":0},"schema":"https://github.com/citation-style-language/schema/raw/master/csl-citation.json"}</w:instrText>
      </w:r>
      <w:r w:rsidRPr="006A5144">
        <w:rPr>
          <w:bCs/>
        </w:rPr>
        <w:fldChar w:fldCharType="separate"/>
      </w:r>
      <w:r w:rsidR="00F46EB1" w:rsidRPr="00F46EB1">
        <w:rPr>
          <w:bCs/>
          <w:noProof/>
          <w:vertAlign w:val="superscript"/>
        </w:rPr>
        <w:t>12</w:t>
      </w:r>
      <w:r w:rsidRPr="006A5144">
        <w:rPr>
          <w:bCs/>
        </w:rPr>
        <w:fldChar w:fldCharType="end"/>
      </w:r>
      <w:r w:rsidR="007E36BF">
        <w:rPr>
          <w:bCs/>
        </w:rPr>
        <w:t>, dijelaskan</w:t>
      </w:r>
      <w:r w:rsidRPr="006A5144">
        <w:rPr>
          <w:bCs/>
        </w:rPr>
        <w:t xml:space="preserve"> bahwa ti</w:t>
      </w:r>
      <w:r w:rsidRPr="006A5144">
        <w:t>dak ada hubungan antara status pernikahan dan tingkat kepuasan pasien. Hal ini dikarenakan Rumah Sakit Ibu dan Anak memang khusus diperuntukkan bagi pelayanan kesehatan ibu dan anak, sehingga pasien yang datang bisa yang sudah menikah maupun belum menikah.</w:t>
      </w:r>
    </w:p>
    <w:p w:rsidR="006A5144" w:rsidRDefault="006A5144" w:rsidP="006A5144">
      <w:pPr>
        <w:pStyle w:val="ListParagraph"/>
        <w:spacing w:line="276" w:lineRule="auto"/>
        <w:ind w:left="0" w:firstLine="720"/>
        <w:jc w:val="both"/>
        <w:rPr>
          <w:bCs/>
        </w:rPr>
      </w:pPr>
      <w:r w:rsidRPr="006A5144">
        <w:rPr>
          <w:bCs/>
        </w:rPr>
        <w:lastRenderedPageBreak/>
        <w:t xml:space="preserve">Hasil penelitian menunjukkan bahwa pasien yang mengakses pelayanan rawat jalan yaitu mayoritas berbayar pribadi sebanyak 74 orang (56,1%) dan 33 orang (25%) diantaranya merasa puas.  Serta mayoritas dengan jumlah kunjungan &gt; 3 kali sebanyak 86 orang (65,2%) dan 46 orang (34,8%) diantaranya merasa puas. Hal ini disebabkan pasien yang datang adalah pasien yang melakukan kunjungan berulang kali dikarenakan kontrol atau sedang dalam pengobatan berkelanjutan seperti ibu hamil beresiko, pemantauan kesehatan kehamilan ibu dan anak, ibu setelah melahirkan, bayi setelah lahir, anak setelah rawat inap dan lain-lain. Pada saat pasien sudah merasa puas dan cocok dengan pelayanan yang diberikan oleh petugas rumah sakit maka akan terus kembali berkunjung </w:t>
      </w:r>
      <w:r w:rsidRPr="006A5144">
        <w:rPr>
          <w:bCs/>
        </w:rPr>
        <w:fldChar w:fldCharType="begin" w:fldLock="1"/>
      </w:r>
      <w:r w:rsidR="00975C79">
        <w:rPr>
          <w:bCs/>
        </w:rPr>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Pr="006A5144">
        <w:rPr>
          <w:bCs/>
        </w:rPr>
        <w:fldChar w:fldCharType="separate"/>
      </w:r>
      <w:r w:rsidR="007E36BF" w:rsidRPr="007E36BF">
        <w:rPr>
          <w:bCs/>
          <w:noProof/>
          <w:vertAlign w:val="superscript"/>
        </w:rPr>
        <w:t>7</w:t>
      </w:r>
      <w:r w:rsidRPr="006A5144">
        <w:rPr>
          <w:bCs/>
        </w:rPr>
        <w:fldChar w:fldCharType="end"/>
      </w:r>
      <w:r w:rsidRPr="006A5144">
        <w:rPr>
          <w:bCs/>
        </w:rPr>
        <w:t>.</w:t>
      </w:r>
    </w:p>
    <w:p w:rsidR="005037C2" w:rsidRDefault="005037C2" w:rsidP="005037C2">
      <w:pPr>
        <w:spacing w:line="276" w:lineRule="auto"/>
        <w:jc w:val="both"/>
        <w:rPr>
          <w:bCs/>
        </w:rPr>
        <w:sectPr w:rsidR="005037C2" w:rsidSect="00D4279E">
          <w:type w:val="continuous"/>
          <w:pgSz w:w="11910" w:h="16840"/>
          <w:pgMar w:top="1440" w:right="1440" w:bottom="1440" w:left="1440" w:header="0" w:footer="748" w:gutter="0"/>
          <w:cols w:num="2" w:space="720"/>
          <w:docGrid w:linePitch="299"/>
        </w:sectPr>
      </w:pPr>
    </w:p>
    <w:p w:rsidR="006A5144" w:rsidRDefault="006A5144" w:rsidP="005037C2">
      <w:pPr>
        <w:spacing w:line="276" w:lineRule="auto"/>
        <w:jc w:val="both"/>
        <w:rPr>
          <w:bCs/>
        </w:rPr>
      </w:pPr>
    </w:p>
    <w:p w:rsidR="005037C2" w:rsidRDefault="005037C2" w:rsidP="005037C2">
      <w:pPr>
        <w:spacing w:line="276" w:lineRule="auto"/>
        <w:jc w:val="center"/>
        <w:rPr>
          <w:bCs/>
        </w:rPr>
      </w:pPr>
      <w:r w:rsidRPr="005037C2">
        <w:rPr>
          <w:b/>
          <w:bCs/>
        </w:rPr>
        <w:t>Tabel 2.</w:t>
      </w:r>
      <w:r>
        <w:rPr>
          <w:bCs/>
        </w:rPr>
        <w:t xml:space="preserve"> Hubungan Mutu Pelayanan dengan Kepuasan Pasien Rawat Jalan RSIA Aisyiyah</w:t>
      </w:r>
    </w:p>
    <w:tbl>
      <w:tblPr>
        <w:tblStyle w:val="TableGrid"/>
        <w:tblW w:w="4456"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708"/>
        <w:gridCol w:w="1668"/>
        <w:gridCol w:w="1440"/>
        <w:gridCol w:w="1529"/>
        <w:gridCol w:w="895"/>
      </w:tblGrid>
      <w:tr w:rsidR="005037C2" w:rsidRPr="005037C2" w:rsidTr="005037C2">
        <w:trPr>
          <w:tblHeader/>
          <w:jc w:val="center"/>
        </w:trPr>
        <w:tc>
          <w:tcPr>
            <w:tcW w:w="1643" w:type="pct"/>
            <w:vMerge w:val="restart"/>
            <w:vAlign w:val="center"/>
          </w:tcPr>
          <w:p w:rsidR="005037C2" w:rsidRPr="005037C2" w:rsidRDefault="005037C2" w:rsidP="005037C2">
            <w:pPr>
              <w:pStyle w:val="ListParagraph"/>
              <w:ind w:left="0" w:hanging="2"/>
              <w:rPr>
                <w:b/>
                <w:bCs/>
                <w:sz w:val="22"/>
                <w:szCs w:val="22"/>
              </w:rPr>
            </w:pPr>
            <w:r w:rsidRPr="005037C2">
              <w:rPr>
                <w:b/>
                <w:bCs/>
                <w:sz w:val="22"/>
                <w:szCs w:val="22"/>
              </w:rPr>
              <w:t>Mutu Pelayanan</w:t>
            </w:r>
          </w:p>
        </w:tc>
        <w:tc>
          <w:tcPr>
            <w:tcW w:w="1886" w:type="pct"/>
            <w:gridSpan w:val="2"/>
            <w:vAlign w:val="center"/>
          </w:tcPr>
          <w:p w:rsidR="005037C2" w:rsidRPr="005037C2" w:rsidRDefault="005037C2" w:rsidP="005037C2">
            <w:pPr>
              <w:pStyle w:val="ListParagraph"/>
              <w:ind w:left="0" w:hanging="2"/>
              <w:jc w:val="center"/>
              <w:rPr>
                <w:b/>
                <w:bCs/>
                <w:sz w:val="22"/>
                <w:szCs w:val="22"/>
              </w:rPr>
            </w:pPr>
            <w:r w:rsidRPr="005037C2">
              <w:rPr>
                <w:b/>
                <w:bCs/>
                <w:sz w:val="22"/>
                <w:szCs w:val="22"/>
              </w:rPr>
              <w:t>Kepuasan Pasien</w:t>
            </w:r>
          </w:p>
        </w:tc>
        <w:tc>
          <w:tcPr>
            <w:tcW w:w="928" w:type="pct"/>
            <w:vAlign w:val="center"/>
          </w:tcPr>
          <w:p w:rsidR="005037C2" w:rsidRPr="005037C2" w:rsidRDefault="005037C2" w:rsidP="005037C2">
            <w:pPr>
              <w:pStyle w:val="ListParagraph"/>
              <w:ind w:left="0" w:hanging="2"/>
              <w:jc w:val="center"/>
              <w:rPr>
                <w:b/>
                <w:bCs/>
                <w:sz w:val="22"/>
                <w:szCs w:val="22"/>
              </w:rPr>
            </w:pPr>
            <w:r w:rsidRPr="005037C2">
              <w:rPr>
                <w:b/>
                <w:bCs/>
                <w:sz w:val="22"/>
                <w:szCs w:val="22"/>
              </w:rPr>
              <w:t>(N)</w:t>
            </w:r>
          </w:p>
          <w:p w:rsidR="005037C2" w:rsidRPr="005037C2" w:rsidRDefault="005037C2" w:rsidP="005037C2">
            <w:pPr>
              <w:pStyle w:val="ListParagraph"/>
              <w:ind w:left="0" w:hanging="2"/>
              <w:jc w:val="center"/>
              <w:rPr>
                <w:b/>
                <w:bCs/>
                <w:sz w:val="22"/>
                <w:szCs w:val="22"/>
              </w:rPr>
            </w:pPr>
            <w:r w:rsidRPr="005037C2">
              <w:rPr>
                <w:b/>
                <w:bCs/>
                <w:sz w:val="22"/>
                <w:szCs w:val="22"/>
              </w:rPr>
              <w:t>(%)</w:t>
            </w:r>
          </w:p>
        </w:tc>
        <w:tc>
          <w:tcPr>
            <w:tcW w:w="543" w:type="pct"/>
            <w:vAlign w:val="center"/>
          </w:tcPr>
          <w:p w:rsidR="005037C2" w:rsidRPr="005037C2" w:rsidRDefault="005037C2" w:rsidP="005037C2">
            <w:pPr>
              <w:pStyle w:val="ListParagraph"/>
              <w:ind w:left="0" w:hanging="2"/>
              <w:jc w:val="center"/>
              <w:rPr>
                <w:b/>
                <w:bCs/>
                <w:i/>
                <w:sz w:val="22"/>
                <w:szCs w:val="22"/>
              </w:rPr>
            </w:pPr>
            <w:r w:rsidRPr="005037C2">
              <w:rPr>
                <w:b/>
                <w:bCs/>
                <w:i/>
                <w:sz w:val="22"/>
                <w:szCs w:val="22"/>
              </w:rPr>
              <w:t>ρ value</w:t>
            </w:r>
          </w:p>
        </w:tc>
      </w:tr>
      <w:tr w:rsidR="005037C2" w:rsidRPr="005037C2" w:rsidTr="005037C2">
        <w:trPr>
          <w:tblHeader/>
          <w:jc w:val="center"/>
        </w:trPr>
        <w:tc>
          <w:tcPr>
            <w:tcW w:w="1643" w:type="pct"/>
            <w:vMerge/>
          </w:tcPr>
          <w:p w:rsidR="005037C2" w:rsidRPr="005037C2" w:rsidRDefault="005037C2" w:rsidP="00CD3FC0">
            <w:pPr>
              <w:pStyle w:val="ListParagraph"/>
              <w:ind w:left="0" w:hanging="2"/>
              <w:jc w:val="center"/>
              <w:rPr>
                <w:b/>
                <w:bCs/>
                <w:sz w:val="22"/>
                <w:szCs w:val="22"/>
              </w:rPr>
            </w:pPr>
          </w:p>
        </w:tc>
        <w:tc>
          <w:tcPr>
            <w:tcW w:w="1012" w:type="pct"/>
          </w:tcPr>
          <w:p w:rsidR="005037C2" w:rsidRPr="005037C2" w:rsidRDefault="005037C2" w:rsidP="00CD3FC0">
            <w:pPr>
              <w:pStyle w:val="ListParagraph"/>
              <w:ind w:left="0" w:hanging="2"/>
              <w:jc w:val="center"/>
              <w:rPr>
                <w:bCs/>
                <w:sz w:val="22"/>
                <w:szCs w:val="22"/>
              </w:rPr>
            </w:pPr>
            <w:r w:rsidRPr="005037C2">
              <w:rPr>
                <w:bCs/>
                <w:sz w:val="22"/>
                <w:szCs w:val="22"/>
              </w:rPr>
              <w:t xml:space="preserve">Kurang Puas </w:t>
            </w:r>
          </w:p>
          <w:p w:rsidR="005037C2" w:rsidRPr="005037C2" w:rsidRDefault="005037C2" w:rsidP="00CD3FC0">
            <w:pPr>
              <w:pStyle w:val="ListParagraph"/>
              <w:ind w:left="0" w:hanging="2"/>
              <w:jc w:val="center"/>
              <w:rPr>
                <w:bCs/>
                <w:sz w:val="22"/>
                <w:szCs w:val="22"/>
              </w:rPr>
            </w:pPr>
            <w:r>
              <w:rPr>
                <w:bCs/>
                <w:sz w:val="22"/>
                <w:szCs w:val="22"/>
              </w:rPr>
              <w:t>n</w:t>
            </w:r>
            <w:r w:rsidRPr="005037C2">
              <w:rPr>
                <w:bCs/>
                <w:sz w:val="22"/>
                <w:szCs w:val="22"/>
              </w:rPr>
              <w:t xml:space="preserve"> (%)</w:t>
            </w:r>
          </w:p>
        </w:tc>
        <w:tc>
          <w:tcPr>
            <w:tcW w:w="874" w:type="pct"/>
          </w:tcPr>
          <w:p w:rsidR="005037C2" w:rsidRPr="005037C2" w:rsidRDefault="005037C2" w:rsidP="00CD3FC0">
            <w:pPr>
              <w:pStyle w:val="ListParagraph"/>
              <w:ind w:left="0" w:hanging="2"/>
              <w:jc w:val="center"/>
              <w:rPr>
                <w:bCs/>
                <w:sz w:val="22"/>
                <w:szCs w:val="22"/>
              </w:rPr>
            </w:pPr>
            <w:r w:rsidRPr="005037C2">
              <w:rPr>
                <w:bCs/>
                <w:sz w:val="22"/>
                <w:szCs w:val="22"/>
              </w:rPr>
              <w:t xml:space="preserve">Puas </w:t>
            </w:r>
          </w:p>
          <w:p w:rsidR="005037C2" w:rsidRPr="005037C2" w:rsidRDefault="005037C2" w:rsidP="00CD3FC0">
            <w:pPr>
              <w:pStyle w:val="ListParagraph"/>
              <w:ind w:left="0" w:hanging="2"/>
              <w:jc w:val="center"/>
              <w:rPr>
                <w:bCs/>
                <w:sz w:val="22"/>
                <w:szCs w:val="22"/>
              </w:rPr>
            </w:pPr>
            <w:r>
              <w:rPr>
                <w:bCs/>
                <w:sz w:val="22"/>
                <w:szCs w:val="22"/>
              </w:rPr>
              <w:t>n</w:t>
            </w:r>
            <w:r w:rsidRPr="005037C2">
              <w:rPr>
                <w:bCs/>
                <w:sz w:val="22"/>
                <w:szCs w:val="22"/>
              </w:rPr>
              <w:t xml:space="preserve"> (%)</w:t>
            </w:r>
          </w:p>
        </w:tc>
        <w:tc>
          <w:tcPr>
            <w:tcW w:w="928" w:type="pct"/>
          </w:tcPr>
          <w:p w:rsidR="005037C2" w:rsidRPr="005037C2" w:rsidRDefault="005037C2" w:rsidP="00CD3FC0">
            <w:pPr>
              <w:pStyle w:val="ListParagraph"/>
              <w:ind w:left="0" w:hanging="2"/>
              <w:jc w:val="center"/>
              <w:rPr>
                <w:b/>
                <w:bCs/>
                <w:sz w:val="22"/>
                <w:szCs w:val="22"/>
              </w:rPr>
            </w:pPr>
          </w:p>
        </w:tc>
        <w:tc>
          <w:tcPr>
            <w:tcW w:w="543" w:type="pct"/>
          </w:tcPr>
          <w:p w:rsidR="005037C2" w:rsidRPr="005037C2" w:rsidRDefault="005037C2" w:rsidP="00CD3FC0">
            <w:pPr>
              <w:pStyle w:val="ListParagraph"/>
              <w:ind w:left="0" w:hanging="2"/>
              <w:jc w:val="center"/>
              <w:rPr>
                <w:b/>
                <w:bCs/>
                <w:sz w:val="22"/>
                <w:szCs w:val="22"/>
              </w:rPr>
            </w:pPr>
          </w:p>
        </w:tc>
      </w:tr>
      <w:tr w:rsidR="005037C2" w:rsidRPr="005037C2" w:rsidTr="005037C2">
        <w:trPr>
          <w:jc w:val="center"/>
        </w:trPr>
        <w:tc>
          <w:tcPr>
            <w:tcW w:w="4457" w:type="pct"/>
            <w:gridSpan w:val="4"/>
            <w:tcBorders>
              <w:bottom w:val="single" w:sz="4" w:space="0" w:color="auto"/>
            </w:tcBorders>
            <w:vAlign w:val="center"/>
          </w:tcPr>
          <w:p w:rsidR="005037C2" w:rsidRPr="005037C2" w:rsidRDefault="005037C2" w:rsidP="00CD3FC0">
            <w:pPr>
              <w:pStyle w:val="ListParagraph"/>
              <w:ind w:left="0" w:hanging="2"/>
              <w:rPr>
                <w:b/>
                <w:bCs/>
                <w:sz w:val="22"/>
                <w:szCs w:val="22"/>
              </w:rPr>
            </w:pPr>
            <w:r w:rsidRPr="005037C2">
              <w:rPr>
                <w:b/>
                <w:bCs/>
                <w:sz w:val="22"/>
                <w:szCs w:val="22"/>
              </w:rPr>
              <w:t>Kompetensi Teknis</w:t>
            </w:r>
          </w:p>
        </w:tc>
        <w:tc>
          <w:tcPr>
            <w:tcW w:w="543" w:type="pct"/>
          </w:tcPr>
          <w:p w:rsidR="005037C2" w:rsidRPr="005037C2" w:rsidRDefault="005037C2" w:rsidP="00CD3FC0">
            <w:pPr>
              <w:pStyle w:val="ListParagraph"/>
              <w:ind w:left="0" w:hanging="2"/>
              <w:rPr>
                <w:b/>
                <w:bCs/>
                <w:sz w:val="22"/>
                <w:szCs w:val="22"/>
              </w:rPr>
            </w:pPr>
          </w:p>
        </w:tc>
      </w:tr>
      <w:tr w:rsidR="005037C2" w:rsidRPr="005037C2" w:rsidTr="005037C2">
        <w:trPr>
          <w:jc w:val="center"/>
        </w:trPr>
        <w:tc>
          <w:tcPr>
            <w:tcW w:w="1643" w:type="pct"/>
            <w:tcBorders>
              <w:bottom w:val="nil"/>
            </w:tcBorders>
          </w:tcPr>
          <w:p w:rsidR="005037C2" w:rsidRPr="005037C2" w:rsidRDefault="005037C2" w:rsidP="00CD3FC0">
            <w:pPr>
              <w:pStyle w:val="ListParagraph"/>
              <w:ind w:left="0" w:hanging="2"/>
              <w:rPr>
                <w:bCs/>
                <w:sz w:val="22"/>
                <w:szCs w:val="22"/>
              </w:rPr>
            </w:pPr>
            <w:r w:rsidRPr="005037C2">
              <w:rPr>
                <w:bCs/>
                <w:sz w:val="22"/>
                <w:szCs w:val="22"/>
              </w:rPr>
              <w:t>Kurang Baik</w:t>
            </w:r>
          </w:p>
        </w:tc>
        <w:tc>
          <w:tcPr>
            <w:tcW w:w="1012" w:type="pct"/>
            <w:tcBorders>
              <w:bottom w:val="nil"/>
            </w:tcBorders>
          </w:tcPr>
          <w:p w:rsidR="005037C2" w:rsidRPr="005037C2" w:rsidRDefault="00F366B0" w:rsidP="00CD3FC0">
            <w:pPr>
              <w:pStyle w:val="ListParagraph"/>
              <w:tabs>
                <w:tab w:val="left" w:pos="900"/>
              </w:tabs>
              <w:ind w:left="0" w:hanging="2"/>
              <w:jc w:val="center"/>
              <w:rPr>
                <w:bCs/>
                <w:sz w:val="22"/>
                <w:szCs w:val="22"/>
              </w:rPr>
            </w:pPr>
            <w:r>
              <w:rPr>
                <w:bCs/>
                <w:sz w:val="22"/>
                <w:szCs w:val="22"/>
              </w:rPr>
              <w:t>5 (3,8</w:t>
            </w:r>
            <w:r w:rsidR="005037C2" w:rsidRPr="005037C2">
              <w:rPr>
                <w:bCs/>
                <w:sz w:val="22"/>
                <w:szCs w:val="22"/>
              </w:rPr>
              <w:t>)</w:t>
            </w:r>
          </w:p>
        </w:tc>
        <w:tc>
          <w:tcPr>
            <w:tcW w:w="874" w:type="pct"/>
            <w:tcBorders>
              <w:bottom w:val="nil"/>
            </w:tcBorders>
          </w:tcPr>
          <w:p w:rsidR="005037C2" w:rsidRPr="005037C2" w:rsidRDefault="005037C2" w:rsidP="00CD3FC0">
            <w:pPr>
              <w:pStyle w:val="ListParagraph"/>
              <w:tabs>
                <w:tab w:val="left" w:pos="900"/>
                <w:tab w:val="left" w:pos="1260"/>
              </w:tabs>
              <w:ind w:left="0" w:hanging="2"/>
              <w:jc w:val="center"/>
              <w:rPr>
                <w:bCs/>
                <w:sz w:val="22"/>
                <w:szCs w:val="22"/>
              </w:rPr>
            </w:pPr>
            <w:r w:rsidRPr="005037C2">
              <w:rPr>
                <w:bCs/>
                <w:sz w:val="22"/>
                <w:szCs w:val="22"/>
              </w:rPr>
              <w:t>0 (0)</w:t>
            </w:r>
          </w:p>
        </w:tc>
        <w:tc>
          <w:tcPr>
            <w:tcW w:w="928"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5 (3,8</w:t>
            </w:r>
            <w:r w:rsidR="005037C2" w:rsidRPr="005037C2">
              <w:rPr>
                <w:bCs/>
                <w:sz w:val="22"/>
                <w:szCs w:val="22"/>
              </w:rPr>
              <w:t>)</w:t>
            </w:r>
          </w:p>
        </w:tc>
        <w:tc>
          <w:tcPr>
            <w:tcW w:w="543" w:type="pct"/>
            <w:vMerge w:val="restart"/>
            <w:vAlign w:val="center"/>
          </w:tcPr>
          <w:p w:rsidR="005037C2" w:rsidRPr="005037C2" w:rsidRDefault="005037C2" w:rsidP="005037C2">
            <w:pPr>
              <w:pStyle w:val="ListParagraph"/>
              <w:tabs>
                <w:tab w:val="left" w:pos="900"/>
                <w:tab w:val="left" w:pos="1260"/>
              </w:tabs>
              <w:ind w:left="0" w:hanging="2"/>
              <w:jc w:val="center"/>
              <w:rPr>
                <w:sz w:val="22"/>
                <w:szCs w:val="22"/>
              </w:rPr>
            </w:pPr>
            <w:r w:rsidRPr="005037C2">
              <w:rPr>
                <w:sz w:val="22"/>
                <w:szCs w:val="22"/>
              </w:rPr>
              <w:t>0,025</w:t>
            </w:r>
          </w:p>
        </w:tc>
      </w:tr>
      <w:tr w:rsidR="005037C2" w:rsidRPr="005037C2" w:rsidTr="005037C2">
        <w:trPr>
          <w:jc w:val="center"/>
        </w:trPr>
        <w:tc>
          <w:tcPr>
            <w:tcW w:w="1643" w:type="pct"/>
            <w:tcBorders>
              <w:top w:val="nil"/>
            </w:tcBorders>
          </w:tcPr>
          <w:p w:rsidR="005037C2" w:rsidRPr="005037C2" w:rsidRDefault="005037C2" w:rsidP="00CD3FC0">
            <w:pPr>
              <w:pStyle w:val="ListParagraph"/>
              <w:ind w:left="0" w:hanging="2"/>
              <w:rPr>
                <w:bCs/>
                <w:sz w:val="22"/>
                <w:szCs w:val="22"/>
              </w:rPr>
            </w:pPr>
            <w:r w:rsidRPr="005037C2">
              <w:rPr>
                <w:bCs/>
                <w:sz w:val="22"/>
                <w:szCs w:val="22"/>
              </w:rPr>
              <w:t>Baik</w:t>
            </w:r>
          </w:p>
        </w:tc>
        <w:tc>
          <w:tcPr>
            <w:tcW w:w="1012" w:type="pct"/>
            <w:tcBorders>
              <w:top w:val="nil"/>
            </w:tcBorders>
          </w:tcPr>
          <w:p w:rsidR="005037C2" w:rsidRPr="005037C2" w:rsidRDefault="00F366B0" w:rsidP="00CD3FC0">
            <w:pPr>
              <w:pStyle w:val="ListParagraph"/>
              <w:tabs>
                <w:tab w:val="left" w:pos="900"/>
              </w:tabs>
              <w:ind w:left="0" w:hanging="2"/>
              <w:jc w:val="center"/>
              <w:rPr>
                <w:bCs/>
                <w:sz w:val="22"/>
                <w:szCs w:val="22"/>
              </w:rPr>
            </w:pPr>
            <w:r>
              <w:rPr>
                <w:bCs/>
                <w:sz w:val="22"/>
                <w:szCs w:val="22"/>
              </w:rPr>
              <w:t>59 (44,7</w:t>
            </w:r>
            <w:r w:rsidR="005037C2" w:rsidRPr="005037C2">
              <w:rPr>
                <w:bCs/>
                <w:sz w:val="22"/>
                <w:szCs w:val="22"/>
              </w:rPr>
              <w:t>)</w:t>
            </w:r>
          </w:p>
        </w:tc>
        <w:tc>
          <w:tcPr>
            <w:tcW w:w="874"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68 (51,5</w:t>
            </w:r>
            <w:r w:rsidR="005037C2" w:rsidRPr="005037C2">
              <w:rPr>
                <w:bCs/>
                <w:sz w:val="22"/>
                <w:szCs w:val="22"/>
              </w:rPr>
              <w:t>)</w:t>
            </w:r>
          </w:p>
        </w:tc>
        <w:tc>
          <w:tcPr>
            <w:tcW w:w="928"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127 (96,2</w:t>
            </w:r>
            <w:r w:rsidR="005037C2" w:rsidRPr="005037C2">
              <w:rPr>
                <w:bCs/>
                <w:sz w:val="22"/>
                <w:szCs w:val="22"/>
              </w:rPr>
              <w:t>)</w:t>
            </w:r>
          </w:p>
        </w:tc>
        <w:tc>
          <w:tcPr>
            <w:tcW w:w="543" w:type="pct"/>
            <w:vMerge/>
          </w:tcPr>
          <w:p w:rsidR="005037C2" w:rsidRPr="005037C2" w:rsidRDefault="005037C2" w:rsidP="00CD3FC0">
            <w:pPr>
              <w:pStyle w:val="ListParagraph"/>
              <w:tabs>
                <w:tab w:val="left" w:pos="900"/>
                <w:tab w:val="left" w:pos="1260"/>
              </w:tabs>
              <w:ind w:left="0" w:hanging="2"/>
              <w:jc w:val="center"/>
              <w:rPr>
                <w:sz w:val="22"/>
                <w:szCs w:val="22"/>
              </w:rPr>
            </w:pPr>
          </w:p>
        </w:tc>
      </w:tr>
      <w:tr w:rsidR="005037C2" w:rsidRPr="005037C2" w:rsidTr="005037C2">
        <w:trPr>
          <w:jc w:val="center"/>
        </w:trPr>
        <w:tc>
          <w:tcPr>
            <w:tcW w:w="4457" w:type="pct"/>
            <w:gridSpan w:val="4"/>
            <w:tcBorders>
              <w:bottom w:val="single" w:sz="4" w:space="0" w:color="auto"/>
            </w:tcBorders>
            <w:vAlign w:val="center"/>
          </w:tcPr>
          <w:p w:rsidR="005037C2" w:rsidRPr="005037C2" w:rsidRDefault="005037C2" w:rsidP="00CD3FC0">
            <w:pPr>
              <w:pStyle w:val="ListParagraph"/>
              <w:ind w:left="0" w:hanging="2"/>
              <w:rPr>
                <w:b/>
                <w:bCs/>
                <w:sz w:val="22"/>
                <w:szCs w:val="22"/>
              </w:rPr>
            </w:pPr>
            <w:r w:rsidRPr="005037C2">
              <w:rPr>
                <w:b/>
                <w:bCs/>
                <w:sz w:val="22"/>
                <w:szCs w:val="22"/>
              </w:rPr>
              <w:t xml:space="preserve">Akses Terhadap Layanan </w:t>
            </w:r>
          </w:p>
        </w:tc>
        <w:tc>
          <w:tcPr>
            <w:tcW w:w="543" w:type="pct"/>
          </w:tcPr>
          <w:p w:rsidR="005037C2" w:rsidRPr="005037C2" w:rsidRDefault="005037C2" w:rsidP="00CD3FC0">
            <w:pPr>
              <w:pStyle w:val="ListParagraph"/>
              <w:ind w:left="0" w:hanging="2"/>
              <w:rPr>
                <w:b/>
                <w:bCs/>
                <w:sz w:val="22"/>
                <w:szCs w:val="22"/>
              </w:rPr>
            </w:pPr>
          </w:p>
        </w:tc>
      </w:tr>
      <w:tr w:rsidR="005037C2" w:rsidRPr="005037C2" w:rsidTr="005037C2">
        <w:trPr>
          <w:jc w:val="center"/>
        </w:trPr>
        <w:tc>
          <w:tcPr>
            <w:tcW w:w="1643" w:type="pct"/>
            <w:tcBorders>
              <w:bottom w:val="nil"/>
            </w:tcBorders>
          </w:tcPr>
          <w:p w:rsidR="005037C2" w:rsidRPr="005037C2" w:rsidRDefault="005037C2" w:rsidP="00CD3FC0">
            <w:pPr>
              <w:pStyle w:val="ListParagraph"/>
              <w:ind w:left="0" w:hanging="2"/>
              <w:rPr>
                <w:bCs/>
                <w:sz w:val="22"/>
                <w:szCs w:val="22"/>
              </w:rPr>
            </w:pPr>
            <w:r w:rsidRPr="005037C2">
              <w:rPr>
                <w:bCs/>
                <w:sz w:val="22"/>
                <w:szCs w:val="22"/>
              </w:rPr>
              <w:t>Kurang Baik</w:t>
            </w:r>
          </w:p>
        </w:tc>
        <w:tc>
          <w:tcPr>
            <w:tcW w:w="1012"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36 (27,3</w:t>
            </w:r>
            <w:r w:rsidR="005037C2" w:rsidRPr="005037C2">
              <w:rPr>
                <w:bCs/>
                <w:sz w:val="22"/>
                <w:szCs w:val="22"/>
              </w:rPr>
              <w:t>)</w:t>
            </w:r>
          </w:p>
        </w:tc>
        <w:tc>
          <w:tcPr>
            <w:tcW w:w="874"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19 (14,4</w:t>
            </w:r>
            <w:r w:rsidR="005037C2" w:rsidRPr="005037C2">
              <w:rPr>
                <w:bCs/>
                <w:sz w:val="22"/>
                <w:szCs w:val="22"/>
              </w:rPr>
              <w:t>)</w:t>
            </w:r>
          </w:p>
        </w:tc>
        <w:tc>
          <w:tcPr>
            <w:tcW w:w="928"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55 (41,7</w:t>
            </w:r>
            <w:r w:rsidR="005037C2" w:rsidRPr="005037C2">
              <w:rPr>
                <w:bCs/>
                <w:sz w:val="22"/>
                <w:szCs w:val="22"/>
              </w:rPr>
              <w:t>)</w:t>
            </w:r>
          </w:p>
        </w:tc>
        <w:tc>
          <w:tcPr>
            <w:tcW w:w="543" w:type="pct"/>
            <w:vMerge w:val="restart"/>
            <w:vAlign w:val="center"/>
          </w:tcPr>
          <w:p w:rsidR="005037C2" w:rsidRPr="005037C2" w:rsidRDefault="005037C2" w:rsidP="005037C2">
            <w:pPr>
              <w:pStyle w:val="ListParagraph"/>
              <w:tabs>
                <w:tab w:val="left" w:pos="900"/>
                <w:tab w:val="left" w:pos="1260"/>
              </w:tabs>
              <w:ind w:left="0" w:hanging="2"/>
              <w:jc w:val="center"/>
              <w:rPr>
                <w:sz w:val="22"/>
                <w:szCs w:val="22"/>
              </w:rPr>
            </w:pPr>
            <w:r w:rsidRPr="005037C2">
              <w:rPr>
                <w:sz w:val="22"/>
                <w:szCs w:val="22"/>
              </w:rPr>
              <w:t>0,001</w:t>
            </w:r>
          </w:p>
        </w:tc>
      </w:tr>
      <w:tr w:rsidR="005037C2" w:rsidRPr="005037C2" w:rsidTr="005037C2">
        <w:trPr>
          <w:jc w:val="center"/>
        </w:trPr>
        <w:tc>
          <w:tcPr>
            <w:tcW w:w="1643" w:type="pct"/>
            <w:tcBorders>
              <w:top w:val="nil"/>
            </w:tcBorders>
          </w:tcPr>
          <w:p w:rsidR="005037C2" w:rsidRPr="005037C2" w:rsidRDefault="005037C2" w:rsidP="00CD3FC0">
            <w:pPr>
              <w:pStyle w:val="ListParagraph"/>
              <w:ind w:left="0" w:hanging="2"/>
              <w:jc w:val="both"/>
              <w:rPr>
                <w:bCs/>
                <w:sz w:val="22"/>
                <w:szCs w:val="22"/>
              </w:rPr>
            </w:pPr>
            <w:r w:rsidRPr="005037C2">
              <w:rPr>
                <w:bCs/>
                <w:sz w:val="22"/>
                <w:szCs w:val="22"/>
              </w:rPr>
              <w:t>Baik</w:t>
            </w:r>
          </w:p>
        </w:tc>
        <w:tc>
          <w:tcPr>
            <w:tcW w:w="1012"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28 (21,2</w:t>
            </w:r>
            <w:r w:rsidR="005037C2" w:rsidRPr="005037C2">
              <w:rPr>
                <w:bCs/>
                <w:sz w:val="22"/>
                <w:szCs w:val="22"/>
              </w:rPr>
              <w:t>)</w:t>
            </w:r>
          </w:p>
        </w:tc>
        <w:tc>
          <w:tcPr>
            <w:tcW w:w="874"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49 (37,1</w:t>
            </w:r>
            <w:r w:rsidR="005037C2" w:rsidRPr="005037C2">
              <w:rPr>
                <w:bCs/>
                <w:sz w:val="22"/>
                <w:szCs w:val="22"/>
              </w:rPr>
              <w:t>)</w:t>
            </w:r>
          </w:p>
        </w:tc>
        <w:tc>
          <w:tcPr>
            <w:tcW w:w="928"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77 (58,3</w:t>
            </w:r>
            <w:r w:rsidR="005037C2" w:rsidRPr="005037C2">
              <w:rPr>
                <w:bCs/>
                <w:sz w:val="22"/>
                <w:szCs w:val="22"/>
              </w:rPr>
              <w:t>)</w:t>
            </w:r>
          </w:p>
        </w:tc>
        <w:tc>
          <w:tcPr>
            <w:tcW w:w="543" w:type="pct"/>
            <w:vMerge/>
          </w:tcPr>
          <w:p w:rsidR="005037C2" w:rsidRPr="005037C2" w:rsidRDefault="005037C2" w:rsidP="00CD3FC0">
            <w:pPr>
              <w:pStyle w:val="ListParagraph"/>
              <w:tabs>
                <w:tab w:val="left" w:pos="900"/>
                <w:tab w:val="left" w:pos="1260"/>
              </w:tabs>
              <w:ind w:left="0" w:hanging="2"/>
              <w:jc w:val="center"/>
              <w:rPr>
                <w:sz w:val="22"/>
                <w:szCs w:val="22"/>
              </w:rPr>
            </w:pPr>
          </w:p>
        </w:tc>
      </w:tr>
      <w:tr w:rsidR="005037C2" w:rsidRPr="005037C2" w:rsidTr="005037C2">
        <w:trPr>
          <w:jc w:val="center"/>
        </w:trPr>
        <w:tc>
          <w:tcPr>
            <w:tcW w:w="4457" w:type="pct"/>
            <w:gridSpan w:val="4"/>
            <w:tcBorders>
              <w:bottom w:val="single" w:sz="4" w:space="0" w:color="auto"/>
            </w:tcBorders>
            <w:vAlign w:val="center"/>
          </w:tcPr>
          <w:p w:rsidR="005037C2" w:rsidRPr="005037C2" w:rsidRDefault="005037C2" w:rsidP="00CD3FC0">
            <w:pPr>
              <w:pStyle w:val="ListParagraph"/>
              <w:ind w:left="0" w:hanging="2"/>
              <w:rPr>
                <w:b/>
                <w:bCs/>
                <w:sz w:val="22"/>
                <w:szCs w:val="22"/>
              </w:rPr>
            </w:pPr>
            <w:r w:rsidRPr="005037C2">
              <w:rPr>
                <w:b/>
                <w:bCs/>
                <w:sz w:val="22"/>
                <w:szCs w:val="22"/>
              </w:rPr>
              <w:t>Hubungan Antar Manusia</w:t>
            </w:r>
          </w:p>
        </w:tc>
        <w:tc>
          <w:tcPr>
            <w:tcW w:w="543" w:type="pct"/>
          </w:tcPr>
          <w:p w:rsidR="005037C2" w:rsidRPr="005037C2" w:rsidRDefault="005037C2" w:rsidP="00CD3FC0">
            <w:pPr>
              <w:pStyle w:val="ListParagraph"/>
              <w:ind w:left="0" w:hanging="2"/>
              <w:rPr>
                <w:b/>
                <w:bCs/>
                <w:sz w:val="22"/>
                <w:szCs w:val="22"/>
              </w:rPr>
            </w:pPr>
          </w:p>
        </w:tc>
      </w:tr>
      <w:tr w:rsidR="005037C2" w:rsidRPr="005037C2" w:rsidTr="00F366B0">
        <w:trPr>
          <w:jc w:val="center"/>
        </w:trPr>
        <w:tc>
          <w:tcPr>
            <w:tcW w:w="1643" w:type="pct"/>
            <w:tcBorders>
              <w:bottom w:val="nil"/>
            </w:tcBorders>
          </w:tcPr>
          <w:p w:rsidR="005037C2" w:rsidRPr="005037C2" w:rsidRDefault="005037C2" w:rsidP="00CD3FC0">
            <w:pPr>
              <w:pStyle w:val="ListParagraph"/>
              <w:ind w:left="0" w:hanging="2"/>
              <w:rPr>
                <w:bCs/>
                <w:sz w:val="22"/>
                <w:szCs w:val="22"/>
              </w:rPr>
            </w:pPr>
            <w:r w:rsidRPr="005037C2">
              <w:rPr>
                <w:bCs/>
                <w:sz w:val="22"/>
                <w:szCs w:val="22"/>
              </w:rPr>
              <w:t>Kurang Baik</w:t>
            </w:r>
          </w:p>
        </w:tc>
        <w:tc>
          <w:tcPr>
            <w:tcW w:w="1012" w:type="pct"/>
            <w:tcBorders>
              <w:bottom w:val="nil"/>
            </w:tcBorders>
          </w:tcPr>
          <w:p w:rsidR="005037C2" w:rsidRPr="005037C2" w:rsidRDefault="00F366B0" w:rsidP="00CD3FC0">
            <w:pPr>
              <w:pStyle w:val="ListParagraph"/>
              <w:tabs>
                <w:tab w:val="left" w:pos="900"/>
              </w:tabs>
              <w:ind w:left="0" w:hanging="2"/>
              <w:jc w:val="center"/>
              <w:rPr>
                <w:bCs/>
                <w:sz w:val="22"/>
                <w:szCs w:val="22"/>
              </w:rPr>
            </w:pPr>
            <w:r>
              <w:rPr>
                <w:bCs/>
                <w:sz w:val="22"/>
                <w:szCs w:val="22"/>
              </w:rPr>
              <w:t>9 (6,8</w:t>
            </w:r>
            <w:r w:rsidR="005037C2" w:rsidRPr="005037C2">
              <w:rPr>
                <w:bCs/>
                <w:sz w:val="22"/>
                <w:szCs w:val="22"/>
              </w:rPr>
              <w:t>)</w:t>
            </w:r>
          </w:p>
        </w:tc>
        <w:tc>
          <w:tcPr>
            <w:tcW w:w="874"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10 (7,6</w:t>
            </w:r>
            <w:r w:rsidR="005037C2" w:rsidRPr="005037C2">
              <w:rPr>
                <w:bCs/>
                <w:sz w:val="22"/>
                <w:szCs w:val="22"/>
              </w:rPr>
              <w:t>)</w:t>
            </w:r>
          </w:p>
        </w:tc>
        <w:tc>
          <w:tcPr>
            <w:tcW w:w="928" w:type="pct"/>
            <w:tcBorders>
              <w:bottom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19 (14,4</w:t>
            </w:r>
            <w:r w:rsidR="005037C2" w:rsidRPr="005037C2">
              <w:rPr>
                <w:bCs/>
                <w:sz w:val="22"/>
                <w:szCs w:val="22"/>
              </w:rPr>
              <w:t>)</w:t>
            </w:r>
          </w:p>
        </w:tc>
        <w:tc>
          <w:tcPr>
            <w:tcW w:w="543" w:type="pct"/>
            <w:vMerge w:val="restart"/>
            <w:vAlign w:val="center"/>
          </w:tcPr>
          <w:p w:rsidR="005037C2" w:rsidRPr="005037C2" w:rsidRDefault="00052E0C" w:rsidP="00F366B0">
            <w:pPr>
              <w:pStyle w:val="ListParagraph"/>
              <w:tabs>
                <w:tab w:val="left" w:pos="900"/>
                <w:tab w:val="left" w:pos="1260"/>
              </w:tabs>
              <w:ind w:left="0" w:hanging="2"/>
              <w:jc w:val="center"/>
              <w:rPr>
                <w:sz w:val="22"/>
                <w:szCs w:val="22"/>
              </w:rPr>
            </w:pPr>
            <w:r>
              <w:rPr>
                <w:sz w:val="22"/>
                <w:szCs w:val="22"/>
              </w:rPr>
              <w:t>0,</w:t>
            </w:r>
            <w:r w:rsidR="005037C2" w:rsidRPr="005037C2">
              <w:rPr>
                <w:sz w:val="22"/>
                <w:szCs w:val="22"/>
              </w:rPr>
              <w:t>916</w:t>
            </w:r>
          </w:p>
        </w:tc>
      </w:tr>
      <w:tr w:rsidR="005037C2" w:rsidRPr="005037C2" w:rsidTr="005037C2">
        <w:trPr>
          <w:jc w:val="center"/>
        </w:trPr>
        <w:tc>
          <w:tcPr>
            <w:tcW w:w="1643" w:type="pct"/>
            <w:tcBorders>
              <w:top w:val="nil"/>
            </w:tcBorders>
          </w:tcPr>
          <w:p w:rsidR="005037C2" w:rsidRPr="005037C2" w:rsidRDefault="005037C2" w:rsidP="00CD3FC0">
            <w:pPr>
              <w:pStyle w:val="ListParagraph"/>
              <w:ind w:left="0" w:hanging="2"/>
              <w:rPr>
                <w:bCs/>
                <w:sz w:val="22"/>
                <w:szCs w:val="22"/>
              </w:rPr>
            </w:pPr>
            <w:r w:rsidRPr="005037C2">
              <w:rPr>
                <w:bCs/>
                <w:sz w:val="22"/>
                <w:szCs w:val="22"/>
              </w:rPr>
              <w:t xml:space="preserve">Baik </w:t>
            </w:r>
          </w:p>
        </w:tc>
        <w:tc>
          <w:tcPr>
            <w:tcW w:w="1012" w:type="pct"/>
            <w:tcBorders>
              <w:top w:val="nil"/>
            </w:tcBorders>
          </w:tcPr>
          <w:p w:rsidR="005037C2" w:rsidRPr="005037C2" w:rsidRDefault="00F366B0" w:rsidP="00CD3FC0">
            <w:pPr>
              <w:pStyle w:val="ListParagraph"/>
              <w:tabs>
                <w:tab w:val="left" w:pos="900"/>
              </w:tabs>
              <w:ind w:left="0" w:hanging="2"/>
              <w:jc w:val="center"/>
              <w:rPr>
                <w:bCs/>
                <w:sz w:val="22"/>
                <w:szCs w:val="22"/>
              </w:rPr>
            </w:pPr>
            <w:r>
              <w:rPr>
                <w:bCs/>
                <w:sz w:val="22"/>
                <w:szCs w:val="22"/>
              </w:rPr>
              <w:t>55 (41,7</w:t>
            </w:r>
            <w:r w:rsidR="005037C2" w:rsidRPr="005037C2">
              <w:rPr>
                <w:bCs/>
                <w:sz w:val="22"/>
                <w:szCs w:val="22"/>
              </w:rPr>
              <w:t>)</w:t>
            </w:r>
          </w:p>
        </w:tc>
        <w:tc>
          <w:tcPr>
            <w:tcW w:w="874"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58 (43,9</w:t>
            </w:r>
            <w:r w:rsidR="005037C2" w:rsidRPr="005037C2">
              <w:rPr>
                <w:bCs/>
                <w:sz w:val="22"/>
                <w:szCs w:val="22"/>
              </w:rPr>
              <w:t>)</w:t>
            </w:r>
          </w:p>
        </w:tc>
        <w:tc>
          <w:tcPr>
            <w:tcW w:w="928" w:type="pct"/>
            <w:tcBorders>
              <w:top w:val="nil"/>
            </w:tcBorders>
          </w:tcPr>
          <w:p w:rsidR="005037C2" w:rsidRPr="005037C2" w:rsidRDefault="00F366B0" w:rsidP="00CD3FC0">
            <w:pPr>
              <w:pStyle w:val="ListParagraph"/>
              <w:tabs>
                <w:tab w:val="left" w:pos="900"/>
                <w:tab w:val="left" w:pos="1260"/>
              </w:tabs>
              <w:ind w:left="0" w:hanging="2"/>
              <w:jc w:val="center"/>
              <w:rPr>
                <w:bCs/>
                <w:sz w:val="22"/>
                <w:szCs w:val="22"/>
              </w:rPr>
            </w:pPr>
            <w:r>
              <w:rPr>
                <w:bCs/>
                <w:sz w:val="22"/>
                <w:szCs w:val="22"/>
              </w:rPr>
              <w:t>113 (85,6</w:t>
            </w:r>
            <w:r w:rsidR="005037C2" w:rsidRPr="005037C2">
              <w:rPr>
                <w:bCs/>
                <w:sz w:val="22"/>
                <w:szCs w:val="22"/>
              </w:rPr>
              <w:t>)</w:t>
            </w:r>
          </w:p>
        </w:tc>
        <w:tc>
          <w:tcPr>
            <w:tcW w:w="543" w:type="pct"/>
            <w:vMerge/>
          </w:tcPr>
          <w:p w:rsidR="005037C2" w:rsidRPr="005037C2" w:rsidRDefault="005037C2" w:rsidP="00CD3FC0">
            <w:pPr>
              <w:pStyle w:val="ListParagraph"/>
              <w:tabs>
                <w:tab w:val="left" w:pos="900"/>
                <w:tab w:val="left" w:pos="1260"/>
              </w:tabs>
              <w:ind w:left="0" w:hanging="2"/>
              <w:jc w:val="center"/>
              <w:rPr>
                <w:sz w:val="22"/>
                <w:szCs w:val="22"/>
              </w:rPr>
            </w:pPr>
          </w:p>
        </w:tc>
      </w:tr>
      <w:tr w:rsidR="00B252F2" w:rsidRPr="005037C2" w:rsidTr="00B252F2">
        <w:trPr>
          <w:jc w:val="center"/>
        </w:trPr>
        <w:tc>
          <w:tcPr>
            <w:tcW w:w="5000" w:type="pct"/>
            <w:gridSpan w:val="5"/>
            <w:tcBorders>
              <w:top w:val="nil"/>
            </w:tcBorders>
          </w:tcPr>
          <w:p w:rsidR="00B252F2" w:rsidRPr="00B252F2" w:rsidRDefault="00B252F2" w:rsidP="00B252F2">
            <w:pPr>
              <w:pStyle w:val="ListParagraph"/>
              <w:tabs>
                <w:tab w:val="left" w:pos="900"/>
                <w:tab w:val="left" w:pos="1260"/>
              </w:tabs>
              <w:ind w:left="0" w:hanging="2"/>
              <w:jc w:val="both"/>
              <w:rPr>
                <w:b/>
                <w:sz w:val="22"/>
                <w:szCs w:val="22"/>
              </w:rPr>
            </w:pPr>
            <w:r>
              <w:rPr>
                <w:b/>
                <w:sz w:val="22"/>
                <w:szCs w:val="22"/>
              </w:rPr>
              <w:t>Kenyamanan</w:t>
            </w:r>
          </w:p>
        </w:tc>
      </w:tr>
      <w:tr w:rsidR="00B252F2" w:rsidRPr="005037C2" w:rsidTr="00B252F2">
        <w:trPr>
          <w:jc w:val="center"/>
        </w:trPr>
        <w:tc>
          <w:tcPr>
            <w:tcW w:w="1643" w:type="pct"/>
            <w:tcBorders>
              <w:top w:val="nil"/>
              <w:bottom w:val="nil"/>
            </w:tcBorders>
          </w:tcPr>
          <w:p w:rsidR="00B252F2" w:rsidRPr="005037C2" w:rsidRDefault="00B252F2" w:rsidP="00CD3FC0">
            <w:pPr>
              <w:pStyle w:val="ListParagraph"/>
              <w:ind w:left="0" w:hanging="2"/>
              <w:rPr>
                <w:bCs/>
                <w:sz w:val="22"/>
                <w:szCs w:val="22"/>
              </w:rPr>
            </w:pPr>
            <w:r>
              <w:rPr>
                <w:bCs/>
                <w:sz w:val="22"/>
                <w:szCs w:val="22"/>
              </w:rPr>
              <w:t>Kurang Baik</w:t>
            </w:r>
          </w:p>
        </w:tc>
        <w:tc>
          <w:tcPr>
            <w:tcW w:w="1012" w:type="pct"/>
            <w:tcBorders>
              <w:top w:val="nil"/>
              <w:bottom w:val="nil"/>
            </w:tcBorders>
          </w:tcPr>
          <w:p w:rsidR="00B252F2" w:rsidRDefault="00B252F2" w:rsidP="00CD3FC0">
            <w:pPr>
              <w:pStyle w:val="ListParagraph"/>
              <w:tabs>
                <w:tab w:val="left" w:pos="900"/>
              </w:tabs>
              <w:ind w:left="0" w:hanging="2"/>
              <w:jc w:val="center"/>
              <w:rPr>
                <w:bCs/>
                <w:sz w:val="22"/>
                <w:szCs w:val="22"/>
              </w:rPr>
            </w:pPr>
            <w:r>
              <w:rPr>
                <w:bCs/>
                <w:sz w:val="22"/>
                <w:szCs w:val="22"/>
              </w:rPr>
              <w:t>29 (22)</w:t>
            </w:r>
          </w:p>
        </w:tc>
        <w:tc>
          <w:tcPr>
            <w:tcW w:w="874" w:type="pct"/>
            <w:tcBorders>
              <w:top w:val="nil"/>
              <w:bottom w:val="nil"/>
            </w:tcBorders>
          </w:tcPr>
          <w:p w:rsidR="00B252F2" w:rsidRDefault="00B252F2" w:rsidP="00CD3FC0">
            <w:pPr>
              <w:pStyle w:val="ListParagraph"/>
              <w:tabs>
                <w:tab w:val="left" w:pos="900"/>
                <w:tab w:val="left" w:pos="1260"/>
              </w:tabs>
              <w:ind w:left="0" w:hanging="2"/>
              <w:jc w:val="center"/>
              <w:rPr>
                <w:bCs/>
                <w:sz w:val="22"/>
                <w:szCs w:val="22"/>
              </w:rPr>
            </w:pPr>
            <w:r>
              <w:rPr>
                <w:bCs/>
                <w:sz w:val="22"/>
                <w:szCs w:val="22"/>
              </w:rPr>
              <w:t>16 (12,1)</w:t>
            </w:r>
          </w:p>
        </w:tc>
        <w:tc>
          <w:tcPr>
            <w:tcW w:w="928" w:type="pct"/>
            <w:tcBorders>
              <w:top w:val="nil"/>
              <w:bottom w:val="nil"/>
            </w:tcBorders>
          </w:tcPr>
          <w:p w:rsidR="00B252F2" w:rsidRDefault="00B252F2" w:rsidP="00CD3FC0">
            <w:pPr>
              <w:pStyle w:val="ListParagraph"/>
              <w:tabs>
                <w:tab w:val="left" w:pos="900"/>
                <w:tab w:val="left" w:pos="1260"/>
              </w:tabs>
              <w:ind w:left="0" w:hanging="2"/>
              <w:jc w:val="center"/>
              <w:rPr>
                <w:bCs/>
                <w:sz w:val="22"/>
                <w:szCs w:val="22"/>
              </w:rPr>
            </w:pPr>
            <w:r>
              <w:rPr>
                <w:bCs/>
                <w:sz w:val="22"/>
                <w:szCs w:val="22"/>
              </w:rPr>
              <w:t>45 (34,1)</w:t>
            </w:r>
          </w:p>
        </w:tc>
        <w:tc>
          <w:tcPr>
            <w:tcW w:w="543" w:type="pct"/>
            <w:vMerge w:val="restart"/>
            <w:vAlign w:val="center"/>
          </w:tcPr>
          <w:p w:rsidR="00B252F2" w:rsidRPr="005037C2" w:rsidRDefault="00B252F2" w:rsidP="00B252F2">
            <w:pPr>
              <w:pStyle w:val="ListParagraph"/>
              <w:tabs>
                <w:tab w:val="left" w:pos="900"/>
                <w:tab w:val="left" w:pos="1260"/>
              </w:tabs>
              <w:ind w:left="0" w:hanging="2"/>
              <w:jc w:val="center"/>
              <w:rPr>
                <w:sz w:val="22"/>
                <w:szCs w:val="22"/>
              </w:rPr>
            </w:pPr>
            <w:r>
              <w:rPr>
                <w:sz w:val="22"/>
                <w:szCs w:val="22"/>
              </w:rPr>
              <w:t>0,008</w:t>
            </w:r>
          </w:p>
        </w:tc>
      </w:tr>
      <w:tr w:rsidR="00B252F2" w:rsidRPr="005037C2" w:rsidTr="005037C2">
        <w:trPr>
          <w:jc w:val="center"/>
        </w:trPr>
        <w:tc>
          <w:tcPr>
            <w:tcW w:w="1643" w:type="pct"/>
            <w:tcBorders>
              <w:top w:val="nil"/>
            </w:tcBorders>
          </w:tcPr>
          <w:p w:rsidR="00B252F2" w:rsidRPr="005037C2" w:rsidRDefault="00B252F2" w:rsidP="00CD3FC0">
            <w:pPr>
              <w:pStyle w:val="ListParagraph"/>
              <w:ind w:left="0" w:hanging="2"/>
              <w:rPr>
                <w:bCs/>
                <w:sz w:val="22"/>
                <w:szCs w:val="22"/>
              </w:rPr>
            </w:pPr>
            <w:r>
              <w:rPr>
                <w:bCs/>
                <w:sz w:val="22"/>
                <w:szCs w:val="22"/>
              </w:rPr>
              <w:t>Baik</w:t>
            </w:r>
          </w:p>
        </w:tc>
        <w:tc>
          <w:tcPr>
            <w:tcW w:w="1012" w:type="pct"/>
            <w:tcBorders>
              <w:top w:val="nil"/>
            </w:tcBorders>
          </w:tcPr>
          <w:p w:rsidR="00B252F2" w:rsidRDefault="00B252F2" w:rsidP="00CD3FC0">
            <w:pPr>
              <w:pStyle w:val="ListParagraph"/>
              <w:tabs>
                <w:tab w:val="left" w:pos="900"/>
              </w:tabs>
              <w:ind w:left="0" w:hanging="2"/>
              <w:jc w:val="center"/>
              <w:rPr>
                <w:bCs/>
                <w:sz w:val="22"/>
                <w:szCs w:val="22"/>
              </w:rPr>
            </w:pPr>
            <w:r>
              <w:rPr>
                <w:bCs/>
                <w:sz w:val="22"/>
                <w:szCs w:val="22"/>
              </w:rPr>
              <w:t>35 (26,5)</w:t>
            </w:r>
          </w:p>
        </w:tc>
        <w:tc>
          <w:tcPr>
            <w:tcW w:w="874" w:type="pct"/>
            <w:tcBorders>
              <w:top w:val="nil"/>
            </w:tcBorders>
          </w:tcPr>
          <w:p w:rsidR="00B252F2" w:rsidRDefault="00B252F2" w:rsidP="00B252F2">
            <w:pPr>
              <w:pStyle w:val="ListParagraph"/>
              <w:tabs>
                <w:tab w:val="left" w:pos="900"/>
                <w:tab w:val="left" w:pos="1260"/>
              </w:tabs>
              <w:ind w:left="0" w:hanging="2"/>
              <w:jc w:val="center"/>
              <w:rPr>
                <w:bCs/>
                <w:sz w:val="22"/>
                <w:szCs w:val="22"/>
              </w:rPr>
            </w:pPr>
            <w:r>
              <w:rPr>
                <w:bCs/>
                <w:sz w:val="22"/>
                <w:szCs w:val="22"/>
              </w:rPr>
              <w:t>52 (39,4)</w:t>
            </w:r>
          </w:p>
        </w:tc>
        <w:tc>
          <w:tcPr>
            <w:tcW w:w="928" w:type="pct"/>
            <w:tcBorders>
              <w:top w:val="nil"/>
            </w:tcBorders>
          </w:tcPr>
          <w:p w:rsidR="00B252F2" w:rsidRDefault="00B252F2" w:rsidP="00CD3FC0">
            <w:pPr>
              <w:pStyle w:val="ListParagraph"/>
              <w:tabs>
                <w:tab w:val="left" w:pos="900"/>
                <w:tab w:val="left" w:pos="1260"/>
              </w:tabs>
              <w:ind w:left="0" w:hanging="2"/>
              <w:jc w:val="center"/>
              <w:rPr>
                <w:bCs/>
                <w:sz w:val="22"/>
                <w:szCs w:val="22"/>
              </w:rPr>
            </w:pPr>
            <w:r>
              <w:rPr>
                <w:bCs/>
                <w:sz w:val="22"/>
                <w:szCs w:val="22"/>
              </w:rPr>
              <w:t>87 (65,9)</w:t>
            </w:r>
          </w:p>
        </w:tc>
        <w:tc>
          <w:tcPr>
            <w:tcW w:w="543" w:type="pct"/>
            <w:vMerge/>
          </w:tcPr>
          <w:p w:rsidR="00B252F2" w:rsidRPr="005037C2" w:rsidRDefault="00B252F2" w:rsidP="00CD3FC0">
            <w:pPr>
              <w:pStyle w:val="ListParagraph"/>
              <w:tabs>
                <w:tab w:val="left" w:pos="900"/>
                <w:tab w:val="left" w:pos="1260"/>
              </w:tabs>
              <w:ind w:left="0" w:hanging="2"/>
              <w:jc w:val="center"/>
              <w:rPr>
                <w:sz w:val="22"/>
                <w:szCs w:val="22"/>
              </w:rPr>
            </w:pPr>
          </w:p>
        </w:tc>
      </w:tr>
      <w:tr w:rsidR="005037C2" w:rsidRPr="005037C2" w:rsidTr="005037C2">
        <w:trPr>
          <w:jc w:val="center"/>
        </w:trPr>
        <w:tc>
          <w:tcPr>
            <w:tcW w:w="1643" w:type="pct"/>
          </w:tcPr>
          <w:p w:rsidR="005037C2" w:rsidRPr="005037C2" w:rsidRDefault="005037C2" w:rsidP="005037C2">
            <w:pPr>
              <w:pStyle w:val="ListParagraph"/>
              <w:ind w:left="0" w:hanging="2"/>
              <w:jc w:val="both"/>
              <w:rPr>
                <w:b/>
                <w:bCs/>
                <w:sz w:val="22"/>
                <w:szCs w:val="22"/>
              </w:rPr>
            </w:pPr>
            <w:r w:rsidRPr="005037C2">
              <w:rPr>
                <w:b/>
                <w:bCs/>
                <w:sz w:val="22"/>
                <w:szCs w:val="22"/>
              </w:rPr>
              <w:t>Total</w:t>
            </w:r>
          </w:p>
        </w:tc>
        <w:tc>
          <w:tcPr>
            <w:tcW w:w="1886" w:type="pct"/>
            <w:gridSpan w:val="2"/>
          </w:tcPr>
          <w:p w:rsidR="005037C2" w:rsidRPr="005037C2" w:rsidRDefault="005037C2" w:rsidP="00CD3FC0">
            <w:pPr>
              <w:pStyle w:val="ListParagraph"/>
              <w:tabs>
                <w:tab w:val="left" w:pos="900"/>
                <w:tab w:val="left" w:pos="1260"/>
              </w:tabs>
              <w:ind w:left="0" w:hanging="2"/>
              <w:jc w:val="center"/>
              <w:rPr>
                <w:b/>
                <w:sz w:val="22"/>
                <w:szCs w:val="22"/>
              </w:rPr>
            </w:pPr>
            <w:r w:rsidRPr="005037C2">
              <w:rPr>
                <w:b/>
                <w:sz w:val="22"/>
                <w:szCs w:val="22"/>
              </w:rPr>
              <w:t>132</w:t>
            </w:r>
          </w:p>
        </w:tc>
        <w:tc>
          <w:tcPr>
            <w:tcW w:w="928" w:type="pct"/>
          </w:tcPr>
          <w:p w:rsidR="005037C2" w:rsidRPr="005037C2" w:rsidRDefault="005037C2" w:rsidP="00CD3FC0">
            <w:pPr>
              <w:pStyle w:val="ListParagraph"/>
              <w:tabs>
                <w:tab w:val="left" w:pos="900"/>
                <w:tab w:val="left" w:pos="1260"/>
              </w:tabs>
              <w:ind w:left="0" w:hanging="2"/>
              <w:jc w:val="center"/>
              <w:rPr>
                <w:b/>
                <w:sz w:val="22"/>
                <w:szCs w:val="22"/>
              </w:rPr>
            </w:pPr>
            <w:r w:rsidRPr="005037C2">
              <w:rPr>
                <w:b/>
                <w:sz w:val="22"/>
                <w:szCs w:val="22"/>
              </w:rPr>
              <w:t>100</w:t>
            </w:r>
          </w:p>
        </w:tc>
        <w:tc>
          <w:tcPr>
            <w:tcW w:w="543" w:type="pct"/>
          </w:tcPr>
          <w:p w:rsidR="005037C2" w:rsidRPr="005037C2" w:rsidRDefault="005037C2" w:rsidP="00CD3FC0">
            <w:pPr>
              <w:pStyle w:val="ListParagraph"/>
              <w:tabs>
                <w:tab w:val="left" w:pos="900"/>
                <w:tab w:val="left" w:pos="1260"/>
              </w:tabs>
              <w:ind w:left="0" w:hanging="2"/>
              <w:jc w:val="center"/>
              <w:rPr>
                <w:b/>
                <w:sz w:val="22"/>
                <w:szCs w:val="22"/>
              </w:rPr>
            </w:pPr>
          </w:p>
        </w:tc>
      </w:tr>
    </w:tbl>
    <w:p w:rsidR="005037C2" w:rsidRDefault="005037C2" w:rsidP="005037C2">
      <w:pPr>
        <w:spacing w:line="276" w:lineRule="auto"/>
        <w:jc w:val="both"/>
        <w:rPr>
          <w:bCs/>
        </w:rPr>
      </w:pPr>
    </w:p>
    <w:p w:rsidR="005037C2" w:rsidRDefault="005037C2" w:rsidP="005037C2">
      <w:pPr>
        <w:spacing w:line="276" w:lineRule="auto"/>
        <w:jc w:val="both"/>
        <w:rPr>
          <w:bCs/>
        </w:rPr>
        <w:sectPr w:rsidR="005037C2" w:rsidSect="005037C2">
          <w:type w:val="continuous"/>
          <w:pgSz w:w="11910" w:h="16840"/>
          <w:pgMar w:top="1440" w:right="1440" w:bottom="1440" w:left="1440" w:header="0" w:footer="748" w:gutter="0"/>
          <w:cols w:space="720"/>
          <w:docGrid w:linePitch="299"/>
        </w:sectPr>
      </w:pPr>
    </w:p>
    <w:p w:rsidR="005037C2" w:rsidRDefault="005037C2" w:rsidP="005037C2">
      <w:pPr>
        <w:spacing w:line="276" w:lineRule="auto"/>
        <w:jc w:val="both"/>
        <w:rPr>
          <w:b/>
          <w:bCs/>
        </w:rPr>
      </w:pPr>
      <w:r>
        <w:rPr>
          <w:b/>
          <w:bCs/>
        </w:rPr>
        <w:lastRenderedPageBreak/>
        <w:t>Hubungan Kompetensi Teknis dengan Kepuasan Pasin</w:t>
      </w:r>
    </w:p>
    <w:p w:rsidR="00CD3FC0" w:rsidRDefault="00CD3FC0" w:rsidP="00CD3FC0">
      <w:pPr>
        <w:pStyle w:val="ListParagraph"/>
        <w:spacing w:line="276" w:lineRule="auto"/>
        <w:ind w:left="0" w:firstLine="720"/>
        <w:jc w:val="both"/>
      </w:pPr>
      <w:r w:rsidRPr="00AC54C3">
        <w:t xml:space="preserve">Kompetensi teknis dalam konteks layanan kesehatan merujuk pada </w:t>
      </w:r>
      <w:r w:rsidRPr="00AC54C3">
        <w:lastRenderedPageBreak/>
        <w:t xml:space="preserve">keterampilan, kemampuan, penampilan, dan kinerja tenaga kesehatan yang diperlukan untuk memberikan pelayanan sesuai dengan standar yang ditetapkan </w:t>
      </w:r>
      <w:r w:rsidRPr="00AC54C3">
        <w:fldChar w:fldCharType="begin" w:fldLock="1"/>
      </w:r>
      <w:r w:rsidR="00F46EB1">
        <w:instrText>ADDIN CSL_CITATION {"citationItems":[{"id":"ITEM-1","itemData":{"DOI":"10.33096/woph.v1i5.142","abstract":"Kualitas pelayanan menjadi salah satu satu faktor penting untuk menciptakan kepuasan pasien. Berdasarkan hasil pengambilan data awal di RSUD Kabupaten Mamuju Sulawesi Barat jumlah kunjungan pasien BPJS pada tahun 2017 sebanyak 5.593 jiwa, pada tahun 2018 sebanyak 5.350 jiwa dan pada tahun 2019 jumlah kunjungan sebanyak 4.487. Jenis penelitian ini adalah penelitian kuantitatif dengan pendekatan Scross Sectional, dengan jumlah responden sebanyak 90 orang. Data diperoleh menggunakan kuesioner. Analisis data dilakukan secara univariat dan bivariat dengan menggunakan uji chi-square. Hasil analisis uji chi-square dengan α = 0,05 menunjukkan bahwa nilai p- value untuk kompetensi teknis p= 0,281, Akses Informasi p=0,129, kenyamanan p=1,000, hubungan antar manusia p=0,021, ketepatan waktu p=0,021 dengan kepuasan pasien. Dari hasil penelitian ini, dapat disimpulkan bahwa hubungan antar manusia dan ketepatan waktu memiliki hubungan dengan kepuasan pasien. Sedangkan kompentensi teknis, akses informasi dan kenyamanan tidak memiliki hubungan dengan kepuasan pasien.","author":[{"dropping-particle":"","family":"Sary","given":"Wiwik Indriany","non-dropping-particle":"","parse-names":false,"suffix":""},{"dropping-particle":"","family":"Bur","given":"Nurfardiansyah","non-dropping-particle":"","parse-names":false,"suffix":""},{"dropping-particle":"","family":"Septiyanti","given":"","non-dropping-particle":"","parse-names":false,"suffix":""}],"container-title":"Window of Public Health Journal","id":"ITEM-1","issue":"April","issued":{"date-parts":[["2021"]]},"page":"445-452","title":"Hubungan Kualitas Pelayanan dengan Kepuasan Pasien Rawat Inap Peserta BPJS","type":"article-journal"},"uris":["http://www.mendeley.com/documents/?uuid=a2ada2f8-bdd3-4d29-921d-4f98a8359061"]}],"mendeley":{"formattedCitation":"&lt;sup&gt;13&lt;/sup&gt;","plainTextFormattedCitation":"13","previouslyFormattedCitation":"&lt;sup&gt;12&lt;/sup&gt;"},"properties":{"noteIndex":0},"schema":"https://github.com/citation-style-language/schema/raw/master/csl-citation.json"}</w:instrText>
      </w:r>
      <w:r w:rsidRPr="00AC54C3">
        <w:fldChar w:fldCharType="separate"/>
      </w:r>
      <w:r w:rsidR="00F46EB1" w:rsidRPr="00F46EB1">
        <w:rPr>
          <w:noProof/>
          <w:vertAlign w:val="superscript"/>
        </w:rPr>
        <w:t>13</w:t>
      </w:r>
      <w:r w:rsidRPr="00AC54C3">
        <w:fldChar w:fldCharType="end"/>
      </w:r>
      <w:r w:rsidRPr="00AC54C3">
        <w:t xml:space="preserve">. </w:t>
      </w:r>
      <w:r w:rsidRPr="00AC54C3">
        <w:lastRenderedPageBreak/>
        <w:t>Kompetensi teknis dalam penelitian ini terkait keterampilan, keramahan, daya tanggap, kecepatan dan ketelitian petugas dalam memberikan pelayanan rawat jalan di Rumah Sakit Ibu dan Anak Aisyiyah Samarinda.</w:t>
      </w:r>
    </w:p>
    <w:p w:rsidR="00CD3FC0" w:rsidRDefault="00CD3FC0" w:rsidP="00CD3FC0">
      <w:pPr>
        <w:pStyle w:val="ListParagraph"/>
        <w:spacing w:line="276" w:lineRule="auto"/>
        <w:ind w:left="0" w:firstLine="720"/>
        <w:jc w:val="both"/>
        <w:rPr>
          <w:bCs/>
        </w:rPr>
      </w:pPr>
      <w:r w:rsidRPr="00CD3FC0">
        <w:rPr>
          <w:bCs/>
        </w:rPr>
        <w:t xml:space="preserve">Hasil penelitian menunjukkan bahwa dari total 132 responden, yang menyatakan kompetensi teknis petugas dalam memberikan pelayanan baik dan merasa puas yakni sebanyak 68 orang (51,5%), namun masih terdapat responden yang menyatakan kompetensi teknis petugas dalam memberikan pelayanan kurang baik dan merasa kurang puas yakni sebanyak 5 orang (3,8%). Hasil uji statistik menggunakan uji </w:t>
      </w:r>
      <w:r w:rsidRPr="00CD3FC0">
        <w:rPr>
          <w:bCs/>
          <w:i/>
        </w:rPr>
        <w:t xml:space="preserve">chi square </w:t>
      </w:r>
      <w:r w:rsidRPr="00CD3FC0">
        <w:rPr>
          <w:bCs/>
        </w:rPr>
        <w:t>diperoleh hasil ρ value = 0,025 &lt; 0,05 yang berarti ada hubungan antara kompetensi teknis dengan kepuasan pasien rawat jalan di Rumah Sakit Ibu dan Anak Aisyiyah Samarinda.</w:t>
      </w:r>
    </w:p>
    <w:p w:rsidR="00CD3FC0" w:rsidRDefault="00CD3FC0" w:rsidP="00CD3FC0">
      <w:pPr>
        <w:pStyle w:val="ListParagraph"/>
        <w:spacing w:line="276" w:lineRule="auto"/>
        <w:ind w:left="0" w:firstLine="720"/>
        <w:jc w:val="both"/>
      </w:pPr>
      <w:r w:rsidRPr="00CD3FC0">
        <w:rPr>
          <w:bCs/>
        </w:rPr>
        <w:t xml:space="preserve">Responden yang menyatakan baik dan merasa puas sebanyak 68 orang (51,5%) dikarenakan petugas memiliki pengetahuan dan keterampilan yang baik serta menjelaskan secara detail terkait penyakit pasien. Selain itu, petugas kesehatan rawat jalan di Rumah Sakit Ibu dan Anak Aisyiyah sudah memiliki kompetensi teknis berupa kemampuan dan keterampilan yang baik sehingga membantu keberhasilan pelayanan. Hal ini sejalan dengan </w:t>
      </w:r>
      <w:r>
        <w:rPr>
          <w:bCs/>
        </w:rPr>
        <w:t xml:space="preserve">penelitian Liliskarlina dkk </w:t>
      </w:r>
      <w:r w:rsidRPr="00CD3FC0">
        <w:rPr>
          <w:bCs/>
        </w:rPr>
        <w:fldChar w:fldCharType="begin" w:fldLock="1"/>
      </w:r>
      <w:r w:rsidR="00697F1F">
        <w:rPr>
          <w:bCs/>
        </w:rPr>
        <w:instrText>ADDIN CSL_CITATION {"citationItems":[{"id":"ITEM-1","itemData":{"DOI":"10.33857/jns.v4i2.368","ISSN":"2549-5674","abstract":"Mutu pelayanan rumah sakit menjadi salah satu faktor penting untuk menciptakan kepuasan pasien. Pelayanan yang berkualitas dalam konteks pelayanan di rumah sakit adalah memberikan pelayanan kepada pasien dan keluarganya sesuai dengan standar kualitas.Penelitian ini bertujuan untuk mengetahui hubungan mutu pelayanan rumah sakit berdasarkan faktor dimensi kompetensi teknis, akses terhadap pelayanan, kenyamanan, hubungan antar manusia, dan ketepatan waktu terhadap kepuasan pasien di ruang rawat inap RSKD Ibu dan Anak Pertiwi Makassar. Jenis penelitian ini adalah penelitian kuantitatif dengan menggunakan desain cross sectional study. Pengambilan sampel menggunakan accidental sampling, diperoleh sampel sebanyak 175 responden.  Analisis data menggunakan uji chi-square  dengan α= 0,05.Berdasarkan hasil penelitian menunjukkan bahwa ada hubungan antara dimensi kompetensi teknis (p= 0,001), akses terhadap pelayanan (p= 0,001), hubungan antar manusia (p= 0,003), dan ketepatan waktu (p= 0,036) terhadap kepuasan pasien di ruang rawat inap Rumah Sakit Khusus Daerah Ibu dan Anak Pertiwi Makassar, dan tidak ada hubungan antara dimensi kenyamanan (p= 0,185) terhadap kepuasan pasien di ruang rawat inap Rumah Sakit Khusus Daerah Ibu dan anak Pertiwi Makassar.Disarankan kepada Rumah Sakit Khusus Daerah Ibu dan Anak Pertiwi Makassar memperhatikan pengunjung yang membawa anak usia dibawah 12 tahun sehingga tidak mengganggu kenyamanan pasien maupun pengunjung lain.","author":[{"dropping-particle":"","family":"Liliskarlina","given":"Liliskarlina","non-dropping-particle":"","parse-names":false,"suffix":""},{"dropping-particle":"","family":"Faisal","given":"Faisal","non-dropping-particle":"","parse-names":false,"suffix":""},{"dropping-particle":"","family":"AR.","given":"Andi Kayani","non-dropping-particle":"","parse-names":false,"suffix":""}],"container-title":"Patria Artha Journal of Nursing Science","id":"ITEM-1","issue":"2","issued":{"date-parts":[["2020"]]},"page":"85-92","title":"Faktor-Faktor Yang Berhubungan Dengan Mutu Pelayanan Rumah Sakit Terhadap Kepuasan Pasien Di Ruang Rawat Inap Rskd Ibu Dan Anak Pertiwi Makassar","type":"article-journal","volume":"4"},"uris":["http://www.mendeley.com/documents/?uuid=7537ffe2-122c-42f3-b67e-9c9927de0a10"]}],"mendeley":{"formattedCitation":"&lt;sup&gt;6&lt;/sup&gt;","plainTextFormattedCitation":"6","previouslyFormattedCitation":"&lt;sup&gt;6&lt;/sup&gt;"},"properties":{"noteIndex":0},"schema":"https://github.com/citation-style-language/schema/raw/master/csl-citation.json"}</w:instrText>
      </w:r>
      <w:r w:rsidRPr="00CD3FC0">
        <w:rPr>
          <w:bCs/>
        </w:rPr>
        <w:fldChar w:fldCharType="separate"/>
      </w:r>
      <w:r w:rsidR="00975C79" w:rsidRPr="00975C79">
        <w:rPr>
          <w:bCs/>
          <w:noProof/>
          <w:vertAlign w:val="superscript"/>
        </w:rPr>
        <w:t>6</w:t>
      </w:r>
      <w:r w:rsidRPr="00CD3FC0">
        <w:rPr>
          <w:bCs/>
        </w:rPr>
        <w:fldChar w:fldCharType="end"/>
      </w:r>
      <w:r>
        <w:rPr>
          <w:bCs/>
        </w:rPr>
        <w:t xml:space="preserve">, </w:t>
      </w:r>
      <w:r w:rsidRPr="00CD3FC0">
        <w:rPr>
          <w:bCs/>
        </w:rPr>
        <w:t xml:space="preserve">bahwa </w:t>
      </w:r>
      <w:r w:rsidRPr="00CD3FC0">
        <w:t xml:space="preserve">kompetensi teknis yang baik dari tenaga medis berkontribusi positif terhadap tingkat kepuasan pasien. Analisis menunjukkan bahwa sebagian besar responden merasa puas dengan pelayanan yang diberikan yang ditandai dengan keluhan pasien ditangani dengan tanggap, pada saat perawat melakukan tindakan kepada pasien, peralatan medis yang </w:t>
      </w:r>
      <w:r w:rsidRPr="00CD3FC0">
        <w:lastRenderedPageBreak/>
        <w:t>disediakan lengkap, dokter dan perawat yang berpenampilan bersih serta rapi.</w:t>
      </w:r>
    </w:p>
    <w:p w:rsidR="00CD3FC0" w:rsidRDefault="00CD3FC0" w:rsidP="00CD3FC0">
      <w:pPr>
        <w:pStyle w:val="ListParagraph"/>
        <w:spacing w:line="276" w:lineRule="auto"/>
        <w:ind w:left="0" w:firstLine="720"/>
        <w:jc w:val="both"/>
      </w:pPr>
      <w:r>
        <w:t>R</w:t>
      </w:r>
      <w:r w:rsidRPr="00CD3FC0">
        <w:t>esponden yang menyatakan kurang baik dan merasa kurang puas sebanyak 5 orang (3,8%). Hal ini dikarenakan responden merasa petugas kesehatan kurang cepat dalam memberikan pelayanan. Berdasarkan wawancara dengan beberapa pasien yang telah melakukan kunjungan berulang kali, terdapat beberapa faktor yang mempengaruhi kepuasan dimana kecepatan pelayanan dokter sering kurang sesuai dengan jam visit yang menyebabkan pasien lambat dilayani dan lama menunggu di ruang tunggu rawat jalan. Pendapat ini didukung dengan penelitian</w:t>
      </w:r>
      <w:r w:rsidR="00975C79">
        <w:t xml:space="preserve"> Rizki Kamalia dkk</w:t>
      </w:r>
      <w:r w:rsidRPr="00CD3FC0">
        <w:t xml:space="preserve"> </w:t>
      </w:r>
      <w:r w:rsidRPr="00CD3FC0">
        <w:fldChar w:fldCharType="begin" w:fldLock="1"/>
      </w:r>
      <w:r w:rsidR="00F46EB1">
        <w:instrText>ADDIN CSL_CITATION {"citationItems":[{"id":"ITEM-1","itemData":{"DOI":"10.59680/medika.v1i1.299","ISSN":"2986-7878","abstract":"Health services are one's expectations of the quality obtained in accordance with the desired expectations, such as health services, there are services in hospitals that include customers, such as patients for treatment from doctors in hospitals where patients get the best service from the hospital. The aim of the study was to determine the factors that influence the quality of service at the Pidie Jaya Hospital, Pidie Jaya Regency. The research design uses a quantitative method which is carried out by an analytical survey with a Cross Sectional Study approach. The population in this study were all outpatients with a total of 6,685 patients. The sample used random sampling technique as many as 99 patients. Data analysis used univariate, bivariate and multivariate analysis. The results showed that there was an effect of technical competence p = 0.000, efficiency p = 0.000, effectiveness p = 0.000, satisfaction p = 0.000 and patient safety p = 0.000 on the quality of service in Pidie Jaya Hospital, Pidie Jaya Regency. While the most dominant factor is satisfaction p = 0.000 and 95% CI = 5,389-316,539 with OR = 41,154.The conclusion from this study is that there is an influence of technical competency, efficiency, effectiveness, satisfaction, and patient safety on service quality in Pidie Jaya Hospital, Pidie Jaya Regency. It is recommended for the hospital to adopt policies in order to improve the quality of hospital services in order to produce optimal performance such as conducting training for health workers in hospitals based on their competence and conducting supervision and monitoring so that implementation in the field can run optimally.","author":[{"dropping-particle":"","family":"Rizki Kamalia","given":"","non-dropping-particle":"","parse-names":false,"suffix":""},{"dropping-particle":"","family":"Arifah Devi Fitriani","given":"","non-dropping-particle":"","parse-names":false,"suffix":""},{"dropping-particle":"","family":"Mappeaty Nyorong","given":"","non-dropping-particle":"","parse-names":false,"suffix":""}],"container-title":"Jurnal Medika Nusantara","id":"ITEM-1","issue":"1","issued":{"date-parts":[["2023"]]},"page":"55-69","title":"Faktor yang Memengaruhi Mutu Pelayanan Medik di RSUD Pidie Jaya","type":"article-journal","volume":"1"},"uris":["http://www.mendeley.com/documents/?uuid=e14e428f-0710-4a2c-b6d9-4e2517499430"]}],"mendeley":{"formattedCitation":"&lt;sup&gt;14&lt;/sup&gt;","plainTextFormattedCitation":"14","previouslyFormattedCitation":"&lt;sup&gt;13&lt;/sup&gt;"},"properties":{"noteIndex":0},"schema":"https://github.com/citation-style-language/schema/raw/master/csl-citation.json"}</w:instrText>
      </w:r>
      <w:r w:rsidRPr="00CD3FC0">
        <w:fldChar w:fldCharType="separate"/>
      </w:r>
      <w:r w:rsidR="00F46EB1" w:rsidRPr="00F46EB1">
        <w:rPr>
          <w:noProof/>
          <w:vertAlign w:val="superscript"/>
        </w:rPr>
        <w:t>14</w:t>
      </w:r>
      <w:r w:rsidRPr="00CD3FC0">
        <w:fldChar w:fldCharType="end"/>
      </w:r>
      <w:r w:rsidR="00975C79">
        <w:t xml:space="preserve">, </w:t>
      </w:r>
      <w:r w:rsidRPr="00CD3FC0">
        <w:t>bahwa mayoritas responden merasa kurang puas dengan pelayanan yang diberikan karena tenaga kesehatan tidak selalu siap saat dibutuhkan dan kehadiran dokter yang yang tidak tepat waktu. Sehingga pelayanan yang diberikan menjadi tertunda dan menyebabkan pasien menunggu lama yang mengindikasikan adanya kekurangan dalam kompetensi teknis petugas kesehatan.</w:t>
      </w:r>
    </w:p>
    <w:p w:rsidR="00CD3FC0" w:rsidRPr="00CD3FC0" w:rsidRDefault="00CD3FC0" w:rsidP="00CD3FC0">
      <w:pPr>
        <w:pStyle w:val="ListParagraph"/>
        <w:spacing w:line="276" w:lineRule="auto"/>
        <w:ind w:left="0" w:firstLine="720"/>
        <w:jc w:val="both"/>
        <w:rPr>
          <w:bCs/>
        </w:rPr>
      </w:pPr>
      <w:r w:rsidRPr="00F56649">
        <w:t xml:space="preserve">Hasil penelitian ini sesuai dengan penelitian yang dilakukan </w:t>
      </w:r>
      <w:r w:rsidR="00975C79">
        <w:t xml:space="preserve">Liliskarlina dkk </w:t>
      </w:r>
      <w:r w:rsidRPr="00F56649">
        <w:fldChar w:fldCharType="begin" w:fldLock="1"/>
      </w:r>
      <w:r w:rsidR="00697F1F">
        <w:instrText>ADDIN CSL_CITATION {"citationItems":[{"id":"ITEM-1","itemData":{"DOI":"10.33857/jns.v4i2.368","ISSN":"2549-5674","abstract":"Mutu pelayanan rumah sakit menjadi salah satu faktor penting untuk menciptakan kepuasan pasien. Pelayanan yang berkualitas dalam konteks pelayanan di rumah sakit adalah memberikan pelayanan kepada pasien dan keluarganya sesuai dengan standar kualitas.Penelitian ini bertujuan untuk mengetahui hubungan mutu pelayanan rumah sakit berdasarkan faktor dimensi kompetensi teknis, akses terhadap pelayanan, kenyamanan, hubungan antar manusia, dan ketepatan waktu terhadap kepuasan pasien di ruang rawat inap RSKD Ibu dan Anak Pertiwi Makassar. Jenis penelitian ini adalah penelitian kuantitatif dengan menggunakan desain cross sectional study. Pengambilan sampel menggunakan accidental sampling, diperoleh sampel sebanyak 175 responden.  Analisis data menggunakan uji chi-square  dengan α= 0,05.Berdasarkan hasil penelitian menunjukkan bahwa ada hubungan antara dimensi kompetensi teknis (p= 0,001), akses terhadap pelayanan (p= 0,001), hubungan antar manusia (p= 0,003), dan ketepatan waktu (p= 0,036) terhadap kepuasan pasien di ruang rawat inap Rumah Sakit Khusus Daerah Ibu dan Anak Pertiwi Makassar, dan tidak ada hubungan antara dimensi kenyamanan (p= 0,185) terhadap kepuasan pasien di ruang rawat inap Rumah Sakit Khusus Daerah Ibu dan anak Pertiwi Makassar.Disarankan kepada Rumah Sakit Khusus Daerah Ibu dan Anak Pertiwi Makassar memperhatikan pengunjung yang membawa anak usia dibawah 12 tahun sehingga tidak mengganggu kenyamanan pasien maupun pengunjung lain.","author":[{"dropping-particle":"","family":"Liliskarlina","given":"Liliskarlina","non-dropping-particle":"","parse-names":false,"suffix":""},{"dropping-particle":"","family":"Faisal","given":"Faisal","non-dropping-particle":"","parse-names":false,"suffix":""},{"dropping-particle":"","family":"AR.","given":"Andi Kayani","non-dropping-particle":"","parse-names":false,"suffix":""}],"container-title":"Patria Artha Journal of Nursing Science","id":"ITEM-1","issue":"2","issued":{"date-parts":[["2020"]]},"page":"85-92","title":"Faktor-Faktor Yang Berhubungan Dengan Mutu Pelayanan Rumah Sakit Terhadap Kepuasan Pasien Di Ruang Rawat Inap Rskd Ibu Dan Anak Pertiwi Makassar","type":"article-journal","volume":"4"},"uris":["http://www.mendeley.com/documents/?uuid=7537ffe2-122c-42f3-b67e-9c9927de0a10"]}],"mendeley":{"formattedCitation":"&lt;sup&gt;6&lt;/sup&gt;","plainTextFormattedCitation":"6","previouslyFormattedCitation":"&lt;sup&gt;6&lt;/sup&gt;"},"properties":{"noteIndex":0},"schema":"https://github.com/citation-style-language/schema/raw/master/csl-citation.json"}</w:instrText>
      </w:r>
      <w:r w:rsidRPr="00F56649">
        <w:fldChar w:fldCharType="separate"/>
      </w:r>
      <w:r w:rsidR="00975C79" w:rsidRPr="00975C79">
        <w:rPr>
          <w:noProof/>
          <w:vertAlign w:val="superscript"/>
        </w:rPr>
        <w:t>6</w:t>
      </w:r>
      <w:r w:rsidRPr="00F56649">
        <w:fldChar w:fldCharType="end"/>
      </w:r>
      <w:r w:rsidRPr="00F56649">
        <w:t xml:space="preserve"> yang menunjukkan adanya hubungan antara kompetensi teknis petugas kesehatan dengan kepuasan pasien di RSKDIA Pertiwi Makassar. Hal ini mengindikasikan bahwa kompetensi teknis yang baik dari tenaga medis berkontribusi positif terhadap tingkat kepuasan pasien.</w:t>
      </w:r>
    </w:p>
    <w:p w:rsidR="00CD3FC0" w:rsidRDefault="00CD3FC0" w:rsidP="00CD3FC0">
      <w:pPr>
        <w:pStyle w:val="ListParagraph"/>
        <w:spacing w:line="276" w:lineRule="auto"/>
        <w:ind w:left="0" w:firstLine="720"/>
        <w:jc w:val="both"/>
      </w:pPr>
      <w:r w:rsidRPr="00F56649">
        <w:t xml:space="preserve">Hasil dari penelitian ini dapat disimpulkan bahwa semakin terpenuhinya mutu pelayanan seperti kompetensi teknis petugas dalam memberikan pelayanan baik dari segi pengetahuan dan keterampilan, sikap yang ramah, kecepatan dan ketanggapan, ketepatan waktu serta ketelitian, maka semakin tinggi kepuasan </w:t>
      </w:r>
      <w:r w:rsidRPr="00F56649">
        <w:lastRenderedPageBreak/>
        <w:t>pasien. Sehingga saat seseorang merasa puas dengan pelayanan yang diberikan maka mereka akan menggunakan kembali pelayanan tersebut.</w:t>
      </w:r>
    </w:p>
    <w:p w:rsidR="00E05BBD" w:rsidRDefault="00E05BBD" w:rsidP="00E05BBD">
      <w:pPr>
        <w:spacing w:line="276" w:lineRule="auto"/>
        <w:jc w:val="both"/>
      </w:pPr>
    </w:p>
    <w:p w:rsidR="00E05BBD" w:rsidRPr="00E05BBD" w:rsidRDefault="00E05BBD" w:rsidP="00E05BBD">
      <w:pPr>
        <w:spacing w:line="276" w:lineRule="auto"/>
        <w:jc w:val="both"/>
        <w:rPr>
          <w:b/>
        </w:rPr>
      </w:pPr>
      <w:r w:rsidRPr="00E05BBD">
        <w:rPr>
          <w:b/>
        </w:rPr>
        <w:t>Hubungan Akses Terhadap Layanan dengan Kepuasan Pasien</w:t>
      </w:r>
    </w:p>
    <w:p w:rsidR="00CD3FC0" w:rsidRDefault="00CD3FC0" w:rsidP="00CD3FC0">
      <w:pPr>
        <w:pStyle w:val="ListParagraph"/>
        <w:spacing w:line="276" w:lineRule="auto"/>
        <w:ind w:left="0" w:firstLine="720"/>
        <w:jc w:val="both"/>
      </w:pPr>
      <w:r w:rsidRPr="00F56649">
        <w:rPr>
          <w:bCs/>
        </w:rPr>
        <w:t xml:space="preserve">Akses terhadap pelayanan merupakan aspek krusial dalam memastikan setiap individu dapat memperoleh layanan yang dibutuhkan tanpa terhalang oleh berbagai faktor baik </w:t>
      </w:r>
      <w:r w:rsidRPr="00F56649">
        <w:t xml:space="preserve">keadaan geografis, sosial, ekonomi, budaya, organisasi atau hambatan bahasa </w:t>
      </w:r>
      <w:r w:rsidRPr="00F56649">
        <w:fldChar w:fldCharType="begin" w:fldLock="1"/>
      </w:r>
      <w:r w:rsidR="00F46EB1">
        <w:instrText>ADDIN CSL_CITATION {"citationItems":[{"id":"ITEM-1","itemData":{"DOI":"10.36984/jkm.v7i1.457","abstract":"Rumah sakit adalah bagian menyeluruh dari organisasi sosial dan media yang berfungsi memberikan pelayanan kesehatan yang lengkap kepada masyarakat baik kuratif maupun rehabilitatif, dimana pelayanan rumah sakit menjangkau pelayanan keluarga dan lingkungan. Desain penelitian yang digunakan dalam penelitian ini adalah survey analitik dengan rancangan cross sectional. Populasi dalam penelitian ini adalah  seluruh pasien di Poli Obgyn sebanyak 167 orang. Jumlah sampel yang akan diteliti adalah 62 orang, tehnik pengambilan sampel dengan accidental sampling. Analisa data dilakukan dengan analisis univariat, bivariat dan multivariat dengan uji  regresi logistik. Berdasarkan hasil uji logistik berganda, nilai tabulasi silang antara kepuasan pasien dengan kompetensi teknis  OR= 2.568, akses terhadap pelayanan  OR= 16.947, efektivitas OR=3.741, efisiensi OR = 23.292, kontinuitas OR = 1.018, keamanan OR= 1.326,  hubungan antar manusia OR =7.136  dan kenyamanan OR=8.435. Berdasarkan hasil multivariat semua variabel berpengaruh secara signifikan terhadap kepuasan pasien. Hasil regresi logistik nilai probabilitas menunjukkan bahwa variabel efisiensi paling dominan dengan odds ratio (OR) 23.292 artinya 23 kali mempengaruhi kepuasan pasien. Kesimpulan pada penelitian ini, ada pengaruh kompetensi tehnis, akses terhadap pelayanan, efektifitas, efisiensi, komtinuitas, keamanan, hubungan antar manusia dan kenyamanan terhadapa kepuasan pasien.","author":[{"dropping-particle":"","family":"Bachruddin","given":"Shella","non-dropping-particle":"","parse-names":false,"suffix":""},{"dropping-particle":"","family":"Efendy","given":"Ismail","non-dropping-particle":"","parse-names":false,"suffix":""},{"dropping-particle":"","family":"Yuniati","given":"","non-dropping-particle":"","parse-names":false,"suffix":""}],"container-title":"Jurnal Kesehatan Mercusuar","id":"ITEM-1","issue":"1","issued":{"date-parts":[["2024"]]},"page":"069-076","title":"Pengaruh Kualitas Pelayanan Kesehatan Terhadap Kepuasan Pasien","type":"article-journal","volume":"7"},"uris":["http://www.mendeley.com/documents/?uuid=e2eed689-0c16-4edf-89ec-2379b72e794e"]}],"mendeley":{"formattedCitation":"&lt;sup&gt;15&lt;/sup&gt;","plainTextFormattedCitation":"15","previouslyFormattedCitation":"&lt;sup&gt;14&lt;/sup&gt;"},"properties":{"noteIndex":0},"schema":"https://github.com/citation-style-language/schema/raw/master/csl-citation.json"}</w:instrText>
      </w:r>
      <w:r w:rsidRPr="00F56649">
        <w:fldChar w:fldCharType="separate"/>
      </w:r>
      <w:r w:rsidR="00F46EB1" w:rsidRPr="00F46EB1">
        <w:rPr>
          <w:noProof/>
          <w:vertAlign w:val="superscript"/>
        </w:rPr>
        <w:t>15</w:t>
      </w:r>
      <w:r w:rsidRPr="00F56649">
        <w:fldChar w:fldCharType="end"/>
      </w:r>
      <w:r w:rsidRPr="00F56649">
        <w:t>. Akses terhadap layanan pada penelitian ini terkait lokasi, jarak, harga dan kemudahan prosedur pasien rawat jalan di Rumah Sakit Ibu dan Anak Aisyiyah Samarinda.</w:t>
      </w:r>
    </w:p>
    <w:p w:rsidR="00E05BBD" w:rsidRDefault="00CD3FC0" w:rsidP="00E05BBD">
      <w:pPr>
        <w:pStyle w:val="ListParagraph"/>
        <w:spacing w:line="276" w:lineRule="auto"/>
        <w:ind w:left="0" w:firstLine="720"/>
        <w:jc w:val="both"/>
        <w:rPr>
          <w:bCs/>
        </w:rPr>
      </w:pPr>
      <w:r w:rsidRPr="00CD3FC0">
        <w:rPr>
          <w:bCs/>
        </w:rPr>
        <w:t xml:space="preserve">Hasil penelitian menunjukkan bahwa dari </w:t>
      </w:r>
      <w:r w:rsidRPr="00CD3FC0">
        <w:rPr>
          <w:bCs/>
          <w:szCs w:val="20"/>
        </w:rPr>
        <w:t xml:space="preserve">total 132 responden, </w:t>
      </w:r>
      <w:r w:rsidRPr="00CD3FC0">
        <w:rPr>
          <w:bCs/>
        </w:rPr>
        <w:t xml:space="preserve">yang menyatakan akses terhadap layanan baik dan merasa puas yakni sebanyak 49 orang (37,1%), namun masih terdapat responden yang menyatakan akses terhadap layanan kurang baik dan merasa kurang puas yakni sebanyak 36 orang (27,3%). Hasil uji statistik menggunakan uji </w:t>
      </w:r>
      <w:r w:rsidRPr="00CD3FC0">
        <w:rPr>
          <w:bCs/>
          <w:i/>
        </w:rPr>
        <w:t xml:space="preserve">chi square </w:t>
      </w:r>
      <w:r w:rsidRPr="00CD3FC0">
        <w:rPr>
          <w:bCs/>
        </w:rPr>
        <w:t>diperoleh hasil ρ value = 0,001 &lt; 0,05 yang berarti ada hubungan antara akses terhadap layanan dengan kepuasan pasien rawat jalan di Rumah Sakit Ibu dan Anak Aisyiyah Samarinda.</w:t>
      </w:r>
    </w:p>
    <w:p w:rsidR="00E05BBD" w:rsidRPr="00E05BBD" w:rsidRDefault="00E05BBD" w:rsidP="00E05BBD">
      <w:pPr>
        <w:pStyle w:val="ListParagraph"/>
        <w:spacing w:line="276" w:lineRule="auto"/>
        <w:ind w:left="0" w:firstLine="720"/>
        <w:jc w:val="both"/>
        <w:rPr>
          <w:bCs/>
        </w:rPr>
      </w:pPr>
      <w:r w:rsidRPr="00E05BBD">
        <w:rPr>
          <w:bCs/>
        </w:rPr>
        <w:t xml:space="preserve">Responden yang menyatakan akses terhadap layanan baik dan merasa puas sebanyak 49 orang (37,1%) dikarenakan Rumah Sakit Ibu dan Anak Aisyiyah Samarinda terletak di lokasi strategis, mudah dijangkau dengan kondisi jalan yang layak serta banyak dilewati oleh kendaraan dan jarak rumah sakit dekat dengan rumah pasien. Berdasarkan dari wawancara beberapa responden, bahwa </w:t>
      </w:r>
      <w:r w:rsidRPr="00E05BBD">
        <w:rPr>
          <w:bCs/>
        </w:rPr>
        <w:lastRenderedPageBreak/>
        <w:t>letak inst</w:t>
      </w:r>
      <w:r>
        <w:rPr>
          <w:bCs/>
        </w:rPr>
        <w:t xml:space="preserve">alasi rawat jalan </w:t>
      </w:r>
      <w:r w:rsidRPr="00E05BBD">
        <w:rPr>
          <w:bCs/>
        </w:rPr>
        <w:t xml:space="preserve">dekat dengan ruang pemeriksaan dokter dan biaya yang ditetapkan dapat dijangkau baik pasien. Hal ini didukung dengan teori Moison, Walter dan White </w:t>
      </w:r>
      <w:r w:rsidRPr="00E05BBD">
        <w:rPr>
          <w:bCs/>
        </w:rPr>
        <w:fldChar w:fldCharType="begin" w:fldLock="1"/>
      </w:r>
      <w:r w:rsidR="00F46EB1">
        <w:rPr>
          <w:bCs/>
        </w:rPr>
        <w:instrText>ADDIN CSL_CITATION {"citationItems":[{"id":"ITEM-1","itemData":{"ISBN":"978-602-318-459-0","author":[{"dropping-particle":"","family":"Arifin","given":"Samsul","non-dropping-particle":"","parse-names":false,"suffix":""},{"dropping-particle":"","family":"Mutiasari","given":"Dian","non-dropping-particle":"","parse-names":false,"suffix":""},{"dropping-particle":"","family":"Putra","given":"Ravenalla Abdurrahman Al Hakim Sampurna","non-dropping-particle":"","parse-names":false,"suffix":""}],"edition":"1","id":"ITEM-1","issued":{"date-parts":[["2020"]]},"number-of-pages":"1-136","publisher":"Mitra Wacana Media","publisher-place":"Jakarta","title":"Peta Teori Ilmu Kesehatan Masyarakat","type":"book"},"uris":["http://www.mendeley.com/documents/?uuid=71501e3f-a31f-46cf-99c8-daecae9e757f"]}],"mendeley":{"formattedCitation":"&lt;sup&gt;16&lt;/sup&gt;","plainTextFormattedCitation":"16","previouslyFormattedCitation":"&lt;sup&gt;15&lt;/sup&gt;"},"properties":{"noteIndex":0},"schema":"https://github.com/citation-style-language/schema/raw/master/csl-citation.json"}</w:instrText>
      </w:r>
      <w:r w:rsidRPr="00E05BBD">
        <w:rPr>
          <w:bCs/>
        </w:rPr>
        <w:fldChar w:fldCharType="separate"/>
      </w:r>
      <w:r w:rsidR="00F46EB1" w:rsidRPr="00F46EB1">
        <w:rPr>
          <w:bCs/>
          <w:noProof/>
          <w:vertAlign w:val="superscript"/>
        </w:rPr>
        <w:t>16</w:t>
      </w:r>
      <w:r w:rsidRPr="00E05BBD">
        <w:rPr>
          <w:bCs/>
        </w:rPr>
        <w:fldChar w:fldCharType="end"/>
      </w:r>
      <w:r>
        <w:rPr>
          <w:bCs/>
        </w:rPr>
        <w:t>,</w:t>
      </w:r>
      <w:r w:rsidRPr="00E05BBD">
        <w:rPr>
          <w:bCs/>
        </w:rPr>
        <w:t xml:space="preserve"> bahwa </w:t>
      </w:r>
      <w:r w:rsidRPr="00E05BBD">
        <w:t>lokasi meliputi letak rumah sakit</w:t>
      </w:r>
      <w:r>
        <w:t xml:space="preserve">, letak ruangan dan lingkungan menjadi </w:t>
      </w:r>
      <w:r w:rsidRPr="00E05BBD">
        <w:t>salah satu aspek yang menentukan pertimbangan dalam memilih rumah sakit. Semakin dekat rumah sakit dengan pusat perkotaan atau yang mudah dijangkau, mudahnya transportasi dan lingkungan yang baik akan semakin menjadi pilihan bagi pasien yang membutuhkan rumah sakit tersebut.</w:t>
      </w:r>
    </w:p>
    <w:p w:rsidR="00CD3FC0" w:rsidRDefault="00E05BBD" w:rsidP="00CD3FC0">
      <w:pPr>
        <w:pStyle w:val="ListParagraph"/>
        <w:spacing w:line="276" w:lineRule="auto"/>
        <w:ind w:left="0" w:firstLine="720"/>
        <w:jc w:val="both"/>
        <w:rPr>
          <w:bCs/>
        </w:rPr>
      </w:pPr>
      <w:r w:rsidRPr="00E05BBD">
        <w:rPr>
          <w:bCs/>
        </w:rPr>
        <w:t>Responden yang menyatakan kurang baik dan merasa kurang puas sebanyak 36 orang (27,3%) dikarenakan pasien berdomisi diluar Samarinda dan merupakan pasien r</w:t>
      </w:r>
      <w:r w:rsidR="00951DAF">
        <w:rPr>
          <w:bCs/>
        </w:rPr>
        <w:t xml:space="preserve">ujukan dari fasilitas kesehatan </w:t>
      </w:r>
      <w:r w:rsidRPr="00E05BBD">
        <w:rPr>
          <w:bCs/>
        </w:rPr>
        <w:t>pertama.</w:t>
      </w:r>
      <w:r w:rsidR="00951DAF">
        <w:rPr>
          <w:bCs/>
        </w:rPr>
        <w:t xml:space="preserve"> </w:t>
      </w:r>
      <w:r w:rsidRPr="00E05BBD">
        <w:rPr>
          <w:bCs/>
        </w:rPr>
        <w:t>Berdasarkan wawancara dengan beberapa pasien mengatakan bahwa responden merupakan pasien rujukan dengan jarak yang ditempuh menuju rumah sakit yaitu sejauh &gt; 10 Km sehingga waktu tempuh yang dibutuhkan cukup lama untuk tiba mendapatkan pelayanan. Selain itu pasien merasa prosedur pelayanan rawat jalan kurang mudah dipahami dari segi informasi alur pelayanan yaitu masih terhambatnya pasien dalam mengakses ruang poli yang dituju dikarenakan tidak teradapat petunjuk atau rambu menuju poli. Hal ini sejalan dengan penelitian</w:t>
      </w:r>
      <w:r w:rsidR="00975C79">
        <w:rPr>
          <w:bCs/>
        </w:rPr>
        <w:t xml:space="preserve"> St. Rosmanely dkk</w:t>
      </w:r>
      <w:r w:rsidRPr="00E05BBD">
        <w:rPr>
          <w:bCs/>
        </w:rPr>
        <w:t xml:space="preserve"> </w:t>
      </w:r>
      <w:r w:rsidRPr="00E05BBD">
        <w:rPr>
          <w:bCs/>
        </w:rPr>
        <w:fldChar w:fldCharType="begin" w:fldLock="1"/>
      </w:r>
      <w:r w:rsidR="00F46EB1">
        <w:rPr>
          <w:bCs/>
        </w:rPr>
        <w:instrText>ADDIN CSL_CITATION {"citationItems":[{"id":"ITEM-1","itemData":{"DOI":"10.56338/mppki.v6i3.3277","abstract":"Latar Belakang: Pelayanan kesehatan dipahami sebagai pemenuhan kebutuhan pasien dan kualitas pelayanan yang diterima pasien dapat dinilai salah satunya berdasarkan kepuasan pasien. Kepuasan pasien adalah perasaan bahagia yang muncul pada diri seorang sehabis menerima pelayanan yang diterima atau dialam secara eksklusif atau menggunakan istilah lain tingkat perasaan seseorang pelanggan sehabis membandingkan kinerja atau output yang dirasakan.\r Tujuan: untuk mengetahui Hubungan Mutu Pelayanan Kesehatan dengan Kepuasaan Pasien Rawat Jalan Penyakit Tidak Menular Puskesmas Tosora.\r Metode: Jenis penelitian kuantitatif dengan pendekatan Cross Sectional Study. Teknik penarikan sampel dalam penelitian ini adalah dengan menggunakan metode accidental sampling. Jumlah sampel dalam penelitian ini sebanyak 95 responden. Penelitian dilakukan pada bulan April – Mei 2022.\r Hasil: Hasil penelitian ini menunjukkan bahwa kompetensi teknis (p=0.086), akses terhadap pelayanan (p=0.013), hubungan interpersonal (p=0,000), dan kenyamanan (p=0,006). Oleh karena itu, dapat disimpulkan bahwa ada hubungan anatara variabel akses terhadap pelayanan, hubungan interpersonal, kenyamanan dengan kepuasan pasien rawat jalan penyakit tidak menular di UPTD Puskesmas Tosora. Sedangkan, tidak ada hubungan antara variabel kompetensi teknis dengan kepuasan pasien rawat jalan penyakit tidak menular di UPTD Puskesmas Tosora Kabupaten Wajo.\r Kesimpulan: Ada hubungan antara faktor variabel akses terhadap pelayanan, hubungan interpersonal, dan kenyamanan dengan kepuasan pasien rawat jalan penyakit tidak menular di UPTD puskesmas Tosora Kabupaten Wajo. Saran penulis untuk pihak Puskesmas agar meningkatkan lagi mutu pelayanan kesehatan yang diberikan kepada pasien, sehingga dapat memberikan dampak kepuasan kepada pasien.","author":[{"dropping-particle":"","family":"Rosmanely","given":"","non-dropping-particle":"St.","parse-names":false,"suffix":""},{"dropping-particle":"","family":"Muh. Yusri Abadi","given":"","non-dropping-particle":"","parse-names":false,"suffix":""},{"dropping-particle":"","family":"Ika Bella Rezqi Jaya","given":"","non-dropping-particle":"","parse-names":false,"suffix":""},{"dropping-particle":"","family":"Ahmad Yani","given":"","non-dropping-particle":"","parse-names":false,"suffix":""}],"container-title":"Media Publikasi Promosi Kesehatan Indonesia (MPPKI)","id":"ITEM-1","issue":"3","issued":{"date-parts":[["2023"]]},"page":"538-544","title":"Hubungan Mutu Pelayanan Kesehatan dengan Kepuasan Pasien PTM di UPTD Puskesmas Tosora","type":"article-journal","volume":"6"},"uris":["http://www.mendeley.com/documents/?uuid=a1a65f50-102c-4f66-984a-9d90fbda0b5a"]}],"mendeley":{"formattedCitation":"&lt;sup&gt;17&lt;/sup&gt;","plainTextFormattedCitation":"17","previouslyFormattedCitation":"&lt;sup&gt;16&lt;/sup&gt;"},"properties":{"noteIndex":0},"schema":"https://github.com/citation-style-language/schema/raw/master/csl-citation.json"}</w:instrText>
      </w:r>
      <w:r w:rsidRPr="00E05BBD">
        <w:rPr>
          <w:bCs/>
        </w:rPr>
        <w:fldChar w:fldCharType="separate"/>
      </w:r>
      <w:r w:rsidR="00F46EB1" w:rsidRPr="00F46EB1">
        <w:rPr>
          <w:bCs/>
          <w:noProof/>
          <w:vertAlign w:val="superscript"/>
        </w:rPr>
        <w:t>17</w:t>
      </w:r>
      <w:r w:rsidRPr="00E05BBD">
        <w:rPr>
          <w:bCs/>
        </w:rPr>
        <w:fldChar w:fldCharType="end"/>
      </w:r>
      <w:r w:rsidR="00975C79">
        <w:rPr>
          <w:bCs/>
        </w:rPr>
        <w:t>,</w:t>
      </w:r>
      <w:r w:rsidRPr="00E05BBD">
        <w:rPr>
          <w:bCs/>
        </w:rPr>
        <w:t xml:space="preserve"> bahwa keterjangkauan atau akses terhadap layanan yang masih kurang di sebabkan karena jarak tempat tinggal pasien cukup jauh dari fasilitas kesehatan dan kondisi jalan yang masih kurang baik, terkhusus kondisi jalan pada saat musim hujan.</w:t>
      </w:r>
    </w:p>
    <w:p w:rsidR="00E05BBD" w:rsidRDefault="00E05BBD" w:rsidP="00E05BBD">
      <w:pPr>
        <w:pStyle w:val="ListParagraph"/>
        <w:spacing w:line="276" w:lineRule="auto"/>
        <w:ind w:left="0" w:firstLine="720"/>
        <w:jc w:val="both"/>
        <w:rPr>
          <w:bCs/>
        </w:rPr>
      </w:pPr>
      <w:r w:rsidRPr="00E05BBD">
        <w:rPr>
          <w:bCs/>
        </w:rPr>
        <w:t xml:space="preserve">Hasil penelitian ini sesuai dengan dengan penelitian yang dilakukan oleh </w:t>
      </w:r>
      <w:r w:rsidR="00975C79">
        <w:rPr>
          <w:bCs/>
        </w:rPr>
        <w:t xml:space="preserve">Ariyanti dkk </w:t>
      </w:r>
      <w:r w:rsidRPr="00E05BBD">
        <w:fldChar w:fldCharType="begin" w:fldLock="1"/>
      </w:r>
      <w:r w:rsidR="00697F1F">
        <w:instrText>ADDIN CSL_CITATION {"citationItems":[{"id":"ITEM-1","itemData":{"DOI":"10.33867/jka.v9i2.347","ISSN":"2477-4405","abstract":"Instalasi Gawat Darurat (IGD) adalah salah satu bagian terpenting dari rumah sakit,sehingga diperlukan evaluasi kepuasan pasien terhadap mutu pelayanan IGD. Studiini untuk mengetahui faktor yang mempengaruhi mutu pelayanan kesehatan terhadapkepuasan pasien di instalasi gawat darurat. Desain penelitian menggunakan desainkuantitatif, khususnya desain cross-sectional. Teknik sampling menggunakan purposivesampling dengan sebanyak 232 responden. Intrumen yang digunakan yaitu kuesioner.Analisis data yang digunakan analisis univariat yaitu menjelaskan berdisribusi frekuensidata dan bivariat dengan uji statistik Chi-Square. Kompetensi teknis ditentukan melaluianalisis statistik menggunakan uji Chi-Square, dengan hasil menunjukkan bahwa adahubungan antara faktor kompetensi teknis, akses pelayanan, kenyamanan, hubunganmanusia, dan ketepatan waktu terhadap kepuasan pasien dengan hasil (p-value = 0,000&lt; 0,05). Hasil akses layanan, hasil kemudahan, dan hasil ketepatan waktu menunjukkanhubungan antara faktor kompetensi teknis sebesar (p-value = 0,014 &lt; 0,05). Mutupelayanan berdasarkan kompetensi teknis, akses pelayanan, kenyamanan, hubunganantar manusia, dan ketepatan waktu mempengaruhi kepuasan pasien di IGD.","author":[{"dropping-particle":"","family":"Ariyanti","given":"Sri","non-dropping-particle":"","parse-names":false,"suffix":""},{"dropping-particle":"","family":"Rahmat","given":"Rahmat","non-dropping-particle":"","parse-names":false,"suffix":""},{"dropping-particle":"","family":"Surtikanti","given":"Surtikanti","non-dropping-particle":"","parse-names":false,"suffix":""},{"dropping-particle":"","family":"Wahyuni","given":"Tri","non-dropping-particle":"","parse-names":false,"suffix":""}],"container-title":"Jurnal Keperawatan 'Aisyiyah","id":"ITEM-1","issue":"2","issued":{"date-parts":[["2022"]]},"page":"155-162","title":"Mutu Pelayanan Kesehatan Terhadap Kepuasan Pasien di Ruang IGD","type":"article-journal","volume":"9"},"uris":["http://www.mendeley.com/documents/?uuid=32c6ef75-7eba-49db-bfdc-74a75cc9592d"]}],"mendeley":{"formattedCitation":"&lt;sup&gt;8&lt;/sup&gt;","plainTextFormattedCitation":"8","previouslyFormattedCitation":"&lt;sup&gt;8&lt;/sup&gt;"},"properties":{"noteIndex":0},"schema":"https://github.com/citation-style-language/schema/raw/master/csl-citation.json"}</w:instrText>
      </w:r>
      <w:r w:rsidRPr="00E05BBD">
        <w:fldChar w:fldCharType="separate"/>
      </w:r>
      <w:r w:rsidR="00975C79" w:rsidRPr="00975C79">
        <w:rPr>
          <w:noProof/>
          <w:vertAlign w:val="superscript"/>
        </w:rPr>
        <w:t>8</w:t>
      </w:r>
      <w:r w:rsidRPr="00E05BBD">
        <w:fldChar w:fldCharType="end"/>
      </w:r>
      <w:r w:rsidR="00975C79">
        <w:t xml:space="preserve">, </w:t>
      </w:r>
      <w:r w:rsidRPr="00E05BBD">
        <w:t xml:space="preserve">menunjukkan </w:t>
      </w:r>
      <w:r w:rsidR="00975C79">
        <w:t xml:space="preserve">bahwa </w:t>
      </w:r>
      <w:r w:rsidRPr="00E05BBD">
        <w:lastRenderedPageBreak/>
        <w:t xml:space="preserve">adanya hubungan antara akses terhadap pelayanan dengan kepuasan pasien di Instalasi Gawat Darurat (IGD) Rumah Sakit Tingkat II Kartika Husada Kubu Raya.  </w:t>
      </w:r>
      <w:r w:rsidRPr="00E05BBD">
        <w:rPr>
          <w:bCs/>
        </w:rPr>
        <w:t>Hal tersebut dikarenakan kepuasan pasien dapat berkaitan langsung dengan jarak rumah ke rumah sakit, meskipun kualitas pelayanan dan pengalaman positif juga mendukung kepuasan pasien. Sehingga pasien yang rumahnya tidak terlalu dekat dengan rumah sakit akan tetap datang berobat dan merasa puas terhadap pelayanan yang diberikan.</w:t>
      </w:r>
    </w:p>
    <w:p w:rsidR="00975C79" w:rsidRPr="00975C79" w:rsidRDefault="00E05BBD" w:rsidP="00975C79">
      <w:pPr>
        <w:pStyle w:val="ListParagraph"/>
        <w:spacing w:line="276" w:lineRule="auto"/>
        <w:ind w:left="0" w:firstLine="720"/>
        <w:jc w:val="both"/>
        <w:rPr>
          <w:bCs/>
        </w:rPr>
      </w:pPr>
      <w:r w:rsidRPr="00E05BBD">
        <w:rPr>
          <w:bCs/>
        </w:rPr>
        <w:t>Hasil penelitian ini dapat disimpulkan bahwa akses terhadap layanan yang mudah akan mempengaruhi kepuasan pasien. Keterjangkauan atau akses yang masih kurang bagi pasien menyebabkan pasien merasa kurang puas. Sehingga, jika akses terhadap layanan meningkat, maka</w:t>
      </w:r>
      <w:r w:rsidR="00951DAF">
        <w:rPr>
          <w:bCs/>
        </w:rPr>
        <w:t xml:space="preserve"> </w:t>
      </w:r>
      <w:r w:rsidRPr="00E05BBD">
        <w:rPr>
          <w:bCs/>
        </w:rPr>
        <w:t xml:space="preserve">kepuasan pasien juga cenderung meningkat. </w:t>
      </w:r>
    </w:p>
    <w:p w:rsidR="00F33E85" w:rsidRDefault="00F33E85" w:rsidP="00F33E85">
      <w:pPr>
        <w:spacing w:line="276" w:lineRule="auto"/>
        <w:jc w:val="both"/>
        <w:rPr>
          <w:bCs/>
        </w:rPr>
      </w:pPr>
    </w:p>
    <w:p w:rsidR="00F33E85" w:rsidRPr="00F33E85" w:rsidRDefault="00F33E85" w:rsidP="00975C79">
      <w:pPr>
        <w:spacing w:line="276" w:lineRule="auto"/>
        <w:jc w:val="both"/>
        <w:rPr>
          <w:b/>
          <w:bCs/>
        </w:rPr>
      </w:pPr>
      <w:r w:rsidRPr="00F33E85">
        <w:rPr>
          <w:b/>
          <w:bCs/>
        </w:rPr>
        <w:t xml:space="preserve">Hubungan </w:t>
      </w:r>
      <w:r>
        <w:rPr>
          <w:b/>
          <w:bCs/>
        </w:rPr>
        <w:t>Antar</w:t>
      </w:r>
      <w:r w:rsidRPr="00F33E85">
        <w:rPr>
          <w:b/>
          <w:bCs/>
        </w:rPr>
        <w:t xml:space="preserve"> Manusia dengan Kepuasan Pasien</w:t>
      </w:r>
    </w:p>
    <w:p w:rsidR="00F33E85" w:rsidRDefault="00F33E85" w:rsidP="00F33E85">
      <w:pPr>
        <w:pStyle w:val="ListParagraph"/>
        <w:spacing w:line="276" w:lineRule="auto"/>
        <w:ind w:left="0" w:firstLine="720"/>
        <w:jc w:val="both"/>
      </w:pPr>
      <w:r w:rsidRPr="00CA30E3">
        <w:t xml:space="preserve">Dimensi hubungan antar manusia berkaitan dengan interaksi antara petugas kesehatan dan pasien. Hubungan antar manusia yang baik menanamkan kepercayaan dan kredibilitas dengan cara menghargai, menjaga rahasia, menghormati, responsif dan memberikan perhatian </w:t>
      </w:r>
      <w:r w:rsidRPr="00CA30E3">
        <w:fldChar w:fldCharType="begin" w:fldLock="1"/>
      </w:r>
      <w:r w:rsidR="00F46EB1">
        <w:instrText>ADDIN CSL_CITATION {"citationItems":[{"id":"ITEM-1","itemData":{"DOI":"10.36984/jkm.v7i1.457","abstract":"Rumah sakit adalah bagian menyeluruh dari organisasi sosial dan media yang berfungsi memberikan pelayanan kesehatan yang lengkap kepada masyarakat baik kuratif maupun rehabilitatif, dimana pelayanan rumah sakit menjangkau pelayanan keluarga dan lingkungan. Desain penelitian yang digunakan dalam penelitian ini adalah survey analitik dengan rancangan cross sectional. Populasi dalam penelitian ini adalah  seluruh pasien di Poli Obgyn sebanyak 167 orang. Jumlah sampel yang akan diteliti adalah 62 orang, tehnik pengambilan sampel dengan accidental sampling. Analisa data dilakukan dengan analisis univariat, bivariat dan multivariat dengan uji  regresi logistik. Berdasarkan hasil uji logistik berganda, nilai tabulasi silang antara kepuasan pasien dengan kompetensi teknis  OR= 2.568, akses terhadap pelayanan  OR= 16.947, efektivitas OR=3.741, efisiensi OR = 23.292, kontinuitas OR = 1.018, keamanan OR= 1.326,  hubungan antar manusia OR =7.136  dan kenyamanan OR=8.435. Berdasarkan hasil multivariat semua variabel berpengaruh secara signifikan terhadap kepuasan pasien. Hasil regresi logistik nilai probabilitas menunjukkan bahwa variabel efisiensi paling dominan dengan odds ratio (OR) 23.292 artinya 23 kali mempengaruhi kepuasan pasien. Kesimpulan pada penelitian ini, ada pengaruh kompetensi tehnis, akses terhadap pelayanan, efektifitas, efisiensi, komtinuitas, keamanan, hubungan antar manusia dan kenyamanan terhadapa kepuasan pasien.","author":[{"dropping-particle":"","family":"Bachruddin","given":"Shella","non-dropping-particle":"","parse-names":false,"suffix":""},{"dropping-particle":"","family":"Efendy","given":"Ismail","non-dropping-particle":"","parse-names":false,"suffix":""},{"dropping-particle":"","family":"Yuniati","given":"","non-dropping-particle":"","parse-names":false,"suffix":""}],"container-title":"Jurnal Kesehatan Mercusuar","id":"ITEM-1","issue":"1","issued":{"date-parts":[["2024"]]},"page":"069-076","title":"Pengaruh Kualitas Pelayanan Kesehatan Terhadap Kepuasan Pasien","type":"article-journal","volume":"7"},"uris":["http://www.mendeley.com/documents/?uuid=e2eed689-0c16-4edf-89ec-2379b72e794e"]}],"mendeley":{"formattedCitation":"&lt;sup&gt;15&lt;/sup&gt;","plainTextFormattedCitation":"15","previouslyFormattedCitation":"&lt;sup&gt;14&lt;/sup&gt;"},"properties":{"noteIndex":0},"schema":"https://github.com/citation-style-language/schema/raw/master/csl-citation.json"}</w:instrText>
      </w:r>
      <w:r w:rsidRPr="00CA30E3">
        <w:fldChar w:fldCharType="separate"/>
      </w:r>
      <w:r w:rsidR="00F46EB1" w:rsidRPr="00F46EB1">
        <w:rPr>
          <w:noProof/>
          <w:vertAlign w:val="superscript"/>
        </w:rPr>
        <w:t>15</w:t>
      </w:r>
      <w:r w:rsidRPr="00CA30E3">
        <w:fldChar w:fldCharType="end"/>
      </w:r>
      <w:r w:rsidRPr="00CA30E3">
        <w:t>. Hubungan antar manusia pada penelitian ini terkait keramahan, menghormati, respon, perhatian dan menjaga rahasia pasien selama berobat di Rumah Sakit Ibu dan Anak Aisyiyah Samarinda</w:t>
      </w:r>
    </w:p>
    <w:p w:rsidR="00F33E85" w:rsidRDefault="00F33E85" w:rsidP="00F33E85">
      <w:pPr>
        <w:pStyle w:val="ListParagraph"/>
        <w:spacing w:line="276" w:lineRule="auto"/>
        <w:ind w:left="0" w:firstLine="720"/>
        <w:jc w:val="both"/>
        <w:rPr>
          <w:bCs/>
        </w:rPr>
      </w:pPr>
      <w:r w:rsidRPr="00F33E85">
        <w:rPr>
          <w:bCs/>
        </w:rPr>
        <w:t xml:space="preserve">Hasil penelitian menunjukkan bahwa dari </w:t>
      </w:r>
      <w:r w:rsidRPr="00F33E85">
        <w:rPr>
          <w:bCs/>
          <w:szCs w:val="20"/>
        </w:rPr>
        <w:t xml:space="preserve">total 132 responden, </w:t>
      </w:r>
      <w:r w:rsidRPr="00F33E85">
        <w:rPr>
          <w:bCs/>
        </w:rPr>
        <w:t xml:space="preserve">yang menyatakan hubungan antar manusia baik dan merasa puas yakni sebanyak 58 orang (43,9%), namun masih terdapat responden </w:t>
      </w:r>
      <w:r w:rsidRPr="00F33E85">
        <w:rPr>
          <w:bCs/>
        </w:rPr>
        <w:lastRenderedPageBreak/>
        <w:t xml:space="preserve">yang menyatakan hubungan antar manusia kurang baik dan merasa kurang puas yakni sebanyak 9 orang (6,8%). Hasil uji statistik menggunakan uji </w:t>
      </w:r>
      <w:r w:rsidRPr="00F33E85">
        <w:rPr>
          <w:bCs/>
          <w:i/>
        </w:rPr>
        <w:t xml:space="preserve">chi square </w:t>
      </w:r>
      <w:r w:rsidRPr="00F33E85">
        <w:rPr>
          <w:bCs/>
        </w:rPr>
        <w:t>diperoleh hasil ρ value = 0,916 &gt; 0,05 yang berarti tidak ada hubungan antara hubungan antar manusia dengan kepuasan pasien rawat jalan di Rumah Sakit Ibu dan Anak Aisyiyah Samarinda.</w:t>
      </w:r>
    </w:p>
    <w:p w:rsidR="00F33E85" w:rsidRDefault="00F33E85" w:rsidP="00F33E85">
      <w:pPr>
        <w:pStyle w:val="ListParagraph"/>
        <w:spacing w:line="276" w:lineRule="auto"/>
        <w:ind w:left="0" w:firstLine="720"/>
        <w:jc w:val="both"/>
        <w:rPr>
          <w:bCs/>
        </w:rPr>
      </w:pPr>
      <w:r w:rsidRPr="00F33E85">
        <w:rPr>
          <w:bCs/>
        </w:rPr>
        <w:t>Responden yang menyatakan baik dan merasa puas sebanyak 58 orang (43,9%) dikarenakan petugas rawat jalan Rumah Sakit Ibu dan Anak Aisyiyah sudah memberikan pelayanan yang baik diantaranya yaitu responden menyatakan petugas ramah dan sopan, komunikasi dengan petugas berjalan baik dan lancar, petugas melayani secara adil sesuai dengan nomor antrian dan petugas menjaga kerahasiaan pasien selama berobat. Hal ini sejalan dengan penelitian</w:t>
      </w:r>
      <w:r w:rsidR="00975C79">
        <w:rPr>
          <w:bCs/>
        </w:rPr>
        <w:t xml:space="preserve"> Liliskarlina dkk</w:t>
      </w:r>
      <w:r w:rsidRPr="00F33E85">
        <w:rPr>
          <w:bCs/>
        </w:rPr>
        <w:t xml:space="preserve"> </w:t>
      </w:r>
      <w:r w:rsidRPr="00F33E85">
        <w:rPr>
          <w:bCs/>
        </w:rPr>
        <w:fldChar w:fldCharType="begin" w:fldLock="1"/>
      </w:r>
      <w:r w:rsidR="00697F1F">
        <w:rPr>
          <w:bCs/>
        </w:rPr>
        <w:instrText>ADDIN CSL_CITATION {"citationItems":[{"id":"ITEM-1","itemData":{"DOI":"10.33857/jns.v4i2.368","ISSN":"2549-5674","abstract":"Mutu pelayanan rumah sakit menjadi salah satu faktor penting untuk menciptakan kepuasan pasien. Pelayanan yang berkualitas dalam konteks pelayanan di rumah sakit adalah memberikan pelayanan kepada pasien dan keluarganya sesuai dengan standar kualitas.Penelitian ini bertujuan untuk mengetahui hubungan mutu pelayanan rumah sakit berdasarkan faktor dimensi kompetensi teknis, akses terhadap pelayanan, kenyamanan, hubungan antar manusia, dan ketepatan waktu terhadap kepuasan pasien di ruang rawat inap RSKD Ibu dan Anak Pertiwi Makassar. Jenis penelitian ini adalah penelitian kuantitatif dengan menggunakan desain cross sectional study. Pengambilan sampel menggunakan accidental sampling, diperoleh sampel sebanyak 175 responden.  Analisis data menggunakan uji chi-square  dengan α= 0,05.Berdasarkan hasil penelitian menunjukkan bahwa ada hubungan antara dimensi kompetensi teknis (p= 0,001), akses terhadap pelayanan (p= 0,001), hubungan antar manusia (p= 0,003), dan ketepatan waktu (p= 0,036) terhadap kepuasan pasien di ruang rawat inap Rumah Sakit Khusus Daerah Ibu dan Anak Pertiwi Makassar, dan tidak ada hubungan antara dimensi kenyamanan (p= 0,185) terhadap kepuasan pasien di ruang rawat inap Rumah Sakit Khusus Daerah Ibu dan anak Pertiwi Makassar.Disarankan kepada Rumah Sakit Khusus Daerah Ibu dan Anak Pertiwi Makassar memperhatikan pengunjung yang membawa anak usia dibawah 12 tahun sehingga tidak mengganggu kenyamanan pasien maupun pengunjung lain.","author":[{"dropping-particle":"","family":"Liliskarlina","given":"Liliskarlina","non-dropping-particle":"","parse-names":false,"suffix":""},{"dropping-particle":"","family":"Faisal","given":"Faisal","non-dropping-particle":"","parse-names":false,"suffix":""},{"dropping-particle":"","family":"AR.","given":"Andi Kayani","non-dropping-particle":"","parse-names":false,"suffix":""}],"container-title":"Patria Artha Journal of Nursing Science","id":"ITEM-1","issue":"2","issued":{"date-parts":[["2020"]]},"page":"85-92","title":"Faktor-Faktor Yang Berhubungan Dengan Mutu Pelayanan Rumah Sakit Terhadap Kepuasan Pasien Di Ruang Rawat Inap Rskd Ibu Dan Anak Pertiwi Makassar","type":"article-journal","volume":"4"},"uris":["http://www.mendeley.com/documents/?uuid=7537ffe2-122c-42f3-b67e-9c9927de0a10"]}],"mendeley":{"formattedCitation":"&lt;sup&gt;6&lt;/sup&gt;","plainTextFormattedCitation":"6","previouslyFormattedCitation":"&lt;sup&gt;6&lt;/sup&gt;"},"properties":{"noteIndex":0},"schema":"https://github.com/citation-style-language/schema/raw/master/csl-citation.json"}</w:instrText>
      </w:r>
      <w:r w:rsidRPr="00F33E85">
        <w:rPr>
          <w:bCs/>
        </w:rPr>
        <w:fldChar w:fldCharType="separate"/>
      </w:r>
      <w:r w:rsidR="00975C79" w:rsidRPr="00975C79">
        <w:rPr>
          <w:bCs/>
          <w:noProof/>
          <w:vertAlign w:val="superscript"/>
        </w:rPr>
        <w:t>6</w:t>
      </w:r>
      <w:r w:rsidRPr="00F33E85">
        <w:rPr>
          <w:bCs/>
        </w:rPr>
        <w:fldChar w:fldCharType="end"/>
      </w:r>
      <w:r w:rsidR="00975C79">
        <w:rPr>
          <w:bCs/>
        </w:rPr>
        <w:t>,</w:t>
      </w:r>
      <w:r w:rsidRPr="00F33E85">
        <w:rPr>
          <w:bCs/>
        </w:rPr>
        <w:t xml:space="preserve"> bahwa responden menyatakan dokter ramah dan sopan saat melayani pasien, keluhan sakit yang disampaikan pasien senantiasa ditanggapi oleh dokter dengan baik dan cepat, serta dokter juga selalu menanyakan perubahan keluhan pasien setiap saat melakukan pemeriksaan. Sehingga komunikasi interpersonal yang baik antara tenaga medis dan pasien dapat meningkatkan kepuasan serta kepercayaan terhadap layanan kesehatan.</w:t>
      </w:r>
    </w:p>
    <w:p w:rsidR="00F33E85" w:rsidRPr="00F33E85" w:rsidRDefault="00F33E85" w:rsidP="00F33E85">
      <w:pPr>
        <w:pStyle w:val="ListParagraph"/>
        <w:spacing w:line="276" w:lineRule="auto"/>
        <w:ind w:left="0" w:firstLine="720"/>
        <w:jc w:val="both"/>
        <w:rPr>
          <w:bCs/>
        </w:rPr>
      </w:pPr>
      <w:r w:rsidRPr="00F33E85">
        <w:rPr>
          <w:bCs/>
        </w:rPr>
        <w:t xml:space="preserve">Responden yang menyatakan kurang baik dan merasa kurang puas sebanyak 9 orang (6,8%). Hal ini dikarenakan responden merasa petugas kesehatan memberikan pelayanan masih ada yang memandang status sosial. Berdasarkan wawancara dengan beberapa pasien yang telah melakukan kunjungan, terdapat beberapa faktor yang mempengaruhi kepuasan dimana beberapa pasien menyatakan masih terdapat perbedaan pelayanan oleh petugas </w:t>
      </w:r>
      <w:r w:rsidRPr="00F33E85">
        <w:rPr>
          <w:bCs/>
        </w:rPr>
        <w:lastRenderedPageBreak/>
        <w:t>kesehatan terhadap pasien BPJS, pribadi maupun asuransi. Pasien pribadi merasa dalam mendapatkan layanan dilakukan secara cepat, namun bagi pasien asuransi dalam mendapatkan layanan mereka harus menunggu cukup lama dari pasien pribadi. Hal ini tidak sejalan dengan penelitian</w:t>
      </w:r>
      <w:r w:rsidR="00975C79">
        <w:rPr>
          <w:bCs/>
        </w:rPr>
        <w:t xml:space="preserve"> Nisa Srimayarti dkk</w:t>
      </w:r>
      <w:r w:rsidRPr="00F33E85">
        <w:rPr>
          <w:bCs/>
        </w:rPr>
        <w:t xml:space="preserve"> </w:t>
      </w:r>
      <w:r w:rsidRPr="00F33E85">
        <w:rPr>
          <w:bCs/>
        </w:rPr>
        <w:fldChar w:fldCharType="begin" w:fldLock="1"/>
      </w:r>
      <w:r w:rsidR="00F46EB1">
        <w:rPr>
          <w:bCs/>
        </w:rPr>
        <w:instrText>ADDIN CSL_CITATION {"citationItems":[{"id":"ITEM-1","itemData":{"DOI":"10.52088/ijesty.v1i3.115","abstract":"One of the benchmarks for assessing service performance in hospitals is efficiency in medical services. Measurement of service  efficiency will affect the quality of the hospital. Patients will consider the completeness of the service facilities they have and the quality of services to be obtained. This is due to the tendency of people to seek quality health services. Improving service quality standards in hospitals will have an impact on increasing income and getting recognition from the community for the quality of services in hospitals. This study aims to look at the determinant factors that affect hospital efficiency. This study uses a systematic review method based on the PRISMA protocol. Article searches were conducted through four online databases (PubMed, ProQuest, SAGE and SpingerLink). The initial search found 307 articles, filtered using inclusion criteria, so as many as 8 articles were analyzed with a time span of 2017-2021. The efficiency of health services in hospitals is the basis for obtaining a wider patient base and producing quality services. The results of the literature study show that there are 29 factors affecting hospital efficiency. The various factors obtained were categorized into organizational factors, health resource factors, and technical efficiency factors.","author":[{"dropping-particle":"","family":"Nisa Srimayarti","given":"Berly","non-dropping-particle":"","parse-names":false,"suffix":""},{"dropping-particle":"","family":"Leonard","given":"Devid","non-dropping-particle":"","parse-names":false,"suffix":""},{"dropping-particle":"","family":"Zhuhriano Yasli","given":"Dicho","non-dropping-particle":"","parse-names":false,"suffix":""}],"container-title":"International Journal of Engineering, Science and Information Technology","id":"ITEM-1","issue":"3","issued":{"date-parts":[["2021"]]},"page":"87-91","title":"Determinants of Health Service Efficiency in Hospi-tal: A Systematic Review","type":"article-journal","volume":"1"},"uris":["http://www.mendeley.com/documents/?uuid=33787217-c11f-487f-9264-cd7f4f9efc99"]}],"mendeley":{"formattedCitation":"&lt;sup&gt;18&lt;/sup&gt;","plainTextFormattedCitation":"18","previouslyFormattedCitation":"&lt;sup&gt;17&lt;/sup&gt;"},"properties":{"noteIndex":0},"schema":"https://github.com/citation-style-language/schema/raw/master/csl-citation.json"}</w:instrText>
      </w:r>
      <w:r w:rsidRPr="00F33E85">
        <w:rPr>
          <w:bCs/>
        </w:rPr>
        <w:fldChar w:fldCharType="separate"/>
      </w:r>
      <w:r w:rsidR="00F46EB1" w:rsidRPr="00F46EB1">
        <w:rPr>
          <w:bCs/>
          <w:noProof/>
          <w:vertAlign w:val="superscript"/>
        </w:rPr>
        <w:t>18</w:t>
      </w:r>
      <w:r w:rsidRPr="00F33E85">
        <w:rPr>
          <w:bCs/>
        </w:rPr>
        <w:fldChar w:fldCharType="end"/>
      </w:r>
      <w:r w:rsidR="00975C79">
        <w:rPr>
          <w:bCs/>
        </w:rPr>
        <w:t>,</w:t>
      </w:r>
      <w:r w:rsidRPr="00F33E85">
        <w:rPr>
          <w:bCs/>
        </w:rPr>
        <w:t xml:space="preserve"> bahwa pelayanan kesehatan yang bermutu yaitu pelayanan kesehatan yang dapat memenuhi kebutuhan pasien dengan baik, tepat waktu dan responsif.</w:t>
      </w:r>
    </w:p>
    <w:p w:rsidR="00F33E85" w:rsidRDefault="00F33E85" w:rsidP="00F33E85">
      <w:pPr>
        <w:pStyle w:val="ListParagraph"/>
        <w:spacing w:line="276" w:lineRule="auto"/>
        <w:ind w:left="0" w:firstLine="720"/>
        <w:jc w:val="both"/>
        <w:rPr>
          <w:bCs/>
        </w:rPr>
      </w:pPr>
      <w:r w:rsidRPr="00F33E85">
        <w:rPr>
          <w:bCs/>
        </w:rPr>
        <w:t>Hasil penelitian ini tidak sesuai dengan penelitian yang dilakukan oleh</w:t>
      </w:r>
      <w:r w:rsidR="00975C79">
        <w:rPr>
          <w:bCs/>
        </w:rPr>
        <w:t xml:space="preserve"> Mutmainnah dkk</w:t>
      </w:r>
      <w:r w:rsidRPr="00F33E85">
        <w:rPr>
          <w:bCs/>
        </w:rPr>
        <w:t xml:space="preserve"> </w:t>
      </w:r>
      <w:r w:rsidRPr="00F33E85">
        <w:rPr>
          <w:bCs/>
        </w:rPr>
        <w:fldChar w:fldCharType="begin" w:fldLock="1"/>
      </w:r>
      <w:r w:rsidR="00697F1F">
        <w:rPr>
          <w:bCs/>
        </w:rPr>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Pr="00F33E85">
        <w:rPr>
          <w:bCs/>
        </w:rPr>
        <w:fldChar w:fldCharType="separate"/>
      </w:r>
      <w:r w:rsidR="00975C79" w:rsidRPr="00975C79">
        <w:rPr>
          <w:bCs/>
          <w:noProof/>
          <w:vertAlign w:val="superscript"/>
        </w:rPr>
        <w:t>7</w:t>
      </w:r>
      <w:r w:rsidRPr="00F33E85">
        <w:rPr>
          <w:bCs/>
        </w:rPr>
        <w:fldChar w:fldCharType="end"/>
      </w:r>
      <w:r w:rsidR="00975C79">
        <w:rPr>
          <w:bCs/>
        </w:rPr>
        <w:t>,</w:t>
      </w:r>
      <w:r w:rsidRPr="00F33E85">
        <w:rPr>
          <w:bCs/>
        </w:rPr>
        <w:t xml:space="preserve"> menunjukkan bahwa ada hubungan antara variabel hubungan antar manusia terhadap kepuasan pasien rawat inap di RSUP. Dr. Wahidin Sudirohusodo Makassar 2020. Namun, hasil peneliti ini sesuai dengan penelitian yang dilakukan oleh</w:t>
      </w:r>
      <w:r w:rsidR="00975C79">
        <w:rPr>
          <w:bCs/>
        </w:rPr>
        <w:t xml:space="preserve"> Rasniyanti dkk</w:t>
      </w:r>
      <w:r w:rsidRPr="00F33E85">
        <w:rPr>
          <w:bCs/>
        </w:rPr>
        <w:t xml:space="preserve"> </w:t>
      </w:r>
      <w:r w:rsidRPr="00F33E85">
        <w:rPr>
          <w:bCs/>
        </w:rPr>
        <w:fldChar w:fldCharType="begin" w:fldLock="1"/>
      </w:r>
      <w:r w:rsidR="00F46EB1">
        <w:rPr>
          <w:bCs/>
        </w:rPr>
        <w:instrText>ADDIN CSL_CITATION {"citationItems":[{"id":"ITEM-1","itemData":{"author":[{"dropping-particle":"","family":"Rasniyanti","given":"","non-dropping-particle":"","parse-names":false,"suffix":""},{"dropping-particle":"","family":"Sabilu","given":"Yusuf","non-dropping-particle":"","parse-names":false,"suffix":""},{"dropping-particle":"","family":"Liaran","given":"Rastika Dwiyanti","non-dropping-particle":"","parse-names":false,"suffix":""}],"container-title":"Jurnal Administrasi Dan Kebijakan Kesehatan (Jakk-Uho)","id":"ITEM-1","issue":"2","issued":{"date-parts":[["2024"]]},"page":"238-247","title":"FAKTOR YANG BERHUBUNGAN DENGAN KEPUASAN PASIEN DI UNIT RAWAT JALAN POLI JANTUNG RUMAH SAKIT UMUM DAERAH KOTA KENDARI TAHUN 2023","type":"article-journal","volume":"5"},"uris":["http://www.mendeley.com/documents/?uuid=2bb5382d-6293-4294-82ed-63fb4f97c50e"]}],"mendeley":{"formattedCitation":"&lt;sup&gt;9&lt;/sup&gt;","plainTextFormattedCitation":"9","previouslyFormattedCitation":"&lt;sup&gt;18&lt;/sup&gt;"},"properties":{"noteIndex":0},"schema":"https://github.com/citation-style-language/schema/raw/master/csl-citation.json"}</w:instrText>
      </w:r>
      <w:r w:rsidRPr="00F33E85">
        <w:rPr>
          <w:bCs/>
        </w:rPr>
        <w:fldChar w:fldCharType="separate"/>
      </w:r>
      <w:r w:rsidR="00F46EB1" w:rsidRPr="00F46EB1">
        <w:rPr>
          <w:bCs/>
          <w:noProof/>
          <w:vertAlign w:val="superscript"/>
        </w:rPr>
        <w:t>9</w:t>
      </w:r>
      <w:r w:rsidRPr="00F33E85">
        <w:rPr>
          <w:bCs/>
        </w:rPr>
        <w:fldChar w:fldCharType="end"/>
      </w:r>
      <w:r w:rsidR="00975C79">
        <w:rPr>
          <w:bCs/>
        </w:rPr>
        <w:t>,</w:t>
      </w:r>
      <w:r w:rsidRPr="00F33E85">
        <w:rPr>
          <w:bCs/>
        </w:rPr>
        <w:t xml:space="preserve"> menunjukkan bahwa tidak ada hubungan antara variabel hubungan antar manusia terhadap kepuasan pasien di unit rawat jalan poli jantung RSUD Kota Kendari tahun 2023. Hal ini dikarenakan hubungan antar manusia tidak selalu berkontribusi besar terhadap kepuasan pasien.</w:t>
      </w:r>
    </w:p>
    <w:p w:rsidR="00975C79" w:rsidRDefault="00F33E85" w:rsidP="00975C79">
      <w:pPr>
        <w:pStyle w:val="ListParagraph"/>
        <w:spacing w:line="276" w:lineRule="auto"/>
        <w:ind w:left="0" w:firstLine="720"/>
        <w:jc w:val="both"/>
        <w:rPr>
          <w:bCs/>
        </w:rPr>
      </w:pPr>
      <w:r w:rsidRPr="00F33E85">
        <w:t xml:space="preserve">Hasil dari penelitian dapat disimpulkan bahwa interaksi antara petugas kesehatan dan pasien tidak berpengaruh terhadap kualitas pelayanan dan kepuasan pasien di Rumah Sakit Ibu dan Anak Aisyiyah Samarinda. </w:t>
      </w:r>
      <w:r w:rsidRPr="00F33E85">
        <w:rPr>
          <w:bCs/>
        </w:rPr>
        <w:t>Hal ini dikarenakan hubungan antar manusia tidak selalu berhubungan terhadap kepuasan pasien. Meskipun ada petugas kesehatan yang kurang baik dalam memberikan pelayanan, pasien akan tetap merasa puas dengan pelayanan tersebut.</w:t>
      </w:r>
    </w:p>
    <w:p w:rsidR="00900DEB" w:rsidRDefault="00900DEB" w:rsidP="00900DEB">
      <w:pPr>
        <w:spacing w:line="276" w:lineRule="auto"/>
        <w:jc w:val="both"/>
        <w:rPr>
          <w:bCs/>
        </w:rPr>
      </w:pPr>
    </w:p>
    <w:p w:rsidR="00900DEB" w:rsidRPr="00900DEB" w:rsidRDefault="00900DEB" w:rsidP="00900DEB">
      <w:pPr>
        <w:spacing w:line="276" w:lineRule="auto"/>
        <w:jc w:val="both"/>
        <w:rPr>
          <w:b/>
          <w:bCs/>
        </w:rPr>
      </w:pPr>
      <w:r>
        <w:rPr>
          <w:b/>
          <w:bCs/>
        </w:rPr>
        <w:t>Hubungan Kenyamanan dengan Kepuasan Pasien</w:t>
      </w:r>
    </w:p>
    <w:p w:rsidR="00B252F2" w:rsidRPr="007B5F45" w:rsidRDefault="00B252F2" w:rsidP="00B252F2">
      <w:pPr>
        <w:pStyle w:val="ListParagraph"/>
        <w:spacing w:line="276" w:lineRule="auto"/>
        <w:ind w:left="0" w:firstLine="720"/>
        <w:jc w:val="both"/>
      </w:pPr>
      <w:r w:rsidRPr="007B5F45">
        <w:lastRenderedPageBreak/>
        <w:t xml:space="preserve">Kenyamanan dalam pelayanan kesehatan adalah dimensi yang penting, meskipun tidak berhubungan langsung dengan efektivitas klinis, namun memiliki pengaruh signifikan terhadap kepuasan pasien. Kenyamanan meliputi penampilan fisik tempat pelayanan, peralatan medis maupun non medis, kebersihan, kelengkapan sarana prasarana dan lain sebagainya </w:t>
      </w:r>
      <w:r w:rsidRPr="007B5F45">
        <w:fldChar w:fldCharType="begin" w:fldLock="1"/>
      </w:r>
      <w:r w:rsidR="00F46EB1">
        <w:instrText>ADDIN CSL_CITATION {"citationItems":[{"id":"ITEM-1","itemData":{"abstract":"Background: Quality of service at the hospital is an important factor in creating patient satisfaction. This study aims to determine the relationship between the quality of health services based on the dimensions of technical competence, effectiveness, comfort, safety, human relations, continuity and timeliness of service to patient satisfaction of Wahidin Sudirohusodo Hospital. Methods: This type of research is a quantitative study using a cross sectional study design. The population in this study were 25,257 respondents. Sampling using proportional sampling, obtained a sample of 123 respondents. Data analysis used univariate and bivariate and multivariate analysis with the chi square test. Results: Based on the results of the study, the variables related to the quality of health services on patient satisfaction of Wahidin Sudirohusodo Hospital Makassar City were effectiveness (p = 0.000), comfort (p = 0.002), safety (p = 0.000), human relations (p = 0.000). ), flexibility (p = 0.006), and timeliness (p = 0.000). Meanwhile, the variable that was not related to the quality of health services on patient satisfaction was technical competence (p = 0.607). And for the variable that most influences patient satisfaction is the relationship between humans with the exp (B) value of 13.058. Conclusion: There is a relationship between service quality (effectiveness, comfort, safety, human relations, flexibility and timeliness) on patient satisfaction of Wahidin Sudirohusodo Hospital, Makassar City.","author":[{"dropping-particle":"","family":"Mutmainnah","given":"Ulfa","non-dropping-particle":"","parse-names":false,"suffix":""},{"dropping-particle":"","family":"Ahri","given":"Aril Reza","non-dropping-particle":"","parse-names":false,"suffix":""},{"dropping-particle":"","family":"Arman","given":"","non-dropping-particle":"","parse-names":false,"suffix":""}],"container-title":"Journal of Muslim Community Health","id":"ITEM-1","issue":"1","issued":{"date-parts":[["2021"]]},"page":"52-74","title":"Analisis Faktor Yang Berhubungan Dengan Mutu Pelayanan Kesehatan Terhadap Kepuasan Pasien Rawat Inap Di RSUP. Dr. Wahidin Sudirohusodo Makassar 2020","type":"article-journal","volume":"2"},"uris":["http://www.mendeley.com/documents/?uuid=1cd3dad7-3356-4368-a739-edac5fdff896"]}],"mendeley":{"formattedCitation":"&lt;sup&gt;7&lt;/sup&gt;","plainTextFormattedCitation":"7","previouslyFormattedCitation":"&lt;sup&gt;7&lt;/sup&gt;"},"properties":{"noteIndex":0},"schema":"https://github.com/citation-style-language/schema/raw/master/csl-citation.json"}</w:instrText>
      </w:r>
      <w:r w:rsidRPr="007B5F45">
        <w:fldChar w:fldCharType="separate"/>
      </w:r>
      <w:r w:rsidR="00900DEB" w:rsidRPr="00900DEB">
        <w:rPr>
          <w:noProof/>
          <w:vertAlign w:val="superscript"/>
        </w:rPr>
        <w:t>7</w:t>
      </w:r>
      <w:r w:rsidRPr="007B5F45">
        <w:fldChar w:fldCharType="end"/>
      </w:r>
      <w:r w:rsidRPr="007B5F45">
        <w:t>. Kenyamanan pada penelitian ini terkait perasaan nyaman yang dirasakan pasien setelah memperoleh pelayanan seperti kondisi fisik rumah sakit, kebersihan, kelengkapan sarana dan prasarana seperti kursi, toilet, papan informasi dan lain sebagainya pada instalasi rawat jalan di Rumah Sakit Ibu dan Anak Aisyiyah Samarinda.</w:t>
      </w:r>
    </w:p>
    <w:p w:rsidR="00975C79" w:rsidRDefault="00B252F2" w:rsidP="00B252F2">
      <w:pPr>
        <w:pStyle w:val="ListParagraph"/>
        <w:spacing w:line="276" w:lineRule="auto"/>
        <w:ind w:left="0" w:firstLine="720"/>
        <w:jc w:val="both"/>
        <w:rPr>
          <w:bCs/>
        </w:rPr>
      </w:pPr>
      <w:r w:rsidRPr="00B252F2">
        <w:rPr>
          <w:bCs/>
        </w:rPr>
        <w:t xml:space="preserve">Hasil penelitian menunjukkan bahwa dari </w:t>
      </w:r>
      <w:r w:rsidRPr="00B252F2">
        <w:rPr>
          <w:bCs/>
          <w:szCs w:val="20"/>
        </w:rPr>
        <w:t xml:space="preserve">total 132 responden, </w:t>
      </w:r>
      <w:r w:rsidRPr="00B252F2">
        <w:rPr>
          <w:bCs/>
        </w:rPr>
        <w:t xml:space="preserve">yang menyatakan kenyamanan baik dan merasa puas yakni sebanyak 52 orang (39,4%), namun masih terdapat responden yang menyatakan kenyamanan kurang baik dan merasa kurang puas yakni sebanyak 29 orang (22%). Hasil uji statistik menggunakan uji </w:t>
      </w:r>
      <w:r w:rsidRPr="00B252F2">
        <w:rPr>
          <w:bCs/>
          <w:i/>
        </w:rPr>
        <w:t xml:space="preserve">chi square </w:t>
      </w:r>
      <w:r w:rsidRPr="00B252F2">
        <w:rPr>
          <w:bCs/>
        </w:rPr>
        <w:t>diperoleh hasil ρ value = 0,008 &lt; 0,05 yang berarti ada hubungan antara kenyamanan dengan kepuasan pasien rawat jalan di Rumah Sakit Ibu dan Anak Aisyiyah Samar</w:t>
      </w:r>
      <w:r>
        <w:rPr>
          <w:bCs/>
        </w:rPr>
        <w:t>arinda.</w:t>
      </w:r>
    </w:p>
    <w:p w:rsidR="00B252F2" w:rsidRDefault="00B252F2" w:rsidP="00B252F2">
      <w:pPr>
        <w:pStyle w:val="ListParagraph"/>
        <w:spacing w:line="276" w:lineRule="auto"/>
        <w:ind w:left="0" w:firstLine="720"/>
        <w:jc w:val="both"/>
        <w:rPr>
          <w:bCs/>
        </w:rPr>
      </w:pPr>
      <w:r w:rsidRPr="00B252F2">
        <w:rPr>
          <w:bCs/>
        </w:rPr>
        <w:t xml:space="preserve">Responden yang menyatakan baik dan merasa puas sebanyak 52 orang (39,4%) dikarenakan lingkungan instalasi rawat jalan bersih, rapi, nyaman dan teratur. Selain itu, responden juga menyatakan bahwa tersedianya sarana dan prasarana pada ruang tunggu rawat jalan seperti toilet yang bersih untuk pasien/pengunjung , tersedia poster atau papan informasi, kipas angin serta obat yang selalu tersedia di apotek Rumah Sakit Ibu dan Anak Aisyiyah Samarinda. Hal ini sejalan dengan penelitian </w:t>
      </w:r>
      <w:r w:rsidR="00900DEB">
        <w:rPr>
          <w:bCs/>
        </w:rPr>
        <w:t xml:space="preserve">Hasana dkk </w:t>
      </w:r>
      <w:r w:rsidRPr="00B252F2">
        <w:rPr>
          <w:bCs/>
        </w:rPr>
        <w:fldChar w:fldCharType="begin" w:fldLock="1"/>
      </w:r>
      <w:r w:rsidR="00F46EB1">
        <w:rPr>
          <w:bCs/>
        </w:rPr>
        <w:instrText>ADDIN CSL_CITATION {"citationItems":[{"id":"ITEM-1","itemData":{"DOI":"10.51178/jhms.v2i1.1023","abstract":"Puskesmas Batoh Kota Banda Aceh diketahui bahwa jumlah pasien rawat jalan tahun 2022 berjumlah 26,862 pasien. Pasien yang mengatakan tidak puas dengan pelayanan kesehatan yang diberikan oleh petugas kurang cepatnya pelayanan kesehatan yang diberikan oleh petugas kesehatan dan tidak tepat waktu ketika hadir pada jam pelayanan sehingga pasien terlalu lama menunggu. Pasien mengharapkan petugas memberikan pelayanan kesehatan yang sesuai dengan harapan mereka yaitu cepat dalam pelayanan, ramah, komunikatif dan tanpa membeda-bedakan pasien. Tujuan penelitian ini adalah untuk mengetahui hubungan mutu pelayanan kesehatan dengan kepuasan pasien di Puskesmas Batoh tahun 2022. Penelitian ini bersifat deskriptif analitik dengan desain cross-sectional. Populasi dalam penelitian ini adalah pasien yang berkunjung ke Puskesmas Batoh Kota Banda Aceh tahun 2022. Sampel dalam penelitian ini menggunakan rumus solvin sebanyak 100 orang pasien yang berkunjung ke Puskesmas Batoh Kota Banda Aceh. Pengambilan data dimulai tanggal 27 Juli-30 Juli 2022. Uji statistik menggunakan Chi-Square. Hasil penelitian ini menunjukan 80% pasien mengatakan puas dengan pelayanan kesehatan yang diberikan, 55% kompeten, 82% mudah di jangkau, 96% efektif, 94% efisien,902% kontinuitas, 94% aman, 86% nyaman dan hubungan antar manusia sebanyak 87% baik. Hasil penelitian bivariate di simpulkan ada hubungan antara kompetensi teknis (p-value 0,044), akses (p-value 0,027), efektivitas (p-value 0,005), efisiensi (p-value 0,003), kontinuitas (p-value 0,012), keamanan (p-value 0,003), kenyamanan (p-value 0,044), hubungan antar manusia (p-value 0,053) artinya tidak ada hubungan antara hubungan antar manusia dengan kepuasan pasien.","author":[{"dropping-particle":"","family":"Hasana","given":"Sinta Nur","non-dropping-particle":"","parse-names":false,"suffix":""},{"dropping-particle":"","family":"Maidar","given":"","non-dropping-particle":"","parse-names":false,"suffix":""},{"dropping-particle":"","family":"Arbi","given":"Anwar","non-dropping-particle":"","parse-names":false,"suffix":""}],"container-title":"Journal of Health and Medical Science","id":"ITEM-1","issued":{"date-parts":[["2022"]]},"page":"93-105","title":"Hubungan Mutu Pelayanan Kesehatan Dengan Kepuasan Pasien Di Puskesmas Batoh Kota Banda Aceh Tahun 2022","type":"article-journal","volume":"2"},"uris":["http://www.mendeley.com/documents/?uuid=dadf841c-be89-4847-9817-6b754f1a729f"]}],"mendeley":{"formattedCitation":"&lt;sup&gt;19&lt;/sup&gt;","plainTextFormattedCitation":"19","previouslyFormattedCitation":"&lt;sup&gt;19&lt;/sup&gt;"},"properties":{"noteIndex":0},"schema":"https://github.com/citation-style-language/schema/raw/master/csl-citation.json"}</w:instrText>
      </w:r>
      <w:r w:rsidRPr="00B252F2">
        <w:rPr>
          <w:bCs/>
        </w:rPr>
        <w:fldChar w:fldCharType="separate"/>
      </w:r>
      <w:r w:rsidR="00900DEB" w:rsidRPr="00900DEB">
        <w:rPr>
          <w:bCs/>
          <w:noProof/>
          <w:vertAlign w:val="superscript"/>
        </w:rPr>
        <w:t>19</w:t>
      </w:r>
      <w:r w:rsidRPr="00B252F2">
        <w:rPr>
          <w:bCs/>
        </w:rPr>
        <w:fldChar w:fldCharType="end"/>
      </w:r>
      <w:r w:rsidR="00900DEB">
        <w:rPr>
          <w:bCs/>
        </w:rPr>
        <w:t>,</w:t>
      </w:r>
      <w:r w:rsidRPr="00B252F2">
        <w:rPr>
          <w:bCs/>
        </w:rPr>
        <w:t xml:space="preserve"> </w:t>
      </w:r>
      <w:r w:rsidRPr="00B252F2">
        <w:rPr>
          <w:bCs/>
        </w:rPr>
        <w:lastRenderedPageBreak/>
        <w:t>bahwa responden mengatakan puas dengan pelayanan kenyamanan dikarenakan secara keseluruhan, fasilitas kesehatan menjaga kebersihan lingkungan rumah sakit, menciptakan ruangan yang nyaman, dan memastikan toilet dalam kondisi bersih.</w:t>
      </w:r>
    </w:p>
    <w:p w:rsidR="00B252F2" w:rsidRDefault="00B252F2" w:rsidP="00B252F2">
      <w:pPr>
        <w:pStyle w:val="ListParagraph"/>
        <w:spacing w:line="276" w:lineRule="auto"/>
        <w:ind w:left="0" w:firstLine="720"/>
        <w:jc w:val="both"/>
        <w:rPr>
          <w:bCs/>
        </w:rPr>
      </w:pPr>
      <w:r w:rsidRPr="00B252F2">
        <w:rPr>
          <w:bCs/>
        </w:rPr>
        <w:t xml:space="preserve">Responden yang menyatakan kurang baik dan merasa kurang puas sebanyak 29 orang (22%). Hal ini dikarenakan beberapa responden menyatakan bahwa luas ruang tunggu masih kurang memadai, selain itu responden merasa kurangnya kursi pada ruang tunggu sehingga terdapat pasien atau pengunjung pada ruang tunggu yang tidak mendapatkan kursi dan terpaksa harus menunggu secara berdiri. Hal ini sejalan dengan penelitian </w:t>
      </w:r>
      <w:r w:rsidR="00900DEB">
        <w:rPr>
          <w:bCs/>
        </w:rPr>
        <w:t xml:space="preserve">St. Rosmanely dkk </w:t>
      </w:r>
      <w:r w:rsidRPr="00B252F2">
        <w:rPr>
          <w:bCs/>
        </w:rPr>
        <w:fldChar w:fldCharType="begin" w:fldLock="1"/>
      </w:r>
      <w:r w:rsidR="00F46EB1">
        <w:rPr>
          <w:bCs/>
        </w:rPr>
        <w:instrText>ADDIN CSL_CITATION {"citationItems":[{"id":"ITEM-1","itemData":{"DOI":"10.56338/mppki.v6i3.3277","abstract":"Latar Belakang: Pelayanan kesehatan dipahami sebagai pemenuhan kebutuhan pasien dan kualitas pelayanan yang diterima pasien dapat dinilai salah satunya berdasarkan kepuasan pasien. Kepuasan pasien adalah perasaan bahagia yang muncul pada diri seorang sehabis menerima pelayanan yang diterima atau dialam secara eksklusif atau menggunakan istilah lain tingkat perasaan seseorang pelanggan sehabis membandingkan kinerja atau output yang dirasakan.\r Tujuan: untuk mengetahui Hubungan Mutu Pelayanan Kesehatan dengan Kepuasaan Pasien Rawat Jalan Penyakit Tidak Menular Puskesmas Tosora.\r Metode: Jenis penelitian kuantitatif dengan pendekatan Cross Sectional Study. Teknik penarikan sampel dalam penelitian ini adalah dengan menggunakan metode accidental sampling. Jumlah sampel dalam penelitian ini sebanyak 95 responden. Penelitian dilakukan pada bulan April – Mei 2022.\r Hasil: Hasil penelitian ini menunjukkan bahwa kompetensi teknis (p=0.086), akses terhadap pelayanan (p=0.013), hubungan interpersonal (p=0,000), dan kenyamanan (p=0,006). Oleh karena itu, dapat disimpulkan bahwa ada hubungan anatara variabel akses terhadap pelayanan, hubungan interpersonal, kenyamanan dengan kepuasan pasien rawat jalan penyakit tidak menular di UPTD Puskesmas Tosora. Sedangkan, tidak ada hubungan antara variabel kompetensi teknis dengan kepuasan pasien rawat jalan penyakit tidak menular di UPTD Puskesmas Tosora Kabupaten Wajo.\r Kesimpulan: Ada hubungan antara faktor variabel akses terhadap pelayanan, hubungan interpersonal, dan kenyamanan dengan kepuasan pasien rawat jalan penyakit tidak menular di UPTD puskesmas Tosora Kabupaten Wajo. Saran penulis untuk pihak Puskesmas agar meningkatkan lagi mutu pelayanan kesehatan yang diberikan kepada pasien, sehingga dapat memberikan dampak kepuasan kepada pasien.","author":[{"dropping-particle":"","family":"Rosmanely","given":"","non-dropping-particle":"St.","parse-names":false,"suffix":""},{"dropping-particle":"","family":"Muh. Yusri Abadi","given":"","non-dropping-particle":"","parse-names":false,"suffix":""},{"dropping-particle":"","family":"Ika Bella Rezqi Jaya","given":"","non-dropping-particle":"","parse-names":false,"suffix":""},{"dropping-particle":"","family":"Ahmad Yani","given":"","non-dropping-particle":"","parse-names":false,"suffix":""}],"container-title":"Media Publikasi Promosi Kesehatan Indonesia (MPPKI)","id":"ITEM-1","issue":"3","issued":{"date-parts":[["2023"]]},"page":"538-544","title":"Hubungan Mutu Pelayanan Kesehatan dengan Kepuasan Pasien PTM di UPTD Puskesmas Tosora","type":"article-journal","volume":"6"},"uris":["http://www.mendeley.com/documents/?uuid=a1a65f50-102c-4f66-984a-9d90fbda0b5a"]}],"mendeley":{"formattedCitation":"&lt;sup&gt;17&lt;/sup&gt;","plainTextFormattedCitation":"17","previouslyFormattedCitation":"&lt;sup&gt;16&lt;/sup&gt;"},"properties":{"noteIndex":0},"schema":"https://github.com/citation-style-language/schema/raw/master/csl-citation.json"}</w:instrText>
      </w:r>
      <w:r w:rsidRPr="00B252F2">
        <w:rPr>
          <w:bCs/>
        </w:rPr>
        <w:fldChar w:fldCharType="separate"/>
      </w:r>
      <w:r w:rsidR="00F46EB1" w:rsidRPr="00F46EB1">
        <w:rPr>
          <w:bCs/>
          <w:noProof/>
          <w:vertAlign w:val="superscript"/>
        </w:rPr>
        <w:t>17</w:t>
      </w:r>
      <w:r w:rsidRPr="00B252F2">
        <w:rPr>
          <w:bCs/>
        </w:rPr>
        <w:fldChar w:fldCharType="end"/>
      </w:r>
      <w:r w:rsidR="00900DEB">
        <w:rPr>
          <w:bCs/>
        </w:rPr>
        <w:t>,</w:t>
      </w:r>
      <w:r w:rsidRPr="00B252F2">
        <w:rPr>
          <w:bCs/>
        </w:rPr>
        <w:t xml:space="preserve"> bahwa responden yang menyatakan kurang baik dan merasa kurang puas terhadap kenyamanan dikarenakan pasien merasa ketersediaan kursi pada ruang tunggu masih kurang, sehingga masih ada pasien yang berdiri pada saat menunggu antrian. Ketersediaan tempat duduk yang cukup di ruang tunggu menjadi faktor yang sering dikeluhkan pasien. Jika ruang tunggu tidak mampu menampung jumlah pasien yang datang, hal ini dapat menurunkan tingkat kenyamanan dan kepuasan pasien.</w:t>
      </w:r>
    </w:p>
    <w:p w:rsidR="00B252F2" w:rsidRDefault="00B252F2" w:rsidP="00B252F2">
      <w:pPr>
        <w:pStyle w:val="ListParagraph"/>
        <w:spacing w:line="276" w:lineRule="auto"/>
        <w:ind w:left="0" w:firstLine="720"/>
        <w:jc w:val="both"/>
      </w:pPr>
      <w:r w:rsidRPr="00B252F2">
        <w:rPr>
          <w:bCs/>
        </w:rPr>
        <w:t>Hasil penelitian ini sesuai dengan penelitian yang dilakukan oleh</w:t>
      </w:r>
      <w:r w:rsidR="00900DEB">
        <w:rPr>
          <w:bCs/>
        </w:rPr>
        <w:t xml:space="preserve"> Rasniyanti dkk</w:t>
      </w:r>
      <w:r w:rsidRPr="00B252F2">
        <w:rPr>
          <w:bCs/>
        </w:rPr>
        <w:t xml:space="preserve"> </w:t>
      </w:r>
      <w:r w:rsidRPr="00B252F2">
        <w:fldChar w:fldCharType="begin" w:fldLock="1"/>
      </w:r>
      <w:r w:rsidR="00F46EB1">
        <w:instrText>ADDIN CSL_CITATION {"citationItems":[{"id":"ITEM-1","itemData":{"author":[{"dropping-particle":"","family":"Rasniyanti","given":"","non-dropping-particle":"","parse-names":false,"suffix":""},{"dropping-particle":"","family":"Sabilu","given":"Yusuf","non-dropping-particle":"","parse-names":false,"suffix":""},{"dropping-particle":"","family":"Liaran","given":"Rastika Dwiyanti","non-dropping-particle":"","parse-names":false,"suffix":""}],"container-title":"Jurnal Administrasi Dan Kebijakan Kesehatan (Jakk-Uho)","id":"ITEM-1","issue":"2","issued":{"date-parts":[["2024"]]},"page":"238-247","title":"FAKTOR YANG BERHUBUNGAN DENGAN KEPUASAN PASIEN DI UNIT RAWAT JALAN POLI JANTUNG RUMAH SAKIT UMUM DAERAH KOTA KENDARI TAHUN 2023","type":"article-journal","volume":"5"},"uris":["http://www.mendeley.com/documents/?uuid=2bb5382d-6293-4294-82ed-63fb4f97c50e"]}],"mendeley":{"formattedCitation":"&lt;sup&gt;9&lt;/sup&gt;","plainTextFormattedCitation":"9","previouslyFormattedCitation":"&lt;sup&gt;18&lt;/sup&gt;"},"properties":{"noteIndex":0},"schema":"https://github.com/citation-style-language/schema/raw/master/csl-citation.json"}</w:instrText>
      </w:r>
      <w:r w:rsidRPr="00B252F2">
        <w:fldChar w:fldCharType="separate"/>
      </w:r>
      <w:r w:rsidR="00F46EB1" w:rsidRPr="00F46EB1">
        <w:rPr>
          <w:noProof/>
          <w:vertAlign w:val="superscript"/>
        </w:rPr>
        <w:t>9</w:t>
      </w:r>
      <w:r w:rsidRPr="00B252F2">
        <w:fldChar w:fldCharType="end"/>
      </w:r>
      <w:r w:rsidR="00900DEB">
        <w:t>,</w:t>
      </w:r>
      <w:r w:rsidRPr="00B252F2">
        <w:t xml:space="preserve"> menunjukkan </w:t>
      </w:r>
      <w:r w:rsidR="00900DEB">
        <w:t xml:space="preserve">bahwa </w:t>
      </w:r>
      <w:r w:rsidRPr="00B252F2">
        <w:t xml:space="preserve">adanya hubungan antara kenyamanan dengan kepuasan pasien di unit rawat jalan poli jantung RSUD Kota Kendari. Hal ini menunjukkan bahwa fasilitas yang baik, seperti ruang tunggu yang bersih dan nyaman dapat berkontribusi pada kepuasan </w:t>
      </w:r>
      <w:r w:rsidRPr="00B252F2">
        <w:lastRenderedPageBreak/>
        <w:t>pasien. Sehingga semakin baik fasilitas yang disediakan, semakin tinggi tingkat kepuasan pasien.</w:t>
      </w:r>
    </w:p>
    <w:p w:rsidR="00951DAF" w:rsidRPr="00B252F2" w:rsidRDefault="00B252F2" w:rsidP="00B252F2">
      <w:pPr>
        <w:pStyle w:val="ListParagraph"/>
        <w:spacing w:line="276" w:lineRule="auto"/>
        <w:ind w:left="0" w:firstLine="720"/>
        <w:jc w:val="both"/>
        <w:rPr>
          <w:bCs/>
        </w:rPr>
      </w:pPr>
      <w:r w:rsidRPr="00B252F2">
        <w:t xml:space="preserve">Hasil dari penelitian ini dapat disimpulkan bahwa kenyamanan berpengaruh terhadap kepuasan pasien, meskipun tidak secara langsung. Beberapa faktor yang berkontribusi pada kepuasan pasien adalah tersedianya fasilitas yang lengkap, lingkungan yang nyaman, bersih dan teratur. Ketika pasien merasa puas dengan kenyamanan yang diberikan, mereka cenderung untuk terus memanfaatkan layanan kesehatan tersebut. </w:t>
      </w:r>
    </w:p>
    <w:p w:rsidR="00951DAF" w:rsidRPr="00975C79" w:rsidRDefault="00951DAF" w:rsidP="00975C79">
      <w:pPr>
        <w:pStyle w:val="ListParagraph"/>
        <w:spacing w:line="276" w:lineRule="auto"/>
        <w:ind w:left="0" w:firstLine="720"/>
        <w:jc w:val="both"/>
        <w:rPr>
          <w:bCs/>
        </w:rPr>
      </w:pPr>
    </w:p>
    <w:p w:rsidR="00DE27FD" w:rsidRPr="006A5144" w:rsidRDefault="00DE27FD" w:rsidP="0080383E">
      <w:pPr>
        <w:pStyle w:val="SUB1"/>
        <w:rPr>
          <w:lang w:val="en-US"/>
        </w:rPr>
      </w:pPr>
      <w:r>
        <w:t>SIMPULAN</w:t>
      </w:r>
    </w:p>
    <w:p w:rsidR="00290B91" w:rsidRPr="00290B91" w:rsidRDefault="00290B91" w:rsidP="00290B91">
      <w:pPr>
        <w:pBdr>
          <w:top w:val="nil"/>
          <w:left w:val="nil"/>
          <w:bottom w:val="nil"/>
          <w:right w:val="nil"/>
          <w:between w:val="nil"/>
        </w:pBdr>
        <w:spacing w:line="276" w:lineRule="auto"/>
        <w:ind w:firstLine="567"/>
        <w:jc w:val="both"/>
        <w:rPr>
          <w:color w:val="000000"/>
        </w:rPr>
      </w:pPr>
      <w:r>
        <w:rPr>
          <w:color w:val="000000"/>
        </w:rPr>
        <w:t xml:space="preserve">Pada penelitian ini </w:t>
      </w:r>
      <w:r w:rsidRPr="00ED6718">
        <w:rPr>
          <w:color w:val="000000"/>
        </w:rPr>
        <w:t xml:space="preserve">menghasilkan </w:t>
      </w:r>
      <w:r>
        <w:rPr>
          <w:color w:val="000000"/>
        </w:rPr>
        <w:t xml:space="preserve">kesimpulan </w:t>
      </w:r>
      <w:r w:rsidRPr="00ED6718">
        <w:rPr>
          <w:color w:val="000000"/>
        </w:rPr>
        <w:t>bahwa</w:t>
      </w:r>
      <w:r>
        <w:rPr>
          <w:color w:val="000000"/>
        </w:rPr>
        <w:t xml:space="preserve"> ada hubungan mutu pelayanan (kompetensi teknis, akses terhadap layanan dan kenyamanan) dan </w:t>
      </w:r>
      <w:r w:rsidRPr="00ED6718">
        <w:rPr>
          <w:color w:val="000000"/>
        </w:rPr>
        <w:t>tida</w:t>
      </w:r>
      <w:r>
        <w:rPr>
          <w:color w:val="000000"/>
        </w:rPr>
        <w:t>k terdapat hubungan pada hubungan antar manusia</w:t>
      </w:r>
      <w:r w:rsidRPr="00ED6718">
        <w:rPr>
          <w:color w:val="000000"/>
        </w:rPr>
        <w:t xml:space="preserve"> dengan </w:t>
      </w:r>
      <w:r>
        <w:rPr>
          <w:color w:val="000000"/>
        </w:rPr>
        <w:t>kepuasan pasien r</w:t>
      </w:r>
      <w:r w:rsidRPr="00ED6718">
        <w:rPr>
          <w:color w:val="000000"/>
        </w:rPr>
        <w:t>awa</w:t>
      </w:r>
      <w:r>
        <w:rPr>
          <w:color w:val="000000"/>
        </w:rPr>
        <w:t>t jalan di Rumah Sakit Ibu dan Anak Aisyiyah Samarinda.</w:t>
      </w:r>
    </w:p>
    <w:p w:rsidR="00DE27FD" w:rsidRDefault="00DE27FD" w:rsidP="00DE27FD">
      <w:pPr>
        <w:tabs>
          <w:tab w:val="left" w:pos="284"/>
        </w:tabs>
        <w:spacing w:after="0" w:line="276" w:lineRule="auto"/>
        <w:ind w:firstLine="567"/>
        <w:jc w:val="both"/>
      </w:pPr>
    </w:p>
    <w:p w:rsidR="00DE27FD" w:rsidRDefault="00DE27FD" w:rsidP="0080383E">
      <w:pPr>
        <w:pStyle w:val="SUB1"/>
      </w:pPr>
      <w:r>
        <w:t>UCAPAN TERIMA KASIH</w:t>
      </w:r>
    </w:p>
    <w:p w:rsidR="004B3586" w:rsidRPr="00951DAF" w:rsidRDefault="00951DAF" w:rsidP="00951DAF">
      <w:pPr>
        <w:spacing w:after="0" w:line="276" w:lineRule="auto"/>
        <w:ind w:firstLine="567"/>
        <w:jc w:val="both"/>
        <w:rPr>
          <w:rFonts w:cs="Times New Roman"/>
          <w:color w:val="111111"/>
          <w:shd w:val="clear" w:color="auto" w:fill="FFFFFF"/>
        </w:rPr>
        <w:sectPr w:rsidR="004B3586" w:rsidRPr="00951DAF" w:rsidSect="005037C2">
          <w:type w:val="continuous"/>
          <w:pgSz w:w="11910" w:h="16840"/>
          <w:pgMar w:top="1440" w:right="1440" w:bottom="1440" w:left="1440" w:header="0" w:footer="748" w:gutter="0"/>
          <w:cols w:num="2" w:space="720"/>
          <w:docGrid w:linePitch="299"/>
        </w:sectPr>
      </w:pPr>
      <w:r>
        <w:rPr>
          <w:rFonts w:cs="Times New Roman"/>
          <w:color w:val="111111"/>
          <w:shd w:val="clear" w:color="auto" w:fill="FFFFFF"/>
        </w:rPr>
        <w:t>Para penulis</w:t>
      </w:r>
      <w:r w:rsidRPr="00951DAF">
        <w:rPr>
          <w:rFonts w:cs="Times New Roman"/>
          <w:color w:val="111111"/>
          <w:shd w:val="clear" w:color="auto" w:fill="FFFFFF"/>
        </w:rPr>
        <w:t xml:space="preserve"> mengucapkan terima kasih yang tulus kepada RSIA Aisyiyah Samarinda yang telah memberikan izin untuk melakukan penelitian ini dan atas dukungan mereka yang tak ternilai selama proses penelitian. Kami juga mengucapkan terima kasih yang tulus kepada semua responden yang telah berpartisipasi dalam penelitian ini, baik dalam memberikan data dan pengalaman yang penting kepada penulis</w:t>
      </w:r>
    </w:p>
    <w:p w:rsidR="00951DAF" w:rsidRDefault="00951DAF" w:rsidP="008A4410">
      <w:pPr>
        <w:spacing w:after="0" w:line="276" w:lineRule="auto"/>
        <w:jc w:val="both"/>
        <w:rPr>
          <w:rFonts w:cs="Times New Roman"/>
          <w:b/>
          <w:bCs/>
        </w:rPr>
      </w:pPr>
    </w:p>
    <w:p w:rsidR="00BA2631" w:rsidRDefault="001B694B" w:rsidP="00951DAF">
      <w:pPr>
        <w:pStyle w:val="SUB1"/>
      </w:pPr>
      <w:r w:rsidRPr="001B694B">
        <w:t>DAFTAR PUSTAKA</w:t>
      </w:r>
    </w:p>
    <w:p w:rsidR="00F46EB1" w:rsidRPr="00F46EB1" w:rsidRDefault="00697F1F" w:rsidP="004744C4">
      <w:pPr>
        <w:widowControl w:val="0"/>
        <w:autoSpaceDE w:val="0"/>
        <w:autoSpaceDN w:val="0"/>
        <w:adjustRightInd w:val="0"/>
        <w:spacing w:after="0" w:line="276" w:lineRule="auto"/>
        <w:ind w:left="640" w:hanging="640"/>
        <w:jc w:val="both"/>
        <w:rPr>
          <w:rFonts w:cs="Times New Roman"/>
          <w:noProof/>
        </w:rPr>
      </w:pPr>
      <w:r>
        <w:rPr>
          <w:rFonts w:cs="Times New Roman"/>
        </w:rPr>
        <w:fldChar w:fldCharType="begin" w:fldLock="1"/>
      </w:r>
      <w:r>
        <w:rPr>
          <w:rFonts w:cs="Times New Roman"/>
        </w:rPr>
        <w:instrText xml:space="preserve">ADDIN Mendeley Bibliography CSL_BIBLIOGRAPHY </w:instrText>
      </w:r>
      <w:r>
        <w:rPr>
          <w:rFonts w:cs="Times New Roman"/>
        </w:rPr>
        <w:fldChar w:fldCharType="separate"/>
      </w:r>
      <w:r w:rsidR="00F46EB1" w:rsidRPr="00F46EB1">
        <w:rPr>
          <w:rFonts w:cs="Times New Roman"/>
          <w:noProof/>
        </w:rPr>
        <w:t xml:space="preserve">1. </w:t>
      </w:r>
      <w:r w:rsidR="00F46EB1" w:rsidRPr="00F46EB1">
        <w:rPr>
          <w:rFonts w:cs="Times New Roman"/>
          <w:noProof/>
        </w:rPr>
        <w:tab/>
        <w:t xml:space="preserve">Kementerian Kesehatan RI. Permenkes No 3 Tahun 2020 Tentang Klasifikasi dan Perizinan Rumah Sakit. </w:t>
      </w:r>
      <w:r w:rsidR="00F46EB1" w:rsidRPr="00F46EB1">
        <w:rPr>
          <w:rFonts w:cs="Times New Roman"/>
          <w:i/>
          <w:iCs/>
          <w:noProof/>
        </w:rPr>
        <w:t>Tentang Klasifikasi dan Perizinan Rumah Sakit</w:t>
      </w:r>
      <w:r w:rsidR="00F46EB1" w:rsidRPr="00F46EB1">
        <w:rPr>
          <w:rFonts w:cs="Times New Roman"/>
          <w:noProof/>
        </w:rPr>
        <w:t xml:space="preserve"> 2020; 1–80.</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lastRenderedPageBreak/>
        <w:t xml:space="preserve">2. </w:t>
      </w:r>
      <w:r w:rsidRPr="00F46EB1">
        <w:rPr>
          <w:rFonts w:cs="Times New Roman"/>
          <w:noProof/>
        </w:rPr>
        <w:tab/>
        <w:t xml:space="preserve">KPPU. Penelitian Pelaku Usaha dan Struktur Pasar Pada Sektor Jasa Rumah Sakit. </w:t>
      </w:r>
      <w:r w:rsidRPr="00F46EB1">
        <w:rPr>
          <w:rFonts w:cs="Times New Roman"/>
          <w:i/>
          <w:iCs/>
          <w:noProof/>
        </w:rPr>
        <w:t>Komisi Pengawas Persaingan Usaha</w:t>
      </w:r>
      <w:r w:rsidRPr="00F46EB1">
        <w:rPr>
          <w:rFonts w:cs="Times New Roman"/>
          <w:noProof/>
        </w:rPr>
        <w:t xml:space="preserve"> 2020; 1–10.</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3. </w:t>
      </w:r>
      <w:r w:rsidRPr="00F46EB1">
        <w:rPr>
          <w:rFonts w:cs="Times New Roman"/>
          <w:noProof/>
        </w:rPr>
        <w:tab/>
        <w:t>Data S. Data Sarana Kesehatan Provinsi Kalimantan Timur Tahun 2021-2023.</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4. </w:t>
      </w:r>
      <w:r w:rsidRPr="00F46EB1">
        <w:rPr>
          <w:rFonts w:cs="Times New Roman"/>
          <w:noProof/>
        </w:rPr>
        <w:tab/>
        <w:t xml:space="preserve">Rekam Medis RSIA Aisyiyah. </w:t>
      </w:r>
      <w:r w:rsidR="004744C4" w:rsidRPr="00F46EB1">
        <w:rPr>
          <w:rFonts w:cs="Times New Roman"/>
          <w:noProof/>
        </w:rPr>
        <w:t>Jumlah Kunjungan Rawat Jalan RSIA Aisyiyah Samarinda.</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5. </w:t>
      </w:r>
      <w:r w:rsidRPr="00F46EB1">
        <w:rPr>
          <w:rFonts w:cs="Times New Roman"/>
          <w:noProof/>
        </w:rPr>
        <w:tab/>
        <w:t>RSIA Aisyiyah. Survei Kepuasan Pasien Rumah Sakit Ibu dan Anak Aisyiya Tahun 2024.</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6. </w:t>
      </w:r>
      <w:r w:rsidRPr="00F46EB1">
        <w:rPr>
          <w:rFonts w:cs="Times New Roman"/>
          <w:noProof/>
        </w:rPr>
        <w:tab/>
        <w:t xml:space="preserve">Liliskarlina L, Faisal F, AR. AK. Faktor-Faktor Yang Berhubungan Dengan Mutu Pelayanan Rumah Sakit Terhadap Kepuasan Pasien Di Ruang Rawat Inap Rskd Ibu Dan Anak Pertiwi Makassar. </w:t>
      </w:r>
      <w:r w:rsidRPr="00F46EB1">
        <w:rPr>
          <w:rFonts w:cs="Times New Roman"/>
          <w:i/>
          <w:iCs/>
          <w:noProof/>
        </w:rPr>
        <w:t>Patria Artha J Nurs Sci</w:t>
      </w:r>
      <w:r w:rsidRPr="00F46EB1">
        <w:rPr>
          <w:rFonts w:cs="Times New Roman"/>
          <w:noProof/>
        </w:rPr>
        <w:t xml:space="preserve"> 2020; 4: 85–92.</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7. </w:t>
      </w:r>
      <w:r w:rsidRPr="00F46EB1">
        <w:rPr>
          <w:rFonts w:cs="Times New Roman"/>
          <w:noProof/>
        </w:rPr>
        <w:tab/>
        <w:t xml:space="preserve">Mutmainnah U, Ahri AR, Arman. Analisis Faktor Yang Berhubungan Dengan Mutu Pelayanan Kesehatan Terhadap Kepuasan Pasien Rawat Inap Di RSUP. Dr. Wahidin Sudirohusodo Makassar 2020. </w:t>
      </w:r>
      <w:r w:rsidRPr="00F46EB1">
        <w:rPr>
          <w:rFonts w:cs="Times New Roman"/>
          <w:i/>
          <w:iCs/>
          <w:noProof/>
        </w:rPr>
        <w:t>J Muslim Community Heal</w:t>
      </w:r>
      <w:r w:rsidRPr="00F46EB1">
        <w:rPr>
          <w:rFonts w:cs="Times New Roman"/>
          <w:noProof/>
        </w:rPr>
        <w:t xml:space="preserve"> 2021; 2: 52–74.</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8. </w:t>
      </w:r>
      <w:r w:rsidRPr="00F46EB1">
        <w:rPr>
          <w:rFonts w:cs="Times New Roman"/>
          <w:noProof/>
        </w:rPr>
        <w:tab/>
        <w:t xml:space="preserve">Ariyanti S, Rahmat R, Surtikanti S, et al. Mutu Pelayanan Kesehatan Terhadap Kepuasan Pasien di Ruang IGD. </w:t>
      </w:r>
      <w:r w:rsidRPr="00F46EB1">
        <w:rPr>
          <w:rFonts w:cs="Times New Roman"/>
          <w:i/>
          <w:iCs/>
          <w:noProof/>
        </w:rPr>
        <w:t>J Keperawatan ’Aisyiyah</w:t>
      </w:r>
      <w:r w:rsidRPr="00F46EB1">
        <w:rPr>
          <w:rFonts w:cs="Times New Roman"/>
          <w:noProof/>
        </w:rPr>
        <w:t xml:space="preserve"> 2022; 9: 155–162.</w:t>
      </w:r>
    </w:p>
    <w:p w:rsidR="00F46EB1" w:rsidRPr="00F46EB1" w:rsidRDefault="00F46EB1" w:rsidP="004744C4">
      <w:pPr>
        <w:widowControl w:val="0"/>
        <w:tabs>
          <w:tab w:val="left" w:pos="90"/>
        </w:tabs>
        <w:autoSpaceDE w:val="0"/>
        <w:autoSpaceDN w:val="0"/>
        <w:adjustRightInd w:val="0"/>
        <w:spacing w:after="0" w:line="276" w:lineRule="auto"/>
        <w:ind w:left="640" w:hanging="640"/>
        <w:jc w:val="both"/>
        <w:rPr>
          <w:rFonts w:cs="Times New Roman"/>
          <w:noProof/>
        </w:rPr>
      </w:pPr>
      <w:r w:rsidRPr="00F46EB1">
        <w:rPr>
          <w:rFonts w:cs="Times New Roman"/>
          <w:noProof/>
        </w:rPr>
        <w:t xml:space="preserve">9. </w:t>
      </w:r>
      <w:r w:rsidRPr="00F46EB1">
        <w:rPr>
          <w:rFonts w:cs="Times New Roman"/>
          <w:noProof/>
        </w:rPr>
        <w:tab/>
        <w:t xml:space="preserve">Rasniyanti, Sabilu Y, Liaran RD. </w:t>
      </w:r>
      <w:r w:rsidR="004744C4" w:rsidRPr="00F46EB1">
        <w:rPr>
          <w:rFonts w:cs="Times New Roman"/>
          <w:noProof/>
        </w:rPr>
        <w:t>Faktor Yang Berhubungan Dengan Kepuasan Pasien Di Unit Rawat Jalan Poli Jantung Rumah Sakit Umum Daerah Kota Kendari Tahun 202</w:t>
      </w:r>
      <w:r w:rsidRPr="00F46EB1">
        <w:rPr>
          <w:rFonts w:cs="Times New Roman"/>
          <w:noProof/>
        </w:rPr>
        <w:t xml:space="preserve">3. </w:t>
      </w:r>
      <w:r w:rsidRPr="00F46EB1">
        <w:rPr>
          <w:rFonts w:cs="Times New Roman"/>
          <w:i/>
          <w:iCs/>
          <w:noProof/>
        </w:rPr>
        <w:t>J Adm Dan Kebijak Kesehat</w:t>
      </w:r>
      <w:r w:rsidRPr="00F46EB1">
        <w:rPr>
          <w:rFonts w:cs="Times New Roman"/>
          <w:noProof/>
        </w:rPr>
        <w:t xml:space="preserve"> 2024; 5: 238–247.</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10. </w:t>
      </w:r>
      <w:r w:rsidRPr="00F46EB1">
        <w:rPr>
          <w:rFonts w:cs="Times New Roman"/>
          <w:noProof/>
        </w:rPr>
        <w:tab/>
        <w:t xml:space="preserve">Khafifah N, Razak A. Hubungan Mutu Pelayanan Kesehatan Dengan Kepuasan Pasien Bpjs Puskesmas Pangkajene. </w:t>
      </w:r>
      <w:r w:rsidRPr="00F46EB1">
        <w:rPr>
          <w:rFonts w:cs="Times New Roman"/>
          <w:i/>
          <w:iCs/>
          <w:noProof/>
        </w:rPr>
        <w:t>Hasanuddin J Public Heal</w:t>
      </w:r>
      <w:r w:rsidRPr="00F46EB1">
        <w:rPr>
          <w:rFonts w:cs="Times New Roman"/>
          <w:noProof/>
        </w:rPr>
        <w:t xml:space="preserve"> 2022; 3: 212–222.</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11. </w:t>
      </w:r>
      <w:r w:rsidRPr="00F46EB1">
        <w:rPr>
          <w:rFonts w:cs="Times New Roman"/>
          <w:noProof/>
        </w:rPr>
        <w:tab/>
        <w:t>BPS Prov Kaltim. Upah Minimum Regional, 2022-2024, http://repository.uinbanten.ac.id/3380/3/BAB I.pdf (2023).</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12. </w:t>
      </w:r>
      <w:r w:rsidRPr="00F46EB1">
        <w:rPr>
          <w:rFonts w:cs="Times New Roman"/>
          <w:noProof/>
        </w:rPr>
        <w:tab/>
        <w:t xml:space="preserve">Faridah I, Afiyanti Y, Basri MH. Faktor-Faktor Yang Mempengaruhi Kualitas Pelayanan Terhadap Kepuasan Pasien Dipuskesmas Periuk Jaya Tahun 2020. </w:t>
      </w:r>
      <w:r w:rsidRPr="00F46EB1">
        <w:rPr>
          <w:rFonts w:cs="Times New Roman"/>
          <w:i/>
          <w:iCs/>
          <w:noProof/>
        </w:rPr>
        <w:t>Kesehatan</w:t>
      </w:r>
      <w:r w:rsidRPr="00F46EB1">
        <w:rPr>
          <w:rFonts w:cs="Times New Roman"/>
          <w:noProof/>
        </w:rPr>
        <w:t xml:space="preserve"> 2020; 9: 1–92.</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13. </w:t>
      </w:r>
      <w:r w:rsidRPr="00F46EB1">
        <w:rPr>
          <w:rFonts w:cs="Times New Roman"/>
          <w:noProof/>
        </w:rPr>
        <w:tab/>
        <w:t xml:space="preserve">Sary WI, Bur N, Septiyanti. Hubungan Kualitas Pelayanan dengan Kepuasan Pasien Rawat Inap Peserta BPJS. </w:t>
      </w:r>
      <w:r w:rsidRPr="00F46EB1">
        <w:rPr>
          <w:rFonts w:cs="Times New Roman"/>
          <w:i/>
          <w:iCs/>
          <w:noProof/>
        </w:rPr>
        <w:t>Wind Public Heal J</w:t>
      </w:r>
      <w:r w:rsidRPr="00F46EB1">
        <w:rPr>
          <w:rFonts w:cs="Times New Roman"/>
          <w:noProof/>
        </w:rPr>
        <w:t xml:space="preserve"> 2021; 445–452.</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14. </w:t>
      </w:r>
      <w:r w:rsidRPr="00F46EB1">
        <w:rPr>
          <w:rFonts w:cs="Times New Roman"/>
          <w:noProof/>
        </w:rPr>
        <w:tab/>
        <w:t xml:space="preserve">Rizki Kamalia, Arifah Devi Fitriani, Mappeaty Nyorong. Faktor yang Memengaruhi Mutu Pelayanan Medik di RSUD Pidie Jaya. </w:t>
      </w:r>
      <w:r w:rsidRPr="00F46EB1">
        <w:rPr>
          <w:rFonts w:cs="Times New Roman"/>
          <w:i/>
          <w:iCs/>
          <w:noProof/>
        </w:rPr>
        <w:t>J Med Nusant</w:t>
      </w:r>
      <w:r w:rsidRPr="00F46EB1">
        <w:rPr>
          <w:rFonts w:cs="Times New Roman"/>
          <w:noProof/>
        </w:rPr>
        <w:t xml:space="preserve"> 2023; 1: 55–69.</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15. </w:t>
      </w:r>
      <w:r w:rsidRPr="00F46EB1">
        <w:rPr>
          <w:rFonts w:cs="Times New Roman"/>
          <w:noProof/>
        </w:rPr>
        <w:tab/>
        <w:t xml:space="preserve">Bachruddin S, Efendy I, Yuniati. Pengaruh Kualitas Pelayanan Kesehatan Terhadap Kepuasan Pasien. </w:t>
      </w:r>
      <w:r w:rsidRPr="00F46EB1">
        <w:rPr>
          <w:rFonts w:cs="Times New Roman"/>
          <w:i/>
          <w:iCs/>
          <w:noProof/>
        </w:rPr>
        <w:t>J Kesehat Mercusuar</w:t>
      </w:r>
      <w:r w:rsidRPr="00F46EB1">
        <w:rPr>
          <w:rFonts w:cs="Times New Roman"/>
          <w:noProof/>
        </w:rPr>
        <w:t xml:space="preserve"> 2024; 7: 069–076.</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16. </w:t>
      </w:r>
      <w:r w:rsidRPr="00F46EB1">
        <w:rPr>
          <w:rFonts w:cs="Times New Roman"/>
          <w:noProof/>
        </w:rPr>
        <w:tab/>
        <w:t xml:space="preserve">Arifin S, Mutiasari D, Putra RAAHS. </w:t>
      </w:r>
      <w:r w:rsidRPr="00F46EB1">
        <w:rPr>
          <w:rFonts w:cs="Times New Roman"/>
          <w:i/>
          <w:iCs/>
          <w:noProof/>
        </w:rPr>
        <w:t>Peta Teori Ilmu Kesehatan Masyarakat</w:t>
      </w:r>
      <w:r w:rsidRPr="00F46EB1">
        <w:rPr>
          <w:rFonts w:cs="Times New Roman"/>
          <w:noProof/>
        </w:rPr>
        <w:t>. 1st ed. Jakarta: Mitra Wacana Media, 2020.</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17. </w:t>
      </w:r>
      <w:r w:rsidRPr="00F46EB1">
        <w:rPr>
          <w:rFonts w:cs="Times New Roman"/>
          <w:noProof/>
        </w:rPr>
        <w:tab/>
        <w:t xml:space="preserve">St. Rosmanely, Muh. Yusri Abadi, Ika Bella Rezqi Jaya, et al. Hubungan Mutu Pelayanan Kesehatan dengan Kepuasan Pasien PTM di UPTD Puskesmas Tosora. </w:t>
      </w:r>
      <w:r w:rsidRPr="00F46EB1">
        <w:rPr>
          <w:rFonts w:cs="Times New Roman"/>
          <w:i/>
          <w:iCs/>
          <w:noProof/>
        </w:rPr>
        <w:t>Media Publ Promosi Kesehat Indones</w:t>
      </w:r>
      <w:r w:rsidRPr="00F46EB1">
        <w:rPr>
          <w:rFonts w:cs="Times New Roman"/>
          <w:noProof/>
        </w:rPr>
        <w:t xml:space="preserve"> 2023; 6: 538–544.</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18. </w:t>
      </w:r>
      <w:r w:rsidRPr="00F46EB1">
        <w:rPr>
          <w:rFonts w:cs="Times New Roman"/>
          <w:noProof/>
        </w:rPr>
        <w:tab/>
        <w:t xml:space="preserve">Nisa Srimayarti B, Leonard D, Zhuhriano Yasli D. Determinants of Health Service Efficiency in Hospi-tal: A Systematic Review. </w:t>
      </w:r>
      <w:r w:rsidRPr="00F46EB1">
        <w:rPr>
          <w:rFonts w:cs="Times New Roman"/>
          <w:i/>
          <w:iCs/>
          <w:noProof/>
        </w:rPr>
        <w:t>Int J Eng Sci Inf Technol</w:t>
      </w:r>
      <w:r w:rsidRPr="00F46EB1">
        <w:rPr>
          <w:rFonts w:cs="Times New Roman"/>
          <w:noProof/>
        </w:rPr>
        <w:t xml:space="preserve"> 2021; 1: 87–91.</w:t>
      </w:r>
    </w:p>
    <w:p w:rsidR="00F46EB1" w:rsidRPr="00F46EB1" w:rsidRDefault="00F46EB1" w:rsidP="004744C4">
      <w:pPr>
        <w:widowControl w:val="0"/>
        <w:autoSpaceDE w:val="0"/>
        <w:autoSpaceDN w:val="0"/>
        <w:adjustRightInd w:val="0"/>
        <w:spacing w:after="0" w:line="276" w:lineRule="auto"/>
        <w:ind w:left="640" w:hanging="640"/>
        <w:jc w:val="both"/>
        <w:rPr>
          <w:rFonts w:cs="Times New Roman"/>
          <w:noProof/>
        </w:rPr>
      </w:pPr>
      <w:r w:rsidRPr="00F46EB1">
        <w:rPr>
          <w:rFonts w:cs="Times New Roman"/>
          <w:noProof/>
        </w:rPr>
        <w:t xml:space="preserve">19. </w:t>
      </w:r>
      <w:r w:rsidRPr="00F46EB1">
        <w:rPr>
          <w:rFonts w:cs="Times New Roman"/>
          <w:noProof/>
        </w:rPr>
        <w:tab/>
        <w:t xml:space="preserve">Hasana SN, Maidar, Arbi A. Hubungan Mutu Pelayanan Kesehatan Dengan Kepuasan Pasien Di Puskesmas Batoh Kota Banda Aceh Tahun 2022. </w:t>
      </w:r>
      <w:r w:rsidRPr="00F46EB1">
        <w:rPr>
          <w:rFonts w:cs="Times New Roman"/>
          <w:i/>
          <w:iCs/>
          <w:noProof/>
        </w:rPr>
        <w:t>J Heal Med Sci</w:t>
      </w:r>
      <w:r w:rsidRPr="00F46EB1">
        <w:rPr>
          <w:rFonts w:cs="Times New Roman"/>
          <w:noProof/>
        </w:rPr>
        <w:t xml:space="preserve"> 2022; 2: 93–105.</w:t>
      </w:r>
    </w:p>
    <w:p w:rsidR="004B3586" w:rsidRDefault="00697F1F" w:rsidP="004744C4">
      <w:pPr>
        <w:widowControl w:val="0"/>
        <w:autoSpaceDE w:val="0"/>
        <w:autoSpaceDN w:val="0"/>
        <w:adjustRightInd w:val="0"/>
        <w:spacing w:after="0" w:line="276" w:lineRule="auto"/>
        <w:ind w:left="640" w:hanging="640"/>
        <w:jc w:val="both"/>
        <w:rPr>
          <w:rFonts w:cs="Times New Roman"/>
        </w:rPr>
      </w:pPr>
      <w:r>
        <w:rPr>
          <w:rFonts w:cs="Times New Roman"/>
        </w:rPr>
        <w:fldChar w:fldCharType="end"/>
      </w:r>
    </w:p>
    <w:sectPr w:rsidR="004B3586" w:rsidSect="00D4279E">
      <w:type w:val="continuous"/>
      <w:pgSz w:w="11910" w:h="16840"/>
      <w:pgMar w:top="1440" w:right="1440" w:bottom="1440" w:left="1440" w:header="0" w:footer="7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05F" w:rsidRDefault="0099505F" w:rsidP="00F964AA">
      <w:pPr>
        <w:spacing w:after="0" w:line="240" w:lineRule="auto"/>
      </w:pPr>
      <w:r>
        <w:separator/>
      </w:r>
    </w:p>
  </w:endnote>
  <w:endnote w:type="continuationSeparator" w:id="0">
    <w:p w:rsidR="0099505F" w:rsidRDefault="0099505F" w:rsidP="00F9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05F" w:rsidRDefault="0099505F" w:rsidP="00F964AA">
      <w:pPr>
        <w:spacing w:after="0" w:line="240" w:lineRule="auto"/>
      </w:pPr>
      <w:r>
        <w:separator/>
      </w:r>
    </w:p>
  </w:footnote>
  <w:footnote w:type="continuationSeparator" w:id="0">
    <w:p w:rsidR="0099505F" w:rsidRDefault="0099505F" w:rsidP="00F96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B2"/>
    <w:multiLevelType w:val="hybridMultilevel"/>
    <w:tmpl w:val="31CE1C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375799"/>
    <w:multiLevelType w:val="hybridMultilevel"/>
    <w:tmpl w:val="C10455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879448C"/>
    <w:multiLevelType w:val="hybridMultilevel"/>
    <w:tmpl w:val="6EC29F54"/>
    <w:lvl w:ilvl="0" w:tplc="12F2387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A7059"/>
    <w:multiLevelType w:val="hybridMultilevel"/>
    <w:tmpl w:val="AC88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357C6"/>
    <w:multiLevelType w:val="hybridMultilevel"/>
    <w:tmpl w:val="DB921326"/>
    <w:lvl w:ilvl="0" w:tplc="8CE0F55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5">
    <w:nsid w:val="100B178B"/>
    <w:multiLevelType w:val="hybridMultilevel"/>
    <w:tmpl w:val="4E84AF92"/>
    <w:lvl w:ilvl="0" w:tplc="B4688B8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C77BB"/>
    <w:multiLevelType w:val="hybridMultilevel"/>
    <w:tmpl w:val="0826EA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1C561C1"/>
    <w:multiLevelType w:val="hybridMultilevel"/>
    <w:tmpl w:val="FC96A298"/>
    <w:lvl w:ilvl="0" w:tplc="FDAC369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F4317AA"/>
    <w:multiLevelType w:val="hybridMultilevel"/>
    <w:tmpl w:val="89A28DF0"/>
    <w:lvl w:ilvl="0" w:tplc="EE422144">
      <w:start w:val="1"/>
      <w:numFmt w:val="low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9">
    <w:nsid w:val="22066F5C"/>
    <w:multiLevelType w:val="hybridMultilevel"/>
    <w:tmpl w:val="C0B094D4"/>
    <w:lvl w:ilvl="0" w:tplc="EDB277B4">
      <w:start w:val="1"/>
      <w:numFmt w:val="decimal"/>
      <w:pStyle w:val="Bibliography1"/>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569742B"/>
    <w:multiLevelType w:val="hybridMultilevel"/>
    <w:tmpl w:val="ECB0DDF4"/>
    <w:lvl w:ilvl="0" w:tplc="8B7E085A">
      <w:start w:val="1"/>
      <w:numFmt w:val="lowerLetter"/>
      <w:lvlText w:val="%1."/>
      <w:lvlJc w:val="left"/>
      <w:pPr>
        <w:ind w:left="1015" w:hanging="428"/>
      </w:pPr>
      <w:rPr>
        <w:rFonts w:ascii="Times New Roman" w:eastAsia="Times New Roman" w:hAnsi="Times New Roman" w:cs="Times New Roman" w:hint="default"/>
        <w:spacing w:val="-20"/>
        <w:w w:val="99"/>
        <w:sz w:val="24"/>
        <w:szCs w:val="24"/>
        <w:lang w:val="id" w:eastAsia="id" w:bidi="id"/>
      </w:rPr>
    </w:lvl>
    <w:lvl w:ilvl="1" w:tplc="B164F43A">
      <w:numFmt w:val="bullet"/>
      <w:lvlText w:val="•"/>
      <w:lvlJc w:val="left"/>
      <w:pPr>
        <w:ind w:left="1802" w:hanging="428"/>
      </w:pPr>
      <w:rPr>
        <w:rFonts w:hint="default"/>
        <w:lang w:val="id" w:eastAsia="id" w:bidi="id"/>
      </w:rPr>
    </w:lvl>
    <w:lvl w:ilvl="2" w:tplc="00B20FF6">
      <w:numFmt w:val="bullet"/>
      <w:lvlText w:val="•"/>
      <w:lvlJc w:val="left"/>
      <w:pPr>
        <w:ind w:left="2585" w:hanging="428"/>
      </w:pPr>
      <w:rPr>
        <w:rFonts w:hint="default"/>
        <w:lang w:val="id" w:eastAsia="id" w:bidi="id"/>
      </w:rPr>
    </w:lvl>
    <w:lvl w:ilvl="3" w:tplc="9F4A69DC">
      <w:numFmt w:val="bullet"/>
      <w:lvlText w:val="•"/>
      <w:lvlJc w:val="left"/>
      <w:pPr>
        <w:ind w:left="3367" w:hanging="428"/>
      </w:pPr>
      <w:rPr>
        <w:rFonts w:hint="default"/>
        <w:lang w:val="id" w:eastAsia="id" w:bidi="id"/>
      </w:rPr>
    </w:lvl>
    <w:lvl w:ilvl="4" w:tplc="8F40FD98">
      <w:numFmt w:val="bullet"/>
      <w:lvlText w:val="•"/>
      <w:lvlJc w:val="left"/>
      <w:pPr>
        <w:ind w:left="4150" w:hanging="428"/>
      </w:pPr>
      <w:rPr>
        <w:rFonts w:hint="default"/>
        <w:lang w:val="id" w:eastAsia="id" w:bidi="id"/>
      </w:rPr>
    </w:lvl>
    <w:lvl w:ilvl="5" w:tplc="52A88166">
      <w:numFmt w:val="bullet"/>
      <w:lvlText w:val="•"/>
      <w:lvlJc w:val="left"/>
      <w:pPr>
        <w:ind w:left="4933" w:hanging="428"/>
      </w:pPr>
      <w:rPr>
        <w:rFonts w:hint="default"/>
        <w:lang w:val="id" w:eastAsia="id" w:bidi="id"/>
      </w:rPr>
    </w:lvl>
    <w:lvl w:ilvl="6" w:tplc="A63E10A8">
      <w:numFmt w:val="bullet"/>
      <w:lvlText w:val="•"/>
      <w:lvlJc w:val="left"/>
      <w:pPr>
        <w:ind w:left="5715" w:hanging="428"/>
      </w:pPr>
      <w:rPr>
        <w:rFonts w:hint="default"/>
        <w:lang w:val="id" w:eastAsia="id" w:bidi="id"/>
      </w:rPr>
    </w:lvl>
    <w:lvl w:ilvl="7" w:tplc="642420E4">
      <w:numFmt w:val="bullet"/>
      <w:lvlText w:val="•"/>
      <w:lvlJc w:val="left"/>
      <w:pPr>
        <w:ind w:left="6498" w:hanging="428"/>
      </w:pPr>
      <w:rPr>
        <w:rFonts w:hint="default"/>
        <w:lang w:val="id" w:eastAsia="id" w:bidi="id"/>
      </w:rPr>
    </w:lvl>
    <w:lvl w:ilvl="8" w:tplc="10587036">
      <w:numFmt w:val="bullet"/>
      <w:lvlText w:val="•"/>
      <w:lvlJc w:val="left"/>
      <w:pPr>
        <w:ind w:left="7281" w:hanging="428"/>
      </w:pPr>
      <w:rPr>
        <w:rFonts w:hint="default"/>
        <w:lang w:val="id" w:eastAsia="id" w:bidi="id"/>
      </w:rPr>
    </w:lvl>
  </w:abstractNum>
  <w:abstractNum w:abstractNumId="11">
    <w:nsid w:val="2F2F4FCC"/>
    <w:multiLevelType w:val="hybridMultilevel"/>
    <w:tmpl w:val="F17E31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FD539D6"/>
    <w:multiLevelType w:val="hybridMultilevel"/>
    <w:tmpl w:val="2CDE8D04"/>
    <w:lvl w:ilvl="0" w:tplc="6DF4AD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00C7186"/>
    <w:multiLevelType w:val="hybridMultilevel"/>
    <w:tmpl w:val="31CE1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1138E7"/>
    <w:multiLevelType w:val="hybridMultilevel"/>
    <w:tmpl w:val="45426596"/>
    <w:lvl w:ilvl="0" w:tplc="38090019">
      <w:start w:val="1"/>
      <w:numFmt w:val="lowerLetter"/>
      <w:lvlText w:val="%1."/>
      <w:lvlJc w:val="left"/>
      <w:pPr>
        <w:ind w:left="2700" w:hanging="360"/>
      </w:p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15">
    <w:nsid w:val="32192E0D"/>
    <w:multiLevelType w:val="hybridMultilevel"/>
    <w:tmpl w:val="A75E4C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34060A4"/>
    <w:multiLevelType w:val="hybridMultilevel"/>
    <w:tmpl w:val="7A2A3E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5C911E9"/>
    <w:multiLevelType w:val="hybridMultilevel"/>
    <w:tmpl w:val="20C695B6"/>
    <w:lvl w:ilvl="0" w:tplc="AEF0B49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16056"/>
    <w:multiLevelType w:val="multilevel"/>
    <w:tmpl w:val="78B66644"/>
    <w:lvl w:ilvl="0">
      <w:start w:val="1"/>
      <w:numFmt w:val="decimal"/>
      <w:lvlText w:val="%1."/>
      <w:lvlJc w:val="left"/>
      <w:pPr>
        <w:ind w:left="1800" w:hanging="360"/>
      </w:pPr>
      <w:rPr>
        <w:rFonts w:hint="default"/>
        <w:b w:val="0"/>
        <w:bCs w:val="0"/>
      </w:rPr>
    </w:lvl>
    <w:lvl w:ilvl="1">
      <w:start w:val="5"/>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nsid w:val="375A3F15"/>
    <w:multiLevelType w:val="hybridMultilevel"/>
    <w:tmpl w:val="31CE1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7810634"/>
    <w:multiLevelType w:val="hybridMultilevel"/>
    <w:tmpl w:val="6C50DA30"/>
    <w:lvl w:ilvl="0" w:tplc="09B8387A">
      <w:start w:val="1"/>
      <w:numFmt w:val="lowerLetter"/>
      <w:lvlText w:val="%1."/>
      <w:lvlJc w:val="left"/>
      <w:pPr>
        <w:ind w:left="1015" w:hanging="428"/>
      </w:pPr>
      <w:rPr>
        <w:rFonts w:ascii="Times New Roman" w:eastAsia="Times New Roman" w:hAnsi="Times New Roman" w:cs="Times New Roman" w:hint="default"/>
        <w:spacing w:val="-2"/>
        <w:w w:val="99"/>
        <w:sz w:val="24"/>
        <w:szCs w:val="24"/>
        <w:lang w:val="id" w:eastAsia="id" w:bidi="id"/>
      </w:rPr>
    </w:lvl>
    <w:lvl w:ilvl="1" w:tplc="2A020AF2">
      <w:numFmt w:val="bullet"/>
      <w:lvlText w:val="•"/>
      <w:lvlJc w:val="left"/>
      <w:pPr>
        <w:ind w:left="1802" w:hanging="428"/>
      </w:pPr>
      <w:rPr>
        <w:rFonts w:hint="default"/>
        <w:lang w:val="id" w:eastAsia="id" w:bidi="id"/>
      </w:rPr>
    </w:lvl>
    <w:lvl w:ilvl="2" w:tplc="54860AE6">
      <w:numFmt w:val="bullet"/>
      <w:lvlText w:val="•"/>
      <w:lvlJc w:val="left"/>
      <w:pPr>
        <w:ind w:left="2585" w:hanging="428"/>
      </w:pPr>
      <w:rPr>
        <w:rFonts w:hint="default"/>
        <w:lang w:val="id" w:eastAsia="id" w:bidi="id"/>
      </w:rPr>
    </w:lvl>
    <w:lvl w:ilvl="3" w:tplc="9D3CA336">
      <w:numFmt w:val="bullet"/>
      <w:lvlText w:val="•"/>
      <w:lvlJc w:val="left"/>
      <w:pPr>
        <w:ind w:left="3367" w:hanging="428"/>
      </w:pPr>
      <w:rPr>
        <w:rFonts w:hint="default"/>
        <w:lang w:val="id" w:eastAsia="id" w:bidi="id"/>
      </w:rPr>
    </w:lvl>
    <w:lvl w:ilvl="4" w:tplc="C24C7ABA">
      <w:numFmt w:val="bullet"/>
      <w:lvlText w:val="•"/>
      <w:lvlJc w:val="left"/>
      <w:pPr>
        <w:ind w:left="4150" w:hanging="428"/>
      </w:pPr>
      <w:rPr>
        <w:rFonts w:hint="default"/>
        <w:lang w:val="id" w:eastAsia="id" w:bidi="id"/>
      </w:rPr>
    </w:lvl>
    <w:lvl w:ilvl="5" w:tplc="D12C4282">
      <w:numFmt w:val="bullet"/>
      <w:lvlText w:val="•"/>
      <w:lvlJc w:val="left"/>
      <w:pPr>
        <w:ind w:left="4933" w:hanging="428"/>
      </w:pPr>
      <w:rPr>
        <w:rFonts w:hint="default"/>
        <w:lang w:val="id" w:eastAsia="id" w:bidi="id"/>
      </w:rPr>
    </w:lvl>
    <w:lvl w:ilvl="6" w:tplc="EC96B8B0">
      <w:numFmt w:val="bullet"/>
      <w:lvlText w:val="•"/>
      <w:lvlJc w:val="left"/>
      <w:pPr>
        <w:ind w:left="5715" w:hanging="428"/>
      </w:pPr>
      <w:rPr>
        <w:rFonts w:hint="default"/>
        <w:lang w:val="id" w:eastAsia="id" w:bidi="id"/>
      </w:rPr>
    </w:lvl>
    <w:lvl w:ilvl="7" w:tplc="E3F4C53A">
      <w:numFmt w:val="bullet"/>
      <w:lvlText w:val="•"/>
      <w:lvlJc w:val="left"/>
      <w:pPr>
        <w:ind w:left="6498" w:hanging="428"/>
      </w:pPr>
      <w:rPr>
        <w:rFonts w:hint="default"/>
        <w:lang w:val="id" w:eastAsia="id" w:bidi="id"/>
      </w:rPr>
    </w:lvl>
    <w:lvl w:ilvl="8" w:tplc="F4448FFC">
      <w:numFmt w:val="bullet"/>
      <w:lvlText w:val="•"/>
      <w:lvlJc w:val="left"/>
      <w:pPr>
        <w:ind w:left="7281" w:hanging="428"/>
      </w:pPr>
      <w:rPr>
        <w:rFonts w:hint="default"/>
        <w:lang w:val="id" w:eastAsia="id" w:bidi="id"/>
      </w:rPr>
    </w:lvl>
  </w:abstractNum>
  <w:abstractNum w:abstractNumId="21">
    <w:nsid w:val="48F0577E"/>
    <w:multiLevelType w:val="hybridMultilevel"/>
    <w:tmpl w:val="9FB6A988"/>
    <w:lvl w:ilvl="0" w:tplc="FB2C61F0">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B02D1D"/>
    <w:multiLevelType w:val="hybridMultilevel"/>
    <w:tmpl w:val="0BA284DE"/>
    <w:lvl w:ilvl="0" w:tplc="66A6645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A715F7"/>
    <w:multiLevelType w:val="hybridMultilevel"/>
    <w:tmpl w:val="31CE1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F412EF4"/>
    <w:multiLevelType w:val="hybridMultilevel"/>
    <w:tmpl w:val="92AEAA6A"/>
    <w:lvl w:ilvl="0" w:tplc="FB2C6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374B41"/>
    <w:multiLevelType w:val="multilevel"/>
    <w:tmpl w:val="55374B41"/>
    <w:lvl w:ilvl="0">
      <w:start w:val="1"/>
      <w:numFmt w:val="decimal"/>
      <w:lvlText w:val="%1."/>
      <w:lvlJc w:val="left"/>
      <w:pPr>
        <w:tabs>
          <w:tab w:val="num" w:pos="-578"/>
        </w:tabs>
        <w:ind w:left="142"/>
      </w:pPr>
      <w:rPr>
        <w:rFonts w:ascii="Times New Roman" w:hAnsi="Times New Roman" w:cs="Times New Roman" w:hint="eastAsia"/>
      </w:rPr>
    </w:lvl>
    <w:lvl w:ilvl="1">
      <w:start w:val="1"/>
      <w:numFmt w:val="lowerLetter"/>
      <w:lvlText w:val="%2."/>
      <w:lvlJc w:val="left"/>
      <w:pPr>
        <w:tabs>
          <w:tab w:val="num" w:pos="0"/>
        </w:tabs>
        <w:ind w:left="1440"/>
      </w:pPr>
      <w:rPr>
        <w:rFonts w:ascii="Times New Roman" w:hAnsi="Times New Roman" w:cs="Times New Roman" w:hint="eastAsia"/>
      </w:rPr>
    </w:lvl>
    <w:lvl w:ilvl="2">
      <w:start w:val="1"/>
      <w:numFmt w:val="lowerRoman"/>
      <w:lvlText w:val="%3."/>
      <w:lvlJc w:val="right"/>
      <w:pPr>
        <w:tabs>
          <w:tab w:val="num" w:pos="0"/>
        </w:tabs>
        <w:ind w:left="2160"/>
      </w:pPr>
      <w:rPr>
        <w:rFonts w:ascii="Times New Roman" w:hAnsi="Times New Roman" w:cs="Times New Roman" w:hint="eastAsia"/>
      </w:rPr>
    </w:lvl>
    <w:lvl w:ilvl="3">
      <w:start w:val="1"/>
      <w:numFmt w:val="decimal"/>
      <w:lvlText w:val="%4."/>
      <w:lvlJc w:val="left"/>
      <w:pPr>
        <w:tabs>
          <w:tab w:val="num" w:pos="0"/>
        </w:tabs>
        <w:ind w:left="2880"/>
      </w:pPr>
      <w:rPr>
        <w:rFonts w:ascii="Times New Roman" w:hAnsi="Times New Roman" w:cs="Times New Roman" w:hint="eastAsia"/>
      </w:rPr>
    </w:lvl>
    <w:lvl w:ilvl="4">
      <w:start w:val="1"/>
      <w:numFmt w:val="lowerLetter"/>
      <w:lvlText w:val="%5."/>
      <w:lvlJc w:val="left"/>
      <w:pPr>
        <w:tabs>
          <w:tab w:val="num" w:pos="0"/>
        </w:tabs>
        <w:ind w:left="3600"/>
      </w:pPr>
      <w:rPr>
        <w:rFonts w:ascii="Times New Roman" w:hAnsi="Times New Roman" w:cs="Times New Roman" w:hint="eastAsia"/>
      </w:rPr>
    </w:lvl>
    <w:lvl w:ilvl="5">
      <w:start w:val="1"/>
      <w:numFmt w:val="lowerRoman"/>
      <w:lvlText w:val="%6."/>
      <w:lvlJc w:val="right"/>
      <w:pPr>
        <w:tabs>
          <w:tab w:val="num" w:pos="0"/>
        </w:tabs>
        <w:ind w:left="4320"/>
      </w:pPr>
      <w:rPr>
        <w:rFonts w:ascii="Times New Roman" w:hAnsi="Times New Roman" w:cs="Times New Roman" w:hint="eastAsia"/>
      </w:rPr>
    </w:lvl>
    <w:lvl w:ilvl="6">
      <w:start w:val="1"/>
      <w:numFmt w:val="decimal"/>
      <w:lvlText w:val="%7."/>
      <w:lvlJc w:val="left"/>
      <w:pPr>
        <w:tabs>
          <w:tab w:val="num" w:pos="0"/>
        </w:tabs>
        <w:ind w:left="5040"/>
      </w:pPr>
      <w:rPr>
        <w:rFonts w:ascii="Times New Roman" w:hAnsi="Times New Roman" w:cs="Times New Roman" w:hint="eastAsia"/>
      </w:rPr>
    </w:lvl>
    <w:lvl w:ilvl="7">
      <w:start w:val="1"/>
      <w:numFmt w:val="lowerLetter"/>
      <w:lvlText w:val="%8."/>
      <w:lvlJc w:val="left"/>
      <w:pPr>
        <w:tabs>
          <w:tab w:val="num" w:pos="0"/>
        </w:tabs>
        <w:ind w:left="5760"/>
      </w:pPr>
      <w:rPr>
        <w:rFonts w:ascii="Times New Roman" w:hAnsi="Times New Roman" w:cs="Times New Roman" w:hint="eastAsia"/>
      </w:rPr>
    </w:lvl>
    <w:lvl w:ilvl="8">
      <w:start w:val="1"/>
      <w:numFmt w:val="lowerRoman"/>
      <w:lvlText w:val="%9."/>
      <w:lvlJc w:val="right"/>
      <w:pPr>
        <w:tabs>
          <w:tab w:val="num" w:pos="0"/>
        </w:tabs>
        <w:ind w:left="6480"/>
      </w:pPr>
      <w:rPr>
        <w:rFonts w:ascii="Times New Roman" w:hAnsi="Times New Roman" w:cs="Times New Roman" w:hint="eastAsia"/>
      </w:rPr>
    </w:lvl>
  </w:abstractNum>
  <w:abstractNum w:abstractNumId="26">
    <w:nsid w:val="6CDB5516"/>
    <w:multiLevelType w:val="hybridMultilevel"/>
    <w:tmpl w:val="E412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671902"/>
    <w:multiLevelType w:val="hybridMultilevel"/>
    <w:tmpl w:val="4E70A7DE"/>
    <w:lvl w:ilvl="0" w:tplc="89D8B99C">
      <w:start w:val="1"/>
      <w:numFmt w:val="decimal"/>
      <w:lvlText w:val="%1."/>
      <w:lvlJc w:val="left"/>
      <w:pPr>
        <w:ind w:left="1013" w:hanging="425"/>
      </w:pPr>
      <w:rPr>
        <w:rFonts w:ascii="Times New Roman" w:eastAsia="Times New Roman" w:hAnsi="Times New Roman" w:cs="Times New Roman" w:hint="default"/>
        <w:spacing w:val="-2"/>
        <w:w w:val="99"/>
        <w:sz w:val="24"/>
        <w:szCs w:val="24"/>
        <w:lang w:val="id" w:eastAsia="id" w:bidi="id"/>
      </w:rPr>
    </w:lvl>
    <w:lvl w:ilvl="1" w:tplc="2BB2B520">
      <w:start w:val="1"/>
      <w:numFmt w:val="lowerLetter"/>
      <w:lvlText w:val="%2."/>
      <w:lvlJc w:val="left"/>
      <w:pPr>
        <w:ind w:left="1373" w:hanging="360"/>
      </w:pPr>
      <w:rPr>
        <w:rFonts w:ascii="Times New Roman" w:eastAsia="Times New Roman" w:hAnsi="Times New Roman" w:cs="Times New Roman" w:hint="default"/>
        <w:spacing w:val="-23"/>
        <w:w w:val="99"/>
        <w:sz w:val="24"/>
        <w:szCs w:val="24"/>
        <w:lang w:val="id" w:eastAsia="id" w:bidi="id"/>
      </w:rPr>
    </w:lvl>
    <w:lvl w:ilvl="2" w:tplc="44247FC4">
      <w:numFmt w:val="bullet"/>
      <w:lvlText w:val="•"/>
      <w:lvlJc w:val="left"/>
      <w:pPr>
        <w:ind w:left="2249" w:hanging="360"/>
      </w:pPr>
      <w:rPr>
        <w:rFonts w:hint="default"/>
        <w:lang w:val="id" w:eastAsia="id" w:bidi="id"/>
      </w:rPr>
    </w:lvl>
    <w:lvl w:ilvl="3" w:tplc="11184A80">
      <w:numFmt w:val="bullet"/>
      <w:lvlText w:val="•"/>
      <w:lvlJc w:val="left"/>
      <w:pPr>
        <w:ind w:left="3119" w:hanging="360"/>
      </w:pPr>
      <w:rPr>
        <w:rFonts w:hint="default"/>
        <w:lang w:val="id" w:eastAsia="id" w:bidi="id"/>
      </w:rPr>
    </w:lvl>
    <w:lvl w:ilvl="4" w:tplc="65C222DC">
      <w:numFmt w:val="bullet"/>
      <w:lvlText w:val="•"/>
      <w:lvlJc w:val="left"/>
      <w:pPr>
        <w:ind w:left="3988" w:hanging="360"/>
      </w:pPr>
      <w:rPr>
        <w:rFonts w:hint="default"/>
        <w:lang w:val="id" w:eastAsia="id" w:bidi="id"/>
      </w:rPr>
    </w:lvl>
    <w:lvl w:ilvl="5" w:tplc="BB0665E6">
      <w:numFmt w:val="bullet"/>
      <w:lvlText w:val="•"/>
      <w:lvlJc w:val="left"/>
      <w:pPr>
        <w:ind w:left="4858" w:hanging="360"/>
      </w:pPr>
      <w:rPr>
        <w:rFonts w:hint="default"/>
        <w:lang w:val="id" w:eastAsia="id" w:bidi="id"/>
      </w:rPr>
    </w:lvl>
    <w:lvl w:ilvl="6" w:tplc="C09CB3F4">
      <w:numFmt w:val="bullet"/>
      <w:lvlText w:val="•"/>
      <w:lvlJc w:val="left"/>
      <w:pPr>
        <w:ind w:left="5728" w:hanging="360"/>
      </w:pPr>
      <w:rPr>
        <w:rFonts w:hint="default"/>
        <w:lang w:val="id" w:eastAsia="id" w:bidi="id"/>
      </w:rPr>
    </w:lvl>
    <w:lvl w:ilvl="7" w:tplc="06509C2A">
      <w:numFmt w:val="bullet"/>
      <w:lvlText w:val="•"/>
      <w:lvlJc w:val="left"/>
      <w:pPr>
        <w:ind w:left="6597" w:hanging="360"/>
      </w:pPr>
      <w:rPr>
        <w:rFonts w:hint="default"/>
        <w:lang w:val="id" w:eastAsia="id" w:bidi="id"/>
      </w:rPr>
    </w:lvl>
    <w:lvl w:ilvl="8" w:tplc="6ED667E8">
      <w:numFmt w:val="bullet"/>
      <w:lvlText w:val="•"/>
      <w:lvlJc w:val="left"/>
      <w:pPr>
        <w:ind w:left="7467" w:hanging="360"/>
      </w:pPr>
      <w:rPr>
        <w:rFonts w:hint="default"/>
        <w:lang w:val="id" w:eastAsia="id" w:bidi="id"/>
      </w:rPr>
    </w:lvl>
  </w:abstractNum>
  <w:abstractNum w:abstractNumId="28">
    <w:nsid w:val="704F5808"/>
    <w:multiLevelType w:val="hybridMultilevel"/>
    <w:tmpl w:val="27B84464"/>
    <w:lvl w:ilvl="0" w:tplc="4484D82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64F91"/>
    <w:multiLevelType w:val="hybridMultilevel"/>
    <w:tmpl w:val="F1AC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74FB2"/>
    <w:multiLevelType w:val="hybridMultilevel"/>
    <w:tmpl w:val="E412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24"/>
  </w:num>
  <w:num w:numId="4">
    <w:abstractNumId w:val="29"/>
  </w:num>
  <w:num w:numId="5">
    <w:abstractNumId w:val="30"/>
  </w:num>
  <w:num w:numId="6">
    <w:abstractNumId w:val="26"/>
  </w:num>
  <w:num w:numId="7">
    <w:abstractNumId w:val="17"/>
  </w:num>
  <w:num w:numId="8">
    <w:abstractNumId w:val="20"/>
  </w:num>
  <w:num w:numId="9">
    <w:abstractNumId w:val="10"/>
  </w:num>
  <w:num w:numId="10">
    <w:abstractNumId w:val="12"/>
  </w:num>
  <w:num w:numId="11">
    <w:abstractNumId w:val="8"/>
  </w:num>
  <w:num w:numId="12">
    <w:abstractNumId w:val="27"/>
  </w:num>
  <w:num w:numId="13">
    <w:abstractNumId w:val="6"/>
  </w:num>
  <w:num w:numId="14">
    <w:abstractNumId w:val="4"/>
  </w:num>
  <w:num w:numId="15">
    <w:abstractNumId w:val="16"/>
  </w:num>
  <w:num w:numId="16">
    <w:abstractNumId w:val="7"/>
  </w:num>
  <w:num w:numId="17">
    <w:abstractNumId w:val="3"/>
  </w:num>
  <w:num w:numId="18">
    <w:abstractNumId w:val="25"/>
  </w:num>
  <w:num w:numId="19">
    <w:abstractNumId w:val="0"/>
  </w:num>
  <w:num w:numId="20">
    <w:abstractNumId w:val="13"/>
  </w:num>
  <w:num w:numId="21">
    <w:abstractNumId w:val="19"/>
  </w:num>
  <w:num w:numId="22">
    <w:abstractNumId w:val="23"/>
  </w:num>
  <w:num w:numId="23">
    <w:abstractNumId w:val="14"/>
  </w:num>
  <w:num w:numId="24">
    <w:abstractNumId w:val="1"/>
  </w:num>
  <w:num w:numId="25">
    <w:abstractNumId w:val="15"/>
  </w:num>
  <w:num w:numId="26">
    <w:abstractNumId w:val="11"/>
  </w:num>
  <w:num w:numId="27">
    <w:abstractNumId w:val="9"/>
  </w:num>
  <w:num w:numId="28">
    <w:abstractNumId w:val="5"/>
  </w:num>
  <w:num w:numId="29">
    <w:abstractNumId w:val="22"/>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91"/>
    <w:rsid w:val="0000371E"/>
    <w:rsid w:val="000068F5"/>
    <w:rsid w:val="00012F94"/>
    <w:rsid w:val="00037A9D"/>
    <w:rsid w:val="00052E0C"/>
    <w:rsid w:val="00064B6F"/>
    <w:rsid w:val="00065245"/>
    <w:rsid w:val="00077A8B"/>
    <w:rsid w:val="000B2408"/>
    <w:rsid w:val="000C32DA"/>
    <w:rsid w:val="000C5495"/>
    <w:rsid w:val="000E0DA9"/>
    <w:rsid w:val="00106471"/>
    <w:rsid w:val="00127772"/>
    <w:rsid w:val="00133A3A"/>
    <w:rsid w:val="00135DE9"/>
    <w:rsid w:val="001409CF"/>
    <w:rsid w:val="00142D62"/>
    <w:rsid w:val="001465FD"/>
    <w:rsid w:val="00160523"/>
    <w:rsid w:val="00164815"/>
    <w:rsid w:val="001726D9"/>
    <w:rsid w:val="00174676"/>
    <w:rsid w:val="00181EAC"/>
    <w:rsid w:val="001A0226"/>
    <w:rsid w:val="001B24D5"/>
    <w:rsid w:val="001B694B"/>
    <w:rsid w:val="001C7180"/>
    <w:rsid w:val="001E37AC"/>
    <w:rsid w:val="002068B7"/>
    <w:rsid w:val="002220E5"/>
    <w:rsid w:val="00223CBE"/>
    <w:rsid w:val="002351A4"/>
    <w:rsid w:val="00253E57"/>
    <w:rsid w:val="00262E69"/>
    <w:rsid w:val="00290B91"/>
    <w:rsid w:val="00291765"/>
    <w:rsid w:val="002B546E"/>
    <w:rsid w:val="002F036E"/>
    <w:rsid w:val="002F365D"/>
    <w:rsid w:val="00300675"/>
    <w:rsid w:val="003055D9"/>
    <w:rsid w:val="0031268B"/>
    <w:rsid w:val="003436CD"/>
    <w:rsid w:val="003550F6"/>
    <w:rsid w:val="00376C1D"/>
    <w:rsid w:val="003C3BF4"/>
    <w:rsid w:val="003E045A"/>
    <w:rsid w:val="003E35AB"/>
    <w:rsid w:val="004105CB"/>
    <w:rsid w:val="00414522"/>
    <w:rsid w:val="00422C0C"/>
    <w:rsid w:val="004310C5"/>
    <w:rsid w:val="00442847"/>
    <w:rsid w:val="00462119"/>
    <w:rsid w:val="004744C4"/>
    <w:rsid w:val="0048185D"/>
    <w:rsid w:val="00482105"/>
    <w:rsid w:val="004B3586"/>
    <w:rsid w:val="004B4FC9"/>
    <w:rsid w:val="004C22A7"/>
    <w:rsid w:val="004C4F88"/>
    <w:rsid w:val="004C4FFC"/>
    <w:rsid w:val="004F4633"/>
    <w:rsid w:val="00503248"/>
    <w:rsid w:val="005037C2"/>
    <w:rsid w:val="005212E5"/>
    <w:rsid w:val="00525ECA"/>
    <w:rsid w:val="00527501"/>
    <w:rsid w:val="005308CD"/>
    <w:rsid w:val="0054287C"/>
    <w:rsid w:val="00545F93"/>
    <w:rsid w:val="00546481"/>
    <w:rsid w:val="005522DC"/>
    <w:rsid w:val="005865F5"/>
    <w:rsid w:val="005A4AB8"/>
    <w:rsid w:val="005A7F7A"/>
    <w:rsid w:val="005C2A73"/>
    <w:rsid w:val="005D1CD2"/>
    <w:rsid w:val="005D3DF7"/>
    <w:rsid w:val="005D4DC5"/>
    <w:rsid w:val="005F5E82"/>
    <w:rsid w:val="0060589D"/>
    <w:rsid w:val="00624295"/>
    <w:rsid w:val="0062584A"/>
    <w:rsid w:val="006271BE"/>
    <w:rsid w:val="00650486"/>
    <w:rsid w:val="006676CB"/>
    <w:rsid w:val="00697F1F"/>
    <w:rsid w:val="006A5144"/>
    <w:rsid w:val="006A59C5"/>
    <w:rsid w:val="006C484D"/>
    <w:rsid w:val="006D696D"/>
    <w:rsid w:val="006E3388"/>
    <w:rsid w:val="00710893"/>
    <w:rsid w:val="007410AD"/>
    <w:rsid w:val="0075469D"/>
    <w:rsid w:val="00757181"/>
    <w:rsid w:val="00760D19"/>
    <w:rsid w:val="00763B56"/>
    <w:rsid w:val="0076432C"/>
    <w:rsid w:val="00770F69"/>
    <w:rsid w:val="0078330E"/>
    <w:rsid w:val="007A2B02"/>
    <w:rsid w:val="007C148B"/>
    <w:rsid w:val="007C6C3F"/>
    <w:rsid w:val="007E07D5"/>
    <w:rsid w:val="007E36BF"/>
    <w:rsid w:val="007E5019"/>
    <w:rsid w:val="007E7C7C"/>
    <w:rsid w:val="007F398A"/>
    <w:rsid w:val="0080383E"/>
    <w:rsid w:val="00817916"/>
    <w:rsid w:val="008208DB"/>
    <w:rsid w:val="00831E30"/>
    <w:rsid w:val="00833DC0"/>
    <w:rsid w:val="00845CB4"/>
    <w:rsid w:val="00847A85"/>
    <w:rsid w:val="00851F76"/>
    <w:rsid w:val="0086209C"/>
    <w:rsid w:val="00862D46"/>
    <w:rsid w:val="00880B45"/>
    <w:rsid w:val="008932B8"/>
    <w:rsid w:val="008A4410"/>
    <w:rsid w:val="008A5437"/>
    <w:rsid w:val="008B0D64"/>
    <w:rsid w:val="008C61C5"/>
    <w:rsid w:val="008C7986"/>
    <w:rsid w:val="008D655B"/>
    <w:rsid w:val="008F424E"/>
    <w:rsid w:val="00900DEB"/>
    <w:rsid w:val="00911EDA"/>
    <w:rsid w:val="00923027"/>
    <w:rsid w:val="009426E1"/>
    <w:rsid w:val="00951DAF"/>
    <w:rsid w:val="009574B6"/>
    <w:rsid w:val="0096126A"/>
    <w:rsid w:val="00975C79"/>
    <w:rsid w:val="00990053"/>
    <w:rsid w:val="0099505F"/>
    <w:rsid w:val="009B06D7"/>
    <w:rsid w:val="009D218C"/>
    <w:rsid w:val="009F1546"/>
    <w:rsid w:val="009F2743"/>
    <w:rsid w:val="00A20646"/>
    <w:rsid w:val="00A2257E"/>
    <w:rsid w:val="00A37EAF"/>
    <w:rsid w:val="00A4798C"/>
    <w:rsid w:val="00A6366C"/>
    <w:rsid w:val="00A679E2"/>
    <w:rsid w:val="00A7451B"/>
    <w:rsid w:val="00A95C78"/>
    <w:rsid w:val="00AC5640"/>
    <w:rsid w:val="00AE7470"/>
    <w:rsid w:val="00B152A6"/>
    <w:rsid w:val="00B252F2"/>
    <w:rsid w:val="00B36EDB"/>
    <w:rsid w:val="00B4246D"/>
    <w:rsid w:val="00B55EDA"/>
    <w:rsid w:val="00B64E58"/>
    <w:rsid w:val="00B71A8C"/>
    <w:rsid w:val="00B86724"/>
    <w:rsid w:val="00BA1BC8"/>
    <w:rsid w:val="00BA2631"/>
    <w:rsid w:val="00BA424B"/>
    <w:rsid w:val="00BC0DD2"/>
    <w:rsid w:val="00BC0DF5"/>
    <w:rsid w:val="00BF0429"/>
    <w:rsid w:val="00BF3A04"/>
    <w:rsid w:val="00C00206"/>
    <w:rsid w:val="00C003D6"/>
    <w:rsid w:val="00C1705A"/>
    <w:rsid w:val="00C205F1"/>
    <w:rsid w:val="00C3092D"/>
    <w:rsid w:val="00C30C78"/>
    <w:rsid w:val="00C47D24"/>
    <w:rsid w:val="00C57A92"/>
    <w:rsid w:val="00C6799B"/>
    <w:rsid w:val="00C94737"/>
    <w:rsid w:val="00CB4A2F"/>
    <w:rsid w:val="00CB584C"/>
    <w:rsid w:val="00CB765B"/>
    <w:rsid w:val="00CC51F6"/>
    <w:rsid w:val="00CD342E"/>
    <w:rsid w:val="00CD3599"/>
    <w:rsid w:val="00CD3A48"/>
    <w:rsid w:val="00CD3FC0"/>
    <w:rsid w:val="00CD660B"/>
    <w:rsid w:val="00CF0373"/>
    <w:rsid w:val="00CF15DB"/>
    <w:rsid w:val="00CF3DF3"/>
    <w:rsid w:val="00D00F6E"/>
    <w:rsid w:val="00D011C1"/>
    <w:rsid w:val="00D06181"/>
    <w:rsid w:val="00D36EF7"/>
    <w:rsid w:val="00D4279E"/>
    <w:rsid w:val="00D50FF9"/>
    <w:rsid w:val="00D73DAD"/>
    <w:rsid w:val="00D855D8"/>
    <w:rsid w:val="00D9428A"/>
    <w:rsid w:val="00D953FD"/>
    <w:rsid w:val="00DA1BC3"/>
    <w:rsid w:val="00DB0FCA"/>
    <w:rsid w:val="00DC37BC"/>
    <w:rsid w:val="00DE27FD"/>
    <w:rsid w:val="00E05BBD"/>
    <w:rsid w:val="00E22D46"/>
    <w:rsid w:val="00E41F9B"/>
    <w:rsid w:val="00E43BB4"/>
    <w:rsid w:val="00E462E7"/>
    <w:rsid w:val="00E51F1B"/>
    <w:rsid w:val="00E522B2"/>
    <w:rsid w:val="00E607EA"/>
    <w:rsid w:val="00E75C22"/>
    <w:rsid w:val="00E8546C"/>
    <w:rsid w:val="00EA0644"/>
    <w:rsid w:val="00EB0779"/>
    <w:rsid w:val="00EB24B7"/>
    <w:rsid w:val="00EB3E3D"/>
    <w:rsid w:val="00ED42CE"/>
    <w:rsid w:val="00ED70CB"/>
    <w:rsid w:val="00EE414D"/>
    <w:rsid w:val="00EE7B51"/>
    <w:rsid w:val="00F2300D"/>
    <w:rsid w:val="00F328FC"/>
    <w:rsid w:val="00F33E85"/>
    <w:rsid w:val="00F33FE2"/>
    <w:rsid w:val="00F366B0"/>
    <w:rsid w:val="00F45760"/>
    <w:rsid w:val="00F46EB1"/>
    <w:rsid w:val="00F470B4"/>
    <w:rsid w:val="00F53682"/>
    <w:rsid w:val="00F7676C"/>
    <w:rsid w:val="00F95AB1"/>
    <w:rsid w:val="00F964AA"/>
    <w:rsid w:val="00FA0C57"/>
    <w:rsid w:val="00FA2627"/>
    <w:rsid w:val="00FA4986"/>
    <w:rsid w:val="00FA60A0"/>
    <w:rsid w:val="00FA6E31"/>
    <w:rsid w:val="00FB20A3"/>
    <w:rsid w:val="00FB692B"/>
    <w:rsid w:val="00FE4A19"/>
    <w:rsid w:val="00FE4F61"/>
    <w:rsid w:val="00FF3380"/>
    <w:rsid w:val="00FF5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09CF"/>
    <w:pPr>
      <w:widowControl w:val="0"/>
      <w:autoSpaceDE w:val="0"/>
      <w:autoSpaceDN w:val="0"/>
      <w:spacing w:after="0" w:line="240" w:lineRule="auto"/>
      <w:ind w:left="1015"/>
      <w:jc w:val="center"/>
      <w:outlineLvl w:val="0"/>
    </w:pPr>
    <w:rPr>
      <w:rFonts w:eastAsia="Times New Roman" w:cs="Times New Roman"/>
      <w:b/>
      <w:bCs/>
      <w:lang w:val="id" w:eastAsia="id"/>
    </w:rPr>
  </w:style>
  <w:style w:type="paragraph" w:styleId="Heading2">
    <w:name w:val="heading 2"/>
    <w:basedOn w:val="Normal"/>
    <w:link w:val="Heading2Char"/>
    <w:uiPriority w:val="9"/>
    <w:unhideWhenUsed/>
    <w:qFormat/>
    <w:rsid w:val="001409CF"/>
    <w:pPr>
      <w:widowControl w:val="0"/>
      <w:autoSpaceDE w:val="0"/>
      <w:autoSpaceDN w:val="0"/>
      <w:spacing w:after="0" w:line="240" w:lineRule="auto"/>
      <w:ind w:left="1015" w:hanging="435"/>
      <w:outlineLvl w:val="1"/>
    </w:pPr>
    <w:rPr>
      <w:rFonts w:eastAsia="Times New Roman" w:cs="Times New Roman"/>
      <w:b/>
      <w:bCs/>
      <w:i/>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POINT,List Paragraph1,Normal2,Normal3,Normal1,Normal11,Normal4,Normal41,Body of text,Normal5,Normal6,Normal7,normal,Body Text Char1,Char Char2,kepala,list paragraph,UGEX'Z,skripsi,List Paragraph2,Title Proposal,skirpsi"/>
    <w:basedOn w:val="Normal"/>
    <w:link w:val="ListParagraphChar"/>
    <w:uiPriority w:val="34"/>
    <w:qFormat/>
    <w:rsid w:val="00F964AA"/>
    <w:pPr>
      <w:spacing w:after="0" w:line="240" w:lineRule="auto"/>
      <w:ind w:left="720"/>
      <w:contextualSpacing/>
    </w:pPr>
    <w:rPr>
      <w:rFonts w:eastAsia="DejaVu Sans" w:cs="Times New Roman"/>
      <w:kern w:val="1"/>
    </w:rPr>
  </w:style>
  <w:style w:type="paragraph" w:styleId="FootnoteText">
    <w:name w:val="footnote text"/>
    <w:basedOn w:val="Normal"/>
    <w:link w:val="FootnoteTextChar"/>
    <w:uiPriority w:val="99"/>
    <w:semiHidden/>
    <w:unhideWhenUsed/>
    <w:rsid w:val="00F964AA"/>
    <w:pPr>
      <w:spacing w:after="0" w:line="240" w:lineRule="auto"/>
    </w:pPr>
    <w:rPr>
      <w:rFonts w:ascii="Calibri" w:eastAsia="Times New Roman" w:cs="Times New Roman"/>
      <w:sz w:val="20"/>
      <w:szCs w:val="20"/>
      <w:lang w:val="id-ID"/>
    </w:rPr>
  </w:style>
  <w:style w:type="character" w:customStyle="1" w:styleId="FootnoteTextChar">
    <w:name w:val="Footnote Text Char"/>
    <w:basedOn w:val="DefaultParagraphFont"/>
    <w:link w:val="FootnoteText"/>
    <w:uiPriority w:val="99"/>
    <w:semiHidden/>
    <w:rsid w:val="00F964AA"/>
    <w:rPr>
      <w:rFonts w:ascii="Calibri" w:eastAsia="Times New Roman" w:cs="Times New Roman"/>
      <w:sz w:val="20"/>
      <w:szCs w:val="20"/>
      <w:lang w:val="id-ID"/>
    </w:rPr>
  </w:style>
  <w:style w:type="character" w:styleId="FootnoteReference">
    <w:name w:val="footnote reference"/>
    <w:basedOn w:val="DefaultParagraphFont"/>
    <w:uiPriority w:val="99"/>
    <w:semiHidden/>
    <w:unhideWhenUsed/>
    <w:rsid w:val="00F964AA"/>
    <w:rPr>
      <w:vertAlign w:val="superscript"/>
    </w:rPr>
  </w:style>
  <w:style w:type="paragraph" w:styleId="Header">
    <w:name w:val="header"/>
    <w:basedOn w:val="Normal"/>
    <w:link w:val="HeaderChar"/>
    <w:uiPriority w:val="99"/>
    <w:unhideWhenUsed/>
    <w:rsid w:val="001465FD"/>
    <w:pPr>
      <w:tabs>
        <w:tab w:val="center" w:pos="4680"/>
        <w:tab w:val="right" w:pos="9360"/>
      </w:tabs>
      <w:spacing w:after="0" w:line="240" w:lineRule="auto"/>
    </w:pPr>
    <w:rPr>
      <w:rFonts w:ascii="Calibri" w:eastAsia="Times New Roman" w:cs="Times New Roman"/>
      <w:sz w:val="22"/>
      <w:szCs w:val="22"/>
      <w:lang w:val="id-ID"/>
    </w:rPr>
  </w:style>
  <w:style w:type="character" w:customStyle="1" w:styleId="HeaderChar">
    <w:name w:val="Header Char"/>
    <w:basedOn w:val="DefaultParagraphFont"/>
    <w:link w:val="Header"/>
    <w:uiPriority w:val="99"/>
    <w:rsid w:val="001465FD"/>
    <w:rPr>
      <w:rFonts w:ascii="Calibri" w:eastAsia="Times New Roman" w:cs="Times New Roman"/>
      <w:sz w:val="22"/>
      <w:szCs w:val="22"/>
      <w:lang w:val="id-ID"/>
    </w:rPr>
  </w:style>
  <w:style w:type="table" w:styleId="TableGrid">
    <w:name w:val="Table Grid"/>
    <w:basedOn w:val="TableNormal"/>
    <w:uiPriority w:val="39"/>
    <w:qFormat/>
    <w:rsid w:val="00D0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32B8"/>
    <w:rPr>
      <w:sz w:val="16"/>
      <w:szCs w:val="16"/>
    </w:rPr>
  </w:style>
  <w:style w:type="paragraph" w:styleId="CommentText">
    <w:name w:val="annotation text"/>
    <w:basedOn w:val="Normal"/>
    <w:link w:val="CommentTextChar"/>
    <w:uiPriority w:val="99"/>
    <w:semiHidden/>
    <w:unhideWhenUsed/>
    <w:rsid w:val="008932B8"/>
    <w:pPr>
      <w:spacing w:line="240" w:lineRule="auto"/>
    </w:pPr>
    <w:rPr>
      <w:sz w:val="20"/>
      <w:szCs w:val="20"/>
    </w:rPr>
  </w:style>
  <w:style w:type="character" w:customStyle="1" w:styleId="CommentTextChar">
    <w:name w:val="Comment Text Char"/>
    <w:basedOn w:val="DefaultParagraphFont"/>
    <w:link w:val="CommentText"/>
    <w:uiPriority w:val="99"/>
    <w:semiHidden/>
    <w:rsid w:val="008932B8"/>
    <w:rPr>
      <w:sz w:val="20"/>
      <w:szCs w:val="20"/>
    </w:rPr>
  </w:style>
  <w:style w:type="paragraph" w:styleId="CommentSubject">
    <w:name w:val="annotation subject"/>
    <w:basedOn w:val="CommentText"/>
    <w:next w:val="CommentText"/>
    <w:link w:val="CommentSubjectChar"/>
    <w:uiPriority w:val="99"/>
    <w:semiHidden/>
    <w:unhideWhenUsed/>
    <w:rsid w:val="008932B8"/>
    <w:rPr>
      <w:b/>
      <w:bCs/>
    </w:rPr>
  </w:style>
  <w:style w:type="character" w:customStyle="1" w:styleId="CommentSubjectChar">
    <w:name w:val="Comment Subject Char"/>
    <w:basedOn w:val="CommentTextChar"/>
    <w:link w:val="CommentSubject"/>
    <w:uiPriority w:val="99"/>
    <w:semiHidden/>
    <w:rsid w:val="008932B8"/>
    <w:rPr>
      <w:b/>
      <w:bCs/>
      <w:sz w:val="20"/>
      <w:szCs w:val="20"/>
    </w:rPr>
  </w:style>
  <w:style w:type="paragraph" w:styleId="Caption">
    <w:name w:val="caption"/>
    <w:basedOn w:val="Normal"/>
    <w:next w:val="Normal"/>
    <w:uiPriority w:val="35"/>
    <w:unhideWhenUsed/>
    <w:qFormat/>
    <w:rsid w:val="003E045A"/>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35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DE9"/>
  </w:style>
  <w:style w:type="paragraph" w:styleId="BalloonText">
    <w:name w:val="Balloon Text"/>
    <w:basedOn w:val="Normal"/>
    <w:link w:val="BalloonTextChar"/>
    <w:uiPriority w:val="99"/>
    <w:semiHidden/>
    <w:unhideWhenUsed/>
    <w:rsid w:val="0083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E30"/>
    <w:rPr>
      <w:rFonts w:ascii="Segoe UI" w:hAnsi="Segoe UI" w:cs="Segoe UI"/>
      <w:sz w:val="18"/>
      <w:szCs w:val="18"/>
    </w:rPr>
  </w:style>
  <w:style w:type="character" w:styleId="Emphasis">
    <w:name w:val="Emphasis"/>
    <w:basedOn w:val="DefaultParagraphFont"/>
    <w:uiPriority w:val="20"/>
    <w:qFormat/>
    <w:rsid w:val="004C22A7"/>
    <w:rPr>
      <w:i/>
      <w:iCs/>
    </w:rPr>
  </w:style>
  <w:style w:type="character" w:styleId="Hyperlink">
    <w:name w:val="Hyperlink"/>
    <w:basedOn w:val="DefaultParagraphFont"/>
    <w:uiPriority w:val="99"/>
    <w:unhideWhenUsed/>
    <w:rsid w:val="00077A8B"/>
    <w:rPr>
      <w:color w:val="0563C1" w:themeColor="hyperlink"/>
      <w:u w:val="single"/>
    </w:rPr>
  </w:style>
  <w:style w:type="paragraph" w:styleId="BodyText">
    <w:name w:val="Body Text"/>
    <w:basedOn w:val="Normal"/>
    <w:link w:val="BodyTextChar"/>
    <w:uiPriority w:val="1"/>
    <w:unhideWhenUsed/>
    <w:qFormat/>
    <w:rsid w:val="00077A8B"/>
    <w:pPr>
      <w:widowControl w:val="0"/>
      <w:autoSpaceDE w:val="0"/>
      <w:autoSpaceDN w:val="0"/>
      <w:spacing w:after="0" w:line="240" w:lineRule="auto"/>
      <w:ind w:left="215"/>
      <w:jc w:val="both"/>
    </w:pPr>
    <w:rPr>
      <w:rFonts w:eastAsia="Times New Roman" w:cs="Times New Roman"/>
      <w:lang w:val="id-ID" w:eastAsia="id-ID"/>
    </w:rPr>
  </w:style>
  <w:style w:type="character" w:customStyle="1" w:styleId="BodyTextChar">
    <w:name w:val="Body Text Char"/>
    <w:basedOn w:val="DefaultParagraphFont"/>
    <w:link w:val="BodyText"/>
    <w:uiPriority w:val="1"/>
    <w:rsid w:val="00077A8B"/>
    <w:rPr>
      <w:rFonts w:eastAsia="Times New Roman" w:cs="Times New Roman"/>
      <w:lang w:val="id-ID" w:eastAsia="id-ID"/>
    </w:rPr>
  </w:style>
  <w:style w:type="character" w:customStyle="1" w:styleId="UnresolvedMention">
    <w:name w:val="Unresolved Mention"/>
    <w:basedOn w:val="DefaultParagraphFont"/>
    <w:uiPriority w:val="99"/>
    <w:semiHidden/>
    <w:unhideWhenUsed/>
    <w:rsid w:val="0048185D"/>
    <w:rPr>
      <w:color w:val="605E5C"/>
      <w:shd w:val="clear" w:color="auto" w:fill="E1DFDD"/>
    </w:rPr>
  </w:style>
  <w:style w:type="character" w:customStyle="1" w:styleId="Heading1Char">
    <w:name w:val="Heading 1 Char"/>
    <w:basedOn w:val="DefaultParagraphFont"/>
    <w:link w:val="Heading1"/>
    <w:uiPriority w:val="9"/>
    <w:rsid w:val="001409CF"/>
    <w:rPr>
      <w:rFonts w:eastAsia="Times New Roman" w:cs="Times New Roman"/>
      <w:b/>
      <w:bCs/>
      <w:lang w:val="id" w:eastAsia="id"/>
    </w:rPr>
  </w:style>
  <w:style w:type="character" w:customStyle="1" w:styleId="Heading2Char">
    <w:name w:val="Heading 2 Char"/>
    <w:basedOn w:val="DefaultParagraphFont"/>
    <w:link w:val="Heading2"/>
    <w:uiPriority w:val="9"/>
    <w:rsid w:val="001409CF"/>
    <w:rPr>
      <w:rFonts w:eastAsia="Times New Roman" w:cs="Times New Roman"/>
      <w:b/>
      <w:bCs/>
      <w:i/>
      <w:lang w:val="id" w:eastAsia="id"/>
    </w:rPr>
  </w:style>
  <w:style w:type="character" w:customStyle="1" w:styleId="fontstyle01">
    <w:name w:val="fontstyle01"/>
    <w:basedOn w:val="DefaultParagraphFont"/>
    <w:rsid w:val="001409CF"/>
    <w:rPr>
      <w:rFonts w:ascii="TimesNewRomanPSMT" w:hAnsi="TimesNewRomanPSMT" w:hint="default"/>
      <w:b w:val="0"/>
      <w:bCs w:val="0"/>
      <w:i w:val="0"/>
      <w:iCs w:val="0"/>
      <w:color w:val="000000"/>
      <w:sz w:val="22"/>
      <w:szCs w:val="22"/>
    </w:rPr>
  </w:style>
  <w:style w:type="paragraph" w:customStyle="1" w:styleId="TableParagraph">
    <w:name w:val="Table Paragraph"/>
    <w:basedOn w:val="Normal"/>
    <w:uiPriority w:val="1"/>
    <w:qFormat/>
    <w:rsid w:val="001409CF"/>
    <w:pPr>
      <w:widowControl w:val="0"/>
      <w:autoSpaceDE w:val="0"/>
      <w:autoSpaceDN w:val="0"/>
      <w:spacing w:after="0" w:line="240" w:lineRule="auto"/>
    </w:pPr>
    <w:rPr>
      <w:rFonts w:eastAsia="Times New Roman" w:cs="Times New Roman"/>
      <w:sz w:val="22"/>
      <w:szCs w:val="22"/>
      <w:lang w:val="id" w:eastAsia="id"/>
    </w:rPr>
  </w:style>
  <w:style w:type="paragraph" w:styleId="TOC1">
    <w:name w:val="toc 1"/>
    <w:basedOn w:val="Normal"/>
    <w:uiPriority w:val="1"/>
    <w:qFormat/>
    <w:rsid w:val="001409CF"/>
    <w:pPr>
      <w:widowControl w:val="0"/>
      <w:autoSpaceDE w:val="0"/>
      <w:autoSpaceDN w:val="0"/>
      <w:spacing w:before="245" w:after="0" w:line="240" w:lineRule="auto"/>
      <w:ind w:left="588"/>
    </w:pPr>
    <w:rPr>
      <w:rFonts w:eastAsia="Times New Roman" w:cs="Times New Roman"/>
      <w:lang w:val="id" w:eastAsia="id"/>
    </w:rPr>
  </w:style>
  <w:style w:type="paragraph" w:styleId="TOC2">
    <w:name w:val="toc 2"/>
    <w:basedOn w:val="Normal"/>
    <w:uiPriority w:val="1"/>
    <w:qFormat/>
    <w:rsid w:val="001409CF"/>
    <w:pPr>
      <w:widowControl w:val="0"/>
      <w:autoSpaceDE w:val="0"/>
      <w:autoSpaceDN w:val="0"/>
      <w:spacing w:after="0" w:line="240" w:lineRule="auto"/>
      <w:ind w:left="2290" w:hanging="570"/>
    </w:pPr>
    <w:rPr>
      <w:rFonts w:eastAsia="Times New Roman" w:cs="Times New Roman"/>
      <w:lang w:val="id" w:eastAsia="id"/>
    </w:rPr>
  </w:style>
  <w:style w:type="paragraph" w:styleId="TOC3">
    <w:name w:val="toc 3"/>
    <w:basedOn w:val="Normal"/>
    <w:uiPriority w:val="1"/>
    <w:qFormat/>
    <w:rsid w:val="001409CF"/>
    <w:pPr>
      <w:widowControl w:val="0"/>
      <w:autoSpaceDE w:val="0"/>
      <w:autoSpaceDN w:val="0"/>
      <w:spacing w:after="0" w:line="240" w:lineRule="auto"/>
      <w:ind w:left="2290" w:hanging="570"/>
    </w:pPr>
    <w:rPr>
      <w:rFonts w:eastAsia="Times New Roman" w:cs="Times New Roman"/>
      <w:i/>
      <w:lang w:val="id" w:eastAsia="id"/>
    </w:rPr>
  </w:style>
  <w:style w:type="paragraph" w:styleId="TOC4">
    <w:name w:val="toc 4"/>
    <w:basedOn w:val="Normal"/>
    <w:uiPriority w:val="1"/>
    <w:qFormat/>
    <w:rsid w:val="001409CF"/>
    <w:pPr>
      <w:widowControl w:val="0"/>
      <w:autoSpaceDE w:val="0"/>
      <w:autoSpaceDN w:val="0"/>
      <w:spacing w:after="0" w:line="240" w:lineRule="auto"/>
      <w:ind w:left="2269" w:hanging="548"/>
    </w:pPr>
    <w:rPr>
      <w:rFonts w:eastAsia="Times New Roman" w:cs="Times New Roman"/>
      <w:b/>
      <w:bCs/>
      <w:i/>
      <w:sz w:val="22"/>
      <w:szCs w:val="22"/>
      <w:lang w:val="id" w:eastAsia="id"/>
    </w:rPr>
  </w:style>
  <w:style w:type="paragraph" w:styleId="TOC5">
    <w:name w:val="toc 5"/>
    <w:basedOn w:val="Normal"/>
    <w:uiPriority w:val="1"/>
    <w:qFormat/>
    <w:rsid w:val="001409CF"/>
    <w:pPr>
      <w:widowControl w:val="0"/>
      <w:autoSpaceDE w:val="0"/>
      <w:autoSpaceDN w:val="0"/>
      <w:spacing w:after="0" w:line="240" w:lineRule="auto"/>
      <w:ind w:left="2268"/>
    </w:pPr>
    <w:rPr>
      <w:rFonts w:eastAsia="Times New Roman" w:cs="Times New Roman"/>
      <w:lang w:val="id" w:eastAsia="id"/>
    </w:rPr>
  </w:style>
  <w:style w:type="paragraph" w:styleId="TOC6">
    <w:name w:val="toc 6"/>
    <w:basedOn w:val="Normal"/>
    <w:uiPriority w:val="1"/>
    <w:qFormat/>
    <w:rsid w:val="001409CF"/>
    <w:pPr>
      <w:widowControl w:val="0"/>
      <w:autoSpaceDE w:val="0"/>
      <w:autoSpaceDN w:val="0"/>
      <w:spacing w:after="0" w:line="240" w:lineRule="auto"/>
      <w:ind w:left="2897" w:hanging="608"/>
    </w:pPr>
    <w:rPr>
      <w:rFonts w:eastAsia="Times New Roman" w:cs="Times New Roman"/>
      <w:b/>
      <w:bCs/>
      <w:i/>
      <w:sz w:val="22"/>
      <w:szCs w:val="22"/>
      <w:lang w:val="id" w:eastAsia="id"/>
    </w:rPr>
  </w:style>
  <w:style w:type="paragraph" w:styleId="TOC7">
    <w:name w:val="toc 7"/>
    <w:basedOn w:val="Normal"/>
    <w:uiPriority w:val="1"/>
    <w:qFormat/>
    <w:rsid w:val="001409CF"/>
    <w:pPr>
      <w:widowControl w:val="0"/>
      <w:autoSpaceDE w:val="0"/>
      <w:autoSpaceDN w:val="0"/>
      <w:spacing w:after="0" w:line="240" w:lineRule="auto"/>
      <w:ind w:left="2897"/>
    </w:pPr>
    <w:rPr>
      <w:rFonts w:eastAsia="Times New Roman" w:cs="Times New Roman"/>
      <w:lang w:val="id" w:eastAsia="id"/>
    </w:rPr>
  </w:style>
  <w:style w:type="character" w:styleId="PlaceholderText">
    <w:name w:val="Placeholder Text"/>
    <w:basedOn w:val="DefaultParagraphFont"/>
    <w:uiPriority w:val="99"/>
    <w:semiHidden/>
    <w:rsid w:val="001409CF"/>
    <w:rPr>
      <w:color w:val="808080"/>
    </w:rPr>
  </w:style>
  <w:style w:type="character" w:customStyle="1" w:styleId="fontstyle21">
    <w:name w:val="fontstyle21"/>
    <w:basedOn w:val="DefaultParagraphFont"/>
    <w:rsid w:val="001409CF"/>
    <w:rPr>
      <w:rFonts w:ascii="TimesNewRomanPS-ItalicMT" w:hAnsi="TimesNewRomanPS-ItalicMT" w:hint="default"/>
      <w:b w:val="0"/>
      <w:bCs w:val="0"/>
      <w:i/>
      <w:iCs/>
      <w:color w:val="000000"/>
      <w:sz w:val="22"/>
      <w:szCs w:val="22"/>
    </w:rPr>
  </w:style>
  <w:style w:type="paragraph" w:styleId="Revision">
    <w:name w:val="Revision"/>
    <w:hidden/>
    <w:uiPriority w:val="99"/>
    <w:semiHidden/>
    <w:rsid w:val="001409CF"/>
    <w:pPr>
      <w:spacing w:after="0" w:line="240" w:lineRule="auto"/>
    </w:pPr>
    <w:rPr>
      <w:rFonts w:ascii="Calibri" w:eastAsia="Calibri" w:hAnsi="Calibri" w:cs="Calibri"/>
      <w:position w:val="-1"/>
      <w:sz w:val="22"/>
      <w:szCs w:val="22"/>
      <w:lang w:val="id-ID"/>
    </w:rPr>
  </w:style>
  <w:style w:type="character" w:customStyle="1" w:styleId="fal6plv">
    <w:name w:val="fal6plv"/>
    <w:basedOn w:val="DefaultParagraphFont"/>
    <w:rsid w:val="00164815"/>
  </w:style>
  <w:style w:type="paragraph" w:customStyle="1" w:styleId="Default">
    <w:name w:val="Default"/>
    <w:rsid w:val="001B694B"/>
    <w:pPr>
      <w:autoSpaceDE w:val="0"/>
      <w:autoSpaceDN w:val="0"/>
      <w:adjustRightInd w:val="0"/>
      <w:spacing w:after="0" w:line="240" w:lineRule="auto"/>
    </w:pPr>
    <w:rPr>
      <w:rFonts w:cs="Times New Roman"/>
      <w:color w:val="000000"/>
    </w:rPr>
  </w:style>
  <w:style w:type="character" w:customStyle="1" w:styleId="ListParagraphChar">
    <w:name w:val="List Paragraph Char"/>
    <w:aliases w:val="spasi 2 taiiii Char,POINT Char,List Paragraph1 Char,Normal2 Char,Normal3 Char,Normal1 Char,Normal11 Char,Normal4 Char,Normal41 Char,Body of text Char,Normal5 Char,Normal6 Char,Normal7 Char,normal Char,Body Text Char1 Char,kepala Char"/>
    <w:link w:val="ListParagraph"/>
    <w:uiPriority w:val="34"/>
    <w:qFormat/>
    <w:rsid w:val="001B694B"/>
    <w:rPr>
      <w:rFonts w:eastAsia="DejaVu Sans" w:cs="Times New Roman"/>
      <w:kern w:val="1"/>
    </w:rPr>
  </w:style>
  <w:style w:type="paragraph" w:styleId="NormalWeb">
    <w:name w:val="Normal (Web)"/>
    <w:basedOn w:val="Normal"/>
    <w:rsid w:val="00E8546C"/>
    <w:pPr>
      <w:widowControl w:val="0"/>
      <w:spacing w:before="100" w:beforeAutospacing="1" w:after="100" w:afterAutospacing="1" w:line="240" w:lineRule="auto"/>
    </w:pPr>
    <w:rPr>
      <w:rFonts w:eastAsia="Times New Roman" w:cs="Times New Roman"/>
      <w:kern w:val="2"/>
      <w:lang w:eastAsia="zh-CN"/>
    </w:rPr>
  </w:style>
  <w:style w:type="paragraph" w:customStyle="1" w:styleId="p22">
    <w:name w:val="p22"/>
    <w:rsid w:val="00E8546C"/>
    <w:pPr>
      <w:snapToGrid w:val="0"/>
      <w:spacing w:after="0" w:line="240" w:lineRule="auto"/>
    </w:pPr>
    <w:rPr>
      <w:rFonts w:ascii="Arial" w:eastAsia="SimSun" w:hAnsi="Arial" w:cs="Arial"/>
      <w:color w:val="000000"/>
      <w:lang w:eastAsia="zh-CN"/>
    </w:rPr>
  </w:style>
  <w:style w:type="character" w:customStyle="1" w:styleId="16">
    <w:name w:val="16"/>
    <w:rsid w:val="00E8546C"/>
    <w:rPr>
      <w:rFonts w:ascii="Times New Roman" w:hAnsi="Times New Roman" w:cs="Times New Roman" w:hint="eastAsia"/>
      <w:color w:val="0000FF"/>
      <w:u w:val="single"/>
    </w:rPr>
  </w:style>
  <w:style w:type="character" w:customStyle="1" w:styleId="cf01">
    <w:name w:val="cf01"/>
    <w:basedOn w:val="DefaultParagraphFont"/>
    <w:rsid w:val="009F1546"/>
    <w:rPr>
      <w:rFonts w:ascii="Segoe UI" w:hAnsi="Segoe UI" w:cs="Segoe UI" w:hint="default"/>
      <w:sz w:val="18"/>
      <w:szCs w:val="18"/>
    </w:rPr>
  </w:style>
  <w:style w:type="character" w:styleId="EndnoteReference">
    <w:name w:val="endnote reference"/>
    <w:basedOn w:val="DefaultParagraphFont"/>
    <w:uiPriority w:val="99"/>
    <w:semiHidden/>
    <w:unhideWhenUsed/>
    <w:rsid w:val="009F1546"/>
    <w:rPr>
      <w:vertAlign w:val="superscript"/>
    </w:rPr>
  </w:style>
  <w:style w:type="paragraph" w:styleId="EndnoteText">
    <w:name w:val="endnote text"/>
    <w:basedOn w:val="Normal"/>
    <w:link w:val="EndnoteTextChar"/>
    <w:uiPriority w:val="99"/>
    <w:semiHidden/>
    <w:unhideWhenUsed/>
    <w:rsid w:val="009F1546"/>
    <w:pPr>
      <w:spacing w:after="0" w:line="240" w:lineRule="auto"/>
    </w:pPr>
    <w:rPr>
      <w:rFonts w:asciiTheme="minorHAnsi" w:hAnsiTheme="minorHAnsi"/>
      <w:noProof/>
      <w:sz w:val="20"/>
      <w:szCs w:val="20"/>
      <w:lang w:val="id-ID"/>
    </w:rPr>
  </w:style>
  <w:style w:type="character" w:customStyle="1" w:styleId="EndnoteTextChar">
    <w:name w:val="Endnote Text Char"/>
    <w:basedOn w:val="DefaultParagraphFont"/>
    <w:link w:val="EndnoteText"/>
    <w:uiPriority w:val="99"/>
    <w:semiHidden/>
    <w:rsid w:val="009F1546"/>
    <w:rPr>
      <w:rFonts w:asciiTheme="minorHAnsi" w:hAnsiTheme="minorHAnsi"/>
      <w:noProof/>
      <w:sz w:val="20"/>
      <w:szCs w:val="20"/>
      <w:lang w:val="id-ID"/>
    </w:rPr>
  </w:style>
  <w:style w:type="paragraph" w:customStyle="1" w:styleId="Judul">
    <w:name w:val="Judul"/>
    <w:basedOn w:val="Normal"/>
    <w:link w:val="JudulChar"/>
    <w:qFormat/>
    <w:rsid w:val="0080383E"/>
    <w:pPr>
      <w:spacing w:after="0" w:line="276" w:lineRule="auto"/>
      <w:jc w:val="center"/>
    </w:pPr>
    <w:rPr>
      <w:rFonts w:eastAsia="Calibri" w:cs="Times New Roman"/>
      <w:b/>
      <w:bCs/>
      <w:iCs/>
      <w:lang w:val="en"/>
    </w:rPr>
  </w:style>
  <w:style w:type="character" w:customStyle="1" w:styleId="JudulChar">
    <w:name w:val="Judul Char"/>
    <w:basedOn w:val="DefaultParagraphFont"/>
    <w:link w:val="Judul"/>
    <w:rsid w:val="0080383E"/>
    <w:rPr>
      <w:rFonts w:eastAsia="Calibri" w:cs="Times New Roman"/>
      <w:b/>
      <w:bCs/>
      <w:iCs/>
      <w:lang w:val="en"/>
    </w:rPr>
  </w:style>
  <w:style w:type="paragraph" w:customStyle="1" w:styleId="Penulis">
    <w:name w:val="Penulis"/>
    <w:basedOn w:val="Normal"/>
    <w:link w:val="PenulisChar"/>
    <w:qFormat/>
    <w:rsid w:val="0080383E"/>
    <w:pPr>
      <w:spacing w:after="0" w:line="276" w:lineRule="auto"/>
    </w:pPr>
    <w:rPr>
      <w:rFonts w:eastAsia="Times New Roman" w:cs="Times New Roman"/>
      <w:bCs/>
      <w:i/>
      <w:iCs/>
    </w:rPr>
  </w:style>
  <w:style w:type="character" w:customStyle="1" w:styleId="PenulisChar">
    <w:name w:val="Penulis Char"/>
    <w:basedOn w:val="DefaultParagraphFont"/>
    <w:link w:val="Penulis"/>
    <w:rsid w:val="0080383E"/>
    <w:rPr>
      <w:rFonts w:eastAsia="Times New Roman" w:cs="Times New Roman"/>
      <w:bCs/>
      <w:i/>
      <w:iCs/>
    </w:rPr>
  </w:style>
  <w:style w:type="paragraph" w:customStyle="1" w:styleId="afiliasi">
    <w:name w:val="afiliasi"/>
    <w:basedOn w:val="Normal"/>
    <w:link w:val="afiliasiChar"/>
    <w:qFormat/>
    <w:rsid w:val="0080383E"/>
    <w:pPr>
      <w:widowControl w:val="0"/>
      <w:autoSpaceDE w:val="0"/>
      <w:autoSpaceDN w:val="0"/>
      <w:spacing w:after="0" w:line="240" w:lineRule="auto"/>
      <w:ind w:right="5628"/>
    </w:pPr>
    <w:rPr>
      <w:rFonts w:eastAsia="Times New Roman" w:cs="Times New Roman"/>
      <w:bCs/>
      <w:i/>
      <w:iCs/>
      <w:vertAlign w:val="superscript"/>
    </w:rPr>
  </w:style>
  <w:style w:type="character" w:customStyle="1" w:styleId="afiliasiChar">
    <w:name w:val="afiliasi Char"/>
    <w:basedOn w:val="DefaultParagraphFont"/>
    <w:link w:val="afiliasi"/>
    <w:rsid w:val="0080383E"/>
    <w:rPr>
      <w:rFonts w:eastAsia="Times New Roman" w:cs="Times New Roman"/>
      <w:bCs/>
      <w:i/>
      <w:iCs/>
      <w:vertAlign w:val="superscript"/>
    </w:rPr>
  </w:style>
  <w:style w:type="paragraph" w:customStyle="1" w:styleId="corresponding">
    <w:name w:val="corresponding"/>
    <w:basedOn w:val="Normal"/>
    <w:link w:val="correspondingChar"/>
    <w:qFormat/>
    <w:rsid w:val="0080383E"/>
    <w:pPr>
      <w:widowControl w:val="0"/>
      <w:autoSpaceDE w:val="0"/>
      <w:autoSpaceDN w:val="0"/>
      <w:spacing w:after="0" w:line="240" w:lineRule="auto"/>
      <w:ind w:right="5628"/>
      <w:outlineLvl w:val="0"/>
    </w:pPr>
    <w:rPr>
      <w:rFonts w:eastAsia="Times New Roman" w:cs="Times New Roman"/>
      <w:i/>
      <w:iCs/>
    </w:rPr>
  </w:style>
  <w:style w:type="character" w:customStyle="1" w:styleId="correspondingChar">
    <w:name w:val="corresponding Char"/>
    <w:basedOn w:val="DefaultParagraphFont"/>
    <w:link w:val="corresponding"/>
    <w:rsid w:val="0080383E"/>
    <w:rPr>
      <w:rFonts w:eastAsia="Times New Roman" w:cs="Times New Roman"/>
      <w:i/>
      <w:iCs/>
    </w:rPr>
  </w:style>
  <w:style w:type="paragraph" w:customStyle="1" w:styleId="articlehistory">
    <w:name w:val="article history"/>
    <w:basedOn w:val="Normal"/>
    <w:link w:val="articlehistoryChar"/>
    <w:qFormat/>
    <w:rsid w:val="0080383E"/>
    <w:pPr>
      <w:spacing w:after="0" w:line="276" w:lineRule="auto"/>
    </w:pPr>
    <w:rPr>
      <w:rFonts w:cs="Times New Roman"/>
      <w:i/>
      <w:iCs/>
    </w:rPr>
  </w:style>
  <w:style w:type="character" w:customStyle="1" w:styleId="articlehistoryChar">
    <w:name w:val="article history Char"/>
    <w:basedOn w:val="DefaultParagraphFont"/>
    <w:link w:val="articlehistory"/>
    <w:rsid w:val="0080383E"/>
    <w:rPr>
      <w:rFonts w:cs="Times New Roman"/>
      <w:i/>
      <w:iCs/>
    </w:rPr>
  </w:style>
  <w:style w:type="paragraph" w:customStyle="1" w:styleId="abstracttitle">
    <w:name w:val="abstract title"/>
    <w:basedOn w:val="Normal"/>
    <w:link w:val="abstracttitleChar"/>
    <w:qFormat/>
    <w:rsid w:val="0080383E"/>
    <w:pPr>
      <w:jc w:val="center"/>
    </w:pPr>
    <w:rPr>
      <w:b/>
      <w:bCs/>
      <w:i/>
      <w:iCs/>
    </w:rPr>
  </w:style>
  <w:style w:type="character" w:customStyle="1" w:styleId="abstracttitleChar">
    <w:name w:val="abstract title Char"/>
    <w:basedOn w:val="DefaultParagraphFont"/>
    <w:link w:val="abstracttitle"/>
    <w:rsid w:val="0080383E"/>
    <w:rPr>
      <w:b/>
      <w:bCs/>
      <w:i/>
      <w:iCs/>
    </w:rPr>
  </w:style>
  <w:style w:type="paragraph" w:customStyle="1" w:styleId="abstractbody">
    <w:name w:val="abstract body"/>
    <w:basedOn w:val="Normal"/>
    <w:link w:val="abstractbodyChar"/>
    <w:qFormat/>
    <w:rsid w:val="0080383E"/>
    <w:pPr>
      <w:jc w:val="both"/>
    </w:pPr>
    <w:rPr>
      <w:i/>
      <w:iCs/>
    </w:rPr>
  </w:style>
  <w:style w:type="character" w:customStyle="1" w:styleId="abstractbodyChar">
    <w:name w:val="abstract body Char"/>
    <w:basedOn w:val="DefaultParagraphFont"/>
    <w:link w:val="abstractbody"/>
    <w:rsid w:val="0080383E"/>
    <w:rPr>
      <w:i/>
      <w:iCs/>
    </w:rPr>
  </w:style>
  <w:style w:type="paragraph" w:customStyle="1" w:styleId="keyword">
    <w:name w:val="keyword"/>
    <w:basedOn w:val="Normal"/>
    <w:link w:val="keywordChar"/>
    <w:qFormat/>
    <w:rsid w:val="0080383E"/>
    <w:pPr>
      <w:jc w:val="both"/>
    </w:pPr>
    <w:rPr>
      <w:b/>
      <w:bCs/>
      <w:i/>
      <w:iCs/>
    </w:rPr>
  </w:style>
  <w:style w:type="character" w:customStyle="1" w:styleId="keywordChar">
    <w:name w:val="keyword Char"/>
    <w:basedOn w:val="DefaultParagraphFont"/>
    <w:link w:val="keyword"/>
    <w:rsid w:val="0080383E"/>
    <w:rPr>
      <w:b/>
      <w:bCs/>
      <w:i/>
      <w:iCs/>
    </w:rPr>
  </w:style>
  <w:style w:type="paragraph" w:customStyle="1" w:styleId="SUB1">
    <w:name w:val="SUB1"/>
    <w:basedOn w:val="BodyText"/>
    <w:link w:val="SUB1Char"/>
    <w:qFormat/>
    <w:rsid w:val="0080383E"/>
    <w:pPr>
      <w:tabs>
        <w:tab w:val="left" w:pos="1920"/>
      </w:tabs>
      <w:spacing w:beforeLines="20" w:before="48" w:afterLines="20" w:after="48" w:line="276" w:lineRule="auto"/>
      <w:ind w:left="0"/>
    </w:pPr>
    <w:rPr>
      <w:b/>
      <w:bCs/>
    </w:rPr>
  </w:style>
  <w:style w:type="character" w:customStyle="1" w:styleId="SUB1Char">
    <w:name w:val="SUB1 Char"/>
    <w:basedOn w:val="BodyTextChar"/>
    <w:link w:val="SUB1"/>
    <w:rsid w:val="0080383E"/>
    <w:rPr>
      <w:rFonts w:eastAsia="Times New Roman" w:cs="Times New Roman"/>
      <w:b/>
      <w:bCs/>
      <w:lang w:val="id-ID" w:eastAsia="id-ID"/>
    </w:rPr>
  </w:style>
  <w:style w:type="paragraph" w:customStyle="1" w:styleId="Isibody">
    <w:name w:val="Isi body"/>
    <w:basedOn w:val="Normal"/>
    <w:link w:val="IsibodyChar"/>
    <w:qFormat/>
    <w:rsid w:val="0080383E"/>
    <w:pPr>
      <w:spacing w:after="0" w:line="276" w:lineRule="auto"/>
      <w:ind w:firstLine="567"/>
      <w:jc w:val="both"/>
    </w:pPr>
    <w:rPr>
      <w:rFonts w:eastAsia="Times New Roman"/>
      <w:color w:val="111111"/>
    </w:rPr>
  </w:style>
  <w:style w:type="character" w:customStyle="1" w:styleId="IsibodyChar">
    <w:name w:val="Isi body Char"/>
    <w:basedOn w:val="DefaultParagraphFont"/>
    <w:link w:val="Isibody"/>
    <w:rsid w:val="0080383E"/>
    <w:rPr>
      <w:rFonts w:eastAsia="Times New Roman"/>
      <w:color w:val="111111"/>
    </w:rPr>
  </w:style>
  <w:style w:type="paragraph" w:customStyle="1" w:styleId="Bibliography1">
    <w:name w:val="Bibliography1"/>
    <w:basedOn w:val="ListParagraph"/>
    <w:link w:val="bibliographyChar"/>
    <w:qFormat/>
    <w:rsid w:val="0080383E"/>
    <w:pPr>
      <w:numPr>
        <w:numId w:val="27"/>
      </w:numPr>
      <w:spacing w:line="276" w:lineRule="auto"/>
      <w:ind w:left="567" w:hanging="578"/>
      <w:jc w:val="both"/>
    </w:pPr>
  </w:style>
  <w:style w:type="character" w:customStyle="1" w:styleId="bibliographyChar">
    <w:name w:val="bibliography Char"/>
    <w:basedOn w:val="ListParagraphChar"/>
    <w:link w:val="Bibliography1"/>
    <w:rsid w:val="0080383E"/>
    <w:rPr>
      <w:rFonts w:eastAsia="DejaVu Sans" w:cs="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09CF"/>
    <w:pPr>
      <w:widowControl w:val="0"/>
      <w:autoSpaceDE w:val="0"/>
      <w:autoSpaceDN w:val="0"/>
      <w:spacing w:after="0" w:line="240" w:lineRule="auto"/>
      <w:ind w:left="1015"/>
      <w:jc w:val="center"/>
      <w:outlineLvl w:val="0"/>
    </w:pPr>
    <w:rPr>
      <w:rFonts w:eastAsia="Times New Roman" w:cs="Times New Roman"/>
      <w:b/>
      <w:bCs/>
      <w:lang w:val="id" w:eastAsia="id"/>
    </w:rPr>
  </w:style>
  <w:style w:type="paragraph" w:styleId="Heading2">
    <w:name w:val="heading 2"/>
    <w:basedOn w:val="Normal"/>
    <w:link w:val="Heading2Char"/>
    <w:uiPriority w:val="9"/>
    <w:unhideWhenUsed/>
    <w:qFormat/>
    <w:rsid w:val="001409CF"/>
    <w:pPr>
      <w:widowControl w:val="0"/>
      <w:autoSpaceDE w:val="0"/>
      <w:autoSpaceDN w:val="0"/>
      <w:spacing w:after="0" w:line="240" w:lineRule="auto"/>
      <w:ind w:left="1015" w:hanging="435"/>
      <w:outlineLvl w:val="1"/>
    </w:pPr>
    <w:rPr>
      <w:rFonts w:eastAsia="Times New Roman" w:cs="Times New Roman"/>
      <w:b/>
      <w:bCs/>
      <w:i/>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POINT,List Paragraph1,Normal2,Normal3,Normal1,Normal11,Normal4,Normal41,Body of text,Normal5,Normal6,Normal7,normal,Body Text Char1,Char Char2,kepala,list paragraph,UGEX'Z,skripsi,List Paragraph2,Title Proposal,skirpsi"/>
    <w:basedOn w:val="Normal"/>
    <w:link w:val="ListParagraphChar"/>
    <w:uiPriority w:val="34"/>
    <w:qFormat/>
    <w:rsid w:val="00F964AA"/>
    <w:pPr>
      <w:spacing w:after="0" w:line="240" w:lineRule="auto"/>
      <w:ind w:left="720"/>
      <w:contextualSpacing/>
    </w:pPr>
    <w:rPr>
      <w:rFonts w:eastAsia="DejaVu Sans" w:cs="Times New Roman"/>
      <w:kern w:val="1"/>
    </w:rPr>
  </w:style>
  <w:style w:type="paragraph" w:styleId="FootnoteText">
    <w:name w:val="footnote text"/>
    <w:basedOn w:val="Normal"/>
    <w:link w:val="FootnoteTextChar"/>
    <w:uiPriority w:val="99"/>
    <w:semiHidden/>
    <w:unhideWhenUsed/>
    <w:rsid w:val="00F964AA"/>
    <w:pPr>
      <w:spacing w:after="0" w:line="240" w:lineRule="auto"/>
    </w:pPr>
    <w:rPr>
      <w:rFonts w:ascii="Calibri" w:eastAsia="Times New Roman" w:cs="Times New Roman"/>
      <w:sz w:val="20"/>
      <w:szCs w:val="20"/>
      <w:lang w:val="id-ID"/>
    </w:rPr>
  </w:style>
  <w:style w:type="character" w:customStyle="1" w:styleId="FootnoteTextChar">
    <w:name w:val="Footnote Text Char"/>
    <w:basedOn w:val="DefaultParagraphFont"/>
    <w:link w:val="FootnoteText"/>
    <w:uiPriority w:val="99"/>
    <w:semiHidden/>
    <w:rsid w:val="00F964AA"/>
    <w:rPr>
      <w:rFonts w:ascii="Calibri" w:eastAsia="Times New Roman" w:cs="Times New Roman"/>
      <w:sz w:val="20"/>
      <w:szCs w:val="20"/>
      <w:lang w:val="id-ID"/>
    </w:rPr>
  </w:style>
  <w:style w:type="character" w:styleId="FootnoteReference">
    <w:name w:val="footnote reference"/>
    <w:basedOn w:val="DefaultParagraphFont"/>
    <w:uiPriority w:val="99"/>
    <w:semiHidden/>
    <w:unhideWhenUsed/>
    <w:rsid w:val="00F964AA"/>
    <w:rPr>
      <w:vertAlign w:val="superscript"/>
    </w:rPr>
  </w:style>
  <w:style w:type="paragraph" w:styleId="Header">
    <w:name w:val="header"/>
    <w:basedOn w:val="Normal"/>
    <w:link w:val="HeaderChar"/>
    <w:uiPriority w:val="99"/>
    <w:unhideWhenUsed/>
    <w:rsid w:val="001465FD"/>
    <w:pPr>
      <w:tabs>
        <w:tab w:val="center" w:pos="4680"/>
        <w:tab w:val="right" w:pos="9360"/>
      </w:tabs>
      <w:spacing w:after="0" w:line="240" w:lineRule="auto"/>
    </w:pPr>
    <w:rPr>
      <w:rFonts w:ascii="Calibri" w:eastAsia="Times New Roman" w:cs="Times New Roman"/>
      <w:sz w:val="22"/>
      <w:szCs w:val="22"/>
      <w:lang w:val="id-ID"/>
    </w:rPr>
  </w:style>
  <w:style w:type="character" w:customStyle="1" w:styleId="HeaderChar">
    <w:name w:val="Header Char"/>
    <w:basedOn w:val="DefaultParagraphFont"/>
    <w:link w:val="Header"/>
    <w:uiPriority w:val="99"/>
    <w:rsid w:val="001465FD"/>
    <w:rPr>
      <w:rFonts w:ascii="Calibri" w:eastAsia="Times New Roman" w:cs="Times New Roman"/>
      <w:sz w:val="22"/>
      <w:szCs w:val="22"/>
      <w:lang w:val="id-ID"/>
    </w:rPr>
  </w:style>
  <w:style w:type="table" w:styleId="TableGrid">
    <w:name w:val="Table Grid"/>
    <w:basedOn w:val="TableNormal"/>
    <w:uiPriority w:val="39"/>
    <w:qFormat/>
    <w:rsid w:val="00D0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32B8"/>
    <w:rPr>
      <w:sz w:val="16"/>
      <w:szCs w:val="16"/>
    </w:rPr>
  </w:style>
  <w:style w:type="paragraph" w:styleId="CommentText">
    <w:name w:val="annotation text"/>
    <w:basedOn w:val="Normal"/>
    <w:link w:val="CommentTextChar"/>
    <w:uiPriority w:val="99"/>
    <w:semiHidden/>
    <w:unhideWhenUsed/>
    <w:rsid w:val="008932B8"/>
    <w:pPr>
      <w:spacing w:line="240" w:lineRule="auto"/>
    </w:pPr>
    <w:rPr>
      <w:sz w:val="20"/>
      <w:szCs w:val="20"/>
    </w:rPr>
  </w:style>
  <w:style w:type="character" w:customStyle="1" w:styleId="CommentTextChar">
    <w:name w:val="Comment Text Char"/>
    <w:basedOn w:val="DefaultParagraphFont"/>
    <w:link w:val="CommentText"/>
    <w:uiPriority w:val="99"/>
    <w:semiHidden/>
    <w:rsid w:val="008932B8"/>
    <w:rPr>
      <w:sz w:val="20"/>
      <w:szCs w:val="20"/>
    </w:rPr>
  </w:style>
  <w:style w:type="paragraph" w:styleId="CommentSubject">
    <w:name w:val="annotation subject"/>
    <w:basedOn w:val="CommentText"/>
    <w:next w:val="CommentText"/>
    <w:link w:val="CommentSubjectChar"/>
    <w:uiPriority w:val="99"/>
    <w:semiHidden/>
    <w:unhideWhenUsed/>
    <w:rsid w:val="008932B8"/>
    <w:rPr>
      <w:b/>
      <w:bCs/>
    </w:rPr>
  </w:style>
  <w:style w:type="character" w:customStyle="1" w:styleId="CommentSubjectChar">
    <w:name w:val="Comment Subject Char"/>
    <w:basedOn w:val="CommentTextChar"/>
    <w:link w:val="CommentSubject"/>
    <w:uiPriority w:val="99"/>
    <w:semiHidden/>
    <w:rsid w:val="008932B8"/>
    <w:rPr>
      <w:b/>
      <w:bCs/>
      <w:sz w:val="20"/>
      <w:szCs w:val="20"/>
    </w:rPr>
  </w:style>
  <w:style w:type="paragraph" w:styleId="Caption">
    <w:name w:val="caption"/>
    <w:basedOn w:val="Normal"/>
    <w:next w:val="Normal"/>
    <w:uiPriority w:val="35"/>
    <w:unhideWhenUsed/>
    <w:qFormat/>
    <w:rsid w:val="003E045A"/>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35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DE9"/>
  </w:style>
  <w:style w:type="paragraph" w:styleId="BalloonText">
    <w:name w:val="Balloon Text"/>
    <w:basedOn w:val="Normal"/>
    <w:link w:val="BalloonTextChar"/>
    <w:uiPriority w:val="99"/>
    <w:semiHidden/>
    <w:unhideWhenUsed/>
    <w:rsid w:val="0083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E30"/>
    <w:rPr>
      <w:rFonts w:ascii="Segoe UI" w:hAnsi="Segoe UI" w:cs="Segoe UI"/>
      <w:sz w:val="18"/>
      <w:szCs w:val="18"/>
    </w:rPr>
  </w:style>
  <w:style w:type="character" w:styleId="Emphasis">
    <w:name w:val="Emphasis"/>
    <w:basedOn w:val="DefaultParagraphFont"/>
    <w:uiPriority w:val="20"/>
    <w:qFormat/>
    <w:rsid w:val="004C22A7"/>
    <w:rPr>
      <w:i/>
      <w:iCs/>
    </w:rPr>
  </w:style>
  <w:style w:type="character" w:styleId="Hyperlink">
    <w:name w:val="Hyperlink"/>
    <w:basedOn w:val="DefaultParagraphFont"/>
    <w:uiPriority w:val="99"/>
    <w:unhideWhenUsed/>
    <w:rsid w:val="00077A8B"/>
    <w:rPr>
      <w:color w:val="0563C1" w:themeColor="hyperlink"/>
      <w:u w:val="single"/>
    </w:rPr>
  </w:style>
  <w:style w:type="paragraph" w:styleId="BodyText">
    <w:name w:val="Body Text"/>
    <w:basedOn w:val="Normal"/>
    <w:link w:val="BodyTextChar"/>
    <w:uiPriority w:val="1"/>
    <w:unhideWhenUsed/>
    <w:qFormat/>
    <w:rsid w:val="00077A8B"/>
    <w:pPr>
      <w:widowControl w:val="0"/>
      <w:autoSpaceDE w:val="0"/>
      <w:autoSpaceDN w:val="0"/>
      <w:spacing w:after="0" w:line="240" w:lineRule="auto"/>
      <w:ind w:left="215"/>
      <w:jc w:val="both"/>
    </w:pPr>
    <w:rPr>
      <w:rFonts w:eastAsia="Times New Roman" w:cs="Times New Roman"/>
      <w:lang w:val="id-ID" w:eastAsia="id-ID"/>
    </w:rPr>
  </w:style>
  <w:style w:type="character" w:customStyle="1" w:styleId="BodyTextChar">
    <w:name w:val="Body Text Char"/>
    <w:basedOn w:val="DefaultParagraphFont"/>
    <w:link w:val="BodyText"/>
    <w:uiPriority w:val="1"/>
    <w:rsid w:val="00077A8B"/>
    <w:rPr>
      <w:rFonts w:eastAsia="Times New Roman" w:cs="Times New Roman"/>
      <w:lang w:val="id-ID" w:eastAsia="id-ID"/>
    </w:rPr>
  </w:style>
  <w:style w:type="character" w:customStyle="1" w:styleId="UnresolvedMention">
    <w:name w:val="Unresolved Mention"/>
    <w:basedOn w:val="DefaultParagraphFont"/>
    <w:uiPriority w:val="99"/>
    <w:semiHidden/>
    <w:unhideWhenUsed/>
    <w:rsid w:val="0048185D"/>
    <w:rPr>
      <w:color w:val="605E5C"/>
      <w:shd w:val="clear" w:color="auto" w:fill="E1DFDD"/>
    </w:rPr>
  </w:style>
  <w:style w:type="character" w:customStyle="1" w:styleId="Heading1Char">
    <w:name w:val="Heading 1 Char"/>
    <w:basedOn w:val="DefaultParagraphFont"/>
    <w:link w:val="Heading1"/>
    <w:uiPriority w:val="9"/>
    <w:rsid w:val="001409CF"/>
    <w:rPr>
      <w:rFonts w:eastAsia="Times New Roman" w:cs="Times New Roman"/>
      <w:b/>
      <w:bCs/>
      <w:lang w:val="id" w:eastAsia="id"/>
    </w:rPr>
  </w:style>
  <w:style w:type="character" w:customStyle="1" w:styleId="Heading2Char">
    <w:name w:val="Heading 2 Char"/>
    <w:basedOn w:val="DefaultParagraphFont"/>
    <w:link w:val="Heading2"/>
    <w:uiPriority w:val="9"/>
    <w:rsid w:val="001409CF"/>
    <w:rPr>
      <w:rFonts w:eastAsia="Times New Roman" w:cs="Times New Roman"/>
      <w:b/>
      <w:bCs/>
      <w:i/>
      <w:lang w:val="id" w:eastAsia="id"/>
    </w:rPr>
  </w:style>
  <w:style w:type="character" w:customStyle="1" w:styleId="fontstyle01">
    <w:name w:val="fontstyle01"/>
    <w:basedOn w:val="DefaultParagraphFont"/>
    <w:rsid w:val="001409CF"/>
    <w:rPr>
      <w:rFonts w:ascii="TimesNewRomanPSMT" w:hAnsi="TimesNewRomanPSMT" w:hint="default"/>
      <w:b w:val="0"/>
      <w:bCs w:val="0"/>
      <w:i w:val="0"/>
      <w:iCs w:val="0"/>
      <w:color w:val="000000"/>
      <w:sz w:val="22"/>
      <w:szCs w:val="22"/>
    </w:rPr>
  </w:style>
  <w:style w:type="paragraph" w:customStyle="1" w:styleId="TableParagraph">
    <w:name w:val="Table Paragraph"/>
    <w:basedOn w:val="Normal"/>
    <w:uiPriority w:val="1"/>
    <w:qFormat/>
    <w:rsid w:val="001409CF"/>
    <w:pPr>
      <w:widowControl w:val="0"/>
      <w:autoSpaceDE w:val="0"/>
      <w:autoSpaceDN w:val="0"/>
      <w:spacing w:after="0" w:line="240" w:lineRule="auto"/>
    </w:pPr>
    <w:rPr>
      <w:rFonts w:eastAsia="Times New Roman" w:cs="Times New Roman"/>
      <w:sz w:val="22"/>
      <w:szCs w:val="22"/>
      <w:lang w:val="id" w:eastAsia="id"/>
    </w:rPr>
  </w:style>
  <w:style w:type="paragraph" w:styleId="TOC1">
    <w:name w:val="toc 1"/>
    <w:basedOn w:val="Normal"/>
    <w:uiPriority w:val="1"/>
    <w:qFormat/>
    <w:rsid w:val="001409CF"/>
    <w:pPr>
      <w:widowControl w:val="0"/>
      <w:autoSpaceDE w:val="0"/>
      <w:autoSpaceDN w:val="0"/>
      <w:spacing w:before="245" w:after="0" w:line="240" w:lineRule="auto"/>
      <w:ind w:left="588"/>
    </w:pPr>
    <w:rPr>
      <w:rFonts w:eastAsia="Times New Roman" w:cs="Times New Roman"/>
      <w:lang w:val="id" w:eastAsia="id"/>
    </w:rPr>
  </w:style>
  <w:style w:type="paragraph" w:styleId="TOC2">
    <w:name w:val="toc 2"/>
    <w:basedOn w:val="Normal"/>
    <w:uiPriority w:val="1"/>
    <w:qFormat/>
    <w:rsid w:val="001409CF"/>
    <w:pPr>
      <w:widowControl w:val="0"/>
      <w:autoSpaceDE w:val="0"/>
      <w:autoSpaceDN w:val="0"/>
      <w:spacing w:after="0" w:line="240" w:lineRule="auto"/>
      <w:ind w:left="2290" w:hanging="570"/>
    </w:pPr>
    <w:rPr>
      <w:rFonts w:eastAsia="Times New Roman" w:cs="Times New Roman"/>
      <w:lang w:val="id" w:eastAsia="id"/>
    </w:rPr>
  </w:style>
  <w:style w:type="paragraph" w:styleId="TOC3">
    <w:name w:val="toc 3"/>
    <w:basedOn w:val="Normal"/>
    <w:uiPriority w:val="1"/>
    <w:qFormat/>
    <w:rsid w:val="001409CF"/>
    <w:pPr>
      <w:widowControl w:val="0"/>
      <w:autoSpaceDE w:val="0"/>
      <w:autoSpaceDN w:val="0"/>
      <w:spacing w:after="0" w:line="240" w:lineRule="auto"/>
      <w:ind w:left="2290" w:hanging="570"/>
    </w:pPr>
    <w:rPr>
      <w:rFonts w:eastAsia="Times New Roman" w:cs="Times New Roman"/>
      <w:i/>
      <w:lang w:val="id" w:eastAsia="id"/>
    </w:rPr>
  </w:style>
  <w:style w:type="paragraph" w:styleId="TOC4">
    <w:name w:val="toc 4"/>
    <w:basedOn w:val="Normal"/>
    <w:uiPriority w:val="1"/>
    <w:qFormat/>
    <w:rsid w:val="001409CF"/>
    <w:pPr>
      <w:widowControl w:val="0"/>
      <w:autoSpaceDE w:val="0"/>
      <w:autoSpaceDN w:val="0"/>
      <w:spacing w:after="0" w:line="240" w:lineRule="auto"/>
      <w:ind w:left="2269" w:hanging="548"/>
    </w:pPr>
    <w:rPr>
      <w:rFonts w:eastAsia="Times New Roman" w:cs="Times New Roman"/>
      <w:b/>
      <w:bCs/>
      <w:i/>
      <w:sz w:val="22"/>
      <w:szCs w:val="22"/>
      <w:lang w:val="id" w:eastAsia="id"/>
    </w:rPr>
  </w:style>
  <w:style w:type="paragraph" w:styleId="TOC5">
    <w:name w:val="toc 5"/>
    <w:basedOn w:val="Normal"/>
    <w:uiPriority w:val="1"/>
    <w:qFormat/>
    <w:rsid w:val="001409CF"/>
    <w:pPr>
      <w:widowControl w:val="0"/>
      <w:autoSpaceDE w:val="0"/>
      <w:autoSpaceDN w:val="0"/>
      <w:spacing w:after="0" w:line="240" w:lineRule="auto"/>
      <w:ind w:left="2268"/>
    </w:pPr>
    <w:rPr>
      <w:rFonts w:eastAsia="Times New Roman" w:cs="Times New Roman"/>
      <w:lang w:val="id" w:eastAsia="id"/>
    </w:rPr>
  </w:style>
  <w:style w:type="paragraph" w:styleId="TOC6">
    <w:name w:val="toc 6"/>
    <w:basedOn w:val="Normal"/>
    <w:uiPriority w:val="1"/>
    <w:qFormat/>
    <w:rsid w:val="001409CF"/>
    <w:pPr>
      <w:widowControl w:val="0"/>
      <w:autoSpaceDE w:val="0"/>
      <w:autoSpaceDN w:val="0"/>
      <w:spacing w:after="0" w:line="240" w:lineRule="auto"/>
      <w:ind w:left="2897" w:hanging="608"/>
    </w:pPr>
    <w:rPr>
      <w:rFonts w:eastAsia="Times New Roman" w:cs="Times New Roman"/>
      <w:b/>
      <w:bCs/>
      <w:i/>
      <w:sz w:val="22"/>
      <w:szCs w:val="22"/>
      <w:lang w:val="id" w:eastAsia="id"/>
    </w:rPr>
  </w:style>
  <w:style w:type="paragraph" w:styleId="TOC7">
    <w:name w:val="toc 7"/>
    <w:basedOn w:val="Normal"/>
    <w:uiPriority w:val="1"/>
    <w:qFormat/>
    <w:rsid w:val="001409CF"/>
    <w:pPr>
      <w:widowControl w:val="0"/>
      <w:autoSpaceDE w:val="0"/>
      <w:autoSpaceDN w:val="0"/>
      <w:spacing w:after="0" w:line="240" w:lineRule="auto"/>
      <w:ind w:left="2897"/>
    </w:pPr>
    <w:rPr>
      <w:rFonts w:eastAsia="Times New Roman" w:cs="Times New Roman"/>
      <w:lang w:val="id" w:eastAsia="id"/>
    </w:rPr>
  </w:style>
  <w:style w:type="character" w:styleId="PlaceholderText">
    <w:name w:val="Placeholder Text"/>
    <w:basedOn w:val="DefaultParagraphFont"/>
    <w:uiPriority w:val="99"/>
    <w:semiHidden/>
    <w:rsid w:val="001409CF"/>
    <w:rPr>
      <w:color w:val="808080"/>
    </w:rPr>
  </w:style>
  <w:style w:type="character" w:customStyle="1" w:styleId="fontstyle21">
    <w:name w:val="fontstyle21"/>
    <w:basedOn w:val="DefaultParagraphFont"/>
    <w:rsid w:val="001409CF"/>
    <w:rPr>
      <w:rFonts w:ascii="TimesNewRomanPS-ItalicMT" w:hAnsi="TimesNewRomanPS-ItalicMT" w:hint="default"/>
      <w:b w:val="0"/>
      <w:bCs w:val="0"/>
      <w:i/>
      <w:iCs/>
      <w:color w:val="000000"/>
      <w:sz w:val="22"/>
      <w:szCs w:val="22"/>
    </w:rPr>
  </w:style>
  <w:style w:type="paragraph" w:styleId="Revision">
    <w:name w:val="Revision"/>
    <w:hidden/>
    <w:uiPriority w:val="99"/>
    <w:semiHidden/>
    <w:rsid w:val="001409CF"/>
    <w:pPr>
      <w:spacing w:after="0" w:line="240" w:lineRule="auto"/>
    </w:pPr>
    <w:rPr>
      <w:rFonts w:ascii="Calibri" w:eastAsia="Calibri" w:hAnsi="Calibri" w:cs="Calibri"/>
      <w:position w:val="-1"/>
      <w:sz w:val="22"/>
      <w:szCs w:val="22"/>
      <w:lang w:val="id-ID"/>
    </w:rPr>
  </w:style>
  <w:style w:type="character" w:customStyle="1" w:styleId="fal6plv">
    <w:name w:val="fal6plv"/>
    <w:basedOn w:val="DefaultParagraphFont"/>
    <w:rsid w:val="00164815"/>
  </w:style>
  <w:style w:type="paragraph" w:customStyle="1" w:styleId="Default">
    <w:name w:val="Default"/>
    <w:rsid w:val="001B694B"/>
    <w:pPr>
      <w:autoSpaceDE w:val="0"/>
      <w:autoSpaceDN w:val="0"/>
      <w:adjustRightInd w:val="0"/>
      <w:spacing w:after="0" w:line="240" w:lineRule="auto"/>
    </w:pPr>
    <w:rPr>
      <w:rFonts w:cs="Times New Roman"/>
      <w:color w:val="000000"/>
    </w:rPr>
  </w:style>
  <w:style w:type="character" w:customStyle="1" w:styleId="ListParagraphChar">
    <w:name w:val="List Paragraph Char"/>
    <w:aliases w:val="spasi 2 taiiii Char,POINT Char,List Paragraph1 Char,Normal2 Char,Normal3 Char,Normal1 Char,Normal11 Char,Normal4 Char,Normal41 Char,Body of text Char,Normal5 Char,Normal6 Char,Normal7 Char,normal Char,Body Text Char1 Char,kepala Char"/>
    <w:link w:val="ListParagraph"/>
    <w:uiPriority w:val="34"/>
    <w:qFormat/>
    <w:rsid w:val="001B694B"/>
    <w:rPr>
      <w:rFonts w:eastAsia="DejaVu Sans" w:cs="Times New Roman"/>
      <w:kern w:val="1"/>
    </w:rPr>
  </w:style>
  <w:style w:type="paragraph" w:styleId="NormalWeb">
    <w:name w:val="Normal (Web)"/>
    <w:basedOn w:val="Normal"/>
    <w:rsid w:val="00E8546C"/>
    <w:pPr>
      <w:widowControl w:val="0"/>
      <w:spacing w:before="100" w:beforeAutospacing="1" w:after="100" w:afterAutospacing="1" w:line="240" w:lineRule="auto"/>
    </w:pPr>
    <w:rPr>
      <w:rFonts w:eastAsia="Times New Roman" w:cs="Times New Roman"/>
      <w:kern w:val="2"/>
      <w:lang w:eastAsia="zh-CN"/>
    </w:rPr>
  </w:style>
  <w:style w:type="paragraph" w:customStyle="1" w:styleId="p22">
    <w:name w:val="p22"/>
    <w:rsid w:val="00E8546C"/>
    <w:pPr>
      <w:snapToGrid w:val="0"/>
      <w:spacing w:after="0" w:line="240" w:lineRule="auto"/>
    </w:pPr>
    <w:rPr>
      <w:rFonts w:ascii="Arial" w:eastAsia="SimSun" w:hAnsi="Arial" w:cs="Arial"/>
      <w:color w:val="000000"/>
      <w:lang w:eastAsia="zh-CN"/>
    </w:rPr>
  </w:style>
  <w:style w:type="character" w:customStyle="1" w:styleId="16">
    <w:name w:val="16"/>
    <w:rsid w:val="00E8546C"/>
    <w:rPr>
      <w:rFonts w:ascii="Times New Roman" w:hAnsi="Times New Roman" w:cs="Times New Roman" w:hint="eastAsia"/>
      <w:color w:val="0000FF"/>
      <w:u w:val="single"/>
    </w:rPr>
  </w:style>
  <w:style w:type="character" w:customStyle="1" w:styleId="cf01">
    <w:name w:val="cf01"/>
    <w:basedOn w:val="DefaultParagraphFont"/>
    <w:rsid w:val="009F1546"/>
    <w:rPr>
      <w:rFonts w:ascii="Segoe UI" w:hAnsi="Segoe UI" w:cs="Segoe UI" w:hint="default"/>
      <w:sz w:val="18"/>
      <w:szCs w:val="18"/>
    </w:rPr>
  </w:style>
  <w:style w:type="character" w:styleId="EndnoteReference">
    <w:name w:val="endnote reference"/>
    <w:basedOn w:val="DefaultParagraphFont"/>
    <w:uiPriority w:val="99"/>
    <w:semiHidden/>
    <w:unhideWhenUsed/>
    <w:rsid w:val="009F1546"/>
    <w:rPr>
      <w:vertAlign w:val="superscript"/>
    </w:rPr>
  </w:style>
  <w:style w:type="paragraph" w:styleId="EndnoteText">
    <w:name w:val="endnote text"/>
    <w:basedOn w:val="Normal"/>
    <w:link w:val="EndnoteTextChar"/>
    <w:uiPriority w:val="99"/>
    <w:semiHidden/>
    <w:unhideWhenUsed/>
    <w:rsid w:val="009F1546"/>
    <w:pPr>
      <w:spacing w:after="0" w:line="240" w:lineRule="auto"/>
    </w:pPr>
    <w:rPr>
      <w:rFonts w:asciiTheme="minorHAnsi" w:hAnsiTheme="minorHAnsi"/>
      <w:noProof/>
      <w:sz w:val="20"/>
      <w:szCs w:val="20"/>
      <w:lang w:val="id-ID"/>
    </w:rPr>
  </w:style>
  <w:style w:type="character" w:customStyle="1" w:styleId="EndnoteTextChar">
    <w:name w:val="Endnote Text Char"/>
    <w:basedOn w:val="DefaultParagraphFont"/>
    <w:link w:val="EndnoteText"/>
    <w:uiPriority w:val="99"/>
    <w:semiHidden/>
    <w:rsid w:val="009F1546"/>
    <w:rPr>
      <w:rFonts w:asciiTheme="minorHAnsi" w:hAnsiTheme="minorHAnsi"/>
      <w:noProof/>
      <w:sz w:val="20"/>
      <w:szCs w:val="20"/>
      <w:lang w:val="id-ID"/>
    </w:rPr>
  </w:style>
  <w:style w:type="paragraph" w:customStyle="1" w:styleId="Judul">
    <w:name w:val="Judul"/>
    <w:basedOn w:val="Normal"/>
    <w:link w:val="JudulChar"/>
    <w:qFormat/>
    <w:rsid w:val="0080383E"/>
    <w:pPr>
      <w:spacing w:after="0" w:line="276" w:lineRule="auto"/>
      <w:jc w:val="center"/>
    </w:pPr>
    <w:rPr>
      <w:rFonts w:eastAsia="Calibri" w:cs="Times New Roman"/>
      <w:b/>
      <w:bCs/>
      <w:iCs/>
      <w:lang w:val="en"/>
    </w:rPr>
  </w:style>
  <w:style w:type="character" w:customStyle="1" w:styleId="JudulChar">
    <w:name w:val="Judul Char"/>
    <w:basedOn w:val="DefaultParagraphFont"/>
    <w:link w:val="Judul"/>
    <w:rsid w:val="0080383E"/>
    <w:rPr>
      <w:rFonts w:eastAsia="Calibri" w:cs="Times New Roman"/>
      <w:b/>
      <w:bCs/>
      <w:iCs/>
      <w:lang w:val="en"/>
    </w:rPr>
  </w:style>
  <w:style w:type="paragraph" w:customStyle="1" w:styleId="Penulis">
    <w:name w:val="Penulis"/>
    <w:basedOn w:val="Normal"/>
    <w:link w:val="PenulisChar"/>
    <w:qFormat/>
    <w:rsid w:val="0080383E"/>
    <w:pPr>
      <w:spacing w:after="0" w:line="276" w:lineRule="auto"/>
    </w:pPr>
    <w:rPr>
      <w:rFonts w:eastAsia="Times New Roman" w:cs="Times New Roman"/>
      <w:bCs/>
      <w:i/>
      <w:iCs/>
    </w:rPr>
  </w:style>
  <w:style w:type="character" w:customStyle="1" w:styleId="PenulisChar">
    <w:name w:val="Penulis Char"/>
    <w:basedOn w:val="DefaultParagraphFont"/>
    <w:link w:val="Penulis"/>
    <w:rsid w:val="0080383E"/>
    <w:rPr>
      <w:rFonts w:eastAsia="Times New Roman" w:cs="Times New Roman"/>
      <w:bCs/>
      <w:i/>
      <w:iCs/>
    </w:rPr>
  </w:style>
  <w:style w:type="paragraph" w:customStyle="1" w:styleId="afiliasi">
    <w:name w:val="afiliasi"/>
    <w:basedOn w:val="Normal"/>
    <w:link w:val="afiliasiChar"/>
    <w:qFormat/>
    <w:rsid w:val="0080383E"/>
    <w:pPr>
      <w:widowControl w:val="0"/>
      <w:autoSpaceDE w:val="0"/>
      <w:autoSpaceDN w:val="0"/>
      <w:spacing w:after="0" w:line="240" w:lineRule="auto"/>
      <w:ind w:right="5628"/>
    </w:pPr>
    <w:rPr>
      <w:rFonts w:eastAsia="Times New Roman" w:cs="Times New Roman"/>
      <w:bCs/>
      <w:i/>
      <w:iCs/>
      <w:vertAlign w:val="superscript"/>
    </w:rPr>
  </w:style>
  <w:style w:type="character" w:customStyle="1" w:styleId="afiliasiChar">
    <w:name w:val="afiliasi Char"/>
    <w:basedOn w:val="DefaultParagraphFont"/>
    <w:link w:val="afiliasi"/>
    <w:rsid w:val="0080383E"/>
    <w:rPr>
      <w:rFonts w:eastAsia="Times New Roman" w:cs="Times New Roman"/>
      <w:bCs/>
      <w:i/>
      <w:iCs/>
      <w:vertAlign w:val="superscript"/>
    </w:rPr>
  </w:style>
  <w:style w:type="paragraph" w:customStyle="1" w:styleId="corresponding">
    <w:name w:val="corresponding"/>
    <w:basedOn w:val="Normal"/>
    <w:link w:val="correspondingChar"/>
    <w:qFormat/>
    <w:rsid w:val="0080383E"/>
    <w:pPr>
      <w:widowControl w:val="0"/>
      <w:autoSpaceDE w:val="0"/>
      <w:autoSpaceDN w:val="0"/>
      <w:spacing w:after="0" w:line="240" w:lineRule="auto"/>
      <w:ind w:right="5628"/>
      <w:outlineLvl w:val="0"/>
    </w:pPr>
    <w:rPr>
      <w:rFonts w:eastAsia="Times New Roman" w:cs="Times New Roman"/>
      <w:i/>
      <w:iCs/>
    </w:rPr>
  </w:style>
  <w:style w:type="character" w:customStyle="1" w:styleId="correspondingChar">
    <w:name w:val="corresponding Char"/>
    <w:basedOn w:val="DefaultParagraphFont"/>
    <w:link w:val="corresponding"/>
    <w:rsid w:val="0080383E"/>
    <w:rPr>
      <w:rFonts w:eastAsia="Times New Roman" w:cs="Times New Roman"/>
      <w:i/>
      <w:iCs/>
    </w:rPr>
  </w:style>
  <w:style w:type="paragraph" w:customStyle="1" w:styleId="articlehistory">
    <w:name w:val="article history"/>
    <w:basedOn w:val="Normal"/>
    <w:link w:val="articlehistoryChar"/>
    <w:qFormat/>
    <w:rsid w:val="0080383E"/>
    <w:pPr>
      <w:spacing w:after="0" w:line="276" w:lineRule="auto"/>
    </w:pPr>
    <w:rPr>
      <w:rFonts w:cs="Times New Roman"/>
      <w:i/>
      <w:iCs/>
    </w:rPr>
  </w:style>
  <w:style w:type="character" w:customStyle="1" w:styleId="articlehistoryChar">
    <w:name w:val="article history Char"/>
    <w:basedOn w:val="DefaultParagraphFont"/>
    <w:link w:val="articlehistory"/>
    <w:rsid w:val="0080383E"/>
    <w:rPr>
      <w:rFonts w:cs="Times New Roman"/>
      <w:i/>
      <w:iCs/>
    </w:rPr>
  </w:style>
  <w:style w:type="paragraph" w:customStyle="1" w:styleId="abstracttitle">
    <w:name w:val="abstract title"/>
    <w:basedOn w:val="Normal"/>
    <w:link w:val="abstracttitleChar"/>
    <w:qFormat/>
    <w:rsid w:val="0080383E"/>
    <w:pPr>
      <w:jc w:val="center"/>
    </w:pPr>
    <w:rPr>
      <w:b/>
      <w:bCs/>
      <w:i/>
      <w:iCs/>
    </w:rPr>
  </w:style>
  <w:style w:type="character" w:customStyle="1" w:styleId="abstracttitleChar">
    <w:name w:val="abstract title Char"/>
    <w:basedOn w:val="DefaultParagraphFont"/>
    <w:link w:val="abstracttitle"/>
    <w:rsid w:val="0080383E"/>
    <w:rPr>
      <w:b/>
      <w:bCs/>
      <w:i/>
      <w:iCs/>
    </w:rPr>
  </w:style>
  <w:style w:type="paragraph" w:customStyle="1" w:styleId="abstractbody">
    <w:name w:val="abstract body"/>
    <w:basedOn w:val="Normal"/>
    <w:link w:val="abstractbodyChar"/>
    <w:qFormat/>
    <w:rsid w:val="0080383E"/>
    <w:pPr>
      <w:jc w:val="both"/>
    </w:pPr>
    <w:rPr>
      <w:i/>
      <w:iCs/>
    </w:rPr>
  </w:style>
  <w:style w:type="character" w:customStyle="1" w:styleId="abstractbodyChar">
    <w:name w:val="abstract body Char"/>
    <w:basedOn w:val="DefaultParagraphFont"/>
    <w:link w:val="abstractbody"/>
    <w:rsid w:val="0080383E"/>
    <w:rPr>
      <w:i/>
      <w:iCs/>
    </w:rPr>
  </w:style>
  <w:style w:type="paragraph" w:customStyle="1" w:styleId="keyword">
    <w:name w:val="keyword"/>
    <w:basedOn w:val="Normal"/>
    <w:link w:val="keywordChar"/>
    <w:qFormat/>
    <w:rsid w:val="0080383E"/>
    <w:pPr>
      <w:jc w:val="both"/>
    </w:pPr>
    <w:rPr>
      <w:b/>
      <w:bCs/>
      <w:i/>
      <w:iCs/>
    </w:rPr>
  </w:style>
  <w:style w:type="character" w:customStyle="1" w:styleId="keywordChar">
    <w:name w:val="keyword Char"/>
    <w:basedOn w:val="DefaultParagraphFont"/>
    <w:link w:val="keyword"/>
    <w:rsid w:val="0080383E"/>
    <w:rPr>
      <w:b/>
      <w:bCs/>
      <w:i/>
      <w:iCs/>
    </w:rPr>
  </w:style>
  <w:style w:type="paragraph" w:customStyle="1" w:styleId="SUB1">
    <w:name w:val="SUB1"/>
    <w:basedOn w:val="BodyText"/>
    <w:link w:val="SUB1Char"/>
    <w:qFormat/>
    <w:rsid w:val="0080383E"/>
    <w:pPr>
      <w:tabs>
        <w:tab w:val="left" w:pos="1920"/>
      </w:tabs>
      <w:spacing w:beforeLines="20" w:before="48" w:afterLines="20" w:after="48" w:line="276" w:lineRule="auto"/>
      <w:ind w:left="0"/>
    </w:pPr>
    <w:rPr>
      <w:b/>
      <w:bCs/>
    </w:rPr>
  </w:style>
  <w:style w:type="character" w:customStyle="1" w:styleId="SUB1Char">
    <w:name w:val="SUB1 Char"/>
    <w:basedOn w:val="BodyTextChar"/>
    <w:link w:val="SUB1"/>
    <w:rsid w:val="0080383E"/>
    <w:rPr>
      <w:rFonts w:eastAsia="Times New Roman" w:cs="Times New Roman"/>
      <w:b/>
      <w:bCs/>
      <w:lang w:val="id-ID" w:eastAsia="id-ID"/>
    </w:rPr>
  </w:style>
  <w:style w:type="paragraph" w:customStyle="1" w:styleId="Isibody">
    <w:name w:val="Isi body"/>
    <w:basedOn w:val="Normal"/>
    <w:link w:val="IsibodyChar"/>
    <w:qFormat/>
    <w:rsid w:val="0080383E"/>
    <w:pPr>
      <w:spacing w:after="0" w:line="276" w:lineRule="auto"/>
      <w:ind w:firstLine="567"/>
      <w:jc w:val="both"/>
    </w:pPr>
    <w:rPr>
      <w:rFonts w:eastAsia="Times New Roman"/>
      <w:color w:val="111111"/>
    </w:rPr>
  </w:style>
  <w:style w:type="character" w:customStyle="1" w:styleId="IsibodyChar">
    <w:name w:val="Isi body Char"/>
    <w:basedOn w:val="DefaultParagraphFont"/>
    <w:link w:val="Isibody"/>
    <w:rsid w:val="0080383E"/>
    <w:rPr>
      <w:rFonts w:eastAsia="Times New Roman"/>
      <w:color w:val="111111"/>
    </w:rPr>
  </w:style>
  <w:style w:type="paragraph" w:customStyle="1" w:styleId="Bibliography1">
    <w:name w:val="Bibliography1"/>
    <w:basedOn w:val="ListParagraph"/>
    <w:link w:val="bibliographyChar"/>
    <w:qFormat/>
    <w:rsid w:val="0080383E"/>
    <w:pPr>
      <w:numPr>
        <w:numId w:val="27"/>
      </w:numPr>
      <w:spacing w:line="276" w:lineRule="auto"/>
      <w:ind w:left="567" w:hanging="578"/>
      <w:jc w:val="both"/>
    </w:pPr>
  </w:style>
  <w:style w:type="character" w:customStyle="1" w:styleId="bibliographyChar">
    <w:name w:val="bibliography Char"/>
    <w:basedOn w:val="ListParagraphChar"/>
    <w:link w:val="Bibliography1"/>
    <w:rsid w:val="0080383E"/>
    <w:rPr>
      <w:rFonts w:eastAsia="DejaVu Sans"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808">
      <w:bodyDiv w:val="1"/>
      <w:marLeft w:val="0"/>
      <w:marRight w:val="0"/>
      <w:marTop w:val="0"/>
      <w:marBottom w:val="0"/>
      <w:divBdr>
        <w:top w:val="none" w:sz="0" w:space="0" w:color="auto"/>
        <w:left w:val="none" w:sz="0" w:space="0" w:color="auto"/>
        <w:bottom w:val="none" w:sz="0" w:space="0" w:color="auto"/>
        <w:right w:val="none" w:sz="0" w:space="0" w:color="auto"/>
      </w:divBdr>
    </w:div>
    <w:div w:id="547570340">
      <w:bodyDiv w:val="1"/>
      <w:marLeft w:val="0"/>
      <w:marRight w:val="0"/>
      <w:marTop w:val="0"/>
      <w:marBottom w:val="0"/>
      <w:divBdr>
        <w:top w:val="none" w:sz="0" w:space="0" w:color="auto"/>
        <w:left w:val="none" w:sz="0" w:space="0" w:color="auto"/>
        <w:bottom w:val="none" w:sz="0" w:space="0" w:color="auto"/>
        <w:right w:val="none" w:sz="0" w:space="0" w:color="auto"/>
      </w:divBdr>
    </w:div>
    <w:div w:id="742601578">
      <w:bodyDiv w:val="1"/>
      <w:marLeft w:val="0"/>
      <w:marRight w:val="0"/>
      <w:marTop w:val="0"/>
      <w:marBottom w:val="0"/>
      <w:divBdr>
        <w:top w:val="none" w:sz="0" w:space="0" w:color="auto"/>
        <w:left w:val="none" w:sz="0" w:space="0" w:color="auto"/>
        <w:bottom w:val="none" w:sz="0" w:space="0" w:color="auto"/>
        <w:right w:val="none" w:sz="0" w:space="0" w:color="auto"/>
      </w:divBdr>
    </w:div>
    <w:div w:id="1434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marnimars26@fkm.unmul.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amplate%20JMKI%20Sinta%203.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4AE1-C00A-443D-B1AC-B3B22205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JMKI Sinta 3</Template>
  <TotalTime>0</TotalTime>
  <Pages>13</Pages>
  <Words>15464</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2025-02-04T15:11:00Z</dcterms:created>
  <dcterms:modified xsi:type="dcterms:W3CDTF">2025-02-07T01:23:00Z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http://www.zotero.org/styles/sage-vancouver</vt:lpwstr>
  </property>
  <property fmtid="{D5CDD505-2E9C-101B-9397-08002B2CF9AE}" pid="4" name="Mendeley Unique User Id_1">
    <vt:lpwstr>491ba7ed-ad39-32dc-bc1a-c5dd601e595e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http://www.zotero.org/styles/sage-vancouver</vt:lpwstr>
  </property>
  <property fmtid="{D5CDD505-2E9C-101B-9397-08002B2CF9AE}" pid="24" name="Mendeley Recent Style Name 9_1">
    <vt:lpwstr>SAGE - Vancouver</vt:lpwstr>
  </property>
</Properties>
</file>