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605FA" w14:textId="72C7D8A5" w:rsidR="000E3CD5" w:rsidRPr="002F29F0" w:rsidRDefault="0086308C" w:rsidP="001763CA">
      <w:pPr>
        <w:jc w:val="center"/>
        <w:rPr>
          <w:b/>
          <w:bCs/>
          <w:sz w:val="32"/>
          <w:szCs w:val="32"/>
        </w:rPr>
      </w:pPr>
      <w:r>
        <w:rPr>
          <w:b/>
          <w:bCs/>
          <w:sz w:val="32"/>
          <w:szCs w:val="32"/>
          <w:lang w:val="en-US"/>
        </w:rPr>
        <w:t xml:space="preserve">The </w:t>
      </w:r>
      <w:r w:rsidR="000E3CD5" w:rsidRPr="002F29F0">
        <w:rPr>
          <w:b/>
          <w:bCs/>
          <w:sz w:val="32"/>
          <w:szCs w:val="32"/>
        </w:rPr>
        <w:t xml:space="preserve">Correlation Between Depression </w:t>
      </w:r>
      <w:commentRangeStart w:id="0"/>
      <w:r w:rsidR="000E3CD5" w:rsidRPr="002F29F0">
        <w:rPr>
          <w:b/>
          <w:bCs/>
          <w:sz w:val="32"/>
          <w:szCs w:val="32"/>
        </w:rPr>
        <w:t xml:space="preserve">Symptoms </w:t>
      </w:r>
      <w:commentRangeEnd w:id="0"/>
      <w:r w:rsidR="000E3CD5" w:rsidRPr="002F29F0">
        <w:rPr>
          <w:rStyle w:val="CommentReference"/>
          <w:b/>
          <w:bCs/>
          <w:sz w:val="32"/>
          <w:szCs w:val="32"/>
        </w:rPr>
        <w:commentReference w:id="0"/>
      </w:r>
      <w:r w:rsidR="000E3CD5" w:rsidRPr="002F29F0">
        <w:rPr>
          <w:b/>
          <w:bCs/>
          <w:sz w:val="32"/>
          <w:szCs w:val="32"/>
        </w:rPr>
        <w:t xml:space="preserve">and Physical Activity Among University Students </w:t>
      </w:r>
    </w:p>
    <w:p w14:paraId="53402DDF" w14:textId="77777777" w:rsidR="000E3CD5" w:rsidRPr="002F29F0" w:rsidRDefault="000E3CD5" w:rsidP="001763CA">
      <w:pPr>
        <w:jc w:val="center"/>
        <w:rPr>
          <w:b/>
          <w:bCs/>
          <w:sz w:val="32"/>
          <w:szCs w:val="32"/>
        </w:rPr>
      </w:pPr>
    </w:p>
    <w:p w14:paraId="602CACFC" w14:textId="6D90EFCA" w:rsidR="000E3CD5" w:rsidRPr="002F29F0" w:rsidRDefault="000E3CD5" w:rsidP="00A95129">
      <w:pPr>
        <w:spacing w:line="360" w:lineRule="auto"/>
        <w:ind w:hanging="2"/>
        <w:jc w:val="center"/>
        <w:rPr>
          <w:rFonts w:eastAsia="Trebuchet MS"/>
          <w:b/>
          <w:vertAlign w:val="superscript"/>
        </w:rPr>
      </w:pPr>
      <w:r w:rsidRPr="002F29F0">
        <w:rPr>
          <w:b/>
          <w:bCs/>
        </w:rPr>
        <w:t>Zidni Imanurrohmah Lubis</w:t>
      </w:r>
      <w:r w:rsidRPr="002F29F0">
        <w:rPr>
          <w:rFonts w:eastAsia="Trebuchet MS"/>
          <w:b/>
          <w:vertAlign w:val="superscript"/>
        </w:rPr>
        <w:t>1)</w:t>
      </w:r>
      <w:r w:rsidRPr="002F29F0">
        <w:rPr>
          <w:rFonts w:eastAsia="Trebuchet MS"/>
          <w:b/>
        </w:rPr>
        <w:t xml:space="preserve">, </w:t>
      </w:r>
      <w:r w:rsidR="00356C1E" w:rsidRPr="002F29F0">
        <w:rPr>
          <w:rFonts w:eastAsia="Trebuchet MS"/>
          <w:b/>
        </w:rPr>
        <w:t>Alfidah Idnu Fadilallah</w:t>
      </w:r>
      <w:r w:rsidR="00356C1E" w:rsidRPr="002F29F0">
        <w:rPr>
          <w:rFonts w:eastAsia="Trebuchet MS"/>
          <w:b/>
          <w:vertAlign w:val="superscript"/>
        </w:rPr>
        <w:t>1)</w:t>
      </w:r>
      <w:r w:rsidR="00356C1E" w:rsidRPr="002F29F0">
        <w:rPr>
          <w:rFonts w:eastAsia="Trebuchet MS"/>
          <w:b/>
        </w:rPr>
        <w:t xml:space="preserve">, </w:t>
      </w:r>
      <w:r w:rsidRPr="002F29F0">
        <w:rPr>
          <w:b/>
          <w:bCs/>
        </w:rPr>
        <w:t>Anita Faradilla Rahim</w:t>
      </w:r>
      <w:r w:rsidRPr="002F29F0">
        <w:rPr>
          <w:rFonts w:eastAsia="Trebuchet MS"/>
          <w:b/>
          <w:vertAlign w:val="superscript"/>
        </w:rPr>
        <w:t>1)</w:t>
      </w:r>
      <w:r w:rsidRPr="002F29F0">
        <w:rPr>
          <w:rFonts w:eastAsia="Trebuchet MS"/>
          <w:b/>
        </w:rPr>
        <w:t>, Syiar Aprilla Tanazza</w:t>
      </w:r>
      <w:r w:rsidRPr="002F29F0">
        <w:rPr>
          <w:rFonts w:eastAsia="Trebuchet MS"/>
          <w:b/>
          <w:vertAlign w:val="superscript"/>
        </w:rPr>
        <w:t>2)</w:t>
      </w:r>
      <w:r w:rsidRPr="002F29F0">
        <w:rPr>
          <w:rFonts w:eastAsia="Trebuchet MS"/>
        </w:rPr>
        <w:br/>
      </w:r>
      <w:r w:rsidRPr="002F29F0">
        <w:rPr>
          <w:rFonts w:eastAsia="Trebuchet MS"/>
          <w:bCs/>
          <w:vertAlign w:val="superscript"/>
        </w:rPr>
        <w:t>1)</w:t>
      </w:r>
      <w:r w:rsidRPr="002F29F0">
        <w:rPr>
          <w:rFonts w:eastAsia="Trebuchet MS"/>
          <w:b/>
          <w:vertAlign w:val="superscript"/>
        </w:rPr>
        <w:t xml:space="preserve"> </w:t>
      </w:r>
      <w:r w:rsidRPr="002F29F0">
        <w:rPr>
          <w:rFonts w:eastAsia="Trebuchet MS"/>
        </w:rPr>
        <w:t>Physiotherapy</w:t>
      </w:r>
      <w:r w:rsidR="00452B2C">
        <w:rPr>
          <w:rFonts w:eastAsia="Trebuchet MS"/>
          <w:lang w:val="en-US"/>
        </w:rPr>
        <w:t xml:space="preserve"> </w:t>
      </w:r>
      <w:r w:rsidR="00452B2C" w:rsidRPr="002F29F0">
        <w:rPr>
          <w:rFonts w:eastAsia="Trebuchet MS"/>
        </w:rPr>
        <w:t>Department</w:t>
      </w:r>
      <w:r w:rsidRPr="002F29F0">
        <w:rPr>
          <w:rFonts w:eastAsia="Trebuchet MS"/>
        </w:rPr>
        <w:t>, Faculty of Health Science, Universitas Muhammadiyah Malang, Malang, East Java, Indonesia</w:t>
      </w:r>
    </w:p>
    <w:p w14:paraId="2CF52BBF" w14:textId="6324DA36" w:rsidR="000E3CD5" w:rsidRPr="002F29F0" w:rsidRDefault="000E3CD5" w:rsidP="00E12B65">
      <w:pPr>
        <w:pStyle w:val="ListParagraph"/>
        <w:spacing w:line="360" w:lineRule="auto"/>
        <w:ind w:left="358"/>
        <w:jc w:val="center"/>
        <w:rPr>
          <w:rFonts w:ascii="Times New Roman" w:eastAsia="Trebuchet MS" w:hAnsi="Times New Roman"/>
          <w:bCs/>
        </w:rPr>
      </w:pPr>
      <w:r w:rsidRPr="002F29F0">
        <w:rPr>
          <w:rFonts w:ascii="Times New Roman" w:eastAsia="Trebuchet MS" w:hAnsi="Times New Roman"/>
          <w:bCs/>
          <w:vertAlign w:val="superscript"/>
        </w:rPr>
        <w:t>2)</w:t>
      </w:r>
      <w:r w:rsidRPr="002F29F0">
        <w:rPr>
          <w:rFonts w:eastAsia="Trebuchet MS"/>
          <w:b/>
          <w:vertAlign w:val="superscript"/>
        </w:rPr>
        <w:t xml:space="preserve"> </w:t>
      </w:r>
      <w:r w:rsidRPr="002F29F0">
        <w:rPr>
          <w:rFonts w:ascii="Times New Roman" w:eastAsia="Trebuchet MS" w:hAnsi="Times New Roman"/>
          <w:bCs/>
        </w:rPr>
        <w:t>Master students, Sports Medicine</w:t>
      </w:r>
      <w:r w:rsidR="00452B2C">
        <w:rPr>
          <w:rFonts w:ascii="Times New Roman" w:eastAsia="Trebuchet MS" w:hAnsi="Times New Roman"/>
          <w:bCs/>
          <w:lang w:val="en-US"/>
        </w:rPr>
        <w:t xml:space="preserve"> </w:t>
      </w:r>
      <w:r w:rsidR="00452B2C" w:rsidRPr="002F29F0">
        <w:rPr>
          <w:rFonts w:ascii="Times New Roman" w:eastAsia="Trebuchet MS" w:hAnsi="Times New Roman"/>
          <w:bCs/>
        </w:rPr>
        <w:t>Department</w:t>
      </w:r>
      <w:r w:rsidRPr="002F29F0">
        <w:rPr>
          <w:rFonts w:ascii="Times New Roman" w:eastAsia="Trebuchet MS" w:hAnsi="Times New Roman"/>
          <w:bCs/>
        </w:rPr>
        <w:t>, College of Medicine, Kaohsiung Medical University, Taiwan (R.O.C)</w:t>
      </w:r>
    </w:p>
    <w:p w14:paraId="549BFCF3" w14:textId="77777777" w:rsidR="000E3CD5" w:rsidRPr="002F29F0" w:rsidRDefault="000E3CD5">
      <w:pPr>
        <w:jc w:val="both"/>
        <w:rPr>
          <w:b/>
          <w:bCs/>
          <w:i/>
          <w:iCs/>
          <w:color w:val="000000"/>
        </w:rPr>
      </w:pPr>
      <w:r w:rsidRPr="002F29F0">
        <w:rPr>
          <w:b/>
          <w:bCs/>
          <w:i/>
          <w:iCs/>
          <w:color w:val="000000"/>
        </w:rPr>
        <w:t xml:space="preserve">ABSTRACT </w:t>
      </w:r>
    </w:p>
    <w:p w14:paraId="7F43E9D0" w14:textId="6CFF52B2" w:rsidR="000E3CD5" w:rsidRPr="002F29F0" w:rsidRDefault="000E3CD5">
      <w:pPr>
        <w:jc w:val="both"/>
        <w:rPr>
          <w:i/>
          <w:iCs/>
        </w:rPr>
      </w:pPr>
      <w:r w:rsidRPr="002F29F0">
        <w:rPr>
          <w:b/>
          <w:bCs/>
          <w:i/>
          <w:iCs/>
        </w:rPr>
        <w:t>Background</w:t>
      </w:r>
      <w:r w:rsidRPr="002F29F0">
        <w:rPr>
          <w:i/>
          <w:iCs/>
        </w:rPr>
        <w:t xml:space="preserve">: Depression represents a critical public health concern among university students, with prevalence rates in Indonesia reaching 50.76%. While physical activity is known to benefit mental health, the relationship between depression symptoms and physical activity among Indonesian university students remains poorly understood, with previous studies showing mixed findings. This study </w:t>
      </w:r>
      <w:r w:rsidR="00452B2C">
        <w:rPr>
          <w:i/>
          <w:iCs/>
          <w:lang w:val="en-US"/>
        </w:rPr>
        <w:t>aims to</w:t>
      </w:r>
      <w:r w:rsidRPr="002F29F0">
        <w:rPr>
          <w:i/>
          <w:iCs/>
        </w:rPr>
        <w:t xml:space="preserve"> examine the relationship between depression symptoms and physical activity among university students across multiple academic disciplines at Muhammadiyah University of Malang.</w:t>
      </w:r>
    </w:p>
    <w:p w14:paraId="6B6DD436" w14:textId="4F890F76" w:rsidR="000E3CD5" w:rsidRPr="002F29F0" w:rsidRDefault="000E3CD5">
      <w:pPr>
        <w:jc w:val="both"/>
        <w:rPr>
          <w:i/>
          <w:iCs/>
        </w:rPr>
      </w:pPr>
      <w:r w:rsidRPr="002F29F0">
        <w:rPr>
          <w:b/>
          <w:bCs/>
          <w:i/>
          <w:iCs/>
        </w:rPr>
        <w:t>Method</w:t>
      </w:r>
      <w:r w:rsidRPr="002F29F0">
        <w:rPr>
          <w:i/>
          <w:iCs/>
        </w:rPr>
        <w:t xml:space="preserve">: This cross-sectional study involved 383 undergraduate students from </w:t>
      </w:r>
      <w:r w:rsidR="00CD265F">
        <w:rPr>
          <w:i/>
          <w:iCs/>
          <w:lang w:val="en-US"/>
        </w:rPr>
        <w:t xml:space="preserve">the </w:t>
      </w:r>
      <w:r w:rsidRPr="002F29F0">
        <w:rPr>
          <w:i/>
          <w:iCs/>
        </w:rPr>
        <w:t xml:space="preserve">class of 2023 across ten faculties. </w:t>
      </w:r>
      <w:r w:rsidR="00452B2C">
        <w:rPr>
          <w:i/>
          <w:iCs/>
          <w:lang w:val="en-US"/>
        </w:rPr>
        <w:t xml:space="preserve">The </w:t>
      </w:r>
      <w:r w:rsidR="00452B2C">
        <w:rPr>
          <w:i/>
          <w:iCs/>
          <w:highlight w:val="yellow"/>
          <w:lang w:val="en-US"/>
        </w:rPr>
        <w:t>d</w:t>
      </w:r>
      <w:r w:rsidRPr="00BC4B0E">
        <w:rPr>
          <w:i/>
          <w:iCs/>
          <w:highlight w:val="yellow"/>
        </w:rPr>
        <w:t>epression symptoms were assessed using the Patient Health Questionnaire-9 (PHQ-9),</w:t>
      </w:r>
      <w:r w:rsidRPr="002F29F0">
        <w:rPr>
          <w:i/>
          <w:iCs/>
        </w:rPr>
        <w:t xml:space="preserve"> while </w:t>
      </w:r>
      <w:r w:rsidR="00452B2C">
        <w:rPr>
          <w:i/>
          <w:iCs/>
          <w:lang w:val="en-US"/>
        </w:rPr>
        <w:t xml:space="preserve">the </w:t>
      </w:r>
      <w:r w:rsidRPr="002F29F0">
        <w:rPr>
          <w:i/>
          <w:iCs/>
        </w:rPr>
        <w:t xml:space="preserve">physical activity was measured using the International Physical Activity Questionnaire-Short Form (IPAQ-SF). Random sampling was employed with inclusion criteria of students aged 18-25 years. </w:t>
      </w:r>
      <w:r w:rsidR="00452B2C">
        <w:rPr>
          <w:i/>
          <w:iCs/>
          <w:lang w:val="en-US"/>
        </w:rPr>
        <w:t>The d</w:t>
      </w:r>
      <w:r w:rsidRPr="002F29F0">
        <w:rPr>
          <w:i/>
          <w:iCs/>
        </w:rPr>
        <w:t xml:space="preserve">ata were analyzed using descriptive statistics and Spearman's rho correlation test with </w:t>
      </w:r>
      <w:r w:rsidR="00815045">
        <w:rPr>
          <w:i/>
          <w:iCs/>
          <w:lang w:val="en-US"/>
        </w:rPr>
        <w:t xml:space="preserve">a </w:t>
      </w:r>
      <w:r w:rsidRPr="002F29F0">
        <w:rPr>
          <w:i/>
          <w:iCs/>
        </w:rPr>
        <w:t>significance level set at α=0.05.</w:t>
      </w:r>
    </w:p>
    <w:p w14:paraId="6F72FB00" w14:textId="582314E2" w:rsidR="000E3CD5" w:rsidRPr="002F29F0" w:rsidRDefault="000E3CD5">
      <w:pPr>
        <w:jc w:val="both"/>
        <w:rPr>
          <w:i/>
          <w:iCs/>
        </w:rPr>
      </w:pPr>
      <w:r w:rsidRPr="002F29F0">
        <w:rPr>
          <w:b/>
          <w:bCs/>
          <w:i/>
          <w:iCs/>
        </w:rPr>
        <w:t>Result</w:t>
      </w:r>
      <w:r w:rsidRPr="002F29F0">
        <w:rPr>
          <w:i/>
          <w:iCs/>
        </w:rPr>
        <w:t>: The mean depression symptoms score was 10.45 (SD=5.596), indicating moderate depression symptoms</w:t>
      </w:r>
      <w:r w:rsidR="00DA58C1">
        <w:rPr>
          <w:i/>
          <w:iCs/>
          <w:lang w:val="en-US"/>
        </w:rPr>
        <w:t>. Then, the</w:t>
      </w:r>
      <w:r w:rsidRPr="002F29F0">
        <w:rPr>
          <w:i/>
          <w:iCs/>
        </w:rPr>
        <w:t xml:space="preserve"> mean physical activity level was 1812.93 MET-minutes/week (SD=1766.542). Spearman's rho analysis revealed a statistically significant negative correlation between depression symptoms and physical activity </w:t>
      </w:r>
      <w:commentRangeStart w:id="1"/>
      <w:r w:rsidR="00BC4B0E" w:rsidRPr="00BC4B0E">
        <w:rPr>
          <w:i/>
          <w:iCs/>
          <w:highlight w:val="yellow"/>
        </w:rPr>
        <w:t>(r=-0.135, p=0.008)</w:t>
      </w:r>
      <w:r w:rsidR="00DA58C1">
        <w:rPr>
          <w:i/>
          <w:iCs/>
          <w:highlight w:val="yellow"/>
          <w:lang w:val="en-US"/>
        </w:rPr>
        <w:t>.</w:t>
      </w:r>
      <w:r w:rsidR="00815045">
        <w:rPr>
          <w:i/>
          <w:iCs/>
          <w:highlight w:val="yellow"/>
          <w:lang w:val="en-US"/>
        </w:rPr>
        <w:t xml:space="preserve"> </w:t>
      </w:r>
      <w:r w:rsidR="00DA58C1">
        <w:rPr>
          <w:i/>
          <w:iCs/>
          <w:highlight w:val="yellow"/>
          <w:lang w:val="en-US"/>
        </w:rPr>
        <w:t>This result indicated</w:t>
      </w:r>
      <w:r w:rsidR="00BC4B0E" w:rsidRPr="00BC4B0E">
        <w:rPr>
          <w:i/>
          <w:iCs/>
          <w:highlight w:val="yellow"/>
        </w:rPr>
        <w:t xml:space="preserve"> that </w:t>
      </w:r>
      <w:r w:rsidR="00DA58C1">
        <w:rPr>
          <w:i/>
          <w:iCs/>
          <w:highlight w:val="yellow"/>
          <w:lang w:val="en-US"/>
        </w:rPr>
        <w:t xml:space="preserve">the </w:t>
      </w:r>
      <w:r w:rsidR="00BC4B0E" w:rsidRPr="00BC4B0E">
        <w:rPr>
          <w:i/>
          <w:iCs/>
          <w:highlight w:val="yellow"/>
        </w:rPr>
        <w:t xml:space="preserve">higher depression levels were associated with reduced physical activity, </w:t>
      </w:r>
      <w:r w:rsidR="00DA58C1">
        <w:rPr>
          <w:i/>
          <w:iCs/>
          <w:highlight w:val="yellow"/>
          <w:lang w:val="en-US"/>
        </w:rPr>
        <w:t xml:space="preserve">and </w:t>
      </w:r>
      <w:r w:rsidR="00BC4B0E" w:rsidRPr="00BC4B0E">
        <w:rPr>
          <w:i/>
          <w:iCs/>
          <w:highlight w:val="yellow"/>
        </w:rPr>
        <w:t xml:space="preserve">the weak correlation </w:t>
      </w:r>
      <w:r w:rsidR="00DA58C1">
        <w:rPr>
          <w:i/>
          <w:iCs/>
          <w:highlight w:val="yellow"/>
          <w:lang w:val="en-US"/>
        </w:rPr>
        <w:t xml:space="preserve">was </w:t>
      </w:r>
      <w:r w:rsidR="00BC4B0E" w:rsidRPr="00BC4B0E">
        <w:rPr>
          <w:i/>
          <w:iCs/>
          <w:highlight w:val="yellow"/>
        </w:rPr>
        <w:t>caused by other factors that impact</w:t>
      </w:r>
      <w:r w:rsidR="00DA58C1">
        <w:rPr>
          <w:i/>
          <w:iCs/>
          <w:highlight w:val="yellow"/>
          <w:lang w:val="en-US"/>
        </w:rPr>
        <w:t>ed</w:t>
      </w:r>
      <w:r w:rsidR="00BC4B0E" w:rsidRPr="00BC4B0E">
        <w:rPr>
          <w:i/>
          <w:iCs/>
          <w:highlight w:val="yellow"/>
        </w:rPr>
        <w:t xml:space="preserve"> the level of depression in relation to physical activity, such as social support, access to sports facilities, academic workload, and motivation</w:t>
      </w:r>
      <w:commentRangeEnd w:id="1"/>
      <w:r w:rsidR="00BC4B0E" w:rsidRPr="002F29F0">
        <w:rPr>
          <w:rStyle w:val="CommentReference"/>
          <w:i/>
          <w:iCs/>
          <w:sz w:val="22"/>
          <w:szCs w:val="22"/>
        </w:rPr>
        <w:commentReference w:id="1"/>
      </w:r>
      <w:r w:rsidRPr="002F29F0">
        <w:rPr>
          <w:i/>
          <w:iCs/>
        </w:rPr>
        <w:t xml:space="preserve">. </w:t>
      </w:r>
      <w:r w:rsidR="00DA58C1">
        <w:rPr>
          <w:i/>
          <w:iCs/>
          <w:lang w:val="en-US"/>
        </w:rPr>
        <w:t>The f</w:t>
      </w:r>
      <w:r w:rsidRPr="002F29F0">
        <w:rPr>
          <w:i/>
          <w:iCs/>
        </w:rPr>
        <w:t xml:space="preserve">emale students comprised 69.7% of respondents, with most aged 20-21 years (73.4%). The </w:t>
      </w:r>
      <w:r w:rsidR="00DA58C1">
        <w:rPr>
          <w:i/>
          <w:iCs/>
          <w:lang w:val="en-US"/>
        </w:rPr>
        <w:t>results of this study showed</w:t>
      </w:r>
      <w:r w:rsidRPr="002F29F0">
        <w:rPr>
          <w:i/>
          <w:iCs/>
        </w:rPr>
        <w:t xml:space="preserve"> that depression symptoms and physical activity ha</w:t>
      </w:r>
      <w:r w:rsidR="00DA58C1">
        <w:rPr>
          <w:i/>
          <w:iCs/>
          <w:lang w:val="en-US"/>
        </w:rPr>
        <w:t>d</w:t>
      </w:r>
      <w:r w:rsidRPr="002F29F0">
        <w:rPr>
          <w:i/>
          <w:iCs/>
        </w:rPr>
        <w:t xml:space="preserve"> a significant inverse relationship among university students. </w:t>
      </w:r>
      <w:r w:rsidR="00DA58C1">
        <w:rPr>
          <w:i/>
          <w:iCs/>
          <w:lang w:val="en-US"/>
        </w:rPr>
        <w:t>Thus, r</w:t>
      </w:r>
      <w:r w:rsidRPr="002F29F0">
        <w:rPr>
          <w:i/>
          <w:iCs/>
        </w:rPr>
        <w:t>outine depression symptoms screening using PHQ-9 should be integrated into student health assessments, and physical activity interventions should employ low-barrier, flexible approaches starting with modest achievable goals to address depression-related barriers.</w:t>
      </w:r>
    </w:p>
    <w:p w14:paraId="291411AF" w14:textId="77777777" w:rsidR="000E3CD5" w:rsidRPr="002F29F0" w:rsidRDefault="000E3CD5" w:rsidP="001951AE">
      <w:pPr>
        <w:pBdr>
          <w:top w:val="nil"/>
          <w:left w:val="nil"/>
          <w:bottom w:val="nil"/>
          <w:right w:val="nil"/>
          <w:between w:val="nil"/>
        </w:pBdr>
        <w:jc w:val="both"/>
        <w:rPr>
          <w:b/>
          <w:bCs/>
        </w:rPr>
        <w:sectPr w:rsidR="000E3CD5" w:rsidRPr="002F29F0" w:rsidSect="000E3CD5">
          <w:headerReference w:type="even" r:id="rId13"/>
          <w:footerReference w:type="even" r:id="rId14"/>
          <w:footerReference w:type="default" r:id="rId15"/>
          <w:pgSz w:w="11906" w:h="16838"/>
          <w:pgMar w:top="1418" w:right="851" w:bottom="1418" w:left="851" w:header="709" w:footer="709" w:gutter="0"/>
          <w:pgNumType w:start="1"/>
          <w:cols w:space="720"/>
        </w:sectPr>
      </w:pPr>
      <w:r w:rsidRPr="002F29F0">
        <w:rPr>
          <w:b/>
          <w:bCs/>
          <w:i/>
          <w:iCs/>
          <w:color w:val="000000"/>
        </w:rPr>
        <w:t>Keywords</w:t>
      </w:r>
      <w:r w:rsidRPr="00BC4B0E">
        <w:rPr>
          <w:b/>
          <w:bCs/>
          <w:i/>
          <w:iCs/>
          <w:color w:val="000000"/>
          <w:highlight w:val="yellow"/>
        </w:rPr>
        <w:t xml:space="preserve">: </w:t>
      </w:r>
      <w:commentRangeStart w:id="2"/>
      <w:r w:rsidRPr="00BC4B0E">
        <w:rPr>
          <w:i/>
          <w:iCs/>
          <w:color w:val="000000"/>
          <w:highlight w:val="yellow"/>
        </w:rPr>
        <w:t xml:space="preserve">depression </w:t>
      </w:r>
      <w:r w:rsidRPr="00BC4B0E">
        <w:rPr>
          <w:i/>
          <w:iCs/>
          <w:highlight w:val="yellow"/>
        </w:rPr>
        <w:t>symptoms</w:t>
      </w:r>
      <w:commentRangeEnd w:id="2"/>
      <w:r w:rsidRPr="002F29F0">
        <w:rPr>
          <w:rStyle w:val="CommentReference"/>
          <w:i/>
          <w:iCs/>
          <w:color w:val="000000"/>
          <w:sz w:val="22"/>
          <w:szCs w:val="22"/>
        </w:rPr>
        <w:commentReference w:id="2"/>
      </w:r>
      <w:r w:rsidRPr="002F29F0">
        <w:rPr>
          <w:i/>
          <w:iCs/>
          <w:color w:val="000000"/>
        </w:rPr>
        <w:t>, physical activity, university students, mental health, biopsychosocial model</w:t>
      </w:r>
    </w:p>
    <w:p w14:paraId="01F72299" w14:textId="77777777" w:rsidR="000E3CD5" w:rsidRPr="002F29F0" w:rsidRDefault="000E3CD5">
      <w:pPr>
        <w:spacing w:line="276" w:lineRule="auto"/>
        <w:rPr>
          <w:b/>
          <w:bCs/>
        </w:rPr>
      </w:pPr>
    </w:p>
    <w:p w14:paraId="00F6E7A8" w14:textId="77777777" w:rsidR="000E3CD5" w:rsidRPr="002F29F0" w:rsidRDefault="000E3CD5">
      <w:pPr>
        <w:spacing w:line="276" w:lineRule="auto"/>
        <w:rPr>
          <w:b/>
          <w:bCs/>
        </w:rPr>
      </w:pPr>
      <w:r w:rsidRPr="002F29F0">
        <w:rPr>
          <w:b/>
          <w:bCs/>
        </w:rPr>
        <w:t xml:space="preserve">INTRODUCTION </w:t>
      </w:r>
    </w:p>
    <w:p w14:paraId="1B21C19F" w14:textId="2E2205C7" w:rsidR="000E3CD5" w:rsidRPr="002F29F0" w:rsidRDefault="000E3CD5" w:rsidP="00D34C33">
      <w:pPr>
        <w:spacing w:line="276" w:lineRule="auto"/>
        <w:ind w:firstLine="720"/>
        <w:jc w:val="both"/>
      </w:pPr>
      <w:r w:rsidRPr="002F29F0">
        <w:t>Mental health challenges among university students have emerged as a critical public health concern, with depression being one of the most prevalent conditions. Depression is characterized</w:t>
      </w:r>
      <w:r w:rsidR="00815045">
        <w:rPr>
          <w:lang w:val="en-US"/>
        </w:rPr>
        <w:t xml:space="preserve"> by</w:t>
      </w:r>
      <w:r w:rsidRPr="002F29F0">
        <w:t xml:space="preserve"> persistent sadness, loss of interest, feelings of guilt, disturbed sleep or appetite, and poor concentration </w:t>
      </w:r>
      <w:sdt>
        <w:sdtPr>
          <w:rPr>
            <w:color w:val="000000"/>
          </w:rPr>
          <w:tag w:val="MENDELEY_CITATION_v3_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"/>
          <w:id w:val="775598787"/>
          <w:placeholder>
            <w:docPart w:val="DefaultPlaceholder_-1854013440"/>
          </w:placeholder>
        </w:sdtPr>
        <w:sdtEndPr/>
        <w:sdtContent>
          <w:r w:rsidR="00325CA2" w:rsidRPr="002F29F0">
            <w:rPr>
              <w:color w:val="000000"/>
            </w:rPr>
            <w:t>(1)</w:t>
          </w:r>
        </w:sdtContent>
      </w:sdt>
      <w:r w:rsidRPr="002F29F0">
        <w:t xml:space="preserve">. It differs from normal mood fluctuations in persistence and intensity </w:t>
      </w:r>
      <w:sdt>
        <w:sdtPr>
          <w:rPr>
            <w:color w:val="000000"/>
          </w:rPr>
          <w:tag w:val="MENDELEY_CITATION_v3_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"/>
          <w:id w:val="932249750"/>
          <w:placeholder>
            <w:docPart w:val="DefaultPlaceholder_-1854013440"/>
          </w:placeholder>
        </w:sdtPr>
        <w:sdtEndPr/>
        <w:sdtContent>
          <w:r w:rsidR="00325CA2" w:rsidRPr="002F29F0">
            <w:rPr>
              <w:color w:val="000000"/>
            </w:rPr>
            <w:t>(2)</w:t>
          </w:r>
        </w:sdtContent>
      </w:sdt>
      <w:r w:rsidRPr="002F29F0">
        <w:t xml:space="preserve">, often lasting longer without direct relation to specific life events </w:t>
      </w:r>
      <w:sdt>
        <w:sdtPr>
          <w:rPr>
            <w:color w:val="000000"/>
          </w:rPr>
          <w:tag w:val="MENDELEY_CITATION_v3_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"/>
          <w:id w:val="-251278122"/>
          <w:placeholder>
            <w:docPart w:val="DefaultPlaceholder_-1854013440"/>
          </w:placeholder>
        </w:sdtPr>
        <w:sdtEndPr/>
        <w:sdtContent>
          <w:r w:rsidR="00325CA2" w:rsidRPr="002F29F0">
            <w:rPr>
              <w:color w:val="000000"/>
            </w:rPr>
            <w:t>(3)</w:t>
          </w:r>
        </w:sdtContent>
      </w:sdt>
      <w:r w:rsidRPr="002F29F0">
        <w:t>.</w:t>
      </w:r>
    </w:p>
    <w:p w14:paraId="790DB3F7" w14:textId="0A7C1DD1" w:rsidR="000E3CD5" w:rsidRPr="002F29F0" w:rsidRDefault="00815045" w:rsidP="00D34C33">
      <w:pPr>
        <w:spacing w:line="276" w:lineRule="auto"/>
        <w:ind w:firstLine="720"/>
        <w:jc w:val="both"/>
      </w:pPr>
      <w:r>
        <w:rPr>
          <w:lang w:val="en-US"/>
        </w:rPr>
        <w:lastRenderedPageBreak/>
        <w:t>In fact, u</w:t>
      </w:r>
      <w:r w:rsidR="000E3CD5" w:rsidRPr="002F29F0">
        <w:t>niversity students face unique stressors</w:t>
      </w:r>
      <w:r>
        <w:rPr>
          <w:lang w:val="en-US"/>
        </w:rPr>
        <w:t>,</w:t>
      </w:r>
      <w:r w:rsidR="000E3CD5" w:rsidRPr="002F29F0">
        <w:t xml:space="preserve"> including living away from home, peer pressure, and adaptation needs </w:t>
      </w:r>
      <w:sdt>
        <w:sdtPr>
          <w:rPr>
            <w:color w:val="000000"/>
          </w:rPr>
          <w:tag w:val="MENDELEY_CITATION_v3_eyJjaXRhdGlvbklEIjoiTUVOREVMRVlfQ0lUQVRJT05fNDUyMGE4YTEtZWU5My00MzRmLWJiYTItZWNjODhmZWZlNzVl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
          <w:id w:val="-937443664"/>
          <w:placeholder>
            <w:docPart w:val="DefaultPlaceholder_-1854013440"/>
          </w:placeholder>
        </w:sdtPr>
        <w:sdtEndPr/>
        <w:sdtContent>
          <w:r w:rsidR="00325CA2" w:rsidRPr="002F29F0">
            <w:rPr>
              <w:color w:val="000000"/>
            </w:rPr>
            <w:t>(4)</w:t>
          </w:r>
        </w:sdtContent>
      </w:sdt>
      <w:r w:rsidR="000E3CD5" w:rsidRPr="002F29F0">
        <w:t xml:space="preserve">. This transitional period involves identity formation, academic pressures, and </w:t>
      </w:r>
      <w:r w:rsidR="003875C6">
        <w:rPr>
          <w:lang w:val="en-US"/>
        </w:rPr>
        <w:t>the establishment of</w:t>
      </w:r>
      <w:r w:rsidR="000E3CD5" w:rsidRPr="002F29F0">
        <w:t xml:space="preserve"> new social networks </w:t>
      </w:r>
      <w:sdt>
        <w:sdtPr>
          <w:rPr>
            <w:color w:val="000000"/>
          </w:rPr>
          <w:tag w:val="MENDELEY_CITATION_v3_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"/>
          <w:id w:val="-1991476862"/>
          <w:placeholder>
            <w:docPart w:val="DefaultPlaceholder_-1854013440"/>
          </w:placeholder>
        </w:sdtPr>
        <w:sdtEndPr/>
        <w:sdtContent>
          <w:r w:rsidR="00325CA2" w:rsidRPr="002F29F0">
            <w:rPr>
              <w:color w:val="000000"/>
            </w:rPr>
            <w:t>(5)</w:t>
          </w:r>
        </w:sdtContent>
      </w:sdt>
      <w:r w:rsidR="000E3CD5" w:rsidRPr="002F29F0">
        <w:t xml:space="preserve">. Prolonged stress impacts students holistically as mental and physical health are interconnected </w:t>
      </w:r>
      <w:sdt>
        <w:sdtPr>
          <w:rPr>
            <w:color w:val="000000"/>
          </w:rPr>
          <w:tag w:val="MENDELEY_CITATION_v3_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"/>
          <w:id w:val="-111205943"/>
          <w:placeholder>
            <w:docPart w:val="DefaultPlaceholder_-1854013440"/>
          </w:placeholder>
        </w:sdtPr>
        <w:sdtEndPr/>
        <w:sdtContent>
          <w:r w:rsidR="00325CA2" w:rsidRPr="002F29F0">
            <w:rPr>
              <w:color w:val="000000"/>
            </w:rPr>
            <w:t>(6)</w:t>
          </w:r>
        </w:sdtContent>
      </w:sdt>
      <w:r w:rsidR="000E3CD5" w:rsidRPr="002F29F0">
        <w:t xml:space="preserve">. Inability to manage academic demands produces psychological pressure manifesting as depression, anxiety, and stress </w:t>
      </w:r>
      <w:sdt>
        <w:sdtPr>
          <w:rPr>
            <w:color w:val="000000"/>
          </w:rPr>
          <w:tag w:val="MENDELEY_CITATION_v3_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"/>
          <w:id w:val="-651302300"/>
          <w:placeholder>
            <w:docPart w:val="DefaultPlaceholder_-1854013440"/>
          </w:placeholder>
        </w:sdtPr>
        <w:sdtEndPr/>
        <w:sdtContent>
          <w:r w:rsidR="00325CA2" w:rsidRPr="002F29F0">
            <w:rPr>
              <w:color w:val="000000"/>
            </w:rPr>
            <w:t>(7)</w:t>
          </w:r>
        </w:sdtContent>
      </w:sdt>
      <w:r w:rsidR="000E3CD5" w:rsidRPr="002F29F0">
        <w:t xml:space="preserve">. Research found 57.4% experienced moderate stress </w:t>
      </w:r>
      <w:sdt>
        <w:sdtPr>
          <w:rPr>
            <w:color w:val="000000"/>
          </w:rPr>
          <w:tag w:val="MENDELEY_CITATION_v3_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"/>
          <w:id w:val="765811717"/>
          <w:placeholder>
            <w:docPart w:val="DefaultPlaceholder_-1854013440"/>
          </w:placeholder>
        </w:sdtPr>
        <w:sdtEndPr/>
        <w:sdtContent>
          <w:r w:rsidR="00325CA2" w:rsidRPr="002F29F0">
            <w:rPr>
              <w:color w:val="000000"/>
            </w:rPr>
            <w:t>(8)</w:t>
          </w:r>
        </w:sdtContent>
      </w:sdt>
      <w:r w:rsidR="000E3CD5" w:rsidRPr="002F29F0">
        <w:t xml:space="preserve">, and unaddressed stress can progress to depression </w:t>
      </w:r>
      <w:sdt>
        <w:sdtPr>
          <w:rPr>
            <w:color w:val="000000"/>
          </w:rPr>
          <w:tag w:val="MENDELEY_CITATION_v3_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"/>
          <w:id w:val="-1682585599"/>
          <w:placeholder>
            <w:docPart w:val="DefaultPlaceholder_-1854013440"/>
          </w:placeholder>
        </w:sdtPr>
        <w:sdtEndPr/>
        <w:sdtContent>
          <w:r w:rsidR="00325CA2" w:rsidRPr="002F29F0">
            <w:rPr>
              <w:color w:val="000000"/>
            </w:rPr>
            <w:t>(9)</w:t>
          </w:r>
        </w:sdtContent>
      </w:sdt>
      <w:r w:rsidR="000E3CD5" w:rsidRPr="002F29F0">
        <w:t>.</w:t>
      </w:r>
    </w:p>
    <w:p w14:paraId="1DBDF535" w14:textId="50136218" w:rsidR="000E3CD5" w:rsidRPr="002F29F0" w:rsidRDefault="000E3CD5" w:rsidP="00D34C33">
      <w:pPr>
        <w:spacing w:line="276" w:lineRule="auto"/>
        <w:ind w:firstLine="720"/>
        <w:jc w:val="both"/>
      </w:pPr>
      <w:r w:rsidRPr="002F29F0">
        <w:t>In Indonesia, depression rates reach</w:t>
      </w:r>
      <w:r w:rsidR="00815045">
        <w:rPr>
          <w:lang w:val="en-US"/>
        </w:rPr>
        <w:t>ed</w:t>
      </w:r>
      <w:r w:rsidRPr="002F29F0">
        <w:t xml:space="preserve"> 6.2% for ages 15-24 years </w:t>
      </w:r>
      <w:sdt>
        <w:sdtPr>
          <w:rPr>
            <w:color w:val="000000"/>
          </w:rPr>
          <w:tag w:val="MENDELEY_CITATION_v3_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"/>
          <w:id w:val="2110546744"/>
          <w:placeholder>
            <w:docPart w:val="DefaultPlaceholder_-1854013440"/>
          </w:placeholder>
        </w:sdtPr>
        <w:sdtEndPr/>
        <w:sdtContent>
          <w:r w:rsidR="00325CA2" w:rsidRPr="002F29F0">
            <w:rPr>
              <w:color w:val="000000"/>
            </w:rPr>
            <w:t>(10)</w:t>
          </w:r>
        </w:sdtContent>
      </w:sdt>
      <w:r w:rsidRPr="002F29F0">
        <w:t xml:space="preserve">, with university students showing higher prevalence at 50.76% </w:t>
      </w:r>
      <w:sdt>
        <w:sdtPr>
          <w:rPr>
            <w:color w:val="000000"/>
          </w:rPr>
          <w:tag w:val="MENDELEY_CITATION_v3_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"/>
          <w:id w:val="1240757887"/>
          <w:placeholder>
            <w:docPart w:val="DefaultPlaceholder_-1854013440"/>
          </w:placeholder>
        </w:sdtPr>
        <w:sdtEndPr/>
        <w:sdtContent>
          <w:r w:rsidR="00325CA2" w:rsidRPr="002F29F0">
            <w:rPr>
              <w:color w:val="000000"/>
            </w:rPr>
            <w:t>(11)</w:t>
          </w:r>
        </w:sdtContent>
      </w:sdt>
      <w:r w:rsidRPr="002F29F0">
        <w:t xml:space="preserve">. Studies found 26.9% experienced mild, 18.5% moderate, and 9.3% severe depression </w:t>
      </w:r>
      <w:sdt>
        <w:sdtPr>
          <w:rPr>
            <w:color w:val="000000"/>
          </w:rPr>
          <w:tag w:val="MENDELEY_CITATION_v3_eyJjaXRhdGlvbklEIjoiTUVOREVMRVlfQ0lUQVRJT05fY2Y5MjhkMDctMzUxYi00MTEyLTlhNTUtNDMyMjM0OGVmYjhm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mYWxzZSwibWFudWFsT3ZlcnJpZGVUZXh0IjoiIn19"/>
          <w:id w:val="1352687606"/>
          <w:placeholder>
            <w:docPart w:val="DefaultPlaceholder_-1854013440"/>
          </w:placeholder>
        </w:sdtPr>
        <w:sdtEndPr/>
        <w:sdtContent>
          <w:r w:rsidR="00325CA2" w:rsidRPr="002F29F0">
            <w:rPr>
              <w:color w:val="000000"/>
            </w:rPr>
            <w:t>(12)</w:t>
          </w:r>
        </w:sdtContent>
      </w:sdt>
      <w:r w:rsidRPr="002F29F0">
        <w:t xml:space="preserve">. Among nursing students, 48.3% experienced mild, 21.5% moderate, and 8.1% severe depression </w:t>
      </w:r>
      <w:sdt>
        <w:sdtPr>
          <w:rPr>
            <w:color w:val="000000"/>
          </w:rPr>
          <w:tag w:val="MENDELEY_CITATION_v3_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"/>
          <w:id w:val="-1488014859"/>
          <w:placeholder>
            <w:docPart w:val="DefaultPlaceholder_-1854013440"/>
          </w:placeholder>
        </w:sdtPr>
        <w:sdtEndPr/>
        <w:sdtContent>
          <w:r w:rsidR="00325CA2" w:rsidRPr="002F29F0">
            <w:rPr>
              <w:color w:val="000000"/>
            </w:rPr>
            <w:t>(3)</w:t>
          </w:r>
        </w:sdtContent>
      </w:sdt>
      <w:r w:rsidRPr="002F29F0">
        <w:t>.</w:t>
      </w:r>
    </w:p>
    <w:p w14:paraId="1B74AA14" w14:textId="4C22EC07" w:rsidR="000E3CD5" w:rsidRPr="002F29F0" w:rsidRDefault="00815045" w:rsidP="00D34C33">
      <w:pPr>
        <w:spacing w:line="276" w:lineRule="auto"/>
        <w:ind w:firstLine="720"/>
        <w:jc w:val="both"/>
      </w:pPr>
      <w:r>
        <w:rPr>
          <w:lang w:val="en-US"/>
        </w:rPr>
        <w:t>Furthermore, o</w:t>
      </w:r>
      <w:r w:rsidR="000E3CD5" w:rsidRPr="002F29F0">
        <w:t xml:space="preserve">ne crucial factor in mental health research is physical activity. Physical activity, defined as bodily movement requiring energy expenditure </w:t>
      </w:r>
      <w:sdt>
        <w:sdtPr>
          <w:rPr>
            <w:color w:val="000000"/>
          </w:rPr>
          <w:tag w:val="MENDELEY_CITATION_v3_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"/>
          <w:id w:val="-2140101143"/>
          <w:placeholder>
            <w:docPart w:val="DefaultPlaceholder_-1854013440"/>
          </w:placeholder>
        </w:sdtPr>
        <w:sdtEndPr/>
        <w:sdtContent>
          <w:r w:rsidR="00325CA2" w:rsidRPr="002F29F0">
            <w:rPr>
              <w:color w:val="000000"/>
            </w:rPr>
            <w:t>(13)</w:t>
          </w:r>
        </w:sdtContent>
      </w:sdt>
      <w:r w:rsidR="000E3CD5" w:rsidRPr="002F29F0">
        <w:t xml:space="preserve">, maintains fitness </w:t>
      </w:r>
      <w:sdt>
        <w:sdtPr>
          <w:rPr>
            <w:color w:val="000000"/>
          </w:rPr>
          <w:tag w:val="MENDELEY_CITATION_v3_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"/>
          <w:id w:val="1022367379"/>
          <w:placeholder>
            <w:docPart w:val="DefaultPlaceholder_-1854013440"/>
          </w:placeholder>
        </w:sdtPr>
        <w:sdtEndPr/>
        <w:sdtContent>
          <w:r w:rsidR="00325CA2" w:rsidRPr="002F29F0">
            <w:rPr>
              <w:color w:val="000000"/>
            </w:rPr>
            <w:t>(14)</w:t>
          </w:r>
        </w:sdtContent>
      </w:sdt>
      <w:r w:rsidR="000E3CD5" w:rsidRPr="002F29F0">
        <w:t xml:space="preserve"> and supports psychological well-being </w:t>
      </w:r>
      <w:sdt>
        <w:sdtPr>
          <w:rPr>
            <w:color w:val="000000"/>
          </w:rPr>
          <w:tag w:val="MENDELEY_CITATION_v3_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"/>
          <w:id w:val="74718345"/>
          <w:placeholder>
            <w:docPart w:val="DefaultPlaceholder_-1854013440"/>
          </w:placeholder>
        </w:sdtPr>
        <w:sdtEndPr/>
        <w:sdtContent>
          <w:r w:rsidR="00325CA2" w:rsidRPr="002F29F0">
            <w:rPr>
              <w:color w:val="000000"/>
            </w:rPr>
            <w:t>(15)</w:t>
          </w:r>
        </w:sdtContent>
      </w:sdt>
      <w:r w:rsidR="000E3CD5" w:rsidRPr="002F29F0">
        <w:t xml:space="preserve">. Regular activity reduces depression risks and prevents cognitive decline </w:t>
      </w:r>
      <w:sdt>
        <w:sdtPr>
          <w:rPr>
            <w:color w:val="000000"/>
          </w:rPr>
          <w:tag w:val="MENDELEY_CITATION_v3_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"/>
          <w:id w:val="-275718408"/>
          <w:placeholder>
            <w:docPart w:val="DefaultPlaceholder_-1854013440"/>
          </w:placeholder>
        </w:sdtPr>
        <w:sdtEndPr/>
        <w:sdtContent>
          <w:r w:rsidR="00325CA2" w:rsidRPr="002F29F0">
            <w:rPr>
              <w:color w:val="000000"/>
            </w:rPr>
            <w:t>(16)</w:t>
          </w:r>
        </w:sdtContent>
      </w:sdt>
      <w:r w:rsidR="000E3CD5" w:rsidRPr="002F29F0">
        <w:t xml:space="preserve">. WHO recommends 150-300 minutes </w:t>
      </w:r>
      <w:r>
        <w:rPr>
          <w:lang w:val="en-US"/>
        </w:rPr>
        <w:t xml:space="preserve">of </w:t>
      </w:r>
      <w:r w:rsidR="000E3CD5" w:rsidRPr="002F29F0">
        <w:t xml:space="preserve">moderate or 75-150 minutes </w:t>
      </w:r>
      <w:r>
        <w:rPr>
          <w:lang w:val="en-US"/>
        </w:rPr>
        <w:t xml:space="preserve">of </w:t>
      </w:r>
      <w:r w:rsidR="000E3CD5" w:rsidRPr="002F29F0">
        <w:t xml:space="preserve">vigorous activity weekly </w:t>
      </w:r>
      <w:sdt>
        <w:sdtPr>
          <w:rPr>
            <w:color w:val="000000"/>
          </w:rPr>
          <w:tag w:val="MENDELEY_CITATION_v3_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"/>
          <w:id w:val="-583349"/>
          <w:placeholder>
            <w:docPart w:val="DefaultPlaceholder_-1854013440"/>
          </w:placeholder>
        </w:sdtPr>
        <w:sdtEndPr/>
        <w:sdtContent>
          <w:r w:rsidR="00325CA2" w:rsidRPr="002F29F0">
            <w:rPr>
              <w:color w:val="000000"/>
            </w:rPr>
            <w:t>(13)</w:t>
          </w:r>
        </w:sdtContent>
      </w:sdt>
      <w:r w:rsidR="000E3CD5" w:rsidRPr="002F29F0">
        <w:t xml:space="preserve">. However, only 33.5% of Indonesians meet </w:t>
      </w:r>
      <w:r w:rsidR="003875C6">
        <w:rPr>
          <w:lang w:val="en-US"/>
        </w:rPr>
        <w:t xml:space="preserve">the </w:t>
      </w:r>
      <w:r w:rsidR="000E3CD5" w:rsidRPr="002F29F0">
        <w:t xml:space="preserve">recommendations </w:t>
      </w:r>
      <w:sdt>
        <w:sdtPr>
          <w:rPr>
            <w:color w:val="000000"/>
          </w:rPr>
          <w:tag w:val="MENDELEY_CITATION_v3_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"/>
          <w:id w:val="947434851"/>
          <w:placeholder>
            <w:docPart w:val="DefaultPlaceholder_-1854013440"/>
          </w:placeholder>
        </w:sdtPr>
        <w:sdtEndPr/>
        <w:sdtContent>
          <w:r w:rsidR="00325CA2" w:rsidRPr="002F29F0">
            <w:rPr>
              <w:color w:val="000000"/>
            </w:rPr>
            <w:t>(17)</w:t>
          </w:r>
        </w:sdtContent>
      </w:sdt>
      <w:r w:rsidR="000E3CD5" w:rsidRPr="002F29F0">
        <w:t xml:space="preserve">, </w:t>
      </w:r>
      <w:r w:rsidR="003875C6">
        <w:rPr>
          <w:lang w:val="en-US"/>
        </w:rPr>
        <w:t>and</w:t>
      </w:r>
      <w:r w:rsidR="000E3CD5" w:rsidRPr="002F29F0">
        <w:t xml:space="preserve"> 61.7% of students show low activity </w:t>
      </w:r>
      <w:sdt>
        <w:sdtPr>
          <w:rPr>
            <w:color w:val="000000"/>
          </w:rPr>
          <w:tag w:val="MENDELEY_CITATION_v3_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"/>
          <w:id w:val="694045908"/>
          <w:placeholder>
            <w:docPart w:val="DefaultPlaceholder_-1854013440"/>
          </w:placeholder>
        </w:sdtPr>
        <w:sdtEndPr/>
        <w:sdtContent>
          <w:r w:rsidR="00325CA2" w:rsidRPr="002F29F0">
            <w:rPr>
              <w:color w:val="000000"/>
            </w:rPr>
            <w:t>(18)</w:t>
          </w:r>
        </w:sdtContent>
      </w:sdt>
      <w:r w:rsidR="000E3CD5" w:rsidRPr="002F29F0">
        <w:t>. This discrepancy raises important questions about the depression and physical activity relationship.</w:t>
      </w:r>
    </w:p>
    <w:p w14:paraId="65AD811A" w14:textId="1771C527" w:rsidR="000E3CD5" w:rsidRPr="002F29F0" w:rsidRDefault="000E3CD5" w:rsidP="00D34C33">
      <w:pPr>
        <w:spacing w:line="276" w:lineRule="auto"/>
        <w:ind w:firstLine="720"/>
        <w:jc w:val="both"/>
      </w:pPr>
      <w:r w:rsidRPr="002F29F0">
        <w:t xml:space="preserve">The depression and physical activity relationship operates through multiple mechanisms. Depression causes dysregulation of serotonin, norepinephrine, and dopamine </w:t>
      </w:r>
      <w:sdt>
        <w:sdtPr>
          <w:rPr>
            <w:color w:val="000000"/>
          </w:rPr>
          <w:tag w:val="MENDELEY_CITATION_v3_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"/>
          <w:id w:val="-2020604909"/>
          <w:placeholder>
            <w:docPart w:val="DefaultPlaceholder_-1854013440"/>
          </w:placeholder>
        </w:sdtPr>
        <w:sdtEndPr/>
        <w:sdtContent>
          <w:r w:rsidR="00325CA2" w:rsidRPr="002F29F0">
            <w:rPr>
              <w:color w:val="000000"/>
            </w:rPr>
            <w:t>(19)</w:t>
          </w:r>
        </w:sdtContent>
      </w:sdt>
      <w:r w:rsidRPr="002F29F0">
        <w:t xml:space="preserve">, reducing pleasure during activity </w:t>
      </w:r>
      <w:sdt>
        <w:sdtPr>
          <w:rPr>
            <w:color w:val="000000"/>
          </w:rPr>
          <w:tag w:val="MENDELEY_CITATION_v3_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"/>
          <w:id w:val="1450742182"/>
          <w:placeholder>
            <w:docPart w:val="DefaultPlaceholder_-1854013440"/>
          </w:placeholder>
        </w:sdtPr>
        <w:sdtEndPr/>
        <w:sdtContent>
          <w:r w:rsidR="00325CA2" w:rsidRPr="002F29F0">
            <w:rPr>
              <w:color w:val="000000"/>
            </w:rPr>
            <w:t>(20)</w:t>
          </w:r>
        </w:sdtContent>
      </w:sdt>
      <w:r w:rsidRPr="002F29F0">
        <w:t xml:space="preserve">. It decreases motivation and causes anhedonia </w:t>
      </w:r>
      <w:sdt>
        <w:sdtPr>
          <w:rPr>
            <w:color w:val="000000"/>
          </w:rPr>
          <w:tag w:val="MENDELEY_CITATION_v3_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"/>
          <w:id w:val="-2100936923"/>
          <w:placeholder>
            <w:docPart w:val="DefaultPlaceholder_-1854013440"/>
          </w:placeholder>
        </w:sdtPr>
        <w:sdtEndPr/>
        <w:sdtContent>
          <w:r w:rsidR="00325CA2" w:rsidRPr="002F29F0">
            <w:rPr>
              <w:color w:val="000000"/>
            </w:rPr>
            <w:t>(21)</w:t>
          </w:r>
        </w:sdtContent>
      </w:sdt>
      <w:r w:rsidRPr="002F29F0">
        <w:t>, activates the HPA axis</w:t>
      </w:r>
      <w:r w:rsidR="00822DC2">
        <w:rPr>
          <w:lang w:val="en-US"/>
        </w:rPr>
        <w:t>,</w:t>
      </w:r>
      <w:r w:rsidRPr="002F29F0">
        <w:t xml:space="preserve"> causing fatigue </w:t>
      </w:r>
      <w:sdt>
        <w:sdtPr>
          <w:rPr>
            <w:color w:val="000000"/>
          </w:rPr>
          <w:tag w:val="MENDELEY_CITATION_v3_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"/>
          <w:id w:val="19052975"/>
          <w:placeholder>
            <w:docPart w:val="DefaultPlaceholder_-1854013440"/>
          </w:placeholder>
        </w:sdtPr>
        <w:sdtEndPr/>
        <w:sdtContent>
          <w:r w:rsidR="00325CA2" w:rsidRPr="002F29F0">
            <w:rPr>
              <w:color w:val="000000"/>
            </w:rPr>
            <w:t>(22)</w:t>
          </w:r>
        </w:sdtContent>
      </w:sdt>
      <w:r w:rsidRPr="002F29F0">
        <w:t xml:space="preserve">, and leads individuals to avoid physical effort </w:t>
      </w:r>
      <w:sdt>
        <w:sdtPr>
          <w:rPr>
            <w:color w:val="000000"/>
          </w:rPr>
          <w:tag w:val="MENDELEY_CITATION_v3_eyJjaXRhdGlvbklEIjoiTUVOREVMRVlfQ0lUQVRJT05fOTkxYWU2NzQtYWFiZS00NDdiLWJjMzEtOGRjZmM5MDgyZjU4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
          <w:id w:val="-592252894"/>
          <w:placeholder>
            <w:docPart w:val="DefaultPlaceholder_-1854013440"/>
          </w:placeholder>
        </w:sdtPr>
        <w:sdtEndPr/>
        <w:sdtContent>
          <w:r w:rsidR="00325CA2" w:rsidRPr="002F29F0">
            <w:rPr>
              <w:color w:val="000000"/>
            </w:rPr>
            <w:t>(23)</w:t>
          </w:r>
        </w:sdtContent>
      </w:sdt>
      <w:r w:rsidRPr="002F29F0">
        <w:t xml:space="preserve">. Students find it difficult to maintain activity routines </w:t>
      </w:r>
      <w:sdt>
        <w:sdtPr>
          <w:rPr>
            <w:color w:val="000000"/>
          </w:rPr>
          <w:tag w:val="MENDELEY_CITATION_v3_eyJjaXRhdGlvbklEIjoiTUVOREVMRVlfQ0lUQVRJT05fMDE2NDJiMDktZjQ1Ni00NDE5LWFkYTctNDEwOTdjODM4MGY5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ZmFsc2UsIm1hbnVhbE92ZXJyaWRlVGV4dCI6IiJ9fQ=="/>
          <w:id w:val="1232892847"/>
          <w:placeholder>
            <w:docPart w:val="DefaultPlaceholder_-1854013440"/>
          </w:placeholder>
        </w:sdtPr>
        <w:sdtEndPr/>
        <w:sdtContent>
          <w:r w:rsidR="00325CA2" w:rsidRPr="002F29F0">
            <w:rPr>
              <w:color w:val="000000"/>
            </w:rPr>
            <w:t>(24)</w:t>
          </w:r>
        </w:sdtContent>
      </w:sdt>
      <w:r w:rsidRPr="002F29F0">
        <w:t xml:space="preserve">. </w:t>
      </w:r>
      <w:commentRangeStart w:id="3"/>
      <w:r w:rsidRPr="002F29F0">
        <w:t>This creates a vicious cycle where depression reduces activity while reduced activity worsens depressive symptoms.</w:t>
      </w:r>
      <w:commentRangeEnd w:id="3"/>
      <w:r w:rsidRPr="002F29F0">
        <w:rPr>
          <w:rStyle w:val="CommentReference"/>
          <w:sz w:val="22"/>
          <w:szCs w:val="22"/>
        </w:rPr>
        <w:commentReference w:id="3"/>
      </w:r>
    </w:p>
    <w:p w14:paraId="4C3EB95B" w14:textId="77777777" w:rsidR="000E3CD5" w:rsidRPr="002F29F0" w:rsidRDefault="000E3CD5" w:rsidP="00D34C33">
      <w:pPr>
        <w:spacing w:line="276" w:lineRule="auto"/>
        <w:ind w:firstLine="720"/>
        <w:jc w:val="both"/>
      </w:pPr>
      <w:r w:rsidRPr="002F29F0">
        <w:rPr>
          <w:noProof/>
        </w:rPr>
        <w:lastRenderedPageBreak/>
        <w:drawing>
          <wp:inline distT="0" distB="0" distL="0" distR="0" wp14:anchorId="280E2767" wp14:editId="6895F349">
            <wp:extent cx="5096764" cy="4075890"/>
            <wp:effectExtent l="0" t="0" r="0" b="1270"/>
            <wp:docPr id="11022066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206643" name="Picture 1102206643"/>
                    <pic:cNvPicPr/>
                  </pic:nvPicPr>
                  <pic:blipFill rotWithShape="1">
                    <a:blip r:embed="rId16" cstate="print">
                      <a:extLst>
                        <a:ext uri="{28A0092B-C50C-407E-A947-70E740481C1C}">
                          <a14:useLocalDpi xmlns:a14="http://schemas.microsoft.com/office/drawing/2010/main" val="0"/>
                        </a:ext>
                      </a:extLst>
                    </a:blip>
                    <a:srcRect t="11642" b="8388"/>
                    <a:stretch>
                      <a:fillRect/>
                    </a:stretch>
                  </pic:blipFill>
                  <pic:spPr bwMode="auto">
                    <a:xfrm>
                      <a:off x="0" y="0"/>
                      <a:ext cx="5115816" cy="4091126"/>
                    </a:xfrm>
                    <a:prstGeom prst="rect">
                      <a:avLst/>
                    </a:prstGeom>
                    <a:ln>
                      <a:noFill/>
                    </a:ln>
                    <a:extLst>
                      <a:ext uri="{53640926-AAD7-44D8-BBD7-CCE9431645EC}">
                        <a14:shadowObscured xmlns:a14="http://schemas.microsoft.com/office/drawing/2010/main"/>
                      </a:ext>
                    </a:extLst>
                  </pic:spPr>
                </pic:pic>
              </a:graphicData>
            </a:graphic>
          </wp:inline>
        </w:drawing>
      </w:r>
    </w:p>
    <w:p w14:paraId="639AE45E" w14:textId="753C02E0" w:rsidR="00356C1E" w:rsidRPr="002F29F0" w:rsidRDefault="00356C1E" w:rsidP="00356C1E">
      <w:pPr>
        <w:pBdr>
          <w:top w:val="nil"/>
          <w:left w:val="nil"/>
          <w:bottom w:val="nil"/>
          <w:right w:val="nil"/>
          <w:between w:val="nil"/>
        </w:pBdr>
        <w:spacing w:line="276" w:lineRule="auto"/>
        <w:jc w:val="center"/>
        <w:rPr>
          <w:color w:val="000000"/>
        </w:rPr>
      </w:pPr>
      <w:r w:rsidRPr="00BC4B0E">
        <w:rPr>
          <w:color w:val="000000"/>
          <w:highlight w:val="yellow"/>
        </w:rPr>
        <w:t>Figure 1. Cycle between Depression symptoms and Physical Inactivity</w:t>
      </w:r>
    </w:p>
    <w:p w14:paraId="4E13AB2E" w14:textId="77777777" w:rsidR="00356C1E" w:rsidRPr="002F29F0" w:rsidRDefault="00356C1E" w:rsidP="00D34C33">
      <w:pPr>
        <w:spacing w:line="276" w:lineRule="auto"/>
        <w:ind w:firstLine="720"/>
        <w:jc w:val="both"/>
      </w:pPr>
    </w:p>
    <w:p w14:paraId="1D59BC04" w14:textId="0F4884A5" w:rsidR="000E3CD5" w:rsidRPr="002F29F0" w:rsidRDefault="003875C6" w:rsidP="00D34C33">
      <w:pPr>
        <w:spacing w:line="276" w:lineRule="auto"/>
        <w:ind w:firstLine="720"/>
        <w:jc w:val="both"/>
      </w:pPr>
      <w:r>
        <w:rPr>
          <w:lang w:val="en-US"/>
        </w:rPr>
        <w:t xml:space="preserve">In addition, </w:t>
      </w:r>
      <w:proofErr w:type="spellStart"/>
      <w:r>
        <w:rPr>
          <w:lang w:val="en-US"/>
        </w:rPr>
        <w:t>i</w:t>
      </w:r>
      <w:proofErr w:type="spellEnd"/>
      <w:r w:rsidR="000E3CD5" w:rsidRPr="002F29F0">
        <w:t xml:space="preserve">nternational research shows </w:t>
      </w:r>
      <w:r w:rsidR="008A2975">
        <w:rPr>
          <w:lang w:val="en-US"/>
        </w:rPr>
        <w:t xml:space="preserve">that </w:t>
      </w:r>
      <w:r w:rsidR="000E3CD5" w:rsidRPr="002F29F0">
        <w:t xml:space="preserve">more severe depression correlates with lower activity </w:t>
      </w:r>
      <w:sdt>
        <w:sdtPr>
          <w:rPr>
            <w:color w:val="000000"/>
          </w:rPr>
          <w:tag w:val="MENDELEY_CITATION_v3_eyJjaXRhdGlvbklEIjoiTUVOREVMRVlfQ0lUQVRJT05fNDg1MzRjNDYtMDkwNy00ODA1LWExNDYtNTA0NjUyYWQ0YmRl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mYWxzZSwibWFudWFsT3ZlcnJpZGVUZXh0IjoiIn19"/>
          <w:id w:val="1528371931"/>
          <w:placeholder>
            <w:docPart w:val="DefaultPlaceholder_-1854013440"/>
          </w:placeholder>
        </w:sdtPr>
        <w:sdtEndPr/>
        <w:sdtContent>
          <w:r w:rsidR="00325CA2" w:rsidRPr="002F29F0">
            <w:rPr>
              <w:color w:val="000000"/>
            </w:rPr>
            <w:t>(25)</w:t>
          </w:r>
        </w:sdtContent>
      </w:sdt>
      <w:r w:rsidR="000E3CD5" w:rsidRPr="002F29F0">
        <w:t xml:space="preserve">, with physical activity protecting against depression </w:t>
      </w:r>
      <w:sdt>
        <w:sdtPr>
          <w:rPr>
            <w:color w:val="000000"/>
          </w:rPr>
          <w:tag w:val="MENDELEY_CITATION_v3_eyJjaXRhdGlvbklEIjoiTUVOREVMRVlfQ0lUQVRJT05fNzg4NjQ4YmItY2ZjZC00MjNiLWE5YjMtYWNiZGY0NDkxMzZh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
          <w:id w:val="914125172"/>
          <w:placeholder>
            <w:docPart w:val="DefaultPlaceholder_-1854013440"/>
          </w:placeholder>
        </w:sdtPr>
        <w:sdtEndPr/>
        <w:sdtContent>
          <w:r w:rsidR="00325CA2" w:rsidRPr="002F29F0">
            <w:rPr>
              <w:color w:val="000000"/>
            </w:rPr>
            <w:t>(23)</w:t>
          </w:r>
        </w:sdtContent>
      </w:sdt>
      <w:r w:rsidR="000E3CD5" w:rsidRPr="002F29F0">
        <w:t>. However, Indonesian studies show mixed findings</w:t>
      </w:r>
      <w:r w:rsidR="008A2975">
        <w:rPr>
          <w:lang w:val="en-US"/>
        </w:rPr>
        <w:t>;</w:t>
      </w:r>
      <w:r w:rsidR="000E3CD5" w:rsidRPr="002F29F0">
        <w:t xml:space="preserve"> one found 29.6% with low activity experienced moderate-severe depression without statistical significance </w:t>
      </w:r>
      <w:sdt>
        <w:sdtPr>
          <w:rPr>
            <w:color w:val="000000"/>
          </w:rPr>
          <w:tag w:val="MENDELEY_CITATION_v3_eyJjaXRhdGlvbklEIjoiTUVOREVMRVlfQ0lUQVRJT05fYzM5Zjg4Y2QtMTJhZS00NDU0LWFhMjAtZmY2MGZkNDQyOWI4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ZmFsc2UsIm1hbnVhbE92ZXJyaWRlVGV4dCI6IiJ9fQ=="/>
          <w:id w:val="-1374608913"/>
          <w:placeholder>
            <w:docPart w:val="DefaultPlaceholder_-1854013440"/>
          </w:placeholder>
        </w:sdtPr>
        <w:sdtEndPr/>
        <w:sdtContent>
          <w:r w:rsidR="00325CA2" w:rsidRPr="002F29F0">
            <w:rPr>
              <w:color w:val="000000"/>
            </w:rPr>
            <w:t>(24)</w:t>
          </w:r>
        </w:sdtContent>
      </w:sdt>
      <w:r w:rsidR="000E3CD5" w:rsidRPr="002F29F0">
        <w:t xml:space="preserve">, while another found no correlation despite 61.7% having low activity </w:t>
      </w:r>
      <w:sdt>
        <w:sdtPr>
          <w:rPr>
            <w:color w:val="000000"/>
          </w:rPr>
          <w:tag w:val="MENDELEY_CITATION_v3_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"/>
          <w:id w:val="752175076"/>
          <w:placeholder>
            <w:docPart w:val="DefaultPlaceholder_-1854013440"/>
          </w:placeholder>
        </w:sdtPr>
        <w:sdtEndPr/>
        <w:sdtContent>
          <w:r w:rsidR="00325CA2" w:rsidRPr="002F29F0">
            <w:rPr>
              <w:color w:val="000000"/>
            </w:rPr>
            <w:t>(18)</w:t>
          </w:r>
        </w:sdtContent>
      </w:sdt>
      <w:r w:rsidR="000E3CD5" w:rsidRPr="002F29F0">
        <w:t>.</w:t>
      </w:r>
    </w:p>
    <w:p w14:paraId="168EA4C5" w14:textId="6C156C34" w:rsidR="000E3CD5" w:rsidRPr="002F29F0" w:rsidRDefault="003875C6" w:rsidP="00D34C33">
      <w:pPr>
        <w:spacing w:line="276" w:lineRule="auto"/>
        <w:ind w:firstLine="720"/>
        <w:jc w:val="both"/>
      </w:pPr>
      <w:r>
        <w:rPr>
          <w:lang w:val="en-US"/>
        </w:rPr>
        <w:t>Obviously, t</w:t>
      </w:r>
      <w:r w:rsidR="000E3CD5" w:rsidRPr="002F29F0">
        <w:t>hese findings highlight</w:t>
      </w:r>
      <w:r>
        <w:rPr>
          <w:lang w:val="en-US"/>
        </w:rPr>
        <w:t>ed</w:t>
      </w:r>
      <w:r w:rsidR="000E3CD5" w:rsidRPr="002F29F0">
        <w:t xml:space="preserve"> critical gaps. Most research occurred in Western populations with limited Southeast Asian examination</w:t>
      </w:r>
      <w:r w:rsidR="008A2975">
        <w:rPr>
          <w:lang w:val="en-US"/>
        </w:rPr>
        <w:t>,</w:t>
      </w:r>
      <w:r w:rsidR="000E3CD5" w:rsidRPr="002F29F0">
        <w:t xml:space="preserve"> where cultural attitudes differ. Women are more vulnerable to mood disorders </w:t>
      </w:r>
      <w:sdt>
        <w:sdtPr>
          <w:rPr>
            <w:color w:val="000000"/>
          </w:rPr>
          <w:tag w:val="MENDELEY_CITATION_v3_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"/>
          <w:id w:val="-993021272"/>
          <w:placeholder>
            <w:docPart w:val="DefaultPlaceholder_-1854013440"/>
          </w:placeholder>
        </w:sdtPr>
        <w:sdtEndPr/>
        <w:sdtContent>
          <w:r w:rsidR="00325CA2" w:rsidRPr="002F29F0">
            <w:rPr>
              <w:color w:val="000000"/>
            </w:rPr>
            <w:t>(26)</w:t>
          </w:r>
        </w:sdtContent>
      </w:sdt>
      <w:r w:rsidR="000E3CD5" w:rsidRPr="002F29F0">
        <w:t xml:space="preserve"> and have lower activity due to societal norms </w:t>
      </w:r>
      <w:sdt>
        <w:sdtPr>
          <w:rPr>
            <w:color w:val="000000"/>
          </w:rPr>
          <w:tag w:val="MENDELEY_CITATION_v3_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"/>
          <w:id w:val="-890878003"/>
          <w:placeholder>
            <w:docPart w:val="DefaultPlaceholder_-1854013440"/>
          </w:placeholder>
        </w:sdtPr>
        <w:sdtEndPr/>
        <w:sdtContent>
          <w:r w:rsidR="00325CA2" w:rsidRPr="002F29F0">
            <w:rPr>
              <w:color w:val="000000"/>
            </w:rPr>
            <w:t>(27)</w:t>
          </w:r>
        </w:sdtContent>
      </w:sdt>
      <w:r w:rsidR="000E3CD5" w:rsidRPr="002F29F0">
        <w:t xml:space="preserve">. Previous Indonesian studies focused on single faculties, limiting generalizability. Engineering students face complex coursework </w:t>
      </w:r>
      <w:sdt>
        <w:sdtPr>
          <w:rPr>
            <w:color w:val="000000"/>
          </w:rPr>
          <w:tag w:val="MENDELEY_CITATION_v3_eyJjaXRhdGlvbklEIjoiTUVOREVMRVlfQ0lUQVRJT05fYWY1ZDcwZjAtYmU0YS00Y2E5LWJlMjEtYzQxMTI1ZjNmZWQ3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
          <w:id w:val="2130903742"/>
          <w:placeholder>
            <w:docPart w:val="DefaultPlaceholder_-1854013440"/>
          </w:placeholder>
        </w:sdtPr>
        <w:sdtEndPr/>
        <w:sdtContent>
          <w:r w:rsidR="00325CA2" w:rsidRPr="002F29F0">
            <w:rPr>
              <w:color w:val="000000"/>
            </w:rPr>
            <w:t>(4)</w:t>
          </w:r>
        </w:sdtContent>
      </w:sdt>
      <w:r w:rsidR="000E3CD5" w:rsidRPr="002F29F0">
        <w:t xml:space="preserve">, while medical students encounter clinical stressors </w:t>
      </w:r>
      <w:sdt>
        <w:sdtPr>
          <w:rPr>
            <w:color w:val="000000"/>
          </w:rPr>
          <w:tag w:val="MENDELEY_CITATION_v3_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"/>
          <w:id w:val="-321663117"/>
          <w:placeholder>
            <w:docPart w:val="DefaultPlaceholder_-1854013440"/>
          </w:placeholder>
        </w:sdtPr>
        <w:sdtEndPr/>
        <w:sdtContent>
          <w:r w:rsidR="00325CA2" w:rsidRPr="002F29F0">
            <w:rPr>
              <w:color w:val="000000"/>
            </w:rPr>
            <w:t>(28)</w:t>
          </w:r>
        </w:sdtContent>
      </w:sdt>
      <w:r w:rsidR="000E3CD5" w:rsidRPr="002F29F0">
        <w:t>. These demands may differentially impact depression and physical activity capacity.</w:t>
      </w:r>
    </w:p>
    <w:p w14:paraId="6BB3A85C" w14:textId="0F078D27" w:rsidR="000E3CD5" w:rsidRDefault="000E3CD5" w:rsidP="008A2975">
      <w:pPr>
        <w:spacing w:line="276" w:lineRule="auto"/>
        <w:ind w:firstLine="720"/>
        <w:jc w:val="both"/>
      </w:pPr>
      <w:r w:rsidRPr="002F29F0">
        <w:t xml:space="preserve">Given these gaps and </w:t>
      </w:r>
      <w:r w:rsidR="008A2975">
        <w:rPr>
          <w:lang w:val="en-US"/>
        </w:rPr>
        <w:t xml:space="preserve">the </w:t>
      </w:r>
      <w:r w:rsidRPr="002F29F0">
        <w:t xml:space="preserve">escalating mental health crisis, comprehensive research across diverse disciplines is needed. Understanding this relationship is essential for evidence-based interventions addressing mental health and healthy behaviors. From physiotherapy perspectives, research can inform approaches </w:t>
      </w:r>
      <w:r w:rsidR="008A2975">
        <w:rPr>
          <w:lang w:val="en-US"/>
        </w:rPr>
        <w:t xml:space="preserve">to </w:t>
      </w:r>
      <w:r w:rsidRPr="002F29F0">
        <w:t xml:space="preserve">overcoming psychological barriers </w:t>
      </w:r>
      <w:sdt>
        <w:sdtPr>
          <w:rPr>
            <w:color w:val="000000"/>
          </w:rPr>
          <w:tag w:val="MENDELEY_CITATION_v3_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"/>
          <w:id w:val="991910533"/>
          <w:placeholder>
            <w:docPart w:val="DefaultPlaceholder_-1854013440"/>
          </w:placeholder>
        </w:sdtPr>
        <w:sdtEndPr/>
        <w:sdtContent>
          <w:r w:rsidR="00325CA2" w:rsidRPr="002F29F0">
            <w:rPr>
              <w:color w:val="000000"/>
            </w:rPr>
            <w:t>(6)</w:t>
          </w:r>
        </w:sdtContent>
      </w:sdt>
      <w:r w:rsidRPr="002F29F0">
        <w:t>.</w:t>
      </w:r>
      <w:r w:rsidR="008A2975">
        <w:rPr>
          <w:lang w:val="en-US"/>
        </w:rPr>
        <w:t xml:space="preserve"> </w:t>
      </w:r>
      <w:r w:rsidRPr="002F29F0">
        <w:t xml:space="preserve">Therefore, this study </w:t>
      </w:r>
      <w:r w:rsidR="003F04A4">
        <w:rPr>
          <w:lang w:val="en-US"/>
        </w:rPr>
        <w:t>aims to examine</w:t>
      </w:r>
      <w:r w:rsidRPr="002F29F0">
        <w:t xml:space="preserve"> the relationship between depression level and physical activity among students at </w:t>
      </w:r>
      <w:r w:rsidR="003F04A4">
        <w:rPr>
          <w:lang w:val="en-US"/>
        </w:rPr>
        <w:t xml:space="preserve">Universitas </w:t>
      </w:r>
      <w:r w:rsidRPr="002F29F0">
        <w:t>Muhammadiyah Malang across multiple faculties.</w:t>
      </w:r>
      <w:r w:rsidR="003F04A4">
        <w:rPr>
          <w:lang w:val="en-US"/>
        </w:rPr>
        <w:t xml:space="preserve"> </w:t>
      </w:r>
      <w:r w:rsidR="007E7D1A">
        <w:rPr>
          <w:lang w:val="en-US"/>
        </w:rPr>
        <w:t xml:space="preserve">Then, the </w:t>
      </w:r>
      <w:r w:rsidR="003F04A4">
        <w:rPr>
          <w:lang w:val="en-US"/>
        </w:rPr>
        <w:t xml:space="preserve">hypothesis was that </w:t>
      </w:r>
      <w:r w:rsidRPr="002F29F0">
        <w:t xml:space="preserve">higher depression would negatively associate with physical activity, consistent with biopsychosocial models. </w:t>
      </w:r>
    </w:p>
    <w:p w14:paraId="2FBEC94A" w14:textId="77777777" w:rsidR="008A2975" w:rsidRDefault="008A2975" w:rsidP="008A2975">
      <w:pPr>
        <w:spacing w:line="276" w:lineRule="auto"/>
        <w:ind w:firstLine="720"/>
        <w:jc w:val="both"/>
      </w:pPr>
    </w:p>
    <w:p w14:paraId="3FB918F3" w14:textId="3AFEE603" w:rsidR="007E7D1A" w:rsidRDefault="007E7D1A" w:rsidP="00FD3FA8">
      <w:pPr>
        <w:spacing w:line="276" w:lineRule="auto"/>
        <w:ind w:firstLine="720"/>
        <w:jc w:val="both"/>
      </w:pPr>
    </w:p>
    <w:p w14:paraId="5FCAE2B8" w14:textId="77777777" w:rsidR="007E7D1A" w:rsidRPr="002F29F0" w:rsidRDefault="007E7D1A" w:rsidP="00FD3FA8">
      <w:pPr>
        <w:spacing w:line="276" w:lineRule="auto"/>
        <w:ind w:firstLine="720"/>
        <w:jc w:val="both"/>
      </w:pPr>
    </w:p>
    <w:p w14:paraId="664EB72C" w14:textId="77777777" w:rsidR="000E3CD5" w:rsidRPr="002F29F0" w:rsidRDefault="000E3CD5">
      <w:pPr>
        <w:spacing w:line="276" w:lineRule="auto"/>
        <w:rPr>
          <w:b/>
          <w:bCs/>
        </w:rPr>
      </w:pPr>
      <w:r w:rsidRPr="002F29F0">
        <w:rPr>
          <w:b/>
          <w:bCs/>
        </w:rPr>
        <w:lastRenderedPageBreak/>
        <w:t xml:space="preserve">METHOD </w:t>
      </w:r>
    </w:p>
    <w:p w14:paraId="74D60672" w14:textId="193FC290" w:rsidR="000E3CD5" w:rsidRPr="002F29F0" w:rsidRDefault="000E3CD5" w:rsidP="00944DF4">
      <w:pPr>
        <w:spacing w:line="276" w:lineRule="auto"/>
        <w:ind w:firstLine="720"/>
        <w:jc w:val="both"/>
      </w:pPr>
      <w:r w:rsidRPr="002F29F0">
        <w:t xml:space="preserve">This study used </w:t>
      </w:r>
      <w:r w:rsidR="006D74A8">
        <w:rPr>
          <w:lang w:val="en-US"/>
        </w:rPr>
        <w:t xml:space="preserve">a </w:t>
      </w:r>
      <w:r w:rsidRPr="002F29F0">
        <w:t>quantitative observational analytical method with a cross-sectional study design</w:t>
      </w:r>
      <w:r w:rsidR="008A2975">
        <w:rPr>
          <w:lang w:val="en-US"/>
        </w:rPr>
        <w:t>. Then, this study</w:t>
      </w:r>
      <w:r w:rsidRPr="002F29F0">
        <w:t xml:space="preserve"> used depression level as </w:t>
      </w:r>
      <w:r w:rsidR="006D74A8">
        <w:rPr>
          <w:lang w:val="en-US"/>
        </w:rPr>
        <w:t xml:space="preserve">the </w:t>
      </w:r>
      <w:r w:rsidRPr="002F29F0">
        <w:t xml:space="preserve">independent variable and physical activity as </w:t>
      </w:r>
      <w:r w:rsidR="006D74A8">
        <w:rPr>
          <w:lang w:val="en-US"/>
        </w:rPr>
        <w:t xml:space="preserve">the </w:t>
      </w:r>
      <w:r w:rsidRPr="002F29F0">
        <w:t xml:space="preserve">dependent variable. </w:t>
      </w:r>
      <w:r w:rsidR="006B7B35">
        <w:rPr>
          <w:lang w:val="en-US"/>
        </w:rPr>
        <w:t>By using t</w:t>
      </w:r>
      <w:r w:rsidRPr="002F29F0">
        <w:t>his method</w:t>
      </w:r>
      <w:r w:rsidR="006B7B35">
        <w:rPr>
          <w:lang w:val="en-US"/>
        </w:rPr>
        <w:t>, all of the</w:t>
      </w:r>
      <w:r w:rsidRPr="002F29F0">
        <w:t xml:space="preserve"> data </w:t>
      </w:r>
      <w:r w:rsidR="006B7B35">
        <w:rPr>
          <w:lang w:val="en-US"/>
        </w:rPr>
        <w:t xml:space="preserve">of this study were collected </w:t>
      </w:r>
      <w:r w:rsidRPr="002F29F0">
        <w:t>at one specific point in time, without requiring extended observation periods.</w:t>
      </w:r>
    </w:p>
    <w:p w14:paraId="51C24018" w14:textId="66E1D20B" w:rsidR="000E3CD5" w:rsidRPr="002F29F0" w:rsidRDefault="00656BAA" w:rsidP="00944DF4">
      <w:pPr>
        <w:spacing w:line="276" w:lineRule="auto"/>
        <w:ind w:firstLine="720"/>
        <w:jc w:val="both"/>
      </w:pPr>
      <w:r>
        <w:rPr>
          <w:highlight w:val="yellow"/>
          <w:lang w:val="en-US"/>
        </w:rPr>
        <w:t>Clearly, the d</w:t>
      </w:r>
      <w:commentRangeStart w:id="4"/>
      <w:r w:rsidR="000E3CD5" w:rsidRPr="00BC4B0E">
        <w:rPr>
          <w:highlight w:val="yellow"/>
        </w:rPr>
        <w:t xml:space="preserve">ata collection was conducted from September to October 2025 </w:t>
      </w:r>
      <w:commentRangeEnd w:id="4"/>
      <w:r w:rsidR="000E3CD5" w:rsidRPr="00BC4B0E">
        <w:rPr>
          <w:rStyle w:val="CommentReference"/>
          <w:sz w:val="22"/>
          <w:szCs w:val="22"/>
          <w:highlight w:val="yellow"/>
        </w:rPr>
        <w:commentReference w:id="4"/>
      </w:r>
      <w:r w:rsidR="000E3CD5" w:rsidRPr="00BC4B0E">
        <w:rPr>
          <w:highlight w:val="yellow"/>
        </w:rPr>
        <w:t xml:space="preserve">at </w:t>
      </w:r>
      <w:r>
        <w:rPr>
          <w:highlight w:val="yellow"/>
          <w:lang w:val="en-US"/>
        </w:rPr>
        <w:t xml:space="preserve">Universitas </w:t>
      </w:r>
      <w:r w:rsidR="000E3CD5" w:rsidRPr="00BC4B0E">
        <w:rPr>
          <w:highlight w:val="yellow"/>
        </w:rPr>
        <w:t>Muhammadiyah Malang. The study utilized a quantitative observational analytic approach with a cross-sectional design</w:t>
      </w:r>
      <w:r>
        <w:rPr>
          <w:highlight w:val="yellow"/>
          <w:lang w:val="en-US"/>
        </w:rPr>
        <w:t xml:space="preserve"> to ex</w:t>
      </w:r>
      <w:r w:rsidR="00BC4B0E" w:rsidRPr="00BC4B0E">
        <w:rPr>
          <w:highlight w:val="yellow"/>
        </w:rPr>
        <w:t>amine</w:t>
      </w:r>
      <w:r w:rsidR="000E3CD5" w:rsidRPr="00BC4B0E">
        <w:rPr>
          <w:highlight w:val="yellow"/>
        </w:rPr>
        <w:t xml:space="preserve"> the relationship between depression symptoms and physical activity among undergraduate students at </w:t>
      </w:r>
      <w:r w:rsidR="00F63909">
        <w:rPr>
          <w:highlight w:val="yellow"/>
          <w:lang w:val="en-US"/>
        </w:rPr>
        <w:t xml:space="preserve">Universitas </w:t>
      </w:r>
      <w:r w:rsidR="000E3CD5" w:rsidRPr="00BC4B0E">
        <w:rPr>
          <w:highlight w:val="yellow"/>
        </w:rPr>
        <w:t>Muhammadiyah Malang</w:t>
      </w:r>
      <w:r w:rsidR="00935A12">
        <w:rPr>
          <w:highlight w:val="yellow"/>
          <w:lang w:val="en-US"/>
        </w:rPr>
        <w:t>,</w:t>
      </w:r>
      <w:r w:rsidR="000E3CD5" w:rsidRPr="00BC4B0E">
        <w:rPr>
          <w:highlight w:val="yellow"/>
        </w:rPr>
        <w:t xml:space="preserve"> cohort 2023. The study employed </w:t>
      </w:r>
      <w:r w:rsidR="00935A12">
        <w:rPr>
          <w:highlight w:val="yellow"/>
          <w:lang w:val="en-US"/>
        </w:rPr>
        <w:t xml:space="preserve">a </w:t>
      </w:r>
      <w:r w:rsidR="000E3CD5" w:rsidRPr="00BC4B0E">
        <w:rPr>
          <w:highlight w:val="yellow"/>
        </w:rPr>
        <w:t xml:space="preserve">random sampling technique to recruit </w:t>
      </w:r>
      <w:r w:rsidR="00F63909">
        <w:rPr>
          <w:highlight w:val="yellow"/>
          <w:lang w:val="en-US"/>
        </w:rPr>
        <w:t xml:space="preserve">the </w:t>
      </w:r>
      <w:r w:rsidR="000E3CD5" w:rsidRPr="00BC4B0E">
        <w:rPr>
          <w:highlight w:val="yellow"/>
        </w:rPr>
        <w:t>participants from the target population. The total population consisted of 4,348 first-year undergraduate students (</w:t>
      </w:r>
      <w:r w:rsidR="00F63909">
        <w:rPr>
          <w:highlight w:val="yellow"/>
          <w:lang w:val="en-US"/>
        </w:rPr>
        <w:t xml:space="preserve">the </w:t>
      </w:r>
      <w:r w:rsidR="000E3CD5" w:rsidRPr="00BC4B0E">
        <w:rPr>
          <w:highlight w:val="yellow"/>
        </w:rPr>
        <w:t xml:space="preserve">class of 2023) from </w:t>
      </w:r>
      <w:r w:rsidR="00F63909">
        <w:rPr>
          <w:highlight w:val="yellow"/>
          <w:lang w:val="en-US"/>
        </w:rPr>
        <w:t xml:space="preserve">Universitas </w:t>
      </w:r>
      <w:r w:rsidR="000E3CD5" w:rsidRPr="00BC4B0E">
        <w:rPr>
          <w:highlight w:val="yellow"/>
        </w:rPr>
        <w:t xml:space="preserve">Muhammadiyah Malang. </w:t>
      </w:r>
      <w:r w:rsidR="00F63909">
        <w:rPr>
          <w:highlight w:val="yellow"/>
          <w:lang w:val="en-US"/>
        </w:rPr>
        <w:t>The s</w:t>
      </w:r>
      <w:r w:rsidR="000E3CD5" w:rsidRPr="00BC4B0E">
        <w:rPr>
          <w:highlight w:val="yellow"/>
        </w:rPr>
        <w:t>ample size was calculated using Slovin's formula with a 5% margin of error</w:t>
      </w:r>
      <w:r w:rsidR="00F63909">
        <w:rPr>
          <w:highlight w:val="yellow"/>
          <w:lang w:val="en-US"/>
        </w:rPr>
        <w:t>.</w:t>
      </w:r>
      <w:r w:rsidR="000E3CD5" w:rsidRPr="00BC4B0E">
        <w:rPr>
          <w:highlight w:val="yellow"/>
        </w:rPr>
        <w:t xml:space="preserve"> </w:t>
      </w:r>
      <w:r w:rsidR="00F63909">
        <w:rPr>
          <w:highlight w:val="yellow"/>
          <w:lang w:val="en-US"/>
        </w:rPr>
        <w:t>Therefore, the sample chosen was</w:t>
      </w:r>
      <w:r w:rsidR="000E3CD5" w:rsidRPr="00BC4B0E">
        <w:rPr>
          <w:highlight w:val="yellow"/>
        </w:rPr>
        <w:t xml:space="preserve"> 383 </w:t>
      </w:r>
      <w:r w:rsidR="00F63909" w:rsidRPr="00BC4B0E">
        <w:rPr>
          <w:highlight w:val="yellow"/>
        </w:rPr>
        <w:t>undergraduate students aged 18-25 years</w:t>
      </w:r>
      <w:r w:rsidR="000E3CD5" w:rsidRPr="00BC4B0E">
        <w:rPr>
          <w:highlight w:val="yellow"/>
        </w:rPr>
        <w:t xml:space="preserve"> with the inclusion criteria. Exclusion criteria in this study were vocational students at </w:t>
      </w:r>
      <w:r w:rsidR="00F63909">
        <w:rPr>
          <w:highlight w:val="yellow"/>
          <w:lang w:val="en-US"/>
        </w:rPr>
        <w:t xml:space="preserve">Universitas </w:t>
      </w:r>
      <w:r w:rsidR="000E3CD5" w:rsidRPr="00BC4B0E">
        <w:rPr>
          <w:highlight w:val="yellow"/>
        </w:rPr>
        <w:t>Muhammadiyah Malang</w:t>
      </w:r>
      <w:r w:rsidR="00F63909">
        <w:rPr>
          <w:highlight w:val="yellow"/>
          <w:lang w:val="en-US"/>
        </w:rPr>
        <w:t xml:space="preserve">. The </w:t>
      </w:r>
      <w:r w:rsidR="000E3CD5" w:rsidRPr="00BC4B0E">
        <w:rPr>
          <w:highlight w:val="yellow"/>
        </w:rPr>
        <w:t xml:space="preserve">students </w:t>
      </w:r>
      <w:r w:rsidR="009B4E13">
        <w:rPr>
          <w:highlight w:val="yellow"/>
          <w:lang w:val="en-US"/>
        </w:rPr>
        <w:t>who met the</w:t>
      </w:r>
      <w:r w:rsidR="00F63909">
        <w:rPr>
          <w:highlight w:val="yellow"/>
          <w:lang w:val="en-US"/>
        </w:rPr>
        <w:t xml:space="preserve"> </w:t>
      </w:r>
      <w:r w:rsidR="00FC3E5E">
        <w:rPr>
          <w:highlight w:val="yellow"/>
          <w:lang w:val="en-US"/>
        </w:rPr>
        <w:t>e</w:t>
      </w:r>
      <w:r w:rsidR="00F63909" w:rsidRPr="00BC4B0E">
        <w:rPr>
          <w:highlight w:val="yellow"/>
        </w:rPr>
        <w:t xml:space="preserve">xclusion criteria </w:t>
      </w:r>
      <w:r w:rsidR="00FC3E5E">
        <w:rPr>
          <w:highlight w:val="yellow"/>
          <w:lang w:val="en-US"/>
        </w:rPr>
        <w:t>had</w:t>
      </w:r>
      <w:r w:rsidR="000E3CD5" w:rsidRPr="00BC4B0E">
        <w:rPr>
          <w:highlight w:val="yellow"/>
        </w:rPr>
        <w:t xml:space="preserve"> a history of consultation with a psychologist/psychiatrist during the last 6 months, and those who were unwilling to be respondents.</w:t>
      </w:r>
    </w:p>
    <w:p w14:paraId="2421BC27" w14:textId="4364A326" w:rsidR="000E3CD5" w:rsidRPr="002F29F0" w:rsidRDefault="00646DF2" w:rsidP="001A65C3">
      <w:pPr>
        <w:spacing w:line="276" w:lineRule="auto"/>
        <w:ind w:firstLine="720"/>
        <w:jc w:val="both"/>
      </w:pPr>
      <w:r>
        <w:rPr>
          <w:lang w:val="en-US"/>
        </w:rPr>
        <w:t>In addition</w:t>
      </w:r>
      <w:r w:rsidR="00FC3E5E">
        <w:rPr>
          <w:lang w:val="en-US"/>
        </w:rPr>
        <w:t>, t</w:t>
      </w:r>
      <w:r w:rsidR="000E3CD5" w:rsidRPr="002F29F0">
        <w:t xml:space="preserve">wo validated self-report questionnaires were administered to collect </w:t>
      </w:r>
      <w:r w:rsidR="00FC3E5E">
        <w:rPr>
          <w:lang w:val="en-US"/>
        </w:rPr>
        <w:t xml:space="preserve">the </w:t>
      </w:r>
      <w:r w:rsidR="000E3CD5" w:rsidRPr="002F29F0">
        <w:t>data from participants. The first instrument was the Patient Health Questionnaire-9 (PHQ-9), which was used to assess depression symptoms among participants. This instrument consist</w:t>
      </w:r>
      <w:r w:rsidR="00FC3E5E">
        <w:rPr>
          <w:lang w:val="en-US"/>
        </w:rPr>
        <w:t>ed</w:t>
      </w:r>
      <w:r w:rsidR="000E3CD5" w:rsidRPr="002F29F0">
        <w:t xml:space="preserve"> of nine items that evaluate</w:t>
      </w:r>
      <w:r w:rsidR="00FC3E5E">
        <w:rPr>
          <w:lang w:val="en-US"/>
        </w:rPr>
        <w:t>d</w:t>
      </w:r>
      <w:r w:rsidR="000E3CD5" w:rsidRPr="002F29F0">
        <w:t xml:space="preserve"> respondents' conditions over the past 14 days</w:t>
      </w:r>
      <w:r w:rsidR="00FC3E5E">
        <w:rPr>
          <w:lang w:val="en-US"/>
        </w:rPr>
        <w:t>. E</w:t>
      </w:r>
      <w:r w:rsidR="000E3CD5" w:rsidRPr="002F29F0">
        <w:t xml:space="preserve">ach item </w:t>
      </w:r>
      <w:r w:rsidR="009B4E13">
        <w:rPr>
          <w:lang w:val="en-US"/>
        </w:rPr>
        <w:t xml:space="preserve">was </w:t>
      </w:r>
      <w:r w:rsidR="000E3CD5" w:rsidRPr="002F29F0">
        <w:t>scored on a scale ranging from 0 to 4, where 0 indicate</w:t>
      </w:r>
      <w:r w:rsidR="00FC3E5E">
        <w:rPr>
          <w:lang w:val="en-US"/>
        </w:rPr>
        <w:t>d</w:t>
      </w:r>
      <w:r w:rsidR="000E3CD5" w:rsidRPr="002F29F0">
        <w:t xml:space="preserve"> "not at all" and 4 indicate</w:t>
      </w:r>
      <w:r w:rsidR="00FC3E5E">
        <w:rPr>
          <w:lang w:val="en-US"/>
        </w:rPr>
        <w:t>d</w:t>
      </w:r>
      <w:r w:rsidR="000E3CD5" w:rsidRPr="002F29F0">
        <w:t xml:space="preserve"> "always." The total depression score range</w:t>
      </w:r>
      <w:r w:rsidR="00FC3E5E">
        <w:rPr>
          <w:lang w:val="en-US"/>
        </w:rPr>
        <w:t>d</w:t>
      </w:r>
      <w:r w:rsidR="000E3CD5" w:rsidRPr="002F29F0">
        <w:t xml:space="preserve"> from 0 to 36 points, with </w:t>
      </w:r>
      <w:r w:rsidR="00FC3E5E">
        <w:rPr>
          <w:lang w:val="en-US"/>
        </w:rPr>
        <w:t xml:space="preserve">the </w:t>
      </w:r>
      <w:r w:rsidR="000E3CD5" w:rsidRPr="002F29F0">
        <w:t>higher scores indicating more severe depression</w:t>
      </w:r>
      <w:r w:rsidR="0025664F">
        <w:t>.</w:t>
      </w:r>
      <w:r w:rsidR="000E3CD5" w:rsidRPr="002F29F0">
        <w:t xml:space="preserve"> </w:t>
      </w:r>
      <w:sdt>
        <w:sdtPr>
          <w:rPr>
            <w:color w:val="000000"/>
          </w:rPr>
          <w:tag w:val="MENDELEY_CITATION_v3_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"/>
          <w:id w:val="-26950950"/>
          <w:placeholder>
            <w:docPart w:val="DefaultPlaceholder_-1854013440"/>
          </w:placeholder>
        </w:sdtPr>
        <w:sdtEndPr/>
        <w:sdtContent>
          <w:commentRangeStart w:id="5"/>
          <w:r w:rsidR="0025664F" w:rsidRPr="00FD3FA8">
            <w:rPr>
              <w:highlight w:val="yellow"/>
            </w:rPr>
            <w:t>The validity of the Indonesian version of the PHQ-9 has been examined, yielding a statistical result in the form of an Eta correlation coefficient of r = 0.527</w:t>
          </w:r>
          <w:r w:rsidR="00FC3E5E">
            <w:rPr>
              <w:highlight w:val="yellow"/>
              <w:lang w:val="en-US"/>
            </w:rPr>
            <w:t>. This result</w:t>
          </w:r>
          <w:r w:rsidR="0025664F" w:rsidRPr="00FD3FA8">
            <w:rPr>
              <w:highlight w:val="yellow"/>
            </w:rPr>
            <w:t xml:space="preserve"> indicat</w:t>
          </w:r>
          <w:r w:rsidR="00FC3E5E">
            <w:rPr>
              <w:highlight w:val="yellow"/>
              <w:lang w:val="en-US"/>
            </w:rPr>
            <w:t>ed</w:t>
          </w:r>
          <w:r w:rsidR="0025664F" w:rsidRPr="00FD3FA8">
            <w:rPr>
              <w:highlight w:val="yellow"/>
            </w:rPr>
            <w:t xml:space="preserve"> a positive correlation within the Indonesian version of the PHQ-9. </w:t>
          </w:r>
          <w:r w:rsidR="00FC3E5E">
            <w:rPr>
              <w:highlight w:val="yellow"/>
              <w:lang w:val="en-US"/>
            </w:rPr>
            <w:t xml:space="preserve">Then, the </w:t>
          </w:r>
          <w:proofErr w:type="spellStart"/>
          <w:r w:rsidR="00FC3E5E">
            <w:rPr>
              <w:highlight w:val="yellow"/>
              <w:lang w:val="en-US"/>
            </w:rPr>
            <w:t>i</w:t>
          </w:r>
          <w:proofErr w:type="spellEnd"/>
          <w:r w:rsidR="0025664F" w:rsidRPr="00FD3FA8">
            <w:rPr>
              <w:highlight w:val="yellow"/>
            </w:rPr>
            <w:t>nternal consistency was assessed using Cronbach's alpha, which yielded a value of 0.873, falling within the acceptable range of 0.7 to 0.95, thereby confirming the reliability of the scale</w:t>
          </w:r>
          <w:commentRangeEnd w:id="5"/>
          <w:r w:rsidR="0025664F">
            <w:rPr>
              <w:rStyle w:val="CommentReference"/>
              <w:sz w:val="22"/>
              <w:szCs w:val="22"/>
            </w:rPr>
            <w:commentReference w:id="5"/>
          </w:r>
          <w:r w:rsidR="0025664F">
            <w:t xml:space="preserve"> </w:t>
          </w:r>
          <w:r w:rsidR="00325CA2" w:rsidRPr="002F29F0">
            <w:rPr>
              <w:color w:val="000000"/>
            </w:rPr>
            <w:t>(29)</w:t>
          </w:r>
        </w:sdtContent>
      </w:sdt>
      <w:r w:rsidR="000E3CD5" w:rsidRPr="002F29F0">
        <w:t>.</w:t>
      </w:r>
      <w:r w:rsidR="00D9525E">
        <w:t xml:space="preserve"> </w:t>
      </w:r>
    </w:p>
    <w:p w14:paraId="3D3BD911" w14:textId="67FCC861" w:rsidR="000E3CD5" w:rsidRPr="002F29F0" w:rsidRDefault="00646DF2" w:rsidP="001A65C3">
      <w:pPr>
        <w:spacing w:line="276" w:lineRule="auto"/>
        <w:ind w:firstLine="720"/>
        <w:jc w:val="both"/>
      </w:pPr>
      <w:r>
        <w:rPr>
          <w:lang w:val="en-US"/>
        </w:rPr>
        <w:t>Moreover</w:t>
      </w:r>
      <w:r w:rsidR="00FC3E5E">
        <w:rPr>
          <w:lang w:val="en-US"/>
        </w:rPr>
        <w:t>, t</w:t>
      </w:r>
      <w:r w:rsidR="000E3CD5" w:rsidRPr="002F29F0">
        <w:t>he second instrument was the International Physical Activity Questionnaire-Short Form (IPAQ-SF), which was used to measure physical activity levels. This questionnaire consist</w:t>
      </w:r>
      <w:r>
        <w:rPr>
          <w:lang w:val="en-US"/>
        </w:rPr>
        <w:t>ed</w:t>
      </w:r>
      <w:r w:rsidR="000E3CD5" w:rsidRPr="002F29F0">
        <w:t xml:space="preserve"> of seven questions assessing participants' physical activity over the past seven days, evaluating three types of activities: walking, moderate-intensity activities, and vigorous-intensity activities. </w:t>
      </w:r>
      <w:r>
        <w:rPr>
          <w:lang w:val="en-US"/>
        </w:rPr>
        <w:t>The p</w:t>
      </w:r>
      <w:r w:rsidR="000E3CD5" w:rsidRPr="002F29F0">
        <w:t xml:space="preserve">hysical activity scores </w:t>
      </w:r>
      <w:r>
        <w:rPr>
          <w:lang w:val="en-US"/>
        </w:rPr>
        <w:t>were</w:t>
      </w:r>
      <w:r w:rsidR="000E3CD5" w:rsidRPr="002F29F0">
        <w:t xml:space="preserve"> calculated using Metabolic Equivalent of Task (MET) values, where walking equal</w:t>
      </w:r>
      <w:r>
        <w:rPr>
          <w:lang w:val="en-US"/>
        </w:rPr>
        <w:t>s</w:t>
      </w:r>
      <w:r w:rsidR="000E3CD5" w:rsidRPr="002F29F0">
        <w:t xml:space="preserve"> 3.3 METs, moderate-intensity activity equals 4.0 METs, and vigorous-intensity activity equals 8.0 METs. Physical activity levels were categorized into three groups: low activity (&lt;600 MET-minutes/week), moderate activity (600-3000 MET-minutes/week), and high activity (&gt;3000 MET-minutes/week). </w:t>
      </w:r>
      <w:commentRangeStart w:id="6"/>
      <w:r w:rsidR="000E3CD5" w:rsidRPr="002F29F0">
        <w:t xml:space="preserve">The IPAQ-SF was administered using the validated Indonesian version, as adapted and validated by Dharmansyah and Budiana (2021) </w:t>
      </w:r>
      <w:sdt>
        <w:sdtPr>
          <w:rPr>
            <w:color w:val="000000"/>
          </w:rPr>
          <w:tag w:val="MENDELEY_CITATION_v3_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"/>
          <w:id w:val="-882333029"/>
          <w:placeholder>
            <w:docPart w:val="DefaultPlaceholder_-1854013440"/>
          </w:placeholder>
        </w:sdtPr>
        <w:sdtEndPr/>
        <w:sdtContent>
          <w:r w:rsidR="00325CA2" w:rsidRPr="002F29F0">
            <w:rPr>
              <w:color w:val="000000"/>
            </w:rPr>
            <w:t>(30)</w:t>
          </w:r>
        </w:sdtContent>
      </w:sdt>
      <w:r w:rsidR="000E3CD5" w:rsidRPr="002F29F0">
        <w:t>.</w:t>
      </w:r>
      <w:commentRangeEnd w:id="6"/>
      <w:r w:rsidR="000E3CD5" w:rsidRPr="002F29F0">
        <w:rPr>
          <w:rStyle w:val="CommentReference"/>
          <w:sz w:val="22"/>
          <w:szCs w:val="22"/>
        </w:rPr>
        <w:commentReference w:id="6"/>
      </w:r>
    </w:p>
    <w:p w14:paraId="3C034428" w14:textId="13360260" w:rsidR="000E3CD5" w:rsidRPr="002F29F0" w:rsidRDefault="00646DF2" w:rsidP="00966D8D">
      <w:pPr>
        <w:spacing w:line="276" w:lineRule="auto"/>
        <w:ind w:firstLine="720"/>
        <w:jc w:val="both"/>
      </w:pPr>
      <w:r>
        <w:rPr>
          <w:lang w:val="en-US"/>
        </w:rPr>
        <w:t>Furthermore</w:t>
      </w:r>
      <w:r>
        <w:rPr>
          <w:lang w:val="en-US"/>
        </w:rPr>
        <w:t>, the d</w:t>
      </w:r>
      <w:r w:rsidR="000E3CD5" w:rsidRPr="002F29F0">
        <w:t xml:space="preserve">ata analysis was performed using IBM SPSS Statistics, </w:t>
      </w:r>
      <w:r w:rsidR="009B4E13">
        <w:rPr>
          <w:lang w:val="en-US"/>
        </w:rPr>
        <w:t xml:space="preserve">a </w:t>
      </w:r>
      <w:r w:rsidR="000E3CD5" w:rsidRPr="002F29F0">
        <w:t xml:space="preserve">univariate analysis </w:t>
      </w:r>
      <w:r w:rsidR="00CD1BBA">
        <w:rPr>
          <w:lang w:val="en-US"/>
        </w:rPr>
        <w:t xml:space="preserve">which </w:t>
      </w:r>
      <w:r w:rsidR="000E3CD5" w:rsidRPr="002F29F0">
        <w:t>involved calculating descriptive statistics</w:t>
      </w:r>
      <w:r w:rsidR="00CD1BBA">
        <w:rPr>
          <w:lang w:val="en-US"/>
        </w:rPr>
        <w:t>,</w:t>
      </w:r>
      <w:r w:rsidR="000E3CD5" w:rsidRPr="002F29F0">
        <w:t xml:space="preserve"> including frequency distributions and percentages for categorical variables (age, gender, faculty). For bivariate analysis, the Kolmogorov-Smirnov test was first performed to assess </w:t>
      </w:r>
      <w:r w:rsidR="00CD1BBA">
        <w:rPr>
          <w:lang w:val="en-US"/>
        </w:rPr>
        <w:t xml:space="preserve">the </w:t>
      </w:r>
      <w:r w:rsidR="000E3CD5" w:rsidRPr="002F29F0">
        <w:t xml:space="preserve">data distribution normality, with </w:t>
      </w:r>
      <w:r w:rsidR="009B4E13">
        <w:rPr>
          <w:lang w:val="en-US"/>
        </w:rPr>
        <w:t xml:space="preserve">a </w:t>
      </w:r>
      <w:r w:rsidR="000E3CD5" w:rsidRPr="002F29F0">
        <w:t xml:space="preserve">significance level set at α = 0.05. This study </w:t>
      </w:r>
      <w:r w:rsidR="000E3CD5" w:rsidRPr="002F29F0">
        <w:lastRenderedPageBreak/>
        <w:t xml:space="preserve">used Spearman's rho correlation test to examine the relationship between depression symptoms and physical activity as </w:t>
      </w:r>
      <w:r w:rsidR="009B4E13">
        <w:rPr>
          <w:lang w:val="en-US"/>
        </w:rPr>
        <w:t xml:space="preserve">a </w:t>
      </w:r>
      <w:r w:rsidR="000E3CD5" w:rsidRPr="002F29F0">
        <w:t xml:space="preserve">non-parametric statistical methods. </w:t>
      </w:r>
    </w:p>
    <w:p w14:paraId="007A4DAE" w14:textId="55A3959A" w:rsidR="000E3CD5" w:rsidRDefault="00CD1BBA" w:rsidP="00FD3FA8">
      <w:pPr>
        <w:spacing w:line="276" w:lineRule="auto"/>
        <w:ind w:firstLine="720"/>
        <w:jc w:val="both"/>
      </w:pPr>
      <w:r>
        <w:rPr>
          <w:lang w:val="en-US"/>
        </w:rPr>
        <w:t>However, t</w:t>
      </w:r>
      <w:r w:rsidR="000E3CD5" w:rsidRPr="002F29F0">
        <w:t>he study protocol was reviewed and approved by the Research Ethics Committee of the Faculty of Health Sciences, Universitas Muhammadiyah Malang, with ethical clearance number E.4.d/095/KEPK/FIKES-UMM/VIII/2025.</w:t>
      </w:r>
    </w:p>
    <w:p w14:paraId="74A36A02" w14:textId="77777777" w:rsidR="00CD1BBA" w:rsidRPr="00FD3FA8" w:rsidRDefault="00CD1BBA" w:rsidP="00FD3FA8">
      <w:pPr>
        <w:spacing w:line="276" w:lineRule="auto"/>
        <w:ind w:firstLine="720"/>
        <w:jc w:val="both"/>
      </w:pPr>
    </w:p>
    <w:p w14:paraId="6F02BB6A" w14:textId="77777777" w:rsidR="000E3CD5" w:rsidRPr="002F29F0" w:rsidRDefault="000E3CD5">
      <w:pPr>
        <w:spacing w:line="276" w:lineRule="auto"/>
        <w:rPr>
          <w:b/>
          <w:bCs/>
        </w:rPr>
      </w:pPr>
      <w:r w:rsidRPr="002F29F0">
        <w:rPr>
          <w:b/>
          <w:bCs/>
        </w:rPr>
        <w:t>RESULT AND DISCUSSION</w:t>
      </w:r>
    </w:p>
    <w:p w14:paraId="6D2475C1" w14:textId="326D7B17" w:rsidR="000E3CD5" w:rsidRPr="00FD3FA8" w:rsidRDefault="000E3CD5" w:rsidP="00CD1BBA">
      <w:pPr>
        <w:spacing w:line="276" w:lineRule="auto"/>
        <w:ind w:firstLine="720"/>
        <w:jc w:val="both"/>
      </w:pPr>
      <w:r w:rsidRPr="002F29F0">
        <w:t xml:space="preserve">This study involved 383 undergraduate students from </w:t>
      </w:r>
      <w:r w:rsidR="00CD1BBA" w:rsidRPr="002F29F0">
        <w:t>Universitas Muhammadiyah Malang</w:t>
      </w:r>
      <w:r w:rsidRPr="002F29F0">
        <w:t xml:space="preserve">, </w:t>
      </w:r>
      <w:r w:rsidR="00CD1BBA">
        <w:rPr>
          <w:lang w:val="en-US"/>
        </w:rPr>
        <w:t xml:space="preserve">the </w:t>
      </w:r>
      <w:r w:rsidRPr="002F29F0">
        <w:t>class of 2023. The demographic characteristics of respondents are presented in the following sections.</w:t>
      </w:r>
    </w:p>
    <w:p w14:paraId="2AC66AB2" w14:textId="77777777" w:rsidR="000E3CD5" w:rsidRPr="002F29F0" w:rsidRDefault="000E3CD5">
      <w:pPr>
        <w:pBdr>
          <w:top w:val="nil"/>
          <w:left w:val="nil"/>
          <w:bottom w:val="nil"/>
          <w:right w:val="nil"/>
          <w:between w:val="nil"/>
        </w:pBdr>
        <w:spacing w:line="276" w:lineRule="auto"/>
        <w:ind w:right="425"/>
        <w:jc w:val="both"/>
        <w:rPr>
          <w:color w:val="000000"/>
        </w:rPr>
      </w:pPr>
      <w:r w:rsidRPr="002F29F0">
        <w:rPr>
          <w:b/>
          <w:bCs/>
          <w:color w:val="000000"/>
        </w:rPr>
        <w:t xml:space="preserve">Table 1. </w:t>
      </w:r>
      <w:r w:rsidRPr="002F29F0">
        <w:rPr>
          <w:color w:val="000000"/>
        </w:rPr>
        <w:t>Respondent Characteristics</w:t>
      </w:r>
    </w:p>
    <w:tbl>
      <w:tblPr>
        <w:tblStyle w:val="a"/>
        <w:tblW w:w="8341" w:type="dxa"/>
        <w:jc w:val="center"/>
        <w:tblBorders>
          <w:bottom w:val="single" w:sz="8" w:space="0" w:color="000000"/>
        </w:tblBorders>
        <w:tblLayout w:type="fixed"/>
        <w:tblLook w:val="0420" w:firstRow="1" w:lastRow="0" w:firstColumn="0" w:lastColumn="0" w:noHBand="0" w:noVBand="1"/>
      </w:tblPr>
      <w:tblGrid>
        <w:gridCol w:w="5143"/>
        <w:gridCol w:w="1599"/>
        <w:gridCol w:w="1599"/>
      </w:tblGrid>
      <w:tr w:rsidR="000E3CD5" w:rsidRPr="002F29F0" w14:paraId="64F1B2FC" w14:textId="77777777" w:rsidTr="00C7726A">
        <w:trPr>
          <w:cnfStyle w:val="100000000000" w:firstRow="1" w:lastRow="0" w:firstColumn="0" w:lastColumn="0" w:oddVBand="0" w:evenVBand="0" w:oddHBand="0" w:evenHBand="0" w:firstRowFirstColumn="0" w:firstRowLastColumn="0" w:lastRowFirstColumn="0" w:lastRowLastColumn="0"/>
          <w:jc w:val="center"/>
        </w:trPr>
        <w:tc>
          <w:tcPr>
            <w:tcW w:w="5143" w:type="dxa"/>
          </w:tcPr>
          <w:p w14:paraId="18F7F2A0" w14:textId="77777777" w:rsidR="000E3CD5" w:rsidRPr="002F29F0" w:rsidRDefault="000E3CD5" w:rsidP="00D10E64">
            <w:pPr>
              <w:pBdr>
                <w:top w:val="nil"/>
                <w:left w:val="nil"/>
                <w:bottom w:val="nil"/>
                <w:right w:val="nil"/>
                <w:between w:val="nil"/>
              </w:pBdr>
              <w:spacing w:line="276" w:lineRule="auto"/>
              <w:rPr>
                <w:b/>
                <w:bCs/>
                <w:color w:val="000000"/>
              </w:rPr>
            </w:pPr>
            <w:r w:rsidRPr="002F29F0">
              <w:rPr>
                <w:b/>
                <w:bCs/>
                <w:color w:val="000000"/>
              </w:rPr>
              <w:t>Respondent Characteristics</w:t>
            </w:r>
          </w:p>
        </w:tc>
        <w:tc>
          <w:tcPr>
            <w:tcW w:w="1599" w:type="dxa"/>
          </w:tcPr>
          <w:p w14:paraId="7B23B44C" w14:textId="77777777" w:rsidR="000E3CD5" w:rsidRPr="002F29F0" w:rsidRDefault="000E3CD5">
            <w:pPr>
              <w:pBdr>
                <w:top w:val="nil"/>
                <w:left w:val="nil"/>
                <w:bottom w:val="nil"/>
                <w:right w:val="nil"/>
                <w:between w:val="nil"/>
              </w:pBdr>
              <w:spacing w:line="276" w:lineRule="auto"/>
              <w:jc w:val="left"/>
              <w:rPr>
                <w:b/>
                <w:bCs/>
                <w:color w:val="000000"/>
              </w:rPr>
            </w:pPr>
            <w:r w:rsidRPr="002F29F0">
              <w:rPr>
                <w:b/>
                <w:bCs/>
                <w:color w:val="000000"/>
              </w:rPr>
              <w:t>n</w:t>
            </w:r>
          </w:p>
        </w:tc>
        <w:tc>
          <w:tcPr>
            <w:tcW w:w="1599" w:type="dxa"/>
          </w:tcPr>
          <w:p w14:paraId="23C8AF16" w14:textId="77777777" w:rsidR="000E3CD5" w:rsidRPr="002F29F0" w:rsidRDefault="000E3CD5">
            <w:pPr>
              <w:pBdr>
                <w:top w:val="nil"/>
                <w:left w:val="nil"/>
                <w:bottom w:val="nil"/>
                <w:right w:val="nil"/>
                <w:between w:val="nil"/>
              </w:pBdr>
              <w:spacing w:line="276" w:lineRule="auto"/>
              <w:jc w:val="left"/>
              <w:rPr>
                <w:b/>
                <w:bCs/>
                <w:color w:val="000000"/>
              </w:rPr>
            </w:pPr>
            <w:commentRangeStart w:id="7"/>
            <w:r w:rsidRPr="002F29F0">
              <w:rPr>
                <w:b/>
                <w:bCs/>
                <w:color w:val="000000"/>
              </w:rPr>
              <w:t>%</w:t>
            </w:r>
            <w:commentRangeEnd w:id="7"/>
            <w:r w:rsidR="00356C1E" w:rsidRPr="002F29F0">
              <w:rPr>
                <w:rStyle w:val="CommentReference"/>
                <w:b/>
                <w:bCs/>
                <w:color w:val="000000"/>
                <w:sz w:val="22"/>
                <w:szCs w:val="22"/>
              </w:rPr>
              <w:commentReference w:id="7"/>
            </w:r>
          </w:p>
        </w:tc>
      </w:tr>
      <w:tr w:rsidR="000E3CD5" w:rsidRPr="002F29F0" w14:paraId="432848D0" w14:textId="77777777" w:rsidTr="00C7726A">
        <w:trPr>
          <w:jc w:val="center"/>
        </w:trPr>
        <w:tc>
          <w:tcPr>
            <w:tcW w:w="5143" w:type="dxa"/>
          </w:tcPr>
          <w:p w14:paraId="276C5F24" w14:textId="77777777" w:rsidR="000E3CD5" w:rsidRPr="002F29F0" w:rsidRDefault="000E3CD5">
            <w:pPr>
              <w:pBdr>
                <w:top w:val="nil"/>
                <w:left w:val="nil"/>
                <w:bottom w:val="nil"/>
                <w:right w:val="nil"/>
                <w:between w:val="nil"/>
              </w:pBdr>
              <w:spacing w:line="276" w:lineRule="auto"/>
              <w:jc w:val="left"/>
              <w:rPr>
                <w:b/>
                <w:bCs/>
                <w:color w:val="000000"/>
              </w:rPr>
            </w:pPr>
            <w:r w:rsidRPr="002F29F0">
              <w:rPr>
                <w:b/>
                <w:bCs/>
                <w:color w:val="000000"/>
              </w:rPr>
              <w:t>Age</w:t>
            </w:r>
          </w:p>
        </w:tc>
        <w:tc>
          <w:tcPr>
            <w:tcW w:w="1599" w:type="dxa"/>
          </w:tcPr>
          <w:p w14:paraId="038AA9A5" w14:textId="77777777" w:rsidR="000E3CD5" w:rsidRPr="002F29F0" w:rsidRDefault="000E3CD5">
            <w:pPr>
              <w:pBdr>
                <w:top w:val="nil"/>
                <w:left w:val="nil"/>
                <w:bottom w:val="nil"/>
                <w:right w:val="nil"/>
                <w:between w:val="nil"/>
              </w:pBdr>
              <w:spacing w:line="276" w:lineRule="auto"/>
              <w:jc w:val="left"/>
              <w:rPr>
                <w:color w:val="000000"/>
              </w:rPr>
            </w:pPr>
          </w:p>
        </w:tc>
        <w:tc>
          <w:tcPr>
            <w:tcW w:w="1599" w:type="dxa"/>
          </w:tcPr>
          <w:p w14:paraId="799ACFF1" w14:textId="77777777" w:rsidR="000E3CD5" w:rsidRPr="002F29F0" w:rsidRDefault="000E3CD5">
            <w:pPr>
              <w:pBdr>
                <w:top w:val="nil"/>
                <w:left w:val="nil"/>
                <w:bottom w:val="nil"/>
                <w:right w:val="nil"/>
                <w:between w:val="nil"/>
              </w:pBdr>
              <w:spacing w:line="276" w:lineRule="auto"/>
              <w:jc w:val="left"/>
              <w:rPr>
                <w:color w:val="000000"/>
              </w:rPr>
            </w:pPr>
          </w:p>
        </w:tc>
      </w:tr>
      <w:tr w:rsidR="000E3CD5" w:rsidRPr="002F29F0" w14:paraId="020F065C" w14:textId="77777777" w:rsidTr="001F145C">
        <w:trPr>
          <w:jc w:val="center"/>
        </w:trPr>
        <w:tc>
          <w:tcPr>
            <w:tcW w:w="5143" w:type="dxa"/>
            <w:vAlign w:val="top"/>
          </w:tcPr>
          <w:p w14:paraId="7B7E1B91"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18</w:t>
            </w:r>
          </w:p>
        </w:tc>
        <w:tc>
          <w:tcPr>
            <w:tcW w:w="1599" w:type="dxa"/>
            <w:vAlign w:val="top"/>
          </w:tcPr>
          <w:p w14:paraId="2FF478DF"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3</w:t>
            </w:r>
          </w:p>
        </w:tc>
        <w:tc>
          <w:tcPr>
            <w:tcW w:w="1599" w:type="dxa"/>
            <w:vAlign w:val="top"/>
          </w:tcPr>
          <w:p w14:paraId="50CDCBC4" w14:textId="5C6574EC" w:rsidR="000E3CD5" w:rsidRPr="002F29F0" w:rsidRDefault="000E3CD5" w:rsidP="00C7726A">
            <w:pPr>
              <w:pBdr>
                <w:top w:val="nil"/>
                <w:left w:val="nil"/>
                <w:bottom w:val="nil"/>
                <w:right w:val="nil"/>
                <w:between w:val="nil"/>
              </w:pBdr>
              <w:spacing w:line="276" w:lineRule="auto"/>
              <w:jc w:val="left"/>
              <w:rPr>
                <w:color w:val="000000"/>
              </w:rPr>
            </w:pPr>
            <w:r w:rsidRPr="002F29F0">
              <w:t>0</w:t>
            </w:r>
            <w:r w:rsidR="00356C1E" w:rsidRPr="002F29F0">
              <w:t>.</w:t>
            </w:r>
            <w:r w:rsidRPr="002F29F0">
              <w:t>8</w:t>
            </w:r>
          </w:p>
        </w:tc>
      </w:tr>
      <w:tr w:rsidR="000E3CD5" w:rsidRPr="002F29F0" w14:paraId="58AC6474" w14:textId="77777777" w:rsidTr="001F145C">
        <w:trPr>
          <w:jc w:val="center"/>
        </w:trPr>
        <w:tc>
          <w:tcPr>
            <w:tcW w:w="5143" w:type="dxa"/>
            <w:vAlign w:val="top"/>
          </w:tcPr>
          <w:p w14:paraId="157396F8"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19</w:t>
            </w:r>
          </w:p>
        </w:tc>
        <w:tc>
          <w:tcPr>
            <w:tcW w:w="1599" w:type="dxa"/>
            <w:vAlign w:val="top"/>
          </w:tcPr>
          <w:p w14:paraId="0E736DA2"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63</w:t>
            </w:r>
          </w:p>
        </w:tc>
        <w:tc>
          <w:tcPr>
            <w:tcW w:w="1599" w:type="dxa"/>
            <w:vAlign w:val="top"/>
          </w:tcPr>
          <w:p w14:paraId="7D41998B" w14:textId="240871F6" w:rsidR="000E3CD5" w:rsidRPr="002F29F0" w:rsidRDefault="000E3CD5" w:rsidP="00C7726A">
            <w:pPr>
              <w:pBdr>
                <w:top w:val="nil"/>
                <w:left w:val="nil"/>
                <w:bottom w:val="nil"/>
                <w:right w:val="nil"/>
                <w:between w:val="nil"/>
              </w:pBdr>
              <w:spacing w:line="276" w:lineRule="auto"/>
              <w:jc w:val="left"/>
              <w:rPr>
                <w:color w:val="000000"/>
              </w:rPr>
            </w:pPr>
            <w:r w:rsidRPr="002F29F0">
              <w:t>16</w:t>
            </w:r>
            <w:r w:rsidR="00356C1E" w:rsidRPr="002F29F0">
              <w:t>.</w:t>
            </w:r>
            <w:r w:rsidRPr="002F29F0">
              <w:t>4</w:t>
            </w:r>
          </w:p>
        </w:tc>
      </w:tr>
      <w:tr w:rsidR="000E3CD5" w:rsidRPr="002F29F0" w14:paraId="6ECF0B48" w14:textId="77777777" w:rsidTr="001F145C">
        <w:trPr>
          <w:jc w:val="center"/>
        </w:trPr>
        <w:tc>
          <w:tcPr>
            <w:tcW w:w="5143" w:type="dxa"/>
            <w:vAlign w:val="top"/>
          </w:tcPr>
          <w:p w14:paraId="689692D3"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20</w:t>
            </w:r>
          </w:p>
        </w:tc>
        <w:tc>
          <w:tcPr>
            <w:tcW w:w="1599" w:type="dxa"/>
            <w:vAlign w:val="top"/>
          </w:tcPr>
          <w:p w14:paraId="738B9CF0"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183</w:t>
            </w:r>
          </w:p>
        </w:tc>
        <w:tc>
          <w:tcPr>
            <w:tcW w:w="1599" w:type="dxa"/>
            <w:vAlign w:val="top"/>
          </w:tcPr>
          <w:p w14:paraId="4E109FCB" w14:textId="302B7025" w:rsidR="000E3CD5" w:rsidRPr="002F29F0" w:rsidRDefault="000E3CD5" w:rsidP="00C7726A">
            <w:pPr>
              <w:pBdr>
                <w:top w:val="nil"/>
                <w:left w:val="nil"/>
                <w:bottom w:val="nil"/>
                <w:right w:val="nil"/>
                <w:between w:val="nil"/>
              </w:pBdr>
              <w:spacing w:line="276" w:lineRule="auto"/>
              <w:jc w:val="left"/>
              <w:rPr>
                <w:color w:val="000000"/>
              </w:rPr>
            </w:pPr>
            <w:r w:rsidRPr="002F29F0">
              <w:t>47</w:t>
            </w:r>
            <w:r w:rsidR="00356C1E" w:rsidRPr="002F29F0">
              <w:t>.</w:t>
            </w:r>
            <w:r w:rsidRPr="002F29F0">
              <w:t>8</w:t>
            </w:r>
          </w:p>
        </w:tc>
      </w:tr>
      <w:tr w:rsidR="000E3CD5" w:rsidRPr="002F29F0" w14:paraId="402CF471" w14:textId="77777777" w:rsidTr="001F145C">
        <w:trPr>
          <w:jc w:val="center"/>
        </w:trPr>
        <w:tc>
          <w:tcPr>
            <w:tcW w:w="5143" w:type="dxa"/>
            <w:vAlign w:val="top"/>
          </w:tcPr>
          <w:p w14:paraId="17F0AF83"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21</w:t>
            </w:r>
          </w:p>
        </w:tc>
        <w:tc>
          <w:tcPr>
            <w:tcW w:w="1599" w:type="dxa"/>
            <w:vAlign w:val="top"/>
          </w:tcPr>
          <w:p w14:paraId="0789ECB7"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98</w:t>
            </w:r>
          </w:p>
        </w:tc>
        <w:tc>
          <w:tcPr>
            <w:tcW w:w="1599" w:type="dxa"/>
            <w:vAlign w:val="top"/>
          </w:tcPr>
          <w:p w14:paraId="514ADDD4" w14:textId="1F3340F8" w:rsidR="000E3CD5" w:rsidRPr="002F29F0" w:rsidRDefault="000E3CD5" w:rsidP="00C7726A">
            <w:pPr>
              <w:pBdr>
                <w:top w:val="nil"/>
                <w:left w:val="nil"/>
                <w:bottom w:val="nil"/>
                <w:right w:val="nil"/>
                <w:between w:val="nil"/>
              </w:pBdr>
              <w:spacing w:line="276" w:lineRule="auto"/>
              <w:jc w:val="left"/>
              <w:rPr>
                <w:color w:val="000000"/>
              </w:rPr>
            </w:pPr>
            <w:r w:rsidRPr="002F29F0">
              <w:t>25</w:t>
            </w:r>
            <w:r w:rsidR="00356C1E" w:rsidRPr="002F29F0">
              <w:t>.</w:t>
            </w:r>
            <w:r w:rsidRPr="002F29F0">
              <w:t>6</w:t>
            </w:r>
          </w:p>
        </w:tc>
      </w:tr>
      <w:tr w:rsidR="000E3CD5" w:rsidRPr="002F29F0" w14:paraId="60B40B7C" w14:textId="77777777" w:rsidTr="001F145C">
        <w:trPr>
          <w:jc w:val="center"/>
        </w:trPr>
        <w:tc>
          <w:tcPr>
            <w:tcW w:w="5143" w:type="dxa"/>
            <w:vAlign w:val="top"/>
          </w:tcPr>
          <w:p w14:paraId="17AA7882"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22</w:t>
            </w:r>
          </w:p>
        </w:tc>
        <w:tc>
          <w:tcPr>
            <w:tcW w:w="1599" w:type="dxa"/>
            <w:vAlign w:val="top"/>
          </w:tcPr>
          <w:p w14:paraId="01DDC475"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28</w:t>
            </w:r>
          </w:p>
        </w:tc>
        <w:tc>
          <w:tcPr>
            <w:tcW w:w="1599" w:type="dxa"/>
            <w:vAlign w:val="top"/>
          </w:tcPr>
          <w:p w14:paraId="33C67CF1" w14:textId="7AFDDF84" w:rsidR="000E3CD5" w:rsidRPr="002F29F0" w:rsidRDefault="000E3CD5" w:rsidP="00C7726A">
            <w:pPr>
              <w:pBdr>
                <w:top w:val="nil"/>
                <w:left w:val="nil"/>
                <w:bottom w:val="nil"/>
                <w:right w:val="nil"/>
                <w:between w:val="nil"/>
              </w:pBdr>
              <w:spacing w:line="276" w:lineRule="auto"/>
              <w:jc w:val="left"/>
              <w:rPr>
                <w:color w:val="000000"/>
              </w:rPr>
            </w:pPr>
            <w:r w:rsidRPr="002F29F0">
              <w:t>7</w:t>
            </w:r>
            <w:r w:rsidR="00356C1E" w:rsidRPr="002F29F0">
              <w:t>.</w:t>
            </w:r>
            <w:r w:rsidRPr="002F29F0">
              <w:t>3</w:t>
            </w:r>
          </w:p>
        </w:tc>
      </w:tr>
      <w:tr w:rsidR="000E3CD5" w:rsidRPr="002F29F0" w14:paraId="3F875971" w14:textId="77777777" w:rsidTr="001F145C">
        <w:trPr>
          <w:jc w:val="center"/>
        </w:trPr>
        <w:tc>
          <w:tcPr>
            <w:tcW w:w="5143" w:type="dxa"/>
            <w:vAlign w:val="top"/>
          </w:tcPr>
          <w:p w14:paraId="76296E08"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23</w:t>
            </w:r>
          </w:p>
        </w:tc>
        <w:tc>
          <w:tcPr>
            <w:tcW w:w="1599" w:type="dxa"/>
            <w:vAlign w:val="top"/>
          </w:tcPr>
          <w:p w14:paraId="2E6F2EE1"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5</w:t>
            </w:r>
          </w:p>
        </w:tc>
        <w:tc>
          <w:tcPr>
            <w:tcW w:w="1599" w:type="dxa"/>
            <w:vAlign w:val="top"/>
          </w:tcPr>
          <w:p w14:paraId="7A663EE2" w14:textId="312A2BBB" w:rsidR="000E3CD5" w:rsidRPr="002F29F0" w:rsidRDefault="000E3CD5" w:rsidP="00C7726A">
            <w:pPr>
              <w:pBdr>
                <w:top w:val="nil"/>
                <w:left w:val="nil"/>
                <w:bottom w:val="nil"/>
                <w:right w:val="nil"/>
                <w:between w:val="nil"/>
              </w:pBdr>
              <w:spacing w:line="276" w:lineRule="auto"/>
              <w:jc w:val="left"/>
              <w:rPr>
                <w:color w:val="000000"/>
              </w:rPr>
            </w:pPr>
            <w:r w:rsidRPr="002F29F0">
              <w:t>1</w:t>
            </w:r>
            <w:r w:rsidR="00356C1E" w:rsidRPr="002F29F0">
              <w:t>.</w:t>
            </w:r>
            <w:r w:rsidRPr="002F29F0">
              <w:t>3</w:t>
            </w:r>
          </w:p>
        </w:tc>
      </w:tr>
      <w:tr w:rsidR="000E3CD5" w:rsidRPr="002F29F0" w14:paraId="36DE97E0" w14:textId="77777777" w:rsidTr="001F145C">
        <w:trPr>
          <w:jc w:val="center"/>
        </w:trPr>
        <w:tc>
          <w:tcPr>
            <w:tcW w:w="5143" w:type="dxa"/>
            <w:vAlign w:val="top"/>
          </w:tcPr>
          <w:p w14:paraId="467F08C3"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24</w:t>
            </w:r>
          </w:p>
        </w:tc>
        <w:tc>
          <w:tcPr>
            <w:tcW w:w="1599" w:type="dxa"/>
            <w:vAlign w:val="top"/>
          </w:tcPr>
          <w:p w14:paraId="127FE9F9"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w:t>
            </w:r>
          </w:p>
        </w:tc>
        <w:tc>
          <w:tcPr>
            <w:tcW w:w="1599" w:type="dxa"/>
            <w:vAlign w:val="top"/>
          </w:tcPr>
          <w:p w14:paraId="503FB3B9" w14:textId="59D8D088" w:rsidR="000E3CD5" w:rsidRPr="002F29F0" w:rsidRDefault="000E3CD5" w:rsidP="00C7726A">
            <w:pPr>
              <w:pBdr>
                <w:top w:val="nil"/>
                <w:left w:val="nil"/>
                <w:bottom w:val="nil"/>
                <w:right w:val="nil"/>
                <w:between w:val="nil"/>
              </w:pBdr>
              <w:spacing w:line="276" w:lineRule="auto"/>
              <w:jc w:val="left"/>
              <w:rPr>
                <w:color w:val="000000"/>
              </w:rPr>
            </w:pPr>
            <w:r w:rsidRPr="002F29F0">
              <w:t>0</w:t>
            </w:r>
            <w:r w:rsidR="00356C1E" w:rsidRPr="002F29F0">
              <w:t>.</w:t>
            </w:r>
            <w:r w:rsidRPr="002F29F0">
              <w:t>5</w:t>
            </w:r>
          </w:p>
        </w:tc>
      </w:tr>
      <w:tr w:rsidR="000E3CD5" w:rsidRPr="002F29F0" w14:paraId="235280DF" w14:textId="77777777" w:rsidTr="001F145C">
        <w:trPr>
          <w:jc w:val="center"/>
        </w:trPr>
        <w:tc>
          <w:tcPr>
            <w:tcW w:w="5143" w:type="dxa"/>
            <w:vAlign w:val="top"/>
          </w:tcPr>
          <w:p w14:paraId="147533C9"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25</w:t>
            </w:r>
          </w:p>
        </w:tc>
        <w:tc>
          <w:tcPr>
            <w:tcW w:w="1599" w:type="dxa"/>
            <w:vAlign w:val="top"/>
          </w:tcPr>
          <w:p w14:paraId="6F505D77"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w:t>
            </w:r>
          </w:p>
        </w:tc>
        <w:tc>
          <w:tcPr>
            <w:tcW w:w="1599" w:type="dxa"/>
            <w:vAlign w:val="top"/>
          </w:tcPr>
          <w:p w14:paraId="791E87F3" w14:textId="35E91131" w:rsidR="000E3CD5" w:rsidRPr="002F29F0" w:rsidRDefault="000E3CD5" w:rsidP="00C7726A">
            <w:pPr>
              <w:pBdr>
                <w:top w:val="nil"/>
                <w:left w:val="nil"/>
                <w:bottom w:val="nil"/>
                <w:right w:val="nil"/>
                <w:between w:val="nil"/>
              </w:pBdr>
              <w:spacing w:line="276" w:lineRule="auto"/>
              <w:jc w:val="left"/>
              <w:rPr>
                <w:color w:val="000000"/>
              </w:rPr>
            </w:pPr>
            <w:r w:rsidRPr="002F29F0">
              <w:t>0</w:t>
            </w:r>
            <w:r w:rsidR="00356C1E" w:rsidRPr="002F29F0">
              <w:t>.</w:t>
            </w:r>
            <w:r w:rsidRPr="002F29F0">
              <w:t>3</w:t>
            </w:r>
          </w:p>
        </w:tc>
      </w:tr>
      <w:tr w:rsidR="000E3CD5" w:rsidRPr="002F29F0" w14:paraId="0B96E57C" w14:textId="77777777" w:rsidTr="00A47162">
        <w:trPr>
          <w:jc w:val="center"/>
        </w:trPr>
        <w:tc>
          <w:tcPr>
            <w:tcW w:w="5143" w:type="dxa"/>
            <w:vAlign w:val="top"/>
          </w:tcPr>
          <w:p w14:paraId="2F26ADC6" w14:textId="77777777" w:rsidR="000E3CD5" w:rsidRPr="002F29F0" w:rsidRDefault="000E3CD5" w:rsidP="00C7726A">
            <w:pPr>
              <w:pBdr>
                <w:top w:val="nil"/>
                <w:left w:val="nil"/>
                <w:bottom w:val="nil"/>
                <w:right w:val="nil"/>
                <w:between w:val="nil"/>
              </w:pBdr>
              <w:spacing w:line="276" w:lineRule="auto"/>
              <w:jc w:val="left"/>
              <w:rPr>
                <w:b/>
                <w:bCs/>
                <w:color w:val="000000"/>
              </w:rPr>
            </w:pPr>
            <w:r w:rsidRPr="002F29F0">
              <w:rPr>
                <w:b/>
                <w:bCs/>
                <w:color w:val="000000"/>
              </w:rPr>
              <w:t>Sex</w:t>
            </w:r>
          </w:p>
        </w:tc>
        <w:tc>
          <w:tcPr>
            <w:tcW w:w="1599" w:type="dxa"/>
          </w:tcPr>
          <w:p w14:paraId="79E558B2" w14:textId="77777777" w:rsidR="000E3CD5" w:rsidRPr="002F29F0" w:rsidRDefault="000E3CD5" w:rsidP="00C7726A">
            <w:pPr>
              <w:pBdr>
                <w:top w:val="nil"/>
                <w:left w:val="nil"/>
                <w:bottom w:val="nil"/>
                <w:right w:val="nil"/>
                <w:between w:val="nil"/>
              </w:pBdr>
              <w:spacing w:line="276" w:lineRule="auto"/>
              <w:rPr>
                <w:color w:val="000000"/>
              </w:rPr>
            </w:pPr>
          </w:p>
        </w:tc>
        <w:tc>
          <w:tcPr>
            <w:tcW w:w="1599" w:type="dxa"/>
          </w:tcPr>
          <w:p w14:paraId="6E88A7B6" w14:textId="77777777" w:rsidR="000E3CD5" w:rsidRPr="002F29F0" w:rsidRDefault="000E3CD5" w:rsidP="00C7726A">
            <w:pPr>
              <w:pBdr>
                <w:top w:val="nil"/>
                <w:left w:val="nil"/>
                <w:bottom w:val="nil"/>
                <w:right w:val="nil"/>
                <w:between w:val="nil"/>
              </w:pBdr>
              <w:spacing w:line="276" w:lineRule="auto"/>
              <w:rPr>
                <w:color w:val="000000"/>
              </w:rPr>
            </w:pPr>
          </w:p>
        </w:tc>
      </w:tr>
      <w:tr w:rsidR="000E3CD5" w:rsidRPr="002F29F0" w14:paraId="40EEB49F" w14:textId="77777777" w:rsidTr="00E52BD9">
        <w:trPr>
          <w:jc w:val="center"/>
        </w:trPr>
        <w:tc>
          <w:tcPr>
            <w:tcW w:w="5143" w:type="dxa"/>
            <w:vAlign w:val="top"/>
          </w:tcPr>
          <w:p w14:paraId="36EE7CF8" w14:textId="77777777" w:rsidR="000E3CD5" w:rsidRPr="002F29F0" w:rsidRDefault="000E3CD5" w:rsidP="00C7726A">
            <w:pPr>
              <w:pBdr>
                <w:top w:val="nil"/>
                <w:left w:val="nil"/>
                <w:bottom w:val="nil"/>
                <w:right w:val="nil"/>
                <w:between w:val="nil"/>
              </w:pBdr>
              <w:spacing w:line="276" w:lineRule="auto"/>
              <w:jc w:val="left"/>
              <w:rPr>
                <w:color w:val="000000"/>
              </w:rPr>
            </w:pPr>
            <w:r w:rsidRPr="002F29F0">
              <w:rPr>
                <w:color w:val="000000"/>
              </w:rPr>
              <w:t>Male</w:t>
            </w:r>
          </w:p>
        </w:tc>
        <w:tc>
          <w:tcPr>
            <w:tcW w:w="1599" w:type="dxa"/>
            <w:vAlign w:val="top"/>
          </w:tcPr>
          <w:p w14:paraId="763D1566"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116</w:t>
            </w:r>
          </w:p>
        </w:tc>
        <w:tc>
          <w:tcPr>
            <w:tcW w:w="1599" w:type="dxa"/>
            <w:vAlign w:val="top"/>
          </w:tcPr>
          <w:p w14:paraId="206AEC0F" w14:textId="043897AB" w:rsidR="000E3CD5" w:rsidRPr="002F29F0" w:rsidRDefault="000E3CD5" w:rsidP="00C7726A">
            <w:pPr>
              <w:pBdr>
                <w:top w:val="nil"/>
                <w:left w:val="nil"/>
                <w:bottom w:val="nil"/>
                <w:right w:val="nil"/>
                <w:between w:val="nil"/>
              </w:pBdr>
              <w:spacing w:line="276" w:lineRule="auto"/>
              <w:jc w:val="left"/>
              <w:rPr>
                <w:color w:val="000000"/>
              </w:rPr>
            </w:pPr>
            <w:r w:rsidRPr="002F29F0">
              <w:t>30</w:t>
            </w:r>
            <w:r w:rsidR="00356C1E" w:rsidRPr="002F29F0">
              <w:t>.</w:t>
            </w:r>
            <w:r w:rsidRPr="002F29F0">
              <w:t>3</w:t>
            </w:r>
          </w:p>
        </w:tc>
      </w:tr>
      <w:tr w:rsidR="000E3CD5" w:rsidRPr="002F29F0" w14:paraId="2F72693B" w14:textId="77777777" w:rsidTr="00E52BD9">
        <w:trPr>
          <w:jc w:val="center"/>
        </w:trPr>
        <w:tc>
          <w:tcPr>
            <w:tcW w:w="5143" w:type="dxa"/>
            <w:vAlign w:val="top"/>
          </w:tcPr>
          <w:p w14:paraId="209401F1" w14:textId="77777777" w:rsidR="000E3CD5" w:rsidRPr="002F29F0" w:rsidRDefault="000E3CD5" w:rsidP="00C7726A">
            <w:pPr>
              <w:pBdr>
                <w:top w:val="nil"/>
                <w:left w:val="nil"/>
                <w:bottom w:val="nil"/>
                <w:right w:val="nil"/>
                <w:between w:val="nil"/>
              </w:pBdr>
              <w:spacing w:line="276" w:lineRule="auto"/>
              <w:jc w:val="left"/>
              <w:rPr>
                <w:color w:val="000000"/>
              </w:rPr>
            </w:pPr>
            <w:r w:rsidRPr="002F29F0">
              <w:rPr>
                <w:color w:val="000000"/>
              </w:rPr>
              <w:t>Female</w:t>
            </w:r>
          </w:p>
        </w:tc>
        <w:tc>
          <w:tcPr>
            <w:tcW w:w="1599" w:type="dxa"/>
            <w:vAlign w:val="top"/>
          </w:tcPr>
          <w:p w14:paraId="691B4DA5"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267</w:t>
            </w:r>
          </w:p>
        </w:tc>
        <w:tc>
          <w:tcPr>
            <w:tcW w:w="1599" w:type="dxa"/>
            <w:vAlign w:val="top"/>
          </w:tcPr>
          <w:p w14:paraId="577E9DA3" w14:textId="6B062156" w:rsidR="000E3CD5" w:rsidRPr="002F29F0" w:rsidRDefault="000E3CD5" w:rsidP="00C7726A">
            <w:pPr>
              <w:pBdr>
                <w:top w:val="nil"/>
                <w:left w:val="nil"/>
                <w:bottom w:val="nil"/>
                <w:right w:val="nil"/>
                <w:between w:val="nil"/>
              </w:pBdr>
              <w:spacing w:line="276" w:lineRule="auto"/>
              <w:jc w:val="left"/>
              <w:rPr>
                <w:color w:val="000000"/>
              </w:rPr>
            </w:pPr>
            <w:r w:rsidRPr="002F29F0">
              <w:t>69</w:t>
            </w:r>
            <w:r w:rsidR="00356C1E" w:rsidRPr="002F29F0">
              <w:t>.</w:t>
            </w:r>
            <w:r w:rsidRPr="002F29F0">
              <w:t>7</w:t>
            </w:r>
          </w:p>
        </w:tc>
      </w:tr>
      <w:tr w:rsidR="000E3CD5" w:rsidRPr="002F29F0" w14:paraId="66B7F81C" w14:textId="77777777" w:rsidTr="00A47162">
        <w:trPr>
          <w:jc w:val="center"/>
        </w:trPr>
        <w:tc>
          <w:tcPr>
            <w:tcW w:w="5143" w:type="dxa"/>
            <w:vAlign w:val="top"/>
          </w:tcPr>
          <w:p w14:paraId="533BCF4E" w14:textId="77777777" w:rsidR="000E3CD5" w:rsidRPr="002F29F0" w:rsidRDefault="000E3CD5" w:rsidP="00C7726A">
            <w:pPr>
              <w:pBdr>
                <w:top w:val="nil"/>
                <w:left w:val="nil"/>
                <w:bottom w:val="nil"/>
                <w:right w:val="nil"/>
                <w:between w:val="nil"/>
              </w:pBdr>
              <w:spacing w:line="276" w:lineRule="auto"/>
              <w:jc w:val="left"/>
              <w:rPr>
                <w:b/>
                <w:bCs/>
                <w:color w:val="000000"/>
              </w:rPr>
            </w:pPr>
            <w:r w:rsidRPr="002F29F0">
              <w:rPr>
                <w:b/>
                <w:bCs/>
                <w:color w:val="000000"/>
              </w:rPr>
              <w:t>Faculty</w:t>
            </w:r>
          </w:p>
        </w:tc>
        <w:tc>
          <w:tcPr>
            <w:tcW w:w="1599" w:type="dxa"/>
          </w:tcPr>
          <w:p w14:paraId="388CB921" w14:textId="77777777" w:rsidR="000E3CD5" w:rsidRPr="002F29F0" w:rsidRDefault="000E3CD5" w:rsidP="00C7726A">
            <w:pPr>
              <w:pBdr>
                <w:top w:val="nil"/>
                <w:left w:val="nil"/>
                <w:bottom w:val="nil"/>
                <w:right w:val="nil"/>
                <w:between w:val="nil"/>
              </w:pBdr>
              <w:spacing w:line="276" w:lineRule="auto"/>
              <w:rPr>
                <w:color w:val="000000"/>
              </w:rPr>
            </w:pPr>
          </w:p>
        </w:tc>
        <w:tc>
          <w:tcPr>
            <w:tcW w:w="1599" w:type="dxa"/>
          </w:tcPr>
          <w:p w14:paraId="09A70002" w14:textId="77777777" w:rsidR="000E3CD5" w:rsidRPr="002F29F0" w:rsidRDefault="000E3CD5" w:rsidP="00C7726A">
            <w:pPr>
              <w:pBdr>
                <w:top w:val="nil"/>
                <w:left w:val="nil"/>
                <w:bottom w:val="nil"/>
                <w:right w:val="nil"/>
                <w:between w:val="nil"/>
              </w:pBdr>
              <w:spacing w:line="276" w:lineRule="auto"/>
              <w:rPr>
                <w:color w:val="000000"/>
              </w:rPr>
            </w:pPr>
          </w:p>
        </w:tc>
      </w:tr>
      <w:tr w:rsidR="000E3CD5" w:rsidRPr="002F29F0" w14:paraId="3946894D" w14:textId="77777777" w:rsidTr="002554A0">
        <w:trPr>
          <w:jc w:val="center"/>
        </w:trPr>
        <w:tc>
          <w:tcPr>
            <w:tcW w:w="5143" w:type="dxa"/>
            <w:vAlign w:val="top"/>
          </w:tcPr>
          <w:p w14:paraId="3AB62A88"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Islamic Studies</w:t>
            </w:r>
          </w:p>
        </w:tc>
        <w:tc>
          <w:tcPr>
            <w:tcW w:w="1599" w:type="dxa"/>
            <w:vAlign w:val="top"/>
          </w:tcPr>
          <w:p w14:paraId="798A6D82"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19</w:t>
            </w:r>
          </w:p>
        </w:tc>
        <w:tc>
          <w:tcPr>
            <w:tcW w:w="1599" w:type="dxa"/>
            <w:vAlign w:val="top"/>
          </w:tcPr>
          <w:p w14:paraId="4E9806B7"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5</w:t>
            </w:r>
          </w:p>
        </w:tc>
      </w:tr>
      <w:tr w:rsidR="000E3CD5" w:rsidRPr="002F29F0" w14:paraId="5ED1D2F6" w14:textId="77777777" w:rsidTr="002554A0">
        <w:trPr>
          <w:jc w:val="center"/>
        </w:trPr>
        <w:tc>
          <w:tcPr>
            <w:tcW w:w="5143" w:type="dxa"/>
            <w:vAlign w:val="top"/>
          </w:tcPr>
          <w:p w14:paraId="620E1B3F"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Teacher Training and Education</w:t>
            </w:r>
          </w:p>
        </w:tc>
        <w:tc>
          <w:tcPr>
            <w:tcW w:w="1599" w:type="dxa"/>
            <w:vAlign w:val="top"/>
          </w:tcPr>
          <w:p w14:paraId="52383CA4"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30</w:t>
            </w:r>
          </w:p>
        </w:tc>
        <w:tc>
          <w:tcPr>
            <w:tcW w:w="1599" w:type="dxa"/>
            <w:vAlign w:val="top"/>
          </w:tcPr>
          <w:p w14:paraId="527B49FA" w14:textId="7533EBE3" w:rsidR="000E3CD5" w:rsidRPr="002F29F0" w:rsidRDefault="000E3CD5" w:rsidP="00C7726A">
            <w:pPr>
              <w:pBdr>
                <w:top w:val="nil"/>
                <w:left w:val="nil"/>
                <w:bottom w:val="nil"/>
                <w:right w:val="nil"/>
                <w:between w:val="nil"/>
              </w:pBdr>
              <w:spacing w:line="276" w:lineRule="auto"/>
              <w:jc w:val="left"/>
              <w:rPr>
                <w:color w:val="000000"/>
              </w:rPr>
            </w:pPr>
            <w:r w:rsidRPr="002F29F0">
              <w:t>7</w:t>
            </w:r>
            <w:r w:rsidR="00356C1E" w:rsidRPr="002F29F0">
              <w:t>.</w:t>
            </w:r>
            <w:r w:rsidRPr="002F29F0">
              <w:t>8</w:t>
            </w:r>
          </w:p>
        </w:tc>
      </w:tr>
      <w:tr w:rsidR="000E3CD5" w:rsidRPr="002F29F0" w14:paraId="699C7362" w14:textId="77777777" w:rsidTr="002554A0">
        <w:trPr>
          <w:jc w:val="center"/>
        </w:trPr>
        <w:tc>
          <w:tcPr>
            <w:tcW w:w="5143" w:type="dxa"/>
            <w:vAlign w:val="top"/>
          </w:tcPr>
          <w:p w14:paraId="32970AB9"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Social and Political Sciences</w:t>
            </w:r>
          </w:p>
        </w:tc>
        <w:tc>
          <w:tcPr>
            <w:tcW w:w="1599" w:type="dxa"/>
            <w:vAlign w:val="top"/>
          </w:tcPr>
          <w:p w14:paraId="67832F80"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53</w:t>
            </w:r>
          </w:p>
        </w:tc>
        <w:tc>
          <w:tcPr>
            <w:tcW w:w="1599" w:type="dxa"/>
            <w:vAlign w:val="top"/>
          </w:tcPr>
          <w:p w14:paraId="2EC2289A" w14:textId="233B1E22" w:rsidR="000E3CD5" w:rsidRPr="002F29F0" w:rsidRDefault="000E3CD5" w:rsidP="00C7726A">
            <w:pPr>
              <w:pBdr>
                <w:top w:val="nil"/>
                <w:left w:val="nil"/>
                <w:bottom w:val="nil"/>
                <w:right w:val="nil"/>
                <w:between w:val="nil"/>
              </w:pBdr>
              <w:spacing w:line="276" w:lineRule="auto"/>
              <w:jc w:val="left"/>
              <w:rPr>
                <w:color w:val="000000"/>
              </w:rPr>
            </w:pPr>
            <w:r w:rsidRPr="002F29F0">
              <w:t>13</w:t>
            </w:r>
            <w:r w:rsidR="00356C1E" w:rsidRPr="002F29F0">
              <w:t>.</w:t>
            </w:r>
            <w:r w:rsidRPr="002F29F0">
              <w:t>8</w:t>
            </w:r>
          </w:p>
        </w:tc>
      </w:tr>
      <w:tr w:rsidR="000E3CD5" w:rsidRPr="002F29F0" w14:paraId="6DF96AFC" w14:textId="77777777" w:rsidTr="002554A0">
        <w:trPr>
          <w:jc w:val="center"/>
        </w:trPr>
        <w:tc>
          <w:tcPr>
            <w:tcW w:w="5143" w:type="dxa"/>
            <w:vAlign w:val="top"/>
          </w:tcPr>
          <w:p w14:paraId="320375D5"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Law</w:t>
            </w:r>
          </w:p>
        </w:tc>
        <w:tc>
          <w:tcPr>
            <w:tcW w:w="1599" w:type="dxa"/>
            <w:vAlign w:val="top"/>
          </w:tcPr>
          <w:p w14:paraId="49CC3030"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29</w:t>
            </w:r>
          </w:p>
        </w:tc>
        <w:tc>
          <w:tcPr>
            <w:tcW w:w="1599" w:type="dxa"/>
            <w:vAlign w:val="top"/>
          </w:tcPr>
          <w:p w14:paraId="39618A0A" w14:textId="496F147C" w:rsidR="000E3CD5" w:rsidRPr="002F29F0" w:rsidRDefault="000E3CD5" w:rsidP="00C7726A">
            <w:pPr>
              <w:pBdr>
                <w:top w:val="nil"/>
                <w:left w:val="nil"/>
                <w:bottom w:val="nil"/>
                <w:right w:val="nil"/>
                <w:between w:val="nil"/>
              </w:pBdr>
              <w:spacing w:line="276" w:lineRule="auto"/>
              <w:jc w:val="left"/>
              <w:rPr>
                <w:color w:val="000000"/>
              </w:rPr>
            </w:pPr>
            <w:r w:rsidRPr="002F29F0">
              <w:t>7</w:t>
            </w:r>
            <w:r w:rsidR="00356C1E" w:rsidRPr="002F29F0">
              <w:t>.</w:t>
            </w:r>
            <w:r w:rsidRPr="002F29F0">
              <w:t>6</w:t>
            </w:r>
          </w:p>
        </w:tc>
      </w:tr>
      <w:tr w:rsidR="000E3CD5" w:rsidRPr="002F29F0" w14:paraId="1B16B64E" w14:textId="77777777" w:rsidTr="002554A0">
        <w:trPr>
          <w:jc w:val="center"/>
        </w:trPr>
        <w:tc>
          <w:tcPr>
            <w:tcW w:w="5143" w:type="dxa"/>
            <w:vAlign w:val="top"/>
          </w:tcPr>
          <w:p w14:paraId="148A3F15"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Economics and Business</w:t>
            </w:r>
          </w:p>
        </w:tc>
        <w:tc>
          <w:tcPr>
            <w:tcW w:w="1599" w:type="dxa"/>
            <w:vAlign w:val="top"/>
          </w:tcPr>
          <w:p w14:paraId="16A2D3EF"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57</w:t>
            </w:r>
          </w:p>
        </w:tc>
        <w:tc>
          <w:tcPr>
            <w:tcW w:w="1599" w:type="dxa"/>
            <w:vAlign w:val="top"/>
          </w:tcPr>
          <w:p w14:paraId="7FA9405A" w14:textId="34A3AEC0" w:rsidR="000E3CD5" w:rsidRPr="002F29F0" w:rsidRDefault="000E3CD5" w:rsidP="00C7726A">
            <w:pPr>
              <w:pBdr>
                <w:top w:val="nil"/>
                <w:left w:val="nil"/>
                <w:bottom w:val="nil"/>
                <w:right w:val="nil"/>
                <w:between w:val="nil"/>
              </w:pBdr>
              <w:spacing w:line="276" w:lineRule="auto"/>
              <w:jc w:val="left"/>
              <w:rPr>
                <w:color w:val="000000"/>
              </w:rPr>
            </w:pPr>
            <w:r w:rsidRPr="002F29F0">
              <w:t>14</w:t>
            </w:r>
            <w:r w:rsidR="00356C1E" w:rsidRPr="002F29F0">
              <w:t>.</w:t>
            </w:r>
            <w:r w:rsidRPr="002F29F0">
              <w:t>9</w:t>
            </w:r>
          </w:p>
        </w:tc>
      </w:tr>
      <w:tr w:rsidR="000E3CD5" w:rsidRPr="002F29F0" w14:paraId="3FA75834" w14:textId="77777777" w:rsidTr="002554A0">
        <w:trPr>
          <w:jc w:val="center"/>
        </w:trPr>
        <w:tc>
          <w:tcPr>
            <w:tcW w:w="5143" w:type="dxa"/>
            <w:vAlign w:val="top"/>
          </w:tcPr>
          <w:p w14:paraId="515CA0AE"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Psychology</w:t>
            </w:r>
          </w:p>
        </w:tc>
        <w:tc>
          <w:tcPr>
            <w:tcW w:w="1599" w:type="dxa"/>
            <w:vAlign w:val="top"/>
          </w:tcPr>
          <w:p w14:paraId="698D24F3"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34</w:t>
            </w:r>
          </w:p>
        </w:tc>
        <w:tc>
          <w:tcPr>
            <w:tcW w:w="1599" w:type="dxa"/>
            <w:vAlign w:val="top"/>
          </w:tcPr>
          <w:p w14:paraId="66CF7423" w14:textId="6B23BCBA" w:rsidR="000E3CD5" w:rsidRPr="002F29F0" w:rsidRDefault="000E3CD5" w:rsidP="00C7726A">
            <w:pPr>
              <w:pBdr>
                <w:top w:val="nil"/>
                <w:left w:val="nil"/>
                <w:bottom w:val="nil"/>
                <w:right w:val="nil"/>
                <w:between w:val="nil"/>
              </w:pBdr>
              <w:spacing w:line="276" w:lineRule="auto"/>
              <w:jc w:val="left"/>
              <w:rPr>
                <w:color w:val="000000"/>
              </w:rPr>
            </w:pPr>
            <w:r w:rsidRPr="002F29F0">
              <w:t>8</w:t>
            </w:r>
            <w:r w:rsidR="00356C1E" w:rsidRPr="002F29F0">
              <w:t>.</w:t>
            </w:r>
            <w:r w:rsidRPr="002F29F0">
              <w:t>9</w:t>
            </w:r>
          </w:p>
        </w:tc>
      </w:tr>
      <w:tr w:rsidR="000E3CD5" w:rsidRPr="002F29F0" w14:paraId="17D04FCA" w14:textId="77777777" w:rsidTr="002554A0">
        <w:trPr>
          <w:jc w:val="center"/>
        </w:trPr>
        <w:tc>
          <w:tcPr>
            <w:tcW w:w="5143" w:type="dxa"/>
            <w:vAlign w:val="top"/>
          </w:tcPr>
          <w:p w14:paraId="11EF958A"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Agriculture and Animal Science</w:t>
            </w:r>
          </w:p>
        </w:tc>
        <w:tc>
          <w:tcPr>
            <w:tcW w:w="1599" w:type="dxa"/>
            <w:vAlign w:val="top"/>
          </w:tcPr>
          <w:p w14:paraId="2F489006"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30</w:t>
            </w:r>
          </w:p>
        </w:tc>
        <w:tc>
          <w:tcPr>
            <w:tcW w:w="1599" w:type="dxa"/>
            <w:vAlign w:val="top"/>
          </w:tcPr>
          <w:p w14:paraId="0DC9F533" w14:textId="4D0C92B7" w:rsidR="000E3CD5" w:rsidRPr="002F29F0" w:rsidRDefault="000E3CD5" w:rsidP="00C7726A">
            <w:pPr>
              <w:pBdr>
                <w:top w:val="nil"/>
                <w:left w:val="nil"/>
                <w:bottom w:val="nil"/>
                <w:right w:val="nil"/>
                <w:between w:val="nil"/>
              </w:pBdr>
              <w:spacing w:line="276" w:lineRule="auto"/>
              <w:jc w:val="left"/>
              <w:rPr>
                <w:color w:val="000000"/>
              </w:rPr>
            </w:pPr>
            <w:r w:rsidRPr="002F29F0">
              <w:t>7</w:t>
            </w:r>
            <w:r w:rsidR="00356C1E" w:rsidRPr="002F29F0">
              <w:t>.</w:t>
            </w:r>
            <w:r w:rsidRPr="002F29F0">
              <w:t>8</w:t>
            </w:r>
          </w:p>
        </w:tc>
      </w:tr>
      <w:tr w:rsidR="000E3CD5" w:rsidRPr="002F29F0" w14:paraId="6E94E520" w14:textId="77777777" w:rsidTr="002554A0">
        <w:trPr>
          <w:jc w:val="center"/>
        </w:trPr>
        <w:tc>
          <w:tcPr>
            <w:tcW w:w="5143" w:type="dxa"/>
            <w:vAlign w:val="top"/>
          </w:tcPr>
          <w:p w14:paraId="2D91BCF2"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Engineering</w:t>
            </w:r>
          </w:p>
        </w:tc>
        <w:tc>
          <w:tcPr>
            <w:tcW w:w="1599" w:type="dxa"/>
            <w:vAlign w:val="top"/>
          </w:tcPr>
          <w:p w14:paraId="4B0A4B1B"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79</w:t>
            </w:r>
          </w:p>
        </w:tc>
        <w:tc>
          <w:tcPr>
            <w:tcW w:w="1599" w:type="dxa"/>
            <w:vAlign w:val="top"/>
          </w:tcPr>
          <w:p w14:paraId="64F037AD" w14:textId="29D533CC" w:rsidR="000E3CD5" w:rsidRPr="002F29F0" w:rsidRDefault="000E3CD5" w:rsidP="00C7726A">
            <w:pPr>
              <w:pBdr>
                <w:top w:val="nil"/>
                <w:left w:val="nil"/>
                <w:bottom w:val="nil"/>
                <w:right w:val="nil"/>
                <w:between w:val="nil"/>
              </w:pBdr>
              <w:spacing w:line="276" w:lineRule="auto"/>
              <w:jc w:val="left"/>
              <w:rPr>
                <w:color w:val="000000"/>
              </w:rPr>
            </w:pPr>
            <w:r w:rsidRPr="002F29F0">
              <w:t>20</w:t>
            </w:r>
            <w:r w:rsidR="00356C1E" w:rsidRPr="002F29F0">
              <w:t>.</w:t>
            </w:r>
            <w:r w:rsidRPr="002F29F0">
              <w:t>6</w:t>
            </w:r>
          </w:p>
        </w:tc>
      </w:tr>
      <w:tr w:rsidR="000E3CD5" w:rsidRPr="002F29F0" w14:paraId="7D2896CF" w14:textId="77777777" w:rsidTr="002554A0">
        <w:trPr>
          <w:jc w:val="center"/>
        </w:trPr>
        <w:tc>
          <w:tcPr>
            <w:tcW w:w="5143" w:type="dxa"/>
            <w:vAlign w:val="top"/>
          </w:tcPr>
          <w:p w14:paraId="6126F170"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Medicine</w:t>
            </w:r>
          </w:p>
        </w:tc>
        <w:tc>
          <w:tcPr>
            <w:tcW w:w="1599" w:type="dxa"/>
            <w:vAlign w:val="top"/>
          </w:tcPr>
          <w:p w14:paraId="2E09366C"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12</w:t>
            </w:r>
          </w:p>
        </w:tc>
        <w:tc>
          <w:tcPr>
            <w:tcW w:w="1599" w:type="dxa"/>
            <w:vAlign w:val="top"/>
          </w:tcPr>
          <w:p w14:paraId="327993D1" w14:textId="340E122E" w:rsidR="000E3CD5" w:rsidRPr="002F29F0" w:rsidRDefault="000E3CD5" w:rsidP="00C7726A">
            <w:pPr>
              <w:pBdr>
                <w:top w:val="nil"/>
                <w:left w:val="nil"/>
                <w:bottom w:val="nil"/>
                <w:right w:val="nil"/>
                <w:between w:val="nil"/>
              </w:pBdr>
              <w:spacing w:line="276" w:lineRule="auto"/>
              <w:jc w:val="left"/>
              <w:rPr>
                <w:color w:val="000000"/>
              </w:rPr>
            </w:pPr>
            <w:r w:rsidRPr="002F29F0">
              <w:t>3</w:t>
            </w:r>
            <w:r w:rsidR="00356C1E" w:rsidRPr="002F29F0">
              <w:t>.</w:t>
            </w:r>
            <w:r w:rsidRPr="002F29F0">
              <w:t>1</w:t>
            </w:r>
          </w:p>
        </w:tc>
      </w:tr>
      <w:tr w:rsidR="000E3CD5" w:rsidRPr="002F29F0" w14:paraId="21EE6AA4" w14:textId="77777777" w:rsidTr="00C7726A">
        <w:trPr>
          <w:jc w:val="center"/>
        </w:trPr>
        <w:tc>
          <w:tcPr>
            <w:tcW w:w="5143" w:type="dxa"/>
            <w:tcBorders>
              <w:bottom w:val="single" w:sz="4" w:space="0" w:color="auto"/>
            </w:tcBorders>
            <w:vAlign w:val="top"/>
          </w:tcPr>
          <w:p w14:paraId="192E73E5"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Health Sciences</w:t>
            </w:r>
          </w:p>
        </w:tc>
        <w:tc>
          <w:tcPr>
            <w:tcW w:w="1599" w:type="dxa"/>
            <w:tcBorders>
              <w:bottom w:val="single" w:sz="4" w:space="0" w:color="auto"/>
            </w:tcBorders>
            <w:vAlign w:val="top"/>
          </w:tcPr>
          <w:p w14:paraId="2620D2DD" w14:textId="77777777" w:rsidR="000E3CD5" w:rsidRPr="002F29F0" w:rsidRDefault="000E3CD5" w:rsidP="00C7726A">
            <w:pPr>
              <w:pBdr>
                <w:top w:val="nil"/>
                <w:left w:val="nil"/>
                <w:bottom w:val="nil"/>
                <w:right w:val="nil"/>
                <w:between w:val="nil"/>
              </w:pBdr>
              <w:spacing w:line="276" w:lineRule="auto"/>
              <w:jc w:val="left"/>
              <w:rPr>
                <w:color w:val="000000"/>
              </w:rPr>
            </w:pPr>
            <w:r w:rsidRPr="002F29F0">
              <w:t>40</w:t>
            </w:r>
          </w:p>
        </w:tc>
        <w:tc>
          <w:tcPr>
            <w:tcW w:w="1599" w:type="dxa"/>
            <w:tcBorders>
              <w:bottom w:val="single" w:sz="4" w:space="0" w:color="auto"/>
            </w:tcBorders>
            <w:vAlign w:val="top"/>
          </w:tcPr>
          <w:p w14:paraId="54462460" w14:textId="0E45AD01" w:rsidR="000E3CD5" w:rsidRPr="002F29F0" w:rsidRDefault="000E3CD5" w:rsidP="00C7726A">
            <w:pPr>
              <w:pBdr>
                <w:top w:val="nil"/>
                <w:left w:val="nil"/>
                <w:bottom w:val="nil"/>
                <w:right w:val="nil"/>
                <w:between w:val="nil"/>
              </w:pBdr>
              <w:spacing w:line="276" w:lineRule="auto"/>
              <w:jc w:val="left"/>
              <w:rPr>
                <w:color w:val="000000"/>
              </w:rPr>
            </w:pPr>
            <w:r w:rsidRPr="002F29F0">
              <w:t>10</w:t>
            </w:r>
            <w:r w:rsidR="00356C1E" w:rsidRPr="002F29F0">
              <w:t>.</w:t>
            </w:r>
            <w:r w:rsidRPr="002F29F0">
              <w:t>4</w:t>
            </w:r>
          </w:p>
        </w:tc>
      </w:tr>
      <w:tr w:rsidR="000E3CD5" w:rsidRPr="002F29F0" w14:paraId="4620EAC6" w14:textId="77777777" w:rsidTr="00C7726A">
        <w:trPr>
          <w:jc w:val="center"/>
        </w:trPr>
        <w:tc>
          <w:tcPr>
            <w:tcW w:w="5143" w:type="dxa"/>
            <w:tcBorders>
              <w:top w:val="single" w:sz="4" w:space="0" w:color="auto"/>
              <w:bottom w:val="single" w:sz="8" w:space="0" w:color="000000"/>
            </w:tcBorders>
          </w:tcPr>
          <w:p w14:paraId="527DE168" w14:textId="77777777" w:rsidR="000E3CD5" w:rsidRPr="002F29F0" w:rsidRDefault="000E3CD5">
            <w:pPr>
              <w:pBdr>
                <w:top w:val="nil"/>
                <w:left w:val="nil"/>
                <w:bottom w:val="nil"/>
                <w:right w:val="nil"/>
                <w:between w:val="nil"/>
              </w:pBdr>
              <w:spacing w:line="276" w:lineRule="auto"/>
              <w:jc w:val="left"/>
              <w:rPr>
                <w:b/>
                <w:bCs/>
                <w:color w:val="000000"/>
              </w:rPr>
            </w:pPr>
            <w:r w:rsidRPr="002F29F0">
              <w:rPr>
                <w:b/>
                <w:bCs/>
                <w:color w:val="000000"/>
              </w:rPr>
              <w:t>Total</w:t>
            </w:r>
          </w:p>
        </w:tc>
        <w:tc>
          <w:tcPr>
            <w:tcW w:w="1599" w:type="dxa"/>
            <w:tcBorders>
              <w:top w:val="single" w:sz="4" w:space="0" w:color="auto"/>
              <w:bottom w:val="single" w:sz="8" w:space="0" w:color="000000"/>
            </w:tcBorders>
          </w:tcPr>
          <w:p w14:paraId="423D25BA" w14:textId="77777777" w:rsidR="000E3CD5" w:rsidRPr="002F29F0" w:rsidRDefault="000E3CD5">
            <w:pPr>
              <w:pBdr>
                <w:top w:val="nil"/>
                <w:left w:val="nil"/>
                <w:bottom w:val="nil"/>
                <w:right w:val="nil"/>
                <w:between w:val="nil"/>
              </w:pBdr>
              <w:spacing w:line="276" w:lineRule="auto"/>
              <w:jc w:val="left"/>
              <w:rPr>
                <w:b/>
                <w:bCs/>
                <w:color w:val="000000"/>
              </w:rPr>
            </w:pPr>
            <w:r w:rsidRPr="002F29F0">
              <w:rPr>
                <w:b/>
                <w:bCs/>
                <w:color w:val="000000"/>
              </w:rPr>
              <w:t>383</w:t>
            </w:r>
          </w:p>
        </w:tc>
        <w:tc>
          <w:tcPr>
            <w:tcW w:w="1599" w:type="dxa"/>
            <w:tcBorders>
              <w:top w:val="single" w:sz="4" w:space="0" w:color="auto"/>
              <w:bottom w:val="single" w:sz="8" w:space="0" w:color="000000"/>
            </w:tcBorders>
          </w:tcPr>
          <w:p w14:paraId="3EDD2D55" w14:textId="77777777" w:rsidR="000E3CD5" w:rsidRPr="002F29F0" w:rsidRDefault="000E3CD5">
            <w:pPr>
              <w:pBdr>
                <w:top w:val="nil"/>
                <w:left w:val="nil"/>
                <w:bottom w:val="nil"/>
                <w:right w:val="nil"/>
                <w:between w:val="nil"/>
              </w:pBdr>
              <w:spacing w:line="276" w:lineRule="auto"/>
              <w:jc w:val="left"/>
              <w:rPr>
                <w:b/>
                <w:bCs/>
                <w:color w:val="000000"/>
              </w:rPr>
            </w:pPr>
            <w:r w:rsidRPr="002F29F0">
              <w:rPr>
                <w:b/>
                <w:bCs/>
                <w:color w:val="000000"/>
              </w:rPr>
              <w:t xml:space="preserve">100 </w:t>
            </w:r>
          </w:p>
        </w:tc>
      </w:tr>
    </w:tbl>
    <w:p w14:paraId="77DB800C" w14:textId="77777777" w:rsidR="000E3CD5" w:rsidRPr="002F29F0" w:rsidRDefault="000E3CD5" w:rsidP="00500347">
      <w:pPr>
        <w:spacing w:line="276" w:lineRule="auto"/>
        <w:rPr>
          <w:b/>
          <w:bCs/>
        </w:rPr>
      </w:pPr>
    </w:p>
    <w:p w14:paraId="767117F3" w14:textId="3C312B7A" w:rsidR="00F14BFD" w:rsidRPr="002F29F0" w:rsidRDefault="000E3CD5" w:rsidP="00F14BFD">
      <w:pPr>
        <w:spacing w:line="276" w:lineRule="auto"/>
        <w:ind w:firstLine="720"/>
        <w:jc w:val="both"/>
      </w:pPr>
      <w:r w:rsidRPr="002F29F0">
        <w:t xml:space="preserve">This study involved 383 undergraduate students from </w:t>
      </w:r>
      <w:r w:rsidR="00CD1BBA" w:rsidRPr="002F29F0">
        <w:t>Universitas Muhammadiyah Malang</w:t>
      </w:r>
      <w:r w:rsidRPr="002F29F0">
        <w:t xml:space="preserve">, </w:t>
      </w:r>
      <w:r w:rsidR="00CD1BBA">
        <w:rPr>
          <w:lang w:val="en-US"/>
        </w:rPr>
        <w:t xml:space="preserve">the </w:t>
      </w:r>
      <w:r w:rsidRPr="002F29F0">
        <w:t xml:space="preserve">class of 2023. The age distribution of respondents ranged from 18 to 25 years, falling within the early adulthood category. The majority of respondents were 20 years old, accounting for 47.8% (183 respondents), followed by 21 years old at 25.6% (98 respondents), 19 years old at 16.4% (63 respondents), 22 years old at 7.3% (28 respondents), 23 years old at 1.3% (5 respondents), 18 years old at 0.8% (3 </w:t>
      </w:r>
      <w:r w:rsidRPr="002F29F0">
        <w:lastRenderedPageBreak/>
        <w:t>respondents), 24 years old at 0.5% (2 respondents), and 25 years old at 0.3% (1 respondent). Respondents aged 20-21 (73.4%) represent</w:t>
      </w:r>
      <w:r w:rsidR="007C6902">
        <w:rPr>
          <w:lang w:val="en-US"/>
        </w:rPr>
        <w:t>ed</w:t>
      </w:r>
      <w:r w:rsidRPr="002F29F0">
        <w:t xml:space="preserve"> a critical period where depression can establish sedentary patterns persisting into later life. Diverse faculty representation highlights discipline-specific stressors across engineering, medical, and social science programs </w:t>
      </w:r>
      <w:sdt>
        <w:sdtPr>
          <w:rPr>
            <w:color w:val="000000"/>
          </w:rPr>
          <w:tag w:val="MENDELEY_CITATION_v3_eyJjaXRhdGlvbklEIjoiTUVOREVMRVlfQ0lUQVRJT05fMDQ3ZDk0MTgtMDc3Ny00OGFhLWI0NDgtN2I4OGU0MmM0Y2Zi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"/>
          <w:id w:val="-2071948900"/>
          <w:placeholder>
            <w:docPart w:val="DefaultPlaceholder_-1854013440"/>
          </w:placeholder>
        </w:sdtPr>
        <w:sdtEndPr/>
        <w:sdtContent>
          <w:r w:rsidR="00325CA2" w:rsidRPr="002F29F0">
            <w:rPr>
              <w:color w:val="000000"/>
            </w:rPr>
            <w:t>(4,28,31)</w:t>
          </w:r>
        </w:sdtContent>
      </w:sdt>
      <w:r w:rsidRPr="002F29F0">
        <w:t>.</w:t>
      </w:r>
    </w:p>
    <w:p w14:paraId="73AD8B7E" w14:textId="77777777" w:rsidR="00F14BFD" w:rsidRPr="002F29F0" w:rsidRDefault="00F14BFD" w:rsidP="00F14BFD">
      <w:pPr>
        <w:spacing w:line="276" w:lineRule="auto"/>
        <w:ind w:firstLine="720"/>
        <w:jc w:val="both"/>
      </w:pPr>
    </w:p>
    <w:p w14:paraId="3A22615E" w14:textId="4F4C079E" w:rsidR="009C20CC" w:rsidRPr="002F29F0" w:rsidRDefault="00F14BFD" w:rsidP="00F14BFD">
      <w:pPr>
        <w:spacing w:line="276" w:lineRule="auto"/>
        <w:jc w:val="both"/>
      </w:pPr>
      <w:commentRangeStart w:id="8"/>
      <w:r w:rsidRPr="002F29F0">
        <w:rPr>
          <w:b/>
          <w:bCs/>
          <w:color w:val="000000"/>
        </w:rPr>
        <w:t xml:space="preserve">Table 2. </w:t>
      </w:r>
      <w:commentRangeEnd w:id="8"/>
      <w:r w:rsidRPr="0025664F">
        <w:rPr>
          <w:rStyle w:val="CommentReference"/>
          <w:color w:val="000000"/>
          <w:sz w:val="22"/>
          <w:szCs w:val="22"/>
          <w:highlight w:val="yellow"/>
        </w:rPr>
        <w:commentReference w:id="8"/>
      </w:r>
      <w:r w:rsidRPr="0025664F">
        <w:rPr>
          <w:color w:val="000000"/>
          <w:highlight w:val="yellow"/>
        </w:rPr>
        <w:t xml:space="preserve">Gender Differences in Depression Symptoms and Physical Activity: </w:t>
      </w:r>
      <w:r w:rsidRPr="0025664F">
        <w:rPr>
          <w:i/>
          <w:iCs/>
          <w:color w:val="000000"/>
          <w:highlight w:val="yellow"/>
        </w:rPr>
        <w:t>Mann-Whitney U</w:t>
      </w:r>
      <w:r w:rsidRPr="0025664F">
        <w:rPr>
          <w:color w:val="000000"/>
          <w:highlight w:val="yellow"/>
        </w:rPr>
        <w:t xml:space="preserve"> Test Results</w:t>
      </w:r>
    </w:p>
    <w:tbl>
      <w:tblPr>
        <w:tblStyle w:val="TableGrid"/>
        <w:tblW w:w="9201" w:type="dxa"/>
        <w:tblInd w:w="506"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373"/>
        <w:gridCol w:w="1540"/>
        <w:gridCol w:w="1115"/>
        <w:gridCol w:w="1537"/>
        <w:gridCol w:w="1317"/>
        <w:gridCol w:w="1319"/>
      </w:tblGrid>
      <w:tr w:rsidR="009C20CC" w:rsidRPr="002F29F0" w14:paraId="64273780" w14:textId="6185A1DD" w:rsidTr="00F54903">
        <w:tc>
          <w:tcPr>
            <w:tcW w:w="2410" w:type="dxa"/>
          </w:tcPr>
          <w:p w14:paraId="7410B070" w14:textId="77777777" w:rsidR="009C20CC" w:rsidRPr="002F29F0" w:rsidRDefault="009C20CC" w:rsidP="00DE7924">
            <w:pPr>
              <w:pStyle w:val="ListParagraph"/>
              <w:spacing w:line="276" w:lineRule="auto"/>
              <w:ind w:left="0"/>
              <w:jc w:val="center"/>
              <w:rPr>
                <w:rFonts w:ascii="Times New Roman" w:hAnsi="Times New Roman"/>
                <w:b/>
                <w:bCs/>
              </w:rPr>
            </w:pPr>
            <w:r w:rsidRPr="002F29F0">
              <w:rPr>
                <w:rFonts w:ascii="Times New Roman" w:hAnsi="Times New Roman"/>
                <w:b/>
                <w:bCs/>
              </w:rPr>
              <w:t>Variabel</w:t>
            </w:r>
          </w:p>
        </w:tc>
        <w:tc>
          <w:tcPr>
            <w:tcW w:w="1559" w:type="dxa"/>
          </w:tcPr>
          <w:p w14:paraId="1FF2203C" w14:textId="73B66818" w:rsidR="009C20CC" w:rsidRPr="002F29F0" w:rsidRDefault="009C20CC" w:rsidP="00DE7924">
            <w:pPr>
              <w:pStyle w:val="ListParagraph"/>
              <w:spacing w:line="276" w:lineRule="auto"/>
              <w:ind w:left="0"/>
              <w:jc w:val="center"/>
              <w:rPr>
                <w:rFonts w:ascii="Times New Roman" w:hAnsi="Times New Roman"/>
                <w:b/>
                <w:bCs/>
              </w:rPr>
            </w:pPr>
            <w:r w:rsidRPr="002F29F0">
              <w:rPr>
                <w:rFonts w:ascii="Times New Roman" w:hAnsi="Times New Roman"/>
                <w:b/>
                <w:bCs/>
              </w:rPr>
              <w:t>Gender</w:t>
            </w:r>
          </w:p>
        </w:tc>
        <w:tc>
          <w:tcPr>
            <w:tcW w:w="1134" w:type="dxa"/>
          </w:tcPr>
          <w:p w14:paraId="7209563E" w14:textId="02838705" w:rsidR="009C20CC" w:rsidRPr="002F29F0" w:rsidRDefault="009C20CC" w:rsidP="00DE7924">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N</w:t>
            </w:r>
          </w:p>
        </w:tc>
        <w:tc>
          <w:tcPr>
            <w:tcW w:w="1560" w:type="dxa"/>
          </w:tcPr>
          <w:p w14:paraId="50233597" w14:textId="3DD7F631" w:rsidR="009C20CC" w:rsidRPr="002F29F0" w:rsidRDefault="009C20CC" w:rsidP="00DE7924">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Mean Rank</w:t>
            </w:r>
          </w:p>
        </w:tc>
        <w:tc>
          <w:tcPr>
            <w:tcW w:w="1195" w:type="dxa"/>
          </w:tcPr>
          <w:p w14:paraId="4EC9CE36" w14:textId="0BAB34E1" w:rsidR="009C20CC" w:rsidRPr="002F29F0" w:rsidRDefault="00F54903" w:rsidP="00DE7924">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p</w:t>
            </w:r>
          </w:p>
        </w:tc>
        <w:tc>
          <w:tcPr>
            <w:tcW w:w="1343" w:type="dxa"/>
          </w:tcPr>
          <w:p w14:paraId="5E9F957E" w14:textId="0CFC86BE" w:rsidR="009C20CC" w:rsidRPr="002F29F0" w:rsidRDefault="009C20CC" w:rsidP="00DE7924">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α</w:t>
            </w:r>
          </w:p>
        </w:tc>
      </w:tr>
      <w:tr w:rsidR="009C20CC" w:rsidRPr="002F29F0" w14:paraId="390543CB" w14:textId="2B36E66E" w:rsidTr="00F54903">
        <w:tc>
          <w:tcPr>
            <w:tcW w:w="2410" w:type="dxa"/>
          </w:tcPr>
          <w:p w14:paraId="4F8919E4"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Depression symptoms</w:t>
            </w:r>
          </w:p>
        </w:tc>
        <w:tc>
          <w:tcPr>
            <w:tcW w:w="1559" w:type="dxa"/>
          </w:tcPr>
          <w:p w14:paraId="5E64A32B"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Male</w:t>
            </w:r>
          </w:p>
          <w:p w14:paraId="4992E846" w14:textId="1EF3E096"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Female</w:t>
            </w:r>
            <w:commentRangeStart w:id="9"/>
          </w:p>
        </w:tc>
        <w:tc>
          <w:tcPr>
            <w:tcW w:w="1134" w:type="dxa"/>
          </w:tcPr>
          <w:p w14:paraId="2315FA70"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116</w:t>
            </w:r>
          </w:p>
          <w:p w14:paraId="5552FB62" w14:textId="7D7C3F42"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267</w:t>
            </w:r>
          </w:p>
        </w:tc>
        <w:tc>
          <w:tcPr>
            <w:tcW w:w="1560" w:type="dxa"/>
          </w:tcPr>
          <w:p w14:paraId="20E25C88"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186.80</w:t>
            </w:r>
          </w:p>
          <w:p w14:paraId="305F682A" w14:textId="6937B1FC" w:rsidR="009C20CC" w:rsidRPr="002F29F0" w:rsidRDefault="009C20CC" w:rsidP="009C20CC">
            <w:pPr>
              <w:jc w:val="center"/>
            </w:pPr>
            <w:r w:rsidRPr="002F29F0">
              <w:t>194.26</w:t>
            </w:r>
          </w:p>
        </w:tc>
        <w:commentRangeEnd w:id="9"/>
        <w:tc>
          <w:tcPr>
            <w:tcW w:w="1195" w:type="dxa"/>
          </w:tcPr>
          <w:p w14:paraId="1905C54F" w14:textId="7D22C155" w:rsidR="009C20CC" w:rsidRPr="002F29F0" w:rsidRDefault="00F54903" w:rsidP="009C20CC">
            <w:pPr>
              <w:jc w:val="center"/>
            </w:pPr>
            <w:r w:rsidRPr="002F29F0">
              <w:rPr>
                <w:rStyle w:val="CommentReference"/>
                <w:sz w:val="22"/>
                <w:szCs w:val="22"/>
              </w:rPr>
              <w:commentReference w:id="9"/>
            </w:r>
            <w:r w:rsidRPr="002F29F0">
              <w:t>0.544</w:t>
            </w:r>
          </w:p>
        </w:tc>
        <w:tc>
          <w:tcPr>
            <w:tcW w:w="1343" w:type="dxa"/>
            <w:vMerge w:val="restart"/>
            <w:vAlign w:val="center"/>
          </w:tcPr>
          <w:p w14:paraId="7432D3C3" w14:textId="2EF8C762" w:rsidR="009C20CC" w:rsidRPr="002F29F0" w:rsidRDefault="009C20CC" w:rsidP="009C20CC">
            <w:pPr>
              <w:jc w:val="center"/>
            </w:pPr>
            <w:r w:rsidRPr="002F29F0">
              <w:t>0.05</w:t>
            </w:r>
          </w:p>
        </w:tc>
      </w:tr>
      <w:tr w:rsidR="009C20CC" w:rsidRPr="002F29F0" w14:paraId="0C6D0942" w14:textId="5CF2DCD2" w:rsidTr="00F54903">
        <w:tc>
          <w:tcPr>
            <w:tcW w:w="2410" w:type="dxa"/>
          </w:tcPr>
          <w:p w14:paraId="1A069B64"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Physical Activity</w:t>
            </w:r>
          </w:p>
        </w:tc>
        <w:tc>
          <w:tcPr>
            <w:tcW w:w="1559" w:type="dxa"/>
          </w:tcPr>
          <w:p w14:paraId="15892C5F"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Male</w:t>
            </w:r>
          </w:p>
          <w:p w14:paraId="04239E67" w14:textId="4A77F5E1"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Female</w:t>
            </w:r>
          </w:p>
        </w:tc>
        <w:tc>
          <w:tcPr>
            <w:tcW w:w="1134" w:type="dxa"/>
          </w:tcPr>
          <w:p w14:paraId="5AA68324" w14:textId="77777777" w:rsidR="009C20CC" w:rsidRPr="002F29F0" w:rsidRDefault="009C20CC" w:rsidP="009C20CC">
            <w:pPr>
              <w:pStyle w:val="ListParagraph"/>
              <w:spacing w:line="276" w:lineRule="auto"/>
              <w:ind w:left="0"/>
              <w:jc w:val="center"/>
              <w:rPr>
                <w:rFonts w:ascii="Times New Roman" w:hAnsi="Times New Roman"/>
              </w:rPr>
            </w:pPr>
            <w:r w:rsidRPr="002F29F0">
              <w:rPr>
                <w:rFonts w:ascii="Times New Roman" w:hAnsi="Times New Roman"/>
              </w:rPr>
              <w:t>116</w:t>
            </w:r>
          </w:p>
          <w:p w14:paraId="14FB29E9" w14:textId="4101E940" w:rsidR="009C20CC" w:rsidRPr="002F29F0" w:rsidRDefault="009C20CC" w:rsidP="009C20CC">
            <w:pPr>
              <w:pStyle w:val="ListParagraph"/>
              <w:keepNext/>
              <w:spacing w:line="276" w:lineRule="auto"/>
              <w:ind w:left="0"/>
              <w:jc w:val="center"/>
              <w:rPr>
                <w:rFonts w:ascii="Times New Roman" w:hAnsi="Times New Roman"/>
              </w:rPr>
            </w:pPr>
            <w:r w:rsidRPr="002F29F0">
              <w:rPr>
                <w:rFonts w:ascii="Times New Roman" w:hAnsi="Times New Roman"/>
              </w:rPr>
              <w:t>267</w:t>
            </w:r>
          </w:p>
        </w:tc>
        <w:tc>
          <w:tcPr>
            <w:tcW w:w="1560" w:type="dxa"/>
          </w:tcPr>
          <w:p w14:paraId="331E2583" w14:textId="77777777" w:rsidR="009C20CC" w:rsidRPr="002F29F0" w:rsidRDefault="009C20CC" w:rsidP="009C20CC">
            <w:pPr>
              <w:pStyle w:val="ListParagraph"/>
              <w:keepNext/>
              <w:spacing w:line="276" w:lineRule="auto"/>
              <w:ind w:left="0"/>
              <w:jc w:val="center"/>
              <w:rPr>
                <w:rFonts w:ascii="Times New Roman" w:hAnsi="Times New Roman"/>
              </w:rPr>
            </w:pPr>
            <w:r w:rsidRPr="002F29F0">
              <w:rPr>
                <w:rFonts w:ascii="Times New Roman" w:hAnsi="Times New Roman"/>
              </w:rPr>
              <w:t>200.04</w:t>
            </w:r>
          </w:p>
          <w:p w14:paraId="49733DEE" w14:textId="5C320AD0" w:rsidR="009C20CC" w:rsidRPr="002F29F0" w:rsidRDefault="009C20CC" w:rsidP="009C20CC">
            <w:pPr>
              <w:jc w:val="center"/>
            </w:pPr>
            <w:r w:rsidRPr="002F29F0">
              <w:t>188.51</w:t>
            </w:r>
          </w:p>
        </w:tc>
        <w:tc>
          <w:tcPr>
            <w:tcW w:w="1195" w:type="dxa"/>
          </w:tcPr>
          <w:p w14:paraId="7AFF38AE" w14:textId="3574C42F" w:rsidR="009C20CC" w:rsidRPr="002F29F0" w:rsidRDefault="00F54903" w:rsidP="009C20CC">
            <w:pPr>
              <w:pStyle w:val="ListParagraph"/>
              <w:keepNext/>
              <w:spacing w:line="276" w:lineRule="auto"/>
              <w:ind w:left="0"/>
              <w:jc w:val="center"/>
              <w:rPr>
                <w:rFonts w:ascii="Times New Roman" w:hAnsi="Times New Roman"/>
              </w:rPr>
            </w:pPr>
            <w:r w:rsidRPr="002F29F0">
              <w:rPr>
                <w:rFonts w:ascii="Times New Roman" w:hAnsi="Times New Roman"/>
              </w:rPr>
              <w:t>0.349</w:t>
            </w:r>
          </w:p>
        </w:tc>
        <w:tc>
          <w:tcPr>
            <w:tcW w:w="1343" w:type="dxa"/>
            <w:vMerge/>
          </w:tcPr>
          <w:p w14:paraId="6C0E3D3A" w14:textId="0D6F1EDA" w:rsidR="009C20CC" w:rsidRPr="002F29F0" w:rsidRDefault="009C20CC" w:rsidP="009C20CC">
            <w:pPr>
              <w:pStyle w:val="ListParagraph"/>
              <w:keepNext/>
              <w:spacing w:line="276" w:lineRule="auto"/>
              <w:ind w:left="0"/>
              <w:jc w:val="center"/>
              <w:rPr>
                <w:rFonts w:ascii="Times New Roman" w:hAnsi="Times New Roman"/>
              </w:rPr>
            </w:pPr>
          </w:p>
        </w:tc>
      </w:tr>
    </w:tbl>
    <w:p w14:paraId="21E88705" w14:textId="5E1FF6F2" w:rsidR="009C20CC" w:rsidRPr="002F29F0" w:rsidRDefault="009C20CC" w:rsidP="00F14BFD">
      <w:pPr>
        <w:spacing w:line="276" w:lineRule="auto"/>
        <w:ind w:left="720"/>
        <w:jc w:val="both"/>
      </w:pPr>
      <w:r w:rsidRPr="002F29F0">
        <w:t xml:space="preserve">Note : </w:t>
      </w:r>
      <w:r w:rsidR="00F14BFD" w:rsidRPr="002F29F0">
        <w:t xml:space="preserve">U = </w:t>
      </w:r>
      <w:r w:rsidR="00F14BFD" w:rsidRPr="002F29F0">
        <w:rPr>
          <w:i/>
          <w:iCs/>
        </w:rPr>
        <w:t>Mann-Whitney</w:t>
      </w:r>
      <w:r w:rsidR="00F14BFD" w:rsidRPr="002F29F0">
        <w:t xml:space="preserve"> </w:t>
      </w:r>
      <w:r w:rsidR="00F14BFD" w:rsidRPr="002F29F0">
        <w:rPr>
          <w:i/>
          <w:iCs/>
        </w:rPr>
        <w:t>U</w:t>
      </w:r>
      <w:r w:rsidR="00F14BFD" w:rsidRPr="002F29F0">
        <w:t xml:space="preserve"> value; p = significance value (2-tailed); significance level α = 0.05</w:t>
      </w:r>
    </w:p>
    <w:p w14:paraId="54F07424" w14:textId="77777777" w:rsidR="00F14BFD" w:rsidRPr="002F29F0" w:rsidRDefault="00F14BFD" w:rsidP="00F14BFD">
      <w:pPr>
        <w:spacing w:line="276" w:lineRule="auto"/>
        <w:jc w:val="both"/>
      </w:pPr>
    </w:p>
    <w:p w14:paraId="4B14FCE3" w14:textId="65B8BBCB" w:rsidR="000E3CD5" w:rsidRPr="002F29F0" w:rsidRDefault="00F14BFD" w:rsidP="003963A0">
      <w:pPr>
        <w:spacing w:line="276" w:lineRule="auto"/>
        <w:ind w:firstLine="720"/>
        <w:jc w:val="both"/>
      </w:pPr>
      <w:r w:rsidRPr="002F29F0">
        <w:t xml:space="preserve">The gender distribution of the sample is presented in Table 2 above, with further details described as follows.  </w:t>
      </w:r>
      <w:r w:rsidR="000E3CD5" w:rsidRPr="002F29F0">
        <w:t xml:space="preserve">The predominance of female respondents </w:t>
      </w:r>
      <w:r w:rsidR="00B059F0">
        <w:rPr>
          <w:lang w:val="en-US"/>
        </w:rPr>
        <w:t>was</w:t>
      </w:r>
      <w:r w:rsidR="000E3CD5" w:rsidRPr="002F29F0">
        <w:t xml:space="preserve"> consistent with findings from previous studies</w:t>
      </w:r>
      <w:r w:rsidR="00B059F0">
        <w:rPr>
          <w:lang w:val="en-US"/>
        </w:rPr>
        <w:t>. It is suggested</w:t>
      </w:r>
      <w:r w:rsidR="000E3CD5" w:rsidRPr="002F29F0">
        <w:t xml:space="preserve"> that women tend to be more open and willing to discuss mental health issues compared to m</w:t>
      </w:r>
      <w:proofErr w:type="spellStart"/>
      <w:r w:rsidR="00BF04CA">
        <w:rPr>
          <w:lang w:val="en-US"/>
        </w:rPr>
        <w:t>en</w:t>
      </w:r>
      <w:proofErr w:type="spellEnd"/>
      <w:r w:rsidR="000E3CD5" w:rsidRPr="002F29F0">
        <w:t xml:space="preserve"> </w:t>
      </w:r>
      <w:sdt>
        <w:sdtPr>
          <w:rPr>
            <w:color w:val="000000"/>
          </w:rPr>
          <w:tag w:val="MENDELEY_CITATION_v3_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"/>
          <w:id w:val="1733419912"/>
          <w:placeholder>
            <w:docPart w:val="DefaultPlaceholder_-1854013440"/>
          </w:placeholder>
        </w:sdtPr>
        <w:sdtEndPr/>
        <w:sdtContent>
          <w:r w:rsidR="00325CA2" w:rsidRPr="002F29F0">
            <w:rPr>
              <w:color w:val="000000"/>
            </w:rPr>
            <w:t>(32)</w:t>
          </w:r>
        </w:sdtContent>
      </w:sdt>
      <w:r w:rsidR="000E3CD5" w:rsidRPr="002F29F0">
        <w:t>. Female predominance (69.7%) reflect</w:t>
      </w:r>
      <w:r w:rsidR="00B059F0">
        <w:rPr>
          <w:lang w:val="en-US"/>
        </w:rPr>
        <w:t>ed</w:t>
      </w:r>
      <w:r w:rsidR="000E3CD5" w:rsidRPr="002F29F0">
        <w:t xml:space="preserve"> documented gender differences</w:t>
      </w:r>
      <w:r w:rsidR="00ED67D8">
        <w:rPr>
          <w:lang w:val="en-US"/>
        </w:rPr>
        <w:t>;</w:t>
      </w:r>
      <w:r w:rsidR="000E3CD5" w:rsidRPr="002F29F0">
        <w:t xml:space="preserve"> women experience depression at twice men's rate due to hormonal and psychosocial factors </w:t>
      </w:r>
      <w:sdt>
        <w:sdtPr>
          <w:rPr>
            <w:color w:val="000000"/>
          </w:rPr>
          <w:tag w:val="MENDELEY_CITATION_v3_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"/>
          <w:id w:val="-2074261827"/>
          <w:placeholder>
            <w:docPart w:val="DefaultPlaceholder_-1854013440"/>
          </w:placeholder>
        </w:sdtPr>
        <w:sdtEndPr/>
        <w:sdtContent>
          <w:r w:rsidR="00325CA2" w:rsidRPr="002F29F0">
            <w:rPr>
              <w:color w:val="000000"/>
            </w:rPr>
            <w:t>(33)</w:t>
          </w:r>
        </w:sdtContent>
      </w:sdt>
      <w:r w:rsidR="000E3CD5" w:rsidRPr="002F29F0">
        <w:t xml:space="preserve">, and engage in less physical activity due to cultural norms and safety concerns </w:t>
      </w:r>
      <w:sdt>
        <w:sdtPr>
          <w:rPr>
            <w:color w:val="000000"/>
          </w:rPr>
          <w:tag w:val="MENDELEY_CITATION_v3_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"/>
          <w:id w:val="-1366741352"/>
          <w:placeholder>
            <w:docPart w:val="DefaultPlaceholder_-1854013440"/>
          </w:placeholder>
        </w:sdtPr>
        <w:sdtEndPr/>
        <w:sdtContent>
          <w:r w:rsidR="00325CA2" w:rsidRPr="002F29F0">
            <w:rPr>
              <w:color w:val="000000"/>
            </w:rPr>
            <w:t>(27)</w:t>
          </w:r>
        </w:sdtContent>
      </w:sdt>
      <w:r w:rsidR="000E3CD5" w:rsidRPr="002F29F0">
        <w:t xml:space="preserve">. </w:t>
      </w:r>
      <w:r w:rsidRPr="002F29F0">
        <w:t xml:space="preserve">However, </w:t>
      </w:r>
      <w:r w:rsidR="00B059F0">
        <w:rPr>
          <w:lang w:val="en-US"/>
        </w:rPr>
        <w:t xml:space="preserve">the </w:t>
      </w:r>
      <w:r w:rsidRPr="002F29F0">
        <w:t xml:space="preserve">supplementary analysis using the Mann-Whitney U test revealed no statistically significant differences in depression symptoms (p = </w:t>
      </w:r>
      <w:r w:rsidR="00F54903" w:rsidRPr="002F29F0">
        <w:t>0</w:t>
      </w:r>
      <w:r w:rsidRPr="002F29F0">
        <w:t>.544) or physical activity levels (p =</w:t>
      </w:r>
      <w:r w:rsidR="00F54903" w:rsidRPr="002F29F0">
        <w:t>0</w:t>
      </w:r>
      <w:r w:rsidRPr="002F29F0">
        <w:t>.349) between male and female respondents</w:t>
      </w:r>
      <w:r w:rsidR="00BF04CA">
        <w:rPr>
          <w:lang w:val="en-US"/>
        </w:rPr>
        <w:t>.</w:t>
      </w:r>
      <w:r w:rsidRPr="002F29F0">
        <w:t xml:space="preserve"> </w:t>
      </w:r>
      <w:r w:rsidR="00B059F0">
        <w:rPr>
          <w:lang w:val="en-US"/>
        </w:rPr>
        <w:t>This result suggested</w:t>
      </w:r>
      <w:r w:rsidRPr="002F29F0">
        <w:t xml:space="preserve"> that the predominance of female participants did not introduce gender bias and that the results may be generalized across genders.</w:t>
      </w:r>
    </w:p>
    <w:p w14:paraId="7F36656E" w14:textId="1A72A7C9" w:rsidR="000E3CD5" w:rsidRPr="002F29F0" w:rsidRDefault="00B059F0" w:rsidP="00EF0DF1">
      <w:pPr>
        <w:spacing w:line="276" w:lineRule="auto"/>
        <w:ind w:firstLine="720"/>
        <w:jc w:val="both"/>
      </w:pPr>
      <w:r>
        <w:rPr>
          <w:lang w:val="en-US"/>
        </w:rPr>
        <w:t>Clearly, the r</w:t>
      </w:r>
      <w:r w:rsidR="000E3CD5" w:rsidRPr="002F29F0">
        <w:t xml:space="preserve">espondents were distributed across ten faculties at </w:t>
      </w:r>
      <w:r>
        <w:rPr>
          <w:lang w:val="en-US"/>
        </w:rPr>
        <w:t>Universitas</w:t>
      </w:r>
      <w:r w:rsidR="000E3CD5" w:rsidRPr="002F29F0">
        <w:t xml:space="preserve"> Muhammadiyah Malang. The Faculty of Engineering had the highest representation with 20.6% (79 respondents), followed by the Faculty of Economics and Business at 14.9% (57 respondents), Faculty of Social and Political Sciences at 13.8% (53 respondents), Faculty of Health Sciences at 10.4% (40 respondents), Faculty of Psychology at 8.9% (34 respondents), Faculty of Agriculture and Animal Husbandry and Faculty of Teacher Training and Education each at 7.8% (30 respondents), Faculty of Law at 7.6% (29 respondents), Faculty of Islamic Studies at 5.0% (19 respondents), and Faculty of Medicine at 3.1% (12 respondents). This diverse faculty representation ensure</w:t>
      </w:r>
      <w:r>
        <w:rPr>
          <w:lang w:val="en-US"/>
        </w:rPr>
        <w:t>d</w:t>
      </w:r>
      <w:r w:rsidR="000E3CD5" w:rsidRPr="002F29F0">
        <w:t xml:space="preserve"> that the study findings reflect</w:t>
      </w:r>
      <w:r>
        <w:rPr>
          <w:lang w:val="en-US"/>
        </w:rPr>
        <w:t>ed</w:t>
      </w:r>
      <w:r w:rsidR="000E3CD5" w:rsidRPr="002F29F0">
        <w:t xml:space="preserve"> the students</w:t>
      </w:r>
      <w:r>
        <w:rPr>
          <w:lang w:val="en-US"/>
        </w:rPr>
        <w:t xml:space="preserve">’ </w:t>
      </w:r>
      <w:r w:rsidRPr="002F29F0">
        <w:t>experiences</w:t>
      </w:r>
      <w:r w:rsidR="000E3CD5" w:rsidRPr="002F29F0">
        <w:t xml:space="preserve"> across various academic disciplines with different academic demands and stress levels. </w:t>
      </w:r>
    </w:p>
    <w:p w14:paraId="64DE2C69" w14:textId="2BB5E2BC" w:rsidR="000E3CD5" w:rsidRDefault="000E3CD5" w:rsidP="00EF0DF1">
      <w:pPr>
        <w:spacing w:line="276" w:lineRule="auto"/>
        <w:ind w:firstLine="720"/>
        <w:jc w:val="both"/>
      </w:pPr>
      <w:commentRangeStart w:id="10"/>
      <w:r w:rsidRPr="002F29F0">
        <w:t xml:space="preserve">In addition to the gender distribution, the sample was also characterized by a relatively high proportion of </w:t>
      </w:r>
      <w:r w:rsidRPr="0025664F">
        <w:rPr>
          <w:highlight w:val="yellow"/>
        </w:rPr>
        <w:t xml:space="preserve">students from the Faculty of Engineering. This influenced the findings, as engineering students </w:t>
      </w:r>
      <w:r w:rsidR="0082565A">
        <w:rPr>
          <w:highlight w:val="yellow"/>
          <w:lang w:val="en-US"/>
        </w:rPr>
        <w:t>were</w:t>
      </w:r>
      <w:r w:rsidRPr="0025664F">
        <w:rPr>
          <w:highlight w:val="yellow"/>
        </w:rPr>
        <w:t xml:space="preserve"> often engaged in academically demanding and sedentary activities</w:t>
      </w:r>
      <w:r w:rsidR="0082565A">
        <w:rPr>
          <w:highlight w:val="yellow"/>
          <w:lang w:val="en-US"/>
        </w:rPr>
        <w:t>,</w:t>
      </w:r>
      <w:r w:rsidRPr="0025664F">
        <w:rPr>
          <w:highlight w:val="yellow"/>
        </w:rPr>
        <w:t xml:space="preserve"> such as prolonged computer use, laboratory work, and project-based assignments</w:t>
      </w:r>
      <w:sdt>
        <w:sdtPr>
          <w:rPr>
            <w:color w:val="000000"/>
            <w:highlight w:val="yellow"/>
          </w:rPr>
          <w:tag w:val="MENDELEY_CITATION_v3_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"/>
          <w:id w:val="-2087139032"/>
          <w:placeholder>
            <w:docPart w:val="DefaultPlaceholder_-1854013440"/>
          </w:placeholder>
        </w:sdtPr>
        <w:sdtEndPr/>
        <w:sdtContent>
          <w:r w:rsidR="00325CA2" w:rsidRPr="0025664F">
            <w:rPr>
              <w:color w:val="000000"/>
              <w:highlight w:val="yellow"/>
            </w:rPr>
            <w:t>(34)</w:t>
          </w:r>
        </w:sdtContent>
      </w:sdt>
      <w:r w:rsidRPr="0025664F">
        <w:rPr>
          <w:highlight w:val="yellow"/>
        </w:rPr>
        <w:t>. Such patterns may contribute to lower levels of physical activity, which in turn could amplify the observed relationship between physical inactivity and depressive symptoms</w:t>
      </w:r>
      <w:sdt>
        <w:sdtPr>
          <w:rPr>
            <w:color w:val="000000"/>
            <w:highlight w:val="yellow"/>
          </w:rPr>
          <w:tag w:val="MENDELEY_CITATION_v3_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"/>
          <w:id w:val="383455203"/>
          <w:placeholder>
            <w:docPart w:val="DefaultPlaceholder_-1854013440"/>
          </w:placeholder>
        </w:sdtPr>
        <w:sdtEndPr/>
        <w:sdtContent>
          <w:r w:rsidR="00325CA2" w:rsidRPr="0025664F">
            <w:rPr>
              <w:color w:val="000000"/>
              <w:highlight w:val="yellow"/>
            </w:rPr>
            <w:t>(35)</w:t>
          </w:r>
        </w:sdtContent>
      </w:sdt>
      <w:r w:rsidRPr="0025664F">
        <w:rPr>
          <w:highlight w:val="yellow"/>
        </w:rPr>
        <w:t>. Therefore, the results should be interpreted with caution, as the sample composition may limit generalizability to student populations with more diverse activity patterns.</w:t>
      </w:r>
      <w:commentRangeEnd w:id="10"/>
      <w:r w:rsidRPr="002F29F0">
        <w:rPr>
          <w:rStyle w:val="CommentReference"/>
          <w:sz w:val="22"/>
          <w:szCs w:val="22"/>
        </w:rPr>
        <w:commentReference w:id="10"/>
      </w:r>
    </w:p>
    <w:p w14:paraId="16D8BA5A" w14:textId="77777777" w:rsidR="00ED67D8" w:rsidRPr="002F29F0" w:rsidRDefault="00ED67D8" w:rsidP="00EF0DF1">
      <w:pPr>
        <w:spacing w:line="276" w:lineRule="auto"/>
        <w:ind w:firstLine="720"/>
        <w:jc w:val="both"/>
      </w:pPr>
    </w:p>
    <w:p w14:paraId="3A5AB74C" w14:textId="77777777" w:rsidR="000E3CD5" w:rsidRPr="002F29F0" w:rsidRDefault="000E3CD5" w:rsidP="008A7B2A">
      <w:pPr>
        <w:spacing w:line="276" w:lineRule="auto"/>
      </w:pPr>
    </w:p>
    <w:p w14:paraId="4536C1D0" w14:textId="1887EDE6" w:rsidR="000E3CD5" w:rsidRPr="002F29F0" w:rsidRDefault="000E3CD5" w:rsidP="00B1734D">
      <w:pPr>
        <w:pBdr>
          <w:top w:val="nil"/>
          <w:left w:val="nil"/>
          <w:bottom w:val="nil"/>
          <w:right w:val="nil"/>
          <w:between w:val="nil"/>
        </w:pBdr>
        <w:spacing w:line="276" w:lineRule="auto"/>
        <w:ind w:right="425"/>
        <w:jc w:val="both"/>
        <w:rPr>
          <w:color w:val="000000"/>
        </w:rPr>
      </w:pPr>
      <w:r w:rsidRPr="002F29F0">
        <w:rPr>
          <w:b/>
          <w:bCs/>
          <w:color w:val="000000"/>
        </w:rPr>
        <w:lastRenderedPageBreak/>
        <w:t xml:space="preserve">Table </w:t>
      </w:r>
      <w:r w:rsidR="009C20CC" w:rsidRPr="002F29F0">
        <w:rPr>
          <w:b/>
          <w:bCs/>
          <w:color w:val="000000"/>
        </w:rPr>
        <w:t>3</w:t>
      </w:r>
      <w:r w:rsidRPr="002F29F0">
        <w:rPr>
          <w:b/>
          <w:bCs/>
          <w:color w:val="000000"/>
        </w:rPr>
        <w:t xml:space="preserve">. </w:t>
      </w:r>
      <w:r w:rsidRPr="002F29F0">
        <w:rPr>
          <w:color w:val="000000"/>
        </w:rPr>
        <w:t>Descriptive Statistics of Depression symptoms and Physical Activity among Students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10"/>
        <w:gridCol w:w="1158"/>
        <w:gridCol w:w="2013"/>
        <w:gridCol w:w="1752"/>
      </w:tblGrid>
      <w:tr w:rsidR="000E3CD5" w:rsidRPr="002F29F0" w14:paraId="0B91D6C7" w14:textId="77777777" w:rsidTr="009C20CC">
        <w:trPr>
          <w:jc w:val="center"/>
        </w:trPr>
        <w:tc>
          <w:tcPr>
            <w:tcW w:w="2410" w:type="dxa"/>
          </w:tcPr>
          <w:p w14:paraId="60B63548"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Category</w:t>
            </w:r>
          </w:p>
        </w:tc>
        <w:tc>
          <w:tcPr>
            <w:tcW w:w="1158" w:type="dxa"/>
          </w:tcPr>
          <w:p w14:paraId="4926FA80"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 xml:space="preserve"> n</w:t>
            </w:r>
          </w:p>
        </w:tc>
        <w:tc>
          <w:tcPr>
            <w:tcW w:w="2013" w:type="dxa"/>
          </w:tcPr>
          <w:p w14:paraId="7764D730"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Mean</w:t>
            </w:r>
          </w:p>
        </w:tc>
        <w:tc>
          <w:tcPr>
            <w:tcW w:w="1269" w:type="dxa"/>
          </w:tcPr>
          <w:p w14:paraId="72A052B5"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St. Dev</w:t>
            </w:r>
          </w:p>
        </w:tc>
      </w:tr>
      <w:tr w:rsidR="000E3CD5" w:rsidRPr="002F29F0" w14:paraId="15256826" w14:textId="77777777" w:rsidTr="009C20CC">
        <w:trPr>
          <w:jc w:val="center"/>
        </w:trPr>
        <w:tc>
          <w:tcPr>
            <w:tcW w:w="2410" w:type="dxa"/>
          </w:tcPr>
          <w:p w14:paraId="74E94EDB"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Depression symptoms</w:t>
            </w:r>
          </w:p>
        </w:tc>
        <w:tc>
          <w:tcPr>
            <w:tcW w:w="1158" w:type="dxa"/>
            <w:vMerge w:val="restart"/>
            <w:vAlign w:val="center"/>
          </w:tcPr>
          <w:p w14:paraId="35831B19"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383</w:t>
            </w:r>
          </w:p>
        </w:tc>
        <w:tc>
          <w:tcPr>
            <w:tcW w:w="2013" w:type="dxa"/>
          </w:tcPr>
          <w:p w14:paraId="01B36B5F" w14:textId="5BFDFE9F"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10</w:t>
            </w:r>
            <w:r w:rsidR="00356C1E" w:rsidRPr="002F29F0">
              <w:rPr>
                <w:rFonts w:ascii="Times New Roman" w:hAnsi="Times New Roman"/>
              </w:rPr>
              <w:t>.</w:t>
            </w:r>
            <w:r w:rsidRPr="002F29F0">
              <w:rPr>
                <w:rFonts w:ascii="Times New Roman" w:hAnsi="Times New Roman"/>
              </w:rPr>
              <w:t>45 (0-27)</w:t>
            </w:r>
          </w:p>
        </w:tc>
        <w:tc>
          <w:tcPr>
            <w:tcW w:w="1269" w:type="dxa"/>
          </w:tcPr>
          <w:p w14:paraId="5B2AD475" w14:textId="2C58F2A0"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5</w:t>
            </w:r>
            <w:r w:rsidR="00356C1E" w:rsidRPr="002F29F0">
              <w:rPr>
                <w:rFonts w:ascii="Times New Roman" w:hAnsi="Times New Roman"/>
              </w:rPr>
              <w:t>.</w:t>
            </w:r>
            <w:r w:rsidRPr="002F29F0">
              <w:rPr>
                <w:rFonts w:ascii="Times New Roman" w:hAnsi="Times New Roman"/>
              </w:rPr>
              <w:t>596</w:t>
            </w:r>
          </w:p>
        </w:tc>
      </w:tr>
      <w:tr w:rsidR="000E3CD5" w:rsidRPr="002F29F0" w14:paraId="0C6FC075" w14:textId="77777777" w:rsidTr="009C20CC">
        <w:trPr>
          <w:jc w:val="center"/>
        </w:trPr>
        <w:tc>
          <w:tcPr>
            <w:tcW w:w="2410" w:type="dxa"/>
          </w:tcPr>
          <w:p w14:paraId="5719238A"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Physical Activity</w:t>
            </w:r>
          </w:p>
        </w:tc>
        <w:tc>
          <w:tcPr>
            <w:tcW w:w="1158" w:type="dxa"/>
            <w:vMerge/>
          </w:tcPr>
          <w:p w14:paraId="7A7545A3" w14:textId="77777777" w:rsidR="000E3CD5" w:rsidRPr="002F29F0" w:rsidRDefault="000E3CD5" w:rsidP="00B1734D">
            <w:pPr>
              <w:pStyle w:val="ListParagraph"/>
              <w:spacing w:line="276" w:lineRule="auto"/>
              <w:ind w:left="0"/>
              <w:jc w:val="center"/>
              <w:rPr>
                <w:rFonts w:ascii="Times New Roman" w:hAnsi="Times New Roman"/>
              </w:rPr>
            </w:pPr>
          </w:p>
        </w:tc>
        <w:tc>
          <w:tcPr>
            <w:tcW w:w="2013" w:type="dxa"/>
          </w:tcPr>
          <w:p w14:paraId="7FFD7C9E" w14:textId="3EEEC204" w:rsidR="000E3CD5" w:rsidRPr="002F29F0" w:rsidRDefault="000E3CD5" w:rsidP="00B1734D">
            <w:pPr>
              <w:pStyle w:val="ListParagraph"/>
              <w:spacing w:line="276" w:lineRule="auto"/>
              <w:ind w:left="0"/>
              <w:jc w:val="center"/>
              <w:rPr>
                <w:rFonts w:ascii="Times New Roman" w:hAnsi="Times New Roman"/>
              </w:rPr>
            </w:pPr>
            <w:commentRangeStart w:id="11"/>
            <w:r w:rsidRPr="002F29F0">
              <w:rPr>
                <w:rFonts w:ascii="Times New Roman" w:hAnsi="Times New Roman"/>
              </w:rPr>
              <w:t>1812</w:t>
            </w:r>
            <w:r w:rsidR="00356C1E" w:rsidRPr="002F29F0">
              <w:rPr>
                <w:rFonts w:ascii="Times New Roman" w:hAnsi="Times New Roman"/>
              </w:rPr>
              <w:t>.</w:t>
            </w:r>
            <w:r w:rsidRPr="002F29F0">
              <w:rPr>
                <w:rFonts w:ascii="Times New Roman" w:hAnsi="Times New Roman"/>
              </w:rPr>
              <w:t>93 (0-12</w:t>
            </w:r>
            <w:r w:rsidR="0025664F">
              <w:rPr>
                <w:rFonts w:ascii="Times New Roman" w:hAnsi="Times New Roman"/>
              </w:rPr>
              <w:t>.</w:t>
            </w:r>
            <w:r w:rsidRPr="002F29F0">
              <w:rPr>
                <w:rFonts w:ascii="Times New Roman" w:hAnsi="Times New Roman"/>
              </w:rPr>
              <w:t>852)</w:t>
            </w:r>
          </w:p>
        </w:tc>
        <w:tc>
          <w:tcPr>
            <w:tcW w:w="1269" w:type="dxa"/>
          </w:tcPr>
          <w:p w14:paraId="3AA2A3B9" w14:textId="75EC465C" w:rsidR="000E3CD5" w:rsidRPr="002F29F0" w:rsidRDefault="000E3CD5" w:rsidP="00B1734D">
            <w:pPr>
              <w:pStyle w:val="ListParagraph"/>
              <w:keepNext/>
              <w:spacing w:line="276" w:lineRule="auto"/>
              <w:ind w:left="0"/>
              <w:jc w:val="center"/>
              <w:rPr>
                <w:rFonts w:ascii="Times New Roman" w:hAnsi="Times New Roman"/>
              </w:rPr>
            </w:pPr>
            <w:r w:rsidRPr="002F29F0">
              <w:rPr>
                <w:rFonts w:ascii="Times New Roman" w:hAnsi="Times New Roman"/>
              </w:rPr>
              <w:t>1766</w:t>
            </w:r>
            <w:r w:rsidR="00356C1E" w:rsidRPr="002F29F0">
              <w:rPr>
                <w:rFonts w:ascii="Times New Roman" w:hAnsi="Times New Roman"/>
              </w:rPr>
              <w:t>.</w:t>
            </w:r>
            <w:r w:rsidRPr="002F29F0">
              <w:rPr>
                <w:rFonts w:ascii="Times New Roman" w:hAnsi="Times New Roman"/>
              </w:rPr>
              <w:t>542</w:t>
            </w:r>
            <w:commentRangeEnd w:id="11"/>
            <w:r w:rsidR="009C20CC" w:rsidRPr="002F29F0">
              <w:rPr>
                <w:rStyle w:val="CommentReference"/>
                <w:rFonts w:ascii="Times New Roman" w:hAnsi="Times New Roman"/>
                <w:sz w:val="22"/>
                <w:szCs w:val="22"/>
              </w:rPr>
              <w:commentReference w:id="11"/>
            </w:r>
          </w:p>
        </w:tc>
      </w:tr>
    </w:tbl>
    <w:p w14:paraId="36371096" w14:textId="77777777" w:rsidR="000E3CD5" w:rsidRPr="002F29F0" w:rsidRDefault="000E3CD5" w:rsidP="00B1734D">
      <w:pPr>
        <w:pBdr>
          <w:top w:val="nil"/>
          <w:left w:val="nil"/>
          <w:bottom w:val="nil"/>
          <w:right w:val="nil"/>
          <w:between w:val="nil"/>
        </w:pBdr>
        <w:spacing w:line="276" w:lineRule="auto"/>
        <w:jc w:val="both"/>
        <w:rPr>
          <w:color w:val="000000"/>
        </w:rPr>
      </w:pPr>
    </w:p>
    <w:p w14:paraId="4EBF3701" w14:textId="157D6615" w:rsidR="00D60489" w:rsidRPr="002F29F0" w:rsidRDefault="000E3CD5" w:rsidP="00B1734D">
      <w:pPr>
        <w:pBdr>
          <w:top w:val="nil"/>
          <w:left w:val="nil"/>
          <w:bottom w:val="nil"/>
          <w:right w:val="nil"/>
          <w:between w:val="nil"/>
        </w:pBdr>
        <w:spacing w:line="276" w:lineRule="auto"/>
        <w:ind w:firstLine="720"/>
        <w:jc w:val="both"/>
        <w:rPr>
          <w:color w:val="000000"/>
        </w:rPr>
      </w:pPr>
      <w:r w:rsidRPr="002F29F0">
        <w:rPr>
          <w:color w:val="000000"/>
        </w:rPr>
        <w:t>The descriptive statistics revealed considerable variability in both depression symptoms and physical activity among respondents. For depression symptoms, the mean score of 10.45 (SD = 5.596) indicate</w:t>
      </w:r>
      <w:r w:rsidR="00C722F8">
        <w:rPr>
          <w:color w:val="000000"/>
          <w:lang w:val="en-US"/>
        </w:rPr>
        <w:t>d</w:t>
      </w:r>
      <w:r w:rsidRPr="002F29F0">
        <w:rPr>
          <w:color w:val="000000"/>
        </w:rPr>
        <w:t xml:space="preserve"> that on average, </w:t>
      </w:r>
      <w:r w:rsidR="00C722F8">
        <w:rPr>
          <w:color w:val="000000"/>
          <w:lang w:val="en-US"/>
        </w:rPr>
        <w:t xml:space="preserve">the </w:t>
      </w:r>
      <w:r w:rsidRPr="002F29F0">
        <w:rPr>
          <w:color w:val="000000"/>
        </w:rPr>
        <w:t xml:space="preserve">students experienced moderate depression symptoms. The scores ranged from 0 (no depression) to 27 (severe depression), demonstrating the wide spectrum of mental health conditions among the student population. </w:t>
      </w:r>
    </w:p>
    <w:p w14:paraId="2BAD7AAA" w14:textId="77777777" w:rsidR="00D60489" w:rsidRPr="002F29F0" w:rsidRDefault="00D60489" w:rsidP="00D60489">
      <w:pPr>
        <w:pBdr>
          <w:top w:val="nil"/>
          <w:left w:val="nil"/>
          <w:bottom w:val="nil"/>
          <w:right w:val="nil"/>
          <w:between w:val="nil"/>
        </w:pBdr>
        <w:spacing w:line="276" w:lineRule="auto"/>
        <w:ind w:firstLine="720"/>
        <w:jc w:val="center"/>
        <w:rPr>
          <w:color w:val="000000"/>
        </w:rPr>
      </w:pPr>
      <w:r w:rsidRPr="002F29F0">
        <w:rPr>
          <w:noProof/>
          <w:color w:val="000000"/>
        </w:rPr>
        <w:drawing>
          <wp:inline distT="0" distB="0" distL="0" distR="0" wp14:anchorId="689E6820" wp14:editId="16FDF439">
            <wp:extent cx="4893069" cy="2937753"/>
            <wp:effectExtent l="0" t="0" r="0" b="0"/>
            <wp:docPr id="14462765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276517" name="Picture 1446276517"/>
                    <pic:cNvPicPr/>
                  </pic:nvPicPr>
                  <pic:blipFill rotWithShape="1">
                    <a:blip r:embed="rId17" cstate="print">
                      <a:extLst>
                        <a:ext uri="{28A0092B-C50C-407E-A947-70E740481C1C}">
                          <a14:useLocalDpi xmlns:a14="http://schemas.microsoft.com/office/drawing/2010/main" val="0"/>
                        </a:ext>
                      </a:extLst>
                    </a:blip>
                    <a:srcRect t="9946"/>
                    <a:stretch>
                      <a:fillRect/>
                    </a:stretch>
                  </pic:blipFill>
                  <pic:spPr bwMode="auto">
                    <a:xfrm>
                      <a:off x="0" y="0"/>
                      <a:ext cx="4939982" cy="2965919"/>
                    </a:xfrm>
                    <a:prstGeom prst="rect">
                      <a:avLst/>
                    </a:prstGeom>
                    <a:ln>
                      <a:noFill/>
                    </a:ln>
                    <a:extLst>
                      <a:ext uri="{53640926-AAD7-44D8-BBD7-CCE9431645EC}">
                        <a14:shadowObscured xmlns:a14="http://schemas.microsoft.com/office/drawing/2010/main"/>
                      </a:ext>
                    </a:extLst>
                  </pic:spPr>
                </pic:pic>
              </a:graphicData>
            </a:graphic>
          </wp:inline>
        </w:drawing>
      </w:r>
    </w:p>
    <w:p w14:paraId="16273B1B" w14:textId="6CDADC6C" w:rsidR="00D60489" w:rsidRPr="002F29F0" w:rsidRDefault="00D60489" w:rsidP="00F54903">
      <w:pPr>
        <w:pBdr>
          <w:top w:val="nil"/>
          <w:left w:val="nil"/>
          <w:bottom w:val="nil"/>
          <w:right w:val="nil"/>
          <w:between w:val="nil"/>
        </w:pBdr>
        <w:spacing w:line="276" w:lineRule="auto"/>
        <w:ind w:firstLine="720"/>
        <w:jc w:val="center"/>
        <w:rPr>
          <w:color w:val="000000"/>
        </w:rPr>
      </w:pPr>
      <w:r w:rsidRPr="002F29F0">
        <w:rPr>
          <w:color w:val="000000"/>
        </w:rPr>
        <w:t>Figure 2. Histogram of Physical Activity Scores among Students</w:t>
      </w:r>
    </w:p>
    <w:p w14:paraId="79841A4A" w14:textId="4F729019" w:rsidR="000E3CD5" w:rsidRPr="002F29F0" w:rsidRDefault="000E3CD5" w:rsidP="00B1734D">
      <w:pPr>
        <w:pBdr>
          <w:top w:val="nil"/>
          <w:left w:val="nil"/>
          <w:bottom w:val="nil"/>
          <w:right w:val="nil"/>
          <w:between w:val="nil"/>
        </w:pBdr>
        <w:spacing w:line="276" w:lineRule="auto"/>
        <w:ind w:firstLine="720"/>
        <w:jc w:val="both"/>
        <w:rPr>
          <w:color w:val="000000"/>
        </w:rPr>
      </w:pPr>
      <w:r w:rsidRPr="002F29F0">
        <w:rPr>
          <w:color w:val="000000"/>
        </w:rPr>
        <w:t>Physical activity levels showed even greater variability, with a mean of 1812.93 MET-minutes/week (SD = 1766.542) and a range from 0 to 12,852 MET-minutes/week. This wide range indicate</w:t>
      </w:r>
      <w:r w:rsidR="00C722F8">
        <w:rPr>
          <w:color w:val="000000"/>
          <w:lang w:val="en-US"/>
        </w:rPr>
        <w:t>d</w:t>
      </w:r>
      <w:r w:rsidRPr="002F29F0">
        <w:rPr>
          <w:color w:val="000000"/>
        </w:rPr>
        <w:t xml:space="preserve"> extremely diverse physical activity patterns, with some students engaging in no physical activity whatsoever</w:t>
      </w:r>
      <w:r w:rsidR="00206C34">
        <w:rPr>
          <w:color w:val="000000"/>
          <w:lang w:val="en-US"/>
        </w:rPr>
        <w:t>,</w:t>
      </w:r>
      <w:r w:rsidRPr="002F29F0">
        <w:rPr>
          <w:color w:val="000000"/>
        </w:rPr>
        <w:t xml:space="preserve"> while others maintain</w:t>
      </w:r>
      <w:r w:rsidR="00C722F8">
        <w:rPr>
          <w:color w:val="000000"/>
          <w:lang w:val="en-US"/>
        </w:rPr>
        <w:t>ed</w:t>
      </w:r>
      <w:r w:rsidRPr="002F29F0">
        <w:rPr>
          <w:color w:val="000000"/>
        </w:rPr>
        <w:t xml:space="preserve"> very high levels of physical activity. The mean value of 1812.93 MET-minutes/week place</w:t>
      </w:r>
      <w:r w:rsidR="00C722F8">
        <w:rPr>
          <w:color w:val="000000"/>
          <w:lang w:val="en-US"/>
        </w:rPr>
        <w:t>d</w:t>
      </w:r>
      <w:r w:rsidRPr="002F29F0">
        <w:rPr>
          <w:color w:val="000000"/>
        </w:rPr>
        <w:t xml:space="preserve"> the average student in the moderate physical activity category (600-3000 MET-minutes/week).</w:t>
      </w:r>
    </w:p>
    <w:p w14:paraId="5BF173E1" w14:textId="3F92179C" w:rsidR="000E3CD5" w:rsidRDefault="000E3CD5" w:rsidP="00B1734D">
      <w:pPr>
        <w:spacing w:line="276" w:lineRule="auto"/>
        <w:ind w:firstLine="720"/>
        <w:jc w:val="both"/>
      </w:pPr>
      <w:r w:rsidRPr="002F29F0">
        <w:t>The extreme variability in physical activity (0 to 12,852 MET-minutes/week, mean = 1812.93, SD = 1766.542) reveal</w:t>
      </w:r>
      <w:r w:rsidR="00C722F8">
        <w:rPr>
          <w:lang w:val="en-US"/>
        </w:rPr>
        <w:t>ed</w:t>
      </w:r>
      <w:r w:rsidRPr="002F29F0">
        <w:t xml:space="preserve"> stark disparities. While the mean me</w:t>
      </w:r>
      <w:r w:rsidR="00A96A8C">
        <w:rPr>
          <w:lang w:val="en-US"/>
        </w:rPr>
        <w:t>t</w:t>
      </w:r>
      <w:r w:rsidRPr="002F29F0">
        <w:t xml:space="preserve"> WHO recommendations, the large standard deviation indicate</w:t>
      </w:r>
      <w:r w:rsidR="00C722F8">
        <w:rPr>
          <w:lang w:val="en-US"/>
        </w:rPr>
        <w:t>d</w:t>
      </w:r>
      <w:r w:rsidRPr="002F29F0">
        <w:t xml:space="preserve"> distinct subpopulations of highly active and completely sedentary students. Complete inactivity </w:t>
      </w:r>
      <w:r w:rsidR="00C722F8">
        <w:rPr>
          <w:lang w:val="en-US"/>
        </w:rPr>
        <w:t>was</w:t>
      </w:r>
      <w:r w:rsidRPr="002F29F0">
        <w:t xml:space="preserve"> concerning</w:t>
      </w:r>
      <w:r w:rsidR="00A96A8C">
        <w:rPr>
          <w:lang w:val="en-US"/>
        </w:rPr>
        <w:t>,</w:t>
      </w:r>
      <w:r w:rsidRPr="002F29F0">
        <w:t xml:space="preserve"> given associations with cardiovascular disease and worsening mental health </w:t>
      </w:r>
      <w:sdt>
        <w:sdtPr>
          <w:rPr>
            <w:color w:val="000000"/>
          </w:rPr>
          <w:tag w:val="MENDELEY_CITATION_v3_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"/>
          <w:id w:val="-94792020"/>
          <w:placeholder>
            <w:docPart w:val="DefaultPlaceholder_-1854013440"/>
          </w:placeholder>
        </w:sdtPr>
        <w:sdtEndPr/>
        <w:sdtContent>
          <w:r w:rsidR="00325CA2" w:rsidRPr="002F29F0">
            <w:rPr>
              <w:color w:val="000000"/>
            </w:rPr>
            <w:t>(36)</w:t>
          </w:r>
        </w:sdtContent>
      </w:sdt>
      <w:r w:rsidRPr="002F29F0">
        <w:t>. The Riskesdas 2018 f</w:t>
      </w:r>
      <w:proofErr w:type="spellStart"/>
      <w:r w:rsidR="00C722F8">
        <w:rPr>
          <w:lang w:val="en-US"/>
        </w:rPr>
        <w:t>ound</w:t>
      </w:r>
      <w:proofErr w:type="spellEnd"/>
      <w:r w:rsidRPr="002F29F0">
        <w:t xml:space="preserve"> that only 33.5% of Indonesians me</w:t>
      </w:r>
      <w:r w:rsidR="00C722F8">
        <w:rPr>
          <w:lang w:val="en-US"/>
        </w:rPr>
        <w:t>t</w:t>
      </w:r>
      <w:r w:rsidRPr="002F29F0">
        <w:t xml:space="preserve"> activity recommendation</w:t>
      </w:r>
      <w:r w:rsidR="00C722F8">
        <w:rPr>
          <w:lang w:val="en-US"/>
        </w:rPr>
        <w:t>s. T</w:t>
      </w:r>
      <w:r w:rsidRPr="002F29F0">
        <w:t xml:space="preserve">hese patterns reflect broader societal trends </w:t>
      </w:r>
      <w:sdt>
        <w:sdtPr>
          <w:rPr>
            <w:color w:val="000000"/>
          </w:rPr>
          <w:tag w:val="MENDELEY_CITATION_v3_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"/>
          <w:id w:val="-1207868193"/>
          <w:placeholder>
            <w:docPart w:val="DefaultPlaceholder_-1854013440"/>
          </w:placeholder>
        </w:sdtPr>
        <w:sdtEndPr/>
        <w:sdtContent>
          <w:r w:rsidR="00325CA2" w:rsidRPr="002F29F0">
            <w:rPr>
              <w:color w:val="000000"/>
            </w:rPr>
            <w:t>(17)</w:t>
          </w:r>
        </w:sdtContent>
      </w:sdt>
      <w:r w:rsidRPr="002F29F0">
        <w:t>.</w:t>
      </w:r>
    </w:p>
    <w:p w14:paraId="62A095CF" w14:textId="45A013BF" w:rsidR="00A96A8C" w:rsidRDefault="00A96A8C" w:rsidP="00B1734D">
      <w:pPr>
        <w:spacing w:line="276" w:lineRule="auto"/>
        <w:ind w:firstLine="720"/>
        <w:jc w:val="both"/>
      </w:pPr>
    </w:p>
    <w:p w14:paraId="29224F4B" w14:textId="77777777" w:rsidR="00A96A8C" w:rsidRPr="002F29F0" w:rsidRDefault="00A96A8C" w:rsidP="00B1734D">
      <w:pPr>
        <w:spacing w:line="276" w:lineRule="auto"/>
        <w:ind w:firstLine="720"/>
        <w:jc w:val="both"/>
      </w:pPr>
    </w:p>
    <w:p w14:paraId="58F76743" w14:textId="77777777" w:rsidR="000E3CD5" w:rsidRPr="002F29F0" w:rsidRDefault="000E3CD5" w:rsidP="00B1734D">
      <w:pPr>
        <w:pBdr>
          <w:top w:val="nil"/>
          <w:left w:val="nil"/>
          <w:bottom w:val="nil"/>
          <w:right w:val="nil"/>
          <w:between w:val="nil"/>
        </w:pBdr>
        <w:spacing w:line="276" w:lineRule="auto"/>
        <w:jc w:val="both"/>
        <w:rPr>
          <w:color w:val="000000"/>
        </w:rPr>
      </w:pPr>
    </w:p>
    <w:p w14:paraId="26415E17" w14:textId="77777777" w:rsidR="000E3CD5" w:rsidRPr="002F29F0" w:rsidRDefault="000E3CD5" w:rsidP="00B1734D">
      <w:pPr>
        <w:pBdr>
          <w:top w:val="nil"/>
          <w:left w:val="nil"/>
          <w:bottom w:val="nil"/>
          <w:right w:val="nil"/>
          <w:between w:val="nil"/>
        </w:pBdr>
        <w:spacing w:line="276" w:lineRule="auto"/>
        <w:ind w:left="284"/>
        <w:jc w:val="both"/>
        <w:rPr>
          <w:color w:val="000000"/>
        </w:rPr>
        <w:sectPr w:rsidR="000E3CD5" w:rsidRPr="002F29F0" w:rsidSect="000E3CD5">
          <w:type w:val="continuous"/>
          <w:pgSz w:w="11906" w:h="16838"/>
          <w:pgMar w:top="1418" w:right="851" w:bottom="1418" w:left="851" w:header="706" w:footer="706" w:gutter="0"/>
          <w:pgNumType w:start="1"/>
          <w:cols w:space="720"/>
        </w:sectPr>
      </w:pPr>
    </w:p>
    <w:p w14:paraId="34C36FA6" w14:textId="6D781F3A" w:rsidR="000E3CD5" w:rsidRPr="002F29F0" w:rsidRDefault="000E3CD5" w:rsidP="00B1734D">
      <w:pPr>
        <w:pBdr>
          <w:top w:val="nil"/>
          <w:left w:val="nil"/>
          <w:bottom w:val="nil"/>
          <w:right w:val="nil"/>
          <w:between w:val="nil"/>
        </w:pBdr>
        <w:spacing w:line="276" w:lineRule="auto"/>
        <w:ind w:right="425"/>
        <w:jc w:val="both"/>
        <w:rPr>
          <w:color w:val="000000"/>
        </w:rPr>
      </w:pPr>
      <w:r w:rsidRPr="002F29F0">
        <w:rPr>
          <w:b/>
          <w:bCs/>
          <w:color w:val="000000"/>
        </w:rPr>
        <w:lastRenderedPageBreak/>
        <w:t xml:space="preserve">Table </w:t>
      </w:r>
      <w:r w:rsidR="009C20CC" w:rsidRPr="002F29F0">
        <w:rPr>
          <w:b/>
          <w:bCs/>
          <w:color w:val="000000"/>
        </w:rPr>
        <w:t>4</w:t>
      </w:r>
      <w:r w:rsidRPr="002F29F0">
        <w:rPr>
          <w:b/>
          <w:bCs/>
          <w:color w:val="000000"/>
        </w:rPr>
        <w:t xml:space="preserve">. </w:t>
      </w:r>
      <w:r w:rsidRPr="002F29F0">
        <w:rPr>
          <w:color w:val="000000"/>
        </w:rPr>
        <w:t>Normality Analysis</w:t>
      </w:r>
    </w:p>
    <w:tbl>
      <w:tblPr>
        <w:tblStyle w:val="TableGrid"/>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410"/>
        <w:gridCol w:w="1158"/>
        <w:gridCol w:w="2013"/>
        <w:gridCol w:w="1272"/>
      </w:tblGrid>
      <w:tr w:rsidR="000E3CD5" w:rsidRPr="002F29F0" w14:paraId="70908279" w14:textId="77777777" w:rsidTr="009C20CC">
        <w:trPr>
          <w:jc w:val="center"/>
        </w:trPr>
        <w:tc>
          <w:tcPr>
            <w:tcW w:w="2410" w:type="dxa"/>
          </w:tcPr>
          <w:p w14:paraId="489EFE3C"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Variabel</w:t>
            </w:r>
          </w:p>
        </w:tc>
        <w:tc>
          <w:tcPr>
            <w:tcW w:w="1158" w:type="dxa"/>
          </w:tcPr>
          <w:p w14:paraId="168C0FDA"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N</w:t>
            </w:r>
          </w:p>
        </w:tc>
        <w:tc>
          <w:tcPr>
            <w:tcW w:w="2013" w:type="dxa"/>
          </w:tcPr>
          <w:p w14:paraId="1648DFAF"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eastAsia="Times New Roman" w:hAnsi="Times New Roman"/>
                <w:b/>
                <w:bCs/>
                <w:i/>
                <w:iCs/>
              </w:rPr>
              <w:t>p</w:t>
            </w:r>
          </w:p>
        </w:tc>
        <w:tc>
          <w:tcPr>
            <w:tcW w:w="1269" w:type="dxa"/>
          </w:tcPr>
          <w:p w14:paraId="04BA0CFA"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eastAsia="Times New Roman" w:hAnsi="Times New Roman"/>
                <w:b/>
                <w:bCs/>
              </w:rPr>
              <w:t>α</w:t>
            </w:r>
          </w:p>
        </w:tc>
      </w:tr>
      <w:tr w:rsidR="000E3CD5" w:rsidRPr="002F29F0" w14:paraId="4EA37F3A" w14:textId="77777777" w:rsidTr="009C20CC">
        <w:trPr>
          <w:jc w:val="center"/>
        </w:trPr>
        <w:tc>
          <w:tcPr>
            <w:tcW w:w="2410" w:type="dxa"/>
          </w:tcPr>
          <w:p w14:paraId="72EA49E0"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Depression symptoms</w:t>
            </w:r>
          </w:p>
        </w:tc>
        <w:tc>
          <w:tcPr>
            <w:tcW w:w="1158" w:type="dxa"/>
            <w:vMerge w:val="restart"/>
            <w:vAlign w:val="center"/>
          </w:tcPr>
          <w:p w14:paraId="21210233"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383</w:t>
            </w:r>
          </w:p>
        </w:tc>
        <w:tc>
          <w:tcPr>
            <w:tcW w:w="2013" w:type="dxa"/>
          </w:tcPr>
          <w:p w14:paraId="0A5E20B1" w14:textId="11351536" w:rsidR="000E3CD5" w:rsidRPr="002F29F0" w:rsidRDefault="000E3CD5" w:rsidP="00B1734D">
            <w:pPr>
              <w:pStyle w:val="ListParagraph"/>
              <w:spacing w:line="276" w:lineRule="auto"/>
              <w:ind w:left="0"/>
              <w:jc w:val="center"/>
              <w:rPr>
                <w:rFonts w:ascii="Times New Roman" w:hAnsi="Times New Roman"/>
              </w:rPr>
            </w:pPr>
            <w:commentRangeStart w:id="12"/>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000</w:t>
            </w:r>
          </w:p>
        </w:tc>
        <w:tc>
          <w:tcPr>
            <w:tcW w:w="1269" w:type="dxa"/>
            <w:vMerge w:val="restart"/>
            <w:vAlign w:val="center"/>
          </w:tcPr>
          <w:p w14:paraId="5818E8B0" w14:textId="1466FEF3"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05</w:t>
            </w:r>
            <w:commentRangeEnd w:id="12"/>
            <w:r w:rsidR="009C20CC" w:rsidRPr="002F29F0">
              <w:rPr>
                <w:rStyle w:val="CommentReference"/>
                <w:rFonts w:ascii="Times New Roman" w:hAnsi="Times New Roman"/>
                <w:sz w:val="22"/>
                <w:szCs w:val="22"/>
              </w:rPr>
              <w:commentReference w:id="12"/>
            </w:r>
          </w:p>
        </w:tc>
      </w:tr>
      <w:tr w:rsidR="000E3CD5" w:rsidRPr="002F29F0" w14:paraId="4AFCC54E" w14:textId="77777777" w:rsidTr="009C20CC">
        <w:trPr>
          <w:jc w:val="center"/>
        </w:trPr>
        <w:tc>
          <w:tcPr>
            <w:tcW w:w="2410" w:type="dxa"/>
          </w:tcPr>
          <w:p w14:paraId="7154C55C"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Physical Activity</w:t>
            </w:r>
          </w:p>
        </w:tc>
        <w:tc>
          <w:tcPr>
            <w:tcW w:w="1158" w:type="dxa"/>
            <w:vMerge/>
          </w:tcPr>
          <w:p w14:paraId="5C244CD6" w14:textId="77777777" w:rsidR="000E3CD5" w:rsidRPr="002F29F0" w:rsidRDefault="000E3CD5" w:rsidP="00B1734D">
            <w:pPr>
              <w:pStyle w:val="ListParagraph"/>
              <w:spacing w:line="276" w:lineRule="auto"/>
              <w:ind w:left="0"/>
              <w:jc w:val="center"/>
              <w:rPr>
                <w:rFonts w:ascii="Times New Roman" w:hAnsi="Times New Roman"/>
              </w:rPr>
            </w:pPr>
          </w:p>
        </w:tc>
        <w:tc>
          <w:tcPr>
            <w:tcW w:w="2013" w:type="dxa"/>
          </w:tcPr>
          <w:p w14:paraId="77A495AA" w14:textId="656D4C35"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000</w:t>
            </w:r>
          </w:p>
        </w:tc>
        <w:tc>
          <w:tcPr>
            <w:tcW w:w="1269" w:type="dxa"/>
            <w:vMerge/>
          </w:tcPr>
          <w:p w14:paraId="000E987E" w14:textId="77777777" w:rsidR="000E3CD5" w:rsidRPr="002F29F0" w:rsidRDefault="000E3CD5" w:rsidP="00B1734D">
            <w:pPr>
              <w:pStyle w:val="ListParagraph"/>
              <w:keepNext/>
              <w:spacing w:line="276" w:lineRule="auto"/>
              <w:ind w:left="0"/>
              <w:jc w:val="center"/>
              <w:rPr>
                <w:rFonts w:ascii="Times New Roman" w:hAnsi="Times New Roman"/>
              </w:rPr>
            </w:pPr>
          </w:p>
        </w:tc>
      </w:tr>
    </w:tbl>
    <w:p w14:paraId="5E2A2FA1" w14:textId="77777777" w:rsidR="000E3CD5" w:rsidRPr="002F29F0" w:rsidRDefault="000E3CD5" w:rsidP="00B1734D">
      <w:pPr>
        <w:spacing w:line="276" w:lineRule="auto"/>
        <w:ind w:left="1080"/>
        <w:jc w:val="both"/>
        <w:rPr>
          <w:color w:val="000000"/>
        </w:rPr>
        <w:sectPr w:rsidR="000E3CD5" w:rsidRPr="002F29F0" w:rsidSect="000E3CD5">
          <w:type w:val="continuous"/>
          <w:pgSz w:w="11906" w:h="16838"/>
          <w:pgMar w:top="1418" w:right="851" w:bottom="1418" w:left="851" w:header="706" w:footer="706" w:gutter="0"/>
          <w:pgNumType w:start="1"/>
          <w:cols w:space="720"/>
        </w:sectPr>
      </w:pPr>
      <w:r w:rsidRPr="002F29F0">
        <w:t xml:space="preserve">Note : </w:t>
      </w:r>
      <w:r w:rsidRPr="002F29F0">
        <w:rPr>
          <w:i/>
          <w:iCs/>
        </w:rPr>
        <w:t xml:space="preserve">Kolmogorov-Smirnov </w:t>
      </w:r>
      <w:r w:rsidRPr="002F29F0">
        <w:t>analysis</w:t>
      </w:r>
      <w:r w:rsidRPr="002F29F0">
        <w:rPr>
          <w:i/>
          <w:iCs/>
        </w:rPr>
        <w:t xml:space="preserve"> </w:t>
      </w:r>
      <w:r w:rsidRPr="002F29F0">
        <w:t xml:space="preserve">; N = Respondent ; </w:t>
      </w:r>
      <w:r w:rsidRPr="002F29F0">
        <w:rPr>
          <w:i/>
          <w:iCs/>
        </w:rPr>
        <w:t xml:space="preserve">p </w:t>
      </w:r>
      <w:r w:rsidRPr="002F29F0">
        <w:t>= Significant value; α = Significance level</w:t>
      </w:r>
    </w:p>
    <w:p w14:paraId="1372295B" w14:textId="28C9530E" w:rsidR="000E3CD5" w:rsidRPr="002F29F0" w:rsidRDefault="000E3CD5" w:rsidP="00B1734D">
      <w:pPr>
        <w:pBdr>
          <w:top w:val="nil"/>
          <w:left w:val="nil"/>
          <w:bottom w:val="nil"/>
          <w:right w:val="nil"/>
          <w:between w:val="nil"/>
        </w:pBdr>
        <w:spacing w:line="276" w:lineRule="auto"/>
        <w:ind w:right="425"/>
        <w:jc w:val="both"/>
        <w:rPr>
          <w:b/>
          <w:bCs/>
          <w:color w:val="000000"/>
        </w:rPr>
      </w:pPr>
    </w:p>
    <w:p w14:paraId="7EC2BAEE" w14:textId="6A1EF8E6" w:rsidR="000E3CD5" w:rsidRDefault="000E3CD5" w:rsidP="00F54903">
      <w:pPr>
        <w:pBdr>
          <w:top w:val="nil"/>
          <w:left w:val="nil"/>
          <w:bottom w:val="nil"/>
          <w:right w:val="nil"/>
          <w:between w:val="nil"/>
        </w:pBdr>
        <w:spacing w:line="276" w:lineRule="auto"/>
        <w:ind w:right="425" w:firstLine="720"/>
        <w:jc w:val="both"/>
        <w:rPr>
          <w:color w:val="000000"/>
        </w:rPr>
      </w:pPr>
      <w:r w:rsidRPr="002F29F0">
        <w:rPr>
          <w:color w:val="000000"/>
        </w:rPr>
        <w:t>The Kolmogorov-Smirnov test was conducted to assess the normality of data distribution for both variables. The results indicated that both depression symptoms (p = 0.000) and physical activity (p = 0.000) were not normally distributed, as the p-values were below the significance threshold of 0.05. The non-normal distribution of depression scores reflect</w:t>
      </w:r>
      <w:r w:rsidR="00A96A8C">
        <w:rPr>
          <w:color w:val="000000"/>
          <w:lang w:val="en-US"/>
        </w:rPr>
        <w:t>ed</w:t>
      </w:r>
      <w:r w:rsidRPr="002F29F0">
        <w:rPr>
          <w:color w:val="000000"/>
        </w:rPr>
        <w:t xml:space="preserve"> the skewed nature of mental health conditions in the general student population, where most students experience</w:t>
      </w:r>
      <w:r w:rsidR="00A96A8C">
        <w:rPr>
          <w:color w:val="000000"/>
          <w:lang w:val="en-US"/>
        </w:rPr>
        <w:t>d</w:t>
      </w:r>
      <w:r w:rsidRPr="002F29F0">
        <w:rPr>
          <w:color w:val="000000"/>
        </w:rPr>
        <w:t xml:space="preserve"> low to moderate levels of depression</w:t>
      </w:r>
      <w:r w:rsidR="00A96A8C">
        <w:rPr>
          <w:color w:val="000000"/>
          <w:lang w:val="en-US"/>
        </w:rPr>
        <w:t>,</w:t>
      </w:r>
      <w:r w:rsidRPr="002F29F0">
        <w:rPr>
          <w:color w:val="000000"/>
        </w:rPr>
        <w:t xml:space="preserve"> with fewer cases of severe depression. Similarly, the non-normal distribution of physical activity scores suggest</w:t>
      </w:r>
      <w:r w:rsidR="00A96A8C">
        <w:rPr>
          <w:color w:val="000000"/>
          <w:lang w:val="en-US"/>
        </w:rPr>
        <w:t>ed</w:t>
      </w:r>
      <w:r w:rsidRPr="002F29F0">
        <w:rPr>
          <w:color w:val="000000"/>
        </w:rPr>
        <w:t xml:space="preserve"> that physical activity patterns d</w:t>
      </w:r>
      <w:r w:rsidR="00A96A8C">
        <w:rPr>
          <w:color w:val="000000"/>
          <w:lang w:val="en-US"/>
        </w:rPr>
        <w:t>id</w:t>
      </w:r>
      <w:r w:rsidRPr="002F29F0">
        <w:rPr>
          <w:color w:val="000000"/>
        </w:rPr>
        <w:t xml:space="preserve"> not follow a bell-shaped curve, possibly due to distinct subgroups of students (sedentary vs. active). </w:t>
      </w:r>
    </w:p>
    <w:p w14:paraId="7AFB7285" w14:textId="77777777" w:rsidR="009904DB" w:rsidRPr="002F29F0" w:rsidRDefault="009904DB" w:rsidP="00F54903">
      <w:pPr>
        <w:pBdr>
          <w:top w:val="nil"/>
          <w:left w:val="nil"/>
          <w:bottom w:val="nil"/>
          <w:right w:val="nil"/>
          <w:between w:val="nil"/>
        </w:pBdr>
        <w:spacing w:line="276" w:lineRule="auto"/>
        <w:ind w:right="425" w:firstLine="720"/>
        <w:jc w:val="both"/>
        <w:rPr>
          <w:color w:val="000000"/>
        </w:rPr>
      </w:pPr>
    </w:p>
    <w:p w14:paraId="0F8A4A14" w14:textId="6D103792" w:rsidR="000E3CD5" w:rsidRPr="002F29F0" w:rsidRDefault="000E3CD5" w:rsidP="00B1734D">
      <w:pPr>
        <w:pBdr>
          <w:top w:val="nil"/>
          <w:left w:val="nil"/>
          <w:bottom w:val="nil"/>
          <w:right w:val="nil"/>
          <w:between w:val="nil"/>
        </w:pBdr>
        <w:spacing w:line="276" w:lineRule="auto"/>
        <w:ind w:right="425"/>
        <w:jc w:val="both"/>
        <w:rPr>
          <w:color w:val="000000"/>
        </w:rPr>
      </w:pPr>
      <w:r w:rsidRPr="002F29F0">
        <w:rPr>
          <w:b/>
          <w:bCs/>
          <w:color w:val="000000"/>
        </w:rPr>
        <w:t xml:space="preserve">Table </w:t>
      </w:r>
      <w:r w:rsidR="009C20CC" w:rsidRPr="002F29F0">
        <w:rPr>
          <w:b/>
          <w:bCs/>
          <w:color w:val="000000"/>
        </w:rPr>
        <w:t>5</w:t>
      </w:r>
      <w:r w:rsidRPr="002F29F0">
        <w:rPr>
          <w:b/>
          <w:bCs/>
          <w:color w:val="000000"/>
        </w:rPr>
        <w:t xml:space="preserve">. </w:t>
      </w:r>
      <w:r w:rsidRPr="002F29F0">
        <w:rPr>
          <w:color w:val="000000"/>
        </w:rPr>
        <w:t>Correlation Between Depression symptoms and Physical Activity Among University Students</w:t>
      </w:r>
    </w:p>
    <w:tbl>
      <w:tblPr>
        <w:tblStyle w:val="TableGrid"/>
        <w:tblW w:w="0" w:type="auto"/>
        <w:tblInd w:w="1077"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58"/>
        <w:gridCol w:w="1275"/>
        <w:gridCol w:w="1656"/>
        <w:gridCol w:w="1656"/>
        <w:gridCol w:w="1081"/>
        <w:gridCol w:w="1272"/>
      </w:tblGrid>
      <w:tr w:rsidR="000E3CD5" w:rsidRPr="002F29F0" w14:paraId="53F86675" w14:textId="77777777" w:rsidTr="00237CED">
        <w:tc>
          <w:tcPr>
            <w:tcW w:w="1758" w:type="dxa"/>
          </w:tcPr>
          <w:p w14:paraId="4748A048"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Variable</w:t>
            </w:r>
          </w:p>
        </w:tc>
        <w:tc>
          <w:tcPr>
            <w:tcW w:w="1275" w:type="dxa"/>
          </w:tcPr>
          <w:p w14:paraId="4839BAC7"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hAnsi="Times New Roman"/>
                <w:b/>
                <w:bCs/>
              </w:rPr>
              <w:t>N</w:t>
            </w:r>
          </w:p>
        </w:tc>
        <w:tc>
          <w:tcPr>
            <w:tcW w:w="1656" w:type="dxa"/>
          </w:tcPr>
          <w:p w14:paraId="69BF4F37" w14:textId="77777777" w:rsidR="000E3CD5" w:rsidRPr="002F29F0" w:rsidRDefault="000E3CD5" w:rsidP="00B1734D">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Mean</w:t>
            </w:r>
          </w:p>
        </w:tc>
        <w:tc>
          <w:tcPr>
            <w:tcW w:w="1656" w:type="dxa"/>
          </w:tcPr>
          <w:p w14:paraId="6B4ED289"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eastAsia="Times New Roman" w:hAnsi="Times New Roman"/>
                <w:b/>
                <w:bCs/>
                <w:i/>
                <w:iCs/>
              </w:rPr>
              <w:t>p</w:t>
            </w:r>
          </w:p>
        </w:tc>
        <w:tc>
          <w:tcPr>
            <w:tcW w:w="1081" w:type="dxa"/>
          </w:tcPr>
          <w:p w14:paraId="49EFBEA4" w14:textId="77777777" w:rsidR="000E3CD5" w:rsidRPr="002F29F0" w:rsidRDefault="000E3CD5" w:rsidP="00B1734D">
            <w:pPr>
              <w:pStyle w:val="ListParagraph"/>
              <w:spacing w:line="276" w:lineRule="auto"/>
              <w:ind w:left="0"/>
              <w:jc w:val="center"/>
              <w:rPr>
                <w:rFonts w:ascii="Times New Roman" w:eastAsia="Times New Roman" w:hAnsi="Times New Roman"/>
                <w:b/>
                <w:bCs/>
              </w:rPr>
            </w:pPr>
            <w:r w:rsidRPr="002F29F0">
              <w:rPr>
                <w:rFonts w:ascii="Times New Roman" w:eastAsia="Times New Roman" w:hAnsi="Times New Roman"/>
                <w:b/>
                <w:bCs/>
              </w:rPr>
              <w:t>r</w:t>
            </w:r>
          </w:p>
        </w:tc>
        <w:tc>
          <w:tcPr>
            <w:tcW w:w="1090" w:type="dxa"/>
          </w:tcPr>
          <w:p w14:paraId="0D717093" w14:textId="77777777" w:rsidR="000E3CD5" w:rsidRPr="002F29F0" w:rsidRDefault="000E3CD5" w:rsidP="00B1734D">
            <w:pPr>
              <w:pStyle w:val="ListParagraph"/>
              <w:spacing w:line="276" w:lineRule="auto"/>
              <w:ind w:left="0"/>
              <w:jc w:val="center"/>
              <w:rPr>
                <w:rFonts w:ascii="Times New Roman" w:hAnsi="Times New Roman"/>
                <w:b/>
                <w:bCs/>
              </w:rPr>
            </w:pPr>
            <w:r w:rsidRPr="002F29F0">
              <w:rPr>
                <w:rFonts w:ascii="Times New Roman" w:eastAsia="Times New Roman" w:hAnsi="Times New Roman"/>
                <w:b/>
                <w:bCs/>
              </w:rPr>
              <w:t>α</w:t>
            </w:r>
          </w:p>
        </w:tc>
      </w:tr>
      <w:tr w:rsidR="000E3CD5" w:rsidRPr="002F29F0" w14:paraId="13326646" w14:textId="77777777" w:rsidTr="00237CED">
        <w:tc>
          <w:tcPr>
            <w:tcW w:w="1758" w:type="dxa"/>
          </w:tcPr>
          <w:p w14:paraId="7B7F7309"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Depression symptoms</w:t>
            </w:r>
          </w:p>
        </w:tc>
        <w:tc>
          <w:tcPr>
            <w:tcW w:w="1275" w:type="dxa"/>
            <w:vMerge w:val="restart"/>
            <w:vAlign w:val="center"/>
          </w:tcPr>
          <w:p w14:paraId="636D2CFC"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383</w:t>
            </w:r>
          </w:p>
        </w:tc>
        <w:tc>
          <w:tcPr>
            <w:tcW w:w="1656" w:type="dxa"/>
          </w:tcPr>
          <w:p w14:paraId="6E639E07"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10.45</w:t>
            </w:r>
          </w:p>
        </w:tc>
        <w:tc>
          <w:tcPr>
            <w:tcW w:w="1656" w:type="dxa"/>
            <w:vMerge w:val="restart"/>
            <w:vAlign w:val="center"/>
          </w:tcPr>
          <w:p w14:paraId="7EB2749D" w14:textId="44FAF37D" w:rsidR="000E3CD5" w:rsidRPr="002F29F0" w:rsidRDefault="000E3CD5" w:rsidP="00B1734D">
            <w:pPr>
              <w:pStyle w:val="ListParagraph"/>
              <w:spacing w:line="276" w:lineRule="auto"/>
              <w:ind w:left="0"/>
              <w:jc w:val="center"/>
              <w:rPr>
                <w:rFonts w:ascii="Times New Roman" w:hAnsi="Times New Roman"/>
              </w:rPr>
            </w:pPr>
            <w:commentRangeStart w:id="13"/>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008*</w:t>
            </w:r>
          </w:p>
        </w:tc>
        <w:tc>
          <w:tcPr>
            <w:tcW w:w="1081" w:type="dxa"/>
            <w:vMerge w:val="restart"/>
            <w:vAlign w:val="center"/>
          </w:tcPr>
          <w:p w14:paraId="1F30B7D4" w14:textId="61EC4B9C"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135</w:t>
            </w:r>
          </w:p>
        </w:tc>
        <w:tc>
          <w:tcPr>
            <w:tcW w:w="1090" w:type="dxa"/>
            <w:vMerge w:val="restart"/>
            <w:vAlign w:val="center"/>
          </w:tcPr>
          <w:p w14:paraId="2B08FF2F" w14:textId="24411774"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0</w:t>
            </w:r>
            <w:r w:rsidR="006355C7" w:rsidRPr="002F29F0">
              <w:rPr>
                <w:rFonts w:ascii="Times New Roman" w:hAnsi="Times New Roman"/>
              </w:rPr>
              <w:t>.</w:t>
            </w:r>
            <w:r w:rsidRPr="002F29F0">
              <w:rPr>
                <w:rFonts w:ascii="Times New Roman" w:hAnsi="Times New Roman"/>
              </w:rPr>
              <w:t>05</w:t>
            </w:r>
            <w:commentRangeEnd w:id="13"/>
            <w:r w:rsidR="00F54903" w:rsidRPr="002F29F0">
              <w:rPr>
                <w:rStyle w:val="CommentReference"/>
                <w:rFonts w:ascii="Times New Roman" w:hAnsi="Times New Roman"/>
                <w:sz w:val="22"/>
                <w:szCs w:val="22"/>
              </w:rPr>
              <w:commentReference w:id="13"/>
            </w:r>
          </w:p>
        </w:tc>
      </w:tr>
      <w:tr w:rsidR="000E3CD5" w:rsidRPr="002F29F0" w14:paraId="4D883F21" w14:textId="77777777" w:rsidTr="00237CED">
        <w:tc>
          <w:tcPr>
            <w:tcW w:w="1758" w:type="dxa"/>
          </w:tcPr>
          <w:p w14:paraId="0F8A47C0"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Physical Activity</w:t>
            </w:r>
          </w:p>
        </w:tc>
        <w:tc>
          <w:tcPr>
            <w:tcW w:w="1275" w:type="dxa"/>
            <w:vMerge/>
          </w:tcPr>
          <w:p w14:paraId="46EF4CB1" w14:textId="77777777" w:rsidR="000E3CD5" w:rsidRPr="002F29F0" w:rsidRDefault="000E3CD5" w:rsidP="00B1734D">
            <w:pPr>
              <w:pStyle w:val="ListParagraph"/>
              <w:spacing w:line="276" w:lineRule="auto"/>
              <w:ind w:left="0"/>
              <w:jc w:val="center"/>
              <w:rPr>
                <w:rFonts w:ascii="Times New Roman" w:hAnsi="Times New Roman"/>
              </w:rPr>
            </w:pPr>
          </w:p>
        </w:tc>
        <w:tc>
          <w:tcPr>
            <w:tcW w:w="1656" w:type="dxa"/>
          </w:tcPr>
          <w:p w14:paraId="655E0820" w14:textId="77777777" w:rsidR="000E3CD5" w:rsidRPr="002F29F0" w:rsidRDefault="000E3CD5" w:rsidP="00B1734D">
            <w:pPr>
              <w:pStyle w:val="ListParagraph"/>
              <w:spacing w:line="276" w:lineRule="auto"/>
              <w:ind w:left="0"/>
              <w:jc w:val="center"/>
              <w:rPr>
                <w:rFonts w:ascii="Times New Roman" w:hAnsi="Times New Roman"/>
              </w:rPr>
            </w:pPr>
            <w:r w:rsidRPr="002F29F0">
              <w:rPr>
                <w:rFonts w:ascii="Times New Roman" w:hAnsi="Times New Roman"/>
              </w:rPr>
              <w:t>1812.93</w:t>
            </w:r>
          </w:p>
        </w:tc>
        <w:tc>
          <w:tcPr>
            <w:tcW w:w="1656" w:type="dxa"/>
            <w:vMerge/>
          </w:tcPr>
          <w:p w14:paraId="636AAE0E" w14:textId="77777777" w:rsidR="000E3CD5" w:rsidRPr="002F29F0" w:rsidRDefault="000E3CD5" w:rsidP="00B1734D">
            <w:pPr>
              <w:pStyle w:val="ListParagraph"/>
              <w:spacing w:line="276" w:lineRule="auto"/>
              <w:ind w:left="0"/>
              <w:jc w:val="center"/>
              <w:rPr>
                <w:rFonts w:ascii="Times New Roman" w:hAnsi="Times New Roman"/>
              </w:rPr>
            </w:pPr>
          </w:p>
        </w:tc>
        <w:tc>
          <w:tcPr>
            <w:tcW w:w="1081" w:type="dxa"/>
            <w:vMerge/>
          </w:tcPr>
          <w:p w14:paraId="0EA447A6" w14:textId="77777777" w:rsidR="000E3CD5" w:rsidRPr="002F29F0" w:rsidRDefault="000E3CD5" w:rsidP="00B1734D">
            <w:pPr>
              <w:pStyle w:val="ListParagraph"/>
              <w:keepNext/>
              <w:spacing w:line="276" w:lineRule="auto"/>
              <w:ind w:left="0"/>
              <w:jc w:val="center"/>
              <w:rPr>
                <w:rFonts w:ascii="Times New Roman" w:hAnsi="Times New Roman"/>
              </w:rPr>
            </w:pPr>
          </w:p>
        </w:tc>
        <w:tc>
          <w:tcPr>
            <w:tcW w:w="1090" w:type="dxa"/>
            <w:vMerge/>
          </w:tcPr>
          <w:p w14:paraId="4F5D68BF" w14:textId="77777777" w:rsidR="000E3CD5" w:rsidRPr="002F29F0" w:rsidRDefault="000E3CD5" w:rsidP="00B1734D">
            <w:pPr>
              <w:pStyle w:val="ListParagraph"/>
              <w:keepNext/>
              <w:spacing w:line="276" w:lineRule="auto"/>
              <w:ind w:left="0"/>
              <w:jc w:val="center"/>
              <w:rPr>
                <w:rFonts w:ascii="Times New Roman" w:hAnsi="Times New Roman"/>
              </w:rPr>
            </w:pPr>
          </w:p>
        </w:tc>
      </w:tr>
    </w:tbl>
    <w:p w14:paraId="7EEAA35C" w14:textId="4494EF77" w:rsidR="000E3CD5" w:rsidRPr="002F29F0" w:rsidRDefault="000E3CD5" w:rsidP="00B1734D">
      <w:pPr>
        <w:spacing w:line="276" w:lineRule="auto"/>
        <w:ind w:left="1077"/>
        <w:jc w:val="both"/>
      </w:pPr>
      <w:r w:rsidRPr="002F29F0">
        <w:t xml:space="preserve">Note : </w:t>
      </w:r>
      <w:r w:rsidRPr="002F29F0">
        <w:rPr>
          <w:i/>
          <w:iCs/>
        </w:rPr>
        <w:t xml:space="preserve">Spearman’s rho </w:t>
      </w:r>
      <w:r w:rsidRPr="002F29F0">
        <w:t>analysis</w:t>
      </w:r>
      <w:r w:rsidRPr="002F29F0">
        <w:rPr>
          <w:i/>
          <w:iCs/>
        </w:rPr>
        <w:t xml:space="preserve"> </w:t>
      </w:r>
      <w:r w:rsidRPr="002F29F0">
        <w:t xml:space="preserve">; N = Respondent ; Mean = Average value ; * = </w:t>
      </w:r>
      <w:r w:rsidRPr="002F29F0">
        <w:rPr>
          <w:color w:val="000000"/>
        </w:rPr>
        <w:t xml:space="preserve">Correlation </w:t>
      </w:r>
      <w:r w:rsidRPr="002F29F0">
        <w:t xml:space="preserve">; </w:t>
      </w:r>
      <w:r w:rsidRPr="002F29F0">
        <w:rPr>
          <w:i/>
          <w:iCs/>
        </w:rPr>
        <w:t xml:space="preserve">p </w:t>
      </w:r>
      <w:r w:rsidRPr="002F29F0">
        <w:t>= Significant value ; r = Correlation value ; α = Significance level</w:t>
      </w:r>
    </w:p>
    <w:p w14:paraId="531AF6E9" w14:textId="13381385" w:rsidR="001F1CFB" w:rsidRPr="002F29F0" w:rsidRDefault="00F54903" w:rsidP="00B1734D">
      <w:pPr>
        <w:spacing w:line="276" w:lineRule="auto"/>
        <w:ind w:left="1077"/>
        <w:jc w:val="both"/>
      </w:pPr>
      <w:r w:rsidRPr="002F29F0">
        <w:rPr>
          <w:noProof/>
          <w:color w:val="212121"/>
        </w:rPr>
        <w:drawing>
          <wp:anchor distT="0" distB="0" distL="114300" distR="114300" simplePos="0" relativeHeight="251661312" behindDoc="1" locked="0" layoutInCell="1" allowOverlap="1" wp14:anchorId="69519EF8" wp14:editId="4FD2038F">
            <wp:simplePos x="0" y="0"/>
            <wp:positionH relativeFrom="column">
              <wp:posOffset>1527175</wp:posOffset>
            </wp:positionH>
            <wp:positionV relativeFrom="paragraph">
              <wp:posOffset>27994</wp:posOffset>
            </wp:positionV>
            <wp:extent cx="3618230" cy="2480945"/>
            <wp:effectExtent l="0" t="0" r="1270" b="0"/>
            <wp:wrapThrough wrapText="bothSides">
              <wp:wrapPolygon edited="0">
                <wp:start x="0" y="0"/>
                <wp:lineTo x="0" y="21451"/>
                <wp:lineTo x="21532" y="21451"/>
                <wp:lineTo x="21532" y="0"/>
                <wp:lineTo x="0" y="0"/>
              </wp:wrapPolygon>
            </wp:wrapThrough>
            <wp:docPr id="2760289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53449" name="Picture 1895053449"/>
                    <pic:cNvPicPr/>
                  </pic:nvPicPr>
                  <pic:blipFill rotWithShape="1">
                    <a:blip r:embed="rId18" cstate="print">
                      <a:extLst>
                        <a:ext uri="{28A0092B-C50C-407E-A947-70E740481C1C}">
                          <a14:useLocalDpi xmlns:a14="http://schemas.microsoft.com/office/drawing/2010/main" val="0"/>
                        </a:ext>
                      </a:extLst>
                    </a:blip>
                    <a:srcRect t="9459" r="49407" b="8791"/>
                    <a:stretch>
                      <a:fillRect/>
                    </a:stretch>
                  </pic:blipFill>
                  <pic:spPr bwMode="auto">
                    <a:xfrm>
                      <a:off x="0" y="0"/>
                      <a:ext cx="3618230" cy="2480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606C5A" w14:textId="1D28B27F" w:rsidR="001F1CFB" w:rsidRPr="002F29F0" w:rsidRDefault="001F1CFB" w:rsidP="00B1734D">
      <w:pPr>
        <w:spacing w:line="276" w:lineRule="auto"/>
        <w:ind w:left="1077"/>
        <w:jc w:val="both"/>
      </w:pPr>
    </w:p>
    <w:p w14:paraId="2D38B95F" w14:textId="3A4A0CF6" w:rsidR="001F1CFB" w:rsidRPr="002F29F0" w:rsidRDefault="001F1CFB" w:rsidP="00B1734D">
      <w:pPr>
        <w:spacing w:line="276" w:lineRule="auto"/>
        <w:ind w:left="1077"/>
        <w:jc w:val="both"/>
      </w:pPr>
    </w:p>
    <w:p w14:paraId="61147BB8" w14:textId="77777777" w:rsidR="001F1CFB" w:rsidRPr="002F29F0" w:rsidRDefault="001F1CFB" w:rsidP="00B1734D">
      <w:pPr>
        <w:spacing w:line="276" w:lineRule="auto"/>
        <w:ind w:left="1077"/>
        <w:jc w:val="both"/>
      </w:pPr>
    </w:p>
    <w:p w14:paraId="1B031DB9" w14:textId="7079081C" w:rsidR="001F1CFB" w:rsidRPr="002F29F0" w:rsidRDefault="001F1CFB" w:rsidP="00B1734D">
      <w:pPr>
        <w:spacing w:line="276" w:lineRule="auto"/>
        <w:ind w:left="1077"/>
        <w:jc w:val="both"/>
      </w:pPr>
    </w:p>
    <w:p w14:paraId="21D51CEA" w14:textId="3B8FB5A3" w:rsidR="001F1CFB" w:rsidRPr="002F29F0" w:rsidRDefault="001F1CFB" w:rsidP="00B1734D">
      <w:pPr>
        <w:spacing w:line="276" w:lineRule="auto"/>
        <w:ind w:left="1077"/>
        <w:jc w:val="both"/>
      </w:pPr>
    </w:p>
    <w:p w14:paraId="606D6A3B" w14:textId="77777777" w:rsidR="001F1CFB" w:rsidRPr="002F29F0" w:rsidRDefault="001F1CFB" w:rsidP="00B1734D">
      <w:pPr>
        <w:spacing w:line="276" w:lineRule="auto"/>
        <w:ind w:left="1077"/>
        <w:jc w:val="both"/>
      </w:pPr>
    </w:p>
    <w:p w14:paraId="3D9C93C6" w14:textId="77777777" w:rsidR="001F1CFB" w:rsidRPr="002F29F0" w:rsidRDefault="001F1CFB" w:rsidP="00B1734D">
      <w:pPr>
        <w:spacing w:line="276" w:lineRule="auto"/>
        <w:ind w:left="1077"/>
        <w:jc w:val="both"/>
      </w:pPr>
    </w:p>
    <w:p w14:paraId="7B590941" w14:textId="77777777" w:rsidR="001F1CFB" w:rsidRPr="002F29F0" w:rsidRDefault="001F1CFB" w:rsidP="00B1734D">
      <w:pPr>
        <w:spacing w:line="276" w:lineRule="auto"/>
        <w:ind w:left="1077"/>
        <w:jc w:val="both"/>
      </w:pPr>
    </w:p>
    <w:p w14:paraId="448D1CBF" w14:textId="77777777" w:rsidR="00F54903" w:rsidRPr="002F29F0" w:rsidRDefault="00F54903" w:rsidP="00B1734D">
      <w:pPr>
        <w:spacing w:line="276" w:lineRule="auto"/>
        <w:ind w:left="1077"/>
        <w:jc w:val="both"/>
      </w:pPr>
    </w:p>
    <w:p w14:paraId="07458038" w14:textId="77777777" w:rsidR="00F54903" w:rsidRPr="002F29F0" w:rsidRDefault="00F54903" w:rsidP="00B1734D">
      <w:pPr>
        <w:spacing w:line="276" w:lineRule="auto"/>
        <w:ind w:left="1077"/>
        <w:jc w:val="both"/>
      </w:pPr>
    </w:p>
    <w:p w14:paraId="1FA7CB0D" w14:textId="77777777" w:rsidR="001F1CFB" w:rsidRPr="002F29F0" w:rsidRDefault="001F1CFB" w:rsidP="00B1734D">
      <w:pPr>
        <w:spacing w:line="276" w:lineRule="auto"/>
        <w:ind w:left="1077"/>
        <w:jc w:val="both"/>
      </w:pPr>
    </w:p>
    <w:p w14:paraId="4B74BB0A" w14:textId="08712B36" w:rsidR="001F1CFB" w:rsidRPr="002F29F0" w:rsidRDefault="001F1CFB" w:rsidP="00B1734D">
      <w:pPr>
        <w:spacing w:line="276" w:lineRule="auto"/>
        <w:ind w:left="1077"/>
        <w:jc w:val="both"/>
      </w:pPr>
    </w:p>
    <w:p w14:paraId="03E22A70" w14:textId="38FF9EA2" w:rsidR="00F54903" w:rsidRDefault="00F54903" w:rsidP="00B1734D">
      <w:pPr>
        <w:spacing w:line="276" w:lineRule="auto"/>
        <w:ind w:left="1077"/>
        <w:jc w:val="both"/>
      </w:pPr>
    </w:p>
    <w:p w14:paraId="4175918E" w14:textId="565DD338" w:rsidR="00176840" w:rsidRDefault="00176840" w:rsidP="00B1734D">
      <w:pPr>
        <w:spacing w:line="276" w:lineRule="auto"/>
        <w:ind w:left="1077"/>
        <w:jc w:val="both"/>
      </w:pPr>
    </w:p>
    <w:p w14:paraId="687CF4FE" w14:textId="1CCF9276" w:rsidR="00176840" w:rsidRDefault="00176840" w:rsidP="00B1734D">
      <w:pPr>
        <w:spacing w:line="276" w:lineRule="auto"/>
        <w:ind w:left="1077"/>
        <w:jc w:val="both"/>
      </w:pPr>
    </w:p>
    <w:p w14:paraId="623278B4" w14:textId="77777777" w:rsidR="00176840" w:rsidRPr="002F29F0" w:rsidRDefault="00176840" w:rsidP="00B1734D">
      <w:pPr>
        <w:spacing w:line="276" w:lineRule="auto"/>
        <w:ind w:left="1077"/>
        <w:jc w:val="both"/>
      </w:pPr>
    </w:p>
    <w:p w14:paraId="0EF3FE69" w14:textId="2C4F2DF4" w:rsidR="001F1CFB" w:rsidRPr="002F29F0" w:rsidRDefault="001F1CFB" w:rsidP="001F1CFB">
      <w:pPr>
        <w:pBdr>
          <w:top w:val="nil"/>
          <w:left w:val="nil"/>
          <w:bottom w:val="nil"/>
          <w:right w:val="nil"/>
          <w:between w:val="nil"/>
        </w:pBdr>
        <w:spacing w:line="276" w:lineRule="auto"/>
        <w:jc w:val="center"/>
        <w:rPr>
          <w:color w:val="000000"/>
        </w:rPr>
      </w:pPr>
      <w:commentRangeStart w:id="14"/>
      <w:r w:rsidRPr="002F29F0">
        <w:rPr>
          <w:color w:val="000000"/>
        </w:rPr>
        <w:lastRenderedPageBreak/>
        <w:t>Figure 3. Scatter Plot of Depression Symptoms and Physical Activity Among University Student (n=383)</w:t>
      </w:r>
      <w:commentRangeEnd w:id="14"/>
      <w:r w:rsidR="006355C7" w:rsidRPr="002F29F0">
        <w:rPr>
          <w:rStyle w:val="CommentReference"/>
          <w:color w:val="000000"/>
          <w:sz w:val="22"/>
          <w:szCs w:val="22"/>
        </w:rPr>
        <w:commentReference w:id="14"/>
      </w:r>
    </w:p>
    <w:p w14:paraId="0218DD72" w14:textId="77777777" w:rsidR="001F1CFB" w:rsidRPr="002F29F0" w:rsidRDefault="001F1CFB" w:rsidP="001F1CFB">
      <w:pPr>
        <w:spacing w:line="276" w:lineRule="auto"/>
        <w:ind w:left="1077"/>
        <w:jc w:val="center"/>
      </w:pPr>
    </w:p>
    <w:p w14:paraId="0A8A007A" w14:textId="35EB582D" w:rsidR="000E3CD5" w:rsidRPr="002F29F0" w:rsidRDefault="001F1CFB" w:rsidP="00B1734D">
      <w:pPr>
        <w:spacing w:line="276" w:lineRule="auto"/>
        <w:jc w:val="both"/>
        <w:rPr>
          <w:color w:val="212121"/>
        </w:rPr>
      </w:pPr>
      <w:r w:rsidRPr="002F29F0">
        <w:rPr>
          <w:noProof/>
          <w:color w:val="212121"/>
        </w:rPr>
        <w:drawing>
          <wp:anchor distT="0" distB="0" distL="114300" distR="114300" simplePos="0" relativeHeight="251659264" behindDoc="0" locked="0" layoutInCell="1" allowOverlap="1" wp14:anchorId="7729C791" wp14:editId="6D00323A">
            <wp:simplePos x="0" y="0"/>
            <wp:positionH relativeFrom="column">
              <wp:posOffset>1443760</wp:posOffset>
            </wp:positionH>
            <wp:positionV relativeFrom="paragraph">
              <wp:posOffset>3810</wp:posOffset>
            </wp:positionV>
            <wp:extent cx="3453130" cy="3871595"/>
            <wp:effectExtent l="0" t="0" r="1270" b="1905"/>
            <wp:wrapThrough wrapText="bothSides">
              <wp:wrapPolygon edited="0">
                <wp:start x="0" y="0"/>
                <wp:lineTo x="0" y="21540"/>
                <wp:lineTo x="21529" y="21540"/>
                <wp:lineTo x="21529" y="0"/>
                <wp:lineTo x="0" y="0"/>
              </wp:wrapPolygon>
            </wp:wrapThrough>
            <wp:docPr id="18950534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053449" name="Picture 1895053449"/>
                    <pic:cNvPicPr/>
                  </pic:nvPicPr>
                  <pic:blipFill rotWithShape="1">
                    <a:blip r:embed="rId19">
                      <a:extLst>
                        <a:ext uri="{28A0092B-C50C-407E-A947-70E740481C1C}">
                          <a14:useLocalDpi xmlns:a14="http://schemas.microsoft.com/office/drawing/2010/main" val="0"/>
                        </a:ext>
                      </a:extLst>
                    </a:blip>
                    <a:srcRect l="51344" t="10361"/>
                    <a:stretch>
                      <a:fillRect/>
                    </a:stretch>
                  </pic:blipFill>
                  <pic:spPr bwMode="auto">
                    <a:xfrm>
                      <a:off x="0" y="0"/>
                      <a:ext cx="3453130" cy="38715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2BD096E" w14:textId="77777777" w:rsidR="001F1CFB" w:rsidRPr="002F29F0" w:rsidRDefault="001F1CFB" w:rsidP="001F1CFB">
      <w:pPr>
        <w:pBdr>
          <w:top w:val="nil"/>
          <w:left w:val="nil"/>
          <w:bottom w:val="nil"/>
          <w:right w:val="nil"/>
          <w:between w:val="nil"/>
        </w:pBdr>
        <w:spacing w:line="276" w:lineRule="auto"/>
        <w:jc w:val="center"/>
        <w:rPr>
          <w:color w:val="000000"/>
        </w:rPr>
      </w:pPr>
    </w:p>
    <w:p w14:paraId="30F1E910" w14:textId="77777777" w:rsidR="001F1CFB" w:rsidRPr="002F29F0" w:rsidRDefault="001F1CFB" w:rsidP="001F1CFB">
      <w:pPr>
        <w:pBdr>
          <w:top w:val="nil"/>
          <w:left w:val="nil"/>
          <w:bottom w:val="nil"/>
          <w:right w:val="nil"/>
          <w:between w:val="nil"/>
        </w:pBdr>
        <w:spacing w:line="276" w:lineRule="auto"/>
        <w:jc w:val="center"/>
        <w:rPr>
          <w:color w:val="000000"/>
        </w:rPr>
      </w:pPr>
    </w:p>
    <w:p w14:paraId="0E7229B3" w14:textId="77777777" w:rsidR="001F1CFB" w:rsidRPr="002F29F0" w:rsidRDefault="001F1CFB" w:rsidP="001F1CFB">
      <w:pPr>
        <w:pBdr>
          <w:top w:val="nil"/>
          <w:left w:val="nil"/>
          <w:bottom w:val="nil"/>
          <w:right w:val="nil"/>
          <w:between w:val="nil"/>
        </w:pBdr>
        <w:spacing w:line="276" w:lineRule="auto"/>
        <w:jc w:val="center"/>
        <w:rPr>
          <w:color w:val="000000"/>
        </w:rPr>
      </w:pPr>
    </w:p>
    <w:p w14:paraId="0F6C0CD6" w14:textId="77777777" w:rsidR="001F1CFB" w:rsidRPr="002F29F0" w:rsidRDefault="001F1CFB" w:rsidP="001F1CFB">
      <w:pPr>
        <w:pBdr>
          <w:top w:val="nil"/>
          <w:left w:val="nil"/>
          <w:bottom w:val="nil"/>
          <w:right w:val="nil"/>
          <w:between w:val="nil"/>
        </w:pBdr>
        <w:spacing w:line="276" w:lineRule="auto"/>
        <w:jc w:val="center"/>
        <w:rPr>
          <w:color w:val="000000"/>
        </w:rPr>
      </w:pPr>
    </w:p>
    <w:p w14:paraId="76FCF3D8" w14:textId="77777777" w:rsidR="001F1CFB" w:rsidRPr="002F29F0" w:rsidRDefault="001F1CFB" w:rsidP="001F1CFB">
      <w:pPr>
        <w:pBdr>
          <w:top w:val="nil"/>
          <w:left w:val="nil"/>
          <w:bottom w:val="nil"/>
          <w:right w:val="nil"/>
          <w:between w:val="nil"/>
        </w:pBdr>
        <w:spacing w:line="276" w:lineRule="auto"/>
        <w:jc w:val="center"/>
        <w:rPr>
          <w:color w:val="000000"/>
        </w:rPr>
      </w:pPr>
    </w:p>
    <w:p w14:paraId="302A2290" w14:textId="77777777" w:rsidR="001F1CFB" w:rsidRPr="002F29F0" w:rsidRDefault="001F1CFB" w:rsidP="001F1CFB">
      <w:pPr>
        <w:pBdr>
          <w:top w:val="nil"/>
          <w:left w:val="nil"/>
          <w:bottom w:val="nil"/>
          <w:right w:val="nil"/>
          <w:between w:val="nil"/>
        </w:pBdr>
        <w:spacing w:line="276" w:lineRule="auto"/>
        <w:jc w:val="center"/>
        <w:rPr>
          <w:color w:val="000000"/>
        </w:rPr>
      </w:pPr>
    </w:p>
    <w:p w14:paraId="5A45D24D" w14:textId="77777777" w:rsidR="001F1CFB" w:rsidRPr="002F29F0" w:rsidRDefault="001F1CFB" w:rsidP="001F1CFB">
      <w:pPr>
        <w:pBdr>
          <w:top w:val="nil"/>
          <w:left w:val="nil"/>
          <w:bottom w:val="nil"/>
          <w:right w:val="nil"/>
          <w:between w:val="nil"/>
        </w:pBdr>
        <w:spacing w:line="276" w:lineRule="auto"/>
        <w:jc w:val="center"/>
        <w:rPr>
          <w:color w:val="000000"/>
        </w:rPr>
      </w:pPr>
    </w:p>
    <w:p w14:paraId="2C4DF978" w14:textId="77777777" w:rsidR="001F1CFB" w:rsidRPr="002F29F0" w:rsidRDefault="001F1CFB" w:rsidP="001F1CFB">
      <w:pPr>
        <w:pBdr>
          <w:top w:val="nil"/>
          <w:left w:val="nil"/>
          <w:bottom w:val="nil"/>
          <w:right w:val="nil"/>
          <w:between w:val="nil"/>
        </w:pBdr>
        <w:spacing w:line="276" w:lineRule="auto"/>
        <w:jc w:val="center"/>
        <w:rPr>
          <w:color w:val="000000"/>
        </w:rPr>
      </w:pPr>
    </w:p>
    <w:p w14:paraId="281C4B98" w14:textId="77777777" w:rsidR="001F1CFB" w:rsidRPr="002F29F0" w:rsidRDefault="001F1CFB" w:rsidP="001F1CFB">
      <w:pPr>
        <w:pBdr>
          <w:top w:val="nil"/>
          <w:left w:val="nil"/>
          <w:bottom w:val="nil"/>
          <w:right w:val="nil"/>
          <w:between w:val="nil"/>
        </w:pBdr>
        <w:spacing w:line="276" w:lineRule="auto"/>
        <w:jc w:val="center"/>
        <w:rPr>
          <w:color w:val="000000"/>
        </w:rPr>
      </w:pPr>
    </w:p>
    <w:p w14:paraId="171215E9" w14:textId="77777777" w:rsidR="001F1CFB" w:rsidRPr="002F29F0" w:rsidRDefault="001F1CFB" w:rsidP="001F1CFB">
      <w:pPr>
        <w:pBdr>
          <w:top w:val="nil"/>
          <w:left w:val="nil"/>
          <w:bottom w:val="nil"/>
          <w:right w:val="nil"/>
          <w:between w:val="nil"/>
        </w:pBdr>
        <w:spacing w:line="276" w:lineRule="auto"/>
        <w:jc w:val="center"/>
        <w:rPr>
          <w:color w:val="000000"/>
        </w:rPr>
      </w:pPr>
    </w:p>
    <w:p w14:paraId="2E4EBC64" w14:textId="77777777" w:rsidR="001F1CFB" w:rsidRPr="002F29F0" w:rsidRDefault="001F1CFB" w:rsidP="001F1CFB">
      <w:pPr>
        <w:pBdr>
          <w:top w:val="nil"/>
          <w:left w:val="nil"/>
          <w:bottom w:val="nil"/>
          <w:right w:val="nil"/>
          <w:between w:val="nil"/>
        </w:pBdr>
        <w:spacing w:line="276" w:lineRule="auto"/>
        <w:jc w:val="center"/>
        <w:rPr>
          <w:color w:val="000000"/>
        </w:rPr>
      </w:pPr>
    </w:p>
    <w:p w14:paraId="56BCBB5A" w14:textId="77777777" w:rsidR="001F1CFB" w:rsidRPr="002F29F0" w:rsidRDefault="001F1CFB" w:rsidP="001F1CFB">
      <w:pPr>
        <w:pBdr>
          <w:top w:val="nil"/>
          <w:left w:val="nil"/>
          <w:bottom w:val="nil"/>
          <w:right w:val="nil"/>
          <w:between w:val="nil"/>
        </w:pBdr>
        <w:spacing w:line="276" w:lineRule="auto"/>
        <w:jc w:val="center"/>
        <w:rPr>
          <w:color w:val="000000"/>
        </w:rPr>
      </w:pPr>
    </w:p>
    <w:p w14:paraId="53DF317B" w14:textId="77777777" w:rsidR="001F1CFB" w:rsidRPr="002F29F0" w:rsidRDefault="001F1CFB" w:rsidP="001F1CFB">
      <w:pPr>
        <w:pBdr>
          <w:top w:val="nil"/>
          <w:left w:val="nil"/>
          <w:bottom w:val="nil"/>
          <w:right w:val="nil"/>
          <w:between w:val="nil"/>
        </w:pBdr>
        <w:spacing w:line="276" w:lineRule="auto"/>
        <w:jc w:val="center"/>
        <w:rPr>
          <w:color w:val="000000"/>
        </w:rPr>
      </w:pPr>
    </w:p>
    <w:p w14:paraId="4C111669" w14:textId="77777777" w:rsidR="001F1CFB" w:rsidRPr="002F29F0" w:rsidRDefault="001F1CFB" w:rsidP="001F1CFB">
      <w:pPr>
        <w:pBdr>
          <w:top w:val="nil"/>
          <w:left w:val="nil"/>
          <w:bottom w:val="nil"/>
          <w:right w:val="nil"/>
          <w:between w:val="nil"/>
        </w:pBdr>
        <w:spacing w:line="276" w:lineRule="auto"/>
        <w:jc w:val="center"/>
        <w:rPr>
          <w:color w:val="000000"/>
        </w:rPr>
      </w:pPr>
    </w:p>
    <w:p w14:paraId="72DF61C7" w14:textId="77777777" w:rsidR="001F1CFB" w:rsidRPr="002F29F0" w:rsidRDefault="001F1CFB" w:rsidP="001F1CFB">
      <w:pPr>
        <w:pBdr>
          <w:top w:val="nil"/>
          <w:left w:val="nil"/>
          <w:bottom w:val="nil"/>
          <w:right w:val="nil"/>
          <w:between w:val="nil"/>
        </w:pBdr>
        <w:spacing w:line="276" w:lineRule="auto"/>
        <w:jc w:val="center"/>
        <w:rPr>
          <w:color w:val="000000"/>
        </w:rPr>
      </w:pPr>
    </w:p>
    <w:p w14:paraId="4D9886CD" w14:textId="77777777" w:rsidR="001F1CFB" w:rsidRPr="002F29F0" w:rsidRDefault="001F1CFB" w:rsidP="001F1CFB">
      <w:pPr>
        <w:pBdr>
          <w:top w:val="nil"/>
          <w:left w:val="nil"/>
          <w:bottom w:val="nil"/>
          <w:right w:val="nil"/>
          <w:between w:val="nil"/>
        </w:pBdr>
        <w:spacing w:line="276" w:lineRule="auto"/>
        <w:jc w:val="center"/>
        <w:rPr>
          <w:color w:val="000000"/>
        </w:rPr>
      </w:pPr>
    </w:p>
    <w:p w14:paraId="76A0A831" w14:textId="77777777" w:rsidR="001F1CFB" w:rsidRPr="002F29F0" w:rsidRDefault="001F1CFB" w:rsidP="001F1CFB">
      <w:pPr>
        <w:pBdr>
          <w:top w:val="nil"/>
          <w:left w:val="nil"/>
          <w:bottom w:val="nil"/>
          <w:right w:val="nil"/>
          <w:between w:val="nil"/>
        </w:pBdr>
        <w:spacing w:line="276" w:lineRule="auto"/>
        <w:jc w:val="center"/>
        <w:rPr>
          <w:color w:val="000000"/>
        </w:rPr>
      </w:pPr>
    </w:p>
    <w:p w14:paraId="0E8A59AA" w14:textId="77777777" w:rsidR="001F1CFB" w:rsidRPr="002F29F0" w:rsidRDefault="001F1CFB" w:rsidP="001F1CFB">
      <w:pPr>
        <w:pBdr>
          <w:top w:val="nil"/>
          <w:left w:val="nil"/>
          <w:bottom w:val="nil"/>
          <w:right w:val="nil"/>
          <w:between w:val="nil"/>
        </w:pBdr>
        <w:spacing w:line="276" w:lineRule="auto"/>
        <w:jc w:val="center"/>
        <w:rPr>
          <w:color w:val="000000"/>
        </w:rPr>
      </w:pPr>
    </w:p>
    <w:p w14:paraId="1A9A8B14" w14:textId="77777777" w:rsidR="001F1CFB" w:rsidRPr="002F29F0" w:rsidRDefault="001F1CFB" w:rsidP="001F1CFB">
      <w:pPr>
        <w:pBdr>
          <w:top w:val="nil"/>
          <w:left w:val="nil"/>
          <w:bottom w:val="nil"/>
          <w:right w:val="nil"/>
          <w:between w:val="nil"/>
        </w:pBdr>
        <w:spacing w:line="276" w:lineRule="auto"/>
        <w:jc w:val="center"/>
        <w:rPr>
          <w:color w:val="000000"/>
        </w:rPr>
      </w:pPr>
    </w:p>
    <w:p w14:paraId="7989264A" w14:textId="77777777" w:rsidR="001F1CFB" w:rsidRPr="002F29F0" w:rsidRDefault="001F1CFB" w:rsidP="001F1CFB">
      <w:pPr>
        <w:pBdr>
          <w:top w:val="nil"/>
          <w:left w:val="nil"/>
          <w:bottom w:val="nil"/>
          <w:right w:val="nil"/>
          <w:between w:val="nil"/>
        </w:pBdr>
        <w:spacing w:line="276" w:lineRule="auto"/>
        <w:jc w:val="center"/>
        <w:rPr>
          <w:color w:val="000000"/>
        </w:rPr>
      </w:pPr>
    </w:p>
    <w:p w14:paraId="74A2B47E" w14:textId="35D64E5D" w:rsidR="001F1CFB" w:rsidRPr="002F29F0" w:rsidRDefault="001F1CFB" w:rsidP="001F1CFB">
      <w:pPr>
        <w:pBdr>
          <w:top w:val="nil"/>
          <w:left w:val="nil"/>
          <w:bottom w:val="nil"/>
          <w:right w:val="nil"/>
          <w:between w:val="nil"/>
        </w:pBdr>
        <w:spacing w:line="276" w:lineRule="auto"/>
        <w:jc w:val="center"/>
        <w:rPr>
          <w:color w:val="000000"/>
        </w:rPr>
      </w:pPr>
      <w:commentRangeStart w:id="15"/>
      <w:r w:rsidRPr="0025664F">
        <w:rPr>
          <w:color w:val="000000"/>
        </w:rPr>
        <w:t>Figure 4. Distribution of Depression Categories Among University Student (n=</w:t>
      </w:r>
      <w:commentRangeEnd w:id="15"/>
      <w:r w:rsidR="0025664F" w:rsidRPr="0025664F">
        <w:rPr>
          <w:rStyle w:val="CommentReference"/>
          <w:color w:val="000000"/>
          <w:sz w:val="22"/>
          <w:szCs w:val="22"/>
        </w:rPr>
        <w:commentReference w:id="15"/>
      </w:r>
      <w:r w:rsidRPr="0025664F">
        <w:rPr>
          <w:color w:val="000000"/>
        </w:rPr>
        <w:t>383)</w:t>
      </w:r>
    </w:p>
    <w:p w14:paraId="2FE79874" w14:textId="77777777" w:rsidR="001F1CFB" w:rsidRPr="002F29F0" w:rsidRDefault="001F1CFB" w:rsidP="00B1734D">
      <w:pPr>
        <w:spacing w:line="276" w:lineRule="auto"/>
        <w:ind w:firstLine="720"/>
        <w:jc w:val="both"/>
        <w:rPr>
          <w:color w:val="212121"/>
        </w:rPr>
      </w:pPr>
    </w:p>
    <w:p w14:paraId="6B410C21" w14:textId="3AA316A7" w:rsidR="000E3CD5" w:rsidRPr="002F29F0" w:rsidRDefault="000E3CD5" w:rsidP="00B1734D">
      <w:pPr>
        <w:spacing w:line="276" w:lineRule="auto"/>
        <w:ind w:firstLine="720"/>
        <w:jc w:val="both"/>
        <w:rPr>
          <w:color w:val="212121"/>
        </w:rPr>
      </w:pPr>
      <w:r w:rsidRPr="002F29F0">
        <w:rPr>
          <w:color w:val="212121"/>
        </w:rPr>
        <w:t>The Spearman's rho correlation analysis revealed a statistically significant negative correlation between depression symptoms and physical activity among students (r = -0.135, p = 0.008). The negative correlation coefficient indicate</w:t>
      </w:r>
      <w:r w:rsidR="00176840">
        <w:rPr>
          <w:color w:val="212121"/>
          <w:lang w:val="en-US"/>
        </w:rPr>
        <w:t>d</w:t>
      </w:r>
      <w:r w:rsidRPr="002F29F0">
        <w:rPr>
          <w:color w:val="212121"/>
        </w:rPr>
        <w:t xml:space="preserve"> an inverse relationship between the two variables: as depression symptoms increase, physical activity levels tend to decrease. Although the correlation coefficient of -0.135 indicate</w:t>
      </w:r>
      <w:r w:rsidR="00176840">
        <w:rPr>
          <w:color w:val="212121"/>
          <w:lang w:val="en-US"/>
        </w:rPr>
        <w:t>d</w:t>
      </w:r>
      <w:r w:rsidRPr="002F29F0">
        <w:rPr>
          <w:color w:val="212121"/>
        </w:rPr>
        <w:t xml:space="preserve"> a weak relationship according to conventional interpretation guidelines, the statistical significance (p = 0.008 &lt; 0.05) confirm</w:t>
      </w:r>
      <w:r w:rsidR="00176840">
        <w:rPr>
          <w:color w:val="212121"/>
          <w:lang w:val="en-US"/>
        </w:rPr>
        <w:t>ed</w:t>
      </w:r>
      <w:r w:rsidRPr="002F29F0">
        <w:rPr>
          <w:color w:val="212121"/>
        </w:rPr>
        <w:t xml:space="preserve"> that this relationship </w:t>
      </w:r>
      <w:r w:rsidR="00176840">
        <w:rPr>
          <w:color w:val="212121"/>
          <w:lang w:val="en-US"/>
        </w:rPr>
        <w:t>was</w:t>
      </w:r>
      <w:r w:rsidRPr="002F29F0">
        <w:rPr>
          <w:color w:val="212121"/>
        </w:rPr>
        <w:t xml:space="preserve"> unlikely to have occurred by chance. This finding support</w:t>
      </w:r>
      <w:r w:rsidR="00176840">
        <w:rPr>
          <w:color w:val="212121"/>
          <w:lang w:val="en-US"/>
        </w:rPr>
        <w:t>ed</w:t>
      </w:r>
      <w:r w:rsidRPr="002F29F0">
        <w:rPr>
          <w:color w:val="212121"/>
        </w:rPr>
        <w:t xml:space="preserve"> the alternative hypothesis (H₁) that there </w:t>
      </w:r>
      <w:r w:rsidR="00176840">
        <w:rPr>
          <w:color w:val="212121"/>
          <w:lang w:val="en-US"/>
        </w:rPr>
        <w:t>was</w:t>
      </w:r>
      <w:r w:rsidRPr="002F29F0">
        <w:rPr>
          <w:color w:val="212121"/>
        </w:rPr>
        <w:t xml:space="preserve"> a significant relationship between depression symptoms and physical activity among students, while the null hypothesis (H₀) </w:t>
      </w:r>
      <w:r w:rsidR="00176840">
        <w:rPr>
          <w:color w:val="212121"/>
          <w:lang w:val="en-US"/>
        </w:rPr>
        <w:t>was</w:t>
      </w:r>
      <w:r w:rsidRPr="002F29F0">
        <w:rPr>
          <w:color w:val="212121"/>
        </w:rPr>
        <w:t xml:space="preserve"> rejected. </w:t>
      </w:r>
    </w:p>
    <w:p w14:paraId="397B3697" w14:textId="17513E17" w:rsidR="000E3CD5" w:rsidRPr="002F29F0" w:rsidRDefault="000E3CD5" w:rsidP="00B1734D">
      <w:pPr>
        <w:spacing w:line="276" w:lineRule="auto"/>
        <w:ind w:firstLine="720"/>
        <w:jc w:val="both"/>
      </w:pPr>
      <w:r w:rsidRPr="002F29F0">
        <w:t xml:space="preserve">This study </w:t>
      </w:r>
      <w:r w:rsidR="00176840">
        <w:rPr>
          <w:lang w:val="en-US"/>
        </w:rPr>
        <w:t>showed</w:t>
      </w:r>
      <w:r w:rsidRPr="002F29F0">
        <w:t xml:space="preserve"> a statistically significant negative correlation between depression symptoms and physical activity among university students (r = -0.135, p = 0.008)</w:t>
      </w:r>
      <w:r w:rsidR="00176840">
        <w:rPr>
          <w:lang w:val="en-US"/>
        </w:rPr>
        <w:t>. This result indicated</w:t>
      </w:r>
      <w:r w:rsidRPr="002F29F0">
        <w:t xml:space="preserve"> that higher depression symptoms </w:t>
      </w:r>
      <w:r w:rsidR="00176840">
        <w:rPr>
          <w:lang w:val="en-US"/>
        </w:rPr>
        <w:t>were</w:t>
      </w:r>
      <w:r w:rsidRPr="002F29F0">
        <w:t xml:space="preserve"> associated with reduced physical activity. While the correlation </w:t>
      </w:r>
      <w:r w:rsidR="00FA7854">
        <w:rPr>
          <w:lang w:val="en-US"/>
        </w:rPr>
        <w:t>was</w:t>
      </w:r>
      <w:r w:rsidRPr="002F29F0">
        <w:t xml:space="preserve"> weak, its statistical significance confirm</w:t>
      </w:r>
      <w:r w:rsidR="00FA7854">
        <w:rPr>
          <w:lang w:val="en-US"/>
        </w:rPr>
        <w:t>ed</w:t>
      </w:r>
      <w:r w:rsidRPr="002F29F0">
        <w:t xml:space="preserve"> a meaningful relationship consistent with biopsychosocial models of mental health. The mean depression score of 10.45 place</w:t>
      </w:r>
      <w:r w:rsidR="00FA7854">
        <w:rPr>
          <w:lang w:val="en-US"/>
        </w:rPr>
        <w:t>d the</w:t>
      </w:r>
      <w:r w:rsidRPr="002F29F0">
        <w:t xml:space="preserve"> students in the moderate depression category, aligning with </w:t>
      </w:r>
      <w:sdt>
        <w:sdtPr>
          <w:rPr>
            <w:color w:val="000000"/>
          </w:rPr>
          <w:tag w:val="MENDELEY_CITATION_v3_eyJjaXRhdGlvbklEIjoiTUVOREVMRVlfQ0lUQVRJT05fMTQ0MWIyY2UtOWFjZS00YzZmLThkZjktYThlZjc0NjkwZWRh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0cnVlLCJtYW51YWxPdmVycmlkZVRleHQiOiJTZXR5YW50bydzICgyMDIzKSJ9fQ=="/>
          <w:id w:val="-745807513"/>
          <w:placeholder>
            <w:docPart w:val="DefaultPlaceholder_-1854013440"/>
          </w:placeholder>
        </w:sdtPr>
        <w:sdtEndPr/>
        <w:sdtContent>
          <w:r w:rsidR="00325CA2" w:rsidRPr="002F29F0">
            <w:rPr>
              <w:color w:val="000000"/>
            </w:rPr>
            <w:t>Setyanto's (2023)</w:t>
          </w:r>
        </w:sdtContent>
      </w:sdt>
      <w:r w:rsidRPr="002F29F0">
        <w:t xml:space="preserve"> findings among Indonesian university students </w:t>
      </w:r>
      <w:sdt>
        <w:sdtPr>
          <w:rPr>
            <w:color w:val="000000"/>
          </w:rPr>
          <w:tag w:val="MENDELEY_CITATION_v3_eyJjaXRhdGlvbklEIjoiTUVOREVMRVlfQ0lUQVRJT05fZTZlNzc2ODctY2I5OS00ZjgwLThjZTktNDQwMDM5ZjY3YThm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mYWxzZSwibWFudWFsT3ZlcnJpZGVUZXh0IjoiIn19"/>
          <w:id w:val="2076622775"/>
          <w:placeholder>
            <w:docPart w:val="DefaultPlaceholder_-1854013440"/>
          </w:placeholder>
        </w:sdtPr>
        <w:sdtEndPr/>
        <w:sdtContent>
          <w:r w:rsidR="00325CA2" w:rsidRPr="002F29F0">
            <w:rPr>
              <w:color w:val="000000"/>
            </w:rPr>
            <w:t>(12)</w:t>
          </w:r>
        </w:sdtContent>
      </w:sdt>
      <w:r w:rsidRPr="002F29F0">
        <w:t xml:space="preserve">. This transitional period of university life, characterized by academic pressures and identity formation, creates vulnerability for mental health difficulties </w:t>
      </w:r>
      <w:sdt>
        <w:sdtPr>
          <w:rPr>
            <w:color w:val="000000"/>
          </w:rPr>
          <w:tag w:val="MENDELEY_CITATION_v3_eyJjaXRhdGlvbklEIjoiTUVOREVMRVlfQ0lUQVRJT05fMmNiNWI5MWQtYzc0OS00YTNkLThjYTAtZmQ0MmYxY2I5NDMx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
          <w:id w:val="843209611"/>
          <w:placeholder>
            <w:docPart w:val="DefaultPlaceholder_-1854013440"/>
          </w:placeholder>
        </w:sdtPr>
        <w:sdtEndPr/>
        <w:sdtContent>
          <w:r w:rsidR="00325CA2" w:rsidRPr="002F29F0">
            <w:rPr>
              <w:color w:val="000000"/>
            </w:rPr>
            <w:t>(4)</w:t>
          </w:r>
        </w:sdtContent>
      </w:sdt>
      <w:r w:rsidRPr="002F29F0">
        <w:t>.</w:t>
      </w:r>
    </w:p>
    <w:p w14:paraId="2990F842" w14:textId="17D4C11E" w:rsidR="00D60489" w:rsidRPr="002F29F0" w:rsidRDefault="00D60489" w:rsidP="00D60489">
      <w:pPr>
        <w:spacing w:line="276" w:lineRule="auto"/>
        <w:ind w:firstLine="720"/>
        <w:jc w:val="both"/>
        <w:rPr>
          <w:color w:val="212121"/>
        </w:rPr>
      </w:pPr>
      <w:commentRangeStart w:id="16"/>
      <w:r w:rsidRPr="002F29F0">
        <w:rPr>
          <w:color w:val="212121"/>
        </w:rPr>
        <w:lastRenderedPageBreak/>
        <w:t>Although the correlation between depression symptoms and physical activity was statistically significant (r = -0.135, p = 0.008), the magnitude of the association was weak. This suggest</w:t>
      </w:r>
      <w:r w:rsidR="00FA7854">
        <w:rPr>
          <w:color w:val="212121"/>
          <w:lang w:val="en-US"/>
        </w:rPr>
        <w:t>s</w:t>
      </w:r>
      <w:r w:rsidRPr="002F29F0">
        <w:rPr>
          <w:color w:val="212121"/>
        </w:rPr>
        <w:t xml:space="preserve"> that while biological and psychological mechanisms linking depression and reduced physical activity are well established, these internal factors may not be the primary determinants of physical activity behavior in this population.</w:t>
      </w:r>
    </w:p>
    <w:p w14:paraId="61C8BD2E" w14:textId="28FEE66A" w:rsidR="00D60489" w:rsidRPr="002F29F0" w:rsidRDefault="00D60489" w:rsidP="00D60489">
      <w:pPr>
        <w:spacing w:line="276" w:lineRule="auto"/>
        <w:ind w:firstLine="720"/>
        <w:jc w:val="both"/>
        <w:rPr>
          <w:color w:val="212121"/>
        </w:rPr>
      </w:pPr>
      <w:r w:rsidRPr="002F29F0">
        <w:rPr>
          <w:color w:val="212121"/>
        </w:rPr>
        <w:t>In the context of Indonesian university students, external and environmental factors are likely to play a more dominant role in shaping activity patterns. For instance, the tropical climate with high temperatures and humidity may discourage outdoor physical activity, particularly among students with limited access to climate-controlled facilities. In addition, inadequate pedestrian infrastructure and limited campus walkability may reduce opportunities for incidental physical activity</w:t>
      </w:r>
      <w:sdt>
        <w:sdtPr>
          <w:rPr>
            <w:color w:val="212121"/>
          </w:rPr>
          <w:tag w:val="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"/>
          <w:id w:val="-1839616472"/>
          <w:placeholder>
            <w:docPart w:val="DefaultPlaceholder_-1854013440"/>
          </w:placeholder>
        </w:sdtPr>
        <w:sdtEndPr/>
        <w:sdtContent>
          <w:r w:rsidR="00325CA2" w:rsidRPr="002F29F0">
            <w:rPr>
              <w:color w:val="212121"/>
            </w:rPr>
            <w:t>(37,38)</w:t>
          </w:r>
        </w:sdtContent>
      </w:sdt>
      <w:r w:rsidRPr="002F29F0">
        <w:rPr>
          <w:color w:val="212121"/>
        </w:rPr>
        <w:t>. Academic demands, including prolonged sedentary study, laboratory work, and screen-based tasks, may further constrain students’ time and motivation for exercise</w:t>
      </w:r>
      <w:sdt>
        <w:sdtPr>
          <w:rPr>
            <w:color w:val="212121"/>
          </w:rPr>
          <w:tag w:val="MENDELEY_CITATION_v3_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"/>
          <w:id w:val="431560933"/>
          <w:placeholder>
            <w:docPart w:val="DefaultPlaceholder_-1854013440"/>
          </w:placeholder>
        </w:sdtPr>
        <w:sdtEndPr/>
        <w:sdtContent>
          <w:r w:rsidR="00325CA2" w:rsidRPr="002F29F0">
            <w:rPr>
              <w:color w:val="212121"/>
            </w:rPr>
            <w:t>(35,39)</w:t>
          </w:r>
        </w:sdtContent>
      </w:sdt>
      <w:r w:rsidRPr="002F29F0">
        <w:rPr>
          <w:color w:val="212121"/>
        </w:rPr>
        <w:t>.</w:t>
      </w:r>
      <w:r w:rsidR="00325CA2" w:rsidRPr="002F29F0">
        <w:rPr>
          <w:color w:val="212121"/>
        </w:rPr>
        <w:t xml:space="preserve"> </w:t>
      </w:r>
      <w:r w:rsidRPr="002F29F0">
        <w:rPr>
          <w:color w:val="212121"/>
        </w:rPr>
        <w:t>These contextual constraints may attenuate the strength of the relationship between depression and physical activity, resulting in a statistically significant but weak correlation. Therefore, physical activity behavior in this population appears to be influenced by a complex interplay of psychological, biological, and environmental factors, with external barriers potentially overriding internal motivational processes</w:t>
      </w:r>
      <w:sdt>
        <w:sdtPr>
          <w:rPr>
            <w:color w:val="212121"/>
          </w:rPr>
          <w:tag w:val="MENDELEY_CITATION_v3_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"/>
          <w:id w:val="1857381613"/>
          <w:placeholder>
            <w:docPart w:val="DefaultPlaceholder_-1854013440"/>
          </w:placeholder>
        </w:sdtPr>
        <w:sdtEndPr/>
        <w:sdtContent>
          <w:r w:rsidR="001F1CFB" w:rsidRPr="002F29F0">
            <w:rPr>
              <w:color w:val="212121"/>
            </w:rPr>
            <w:t>(39,40)</w:t>
          </w:r>
        </w:sdtContent>
      </w:sdt>
      <w:r w:rsidRPr="002F29F0">
        <w:rPr>
          <w:color w:val="212121"/>
        </w:rPr>
        <w:t>.</w:t>
      </w:r>
      <w:commentRangeEnd w:id="16"/>
      <w:r w:rsidR="001F1CFB" w:rsidRPr="002F29F0">
        <w:rPr>
          <w:rStyle w:val="CommentReference"/>
          <w:color w:val="212121"/>
          <w:sz w:val="22"/>
          <w:szCs w:val="22"/>
        </w:rPr>
        <w:commentReference w:id="16"/>
      </w:r>
    </w:p>
    <w:p w14:paraId="46EA0836" w14:textId="41E51409" w:rsidR="000E3CD5" w:rsidRPr="002F29F0" w:rsidRDefault="000E3CD5" w:rsidP="00B1734D">
      <w:pPr>
        <w:spacing w:line="276" w:lineRule="auto"/>
        <w:ind w:firstLine="720"/>
        <w:jc w:val="both"/>
      </w:pPr>
      <w:r w:rsidRPr="002F29F0">
        <w:t>The depression and physical activity relationship operate</w:t>
      </w:r>
      <w:r w:rsidR="00FA7854">
        <w:rPr>
          <w:lang w:val="en-US"/>
        </w:rPr>
        <w:t>d</w:t>
      </w:r>
      <w:r w:rsidRPr="002F29F0">
        <w:t xml:space="preserve"> through multiple mechanisms. Neurobiologically, depression involves dysregulation of serotonin, norepinephrine, and dopamine, neurotransmitters crucial for motivation and energy </w:t>
      </w:r>
      <w:sdt>
        <w:sdtPr>
          <w:rPr>
            <w:color w:val="000000"/>
          </w:rPr>
          <w:tag w:val="MENDELEY_CITATION_v3_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"/>
          <w:id w:val="-628081826"/>
          <w:placeholder>
            <w:docPart w:val="DefaultPlaceholder_-1854013440"/>
          </w:placeholder>
        </w:sdtPr>
        <w:sdtEndPr/>
        <w:sdtContent>
          <w:r w:rsidR="00325CA2" w:rsidRPr="002F29F0">
            <w:rPr>
              <w:color w:val="000000"/>
            </w:rPr>
            <w:t>(19)</w:t>
          </w:r>
        </w:sdtContent>
      </w:sdt>
      <w:r w:rsidRPr="002F29F0">
        <w:t xml:space="preserve">. Impaired dopaminergic systems cause anhedonia making exercise unrewarding </w:t>
      </w:r>
      <w:sdt>
        <w:sdtPr>
          <w:rPr>
            <w:color w:val="000000"/>
          </w:rPr>
          <w:tag w:val="MENDELEY_CITATION_v3_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"/>
          <w:id w:val="75478515"/>
          <w:placeholder>
            <w:docPart w:val="DefaultPlaceholder_-1854013440"/>
          </w:placeholder>
        </w:sdtPr>
        <w:sdtEndPr/>
        <w:sdtContent>
          <w:r w:rsidR="001F1CFB" w:rsidRPr="002F29F0">
            <w:rPr>
              <w:color w:val="000000"/>
            </w:rPr>
            <w:t>(41)</w:t>
          </w:r>
        </w:sdtContent>
      </w:sdt>
      <w:r w:rsidRPr="002F29F0">
        <w:t xml:space="preserve">. Depression activates the HPA axis, elevating cortisol and causing fatigue that </w:t>
      </w:r>
      <w:proofErr w:type="spellStart"/>
      <w:r w:rsidR="00AC2CF9">
        <w:rPr>
          <w:lang w:val="en-US"/>
        </w:rPr>
        <w:t>hinde</w:t>
      </w:r>
      <w:proofErr w:type="spellEnd"/>
      <w:r w:rsidRPr="002F29F0">
        <w:t xml:space="preserve">rs physical activity </w:t>
      </w:r>
      <w:sdt>
        <w:sdtPr>
          <w:rPr>
            <w:color w:val="000000"/>
          </w:rPr>
          <w:tag w:val="MENDELEY_CITATION_v3_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"/>
          <w:id w:val="194357385"/>
          <w:placeholder>
            <w:docPart w:val="DefaultPlaceholder_-1854013440"/>
          </w:placeholder>
        </w:sdtPr>
        <w:sdtEndPr/>
        <w:sdtContent>
          <w:r w:rsidR="001F1CFB" w:rsidRPr="002F29F0">
            <w:rPr>
              <w:color w:val="000000"/>
            </w:rPr>
            <w:t>(42)</w:t>
          </w:r>
        </w:sdtContent>
      </w:sdt>
      <w:r w:rsidRPr="002F29F0">
        <w:t xml:space="preserve">. This creates a vicious cycle, depression reduces activity biologically, while reduced activity exacerbates depression by limiting endorphin and BDNF production </w:t>
      </w:r>
      <w:sdt>
        <w:sdtPr>
          <w:rPr>
            <w:color w:val="000000"/>
          </w:rPr>
          <w:tag w:val="MENDELEY_CITATION_v3_eyJjaXRhdGlvbklEIjoiTUVOREVMRVlfQ0lUQVRJT05fMmVhZTRhYTQtMzZjMy00ODE3LTliMzAtNDQ2MmQ4NzYxMjhi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
          <w:id w:val="1903867579"/>
          <w:placeholder>
            <w:docPart w:val="DefaultPlaceholder_-1854013440"/>
          </w:placeholder>
        </w:sdtPr>
        <w:sdtEndPr/>
        <w:sdtContent>
          <w:r w:rsidR="00325CA2" w:rsidRPr="002F29F0">
            <w:rPr>
              <w:color w:val="000000"/>
            </w:rPr>
            <w:t>(23)</w:t>
          </w:r>
        </w:sdtContent>
      </w:sdt>
      <w:r w:rsidRPr="002F29F0">
        <w:t xml:space="preserve">. Psychologically, learned helplessness and negative thought patterns undermine self-efficacy for sustaining activity </w:t>
      </w:r>
      <w:sdt>
        <w:sdtPr>
          <w:rPr>
            <w:color w:val="000000"/>
          </w:rPr>
          <w:tag w:val="MENDELEY_CITATION_v3_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"/>
          <w:id w:val="-1152512641"/>
          <w:placeholder>
            <w:docPart w:val="DefaultPlaceholder_-1854013440"/>
          </w:placeholder>
        </w:sdtPr>
        <w:sdtEndPr/>
        <w:sdtContent>
          <w:r w:rsidR="00325CA2" w:rsidRPr="002F29F0">
            <w:rPr>
              <w:color w:val="000000"/>
            </w:rPr>
            <w:t>(20)</w:t>
          </w:r>
        </w:sdtContent>
      </w:sdt>
      <w:r w:rsidRPr="002F29F0">
        <w:t>.</w:t>
      </w:r>
    </w:p>
    <w:p w14:paraId="1B49D2CA" w14:textId="71122C6E" w:rsidR="000E3CD5" w:rsidRPr="002F29F0" w:rsidRDefault="000E3CD5" w:rsidP="00B1734D">
      <w:pPr>
        <w:spacing w:line="276" w:lineRule="auto"/>
        <w:ind w:firstLine="720"/>
        <w:jc w:val="both"/>
      </w:pPr>
      <w:r w:rsidRPr="002F29F0">
        <w:rPr>
          <w:color w:val="212121"/>
        </w:rPr>
        <w:t xml:space="preserve">The negative correlation observed (r = -0.135, p = 0.008) </w:t>
      </w:r>
      <w:r w:rsidR="00FA7854">
        <w:rPr>
          <w:color w:val="212121"/>
          <w:lang w:val="en-US"/>
        </w:rPr>
        <w:t>was</w:t>
      </w:r>
      <w:r w:rsidRPr="002F29F0">
        <w:rPr>
          <w:color w:val="212121"/>
        </w:rPr>
        <w:t xml:space="preserve"> consistent with </w:t>
      </w:r>
      <w:sdt>
        <w:sdtPr>
          <w:rPr>
            <w:color w:val="000000"/>
          </w:rPr>
          <w:tag w:val="MENDELEY_CITATION_v3_eyJjaXRhdGlvbklEIjoiTUVOREVMRVlfQ0lUQVRJT05fMmJiMDc3ZDItNjY5ZC00ZmMzLThjMmEtMTY3MzY2YjNlNGU2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0cnVlLCJtYW51YWxPdmVycmlkZVRleHQiOiJLaW0gZXQgYWwuLCAoMjAyMSkifX0="/>
          <w:id w:val="1931548954"/>
          <w:placeholder>
            <w:docPart w:val="DefaultPlaceholder_-1854013440"/>
          </w:placeholder>
        </w:sdtPr>
        <w:sdtEndPr/>
        <w:sdtContent>
          <w:r w:rsidR="00325CA2" w:rsidRPr="002F29F0">
            <w:rPr>
              <w:color w:val="000000"/>
            </w:rPr>
            <w:t>Kim et al. (2021)</w:t>
          </w:r>
        </w:sdtContent>
      </w:sdt>
      <w:r w:rsidRPr="002F29F0">
        <w:rPr>
          <w:color w:val="212121"/>
        </w:rPr>
        <w:t xml:space="preserve">, who found Korean university students with low physical activity experienced significantly higher depression and poorer interpersonal relationships </w:t>
      </w:r>
      <w:sdt>
        <w:sdtPr>
          <w:rPr>
            <w:color w:val="000000"/>
          </w:rPr>
          <w:tag w:val="MENDELEY_CITATION_v3_eyJjaXRhdGlvbklEIjoiTUVOREVMRVlfQ0lUQVRJT05fZGEwMTY0M2UtZDg4Ny00YjlkLWFkYWEtYjkzMzA4Y2M5ZTRl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mYWxzZSwibWFudWFsT3ZlcnJpZGVUZXh0IjoiIn19"/>
          <w:id w:val="1382521597"/>
          <w:placeholder>
            <w:docPart w:val="DefaultPlaceholder_-1854013440"/>
          </w:placeholder>
        </w:sdtPr>
        <w:sdtEndPr/>
        <w:sdtContent>
          <w:r w:rsidR="00325CA2" w:rsidRPr="002F29F0">
            <w:rPr>
              <w:color w:val="000000"/>
            </w:rPr>
            <w:t>(25)</w:t>
          </w:r>
        </w:sdtContent>
      </w:sdt>
      <w:r w:rsidRPr="002F29F0">
        <w:rPr>
          <w:color w:val="212121"/>
        </w:rPr>
        <w:t xml:space="preserve">. Their study showed a dose-dependent relationship, with moderate and high activity groups showing progressively better mental health outcomes. Similarly, </w:t>
      </w:r>
      <w:sdt>
        <w:sdtPr>
          <w:rPr>
            <w:color w:val="000000"/>
          </w:rPr>
          <w:tag w:val="MENDELEY_CITATION_v3_eyJjaXRhdGlvbklEIjoiTUVOREVMRVlfQ0lUQVRJT05fZmI0ODM1ZjctYTY5OC00OTRlLWFmMWMtN2NjNDNjOWM2MTFk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dHJ1ZSwibWFudWFsT3ZlcnJpZGVUZXh0IjoiUmlma2kgJiBUamFuZHJhICgyMDI0KSJ9fQ=="/>
          <w:id w:val="1894615840"/>
          <w:placeholder>
            <w:docPart w:val="DefaultPlaceholder_-1854013440"/>
          </w:placeholder>
        </w:sdtPr>
        <w:sdtEndPr/>
        <w:sdtContent>
          <w:r w:rsidR="00325CA2" w:rsidRPr="002F29F0">
            <w:rPr>
              <w:color w:val="000000"/>
            </w:rPr>
            <w:t>Rifki &amp; Tjandra (2024)</w:t>
          </w:r>
        </w:sdtContent>
      </w:sdt>
      <w:r w:rsidRPr="002F29F0">
        <w:rPr>
          <w:color w:val="212121"/>
        </w:rPr>
        <w:t xml:space="preserve"> found Indonesian medical students with minimal activity were more likely to experience moderate to severe depression, though they did not find statistical significance using different analytical approaches.</w:t>
      </w:r>
    </w:p>
    <w:p w14:paraId="7A285AAF" w14:textId="6E6EEB2A" w:rsidR="000E3CD5" w:rsidRPr="002F29F0" w:rsidRDefault="000E3CD5" w:rsidP="006355C7">
      <w:pPr>
        <w:spacing w:line="276" w:lineRule="auto"/>
        <w:ind w:firstLine="720"/>
        <w:jc w:val="both"/>
        <w:rPr>
          <w:color w:val="212121"/>
        </w:rPr>
      </w:pPr>
      <w:r w:rsidRPr="002F29F0">
        <w:rPr>
          <w:color w:val="212121"/>
        </w:rPr>
        <w:t xml:space="preserve">These findings have important practical implications. </w:t>
      </w:r>
      <w:r w:rsidRPr="008A2867">
        <w:rPr>
          <w:i/>
          <w:iCs/>
          <w:color w:val="212121"/>
        </w:rPr>
        <w:t>First</w:t>
      </w:r>
      <w:r w:rsidRPr="002F29F0">
        <w:rPr>
          <w:color w:val="212121"/>
        </w:rPr>
        <w:t xml:space="preserve">, routine depression screening using PHQ-9 should be integrated into student health assessments. </w:t>
      </w:r>
      <w:commentRangeStart w:id="17"/>
      <w:r w:rsidR="006355C7" w:rsidRPr="008A2867">
        <w:rPr>
          <w:i/>
          <w:iCs/>
          <w:color w:val="212121"/>
          <w:highlight w:val="yellow"/>
        </w:rPr>
        <w:t>Second</w:t>
      </w:r>
      <w:r w:rsidR="006355C7" w:rsidRPr="0025664F">
        <w:rPr>
          <w:color w:val="212121"/>
          <w:highlight w:val="yellow"/>
        </w:rPr>
        <w:t xml:space="preserve">, physical activity interventions for students with depressive symptoms should move beyond general recommendations toward structured approaches such as Physical Activity on Prescription (PAP). In this model, campus health services do not merely advise students to “be more active,” but provide individualized, low-barrier activity prescriptions tailored to students’ psychological and contextual constraints. For instance, considering the presence of anhedonia and low motivation identified in this study, interventions may include simple and achievable programs such as 10–15-minute guided campus walking groups, scheduled at flexible times and integrated into students’ daily routines. These structured yet accessible activities may help reduce </w:t>
      </w:r>
      <w:r w:rsidR="006355C7" w:rsidRPr="0025664F">
        <w:rPr>
          <w:color w:val="212121"/>
          <w:highlight w:val="yellow"/>
        </w:rPr>
        <w:lastRenderedPageBreak/>
        <w:t>psychological barriers to initiation, gradually building adherence and restoring motivation for physical activity.</w:t>
      </w:r>
      <w:commentRangeEnd w:id="17"/>
      <w:r w:rsidR="006355C7" w:rsidRPr="002F29F0">
        <w:rPr>
          <w:rStyle w:val="CommentReference"/>
          <w:color w:val="212121"/>
          <w:sz w:val="22"/>
          <w:szCs w:val="22"/>
        </w:rPr>
        <w:commentReference w:id="17"/>
      </w:r>
    </w:p>
    <w:p w14:paraId="792BDA77" w14:textId="1B3A4567" w:rsidR="000E3CD5" w:rsidRPr="002F29F0" w:rsidRDefault="008A2867" w:rsidP="00B1734D">
      <w:pPr>
        <w:spacing w:line="276" w:lineRule="auto"/>
        <w:ind w:firstLine="720"/>
        <w:jc w:val="both"/>
        <w:rPr>
          <w:color w:val="212121"/>
        </w:rPr>
      </w:pPr>
      <w:r>
        <w:rPr>
          <w:color w:val="212121"/>
          <w:lang w:val="en-US"/>
        </w:rPr>
        <w:t>However, the s</w:t>
      </w:r>
      <w:r w:rsidR="000E3CD5" w:rsidRPr="002F29F0">
        <w:rPr>
          <w:color w:val="212121"/>
        </w:rPr>
        <w:t xml:space="preserve">tudy strengths </w:t>
      </w:r>
      <w:r w:rsidR="00E564EC" w:rsidRPr="002F29F0">
        <w:rPr>
          <w:color w:val="212121"/>
        </w:rPr>
        <w:t>include</w:t>
      </w:r>
      <w:r w:rsidR="000E3CD5" w:rsidRPr="002F29F0">
        <w:rPr>
          <w:color w:val="212121"/>
        </w:rPr>
        <w:t xml:space="preserve"> adequate sample size (n=383), diverse faculty representation, and validated instruments (PHQ-9, IPAQ). Limitations include </w:t>
      </w:r>
      <w:r w:rsidR="00AC2CF9">
        <w:rPr>
          <w:color w:val="212121"/>
          <w:lang w:val="en-US"/>
        </w:rPr>
        <w:t xml:space="preserve">a </w:t>
      </w:r>
      <w:r w:rsidR="000E3CD5" w:rsidRPr="002F29F0">
        <w:rPr>
          <w:color w:val="212121"/>
        </w:rPr>
        <w:t>cross-sectional design precluding causal inference, self-report biases, weak correlation indicating numerous unmeasured factors (social support, facility access, sleep quality) substantially influence physical activity, female predominance (69.7%)</w:t>
      </w:r>
      <w:r w:rsidR="00AC2CF9">
        <w:rPr>
          <w:color w:val="212121"/>
          <w:lang w:val="en-US"/>
        </w:rPr>
        <w:t>,</w:t>
      </w:r>
      <w:r w:rsidR="000E3CD5" w:rsidRPr="002F29F0">
        <w:rPr>
          <w:color w:val="212121"/>
        </w:rPr>
        <w:t xml:space="preserve"> limiting generalizability to males, and </w:t>
      </w:r>
      <w:r w:rsidR="00AC2CF9">
        <w:rPr>
          <w:color w:val="212121"/>
          <w:lang w:val="en-US"/>
        </w:rPr>
        <w:t xml:space="preserve">a </w:t>
      </w:r>
      <w:r w:rsidR="000E3CD5" w:rsidRPr="002F29F0">
        <w:rPr>
          <w:color w:val="212121"/>
        </w:rPr>
        <w:t>single-university restriction.</w:t>
      </w:r>
    </w:p>
    <w:p w14:paraId="226900D7" w14:textId="77777777" w:rsidR="000E3CD5" w:rsidRPr="002F29F0" w:rsidRDefault="000E3CD5" w:rsidP="00B1734D">
      <w:pPr>
        <w:spacing w:line="276" w:lineRule="auto"/>
        <w:rPr>
          <w:b/>
          <w:bCs/>
        </w:rPr>
      </w:pPr>
    </w:p>
    <w:p w14:paraId="31520A74" w14:textId="77777777" w:rsidR="000E3CD5" w:rsidRPr="002F29F0" w:rsidRDefault="000E3CD5" w:rsidP="00B1734D">
      <w:pPr>
        <w:spacing w:line="276" w:lineRule="auto"/>
        <w:rPr>
          <w:b/>
          <w:bCs/>
        </w:rPr>
      </w:pPr>
      <w:r w:rsidRPr="002F29F0">
        <w:rPr>
          <w:b/>
          <w:bCs/>
        </w:rPr>
        <w:t>CONCLUSION</w:t>
      </w:r>
    </w:p>
    <w:p w14:paraId="3367CF85" w14:textId="2585316C" w:rsidR="000E3CD5" w:rsidRPr="002F29F0" w:rsidRDefault="000E3CD5" w:rsidP="00B1734D">
      <w:pPr>
        <w:pBdr>
          <w:top w:val="nil"/>
          <w:left w:val="nil"/>
          <w:bottom w:val="nil"/>
          <w:right w:val="nil"/>
          <w:between w:val="nil"/>
        </w:pBdr>
        <w:spacing w:line="276" w:lineRule="auto"/>
        <w:ind w:firstLine="720"/>
        <w:jc w:val="both"/>
        <w:rPr>
          <w:color w:val="000000"/>
        </w:rPr>
      </w:pPr>
      <w:r w:rsidRPr="002F29F0">
        <w:rPr>
          <w:color w:val="000000"/>
        </w:rPr>
        <w:t>This study show</w:t>
      </w:r>
      <w:r w:rsidR="008A2867">
        <w:rPr>
          <w:color w:val="000000"/>
          <w:lang w:val="en-US"/>
        </w:rPr>
        <w:t>ed</w:t>
      </w:r>
      <w:r w:rsidRPr="002F29F0">
        <w:rPr>
          <w:color w:val="000000"/>
        </w:rPr>
        <w:t xml:space="preserve"> that </w:t>
      </w:r>
      <w:r w:rsidR="008A2867">
        <w:rPr>
          <w:color w:val="000000"/>
          <w:lang w:val="en-US"/>
        </w:rPr>
        <w:t xml:space="preserve">the </w:t>
      </w:r>
      <w:r w:rsidRPr="002F29F0">
        <w:rPr>
          <w:color w:val="000000"/>
        </w:rPr>
        <w:t xml:space="preserve">students at </w:t>
      </w:r>
      <w:r w:rsidR="008A2867">
        <w:rPr>
          <w:color w:val="000000"/>
          <w:lang w:val="en-US"/>
        </w:rPr>
        <w:t xml:space="preserve">Universitas </w:t>
      </w:r>
      <w:r w:rsidRPr="002F29F0">
        <w:rPr>
          <w:color w:val="000000"/>
        </w:rPr>
        <w:t>Muhammadiyah Malang ha</w:t>
      </w:r>
      <w:r w:rsidR="008A2867">
        <w:rPr>
          <w:color w:val="000000"/>
          <w:lang w:val="en-US"/>
        </w:rPr>
        <w:t>d</w:t>
      </w:r>
      <w:r w:rsidRPr="002F29F0">
        <w:rPr>
          <w:color w:val="000000"/>
        </w:rPr>
        <w:t xml:space="preserve"> an average depression score of 10.45</w:t>
      </w:r>
      <w:r w:rsidR="008A2867">
        <w:rPr>
          <w:color w:val="000000"/>
          <w:lang w:val="en-US"/>
        </w:rPr>
        <w:t xml:space="preserve">. This result indicated </w:t>
      </w:r>
      <w:r w:rsidRPr="002F29F0">
        <w:rPr>
          <w:color w:val="000000"/>
        </w:rPr>
        <w:t>moderate symptoms of depression, while their physical activity levels var</w:t>
      </w:r>
      <w:proofErr w:type="spellStart"/>
      <w:r w:rsidR="008A2867">
        <w:rPr>
          <w:color w:val="000000"/>
          <w:lang w:val="en-US"/>
        </w:rPr>
        <w:t>ied</w:t>
      </w:r>
      <w:proofErr w:type="spellEnd"/>
      <w:r w:rsidR="00AC2CF9">
        <w:rPr>
          <w:color w:val="000000"/>
          <w:lang w:val="en-US"/>
        </w:rPr>
        <w:t>,</w:t>
      </w:r>
      <w:r w:rsidRPr="002F29F0">
        <w:rPr>
          <w:color w:val="000000"/>
        </w:rPr>
        <w:t xml:space="preserve"> with an average of 1812.93 MET-minutes/week, with the majority falling into the moderate to low category and not meeting WHO recommendations. </w:t>
      </w:r>
      <w:r w:rsidR="008A2867">
        <w:rPr>
          <w:color w:val="000000"/>
          <w:lang w:val="en-US"/>
        </w:rPr>
        <w:t>Then, t</w:t>
      </w:r>
      <w:r w:rsidRPr="002F29F0">
        <w:rPr>
          <w:color w:val="000000"/>
        </w:rPr>
        <w:t>he analysis results reveal</w:t>
      </w:r>
      <w:r w:rsidR="008A2867">
        <w:rPr>
          <w:color w:val="000000"/>
          <w:lang w:val="en-US"/>
        </w:rPr>
        <w:t>ed</w:t>
      </w:r>
      <w:r w:rsidRPr="002F29F0">
        <w:rPr>
          <w:color w:val="000000"/>
        </w:rPr>
        <w:t xml:space="preserve"> a significant negative correlation between depression symptoms and physical activity</w:t>
      </w:r>
      <w:r w:rsidR="0052105A">
        <w:rPr>
          <w:color w:val="000000"/>
          <w:lang w:val="en-US"/>
        </w:rPr>
        <w:t xml:space="preserve">. It means </w:t>
      </w:r>
      <w:r w:rsidRPr="002F29F0">
        <w:rPr>
          <w:color w:val="000000"/>
        </w:rPr>
        <w:t>that the higher the students' depression symptoms, the lower their physical activity</w:t>
      </w:r>
      <w:r w:rsidR="0052105A">
        <w:rPr>
          <w:color w:val="000000"/>
          <w:lang w:val="en-US"/>
        </w:rPr>
        <w:t>.</w:t>
      </w:r>
      <w:r w:rsidRPr="002F29F0">
        <w:rPr>
          <w:color w:val="000000"/>
        </w:rPr>
        <w:t xml:space="preserve"> </w:t>
      </w:r>
      <w:r w:rsidR="0052105A">
        <w:rPr>
          <w:color w:val="000000"/>
          <w:lang w:val="en-US"/>
        </w:rPr>
        <w:t>T</w:t>
      </w:r>
      <w:r w:rsidRPr="002F29F0">
        <w:rPr>
          <w:color w:val="000000"/>
        </w:rPr>
        <w:t>hus</w:t>
      </w:r>
      <w:r w:rsidR="0052105A">
        <w:rPr>
          <w:color w:val="000000"/>
          <w:lang w:val="en-US"/>
        </w:rPr>
        <w:t>, it</w:t>
      </w:r>
      <w:r w:rsidRPr="002F29F0">
        <w:rPr>
          <w:color w:val="000000"/>
        </w:rPr>
        <w:t xml:space="preserve"> requir</w:t>
      </w:r>
      <w:r w:rsidR="0052105A">
        <w:rPr>
          <w:color w:val="000000"/>
          <w:lang w:val="en-US"/>
        </w:rPr>
        <w:t>es</w:t>
      </w:r>
      <w:r w:rsidRPr="002F29F0">
        <w:rPr>
          <w:color w:val="000000"/>
        </w:rPr>
        <w:t xml:space="preserve"> serious attention to improve students' mental and physical well-being.</w:t>
      </w:r>
    </w:p>
    <w:p w14:paraId="3090F0D1" w14:textId="77777777" w:rsidR="000E3CD5" w:rsidRPr="002F29F0" w:rsidRDefault="000E3CD5" w:rsidP="00B1734D">
      <w:pPr>
        <w:spacing w:line="276" w:lineRule="auto"/>
        <w:rPr>
          <w:b/>
          <w:bCs/>
        </w:rPr>
      </w:pPr>
    </w:p>
    <w:p w14:paraId="4373510D" w14:textId="77777777" w:rsidR="000E3CD5" w:rsidRPr="002F29F0" w:rsidRDefault="000E3CD5" w:rsidP="00E12B65">
      <w:pPr>
        <w:spacing w:line="276" w:lineRule="auto"/>
        <w:rPr>
          <w:b/>
          <w:bCs/>
          <w:color w:val="000000"/>
        </w:rPr>
      </w:pPr>
      <w:r w:rsidRPr="002F29F0">
        <w:rPr>
          <w:b/>
          <w:bCs/>
          <w:color w:val="000000"/>
        </w:rPr>
        <w:t xml:space="preserve">REFERENCES </w:t>
      </w:r>
    </w:p>
    <w:sdt>
      <w:sdtPr>
        <w:tag w:val="MENDELEY_BIBLIOGRAPHY"/>
        <w:id w:val="-1691132967"/>
        <w:placeholder>
          <w:docPart w:val="DefaultPlaceholder_-1854013440"/>
        </w:placeholder>
      </w:sdtPr>
      <w:sdtEndPr/>
      <w:sdtContent>
        <w:sdt>
          <w:sdtPr>
            <w:rPr>
              <w:color w:val="000000"/>
              <w:sz w:val="21"/>
              <w:szCs w:val="21"/>
            </w:rPr>
            <w:tag w:val="MENDELEY_BIBLIOGRAPHY"/>
            <w:id w:val="-684672828"/>
            <w:placeholder>
              <w:docPart w:val="DefaultPlaceholder_-1854013440"/>
            </w:placeholder>
          </w:sdtPr>
          <w:sdtEndPr>
            <w:rPr>
              <w:sz w:val="24"/>
              <w:szCs w:val="24"/>
            </w:rPr>
          </w:sdtEndPr>
          <w:sdtContent>
            <w:p w14:paraId="3FC870A8" w14:textId="6DCD388E" w:rsidR="00356C1E" w:rsidRPr="002F29F0" w:rsidRDefault="00356C1E" w:rsidP="00356C1E">
              <w:pPr>
                <w:autoSpaceDE w:val="0"/>
                <w:autoSpaceDN w:val="0"/>
                <w:ind w:hanging="640"/>
                <w:jc w:val="both"/>
                <w:divId w:val="94711577"/>
                <w:rPr>
                  <w:color w:val="000000"/>
                  <w:sz w:val="21"/>
                  <w:szCs w:val="28"/>
                </w:rPr>
              </w:pPr>
              <w:r w:rsidRPr="002F29F0">
                <w:rPr>
                  <w:color w:val="000000"/>
                  <w:sz w:val="21"/>
                  <w:szCs w:val="21"/>
                </w:rPr>
                <w:t>1.</w:t>
              </w:r>
              <w:r w:rsidRPr="002F29F0">
                <w:rPr>
                  <w:color w:val="000000"/>
                  <w:sz w:val="21"/>
                  <w:szCs w:val="21"/>
                </w:rPr>
                <w:tab/>
                <w:t>Organization WH. Depressive</w:t>
              </w:r>
              <w:r w:rsidR="0043339F">
                <w:rPr>
                  <w:color w:val="000000"/>
                  <w:sz w:val="21"/>
                  <w:szCs w:val="21"/>
                  <w:lang w:val="en-US"/>
                </w:rPr>
                <w:t xml:space="preserve"> D</w:t>
              </w:r>
              <w:r w:rsidRPr="002F29F0">
                <w:rPr>
                  <w:color w:val="000000"/>
                  <w:sz w:val="21"/>
                  <w:szCs w:val="21"/>
                </w:rPr>
                <w:t>isorder (</w:t>
              </w:r>
              <w:r w:rsidR="0043339F">
                <w:rPr>
                  <w:color w:val="000000"/>
                  <w:sz w:val="21"/>
                  <w:szCs w:val="21"/>
                  <w:lang w:val="en-US"/>
                </w:rPr>
                <w:t>D</w:t>
              </w:r>
              <w:r w:rsidRPr="002F29F0">
                <w:rPr>
                  <w:color w:val="000000"/>
                  <w:sz w:val="21"/>
                  <w:szCs w:val="21"/>
                </w:rPr>
                <w:t>epression) [Internet]. 2025. Available from: https://www.who.int/news-room/fact-sheets/detail/depression</w:t>
              </w:r>
            </w:p>
            <w:p w14:paraId="0796ADF5" w14:textId="2CCFEE03" w:rsidR="00356C1E" w:rsidRPr="002F29F0" w:rsidRDefault="00356C1E" w:rsidP="00356C1E">
              <w:pPr>
                <w:autoSpaceDE w:val="0"/>
                <w:autoSpaceDN w:val="0"/>
                <w:ind w:hanging="640"/>
                <w:jc w:val="both"/>
                <w:divId w:val="679283133"/>
                <w:rPr>
                  <w:color w:val="000000"/>
                  <w:sz w:val="21"/>
                  <w:szCs w:val="21"/>
                </w:rPr>
              </w:pPr>
              <w:r w:rsidRPr="002F29F0">
                <w:rPr>
                  <w:color w:val="000000"/>
                  <w:sz w:val="21"/>
                  <w:szCs w:val="21"/>
                </w:rPr>
                <w:t>2.</w:t>
              </w:r>
              <w:r w:rsidRPr="002F29F0">
                <w:rPr>
                  <w:color w:val="000000"/>
                  <w:sz w:val="21"/>
                  <w:szCs w:val="21"/>
                </w:rPr>
                <w:tab/>
                <w:t xml:space="preserve">Bowen R. Moods </w:t>
              </w:r>
              <w:r w:rsidR="006E7932" w:rsidRPr="002F29F0">
                <w:rPr>
                  <w:color w:val="000000"/>
                  <w:sz w:val="21"/>
                  <w:szCs w:val="21"/>
                </w:rPr>
                <w:t>in clinical depression are more unstable than severe normal sadness</w:t>
              </w:r>
              <w:r w:rsidRPr="002F29F0">
                <w:rPr>
                  <w:color w:val="000000"/>
                  <w:sz w:val="21"/>
                  <w:szCs w:val="21"/>
                </w:rPr>
                <w:t>. Vol. 8. 2017;8(April):1–6. doi:https://doi.org/10.3389/fpsyt.2017.00056</w:t>
              </w:r>
            </w:p>
            <w:p w14:paraId="3A9C4A13" w14:textId="4DAE503A" w:rsidR="00356C1E" w:rsidRPr="002F29F0" w:rsidRDefault="00356C1E" w:rsidP="00356C1E">
              <w:pPr>
                <w:autoSpaceDE w:val="0"/>
                <w:autoSpaceDN w:val="0"/>
                <w:ind w:hanging="640"/>
                <w:jc w:val="both"/>
                <w:divId w:val="1563172703"/>
                <w:rPr>
                  <w:color w:val="000000"/>
                  <w:sz w:val="21"/>
                  <w:szCs w:val="21"/>
                </w:rPr>
              </w:pPr>
              <w:r w:rsidRPr="002F29F0">
                <w:rPr>
                  <w:color w:val="000000"/>
                  <w:sz w:val="21"/>
                  <w:szCs w:val="21"/>
                </w:rPr>
                <w:t>3.</w:t>
              </w:r>
              <w:r w:rsidRPr="002F29F0">
                <w:rPr>
                  <w:color w:val="000000"/>
                  <w:sz w:val="21"/>
                  <w:szCs w:val="21"/>
                </w:rPr>
                <w:tab/>
                <w:t xml:space="preserve">Kusuma MDS, Nuryanto IK, Sutrisna IPG. </w:t>
              </w:r>
              <w:r w:rsidR="0043339F" w:rsidRPr="002F29F0">
                <w:rPr>
                  <w:color w:val="000000"/>
                  <w:sz w:val="21"/>
                  <w:szCs w:val="21"/>
                </w:rPr>
                <w:t xml:space="preserve">Tingkat </w:t>
              </w:r>
              <w:r w:rsidR="006E7932" w:rsidRPr="002F29F0">
                <w:rPr>
                  <w:color w:val="000000"/>
                  <w:sz w:val="21"/>
                  <w:szCs w:val="21"/>
                </w:rPr>
                <w:t xml:space="preserve">gejala depresi </w:t>
              </w:r>
              <w:r w:rsidR="006E7932">
                <w:rPr>
                  <w:color w:val="000000"/>
                  <w:sz w:val="21"/>
                  <w:szCs w:val="21"/>
                  <w:lang w:val="en-US"/>
                </w:rPr>
                <w:t>p</w:t>
              </w:r>
              <w:r w:rsidR="006E7932" w:rsidRPr="002F29F0">
                <w:rPr>
                  <w:color w:val="000000"/>
                  <w:sz w:val="21"/>
                  <w:szCs w:val="21"/>
                </w:rPr>
                <w:t>ada mahasiswa program studi sarjana keperawatan</w:t>
              </w:r>
              <w:r w:rsidR="0043339F" w:rsidRPr="002F29F0">
                <w:rPr>
                  <w:color w:val="000000"/>
                  <w:sz w:val="21"/>
                  <w:szCs w:val="21"/>
                </w:rPr>
                <w:t xml:space="preserve"> </w:t>
              </w:r>
              <w:r w:rsidR="0043339F">
                <w:rPr>
                  <w:color w:val="000000"/>
                  <w:sz w:val="21"/>
                  <w:szCs w:val="21"/>
                  <w:lang w:val="en-US"/>
                </w:rPr>
                <w:t>d</w:t>
              </w:r>
              <w:r w:rsidR="0043339F" w:rsidRPr="002F29F0">
                <w:rPr>
                  <w:color w:val="000000"/>
                  <w:sz w:val="21"/>
                  <w:szCs w:val="21"/>
                </w:rPr>
                <w:t>i</w:t>
              </w:r>
              <w:r w:rsidRPr="002F29F0">
                <w:rPr>
                  <w:color w:val="000000"/>
                  <w:sz w:val="21"/>
                  <w:szCs w:val="21"/>
                </w:rPr>
                <w:t xml:space="preserve"> </w:t>
              </w:r>
              <w:r w:rsidR="0043339F" w:rsidRPr="002F29F0">
                <w:rPr>
                  <w:color w:val="000000"/>
                  <w:sz w:val="21"/>
                  <w:szCs w:val="21"/>
                </w:rPr>
                <w:t xml:space="preserve">Institut Teknologi </w:t>
              </w:r>
              <w:r w:rsidR="0043339F">
                <w:rPr>
                  <w:color w:val="000000"/>
                  <w:sz w:val="21"/>
                  <w:szCs w:val="21"/>
                  <w:lang w:val="en-US"/>
                </w:rPr>
                <w:t>d</w:t>
              </w:r>
              <w:r w:rsidR="0043339F" w:rsidRPr="002F29F0">
                <w:rPr>
                  <w:color w:val="000000"/>
                  <w:sz w:val="21"/>
                  <w:szCs w:val="21"/>
                </w:rPr>
                <w:t>an Kesehatan</w:t>
              </w:r>
              <w:r w:rsidRPr="002F29F0">
                <w:rPr>
                  <w:color w:val="000000"/>
                  <w:sz w:val="21"/>
                  <w:szCs w:val="21"/>
                </w:rPr>
                <w:t xml:space="preserve"> (ITEKES) BALI. </w:t>
              </w:r>
              <w:r w:rsidRPr="00E564EC">
                <w:rPr>
                  <w:i/>
                  <w:iCs/>
                  <w:color w:val="000000"/>
                  <w:sz w:val="21"/>
                  <w:szCs w:val="21"/>
                </w:rPr>
                <w:t>Jurnal Riset Kesehatan Nasional</w:t>
              </w:r>
              <w:r w:rsidRPr="002F29F0">
                <w:rPr>
                  <w:color w:val="000000"/>
                  <w:sz w:val="21"/>
                  <w:szCs w:val="21"/>
                </w:rPr>
                <w:t>. 2021;5(1):29–34. PubMed PMID: 25246403.</w:t>
              </w:r>
            </w:p>
            <w:p w14:paraId="18D28BFA" w14:textId="77777777" w:rsidR="00356C1E" w:rsidRPr="002F29F0" w:rsidRDefault="00356C1E" w:rsidP="00356C1E">
              <w:pPr>
                <w:autoSpaceDE w:val="0"/>
                <w:autoSpaceDN w:val="0"/>
                <w:ind w:hanging="640"/>
                <w:jc w:val="both"/>
                <w:divId w:val="1926648821"/>
                <w:rPr>
                  <w:color w:val="000000"/>
                  <w:sz w:val="21"/>
                  <w:szCs w:val="21"/>
                </w:rPr>
              </w:pPr>
              <w:r w:rsidRPr="002F29F0">
                <w:rPr>
                  <w:color w:val="000000"/>
                  <w:sz w:val="21"/>
                  <w:szCs w:val="21"/>
                </w:rPr>
                <w:t>4.</w:t>
              </w:r>
              <w:r w:rsidRPr="002F29F0">
                <w:rPr>
                  <w:color w:val="000000"/>
                  <w:sz w:val="21"/>
                  <w:szCs w:val="21"/>
                </w:rPr>
                <w:tab/>
                <w:t xml:space="preserve">Wilson SA, Wright CJ, Miller ME, Hargis LE, Usher EL, Hammer JH, et al. Identifying common perceived stressors and stress-relief strategies among undergraduate engineering students. </w:t>
              </w:r>
              <w:r w:rsidRPr="0056716B">
                <w:rPr>
                  <w:i/>
                  <w:iCs/>
                  <w:color w:val="000000"/>
                  <w:sz w:val="21"/>
                  <w:szCs w:val="21"/>
                </w:rPr>
                <w:t>ASEE Annual Conference and Exposition, Conference Proceedings</w:t>
              </w:r>
              <w:r w:rsidRPr="002F29F0">
                <w:rPr>
                  <w:color w:val="000000"/>
                  <w:sz w:val="21"/>
                  <w:szCs w:val="21"/>
                </w:rPr>
                <w:t>. 2022. doi:https://doi.org/10.18260/1-2--41009</w:t>
              </w:r>
            </w:p>
            <w:p w14:paraId="6050BDD3" w14:textId="1E2D7867" w:rsidR="00356C1E" w:rsidRPr="002F29F0" w:rsidRDefault="00356C1E" w:rsidP="00356C1E">
              <w:pPr>
                <w:autoSpaceDE w:val="0"/>
                <w:autoSpaceDN w:val="0"/>
                <w:ind w:hanging="640"/>
                <w:jc w:val="both"/>
                <w:divId w:val="494683999"/>
                <w:rPr>
                  <w:color w:val="000000"/>
                  <w:sz w:val="21"/>
                  <w:szCs w:val="21"/>
                </w:rPr>
              </w:pPr>
              <w:r w:rsidRPr="002F29F0">
                <w:rPr>
                  <w:color w:val="000000"/>
                  <w:sz w:val="21"/>
                  <w:szCs w:val="21"/>
                </w:rPr>
                <w:t>5.</w:t>
              </w:r>
              <w:r w:rsidRPr="002F29F0">
                <w:rPr>
                  <w:color w:val="000000"/>
                  <w:sz w:val="21"/>
                  <w:szCs w:val="21"/>
                </w:rPr>
                <w:tab/>
                <w:t xml:space="preserve">Hamidah ND, Priasmoro DP, Nurmayunita H. </w:t>
              </w:r>
              <w:r w:rsidR="0056716B" w:rsidRPr="002F29F0">
                <w:rPr>
                  <w:color w:val="000000"/>
                  <w:sz w:val="21"/>
                  <w:szCs w:val="21"/>
                </w:rPr>
                <w:t xml:space="preserve">Krisis Seperempat Baya (Quarter Life Crisis) Pada </w:t>
              </w:r>
              <w:r w:rsidR="006E7932" w:rsidRPr="002F29F0">
                <w:rPr>
                  <w:color w:val="000000"/>
                  <w:sz w:val="21"/>
                  <w:szCs w:val="21"/>
                </w:rPr>
                <w:t>mahasiswa tingkat akhir keperawatan</w:t>
              </w:r>
              <w:r w:rsidR="0056716B" w:rsidRPr="002F29F0">
                <w:rPr>
                  <w:color w:val="000000"/>
                  <w:sz w:val="21"/>
                  <w:szCs w:val="21"/>
                </w:rPr>
                <w:t xml:space="preserve"> Di ITSK Rs. Dr. Soepraoen Malang Quarter</w:t>
              </w:r>
              <w:r w:rsidRPr="002F29F0">
                <w:rPr>
                  <w:color w:val="000000"/>
                  <w:sz w:val="21"/>
                  <w:szCs w:val="21"/>
                </w:rPr>
                <w:t xml:space="preserve">. </w:t>
              </w:r>
              <w:r w:rsidRPr="0056716B">
                <w:rPr>
                  <w:i/>
                  <w:iCs/>
                  <w:color w:val="000000"/>
                  <w:sz w:val="21"/>
                  <w:szCs w:val="21"/>
                </w:rPr>
                <w:t>Jurnal Penelitian Keperawatan</w:t>
              </w:r>
              <w:r w:rsidRPr="002F29F0">
                <w:rPr>
                  <w:color w:val="000000"/>
                  <w:sz w:val="21"/>
                  <w:szCs w:val="21"/>
                </w:rPr>
                <w:t>. 2024;10:201–20. doi:https://doi.org/10.32660/jpk.v10i2.764</w:t>
              </w:r>
            </w:p>
            <w:p w14:paraId="148F36D9" w14:textId="458AA638" w:rsidR="00356C1E" w:rsidRPr="002F29F0" w:rsidRDefault="00356C1E" w:rsidP="00356C1E">
              <w:pPr>
                <w:autoSpaceDE w:val="0"/>
                <w:autoSpaceDN w:val="0"/>
                <w:ind w:hanging="640"/>
                <w:jc w:val="both"/>
                <w:divId w:val="1520706029"/>
                <w:rPr>
                  <w:color w:val="000000"/>
                  <w:sz w:val="21"/>
                  <w:szCs w:val="21"/>
                </w:rPr>
              </w:pPr>
              <w:r w:rsidRPr="002F29F0">
                <w:rPr>
                  <w:color w:val="000000"/>
                  <w:sz w:val="21"/>
                  <w:szCs w:val="21"/>
                </w:rPr>
                <w:t>6.</w:t>
              </w:r>
              <w:r w:rsidRPr="002F29F0">
                <w:rPr>
                  <w:color w:val="000000"/>
                  <w:sz w:val="21"/>
                  <w:szCs w:val="21"/>
                </w:rPr>
                <w:tab/>
                <w:t xml:space="preserve">Husni M, Asnuriyati W, Mawarni T. </w:t>
              </w:r>
              <w:r w:rsidR="0056716B" w:rsidRPr="002F29F0">
                <w:rPr>
                  <w:color w:val="000000"/>
                  <w:sz w:val="21"/>
                  <w:szCs w:val="21"/>
                </w:rPr>
                <w:t xml:space="preserve">Hubungan </w:t>
              </w:r>
              <w:r w:rsidR="0056716B">
                <w:rPr>
                  <w:color w:val="000000"/>
                  <w:sz w:val="21"/>
                  <w:szCs w:val="21"/>
                  <w:lang w:val="en-US"/>
                </w:rPr>
                <w:t>a</w:t>
              </w:r>
              <w:r w:rsidR="0056716B" w:rsidRPr="002F29F0">
                <w:rPr>
                  <w:color w:val="000000"/>
                  <w:sz w:val="21"/>
                  <w:szCs w:val="21"/>
                </w:rPr>
                <w:t xml:space="preserve">ntara </w:t>
              </w:r>
              <w:r w:rsidR="006E7932" w:rsidRPr="002F29F0">
                <w:rPr>
                  <w:color w:val="000000"/>
                  <w:sz w:val="21"/>
                  <w:szCs w:val="21"/>
                </w:rPr>
                <w:t xml:space="preserve">kesehatan mental </w:t>
              </w:r>
              <w:r w:rsidR="006E7932">
                <w:rPr>
                  <w:color w:val="000000"/>
                  <w:sz w:val="21"/>
                  <w:szCs w:val="21"/>
                  <w:lang w:val="en-US"/>
                </w:rPr>
                <w:t>d</w:t>
              </w:r>
              <w:r w:rsidR="006E7932" w:rsidRPr="002F29F0">
                <w:rPr>
                  <w:color w:val="000000"/>
                  <w:sz w:val="21"/>
                  <w:szCs w:val="21"/>
                </w:rPr>
                <w:t xml:space="preserve">an kualitas hidup </w:t>
              </w:r>
              <w:r w:rsidR="006E7932">
                <w:rPr>
                  <w:color w:val="000000"/>
                  <w:sz w:val="21"/>
                  <w:szCs w:val="21"/>
                  <w:lang w:val="en-US"/>
                </w:rPr>
                <w:t>p</w:t>
              </w:r>
              <w:r w:rsidR="006E7932" w:rsidRPr="002F29F0">
                <w:rPr>
                  <w:color w:val="000000"/>
                  <w:sz w:val="21"/>
                  <w:szCs w:val="21"/>
                </w:rPr>
                <w:t xml:space="preserve">ada individu </w:t>
              </w:r>
              <w:r w:rsidR="006E7932">
                <w:rPr>
                  <w:color w:val="000000"/>
                  <w:sz w:val="21"/>
                  <w:szCs w:val="21"/>
                  <w:lang w:val="en-US"/>
                </w:rPr>
                <w:t>d</w:t>
              </w:r>
              <w:r w:rsidR="006E7932" w:rsidRPr="002F29F0">
                <w:rPr>
                  <w:color w:val="000000"/>
                  <w:sz w:val="21"/>
                  <w:szCs w:val="21"/>
                </w:rPr>
                <w:t>engan penyakit kronis</w:t>
              </w:r>
              <w:r w:rsidRPr="002F29F0">
                <w:rPr>
                  <w:color w:val="000000"/>
                  <w:sz w:val="21"/>
                  <w:szCs w:val="21"/>
                </w:rPr>
                <w:t>. Vol. 7. 2024;7:11385–92. doi:https://doi.org/10.31004/jrpp.v7i3.32553</w:t>
              </w:r>
            </w:p>
            <w:p w14:paraId="5537EB96" w14:textId="7D201A49" w:rsidR="00356C1E" w:rsidRPr="002F29F0" w:rsidRDefault="00356C1E" w:rsidP="00356C1E">
              <w:pPr>
                <w:autoSpaceDE w:val="0"/>
                <w:autoSpaceDN w:val="0"/>
                <w:ind w:hanging="640"/>
                <w:jc w:val="both"/>
                <w:divId w:val="762796099"/>
                <w:rPr>
                  <w:color w:val="000000"/>
                  <w:sz w:val="21"/>
                  <w:szCs w:val="21"/>
                </w:rPr>
              </w:pPr>
              <w:r w:rsidRPr="002F29F0">
                <w:rPr>
                  <w:color w:val="000000"/>
                  <w:sz w:val="21"/>
                  <w:szCs w:val="21"/>
                </w:rPr>
                <w:t>7.</w:t>
              </w:r>
              <w:r w:rsidRPr="002F29F0">
                <w:rPr>
                  <w:color w:val="000000"/>
                  <w:sz w:val="21"/>
                  <w:szCs w:val="21"/>
                </w:rPr>
                <w:tab/>
                <w:t xml:space="preserve">Mutasimbillah F, Matang. </w:t>
              </w:r>
              <w:r w:rsidR="0056716B" w:rsidRPr="002F29F0">
                <w:rPr>
                  <w:color w:val="000000"/>
                  <w:sz w:val="21"/>
                  <w:szCs w:val="21"/>
                </w:rPr>
                <w:t xml:space="preserve">Kesehatan </w:t>
              </w:r>
              <w:r w:rsidR="006E7932" w:rsidRPr="002F29F0">
                <w:rPr>
                  <w:color w:val="000000"/>
                  <w:sz w:val="21"/>
                  <w:szCs w:val="21"/>
                </w:rPr>
                <w:t xml:space="preserve">mental mahasiswa dan pengaruhnya terhadap peran mahasiswa dalam bermasyarakat berbangsa dan bernegara </w:t>
              </w:r>
              <w:r w:rsidR="006E7932">
                <w:rPr>
                  <w:color w:val="000000"/>
                  <w:sz w:val="21"/>
                  <w:szCs w:val="21"/>
                  <w:lang w:val="en-US"/>
                </w:rPr>
                <w:t>o</w:t>
              </w:r>
              <w:r w:rsidR="006E7932" w:rsidRPr="002F29F0">
                <w:rPr>
                  <w:color w:val="000000"/>
                  <w:sz w:val="21"/>
                  <w:szCs w:val="21"/>
                </w:rPr>
                <w:t>leh</w:t>
              </w:r>
              <w:r w:rsidR="006E7932">
                <w:rPr>
                  <w:color w:val="000000"/>
                  <w:sz w:val="21"/>
                  <w:szCs w:val="21"/>
                  <w:lang w:val="en-US"/>
                </w:rPr>
                <w:t xml:space="preserve"> </w:t>
              </w:r>
              <w:r w:rsidR="0056716B" w:rsidRPr="002F29F0">
                <w:rPr>
                  <w:color w:val="000000"/>
                  <w:sz w:val="21"/>
                  <w:szCs w:val="21"/>
                </w:rPr>
                <w:t>Maha Widya Bhuwana</w:t>
              </w:r>
              <w:r w:rsidRPr="002F29F0">
                <w:rPr>
                  <w:color w:val="000000"/>
                  <w:sz w:val="21"/>
                  <w:szCs w:val="21"/>
                </w:rPr>
                <w:t>. 2024;7(1).</w:t>
              </w:r>
            </w:p>
            <w:p w14:paraId="5D55C1A4" w14:textId="59CCAEEA" w:rsidR="00356C1E" w:rsidRPr="002F29F0" w:rsidRDefault="00356C1E" w:rsidP="00356C1E">
              <w:pPr>
                <w:autoSpaceDE w:val="0"/>
                <w:autoSpaceDN w:val="0"/>
                <w:ind w:hanging="640"/>
                <w:jc w:val="both"/>
                <w:divId w:val="797140733"/>
                <w:rPr>
                  <w:color w:val="000000"/>
                  <w:sz w:val="21"/>
                  <w:szCs w:val="21"/>
                </w:rPr>
              </w:pPr>
              <w:r w:rsidRPr="002F29F0">
                <w:rPr>
                  <w:color w:val="000000"/>
                  <w:sz w:val="21"/>
                  <w:szCs w:val="21"/>
                </w:rPr>
                <w:t>8.</w:t>
              </w:r>
              <w:r w:rsidRPr="002F29F0">
                <w:rPr>
                  <w:color w:val="000000"/>
                  <w:sz w:val="21"/>
                  <w:szCs w:val="21"/>
                </w:rPr>
                <w:tab/>
                <w:t xml:space="preserve">Ambarwati PD, Pinilih SS, Astuti RT. Gambaran </w:t>
              </w:r>
              <w:r w:rsidR="006E7932" w:rsidRPr="002F29F0">
                <w:rPr>
                  <w:color w:val="000000"/>
                  <w:sz w:val="21"/>
                  <w:szCs w:val="21"/>
                </w:rPr>
                <w:t>tingkat stres mahasiswa</w:t>
              </w:r>
              <w:r w:rsidRPr="002F29F0">
                <w:rPr>
                  <w:color w:val="000000"/>
                  <w:sz w:val="21"/>
                  <w:szCs w:val="21"/>
                </w:rPr>
                <w:t xml:space="preserve">. </w:t>
              </w:r>
              <w:r w:rsidRPr="0056716B">
                <w:rPr>
                  <w:i/>
                  <w:iCs/>
                  <w:color w:val="000000"/>
                  <w:sz w:val="21"/>
                  <w:szCs w:val="21"/>
                </w:rPr>
                <w:t>Jurnal Keperawatan Jiwa</w:t>
              </w:r>
              <w:r w:rsidRPr="002F29F0">
                <w:rPr>
                  <w:color w:val="000000"/>
                  <w:sz w:val="21"/>
                  <w:szCs w:val="21"/>
                </w:rPr>
                <w:t>. 2019;5(1):40. doi:10.26714/jkj.5.1.2017.40-47</w:t>
              </w:r>
            </w:p>
            <w:p w14:paraId="3DF29CDA" w14:textId="086217AC" w:rsidR="00356C1E" w:rsidRPr="002F29F0" w:rsidRDefault="00356C1E" w:rsidP="00356C1E">
              <w:pPr>
                <w:autoSpaceDE w:val="0"/>
                <w:autoSpaceDN w:val="0"/>
                <w:ind w:hanging="640"/>
                <w:jc w:val="both"/>
                <w:divId w:val="1576352127"/>
                <w:rPr>
                  <w:color w:val="000000"/>
                  <w:sz w:val="21"/>
                  <w:szCs w:val="21"/>
                </w:rPr>
              </w:pPr>
              <w:r w:rsidRPr="002F29F0">
                <w:rPr>
                  <w:color w:val="000000"/>
                  <w:sz w:val="21"/>
                  <w:szCs w:val="21"/>
                </w:rPr>
                <w:t>9.</w:t>
              </w:r>
              <w:r w:rsidRPr="002F29F0">
                <w:rPr>
                  <w:color w:val="000000"/>
                  <w:sz w:val="21"/>
                  <w:szCs w:val="21"/>
                </w:rPr>
                <w:tab/>
                <w:t xml:space="preserve">Khare S. The </w:t>
              </w:r>
              <w:r w:rsidR="006E7932" w:rsidRPr="002F29F0">
                <w:rPr>
                  <w:color w:val="000000"/>
                  <w:sz w:val="21"/>
                  <w:szCs w:val="21"/>
                </w:rPr>
                <w:t>impact of chemical changes in the brain caused by chronic stress can trigger depression</w:t>
              </w:r>
              <w:r w:rsidRPr="002F29F0">
                <w:rPr>
                  <w:color w:val="000000"/>
                  <w:sz w:val="21"/>
                  <w:szCs w:val="21"/>
                </w:rPr>
                <w:t>. Vol. 9. 2021;9(4). doi:10.25215/0904.032</w:t>
              </w:r>
            </w:p>
            <w:p w14:paraId="1F781CBB" w14:textId="77777777" w:rsidR="00356C1E" w:rsidRPr="002F29F0" w:rsidRDefault="00356C1E" w:rsidP="00356C1E">
              <w:pPr>
                <w:autoSpaceDE w:val="0"/>
                <w:autoSpaceDN w:val="0"/>
                <w:ind w:hanging="640"/>
                <w:jc w:val="both"/>
                <w:divId w:val="1785153953"/>
                <w:rPr>
                  <w:color w:val="000000"/>
                  <w:sz w:val="21"/>
                  <w:szCs w:val="21"/>
                </w:rPr>
              </w:pPr>
              <w:r w:rsidRPr="002F29F0">
                <w:rPr>
                  <w:color w:val="000000"/>
                  <w:sz w:val="21"/>
                  <w:szCs w:val="21"/>
                </w:rPr>
                <w:t>10.</w:t>
              </w:r>
              <w:r w:rsidRPr="002F29F0">
                <w:rPr>
                  <w:color w:val="000000"/>
                  <w:sz w:val="21"/>
                  <w:szCs w:val="21"/>
                </w:rPr>
                <w:tab/>
                <w:t>Kesehatan K. Depression Among Young People in Indonesia [Internet]. 2023. p. 1–2. Available from: https://repository.badankebijakan.kemkes.go.id/id/eprint/5527/1/03 Factsheet Keswa 24april_English.pdf</w:t>
              </w:r>
            </w:p>
            <w:p w14:paraId="5DF2FAFD" w14:textId="12D3C1E7" w:rsidR="00356C1E" w:rsidRPr="002F29F0" w:rsidRDefault="00356C1E" w:rsidP="00356C1E">
              <w:pPr>
                <w:autoSpaceDE w:val="0"/>
                <w:autoSpaceDN w:val="0"/>
                <w:ind w:hanging="640"/>
                <w:jc w:val="both"/>
                <w:divId w:val="1287545540"/>
                <w:rPr>
                  <w:color w:val="000000"/>
                  <w:sz w:val="21"/>
                  <w:szCs w:val="21"/>
                </w:rPr>
              </w:pPr>
              <w:r w:rsidRPr="002F29F0">
                <w:rPr>
                  <w:color w:val="000000"/>
                  <w:sz w:val="21"/>
                  <w:szCs w:val="21"/>
                </w:rPr>
                <w:t>11.</w:t>
              </w:r>
              <w:r w:rsidRPr="002F29F0">
                <w:rPr>
                  <w:color w:val="000000"/>
                  <w:sz w:val="21"/>
                  <w:szCs w:val="21"/>
                </w:rPr>
                <w:tab/>
                <w:t xml:space="preserve">Malahayati U. Menelusuri </w:t>
              </w:r>
              <w:r w:rsidR="006E7932" w:rsidRPr="002F29F0">
                <w:rPr>
                  <w:color w:val="000000"/>
                  <w:sz w:val="21"/>
                  <w:szCs w:val="21"/>
                </w:rPr>
                <w:t>jejak depresi di kalangan mahasiswa: sebuah eksplorasi gejala khas</w:t>
              </w:r>
              <w:r w:rsidRPr="002F29F0">
                <w:rPr>
                  <w:color w:val="000000"/>
                  <w:sz w:val="21"/>
                  <w:szCs w:val="21"/>
                </w:rPr>
                <w:t xml:space="preserve">. </w:t>
              </w:r>
              <w:r w:rsidRPr="003E68FF">
                <w:rPr>
                  <w:i/>
                  <w:iCs/>
                  <w:color w:val="000000"/>
                  <w:sz w:val="21"/>
                  <w:szCs w:val="21"/>
                </w:rPr>
                <w:t>MagnaSalus: Jurnal Keunggulan Kesehatan</w:t>
              </w:r>
              <w:r w:rsidRPr="002F29F0">
                <w:rPr>
                  <w:color w:val="000000"/>
                  <w:sz w:val="21"/>
                  <w:szCs w:val="21"/>
                </w:rPr>
                <w:t>. 2024;06(3):44–51.</w:t>
              </w:r>
            </w:p>
            <w:p w14:paraId="4D939992" w14:textId="3D4EF6BB" w:rsidR="00356C1E" w:rsidRPr="002F29F0" w:rsidRDefault="00356C1E" w:rsidP="00356C1E">
              <w:pPr>
                <w:autoSpaceDE w:val="0"/>
                <w:autoSpaceDN w:val="0"/>
                <w:ind w:hanging="640"/>
                <w:jc w:val="both"/>
                <w:divId w:val="488640588"/>
                <w:rPr>
                  <w:color w:val="000000"/>
                  <w:sz w:val="21"/>
                  <w:szCs w:val="21"/>
                </w:rPr>
              </w:pPr>
              <w:r w:rsidRPr="002F29F0">
                <w:rPr>
                  <w:color w:val="000000"/>
                  <w:sz w:val="21"/>
                  <w:szCs w:val="21"/>
                </w:rPr>
                <w:t>12.</w:t>
              </w:r>
              <w:r w:rsidRPr="002F29F0">
                <w:rPr>
                  <w:color w:val="000000"/>
                  <w:sz w:val="21"/>
                  <w:szCs w:val="21"/>
                </w:rPr>
                <w:tab/>
                <w:t xml:space="preserve">Setyanto AT. Deteksi </w:t>
              </w:r>
              <w:r w:rsidR="007D4059" w:rsidRPr="002F29F0">
                <w:rPr>
                  <w:color w:val="000000"/>
                  <w:sz w:val="21"/>
                  <w:szCs w:val="21"/>
                </w:rPr>
                <w:t>dini prevalensi gangguan kesehatan mental mahasiswa di perguruan tinggi</w:t>
              </w:r>
              <w:r w:rsidRPr="002F29F0">
                <w:rPr>
                  <w:color w:val="000000"/>
                  <w:sz w:val="21"/>
                  <w:szCs w:val="21"/>
                </w:rPr>
                <w:t>. Wacana. 2023;15(1):66. doi:10.20961/wacana.v15i1.69548</w:t>
              </w:r>
            </w:p>
            <w:p w14:paraId="327751D4" w14:textId="77777777" w:rsidR="00356C1E" w:rsidRPr="002F29F0" w:rsidRDefault="00356C1E" w:rsidP="00356C1E">
              <w:pPr>
                <w:autoSpaceDE w:val="0"/>
                <w:autoSpaceDN w:val="0"/>
                <w:ind w:hanging="640"/>
                <w:jc w:val="both"/>
                <w:divId w:val="613948283"/>
                <w:rPr>
                  <w:color w:val="000000"/>
                  <w:sz w:val="21"/>
                  <w:szCs w:val="21"/>
                </w:rPr>
              </w:pPr>
              <w:r w:rsidRPr="002F29F0">
                <w:rPr>
                  <w:color w:val="000000"/>
                  <w:sz w:val="21"/>
                  <w:szCs w:val="21"/>
                </w:rPr>
                <w:t>13.</w:t>
              </w:r>
              <w:r w:rsidRPr="002F29F0">
                <w:rPr>
                  <w:color w:val="000000"/>
                  <w:sz w:val="21"/>
                  <w:szCs w:val="21"/>
                </w:rPr>
                <w:tab/>
                <w:t>Organization WH. Who guidelines on physical activity and sedentary behaviour. 2020.</w:t>
              </w:r>
            </w:p>
            <w:p w14:paraId="268AF90D" w14:textId="77777777" w:rsidR="00356C1E" w:rsidRPr="002F29F0" w:rsidRDefault="00356C1E" w:rsidP="00356C1E">
              <w:pPr>
                <w:autoSpaceDE w:val="0"/>
                <w:autoSpaceDN w:val="0"/>
                <w:ind w:hanging="640"/>
                <w:jc w:val="both"/>
                <w:divId w:val="1997345146"/>
                <w:rPr>
                  <w:color w:val="000000"/>
                  <w:sz w:val="21"/>
                  <w:szCs w:val="21"/>
                </w:rPr>
              </w:pPr>
              <w:r w:rsidRPr="002F29F0">
                <w:rPr>
                  <w:color w:val="000000"/>
                  <w:sz w:val="21"/>
                  <w:szCs w:val="21"/>
                </w:rPr>
                <w:t>14.</w:t>
              </w:r>
              <w:r w:rsidRPr="002F29F0">
                <w:rPr>
                  <w:color w:val="000000"/>
                  <w:sz w:val="21"/>
                  <w:szCs w:val="21"/>
                </w:rPr>
                <w:tab/>
                <w:t>Wicaksono A. Buku Aktivitas Fisik dan Kesehatan. 2021. 32–36 p.</w:t>
              </w:r>
            </w:p>
            <w:p w14:paraId="3C8122B1" w14:textId="2D44E213" w:rsidR="00356C1E" w:rsidRPr="002F29F0" w:rsidRDefault="00356C1E" w:rsidP="00356C1E">
              <w:pPr>
                <w:autoSpaceDE w:val="0"/>
                <w:autoSpaceDN w:val="0"/>
                <w:ind w:hanging="640"/>
                <w:jc w:val="both"/>
                <w:divId w:val="104271818"/>
                <w:rPr>
                  <w:color w:val="000000"/>
                  <w:sz w:val="21"/>
                  <w:szCs w:val="21"/>
                </w:rPr>
              </w:pPr>
              <w:r w:rsidRPr="002F29F0">
                <w:rPr>
                  <w:color w:val="000000"/>
                  <w:sz w:val="21"/>
                  <w:szCs w:val="21"/>
                </w:rPr>
                <w:lastRenderedPageBreak/>
                <w:t>15.</w:t>
              </w:r>
              <w:r w:rsidRPr="002F29F0">
                <w:rPr>
                  <w:color w:val="000000"/>
                  <w:sz w:val="21"/>
                  <w:szCs w:val="21"/>
                </w:rPr>
                <w:tab/>
                <w:t xml:space="preserve">Kanahaya D, Khaerunisa H, Hakiki IN, Iskandar NM, Prasetyo T. Menyelaraskan </w:t>
              </w:r>
              <w:r w:rsidR="007D4059" w:rsidRPr="002F29F0">
                <w:rPr>
                  <w:color w:val="000000"/>
                  <w:sz w:val="21"/>
                  <w:szCs w:val="21"/>
                </w:rPr>
                <w:t>tubuh dan pikiran: manfaat kognitif memasukkan senam ke dalam pendidikan jasmani</w:t>
              </w:r>
              <w:r w:rsidRPr="002F29F0">
                <w:rPr>
                  <w:color w:val="000000"/>
                  <w:sz w:val="21"/>
                  <w:szCs w:val="21"/>
                </w:rPr>
                <w:t xml:space="preserve">. </w:t>
              </w:r>
              <w:r w:rsidRPr="003E68FF">
                <w:rPr>
                  <w:i/>
                  <w:iCs/>
                  <w:color w:val="000000"/>
                  <w:sz w:val="21"/>
                  <w:szCs w:val="21"/>
                </w:rPr>
                <w:t>Karimah Tauhid</w:t>
              </w:r>
              <w:r w:rsidRPr="002F29F0">
                <w:rPr>
                  <w:color w:val="000000"/>
                  <w:sz w:val="21"/>
                  <w:szCs w:val="21"/>
                </w:rPr>
                <w:t>. 2024;3(3):3669–84. doi:10.30997/karimahtauhid.v3i3.12644</w:t>
              </w:r>
            </w:p>
            <w:p w14:paraId="411CB844" w14:textId="21BC915C" w:rsidR="00356C1E" w:rsidRPr="002F29F0" w:rsidRDefault="00356C1E" w:rsidP="00356C1E">
              <w:pPr>
                <w:autoSpaceDE w:val="0"/>
                <w:autoSpaceDN w:val="0"/>
                <w:ind w:hanging="640"/>
                <w:jc w:val="both"/>
                <w:divId w:val="934482715"/>
                <w:rPr>
                  <w:color w:val="000000"/>
                  <w:sz w:val="21"/>
                  <w:szCs w:val="21"/>
                </w:rPr>
              </w:pPr>
              <w:r w:rsidRPr="002F29F0">
                <w:rPr>
                  <w:color w:val="000000"/>
                  <w:sz w:val="21"/>
                  <w:szCs w:val="21"/>
                </w:rPr>
                <w:t>16.</w:t>
              </w:r>
              <w:r w:rsidRPr="002F29F0">
                <w:rPr>
                  <w:color w:val="000000"/>
                  <w:sz w:val="21"/>
                  <w:szCs w:val="21"/>
                </w:rPr>
                <w:tab/>
                <w:t xml:space="preserve">Pearce M, Garcia L, Abbas A, Strain T, Schuch FB, Golubic R, et al. Association </w:t>
              </w:r>
              <w:r w:rsidR="007D4059" w:rsidRPr="002F29F0">
                <w:rPr>
                  <w:color w:val="000000"/>
                  <w:sz w:val="21"/>
                  <w:szCs w:val="21"/>
                </w:rPr>
                <w:t>between physical activity and risk of depression</w:t>
              </w:r>
              <w:r w:rsidR="003E68FF">
                <w:rPr>
                  <w:color w:val="000000"/>
                  <w:sz w:val="21"/>
                  <w:szCs w:val="21"/>
                  <w:lang w:val="en-US"/>
                </w:rPr>
                <w:t>.</w:t>
              </w:r>
              <w:r w:rsidRPr="002F29F0">
                <w:rPr>
                  <w:color w:val="000000"/>
                  <w:sz w:val="21"/>
                  <w:szCs w:val="21"/>
                </w:rPr>
                <w:t xml:space="preserve"> </w:t>
              </w:r>
              <w:r w:rsidRPr="003E68FF">
                <w:rPr>
                  <w:i/>
                  <w:iCs/>
                  <w:color w:val="000000"/>
                  <w:sz w:val="21"/>
                  <w:szCs w:val="21"/>
                </w:rPr>
                <w:t>A Systematic Review and Meta-analysis</w:t>
              </w:r>
              <w:r w:rsidRPr="002F29F0">
                <w:rPr>
                  <w:color w:val="000000"/>
                  <w:sz w:val="21"/>
                  <w:szCs w:val="21"/>
                </w:rPr>
                <w:t>. Vol. 79. 2022;79(6):550–9. doi:10.1001/jamapsychiatry.2022.0609</w:t>
              </w:r>
            </w:p>
            <w:p w14:paraId="05D5EBFD" w14:textId="77777777" w:rsidR="00356C1E" w:rsidRPr="002F29F0" w:rsidRDefault="00356C1E" w:rsidP="00356C1E">
              <w:pPr>
                <w:autoSpaceDE w:val="0"/>
                <w:autoSpaceDN w:val="0"/>
                <w:ind w:hanging="640"/>
                <w:jc w:val="both"/>
                <w:divId w:val="660542727"/>
                <w:rPr>
                  <w:color w:val="000000"/>
                  <w:sz w:val="21"/>
                  <w:szCs w:val="21"/>
                </w:rPr>
              </w:pPr>
              <w:r w:rsidRPr="002F29F0">
                <w:rPr>
                  <w:color w:val="000000"/>
                  <w:sz w:val="21"/>
                  <w:szCs w:val="21"/>
                </w:rPr>
                <w:t>17.</w:t>
              </w:r>
              <w:r w:rsidRPr="002F29F0">
                <w:rPr>
                  <w:color w:val="000000"/>
                  <w:sz w:val="21"/>
                  <w:szCs w:val="21"/>
                </w:rPr>
                <w:tab/>
                <w:t>Widyawati M. Kurang Aktivitas Fisik Berpotensi Alami Penyakit Tidak Menular [Internet]. 2019. Available from: https://kemkes.go.id/id/ kurang-aktivitas-fisik-berpotensi-alami-penyakit-tidak-menular</w:t>
              </w:r>
            </w:p>
            <w:p w14:paraId="7ACAEFDF" w14:textId="7773E098" w:rsidR="00356C1E" w:rsidRPr="002F29F0" w:rsidRDefault="00356C1E" w:rsidP="00356C1E">
              <w:pPr>
                <w:autoSpaceDE w:val="0"/>
                <w:autoSpaceDN w:val="0"/>
                <w:ind w:hanging="640"/>
                <w:jc w:val="both"/>
                <w:divId w:val="1122068797"/>
                <w:rPr>
                  <w:color w:val="000000"/>
                  <w:sz w:val="21"/>
                  <w:szCs w:val="21"/>
                </w:rPr>
              </w:pPr>
              <w:r w:rsidRPr="002F29F0">
                <w:rPr>
                  <w:color w:val="000000"/>
                  <w:sz w:val="21"/>
                  <w:szCs w:val="21"/>
                </w:rPr>
                <w:t>18.</w:t>
              </w:r>
              <w:r w:rsidRPr="002F29F0">
                <w:rPr>
                  <w:color w:val="000000"/>
                  <w:sz w:val="21"/>
                  <w:szCs w:val="21"/>
                </w:rPr>
                <w:tab/>
                <w:t xml:space="preserve">Agoes IF, Atzmardina Z. </w:t>
              </w:r>
              <w:r w:rsidR="003E68FF" w:rsidRPr="002F29F0">
                <w:rPr>
                  <w:color w:val="000000"/>
                  <w:sz w:val="21"/>
                  <w:szCs w:val="21"/>
                </w:rPr>
                <w:t xml:space="preserve">Hubungan </w:t>
              </w:r>
              <w:r w:rsidR="007D4059" w:rsidRPr="002F29F0">
                <w:rPr>
                  <w:color w:val="000000"/>
                  <w:sz w:val="21"/>
                  <w:szCs w:val="21"/>
                </w:rPr>
                <w:t>aktivitas fisik terhadap prestasi akademik pada mahasiswa</w:t>
              </w:r>
              <w:r w:rsidR="003E68FF" w:rsidRPr="002F29F0">
                <w:rPr>
                  <w:color w:val="000000"/>
                  <w:sz w:val="21"/>
                  <w:szCs w:val="21"/>
                </w:rPr>
                <w:t xml:space="preserve"> FK UNTAR </w:t>
              </w:r>
              <w:r w:rsidR="007D4059" w:rsidRPr="002F29F0">
                <w:rPr>
                  <w:color w:val="000000"/>
                  <w:sz w:val="21"/>
                  <w:szCs w:val="21"/>
                </w:rPr>
                <w:t xml:space="preserve">angkatan </w:t>
              </w:r>
              <w:r w:rsidRPr="002F29F0">
                <w:rPr>
                  <w:color w:val="000000"/>
                  <w:sz w:val="21"/>
                  <w:szCs w:val="21"/>
                </w:rPr>
                <w:t>2022 / 2023. Vol. 5. 2024;5(September):6810–4.</w:t>
              </w:r>
            </w:p>
            <w:p w14:paraId="5661293C" w14:textId="1F78239F" w:rsidR="00356C1E" w:rsidRPr="002F29F0" w:rsidRDefault="00356C1E" w:rsidP="00356C1E">
              <w:pPr>
                <w:autoSpaceDE w:val="0"/>
                <w:autoSpaceDN w:val="0"/>
                <w:ind w:hanging="640"/>
                <w:jc w:val="both"/>
                <w:divId w:val="1720351874"/>
                <w:rPr>
                  <w:color w:val="000000"/>
                  <w:sz w:val="21"/>
                  <w:szCs w:val="21"/>
                </w:rPr>
              </w:pPr>
              <w:r w:rsidRPr="002F29F0">
                <w:rPr>
                  <w:color w:val="000000"/>
                  <w:sz w:val="21"/>
                  <w:szCs w:val="21"/>
                </w:rPr>
                <w:t>19.</w:t>
              </w:r>
              <w:r w:rsidRPr="002F29F0">
                <w:rPr>
                  <w:color w:val="000000"/>
                  <w:sz w:val="21"/>
                  <w:szCs w:val="21"/>
                </w:rPr>
                <w:tab/>
                <w:t xml:space="preserve">Nasution HN, Firdausi H. </w:t>
              </w:r>
              <w:r w:rsidR="003E68FF" w:rsidRPr="002F29F0">
                <w:rPr>
                  <w:color w:val="000000"/>
                  <w:sz w:val="21"/>
                  <w:szCs w:val="21"/>
                </w:rPr>
                <w:t xml:space="preserve">Pendekatan </w:t>
              </w:r>
              <w:r w:rsidR="002F2C21" w:rsidRPr="002F29F0">
                <w:rPr>
                  <w:color w:val="000000"/>
                  <w:sz w:val="21"/>
                  <w:szCs w:val="21"/>
                </w:rPr>
                <w:t xml:space="preserve">diagnosis dan tatalaksana gangguan mood pada usia lanjut. </w:t>
              </w:r>
              <w:r w:rsidR="002F2C21" w:rsidRPr="003E68FF">
                <w:rPr>
                  <w:i/>
                  <w:iCs/>
                  <w:color w:val="000000"/>
                  <w:sz w:val="21"/>
                  <w:szCs w:val="21"/>
                </w:rPr>
                <w:t>jurnal kedokteran</w:t>
              </w:r>
              <w:r w:rsidRPr="002F29F0">
                <w:rPr>
                  <w:color w:val="000000"/>
                  <w:sz w:val="21"/>
                  <w:szCs w:val="21"/>
                </w:rPr>
                <w:t>. 2021;06(02):1–80. doi:http://dx.doi.org/10.36679/kedokteran.v6i2.333</w:t>
              </w:r>
            </w:p>
            <w:p w14:paraId="6877B9F0" w14:textId="1EAFCA97" w:rsidR="00356C1E" w:rsidRPr="002F29F0" w:rsidRDefault="00356C1E" w:rsidP="00356C1E">
              <w:pPr>
                <w:autoSpaceDE w:val="0"/>
                <w:autoSpaceDN w:val="0"/>
                <w:ind w:hanging="640"/>
                <w:jc w:val="both"/>
                <w:divId w:val="1109006333"/>
                <w:rPr>
                  <w:color w:val="000000"/>
                  <w:sz w:val="21"/>
                  <w:szCs w:val="21"/>
                </w:rPr>
              </w:pPr>
              <w:r w:rsidRPr="002F29F0">
                <w:rPr>
                  <w:color w:val="000000"/>
                  <w:sz w:val="21"/>
                  <w:szCs w:val="21"/>
                </w:rPr>
                <w:t>20.</w:t>
              </w:r>
              <w:r w:rsidRPr="002F29F0">
                <w:rPr>
                  <w:color w:val="000000"/>
                  <w:sz w:val="21"/>
                  <w:szCs w:val="21"/>
                </w:rPr>
                <w:tab/>
                <w:t xml:space="preserve">Munirah I, Utami HN, Rahma J, Mukhlisatunnafsi L, Adni A. Studi </w:t>
              </w:r>
              <w:r w:rsidR="002F2C21" w:rsidRPr="002F29F0">
                <w:rPr>
                  <w:color w:val="000000"/>
                  <w:sz w:val="21"/>
                  <w:szCs w:val="21"/>
                </w:rPr>
                <w:t>literatur: penggunaan media sosial sebagai faktor risiko terjadinya depresi</w:t>
              </w:r>
              <w:r w:rsidRPr="002F29F0">
                <w:rPr>
                  <w:color w:val="000000"/>
                  <w:sz w:val="21"/>
                  <w:szCs w:val="21"/>
                </w:rPr>
                <w:t xml:space="preserve">. </w:t>
              </w:r>
              <w:r w:rsidRPr="003E68FF">
                <w:rPr>
                  <w:i/>
                  <w:iCs/>
                  <w:color w:val="000000"/>
                  <w:sz w:val="21"/>
                  <w:szCs w:val="21"/>
                </w:rPr>
                <w:t>JMH: Jurnal Medika Hutami</w:t>
              </w:r>
              <w:r w:rsidRPr="002F29F0">
                <w:rPr>
                  <w:color w:val="000000"/>
                  <w:sz w:val="21"/>
                  <w:szCs w:val="21"/>
                </w:rPr>
                <w:t>. 2024;05(02):3842–53.</w:t>
              </w:r>
            </w:p>
            <w:p w14:paraId="54250F8B" w14:textId="4FB91C92" w:rsidR="00356C1E" w:rsidRPr="002F29F0" w:rsidRDefault="00356C1E" w:rsidP="00356C1E">
              <w:pPr>
                <w:autoSpaceDE w:val="0"/>
                <w:autoSpaceDN w:val="0"/>
                <w:ind w:hanging="640"/>
                <w:jc w:val="both"/>
                <w:divId w:val="398524530"/>
                <w:rPr>
                  <w:color w:val="000000"/>
                  <w:sz w:val="21"/>
                  <w:szCs w:val="21"/>
                </w:rPr>
              </w:pPr>
              <w:r w:rsidRPr="002F29F0">
                <w:rPr>
                  <w:color w:val="000000"/>
                  <w:sz w:val="21"/>
                  <w:szCs w:val="21"/>
                </w:rPr>
                <w:t>21.</w:t>
              </w:r>
              <w:r w:rsidRPr="002F29F0">
                <w:rPr>
                  <w:color w:val="000000"/>
                  <w:sz w:val="21"/>
                  <w:szCs w:val="21"/>
                </w:rPr>
                <w:tab/>
                <w:t xml:space="preserve">Oktavia SA, Setiawan AIB. Penerimaan </w:t>
              </w:r>
              <w:r w:rsidR="002F2C21" w:rsidRPr="002F29F0">
                <w:rPr>
                  <w:color w:val="000000"/>
                  <w:sz w:val="21"/>
                  <w:szCs w:val="21"/>
                </w:rPr>
                <w:t>diri pada mahasiswa dengan anhedonia</w:t>
              </w:r>
              <w:r w:rsidRPr="002F29F0">
                <w:rPr>
                  <w:color w:val="000000"/>
                  <w:sz w:val="21"/>
                  <w:szCs w:val="21"/>
                </w:rPr>
                <w:t xml:space="preserve">. </w:t>
              </w:r>
              <w:r w:rsidRPr="003E68FF">
                <w:rPr>
                  <w:i/>
                  <w:iCs/>
                  <w:color w:val="000000"/>
                  <w:sz w:val="21"/>
                  <w:szCs w:val="21"/>
                </w:rPr>
                <w:t>PSYCOMEDIA : Jurnal Psikologi</w:t>
              </w:r>
              <w:r w:rsidRPr="002F29F0">
                <w:rPr>
                  <w:color w:val="000000"/>
                  <w:sz w:val="21"/>
                  <w:szCs w:val="21"/>
                </w:rPr>
                <w:t>. 2024;3(2):68–76. doi:10.35316/psycomedia.2024.v3i2.68-76</w:t>
              </w:r>
            </w:p>
            <w:p w14:paraId="2CD21BCB" w14:textId="6311F7D9" w:rsidR="00356C1E" w:rsidRPr="002F29F0" w:rsidRDefault="00356C1E" w:rsidP="00356C1E">
              <w:pPr>
                <w:autoSpaceDE w:val="0"/>
                <w:autoSpaceDN w:val="0"/>
                <w:ind w:hanging="640"/>
                <w:jc w:val="both"/>
                <w:divId w:val="75327652"/>
                <w:rPr>
                  <w:color w:val="000000"/>
                  <w:sz w:val="21"/>
                  <w:szCs w:val="21"/>
                </w:rPr>
              </w:pPr>
              <w:r w:rsidRPr="002F29F0">
                <w:rPr>
                  <w:color w:val="000000"/>
                  <w:sz w:val="21"/>
                  <w:szCs w:val="21"/>
                </w:rPr>
                <w:t>22.</w:t>
              </w:r>
              <w:r w:rsidRPr="002F29F0">
                <w:rPr>
                  <w:color w:val="000000"/>
                  <w:sz w:val="21"/>
                  <w:szCs w:val="21"/>
                </w:rPr>
                <w:tab/>
                <w:t xml:space="preserve">Rosyanti L, Devianti R, Hadi I, Syahrianti S. </w:t>
              </w:r>
              <w:r w:rsidR="002F2C21" w:rsidRPr="002F29F0">
                <w:rPr>
                  <w:color w:val="000000"/>
                  <w:sz w:val="21"/>
                  <w:szCs w:val="21"/>
                </w:rPr>
                <w:t xml:space="preserve">kajian teoritis: hubunggan antara depresi dengan sistem neuroimun </w:t>
              </w:r>
              <w:r w:rsidRPr="002F29F0">
                <w:rPr>
                  <w:color w:val="000000"/>
                  <w:sz w:val="21"/>
                  <w:szCs w:val="21"/>
                </w:rPr>
                <w:t xml:space="preserve">(SITOKIN-HPA AKSIS) “Psikoneuroimunoologi.” </w:t>
              </w:r>
              <w:r w:rsidRPr="003E68FF">
                <w:rPr>
                  <w:i/>
                  <w:iCs/>
                  <w:color w:val="000000"/>
                  <w:sz w:val="21"/>
                  <w:szCs w:val="21"/>
                </w:rPr>
                <w:t>Health Information :</w:t>
              </w:r>
              <w:r w:rsidR="003E68FF">
                <w:rPr>
                  <w:i/>
                  <w:iCs/>
                  <w:color w:val="000000"/>
                  <w:sz w:val="21"/>
                  <w:szCs w:val="21"/>
                  <w:lang w:val="en-US"/>
                </w:rPr>
                <w:t xml:space="preserve"> </w:t>
              </w:r>
              <w:r w:rsidRPr="003E68FF">
                <w:rPr>
                  <w:i/>
                  <w:iCs/>
                  <w:color w:val="000000"/>
                  <w:sz w:val="21"/>
                  <w:szCs w:val="21"/>
                </w:rPr>
                <w:t>Jurnal Penelitian</w:t>
              </w:r>
              <w:r w:rsidRPr="002F29F0">
                <w:rPr>
                  <w:color w:val="000000"/>
                  <w:sz w:val="21"/>
                  <w:szCs w:val="21"/>
                </w:rPr>
                <w:t>. 2017;9(2):35–52. doi:10.36990/hijp.v9i2.104</w:t>
              </w:r>
            </w:p>
            <w:p w14:paraId="1380FB7D" w14:textId="77777777" w:rsidR="00356C1E" w:rsidRPr="002F29F0" w:rsidRDefault="00356C1E" w:rsidP="00356C1E">
              <w:pPr>
                <w:autoSpaceDE w:val="0"/>
                <w:autoSpaceDN w:val="0"/>
                <w:ind w:hanging="640"/>
                <w:jc w:val="both"/>
                <w:divId w:val="1257715445"/>
                <w:rPr>
                  <w:color w:val="000000"/>
                  <w:sz w:val="21"/>
                  <w:szCs w:val="21"/>
                </w:rPr>
              </w:pPr>
              <w:r w:rsidRPr="002F29F0">
                <w:rPr>
                  <w:color w:val="000000"/>
                  <w:sz w:val="21"/>
                  <w:szCs w:val="21"/>
                </w:rPr>
                <w:t>23.</w:t>
              </w:r>
              <w:r w:rsidRPr="002F29F0">
                <w:rPr>
                  <w:color w:val="000000"/>
                  <w:sz w:val="21"/>
                  <w:szCs w:val="21"/>
                </w:rPr>
                <w:tab/>
                <w:t xml:space="preserve">Schuch FB, Vancampfort D, Firth J, Rosenbaum S, Ward PB, Silva ES, et al. Physical activity and incident depression: A meta-analysis of prospective cohort studies. </w:t>
              </w:r>
              <w:r w:rsidRPr="00364682">
                <w:rPr>
                  <w:i/>
                  <w:iCs/>
                  <w:color w:val="000000"/>
                  <w:sz w:val="21"/>
                  <w:szCs w:val="21"/>
                </w:rPr>
                <w:t>American Journal of Psychiatry</w:t>
              </w:r>
              <w:r w:rsidRPr="002F29F0">
                <w:rPr>
                  <w:color w:val="000000"/>
                  <w:sz w:val="21"/>
                  <w:szCs w:val="21"/>
                </w:rPr>
                <w:t>. 2018;175(7):631–48. doi:10.1176/appi.ajp.2018.17111194 PubMed PMID: 29690792.</w:t>
              </w:r>
            </w:p>
            <w:p w14:paraId="563C9B7D" w14:textId="0F39288F" w:rsidR="00356C1E" w:rsidRPr="002F29F0" w:rsidRDefault="00356C1E" w:rsidP="00356C1E">
              <w:pPr>
                <w:autoSpaceDE w:val="0"/>
                <w:autoSpaceDN w:val="0"/>
                <w:ind w:hanging="640"/>
                <w:jc w:val="both"/>
                <w:divId w:val="1263801891"/>
                <w:rPr>
                  <w:color w:val="000000"/>
                  <w:sz w:val="21"/>
                  <w:szCs w:val="21"/>
                </w:rPr>
              </w:pPr>
              <w:r w:rsidRPr="002F29F0">
                <w:rPr>
                  <w:color w:val="000000"/>
                  <w:sz w:val="21"/>
                  <w:szCs w:val="21"/>
                </w:rPr>
                <w:t>24.</w:t>
              </w:r>
              <w:r w:rsidRPr="002F29F0">
                <w:rPr>
                  <w:color w:val="000000"/>
                  <w:sz w:val="21"/>
                  <w:szCs w:val="21"/>
                </w:rPr>
                <w:tab/>
                <w:t xml:space="preserve">Rifki M, Tjandra O. Hubungan </w:t>
              </w:r>
              <w:r w:rsidR="002F2C21" w:rsidRPr="002F29F0">
                <w:rPr>
                  <w:color w:val="000000"/>
                  <w:sz w:val="21"/>
                  <w:szCs w:val="21"/>
                </w:rPr>
                <w:t>aktivitas fisik dengan depresi pada mahasiswa kedokteran</w:t>
              </w:r>
              <w:r w:rsidR="00364682" w:rsidRPr="002F29F0">
                <w:rPr>
                  <w:color w:val="000000"/>
                  <w:sz w:val="21"/>
                  <w:szCs w:val="21"/>
                </w:rPr>
                <w:t xml:space="preserve"> </w:t>
              </w:r>
              <w:r w:rsidRPr="002F29F0">
                <w:rPr>
                  <w:color w:val="000000"/>
                  <w:sz w:val="21"/>
                  <w:szCs w:val="21"/>
                </w:rPr>
                <w:t xml:space="preserve">Universitas Tarumanagara. </w:t>
              </w:r>
              <w:r w:rsidRPr="00364682">
                <w:rPr>
                  <w:i/>
                  <w:iCs/>
                  <w:color w:val="000000"/>
                  <w:sz w:val="21"/>
                  <w:szCs w:val="21"/>
                </w:rPr>
                <w:t>Tarumanagara Medical Journal</w:t>
              </w:r>
              <w:r w:rsidRPr="002F29F0">
                <w:rPr>
                  <w:color w:val="000000"/>
                  <w:sz w:val="21"/>
                  <w:szCs w:val="21"/>
                </w:rPr>
                <w:t>. 2024;6(1):109–14. doi:10.24912/tmj.v6i1.31373</w:t>
              </w:r>
            </w:p>
            <w:p w14:paraId="6E25E346" w14:textId="0932C559" w:rsidR="00356C1E" w:rsidRPr="002F29F0" w:rsidRDefault="00356C1E" w:rsidP="00356C1E">
              <w:pPr>
                <w:autoSpaceDE w:val="0"/>
                <w:autoSpaceDN w:val="0"/>
                <w:ind w:hanging="640"/>
                <w:jc w:val="both"/>
                <w:divId w:val="1244754009"/>
                <w:rPr>
                  <w:color w:val="000000"/>
                  <w:sz w:val="21"/>
                  <w:szCs w:val="21"/>
                </w:rPr>
              </w:pPr>
              <w:r w:rsidRPr="002F29F0">
                <w:rPr>
                  <w:color w:val="000000"/>
                  <w:sz w:val="21"/>
                  <w:szCs w:val="21"/>
                </w:rPr>
                <w:t>25.</w:t>
              </w:r>
              <w:r w:rsidRPr="002F29F0">
                <w:rPr>
                  <w:color w:val="000000"/>
                  <w:sz w:val="21"/>
                  <w:szCs w:val="21"/>
                </w:rPr>
                <w:tab/>
                <w:t xml:space="preserve">Kim C, Song Y, Jeon YJ. The </w:t>
              </w:r>
              <w:r w:rsidR="002F2C21" w:rsidRPr="002F29F0">
                <w:rPr>
                  <w:color w:val="000000"/>
                  <w:sz w:val="21"/>
                  <w:szCs w:val="21"/>
                </w:rPr>
                <w:t>effect of college students’ physical activity level on depression and personal relationships</w:t>
              </w:r>
              <w:r w:rsidRPr="002F29F0">
                <w:rPr>
                  <w:color w:val="000000"/>
                  <w:sz w:val="21"/>
                  <w:szCs w:val="21"/>
                </w:rPr>
                <w:t xml:space="preserve">. </w:t>
              </w:r>
              <w:r w:rsidRPr="00364682">
                <w:rPr>
                  <w:i/>
                  <w:iCs/>
                  <w:color w:val="000000"/>
                  <w:sz w:val="21"/>
                  <w:szCs w:val="21"/>
                </w:rPr>
                <w:t>Healthcare (Switzerland).</w:t>
              </w:r>
              <w:r w:rsidRPr="002F29F0">
                <w:rPr>
                  <w:color w:val="000000"/>
                  <w:sz w:val="21"/>
                  <w:szCs w:val="21"/>
                </w:rPr>
                <w:t xml:space="preserve"> 2021;9(5):1–11. doi:10.3390/healthcare9050526</w:t>
              </w:r>
            </w:p>
            <w:p w14:paraId="3E8CDE9A" w14:textId="7E47FFC2" w:rsidR="00356C1E" w:rsidRPr="002F29F0" w:rsidRDefault="00356C1E" w:rsidP="00356C1E">
              <w:pPr>
                <w:autoSpaceDE w:val="0"/>
                <w:autoSpaceDN w:val="0"/>
                <w:ind w:hanging="640"/>
                <w:jc w:val="both"/>
                <w:divId w:val="1231966901"/>
                <w:rPr>
                  <w:color w:val="000000"/>
                  <w:sz w:val="21"/>
                  <w:szCs w:val="21"/>
                </w:rPr>
              </w:pPr>
              <w:r w:rsidRPr="002F29F0">
                <w:rPr>
                  <w:color w:val="000000"/>
                  <w:sz w:val="21"/>
                  <w:szCs w:val="21"/>
                </w:rPr>
                <w:t>26.</w:t>
              </w:r>
              <w:r w:rsidRPr="002F29F0">
                <w:rPr>
                  <w:color w:val="000000"/>
                  <w:sz w:val="21"/>
                  <w:szCs w:val="21"/>
                </w:rPr>
                <w:tab/>
                <w:t xml:space="preserve">Arrieta PPM de, Arenaza JG. Affective </w:t>
              </w:r>
              <w:r w:rsidR="002F2C21" w:rsidRPr="002F29F0">
                <w:rPr>
                  <w:color w:val="000000"/>
                  <w:sz w:val="21"/>
                  <w:szCs w:val="21"/>
                </w:rPr>
                <w:t>disorders and gender differences</w:t>
              </w:r>
              <w:r w:rsidRPr="002F29F0">
                <w:rPr>
                  <w:color w:val="000000"/>
                  <w:sz w:val="21"/>
                  <w:szCs w:val="21"/>
                </w:rPr>
                <w:t>. 611–38. doi:10.1007/978-3-030-15179-9</w:t>
              </w:r>
            </w:p>
            <w:p w14:paraId="3D44A29F" w14:textId="4462B867" w:rsidR="00356C1E" w:rsidRPr="002F29F0" w:rsidRDefault="00356C1E" w:rsidP="00356C1E">
              <w:pPr>
                <w:autoSpaceDE w:val="0"/>
                <w:autoSpaceDN w:val="0"/>
                <w:ind w:hanging="640"/>
                <w:jc w:val="both"/>
                <w:divId w:val="282466911"/>
                <w:rPr>
                  <w:color w:val="000000"/>
                  <w:sz w:val="21"/>
                  <w:szCs w:val="21"/>
                </w:rPr>
              </w:pPr>
              <w:r w:rsidRPr="002F29F0">
                <w:rPr>
                  <w:color w:val="000000"/>
                  <w:sz w:val="21"/>
                  <w:szCs w:val="21"/>
                </w:rPr>
                <w:t>27.</w:t>
              </w:r>
              <w:r w:rsidRPr="002F29F0">
                <w:rPr>
                  <w:color w:val="000000"/>
                  <w:sz w:val="21"/>
                  <w:szCs w:val="21"/>
                </w:rPr>
                <w:tab/>
                <w:t xml:space="preserve">Suarjana IWG, Manopo JE, Pongoh LL, Supit ASA. Perbedaan aktivitas fisik berdasarkan karakteristik individu pada masyarakat </w:t>
              </w:r>
              <w:r w:rsidR="00133EE6">
                <w:rPr>
                  <w:color w:val="000000"/>
                  <w:sz w:val="21"/>
                  <w:szCs w:val="21"/>
                  <w:lang w:val="en-US"/>
                </w:rPr>
                <w:t>M</w:t>
              </w:r>
              <w:r w:rsidRPr="002F29F0">
                <w:rPr>
                  <w:color w:val="000000"/>
                  <w:sz w:val="21"/>
                  <w:szCs w:val="21"/>
                </w:rPr>
                <w:t xml:space="preserve">inahasa </w:t>
              </w:r>
              <w:r w:rsidR="00133EE6">
                <w:rPr>
                  <w:color w:val="000000"/>
                  <w:sz w:val="21"/>
                  <w:szCs w:val="21"/>
                  <w:lang w:val="en-US"/>
                </w:rPr>
                <w:t>S</w:t>
              </w:r>
              <w:r w:rsidRPr="002F29F0">
                <w:rPr>
                  <w:color w:val="000000"/>
                  <w:sz w:val="21"/>
                  <w:szCs w:val="21"/>
                </w:rPr>
                <w:t xml:space="preserve">elatan. </w:t>
              </w:r>
              <w:r w:rsidRPr="00364682">
                <w:rPr>
                  <w:i/>
                  <w:iCs/>
                  <w:color w:val="000000"/>
                  <w:sz w:val="21"/>
                  <w:szCs w:val="21"/>
                </w:rPr>
                <w:t>Jurnal Ilmu Olahraga dan Kesehatan</w:t>
              </w:r>
              <w:r w:rsidRPr="002F29F0">
                <w:rPr>
                  <w:color w:val="000000"/>
                  <w:sz w:val="21"/>
                  <w:szCs w:val="21"/>
                </w:rPr>
                <w:t>. 2023;12(2):414–26.</w:t>
              </w:r>
            </w:p>
            <w:p w14:paraId="0D1F7E17" w14:textId="46EB65B3" w:rsidR="00356C1E" w:rsidRPr="002F29F0" w:rsidRDefault="00356C1E" w:rsidP="00356C1E">
              <w:pPr>
                <w:autoSpaceDE w:val="0"/>
                <w:autoSpaceDN w:val="0"/>
                <w:ind w:hanging="640"/>
                <w:jc w:val="both"/>
                <w:divId w:val="1503160710"/>
                <w:rPr>
                  <w:color w:val="000000"/>
                  <w:sz w:val="21"/>
                  <w:szCs w:val="21"/>
                </w:rPr>
              </w:pPr>
              <w:r w:rsidRPr="002F29F0">
                <w:rPr>
                  <w:color w:val="000000"/>
                  <w:sz w:val="21"/>
                  <w:szCs w:val="21"/>
                </w:rPr>
                <w:t>28.</w:t>
              </w:r>
              <w:r w:rsidRPr="002F29F0">
                <w:rPr>
                  <w:color w:val="000000"/>
                  <w:sz w:val="21"/>
                  <w:szCs w:val="21"/>
                </w:rPr>
                <w:tab/>
                <w:t xml:space="preserve">Hediaty S, Herlambang, Natasha Ayu Shafira N. Gambaran </w:t>
              </w:r>
              <w:r w:rsidR="002F2C21" w:rsidRPr="002F29F0">
                <w:rPr>
                  <w:color w:val="000000"/>
                  <w:sz w:val="21"/>
                  <w:szCs w:val="21"/>
                </w:rPr>
                <w:t xml:space="preserve">tingkat stres mahasiswa kedokteran berdasarkan medical student stresor questionnaire di fakultas dan ilmu kesehatan </w:t>
              </w:r>
              <w:r w:rsidRPr="002F29F0">
                <w:rPr>
                  <w:color w:val="000000"/>
                  <w:sz w:val="21"/>
                  <w:szCs w:val="21"/>
                </w:rPr>
                <w:t xml:space="preserve">Universitas Jambi. </w:t>
              </w:r>
              <w:r w:rsidRPr="00364682">
                <w:rPr>
                  <w:i/>
                  <w:iCs/>
                  <w:color w:val="000000"/>
                  <w:sz w:val="21"/>
                  <w:szCs w:val="21"/>
                </w:rPr>
                <w:t>Joms</w:t>
              </w:r>
              <w:r w:rsidRPr="002F29F0">
                <w:rPr>
                  <w:color w:val="000000"/>
                  <w:sz w:val="21"/>
                  <w:szCs w:val="21"/>
                </w:rPr>
                <w:t>. 2022;2(2):61–70. doi:https://doi.org/10.22437/joms.v2i2.23252</w:t>
              </w:r>
            </w:p>
            <w:p w14:paraId="0C34E10C" w14:textId="5F82F023" w:rsidR="00356C1E" w:rsidRPr="002F29F0" w:rsidRDefault="00356C1E" w:rsidP="00356C1E">
              <w:pPr>
                <w:autoSpaceDE w:val="0"/>
                <w:autoSpaceDN w:val="0"/>
                <w:ind w:hanging="640"/>
                <w:jc w:val="both"/>
                <w:divId w:val="1747334752"/>
                <w:rPr>
                  <w:color w:val="000000"/>
                  <w:sz w:val="21"/>
                  <w:szCs w:val="21"/>
                </w:rPr>
              </w:pPr>
              <w:r w:rsidRPr="002F29F0">
                <w:rPr>
                  <w:color w:val="000000"/>
                  <w:sz w:val="21"/>
                  <w:szCs w:val="21"/>
                </w:rPr>
                <w:t>29.</w:t>
              </w:r>
              <w:r w:rsidRPr="002F29F0">
                <w:rPr>
                  <w:color w:val="000000"/>
                  <w:sz w:val="21"/>
                  <w:szCs w:val="21"/>
                </w:rPr>
                <w:tab/>
                <w:t xml:space="preserve">Lee EH, Kang EH, Kang HJ, Lee HY. Measurement </w:t>
              </w:r>
              <w:r w:rsidR="002F2C21" w:rsidRPr="002F29F0">
                <w:rPr>
                  <w:color w:val="000000"/>
                  <w:sz w:val="21"/>
                  <w:szCs w:val="21"/>
                </w:rPr>
                <w:t xml:space="preserve">invariance </w:t>
              </w:r>
              <w:r w:rsidR="002F2C21">
                <w:rPr>
                  <w:color w:val="000000"/>
                  <w:sz w:val="21"/>
                  <w:szCs w:val="21"/>
                  <w:lang w:val="en-US"/>
                </w:rPr>
                <w:t>o</w:t>
              </w:r>
              <w:r w:rsidR="002F2C21" w:rsidRPr="002F29F0">
                <w:rPr>
                  <w:color w:val="000000"/>
                  <w:sz w:val="21"/>
                  <w:szCs w:val="21"/>
                </w:rPr>
                <w:t xml:space="preserve">f the patient health questionnaire-9 depression scale </w:t>
              </w:r>
              <w:proofErr w:type="spellStart"/>
              <w:r w:rsidR="002F2C21">
                <w:rPr>
                  <w:color w:val="000000"/>
                  <w:sz w:val="21"/>
                  <w:szCs w:val="21"/>
                  <w:lang w:val="en-US"/>
                </w:rPr>
                <w:t>i</w:t>
              </w:r>
              <w:proofErr w:type="spellEnd"/>
              <w:r w:rsidR="002F2C21" w:rsidRPr="002F29F0">
                <w:rPr>
                  <w:color w:val="000000"/>
                  <w:sz w:val="21"/>
                  <w:szCs w:val="21"/>
                </w:rPr>
                <w:t>n a nationally representative population-based sample</w:t>
              </w:r>
              <w:r w:rsidRPr="002F29F0">
                <w:rPr>
                  <w:color w:val="000000"/>
                  <w:sz w:val="21"/>
                  <w:szCs w:val="21"/>
                </w:rPr>
                <w:t xml:space="preserve">. </w:t>
              </w:r>
              <w:r w:rsidRPr="00364682">
                <w:rPr>
                  <w:i/>
                  <w:iCs/>
                  <w:color w:val="000000"/>
                  <w:sz w:val="21"/>
                  <w:szCs w:val="21"/>
                </w:rPr>
                <w:t>Frontiers in Psychology</w:t>
              </w:r>
              <w:r w:rsidRPr="002F29F0">
                <w:rPr>
                  <w:color w:val="000000"/>
                  <w:sz w:val="21"/>
                  <w:szCs w:val="21"/>
                </w:rPr>
                <w:t>. 2023;14(August):1–11. doi:10.3389/fpsyg.2023.1217038</w:t>
              </w:r>
            </w:p>
            <w:p w14:paraId="63AA2EAC" w14:textId="27A26EC3" w:rsidR="00356C1E" w:rsidRPr="002F29F0" w:rsidRDefault="00356C1E" w:rsidP="00356C1E">
              <w:pPr>
                <w:autoSpaceDE w:val="0"/>
                <w:autoSpaceDN w:val="0"/>
                <w:ind w:hanging="640"/>
                <w:jc w:val="both"/>
                <w:divId w:val="153423228"/>
                <w:rPr>
                  <w:color w:val="000000"/>
                  <w:sz w:val="21"/>
                  <w:szCs w:val="21"/>
                </w:rPr>
              </w:pPr>
              <w:r w:rsidRPr="002F29F0">
                <w:rPr>
                  <w:color w:val="000000"/>
                  <w:sz w:val="21"/>
                  <w:szCs w:val="21"/>
                </w:rPr>
                <w:t>30.</w:t>
              </w:r>
              <w:r w:rsidRPr="002F29F0">
                <w:rPr>
                  <w:color w:val="000000"/>
                  <w:sz w:val="21"/>
                  <w:szCs w:val="21"/>
                </w:rPr>
                <w:tab/>
                <w:t xml:space="preserve">Dharmansyah D, Budiana D. Indonesian </w:t>
              </w:r>
              <w:r w:rsidR="002F2C21" w:rsidRPr="002F29F0">
                <w:rPr>
                  <w:color w:val="000000"/>
                  <w:sz w:val="21"/>
                  <w:szCs w:val="21"/>
                </w:rPr>
                <w:t>adaptation of the international physical activity questionnaire (IPAQ): psychometric properties</w:t>
              </w:r>
              <w:r w:rsidRPr="002F29F0">
                <w:rPr>
                  <w:color w:val="000000"/>
                  <w:sz w:val="21"/>
                  <w:szCs w:val="21"/>
                </w:rPr>
                <w:t xml:space="preserve">. </w:t>
              </w:r>
              <w:r w:rsidRPr="00364682">
                <w:rPr>
                  <w:i/>
                  <w:iCs/>
                  <w:color w:val="000000"/>
                  <w:sz w:val="21"/>
                  <w:szCs w:val="21"/>
                </w:rPr>
                <w:t>Jurnal Pendidikan Keperawatan Indonesia</w:t>
              </w:r>
              <w:r w:rsidRPr="002F29F0">
                <w:rPr>
                  <w:color w:val="000000"/>
                  <w:sz w:val="21"/>
                  <w:szCs w:val="21"/>
                </w:rPr>
                <w:t>. 2021;7(2):159–63. doi:10.17509/jpki.v7i2.39351</w:t>
              </w:r>
            </w:p>
            <w:p w14:paraId="12CD67DC" w14:textId="7E2B75B6" w:rsidR="00356C1E" w:rsidRPr="002F29F0" w:rsidRDefault="00356C1E" w:rsidP="00356C1E">
              <w:pPr>
                <w:autoSpaceDE w:val="0"/>
                <w:autoSpaceDN w:val="0"/>
                <w:ind w:hanging="640"/>
                <w:jc w:val="both"/>
                <w:divId w:val="281690091"/>
                <w:rPr>
                  <w:color w:val="000000"/>
                  <w:sz w:val="21"/>
                  <w:szCs w:val="21"/>
                </w:rPr>
              </w:pPr>
              <w:r w:rsidRPr="002F29F0">
                <w:rPr>
                  <w:color w:val="000000"/>
                  <w:sz w:val="21"/>
                  <w:szCs w:val="21"/>
                </w:rPr>
                <w:t>31.</w:t>
              </w:r>
              <w:r w:rsidRPr="002F29F0">
                <w:rPr>
                  <w:color w:val="000000"/>
                  <w:sz w:val="21"/>
                  <w:szCs w:val="21"/>
                </w:rPr>
                <w:tab/>
                <w:t xml:space="preserve">Hassem T, de Andrade V, Laher S, Bemath N, Bain K. Postgraduate </w:t>
              </w:r>
              <w:r w:rsidR="00364682" w:rsidRPr="002F29F0">
                <w:rPr>
                  <w:color w:val="000000"/>
                  <w:sz w:val="21"/>
                  <w:szCs w:val="21"/>
                </w:rPr>
                <w:t xml:space="preserve">Psychology Students’ Mental Health </w:t>
              </w:r>
              <w:r w:rsidR="00364682">
                <w:rPr>
                  <w:color w:val="000000"/>
                  <w:sz w:val="21"/>
                  <w:szCs w:val="21"/>
                  <w:lang w:val="en-US"/>
                </w:rPr>
                <w:t>a</w:t>
              </w:r>
              <w:r w:rsidR="00364682" w:rsidRPr="002F29F0">
                <w:rPr>
                  <w:color w:val="000000"/>
                  <w:sz w:val="21"/>
                  <w:szCs w:val="21"/>
                </w:rPr>
                <w:t xml:space="preserve">nd Coping </w:t>
              </w:r>
              <w:r w:rsidRPr="002F29F0">
                <w:rPr>
                  <w:color w:val="000000"/>
                  <w:sz w:val="21"/>
                  <w:szCs w:val="21"/>
                </w:rPr>
                <w:t xml:space="preserve">during COVID-19: Lessons learnt. </w:t>
              </w:r>
              <w:r w:rsidRPr="00364682">
                <w:rPr>
                  <w:i/>
                  <w:iCs/>
                  <w:color w:val="000000"/>
                  <w:sz w:val="21"/>
                  <w:szCs w:val="21"/>
                </w:rPr>
                <w:t>Journal of Student Affairs in Africa</w:t>
              </w:r>
              <w:r w:rsidRPr="002F29F0">
                <w:rPr>
                  <w:color w:val="000000"/>
                  <w:sz w:val="21"/>
                  <w:szCs w:val="21"/>
                </w:rPr>
                <w:t>. 2024;12(1):47–67. doi:10.24085/jsaa.v12i1.4338</w:t>
              </w:r>
            </w:p>
            <w:p w14:paraId="6D16218F" w14:textId="4135F747" w:rsidR="00356C1E" w:rsidRPr="002F29F0" w:rsidRDefault="00356C1E" w:rsidP="00356C1E">
              <w:pPr>
                <w:autoSpaceDE w:val="0"/>
                <w:autoSpaceDN w:val="0"/>
                <w:ind w:hanging="640"/>
                <w:jc w:val="both"/>
                <w:divId w:val="1830095338"/>
                <w:rPr>
                  <w:color w:val="000000"/>
                  <w:sz w:val="21"/>
                  <w:szCs w:val="21"/>
                </w:rPr>
              </w:pPr>
              <w:r w:rsidRPr="002F29F0">
                <w:rPr>
                  <w:color w:val="000000"/>
                  <w:sz w:val="21"/>
                  <w:szCs w:val="21"/>
                </w:rPr>
                <w:t>32.</w:t>
              </w:r>
              <w:r w:rsidRPr="002F29F0">
                <w:rPr>
                  <w:color w:val="000000"/>
                  <w:sz w:val="21"/>
                  <w:szCs w:val="21"/>
                </w:rPr>
                <w:tab/>
                <w:t xml:space="preserve">Gulland A. </w:t>
              </w:r>
              <w:r w:rsidR="002F2C21" w:rsidRPr="002F29F0">
                <w:rPr>
                  <w:color w:val="000000"/>
                  <w:sz w:val="21"/>
                  <w:szCs w:val="21"/>
                </w:rPr>
                <w:t xml:space="preserve">women have higher rates </w:t>
              </w:r>
              <w:r w:rsidR="002F2C21">
                <w:rPr>
                  <w:color w:val="000000"/>
                  <w:sz w:val="21"/>
                  <w:szCs w:val="21"/>
                  <w:lang w:val="en-US"/>
                </w:rPr>
                <w:t>o</w:t>
              </w:r>
              <w:r w:rsidR="002F2C21" w:rsidRPr="002F29F0">
                <w:rPr>
                  <w:color w:val="000000"/>
                  <w:sz w:val="21"/>
                  <w:szCs w:val="21"/>
                </w:rPr>
                <w:t>f mental disorders than men</w:t>
              </w:r>
              <w:r w:rsidR="001F1EB4">
                <w:rPr>
                  <w:color w:val="000000"/>
                  <w:sz w:val="21"/>
                  <w:szCs w:val="21"/>
                  <w:lang w:val="en-US"/>
                </w:rPr>
                <w:t>,</w:t>
              </w:r>
              <w:r w:rsidRPr="002F29F0">
                <w:rPr>
                  <w:color w:val="000000"/>
                  <w:sz w:val="21"/>
                  <w:szCs w:val="21"/>
                </w:rPr>
                <w:t xml:space="preserve"> NHS </w:t>
              </w:r>
              <w:r w:rsidR="002F2C21">
                <w:rPr>
                  <w:color w:val="000000"/>
                  <w:sz w:val="21"/>
                  <w:szCs w:val="21"/>
                  <w:lang w:val="en-US"/>
                </w:rPr>
                <w:t>s</w:t>
              </w:r>
              <w:r w:rsidR="002F2C21" w:rsidRPr="002F29F0">
                <w:rPr>
                  <w:color w:val="000000"/>
                  <w:sz w:val="21"/>
                  <w:szCs w:val="21"/>
                </w:rPr>
                <w:t xml:space="preserve">urvey </w:t>
              </w:r>
              <w:r w:rsidR="002F2C21">
                <w:rPr>
                  <w:color w:val="000000"/>
                  <w:sz w:val="21"/>
                  <w:szCs w:val="21"/>
                  <w:lang w:val="en-US"/>
                </w:rPr>
                <w:t>f</w:t>
              </w:r>
              <w:r w:rsidR="002F2C21" w:rsidRPr="002F29F0">
                <w:rPr>
                  <w:color w:val="000000"/>
                  <w:sz w:val="21"/>
                  <w:szCs w:val="21"/>
                </w:rPr>
                <w:t>inds</w:t>
              </w:r>
              <w:r w:rsidRPr="002F29F0">
                <w:rPr>
                  <w:color w:val="000000"/>
                  <w:sz w:val="21"/>
                  <w:szCs w:val="21"/>
                </w:rPr>
                <w:t>. Vol. 5320. 2016;5320(September):5320. doi:10.1136/bmj.i5320</w:t>
              </w:r>
            </w:p>
            <w:p w14:paraId="05126576" w14:textId="77777777" w:rsidR="00356C1E" w:rsidRPr="002F29F0" w:rsidRDefault="00356C1E" w:rsidP="00356C1E">
              <w:pPr>
                <w:autoSpaceDE w:val="0"/>
                <w:autoSpaceDN w:val="0"/>
                <w:ind w:hanging="640"/>
                <w:jc w:val="both"/>
                <w:divId w:val="1479419918"/>
                <w:rPr>
                  <w:color w:val="000000"/>
                  <w:sz w:val="21"/>
                  <w:szCs w:val="21"/>
                </w:rPr>
              </w:pPr>
              <w:r w:rsidRPr="002F29F0">
                <w:rPr>
                  <w:color w:val="000000"/>
                  <w:sz w:val="21"/>
                  <w:szCs w:val="21"/>
                </w:rPr>
                <w:t>33.</w:t>
              </w:r>
              <w:r w:rsidRPr="002F29F0">
                <w:rPr>
                  <w:color w:val="000000"/>
                  <w:sz w:val="21"/>
                  <w:szCs w:val="21"/>
                </w:rPr>
                <w:tab/>
                <w:t xml:space="preserve">Dirgayunita A. Depresi: Ciri, Penyebab dan Penangannya. </w:t>
              </w:r>
              <w:r w:rsidRPr="001F1EB4">
                <w:rPr>
                  <w:i/>
                  <w:iCs/>
                  <w:color w:val="000000"/>
                  <w:sz w:val="21"/>
                  <w:szCs w:val="21"/>
                </w:rPr>
                <w:t>Journal An-Nafs: Kajian Penelitian Psikologi</w:t>
              </w:r>
              <w:r w:rsidRPr="002F29F0">
                <w:rPr>
                  <w:color w:val="000000"/>
                  <w:sz w:val="21"/>
                  <w:szCs w:val="21"/>
                </w:rPr>
                <w:t>. 2016;1(1):1–14. doi:10.33367/psi.v1i1.235</w:t>
              </w:r>
            </w:p>
            <w:p w14:paraId="2DCB12BF" w14:textId="787903E3" w:rsidR="00356C1E" w:rsidRPr="002F29F0" w:rsidRDefault="00356C1E" w:rsidP="00356C1E">
              <w:pPr>
                <w:autoSpaceDE w:val="0"/>
                <w:autoSpaceDN w:val="0"/>
                <w:ind w:hanging="640"/>
                <w:jc w:val="both"/>
                <w:divId w:val="115343706"/>
                <w:rPr>
                  <w:color w:val="000000"/>
                  <w:sz w:val="21"/>
                  <w:szCs w:val="21"/>
                </w:rPr>
              </w:pPr>
              <w:r w:rsidRPr="002F29F0">
                <w:rPr>
                  <w:color w:val="000000"/>
                  <w:sz w:val="21"/>
                  <w:szCs w:val="21"/>
                </w:rPr>
                <w:t>34.</w:t>
              </w:r>
              <w:r w:rsidRPr="002F29F0">
                <w:rPr>
                  <w:color w:val="000000"/>
                  <w:sz w:val="21"/>
                  <w:szCs w:val="21"/>
                </w:rPr>
                <w:tab/>
                <w:t xml:space="preserve">Aziz FA, Hafidz NAA. The </w:t>
              </w:r>
              <w:r w:rsidR="002F2C21" w:rsidRPr="002F29F0">
                <w:rPr>
                  <w:color w:val="000000"/>
                  <w:sz w:val="21"/>
                  <w:szCs w:val="21"/>
                </w:rPr>
                <w:t>prevalence of musculoskeletal disorders symptoms and ergonomics risk amongst engineering, science, and technology students</w:t>
              </w:r>
              <w:r w:rsidRPr="002F29F0">
                <w:rPr>
                  <w:color w:val="000000"/>
                  <w:sz w:val="21"/>
                  <w:szCs w:val="21"/>
                </w:rPr>
                <w:t>. In. 2024. p. 377–87. doi:10.1007/978-981-99-8819-8_30</w:t>
              </w:r>
            </w:p>
            <w:p w14:paraId="629AE9AC" w14:textId="7FB90BCF" w:rsidR="00356C1E" w:rsidRPr="002F29F0" w:rsidRDefault="00356C1E" w:rsidP="00356C1E">
              <w:pPr>
                <w:autoSpaceDE w:val="0"/>
                <w:autoSpaceDN w:val="0"/>
                <w:ind w:hanging="640"/>
                <w:jc w:val="both"/>
                <w:divId w:val="1601136187"/>
                <w:rPr>
                  <w:color w:val="000000"/>
                  <w:sz w:val="21"/>
                  <w:szCs w:val="21"/>
                </w:rPr>
              </w:pPr>
              <w:r w:rsidRPr="002F29F0">
                <w:rPr>
                  <w:color w:val="000000"/>
                  <w:sz w:val="21"/>
                  <w:szCs w:val="21"/>
                </w:rPr>
                <w:t>35.</w:t>
              </w:r>
              <w:r w:rsidRPr="002F29F0">
                <w:rPr>
                  <w:color w:val="000000"/>
                  <w:sz w:val="21"/>
                  <w:szCs w:val="21"/>
                </w:rPr>
                <w:tab/>
                <w:t xml:space="preserve">Karol M, Koseska K, Borowicz J, Górecki B, Kloch K, Romaniuk P, et al. Sedentary </w:t>
              </w:r>
              <w:r w:rsidR="002F2C21" w:rsidRPr="002F29F0">
                <w:rPr>
                  <w:color w:val="000000"/>
                  <w:sz w:val="21"/>
                  <w:szCs w:val="21"/>
                </w:rPr>
                <w:t>lifestyle and academic stress as risk factors for health disorders in young adults</w:t>
              </w:r>
              <w:r w:rsidRPr="002F29F0">
                <w:rPr>
                  <w:color w:val="000000"/>
                  <w:sz w:val="21"/>
                  <w:szCs w:val="21"/>
                </w:rPr>
                <w:t xml:space="preserve">. </w:t>
              </w:r>
              <w:r w:rsidRPr="001F1EB4">
                <w:rPr>
                  <w:i/>
                  <w:iCs/>
                  <w:color w:val="000000"/>
                  <w:sz w:val="21"/>
                  <w:szCs w:val="21"/>
                </w:rPr>
                <w:t>Journal of Education, Health and Sport</w:t>
              </w:r>
              <w:r w:rsidRPr="002F29F0">
                <w:rPr>
                  <w:color w:val="000000"/>
                  <w:sz w:val="21"/>
                  <w:szCs w:val="21"/>
                </w:rPr>
                <w:t>. 2026 Jan 12;87:67461. doi:10.12775/JEHS.2026.87.67461</w:t>
              </w:r>
            </w:p>
            <w:p w14:paraId="6C0365D7" w14:textId="6A56E638" w:rsidR="00356C1E" w:rsidRPr="002F29F0" w:rsidRDefault="00356C1E" w:rsidP="00356C1E">
              <w:pPr>
                <w:autoSpaceDE w:val="0"/>
                <w:autoSpaceDN w:val="0"/>
                <w:ind w:hanging="640"/>
                <w:jc w:val="both"/>
                <w:divId w:val="1340736175"/>
                <w:rPr>
                  <w:color w:val="000000"/>
                  <w:sz w:val="21"/>
                  <w:szCs w:val="21"/>
                </w:rPr>
              </w:pPr>
              <w:r w:rsidRPr="002F29F0">
                <w:rPr>
                  <w:color w:val="000000"/>
                  <w:sz w:val="21"/>
                  <w:szCs w:val="21"/>
                </w:rPr>
                <w:t>36.</w:t>
              </w:r>
              <w:r w:rsidRPr="002F29F0">
                <w:rPr>
                  <w:color w:val="000000"/>
                  <w:sz w:val="21"/>
                  <w:szCs w:val="21"/>
                </w:rPr>
                <w:tab/>
                <w:t xml:space="preserve">Faigenbaum AD, MacDonald JP, Stracciolini A, Rebullido TR. Making a </w:t>
              </w:r>
              <w:r w:rsidR="002F2C21" w:rsidRPr="002F29F0">
                <w:rPr>
                  <w:color w:val="000000"/>
                  <w:sz w:val="21"/>
                  <w:szCs w:val="21"/>
                </w:rPr>
                <w:t>strong case for prioritizing muscular fitness in youth physical activity guidelines</w:t>
              </w:r>
              <w:r w:rsidRPr="002F29F0">
                <w:rPr>
                  <w:color w:val="000000"/>
                  <w:sz w:val="21"/>
                  <w:szCs w:val="21"/>
                </w:rPr>
                <w:t xml:space="preserve">. </w:t>
              </w:r>
              <w:r w:rsidRPr="001F1EB4">
                <w:rPr>
                  <w:i/>
                  <w:iCs/>
                  <w:color w:val="000000"/>
                  <w:sz w:val="21"/>
                  <w:szCs w:val="21"/>
                </w:rPr>
                <w:t>Current Sports Medicine Reports</w:t>
              </w:r>
              <w:r w:rsidRPr="002F29F0">
                <w:rPr>
                  <w:color w:val="000000"/>
                  <w:sz w:val="21"/>
                  <w:szCs w:val="21"/>
                </w:rPr>
                <w:t>. 2020;19(12):530–6. doi:10.1249/JSR.0000000000000784 PubMed PMID: 33306516.</w:t>
              </w:r>
            </w:p>
            <w:p w14:paraId="5966DAB2" w14:textId="5A546EBA" w:rsidR="00356C1E" w:rsidRPr="002F29F0" w:rsidRDefault="00356C1E" w:rsidP="00356C1E">
              <w:pPr>
                <w:autoSpaceDE w:val="0"/>
                <w:autoSpaceDN w:val="0"/>
                <w:ind w:hanging="640"/>
                <w:jc w:val="both"/>
                <w:divId w:val="887763895"/>
                <w:rPr>
                  <w:color w:val="000000"/>
                  <w:sz w:val="21"/>
                  <w:szCs w:val="21"/>
                </w:rPr>
              </w:pPr>
              <w:r w:rsidRPr="002F29F0">
                <w:rPr>
                  <w:color w:val="000000"/>
                  <w:sz w:val="21"/>
                  <w:szCs w:val="21"/>
                </w:rPr>
                <w:lastRenderedPageBreak/>
                <w:t>37.</w:t>
              </w:r>
              <w:r w:rsidRPr="002F29F0">
                <w:rPr>
                  <w:color w:val="000000"/>
                  <w:sz w:val="21"/>
                  <w:szCs w:val="21"/>
                </w:rPr>
                <w:tab/>
                <w:t>Yastinawati A, Safrudin S. Faktor-</w:t>
              </w:r>
              <w:r w:rsidR="002F2C21" w:rsidRPr="002F29F0">
                <w:rPr>
                  <w:color w:val="000000"/>
                  <w:sz w:val="21"/>
                  <w:szCs w:val="21"/>
                </w:rPr>
                <w:t>faktor yang berhubungan dengan budaya sedentari pada mahasiswa tingkat akhir</w:t>
              </w:r>
              <w:r w:rsidRPr="002F29F0">
                <w:rPr>
                  <w:color w:val="000000"/>
                  <w:sz w:val="21"/>
                  <w:szCs w:val="21"/>
                </w:rPr>
                <w:t xml:space="preserve"> di Universitas Bhayangkara Jakarta Raya </w:t>
              </w:r>
              <w:r w:rsidR="002F2C21" w:rsidRPr="002F29F0">
                <w:rPr>
                  <w:color w:val="000000"/>
                  <w:sz w:val="21"/>
                  <w:szCs w:val="21"/>
                </w:rPr>
                <w:t>tahun 2025</w:t>
              </w:r>
              <w:r w:rsidRPr="002F29F0">
                <w:rPr>
                  <w:color w:val="000000"/>
                  <w:sz w:val="21"/>
                  <w:szCs w:val="21"/>
                </w:rPr>
                <w:t xml:space="preserve">. </w:t>
              </w:r>
              <w:r w:rsidRPr="001F1EB4">
                <w:rPr>
                  <w:i/>
                  <w:iCs/>
                  <w:color w:val="000000"/>
                  <w:sz w:val="21"/>
                  <w:szCs w:val="21"/>
                </w:rPr>
                <w:t>Health Promotion and Community Engagement Journal.</w:t>
              </w:r>
              <w:r w:rsidRPr="002F29F0">
                <w:rPr>
                  <w:color w:val="000000"/>
                  <w:sz w:val="21"/>
                  <w:szCs w:val="21"/>
                </w:rPr>
                <w:t xml:space="preserve"> 2025 Jul 25;3(2):109–16. doi:10.70041/hpcej.v3i2.168</w:t>
              </w:r>
            </w:p>
            <w:p w14:paraId="59E0C697" w14:textId="567E5171" w:rsidR="00356C1E" w:rsidRPr="002F29F0" w:rsidRDefault="00356C1E" w:rsidP="00356C1E">
              <w:pPr>
                <w:autoSpaceDE w:val="0"/>
                <w:autoSpaceDN w:val="0"/>
                <w:ind w:hanging="640"/>
                <w:jc w:val="both"/>
                <w:divId w:val="1099907282"/>
                <w:rPr>
                  <w:color w:val="000000"/>
                  <w:sz w:val="21"/>
                  <w:szCs w:val="21"/>
                </w:rPr>
              </w:pPr>
              <w:r w:rsidRPr="002F29F0">
                <w:rPr>
                  <w:color w:val="000000"/>
                  <w:sz w:val="21"/>
                  <w:szCs w:val="21"/>
                </w:rPr>
                <w:t>38.</w:t>
              </w:r>
              <w:r w:rsidRPr="002F29F0">
                <w:rPr>
                  <w:color w:val="000000"/>
                  <w:sz w:val="21"/>
                  <w:szCs w:val="21"/>
                </w:rPr>
                <w:tab/>
                <w:t xml:space="preserve">Sarah AS, Pahria T, Shalahuddin I. Dampak Pandemi Covid-19 terhadap </w:t>
              </w:r>
              <w:r w:rsidR="00007C1E" w:rsidRPr="002F29F0">
                <w:rPr>
                  <w:color w:val="000000"/>
                  <w:sz w:val="21"/>
                  <w:szCs w:val="21"/>
                </w:rPr>
                <w:t>aktivitas fisik pada mahasiswa fakultas keperawatan</w:t>
              </w:r>
              <w:r w:rsidRPr="002F29F0">
                <w:rPr>
                  <w:color w:val="000000"/>
                  <w:sz w:val="21"/>
                  <w:szCs w:val="21"/>
                </w:rPr>
                <w:t xml:space="preserve"> Universitas Padjadjaran. </w:t>
              </w:r>
              <w:r w:rsidRPr="001F1EB4">
                <w:rPr>
                  <w:i/>
                  <w:iCs/>
                  <w:color w:val="000000"/>
                  <w:sz w:val="21"/>
                  <w:szCs w:val="21"/>
                </w:rPr>
                <w:t>Malahayati Nursing Journal</w:t>
              </w:r>
              <w:r w:rsidRPr="002F29F0">
                <w:rPr>
                  <w:color w:val="000000"/>
                  <w:sz w:val="21"/>
                  <w:szCs w:val="21"/>
                </w:rPr>
                <w:t>. 2023 Jan 1;5(1):203–17. doi:10.33024/mnj.v5i1.7261</w:t>
              </w:r>
            </w:p>
            <w:p w14:paraId="1F2F6639" w14:textId="77777777" w:rsidR="00356C1E" w:rsidRPr="002F29F0" w:rsidRDefault="00356C1E" w:rsidP="00356C1E">
              <w:pPr>
                <w:autoSpaceDE w:val="0"/>
                <w:autoSpaceDN w:val="0"/>
                <w:ind w:hanging="640"/>
                <w:jc w:val="both"/>
                <w:divId w:val="828331541"/>
                <w:rPr>
                  <w:color w:val="000000"/>
                  <w:sz w:val="21"/>
                  <w:szCs w:val="21"/>
                </w:rPr>
              </w:pPr>
              <w:r w:rsidRPr="002F29F0">
                <w:rPr>
                  <w:color w:val="000000"/>
                  <w:sz w:val="21"/>
                  <w:szCs w:val="21"/>
                </w:rPr>
                <w:t>39.</w:t>
              </w:r>
              <w:r w:rsidRPr="002F29F0">
                <w:rPr>
                  <w:color w:val="000000"/>
                  <w:sz w:val="21"/>
                  <w:szCs w:val="21"/>
                </w:rPr>
                <w:tab/>
                <w:t xml:space="preserve">Yu F, Fernandez R, Chidarikire S, Mackay L, Smith M. Associated factors, barriers, and interventions to promote physical activity and reduce sedentary time in academics: a systematic review. </w:t>
              </w:r>
              <w:r w:rsidRPr="0011743B">
                <w:rPr>
                  <w:i/>
                  <w:iCs/>
                  <w:color w:val="000000"/>
                  <w:sz w:val="21"/>
                  <w:szCs w:val="21"/>
                </w:rPr>
                <w:t>BMC Public Health</w:t>
              </w:r>
              <w:r w:rsidRPr="002F29F0">
                <w:rPr>
                  <w:color w:val="000000"/>
                  <w:sz w:val="21"/>
                  <w:szCs w:val="21"/>
                </w:rPr>
                <w:t>. 2025 Aug 13;25(1):2753. doi:10.1186/s12889-025-24092-2</w:t>
              </w:r>
            </w:p>
            <w:p w14:paraId="78716A9A" w14:textId="2B480DF1" w:rsidR="00356C1E" w:rsidRPr="002F29F0" w:rsidRDefault="00356C1E" w:rsidP="00356C1E">
              <w:pPr>
                <w:autoSpaceDE w:val="0"/>
                <w:autoSpaceDN w:val="0"/>
                <w:ind w:hanging="640"/>
                <w:jc w:val="both"/>
                <w:divId w:val="395588480"/>
                <w:rPr>
                  <w:color w:val="000000"/>
                  <w:sz w:val="21"/>
                  <w:szCs w:val="21"/>
                </w:rPr>
              </w:pPr>
              <w:r w:rsidRPr="002F29F0">
                <w:rPr>
                  <w:color w:val="000000"/>
                  <w:sz w:val="21"/>
                  <w:szCs w:val="21"/>
                </w:rPr>
                <w:t>40.</w:t>
              </w:r>
              <w:r w:rsidRPr="002F29F0">
                <w:rPr>
                  <w:color w:val="000000"/>
                  <w:sz w:val="21"/>
                  <w:szCs w:val="21"/>
                </w:rPr>
                <w:tab/>
                <w:t xml:space="preserve">Aung MN, Somboonwong J, Jaroonvanichkul V, Wannakrairot P. Possible </w:t>
              </w:r>
              <w:r w:rsidR="0011743B" w:rsidRPr="002F29F0">
                <w:rPr>
                  <w:color w:val="000000"/>
                  <w:sz w:val="21"/>
                  <w:szCs w:val="21"/>
                </w:rPr>
                <w:t>link between medical students’ motivation for academic work and time engaged in physical exercise</w:t>
              </w:r>
              <w:r w:rsidRPr="002F29F0">
                <w:rPr>
                  <w:color w:val="000000"/>
                  <w:sz w:val="21"/>
                  <w:szCs w:val="21"/>
                </w:rPr>
                <w:t xml:space="preserve">. </w:t>
              </w:r>
              <w:r w:rsidRPr="0011743B">
                <w:rPr>
                  <w:i/>
                  <w:iCs/>
                  <w:color w:val="000000"/>
                  <w:sz w:val="21"/>
                  <w:szCs w:val="21"/>
                </w:rPr>
                <w:t>Mind, Brain, and Education</w:t>
              </w:r>
              <w:r w:rsidRPr="002F29F0">
                <w:rPr>
                  <w:color w:val="000000"/>
                  <w:sz w:val="21"/>
                  <w:szCs w:val="21"/>
                </w:rPr>
                <w:t>. 2016 Dec 2;10(4):264–71. doi:10.1111/mbe.12121</w:t>
              </w:r>
            </w:p>
            <w:p w14:paraId="3213843E" w14:textId="15CE25C2" w:rsidR="00356C1E" w:rsidRPr="002F29F0" w:rsidRDefault="00356C1E" w:rsidP="00356C1E">
              <w:pPr>
                <w:autoSpaceDE w:val="0"/>
                <w:autoSpaceDN w:val="0"/>
                <w:ind w:hanging="640"/>
                <w:jc w:val="both"/>
                <w:divId w:val="1560675073"/>
                <w:rPr>
                  <w:color w:val="000000"/>
                  <w:sz w:val="21"/>
                  <w:szCs w:val="21"/>
                </w:rPr>
              </w:pPr>
              <w:r w:rsidRPr="002F29F0">
                <w:rPr>
                  <w:color w:val="000000"/>
                  <w:sz w:val="21"/>
                  <w:szCs w:val="21"/>
                </w:rPr>
                <w:t>41.</w:t>
              </w:r>
              <w:r w:rsidRPr="002F29F0">
                <w:rPr>
                  <w:color w:val="000000"/>
                  <w:sz w:val="21"/>
                  <w:szCs w:val="21"/>
                </w:rPr>
                <w:tab/>
                <w:t xml:space="preserve">Roy S, Biswas AK, Sharma M. Stress, </w:t>
              </w:r>
              <w:r w:rsidR="0011743B" w:rsidRPr="002F29F0">
                <w:rPr>
                  <w:color w:val="000000"/>
                  <w:sz w:val="21"/>
                  <w:szCs w:val="21"/>
                </w:rPr>
                <w:t>anxiety, and depression as psychological distress among college and undergraduate students: a scoping review of reviews guided by the socio-ecological model</w:t>
              </w:r>
              <w:r w:rsidRPr="002F29F0">
                <w:rPr>
                  <w:color w:val="000000"/>
                  <w:sz w:val="21"/>
                  <w:szCs w:val="21"/>
                </w:rPr>
                <w:t xml:space="preserve">. </w:t>
              </w:r>
              <w:r w:rsidRPr="0011743B">
                <w:rPr>
                  <w:i/>
                  <w:iCs/>
                  <w:color w:val="000000"/>
                  <w:sz w:val="21"/>
                  <w:szCs w:val="21"/>
                </w:rPr>
                <w:t>Healthcare (Switzerland)</w:t>
              </w:r>
              <w:r w:rsidRPr="002F29F0">
                <w:rPr>
                  <w:color w:val="000000"/>
                  <w:sz w:val="21"/>
                  <w:szCs w:val="21"/>
                </w:rPr>
                <w:t>. 2025;13(16):1–20. doi:10.3390/healthcare13161948</w:t>
              </w:r>
            </w:p>
            <w:p w14:paraId="31C50063" w14:textId="77777777" w:rsidR="00356C1E" w:rsidRPr="002F29F0" w:rsidRDefault="00356C1E" w:rsidP="00356C1E">
              <w:pPr>
                <w:autoSpaceDE w:val="0"/>
                <w:autoSpaceDN w:val="0"/>
                <w:ind w:hanging="640"/>
                <w:jc w:val="both"/>
                <w:divId w:val="920799866"/>
                <w:rPr>
                  <w:color w:val="000000"/>
                  <w:sz w:val="21"/>
                  <w:szCs w:val="21"/>
                </w:rPr>
              </w:pPr>
              <w:r w:rsidRPr="002F29F0">
                <w:rPr>
                  <w:color w:val="000000"/>
                  <w:sz w:val="21"/>
                  <w:szCs w:val="21"/>
                </w:rPr>
                <w:t>42.</w:t>
              </w:r>
              <w:r w:rsidRPr="002F29F0">
                <w:rPr>
                  <w:color w:val="000000"/>
                  <w:sz w:val="21"/>
                  <w:szCs w:val="21"/>
                </w:rPr>
                <w:tab/>
                <w:t xml:space="preserve">Kandola A, Ashdown-franks G, Hendrikse J, Sabiston CM, Stubbs B. Physical activity and depression: Towards understanding the antidepressant mechanisms of physical activity. </w:t>
              </w:r>
              <w:r w:rsidRPr="0011743B">
                <w:rPr>
                  <w:i/>
                  <w:iCs/>
                  <w:color w:val="000000"/>
                  <w:sz w:val="21"/>
                  <w:szCs w:val="21"/>
                </w:rPr>
                <w:t>Neuroscience and Biobehavioral Reviews</w:t>
              </w:r>
              <w:r w:rsidRPr="002F29F0">
                <w:rPr>
                  <w:color w:val="000000"/>
                  <w:sz w:val="21"/>
                  <w:szCs w:val="21"/>
                </w:rPr>
                <w:t>. 2019. doi:10.1016/j.neubiorev.2019.09.040</w:t>
              </w:r>
            </w:p>
            <w:p w14:paraId="39F9325F" w14:textId="6DACA2D7" w:rsidR="000E3CD5" w:rsidRDefault="00356C1E">
              <w:r w:rsidRPr="002F29F0">
                <w:rPr>
                  <w:color w:val="000000"/>
                </w:rPr>
                <w:t> </w:t>
              </w:r>
            </w:p>
          </w:sdtContent>
        </w:sdt>
      </w:sdtContent>
    </w:sdt>
    <w:sectPr w:rsidR="000E3CD5" w:rsidSect="00645F3C">
      <w:headerReference w:type="even" r:id="rId20"/>
      <w:footerReference w:type="even" r:id="rId21"/>
      <w:footerReference w:type="default" r:id="rId22"/>
      <w:type w:val="continuous"/>
      <w:pgSz w:w="11906" w:h="16838"/>
      <w:pgMar w:top="1418" w:right="851" w:bottom="1418" w:left="851" w:header="706" w:footer="706" w:gutter="0"/>
      <w:pgNumType w:start="2"/>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Zidni Imanurrohmah Lubis" w:date="2026-04-25T23:51:00Z" w:initials="ZL">
    <w:p w14:paraId="2215C7F3" w14:textId="77777777" w:rsidR="000E3CD5" w:rsidRDefault="000E3CD5" w:rsidP="00AA1ABC">
      <w:r>
        <w:rPr>
          <w:rStyle w:val="CommentReference"/>
        </w:rPr>
        <w:annotationRef/>
      </w:r>
      <w:r>
        <w:t xml:space="preserve">Revision for </w:t>
      </w:r>
      <w:r>
        <w:rPr>
          <w:b/>
          <w:bCs/>
        </w:rPr>
        <w:t>Comment:</w:t>
      </w:r>
      <w:r>
        <w:t xml:space="preserve"> Ensure you distinguish between "depression symptoms" and "clinical depression diagnosis" throughout the text, as the PHQ-9 measures symptoms </w:t>
      </w:r>
    </w:p>
  </w:comment>
  <w:comment w:id="1" w:author="dila ♡" w:date="2026-05-22T13:43:00Z" w:initials="d♡">
    <w:p w14:paraId="09AEB900" w14:textId="020A091A" w:rsidR="00BC4B0E" w:rsidRDefault="00BC4B0E">
      <w:pPr>
        <w:pStyle w:val="CommentText"/>
      </w:pPr>
      <w:r>
        <w:rPr>
          <w:rStyle w:val="CommentReference"/>
        </w:rPr>
        <w:annotationRef/>
      </w:r>
      <w:r w:rsidRPr="00BC4B0E">
        <w:t>While significant, an r value of -0.135 is very weak. You should be more explicit in the abstract that while the relationship exists, other factors likely play a much larger role in determining physical activity.</w:t>
      </w:r>
    </w:p>
  </w:comment>
  <w:comment w:id="2" w:author="dila ♡" w:date="2026-04-20T09:07:00Z" w:initials="d♡">
    <w:p w14:paraId="18E2E84D" w14:textId="427C4A60" w:rsidR="000E3CD5" w:rsidRDefault="000E3CD5">
      <w:pPr>
        <w:pStyle w:val="CommentText"/>
        <w:rPr>
          <w:rFonts w:eastAsia="Microsoft YaHei"/>
        </w:rPr>
      </w:pPr>
      <w:r>
        <w:rPr>
          <w:rStyle w:val="CommentReference"/>
        </w:rPr>
        <w:annotationRef/>
      </w:r>
      <w:r>
        <w:rPr>
          <w:rFonts w:eastAsia="Microsoft YaHei"/>
        </w:rPr>
        <w:t>Ensure you distinguish between "depression symptoms" and "clinical depression diagnosis" throughout the text, as the PHQ-9 measures symptoms</w:t>
      </w:r>
    </w:p>
    <w:p w14:paraId="53F6987B" w14:textId="77777777" w:rsidR="000E3CD5" w:rsidRDefault="000E3CD5">
      <w:pPr>
        <w:pStyle w:val="CommentText"/>
      </w:pPr>
    </w:p>
  </w:comment>
  <w:comment w:id="3" w:author="Zidni Imanurrohmah Lubis" w:date="2026-04-26T00:04:00Z" w:initials="ZL">
    <w:p w14:paraId="36447D9A" w14:textId="77777777" w:rsidR="000E3CD5" w:rsidRDefault="000E3CD5" w:rsidP="00033542">
      <w:r>
        <w:rPr>
          <w:rStyle w:val="CommentReference"/>
        </w:rPr>
        <w:annotationRef/>
      </w:r>
      <w:r>
        <w:t xml:space="preserve">diagram added in accordance </w:t>
      </w:r>
      <w:r>
        <w:rPr>
          <w:b/>
          <w:bCs/>
        </w:rPr>
        <w:t>Comment:</w:t>
      </w:r>
      <w:r>
        <w:t xml:space="preserve"> This is a strong theoretical point. Consider adding a diagram here to help the reader visualize this bidirectional relationship.</w:t>
      </w:r>
    </w:p>
    <w:p w14:paraId="7C934B64" w14:textId="77777777" w:rsidR="000E3CD5" w:rsidRDefault="000E3CD5" w:rsidP="00033542"/>
  </w:comment>
  <w:comment w:id="4" w:author="dila ♡" w:date="2026-04-20T09:13:00Z" w:initials="d♡">
    <w:p w14:paraId="39C04259" w14:textId="353E2B27" w:rsidR="000E3CD5" w:rsidRPr="0031410A" w:rsidRDefault="000E3CD5" w:rsidP="0031410A">
      <w:pPr>
        <w:pStyle w:val="NormalWeb"/>
        <w:spacing w:line="12" w:lineRule="atLeast"/>
        <w:rPr>
          <w:rFonts w:eastAsia="Microsoft YaHei"/>
        </w:rPr>
      </w:pPr>
      <w:r>
        <w:rPr>
          <w:rStyle w:val="CommentReference"/>
        </w:rPr>
        <w:annotationRef/>
      </w:r>
      <w:r>
        <w:t xml:space="preserve"> “</w:t>
      </w:r>
      <w:r>
        <w:rPr>
          <w:rFonts w:eastAsia="Microsoft YaHei"/>
        </w:rPr>
        <w:t>Ensure the tense is consistent. Since this is a completed study report, use the past tense for data collection.”</w:t>
      </w:r>
    </w:p>
  </w:comment>
  <w:comment w:id="5" w:author="dila ♡" w:date="2026-05-22T14:03:00Z" w:initials="d♡">
    <w:p w14:paraId="0EDD639F" w14:textId="2CD4E2F5" w:rsidR="0025664F" w:rsidRDefault="0025664F">
      <w:pPr>
        <w:pStyle w:val="CommentText"/>
      </w:pPr>
      <w:r>
        <w:rPr>
          <w:rStyle w:val="CommentReference"/>
        </w:rPr>
        <w:annotationRef/>
      </w:r>
      <w:r w:rsidRPr="0025664F">
        <w:t>It would be beneficial to state if the IPAQ-SF was used in its original English or a validated Indonesian version.</w:t>
      </w:r>
    </w:p>
  </w:comment>
  <w:comment w:id="6" w:author="dila ♡" w:date="2026-04-20T09:22:00Z" w:initials="d♡">
    <w:p w14:paraId="1FBE3650" w14:textId="77777777" w:rsidR="000E3CD5" w:rsidRDefault="000E3CD5">
      <w:pPr>
        <w:pStyle w:val="CommentText"/>
      </w:pPr>
      <w:r>
        <w:rPr>
          <w:rStyle w:val="CommentReference"/>
        </w:rPr>
        <w:annotationRef/>
      </w:r>
      <w:r>
        <w:t>Mention INA version of IPAQ “</w:t>
      </w:r>
      <w:r>
        <w:rPr>
          <w:rFonts w:eastAsia="Microsoft YaHei"/>
        </w:rPr>
        <w:t>It would be beneficial to state if the IPAQ-SF was used in its original English or a validated Indonesian version.”</w:t>
      </w:r>
    </w:p>
  </w:comment>
  <w:comment w:id="7" w:author="Zidni Imanurrohmah Lubis" w:date="2026-04-26T01:02:00Z" w:initials="ZL">
    <w:p w14:paraId="220AB3E4" w14:textId="77777777" w:rsidR="00356C1E" w:rsidRDefault="00356C1E" w:rsidP="00356C1E">
      <w:r>
        <w:rPr>
          <w:rStyle w:val="CommentReference"/>
        </w:rPr>
        <w:annotationRef/>
      </w:r>
      <w:r>
        <w:t>decimal points are revised to be consistent as suggested</w:t>
      </w:r>
    </w:p>
  </w:comment>
  <w:comment w:id="8" w:author="dila ♡" w:date="2026-04-27T00:14:00Z" w:initials="d♡">
    <w:p w14:paraId="370ADC8B" w14:textId="30AC5432" w:rsidR="00F14BFD" w:rsidRDefault="00F14BFD">
      <w:pPr>
        <w:pStyle w:val="CommentText"/>
      </w:pPr>
      <w:r>
        <w:rPr>
          <w:rStyle w:val="CommentReference"/>
        </w:rPr>
        <w:annotationRef/>
      </w:r>
      <w:r>
        <w:t>adding Mann-Whitney U Test</w:t>
      </w:r>
      <w:r>
        <w:br/>
        <w:t>“</w:t>
      </w:r>
      <w:r w:rsidRPr="00F14BFD">
        <w:t xml:space="preserve">Perform a sub-analysis or "Mann-Whitney U test" to see if depression levels or activity levels differed significantly </w:t>
      </w:r>
      <w:r w:rsidRPr="00F14BFD">
        <w:rPr>
          <w:i/>
          <w:iCs/>
        </w:rPr>
        <w:t>between</w:t>
      </w:r>
      <w:r w:rsidRPr="00F14BFD">
        <w:t xml:space="preserve"> males and females. If they do, it adds a much deeper layer to your "biopsychosocial" argument.</w:t>
      </w:r>
      <w:r>
        <w:t>”</w:t>
      </w:r>
    </w:p>
  </w:comment>
  <w:comment w:id="9" w:author="Zidni Imanurrohmah Lubis" w:date="2026-04-26T01:00:00Z" w:initials="ZL">
    <w:p w14:paraId="4E08E55E" w14:textId="77777777" w:rsidR="009C20CC" w:rsidRDefault="009C20CC" w:rsidP="006355C7">
      <w:r>
        <w:rPr>
          <w:rStyle w:val="CommentReference"/>
        </w:rPr>
        <w:annotationRef/>
      </w:r>
      <w:r>
        <w:t>decimal points are revised to be consistent as suggested</w:t>
      </w:r>
    </w:p>
  </w:comment>
  <w:comment w:id="10" w:author="Zidni Imanurrohmah Lubis" w:date="2026-04-26T00:13:00Z" w:initials="ZL">
    <w:p w14:paraId="5F3656B4" w14:textId="77777777" w:rsidR="000E3CD5" w:rsidRDefault="000E3CD5" w:rsidP="00725F9F">
      <w:r>
        <w:rPr>
          <w:rStyle w:val="CommentReference"/>
        </w:rPr>
        <w:annotationRef/>
      </w:r>
      <w:r>
        <w:t xml:space="preserve">Paragraph add in accordance </w:t>
      </w:r>
      <w:r>
        <w:rPr>
          <w:b/>
          <w:bCs/>
        </w:rPr>
        <w:t>Comment:</w:t>
      </w:r>
      <w:r>
        <w:t xml:space="preserve"> You acknowledge the female predominance in source 323, but you should also discuss how the high percentage of Engineering students who may have more sedentary laboratory/study requirements, might have influenced the results.</w:t>
      </w:r>
    </w:p>
    <w:p w14:paraId="42A927B5" w14:textId="77777777" w:rsidR="000E3CD5" w:rsidRDefault="000E3CD5" w:rsidP="00725F9F"/>
  </w:comment>
  <w:comment w:id="11" w:author="Zidni Imanurrohmah Lubis" w:date="2026-04-26T01:01:00Z" w:initials="ZL">
    <w:p w14:paraId="41D27D36" w14:textId="77777777" w:rsidR="00356C1E" w:rsidRDefault="00356C1E" w:rsidP="00356C1E">
      <w:r>
        <w:rPr>
          <w:rStyle w:val="CommentReference"/>
        </w:rPr>
        <w:annotationRef/>
      </w:r>
      <w:r>
        <w:t>decimal points are revised to be consistent as suggested</w:t>
      </w:r>
    </w:p>
  </w:comment>
  <w:comment w:id="12" w:author="Zidni Imanurrohmah Lubis" w:date="2026-04-26T01:00:00Z" w:initials="ZL">
    <w:p w14:paraId="3A02DBEB" w14:textId="77777777" w:rsidR="006355C7" w:rsidRDefault="006355C7" w:rsidP="006355C7">
      <w:r>
        <w:rPr>
          <w:rStyle w:val="CommentReference"/>
        </w:rPr>
        <w:annotationRef/>
      </w:r>
      <w:r>
        <w:t>decimal points are revised to be consistent as suggested</w:t>
      </w:r>
    </w:p>
  </w:comment>
  <w:comment w:id="13" w:author="Zidni Imanurrohmah Lubis" w:date="2026-04-26T00:59:00Z" w:initials="ZL">
    <w:p w14:paraId="702D7183" w14:textId="77777777" w:rsidR="006355C7" w:rsidRDefault="006355C7" w:rsidP="006355C7">
      <w:r>
        <w:rPr>
          <w:rStyle w:val="CommentReference"/>
        </w:rPr>
        <w:annotationRef/>
      </w:r>
      <w:r>
        <w:t>decimal points are revised to be consistent as suggested</w:t>
      </w:r>
    </w:p>
  </w:comment>
  <w:comment w:id="14" w:author="Zidni Imanurrohmah Lubis" w:date="2026-04-26T00:51:00Z" w:initials="ZL">
    <w:p w14:paraId="23A82E5A" w14:textId="77777777" w:rsidR="006355C7" w:rsidRDefault="006355C7" w:rsidP="006355C7">
      <w:r>
        <w:rPr>
          <w:rStyle w:val="CommentReference"/>
        </w:rPr>
        <w:annotationRef/>
      </w:r>
      <w:r>
        <w:t xml:space="preserve">Visual Data Representation added as suggested : </w:t>
      </w:r>
      <w:r>
        <w:rPr>
          <w:b/>
          <w:bCs/>
        </w:rPr>
        <w:t>Revision:</w:t>
      </w:r>
      <w:r>
        <w:t xml:space="preserve"> Replace or supplement the descriptive tables with:</w:t>
      </w:r>
    </w:p>
    <w:p w14:paraId="0606FAA1" w14:textId="77777777" w:rsidR="006355C7" w:rsidRDefault="006355C7" w:rsidP="006355C7">
      <w:r>
        <w:rPr>
          <w:b/>
          <w:bCs/>
        </w:rPr>
        <w:t>Scatter Plot</w:t>
      </w:r>
      <w:r>
        <w:t xml:space="preserve"> showing the relationship between PHQ-9 scores and MET-minutes to visually demonstrate the "weak" but "downward" trend.</w:t>
      </w:r>
    </w:p>
    <w:p w14:paraId="65E69F74" w14:textId="77777777" w:rsidR="006355C7" w:rsidRDefault="006355C7" w:rsidP="006355C7"/>
  </w:comment>
  <w:comment w:id="15" w:author="Zidni Imanurrohmah Lubis" w:date="2026-04-26T00:52:00Z" w:initials="ZL">
    <w:p w14:paraId="5B88AD12" w14:textId="77777777" w:rsidR="006355C7" w:rsidRDefault="006355C7" w:rsidP="006355C7">
      <w:r>
        <w:rPr>
          <w:rStyle w:val="CommentReference"/>
        </w:rPr>
        <w:annotationRef/>
      </w:r>
      <w:r>
        <w:t xml:space="preserve">Visual Data Representation added as suggested : </w:t>
      </w:r>
      <w:r>
        <w:rPr>
          <w:b/>
          <w:bCs/>
        </w:rPr>
        <w:t>Revision:</w:t>
      </w:r>
      <w:r>
        <w:t xml:space="preserve"> Replace or supplement the descriptive tables with:</w:t>
      </w:r>
    </w:p>
    <w:p w14:paraId="256472DE" w14:textId="77777777" w:rsidR="006355C7" w:rsidRDefault="006355C7" w:rsidP="006355C7">
      <w:r>
        <w:t xml:space="preserve">A </w:t>
      </w:r>
      <w:r>
        <w:rPr>
          <w:b/>
          <w:bCs/>
        </w:rPr>
        <w:t>Bar Chart</w:t>
      </w:r>
      <w:r>
        <w:t xml:space="preserve"> showing the distribution of depression categories (Minimal, Mild, Moderate, Moderately Severe, Severe) rather than just the mean.</w:t>
      </w:r>
    </w:p>
    <w:p w14:paraId="15E1B003" w14:textId="77777777" w:rsidR="006355C7" w:rsidRDefault="006355C7" w:rsidP="006355C7"/>
  </w:comment>
  <w:comment w:id="16" w:author="Zidni Imanurrohmah Lubis" w:date="2026-04-26T00:43:00Z" w:initials="ZL">
    <w:p w14:paraId="574FF675" w14:textId="77777777" w:rsidR="001F1CFB" w:rsidRDefault="001F1CFB" w:rsidP="001F1CFB">
      <w:r>
        <w:rPr>
          <w:rStyle w:val="CommentReference"/>
        </w:rPr>
        <w:annotationRef/>
      </w:r>
      <w:r>
        <w:t>Added paragraph as suggested: Correcting the Interpretation of "Weak" Correlations</w:t>
      </w:r>
    </w:p>
  </w:comment>
  <w:comment w:id="17" w:author="Zidni Imanurrohmah Lubis" w:date="2026-04-26T00:58:00Z" w:initials="ZL">
    <w:p w14:paraId="30409961" w14:textId="77777777" w:rsidR="006355C7" w:rsidRDefault="006355C7" w:rsidP="006355C7">
      <w:r>
        <w:rPr>
          <w:rStyle w:val="CommentReference"/>
        </w:rPr>
        <w:annotationRef/>
      </w:r>
      <w:r>
        <w:t>Strengthen Practical Implications added into Paragraphs as it suggested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15C7F3" w15:done="0"/>
  <w15:commentEx w15:paraId="09AEB900" w15:done="0"/>
  <w15:commentEx w15:paraId="53F6987B" w15:done="0"/>
  <w15:commentEx w15:paraId="7C934B64" w15:done="0"/>
  <w15:commentEx w15:paraId="39C04259" w15:done="0"/>
  <w15:commentEx w15:paraId="0EDD639F" w15:done="0"/>
  <w15:commentEx w15:paraId="1FBE3650" w15:done="0"/>
  <w15:commentEx w15:paraId="220AB3E4" w15:done="0"/>
  <w15:commentEx w15:paraId="370ADC8B" w15:done="0"/>
  <w15:commentEx w15:paraId="4E08E55E" w15:done="0"/>
  <w15:commentEx w15:paraId="42A927B5" w15:done="0"/>
  <w15:commentEx w15:paraId="41D27D36" w15:done="0"/>
  <w15:commentEx w15:paraId="3A02DBEB" w15:done="0"/>
  <w15:commentEx w15:paraId="702D7183" w15:done="0"/>
  <w15:commentEx w15:paraId="65E69F74" w15:done="0"/>
  <w15:commentEx w15:paraId="15E1B003" w15:done="0"/>
  <w15:commentEx w15:paraId="574FF675" w15:done="0"/>
  <w15:commentEx w15:paraId="3040996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B488170" w16cex:dateUtc="2026-04-25T16:51:00Z"/>
  <w16cex:commentExtensible w16cex:durableId="439D0D85" w16cex:dateUtc="2026-05-22T06:43:00Z"/>
  <w16cex:commentExtensible w16cex:durableId="41A13FBA" w16cex:dateUtc="2026-04-20T02:07:00Z"/>
  <w16cex:commentExtensible w16cex:durableId="2382359B" w16cex:dateUtc="2026-04-25T17:04:00Z"/>
  <w16cex:commentExtensible w16cex:durableId="7FBD32BB" w16cex:dateUtc="2026-04-20T02:13:00Z"/>
  <w16cex:commentExtensible w16cex:durableId="5AF19967" w16cex:dateUtc="2026-05-22T07:03:00Z"/>
  <w16cex:commentExtensible w16cex:durableId="0D2090DC" w16cex:dateUtc="2026-04-20T02:22:00Z"/>
  <w16cex:commentExtensible w16cex:durableId="6CC6669A" w16cex:dateUtc="2026-04-25T18:02:00Z"/>
  <w16cex:commentExtensible w16cex:durableId="04ABDA33" w16cex:dateUtc="2026-04-26T17:14:00Z"/>
  <w16cex:commentExtensible w16cex:durableId="2D0D2C95" w16cex:dateUtc="2026-04-25T18:00:00Z"/>
  <w16cex:commentExtensible w16cex:durableId="25FE7E07" w16cex:dateUtc="2026-04-25T17:13:00Z"/>
  <w16cex:commentExtensible w16cex:durableId="2C19293E" w16cex:dateUtc="2026-04-25T18:01:00Z"/>
  <w16cex:commentExtensible w16cex:durableId="6E6EAA03" w16cex:dateUtc="2026-04-25T18:00:00Z"/>
  <w16cex:commentExtensible w16cex:durableId="6A547EF5" w16cex:dateUtc="2026-04-25T17:59:00Z"/>
  <w16cex:commentExtensible w16cex:durableId="6571EBE9" w16cex:dateUtc="2026-04-25T17:51:00Z"/>
  <w16cex:commentExtensible w16cex:durableId="73EA8655" w16cex:dateUtc="2026-04-25T17:52:00Z"/>
  <w16cex:commentExtensible w16cex:durableId="1591798A" w16cex:dateUtc="2026-04-25T17:43:00Z"/>
  <w16cex:commentExtensible w16cex:durableId="3DB4C724" w16cex:dateUtc="2026-04-25T17: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5C7F3" w16cid:durableId="1B488170"/>
  <w16cid:commentId w16cid:paraId="09AEB900" w16cid:durableId="439D0D85"/>
  <w16cid:commentId w16cid:paraId="53F6987B" w16cid:durableId="41A13FBA"/>
  <w16cid:commentId w16cid:paraId="7C934B64" w16cid:durableId="2382359B"/>
  <w16cid:commentId w16cid:paraId="39C04259" w16cid:durableId="7FBD32BB"/>
  <w16cid:commentId w16cid:paraId="0EDD639F" w16cid:durableId="5AF19967"/>
  <w16cid:commentId w16cid:paraId="1FBE3650" w16cid:durableId="0D2090DC"/>
  <w16cid:commentId w16cid:paraId="220AB3E4" w16cid:durableId="6CC6669A"/>
  <w16cid:commentId w16cid:paraId="370ADC8B" w16cid:durableId="04ABDA33"/>
  <w16cid:commentId w16cid:paraId="4E08E55E" w16cid:durableId="2D0D2C95"/>
  <w16cid:commentId w16cid:paraId="42A927B5" w16cid:durableId="25FE7E07"/>
  <w16cid:commentId w16cid:paraId="41D27D36" w16cid:durableId="2C19293E"/>
  <w16cid:commentId w16cid:paraId="3A02DBEB" w16cid:durableId="6E6EAA03"/>
  <w16cid:commentId w16cid:paraId="702D7183" w16cid:durableId="6A547EF5"/>
  <w16cid:commentId w16cid:paraId="65E69F74" w16cid:durableId="6571EBE9"/>
  <w16cid:commentId w16cid:paraId="15E1B003" w16cid:durableId="73EA8655"/>
  <w16cid:commentId w16cid:paraId="574FF675" w16cid:durableId="1591798A"/>
  <w16cid:commentId w16cid:paraId="30409961" w16cid:durableId="3DB4C72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D207E" w14:textId="77777777" w:rsidR="00F92090" w:rsidRDefault="00F92090">
      <w:r>
        <w:separator/>
      </w:r>
    </w:p>
  </w:endnote>
  <w:endnote w:type="continuationSeparator" w:id="0">
    <w:p w14:paraId="1009B242" w14:textId="77777777" w:rsidR="00F92090" w:rsidRDefault="00F92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9531DC0-71DA-8D47-AE9A-781993DCF086}"/>
    <w:embedBold r:id="rId2" w:fontKey="{F70E52B5-5BC5-FB4D-96D9-2E10EC330C3D}"/>
    <w:embedItalic r:id="rId3" w:fontKey="{2CB6BE2D-D56E-004D-BCE9-A31524828887}"/>
    <w:embedBoldItalic r:id="rId4" w:fontKey="{7722CDD9-63D9-154C-B765-45C999F0B097}"/>
  </w:font>
  <w:font w:name="Calibri">
    <w:panose1 w:val="020F0502020204030204"/>
    <w:charset w:val="00"/>
    <w:family w:val="swiss"/>
    <w:pitch w:val="variable"/>
    <w:sig w:usb0="E4002EFF" w:usb1="C200247B" w:usb2="00000009" w:usb3="00000000" w:csb0="000001FF" w:csb1="00000000"/>
    <w:embedRegular r:id="rId5" w:fontKey="{B007F4B5-0391-8145-9AC7-64C32723D70E}"/>
    <w:embedBold r:id="rId6" w:fontKey="{E281B96C-3F1F-EC43-A4A0-483C726FFA80}"/>
    <w:embedItalic r:id="rId7" w:fontKey="{26DF4978-83EA-DC4E-8EA1-D92C3CB3DBE0}"/>
    <w:embedBoldItalic r:id="rId8" w:fontKey="{0681A7B8-239C-7E4A-BE38-C9C19ECC757B}"/>
  </w:font>
  <w:font w:name="Arial">
    <w:panose1 w:val="020B0604020202020204"/>
    <w:charset w:val="00"/>
    <w:family w:val="swiss"/>
    <w:pitch w:val="variable"/>
    <w:sig w:usb0="E0002EFF" w:usb1="C000785B" w:usb2="00000009" w:usb3="00000000" w:csb0="000001FF" w:csb1="00000000"/>
    <w:embedRegular r:id="rId9" w:fontKey="{A940C56F-2B07-9D4E-B221-006674E6B213}"/>
  </w:font>
  <w:font w:name="Palatino Linotype">
    <w:panose1 w:val="02040502050505030304"/>
    <w:charset w:val="00"/>
    <w:family w:val="roman"/>
    <w:pitch w:val="variable"/>
    <w:sig w:usb0="E0000287" w:usb1="40000013" w:usb2="00000000" w:usb3="00000000" w:csb0="0000019F" w:csb1="00000000"/>
    <w:embedRegular r:id="rId10" w:fontKey="{C1D73B72-3DE4-D849-B398-AAC79F3CD4EE}"/>
    <w:embedBold r:id="rId11" w:fontKey="{E1C9AF7F-EE5C-1248-B817-5C29898E32C6}"/>
    <w:embedItalic r:id="rId12" w:fontKey="{ED8243CF-A271-1D4A-BC8C-9EFAF52E8712}"/>
  </w:font>
  <w:font w:name="Georgia">
    <w:panose1 w:val="02040502050405020303"/>
    <w:charset w:val="00"/>
    <w:family w:val="roman"/>
    <w:pitch w:val="variable"/>
    <w:sig w:usb0="00000287" w:usb1="00000000" w:usb2="00000000" w:usb3="00000000" w:csb0="0000009F" w:csb1="00000000"/>
    <w:embedItalic r:id="rId13" w:fontKey="{9BB8A3A5-AA85-7544-8A12-50BE4BE90AEC}"/>
  </w:font>
  <w:font w:name="Trebuchet MS">
    <w:panose1 w:val="020B0603020202020204"/>
    <w:charset w:val="00"/>
    <w:family w:val="swiss"/>
    <w:pitch w:val="variable"/>
    <w:sig w:usb0="00000287" w:usb1="00000000" w:usb2="00000000" w:usb3="00000000" w:csb0="0000009F" w:csb1="00000000"/>
    <w:embedRegular r:id="rId14" w:fontKey="{FE2FE35D-FAC9-F948-A233-02E50DDAAA12}"/>
    <w:embedBold r:id="rId15" w:fontKey="{8485C910-86DD-444E-8800-2B48024537AB}"/>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200247B" w:usb2="00000009" w:usb3="00000000" w:csb0="000001FF" w:csb1="00000000"/>
    <w:embedRegular r:id="rId16" w:fontKey="{D949E72A-2EEF-2B40-BE6A-ED26F85CD42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95F70" w14:textId="77777777" w:rsidR="000E3CD5" w:rsidRDefault="000E3CD5">
    <w:pPr>
      <w:pBdr>
        <w:top w:val="nil"/>
        <w:left w:val="nil"/>
        <w:bottom w:val="nil"/>
        <w:right w:val="nil"/>
        <w:between w:val="nil"/>
      </w:pBdr>
      <w:tabs>
        <w:tab w:val="center" w:pos="4513"/>
        <w:tab w:val="right" w:pos="9026"/>
      </w:tabs>
      <w:jc w:val="right"/>
      <w:rPr>
        <w:color w:val="000000"/>
      </w:rPr>
    </w:pPr>
  </w:p>
  <w:p w14:paraId="33BF0E73" w14:textId="77777777" w:rsidR="000E3CD5" w:rsidRDefault="000E3CD5">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F488D" w14:textId="77777777" w:rsidR="000E3CD5" w:rsidRDefault="000E3CD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t>1</w:t>
    </w:r>
    <w:r>
      <w:rPr>
        <w:color w:val="000000"/>
      </w:rPr>
      <w:fldChar w:fldCharType="end"/>
    </w:r>
  </w:p>
  <w:p w14:paraId="78AEF0C8" w14:textId="77777777" w:rsidR="000E3CD5" w:rsidRDefault="000E3CD5">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792E" w14:textId="77777777" w:rsidR="0064399D" w:rsidRDefault="0064399D">
    <w:pPr>
      <w:pBdr>
        <w:top w:val="nil"/>
        <w:left w:val="nil"/>
        <w:bottom w:val="nil"/>
        <w:right w:val="nil"/>
        <w:between w:val="nil"/>
      </w:pBdr>
      <w:tabs>
        <w:tab w:val="center" w:pos="4513"/>
        <w:tab w:val="right" w:pos="9026"/>
      </w:tabs>
      <w:jc w:val="right"/>
      <w:rPr>
        <w:color w:val="000000"/>
      </w:rPr>
    </w:pPr>
  </w:p>
  <w:p w14:paraId="52A8A397" w14:textId="77777777" w:rsidR="0064399D" w:rsidRDefault="0064399D">
    <w:pPr>
      <w:pBdr>
        <w:top w:val="nil"/>
        <w:left w:val="nil"/>
        <w:bottom w:val="nil"/>
        <w:right w:val="nil"/>
        <w:between w:val="nil"/>
      </w:pBdr>
      <w:tabs>
        <w:tab w:val="center" w:pos="4513"/>
        <w:tab w:val="right" w:pos="9026"/>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584DF" w14:textId="77777777" w:rsidR="0064399D" w:rsidRDefault="00EB7979">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4B6785">
      <w:rPr>
        <w:color w:val="000000"/>
      </w:rPr>
      <w:t>1</w:t>
    </w:r>
    <w:r>
      <w:rPr>
        <w:color w:val="000000"/>
      </w:rPr>
      <w:fldChar w:fldCharType="end"/>
    </w:r>
  </w:p>
  <w:p w14:paraId="1A772A2B" w14:textId="77777777" w:rsidR="0064399D" w:rsidRDefault="0064399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7404" w14:textId="77777777" w:rsidR="00F92090" w:rsidRDefault="00F92090">
      <w:r>
        <w:separator/>
      </w:r>
    </w:p>
  </w:footnote>
  <w:footnote w:type="continuationSeparator" w:id="0">
    <w:p w14:paraId="08954752" w14:textId="77777777" w:rsidR="00F92090" w:rsidRDefault="00F92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52F4E" w14:textId="77777777" w:rsidR="000E3CD5" w:rsidRDefault="000E3CD5">
    <w:pPr>
      <w:pBdr>
        <w:top w:val="nil"/>
        <w:left w:val="nil"/>
        <w:bottom w:val="nil"/>
        <w:right w:val="nil"/>
        <w:between w:val="nil"/>
      </w:pBdr>
      <w:tabs>
        <w:tab w:val="center" w:pos="4513"/>
        <w:tab w:val="right" w:pos="9026"/>
      </w:tabs>
      <w:jc w:val="center"/>
      <w:rPr>
        <w:color w:val="000000"/>
      </w:rPr>
    </w:pPr>
  </w:p>
  <w:p w14:paraId="3AD4BA66" w14:textId="77777777" w:rsidR="000E3CD5" w:rsidRDefault="000E3CD5">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36968" w14:textId="77777777" w:rsidR="0064399D" w:rsidRDefault="0064399D">
    <w:pPr>
      <w:pBdr>
        <w:top w:val="nil"/>
        <w:left w:val="nil"/>
        <w:bottom w:val="nil"/>
        <w:right w:val="nil"/>
        <w:between w:val="nil"/>
      </w:pBdr>
      <w:tabs>
        <w:tab w:val="center" w:pos="4513"/>
        <w:tab w:val="right" w:pos="9026"/>
      </w:tabs>
      <w:jc w:val="center"/>
      <w:rPr>
        <w:color w:val="000000"/>
      </w:rPr>
    </w:pPr>
  </w:p>
  <w:p w14:paraId="110F8C15" w14:textId="77777777" w:rsidR="0064399D" w:rsidRDefault="0064399D">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D1ECB"/>
    <w:multiLevelType w:val="multilevel"/>
    <w:tmpl w:val="14E4DD9A"/>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3468359D"/>
    <w:multiLevelType w:val="hybridMultilevel"/>
    <w:tmpl w:val="FE06CFE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5275207"/>
    <w:multiLevelType w:val="multilevel"/>
    <w:tmpl w:val="2FEE0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8381E2A"/>
    <w:multiLevelType w:val="multilevel"/>
    <w:tmpl w:val="E804A36A"/>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D9E041F"/>
    <w:multiLevelType w:val="hybridMultilevel"/>
    <w:tmpl w:val="6AE8C8B8"/>
    <w:lvl w:ilvl="0" w:tplc="5FD25AF8">
      <w:start w:val="1"/>
      <w:numFmt w:val="decimal"/>
      <w:lvlText w:val="%1)"/>
      <w:lvlJc w:val="left"/>
      <w:pPr>
        <w:ind w:left="358" w:hanging="360"/>
      </w:pPr>
      <w:rPr>
        <w:rFonts w:hint="default"/>
        <w:b w:val="0"/>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abstractNumId w:val="2"/>
  </w:num>
  <w:num w:numId="2">
    <w:abstractNumId w:val="0"/>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idni Imanurrohmah Lubis">
    <w15:presenceInfo w15:providerId="Windows Live" w15:userId="05ea95fac91f4478"/>
  </w15:person>
  <w15:person w15:author="dila ♡">
    <w15:presenceInfo w15:providerId="Windows Live" w15:userId="da280e29cd0a52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embedTrueTypeFonts/>
  <w:proofState w:spelling="clean" w:grammar="clean"/>
  <w:linkStyl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9D"/>
    <w:rsid w:val="00007C1E"/>
    <w:rsid w:val="00033542"/>
    <w:rsid w:val="000A2B81"/>
    <w:rsid w:val="000E0193"/>
    <w:rsid w:val="000E3CD5"/>
    <w:rsid w:val="0011743B"/>
    <w:rsid w:val="001312E8"/>
    <w:rsid w:val="00133EE6"/>
    <w:rsid w:val="00163AD9"/>
    <w:rsid w:val="0017269D"/>
    <w:rsid w:val="001763CA"/>
    <w:rsid w:val="00176840"/>
    <w:rsid w:val="0018204E"/>
    <w:rsid w:val="001951AE"/>
    <w:rsid w:val="001A3B58"/>
    <w:rsid w:val="001A65C3"/>
    <w:rsid w:val="001B7399"/>
    <w:rsid w:val="001F1CFB"/>
    <w:rsid w:val="001F1EB4"/>
    <w:rsid w:val="002038F1"/>
    <w:rsid w:val="00206C34"/>
    <w:rsid w:val="00241463"/>
    <w:rsid w:val="00250061"/>
    <w:rsid w:val="0025664F"/>
    <w:rsid w:val="002A2E6A"/>
    <w:rsid w:val="002A39E6"/>
    <w:rsid w:val="002D4513"/>
    <w:rsid w:val="002F29F0"/>
    <w:rsid w:val="002F2C21"/>
    <w:rsid w:val="0031410A"/>
    <w:rsid w:val="00325CA2"/>
    <w:rsid w:val="00356C1E"/>
    <w:rsid w:val="00364682"/>
    <w:rsid w:val="003875C6"/>
    <w:rsid w:val="003963A0"/>
    <w:rsid w:val="003E1A9E"/>
    <w:rsid w:val="003E4EA2"/>
    <w:rsid w:val="003E68FF"/>
    <w:rsid w:val="003F04A4"/>
    <w:rsid w:val="004159D9"/>
    <w:rsid w:val="0043339F"/>
    <w:rsid w:val="00452B2C"/>
    <w:rsid w:val="0045795C"/>
    <w:rsid w:val="00483159"/>
    <w:rsid w:val="00491F5E"/>
    <w:rsid w:val="004B6785"/>
    <w:rsid w:val="00500347"/>
    <w:rsid w:val="0052105A"/>
    <w:rsid w:val="005506B8"/>
    <w:rsid w:val="0056716B"/>
    <w:rsid w:val="005777AD"/>
    <w:rsid w:val="00583F97"/>
    <w:rsid w:val="005C0B47"/>
    <w:rsid w:val="005F6572"/>
    <w:rsid w:val="00606ABB"/>
    <w:rsid w:val="006355C7"/>
    <w:rsid w:val="0064399D"/>
    <w:rsid w:val="00645F3C"/>
    <w:rsid w:val="00646DF2"/>
    <w:rsid w:val="00656BAA"/>
    <w:rsid w:val="0067705A"/>
    <w:rsid w:val="00694057"/>
    <w:rsid w:val="006B7B35"/>
    <w:rsid w:val="006D74A8"/>
    <w:rsid w:val="006E7932"/>
    <w:rsid w:val="00725F9F"/>
    <w:rsid w:val="007330B9"/>
    <w:rsid w:val="00767640"/>
    <w:rsid w:val="007A0168"/>
    <w:rsid w:val="007C6902"/>
    <w:rsid w:val="007D4059"/>
    <w:rsid w:val="007D5A76"/>
    <w:rsid w:val="007E7D1A"/>
    <w:rsid w:val="007F0B4A"/>
    <w:rsid w:val="00815045"/>
    <w:rsid w:val="00822DC2"/>
    <w:rsid w:val="0082565A"/>
    <w:rsid w:val="00837D14"/>
    <w:rsid w:val="00843546"/>
    <w:rsid w:val="0086308C"/>
    <w:rsid w:val="008A2867"/>
    <w:rsid w:val="008A2975"/>
    <w:rsid w:val="008A7B2A"/>
    <w:rsid w:val="008B3F02"/>
    <w:rsid w:val="00935A12"/>
    <w:rsid w:val="00944C2E"/>
    <w:rsid w:val="00944DF4"/>
    <w:rsid w:val="00963D3C"/>
    <w:rsid w:val="00966D8D"/>
    <w:rsid w:val="009904DB"/>
    <w:rsid w:val="009B4E13"/>
    <w:rsid w:val="009C20CC"/>
    <w:rsid w:val="00A32CA4"/>
    <w:rsid w:val="00A95129"/>
    <w:rsid w:val="00A96A8C"/>
    <w:rsid w:val="00AA1ABC"/>
    <w:rsid w:val="00AC2CF9"/>
    <w:rsid w:val="00B059F0"/>
    <w:rsid w:val="00B1734D"/>
    <w:rsid w:val="00B27595"/>
    <w:rsid w:val="00B73363"/>
    <w:rsid w:val="00B80E8E"/>
    <w:rsid w:val="00B90FAB"/>
    <w:rsid w:val="00BB79E0"/>
    <w:rsid w:val="00BB7C7E"/>
    <w:rsid w:val="00BC175A"/>
    <w:rsid w:val="00BC4B0E"/>
    <w:rsid w:val="00BD03DE"/>
    <w:rsid w:val="00BF04CA"/>
    <w:rsid w:val="00C301DF"/>
    <w:rsid w:val="00C55745"/>
    <w:rsid w:val="00C55C79"/>
    <w:rsid w:val="00C55F35"/>
    <w:rsid w:val="00C722F8"/>
    <w:rsid w:val="00C74A45"/>
    <w:rsid w:val="00C7726A"/>
    <w:rsid w:val="00C85927"/>
    <w:rsid w:val="00C8750E"/>
    <w:rsid w:val="00C92EC6"/>
    <w:rsid w:val="00C95B68"/>
    <w:rsid w:val="00CD1BBA"/>
    <w:rsid w:val="00CD265F"/>
    <w:rsid w:val="00D01E9F"/>
    <w:rsid w:val="00D10E64"/>
    <w:rsid w:val="00D26734"/>
    <w:rsid w:val="00D34C33"/>
    <w:rsid w:val="00D56A65"/>
    <w:rsid w:val="00D60489"/>
    <w:rsid w:val="00D8318A"/>
    <w:rsid w:val="00D9525E"/>
    <w:rsid w:val="00DA58C1"/>
    <w:rsid w:val="00DE4F1C"/>
    <w:rsid w:val="00DE74EC"/>
    <w:rsid w:val="00E12B65"/>
    <w:rsid w:val="00E4361C"/>
    <w:rsid w:val="00E547B9"/>
    <w:rsid w:val="00E564EC"/>
    <w:rsid w:val="00EB0D7A"/>
    <w:rsid w:val="00EB478D"/>
    <w:rsid w:val="00EB7979"/>
    <w:rsid w:val="00EC6729"/>
    <w:rsid w:val="00ED67D8"/>
    <w:rsid w:val="00EF0DF1"/>
    <w:rsid w:val="00EF393D"/>
    <w:rsid w:val="00F00D66"/>
    <w:rsid w:val="00F13DBC"/>
    <w:rsid w:val="00F14BFD"/>
    <w:rsid w:val="00F54903"/>
    <w:rsid w:val="00F63909"/>
    <w:rsid w:val="00F92090"/>
    <w:rsid w:val="00FA7854"/>
    <w:rsid w:val="00FB7E5C"/>
    <w:rsid w:val="00FC3E5E"/>
    <w:rsid w:val="00FD3FA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2B870"/>
  <w15:docId w15:val="{8C4728A4-B730-4692-AE93-5AAA56B5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B2C"/>
    <w:rPr>
      <w:rFonts w:asciiTheme="minorHAnsi" w:eastAsiaTheme="minorHAnsi" w:hAnsiTheme="minorHAnsi" w:cstheme="minorBidi"/>
      <w:sz w:val="24"/>
      <w:szCs w:val="24"/>
      <w:lang w:val="en-AF" w:eastAsia="en-US"/>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rsid w:val="00452B2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52B2C"/>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b/>
      <w:bCs/>
      <w:sz w:val="28"/>
      <w:szCs w:val="28"/>
    </w:rPr>
  </w:style>
  <w:style w:type="character" w:styleId="Hyperlink">
    <w:name w:val="Hyperlink"/>
    <w:uiPriority w:val="99"/>
    <w:unhideWhenUsed/>
    <w:rsid w:val="005D4EBD"/>
    <w:rPr>
      <w:color w:val="0000FF"/>
      <w:u w:val="single"/>
    </w:rPr>
  </w:style>
  <w:style w:type="character" w:customStyle="1" w:styleId="highlight">
    <w:name w:val="highlight"/>
    <w:basedOn w:val="DefaultParagraphFont"/>
    <w:rsid w:val="00511D8F"/>
  </w:style>
  <w:style w:type="table" w:styleId="TableGrid">
    <w:name w:val="Table Grid"/>
    <w:basedOn w:val="TableNormal"/>
    <w:uiPriority w:val="39"/>
    <w:rsid w:val="008B0C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
    <w:name w:val="st"/>
    <w:basedOn w:val="DefaultParagraphFont"/>
    <w:rsid w:val="008B0C0B"/>
  </w:style>
  <w:style w:type="paragraph" w:styleId="ListParagraph">
    <w:name w:val="List Paragraph"/>
    <w:basedOn w:val="Normal"/>
    <w:link w:val="ListParagraphChar"/>
    <w:uiPriority w:val="34"/>
    <w:qFormat/>
    <w:rsid w:val="00C415C8"/>
    <w:pPr>
      <w:ind w:left="720"/>
      <w:contextualSpacing/>
    </w:pPr>
    <w:rPr>
      <w:rFonts w:ascii="Calibri" w:eastAsia="Calibri" w:hAnsi="Calibri"/>
    </w:rPr>
  </w:style>
  <w:style w:type="character" w:customStyle="1" w:styleId="ListParagraphChar">
    <w:name w:val="List Paragraph Char"/>
    <w:link w:val="ListParagraph"/>
    <w:uiPriority w:val="34"/>
    <w:locked/>
    <w:rsid w:val="00C415C8"/>
    <w:rPr>
      <w:rFonts w:ascii="Calibri" w:eastAsia="Calibri" w:hAnsi="Calibri" w:cs="Times New Roman"/>
    </w:rPr>
  </w:style>
  <w:style w:type="paragraph" w:styleId="Header">
    <w:name w:val="header"/>
    <w:basedOn w:val="Normal"/>
    <w:link w:val="HeaderChar"/>
    <w:uiPriority w:val="99"/>
    <w:unhideWhenUsed/>
    <w:rsid w:val="00BA32CA"/>
    <w:pPr>
      <w:tabs>
        <w:tab w:val="center" w:pos="4513"/>
        <w:tab w:val="right" w:pos="9026"/>
      </w:tabs>
    </w:pPr>
  </w:style>
  <w:style w:type="character" w:customStyle="1" w:styleId="HeaderChar">
    <w:name w:val="Header Char"/>
    <w:basedOn w:val="DefaultParagraphFont"/>
    <w:link w:val="Header"/>
    <w:uiPriority w:val="99"/>
    <w:rsid w:val="00BA32CA"/>
  </w:style>
  <w:style w:type="paragraph" w:styleId="Footer">
    <w:name w:val="footer"/>
    <w:basedOn w:val="Normal"/>
    <w:link w:val="FooterChar"/>
    <w:uiPriority w:val="99"/>
    <w:unhideWhenUsed/>
    <w:rsid w:val="00BA32CA"/>
    <w:pPr>
      <w:tabs>
        <w:tab w:val="center" w:pos="4513"/>
        <w:tab w:val="right" w:pos="9026"/>
      </w:tabs>
    </w:pPr>
  </w:style>
  <w:style w:type="character" w:customStyle="1" w:styleId="FooterChar">
    <w:name w:val="Footer Char"/>
    <w:basedOn w:val="DefaultParagraphFont"/>
    <w:link w:val="Footer"/>
    <w:uiPriority w:val="99"/>
    <w:rsid w:val="00BA32CA"/>
  </w:style>
  <w:style w:type="paragraph" w:styleId="Bibliography">
    <w:name w:val="Bibliography"/>
    <w:basedOn w:val="Normal"/>
    <w:next w:val="Normal"/>
    <w:uiPriority w:val="37"/>
    <w:unhideWhenUsed/>
    <w:rsid w:val="00184507"/>
  </w:style>
  <w:style w:type="character" w:customStyle="1" w:styleId="hps">
    <w:name w:val="hps"/>
    <w:basedOn w:val="DefaultParagraphFont"/>
    <w:rsid w:val="00595A78"/>
  </w:style>
  <w:style w:type="paragraph" w:styleId="NoSpacing">
    <w:name w:val="No Spacing"/>
    <w:uiPriority w:val="1"/>
    <w:qFormat/>
    <w:rsid w:val="00863562"/>
    <w:pPr>
      <w:ind w:left="425"/>
    </w:pPr>
    <w:rPr>
      <w:rFonts w:ascii="Arial" w:hAnsi="Arial" w:cs="Arial"/>
      <w:sz w:val="22"/>
      <w:szCs w:val="22"/>
      <w:lang w:val="id-ID"/>
    </w:rPr>
  </w:style>
  <w:style w:type="character" w:customStyle="1" w:styleId="TitleChar">
    <w:name w:val="Title Char"/>
    <w:basedOn w:val="DefaultParagraphFont"/>
    <w:link w:val="Title"/>
    <w:rsid w:val="0036283A"/>
    <w:rPr>
      <w:rFonts w:ascii="Times New Roman" w:eastAsia="Times New Roman" w:hAnsi="Times New Roman"/>
      <w:b/>
      <w:bCs/>
      <w:sz w:val="28"/>
      <w:szCs w:val="24"/>
      <w:lang w:val="id-ID"/>
    </w:rPr>
  </w:style>
  <w:style w:type="character" w:customStyle="1" w:styleId="apple-style-span">
    <w:name w:val="apple-style-span"/>
    <w:rsid w:val="0036283A"/>
  </w:style>
  <w:style w:type="paragraph" w:customStyle="1" w:styleId="MDPI17abstract">
    <w:name w:val="MDPI_1.7_abstract"/>
    <w:basedOn w:val="Normal"/>
    <w:next w:val="MDPI18keywords"/>
    <w:qFormat/>
    <w:rsid w:val="0036283A"/>
    <w:pPr>
      <w:adjustRightInd w:val="0"/>
      <w:snapToGrid w:val="0"/>
      <w:spacing w:before="240" w:line="260" w:lineRule="atLeast"/>
      <w:ind w:left="113"/>
      <w:jc w:val="both"/>
    </w:pPr>
    <w:rPr>
      <w:rFonts w:ascii="Palatino Linotype" w:hAnsi="Palatino Linotype"/>
      <w:color w:val="000000"/>
      <w:lang w:eastAsia="de-DE" w:bidi="en-US"/>
    </w:rPr>
  </w:style>
  <w:style w:type="paragraph" w:customStyle="1" w:styleId="MDPI18keywords">
    <w:name w:val="MDPI_1.8_keywords"/>
    <w:basedOn w:val="Normal"/>
    <w:next w:val="Normal"/>
    <w:qFormat/>
    <w:rsid w:val="0036283A"/>
    <w:pPr>
      <w:adjustRightInd w:val="0"/>
      <w:snapToGrid w:val="0"/>
      <w:spacing w:before="240" w:line="260" w:lineRule="atLeast"/>
      <w:ind w:left="113"/>
      <w:jc w:val="both"/>
    </w:pPr>
    <w:rPr>
      <w:rFonts w:ascii="Palatino Linotype" w:hAnsi="Palatino Linotype"/>
      <w:snapToGrid w:val="0"/>
      <w:color w:val="000000"/>
      <w:lang w:eastAsia="de-DE" w:bidi="en-US"/>
    </w:rPr>
  </w:style>
  <w:style w:type="paragraph" w:customStyle="1" w:styleId="MDPI31text">
    <w:name w:val="MDPI_3.1_text"/>
    <w:qFormat/>
    <w:rsid w:val="0036283A"/>
    <w:pPr>
      <w:adjustRightInd w:val="0"/>
      <w:snapToGrid w:val="0"/>
      <w:spacing w:line="260" w:lineRule="atLeast"/>
      <w:ind w:firstLine="425"/>
      <w:jc w:val="both"/>
    </w:pPr>
    <w:rPr>
      <w:rFonts w:ascii="Palatino Linotype" w:hAnsi="Palatino Linotype"/>
      <w:snapToGrid w:val="0"/>
      <w:color w:val="000000"/>
      <w:szCs w:val="22"/>
      <w:lang w:eastAsia="de-DE" w:bidi="en-US"/>
    </w:rPr>
  </w:style>
  <w:style w:type="paragraph" w:customStyle="1" w:styleId="MDPI21heading1">
    <w:name w:val="MDPI_2.1_heading1"/>
    <w:basedOn w:val="Normal"/>
    <w:qFormat/>
    <w:rsid w:val="0036283A"/>
    <w:pPr>
      <w:adjustRightInd w:val="0"/>
      <w:snapToGrid w:val="0"/>
      <w:spacing w:before="240" w:after="120" w:line="260" w:lineRule="atLeast"/>
      <w:outlineLvl w:val="0"/>
    </w:pPr>
    <w:rPr>
      <w:rFonts w:ascii="Palatino Linotype" w:hAnsi="Palatino Linotype"/>
      <w:b/>
      <w:snapToGrid w:val="0"/>
      <w:color w:val="000000"/>
      <w:lang w:eastAsia="de-DE" w:bidi="en-US"/>
    </w:rPr>
  </w:style>
  <w:style w:type="table" w:customStyle="1" w:styleId="Mdeck5tablebodythreelines">
    <w:name w:val="M_deck_5_table_body_three_lines"/>
    <w:basedOn w:val="TableNormal"/>
    <w:uiPriority w:val="99"/>
    <w:rsid w:val="0036283A"/>
    <w:pPr>
      <w:adjustRightInd w:val="0"/>
      <w:snapToGrid w:val="0"/>
      <w:spacing w:line="300" w:lineRule="exact"/>
      <w:jc w:val="center"/>
    </w:pPr>
    <w:rPr>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33textspaceafter">
    <w:name w:val="MDPI_3.3_text_space_after"/>
    <w:basedOn w:val="MDPI31text"/>
    <w:qFormat/>
    <w:rsid w:val="0036283A"/>
    <w:pPr>
      <w:spacing w:after="240"/>
    </w:pPr>
  </w:style>
  <w:style w:type="paragraph" w:customStyle="1" w:styleId="MDPI36textafterlist">
    <w:name w:val="MDPI_3.6_text_after_list"/>
    <w:basedOn w:val="MDPI31text"/>
    <w:qFormat/>
    <w:rsid w:val="0036283A"/>
    <w:pPr>
      <w:spacing w:before="120"/>
    </w:pPr>
  </w:style>
  <w:style w:type="paragraph" w:customStyle="1" w:styleId="MDPI37itemize">
    <w:name w:val="MDPI_3.7_itemize"/>
    <w:basedOn w:val="MDPI31text"/>
    <w:qFormat/>
    <w:rsid w:val="0036283A"/>
    <w:pPr>
      <w:numPr>
        <w:numId w:val="3"/>
      </w:numPr>
      <w:ind w:left="425" w:hanging="425"/>
    </w:pPr>
  </w:style>
  <w:style w:type="paragraph" w:customStyle="1" w:styleId="MDPI41tablecaption">
    <w:name w:val="MDPI_4.1_table_caption"/>
    <w:basedOn w:val="Normal"/>
    <w:qFormat/>
    <w:rsid w:val="0036283A"/>
    <w:pPr>
      <w:adjustRightInd w:val="0"/>
      <w:snapToGrid w:val="0"/>
      <w:spacing w:before="240" w:after="120" w:line="260" w:lineRule="atLeast"/>
      <w:ind w:left="425" w:right="425"/>
      <w:jc w:val="both"/>
    </w:pPr>
    <w:rPr>
      <w:rFonts w:ascii="Palatino Linotype" w:hAnsi="Palatino Linotype"/>
      <w:color w:val="000000"/>
      <w:sz w:val="18"/>
      <w:lang w:eastAsia="de-DE" w:bidi="en-US"/>
    </w:rPr>
  </w:style>
  <w:style w:type="paragraph" w:customStyle="1" w:styleId="MDPI42tablebody">
    <w:name w:val="MDPI_4.2_table_body"/>
    <w:qFormat/>
    <w:rsid w:val="0036283A"/>
    <w:pPr>
      <w:adjustRightInd w:val="0"/>
      <w:snapToGrid w:val="0"/>
    </w:pPr>
    <w:rPr>
      <w:rFonts w:ascii="Palatino Linotype" w:hAnsi="Palatino Linotype"/>
      <w:snapToGrid w:val="0"/>
      <w:color w:val="000000"/>
      <w:lang w:eastAsia="de-DE" w:bidi="en-US"/>
    </w:rPr>
  </w:style>
  <w:style w:type="paragraph" w:customStyle="1" w:styleId="MDPI43tablefooter">
    <w:name w:val="MDPI_4.3_table_footer"/>
    <w:basedOn w:val="MDPI41tablecaption"/>
    <w:next w:val="MDPI31text"/>
    <w:qFormat/>
    <w:rsid w:val="0036283A"/>
    <w:pPr>
      <w:spacing w:before="0"/>
      <w:ind w:left="0" w:right="0"/>
    </w:pPr>
  </w:style>
  <w:style w:type="paragraph" w:customStyle="1" w:styleId="MDPI51figurecaption">
    <w:name w:val="MDPI_5.1_figure_caption"/>
    <w:basedOn w:val="Normal"/>
    <w:qFormat/>
    <w:rsid w:val="0036283A"/>
    <w:pPr>
      <w:adjustRightInd w:val="0"/>
      <w:snapToGrid w:val="0"/>
      <w:spacing w:before="120" w:after="240" w:line="260" w:lineRule="atLeast"/>
      <w:ind w:left="425" w:right="425"/>
      <w:jc w:val="both"/>
    </w:pPr>
    <w:rPr>
      <w:rFonts w:ascii="Palatino Linotype" w:hAnsi="Palatino Linotype"/>
      <w:color w:val="000000"/>
      <w:sz w:val="18"/>
      <w:lang w:eastAsia="de-DE" w:bidi="en-US"/>
    </w:rPr>
  </w:style>
  <w:style w:type="paragraph" w:customStyle="1" w:styleId="MDPI52figure">
    <w:name w:val="MDPI_5.2_figure"/>
    <w:qFormat/>
    <w:rsid w:val="0036283A"/>
    <w:pPr>
      <w:jc w:val="center"/>
    </w:pPr>
    <w:rPr>
      <w:rFonts w:ascii="Palatino Linotype" w:hAnsi="Palatino Linotype"/>
      <w:snapToGrid w:val="0"/>
      <w:color w:val="000000"/>
      <w:sz w:val="24"/>
      <w:lang w:eastAsia="de-DE" w:bidi="en-US"/>
    </w:rPr>
  </w:style>
  <w:style w:type="paragraph" w:customStyle="1" w:styleId="MDPI23heading3">
    <w:name w:val="MDPI_2.3_heading3"/>
    <w:basedOn w:val="MDPI31text"/>
    <w:qFormat/>
    <w:rsid w:val="0036283A"/>
    <w:pPr>
      <w:spacing w:before="240" w:after="120"/>
      <w:ind w:firstLine="0"/>
      <w:jc w:val="left"/>
      <w:outlineLvl w:val="2"/>
    </w:pPr>
  </w:style>
  <w:style w:type="paragraph" w:customStyle="1" w:styleId="MDPI22heading2">
    <w:name w:val="MDPI_2.2_heading2"/>
    <w:basedOn w:val="Normal"/>
    <w:qFormat/>
    <w:rsid w:val="0036283A"/>
    <w:pPr>
      <w:kinsoku w:val="0"/>
      <w:overflowPunct w:val="0"/>
      <w:autoSpaceDE w:val="0"/>
      <w:autoSpaceDN w:val="0"/>
      <w:adjustRightInd w:val="0"/>
      <w:snapToGrid w:val="0"/>
      <w:spacing w:before="240" w:after="120" w:line="260" w:lineRule="atLeast"/>
      <w:outlineLvl w:val="1"/>
    </w:pPr>
    <w:rPr>
      <w:rFonts w:ascii="Palatino Linotype" w:hAnsi="Palatino Linotype"/>
      <w:i/>
      <w:snapToGrid w:val="0"/>
      <w:color w:val="000000"/>
      <w:lang w:eastAsia="de-DE" w:bidi="en-US"/>
    </w:rPr>
  </w:style>
  <w:style w:type="paragraph" w:customStyle="1" w:styleId="MDPI62Acknowledgments">
    <w:name w:val="MDPI_6.2_Acknowledgments"/>
    <w:qFormat/>
    <w:rsid w:val="0036283A"/>
    <w:pPr>
      <w:adjustRightInd w:val="0"/>
      <w:snapToGrid w:val="0"/>
      <w:spacing w:before="120" w:line="200" w:lineRule="atLeast"/>
      <w:jc w:val="both"/>
    </w:pPr>
    <w:rPr>
      <w:rFonts w:ascii="Palatino Linotype" w:hAnsi="Palatino Linotype"/>
      <w:snapToGrid w:val="0"/>
      <w:color w:val="000000"/>
      <w:sz w:val="18"/>
      <w:lang w:eastAsia="de-DE" w:bidi="en-US"/>
    </w:rPr>
  </w:style>
  <w:style w:type="paragraph" w:customStyle="1" w:styleId="MDPI64CoI">
    <w:name w:val="MDPI_6.4_CoI"/>
    <w:basedOn w:val="MDPI62Acknowledgments"/>
    <w:qFormat/>
    <w:rsid w:val="0036283A"/>
  </w:style>
  <w:style w:type="paragraph" w:customStyle="1" w:styleId="MDPI71References">
    <w:name w:val="MDPI_7.1_References"/>
    <w:basedOn w:val="MDPI62Acknowledgments"/>
    <w:qFormat/>
    <w:rsid w:val="0036283A"/>
    <w:pPr>
      <w:tabs>
        <w:tab w:val="num" w:pos="720"/>
      </w:tabs>
      <w:spacing w:before="0" w:line="260" w:lineRule="atLeast"/>
      <w:ind w:left="425" w:hanging="425"/>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line="300" w:lineRule="auto"/>
      <w:jc w:val="center"/>
    </w:pPr>
    <w:tblPr>
      <w:tblStyleRowBandSize w:val="1"/>
      <w:tblStyleColBandSize w:val="1"/>
      <w:tblCellMar>
        <w:left w:w="115" w:type="dxa"/>
        <w:right w:w="115" w:type="dxa"/>
      </w:tblCellMar>
    </w:tblPr>
    <w:tcPr>
      <w:vAlign w:val="center"/>
    </w:tcPr>
    <w:tblStylePr w:type="firstRow">
      <w:pPr>
        <w:spacing w:before="0" w:after="0" w:line="300" w:lineRule="auto"/>
        <w:ind w:left="0" w:right="0" w:firstLine="0"/>
        <w:jc w:val="center"/>
      </w:pPr>
      <w:rPr>
        <w:rFonts w:ascii="Times New Roman" w:eastAsia="Times New Roman" w:hAnsi="Times New Roman" w:cs="Times New Roman"/>
        <w:b w:val="0"/>
        <w:bCs w:val="0"/>
        <w:i w:val="0"/>
        <w:iCs w:val="0"/>
        <w:sz w:val="22"/>
        <w:szCs w:val="22"/>
      </w:rPr>
      <w:tblPr/>
      <w:tcPr>
        <w:tcBorders>
          <w:top w:val="single" w:sz="8" w:space="0" w:color="000000"/>
          <w:left w:val="nil"/>
          <w:bottom w:val="single" w:sz="4" w:space="0" w:color="000000"/>
          <w:right w:val="nil"/>
          <w:insideH w:val="nil"/>
          <w:insideV w:val="nil"/>
        </w:tcBorders>
      </w:tcPr>
    </w:tblStyle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character" w:styleId="UnresolvedMention">
    <w:name w:val="Unresolved Mention"/>
    <w:basedOn w:val="DefaultParagraphFont"/>
    <w:uiPriority w:val="99"/>
    <w:semiHidden/>
    <w:unhideWhenUsed/>
    <w:rsid w:val="00E12B65"/>
    <w:rPr>
      <w:color w:val="605E5C"/>
      <w:shd w:val="clear" w:color="auto" w:fill="E1DFDD"/>
    </w:rPr>
  </w:style>
  <w:style w:type="paragraph" w:styleId="NormalWeb">
    <w:name w:val="Normal (Web)"/>
    <w:basedOn w:val="Normal"/>
    <w:unhideWhenUsed/>
    <w:rsid w:val="00EF393D"/>
  </w:style>
  <w:style w:type="character" w:styleId="CommentReference">
    <w:name w:val="annotation reference"/>
    <w:basedOn w:val="DefaultParagraphFont"/>
    <w:uiPriority w:val="99"/>
    <w:semiHidden/>
    <w:unhideWhenUsed/>
    <w:rsid w:val="00EF393D"/>
    <w:rPr>
      <w:sz w:val="16"/>
      <w:szCs w:val="16"/>
    </w:rPr>
  </w:style>
  <w:style w:type="paragraph" w:styleId="CommentText">
    <w:name w:val="annotation text"/>
    <w:basedOn w:val="Normal"/>
    <w:link w:val="CommentTextChar"/>
    <w:uiPriority w:val="99"/>
    <w:semiHidden/>
    <w:unhideWhenUsed/>
    <w:rsid w:val="00EF393D"/>
  </w:style>
  <w:style w:type="character" w:customStyle="1" w:styleId="CommentTextChar">
    <w:name w:val="Comment Text Char"/>
    <w:basedOn w:val="DefaultParagraphFont"/>
    <w:link w:val="CommentText"/>
    <w:uiPriority w:val="99"/>
    <w:semiHidden/>
    <w:rsid w:val="00EF393D"/>
  </w:style>
  <w:style w:type="paragraph" w:styleId="CommentSubject">
    <w:name w:val="annotation subject"/>
    <w:basedOn w:val="CommentText"/>
    <w:next w:val="CommentText"/>
    <w:link w:val="CommentSubjectChar"/>
    <w:uiPriority w:val="99"/>
    <w:semiHidden/>
    <w:unhideWhenUsed/>
    <w:rsid w:val="00EF393D"/>
    <w:rPr>
      <w:b/>
      <w:bCs/>
    </w:rPr>
  </w:style>
  <w:style w:type="character" w:customStyle="1" w:styleId="CommentSubjectChar">
    <w:name w:val="Comment Subject Char"/>
    <w:basedOn w:val="CommentTextChar"/>
    <w:link w:val="CommentSubject"/>
    <w:uiPriority w:val="99"/>
    <w:semiHidden/>
    <w:rsid w:val="00EF393D"/>
    <w:rPr>
      <w:b/>
      <w:bCs/>
    </w:rPr>
  </w:style>
  <w:style w:type="character" w:styleId="PlaceholderText">
    <w:name w:val="Placeholder Text"/>
    <w:basedOn w:val="DefaultParagraphFont"/>
    <w:uiPriority w:val="99"/>
    <w:semiHidden/>
    <w:rsid w:val="000E3CD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27652">
      <w:marLeft w:val="640"/>
      <w:marRight w:val="0"/>
      <w:marTop w:val="0"/>
      <w:marBottom w:val="0"/>
      <w:divBdr>
        <w:top w:val="none" w:sz="0" w:space="0" w:color="auto"/>
        <w:left w:val="none" w:sz="0" w:space="0" w:color="auto"/>
        <w:bottom w:val="none" w:sz="0" w:space="0" w:color="auto"/>
        <w:right w:val="none" w:sz="0" w:space="0" w:color="auto"/>
      </w:divBdr>
    </w:div>
    <w:div w:id="94711577">
      <w:marLeft w:val="640"/>
      <w:marRight w:val="0"/>
      <w:marTop w:val="0"/>
      <w:marBottom w:val="0"/>
      <w:divBdr>
        <w:top w:val="none" w:sz="0" w:space="0" w:color="auto"/>
        <w:left w:val="none" w:sz="0" w:space="0" w:color="auto"/>
        <w:bottom w:val="none" w:sz="0" w:space="0" w:color="auto"/>
        <w:right w:val="none" w:sz="0" w:space="0" w:color="auto"/>
      </w:divBdr>
    </w:div>
    <w:div w:id="104271818">
      <w:marLeft w:val="640"/>
      <w:marRight w:val="0"/>
      <w:marTop w:val="0"/>
      <w:marBottom w:val="0"/>
      <w:divBdr>
        <w:top w:val="none" w:sz="0" w:space="0" w:color="auto"/>
        <w:left w:val="none" w:sz="0" w:space="0" w:color="auto"/>
        <w:bottom w:val="none" w:sz="0" w:space="0" w:color="auto"/>
        <w:right w:val="none" w:sz="0" w:space="0" w:color="auto"/>
      </w:divBdr>
    </w:div>
    <w:div w:id="115343706">
      <w:marLeft w:val="640"/>
      <w:marRight w:val="0"/>
      <w:marTop w:val="0"/>
      <w:marBottom w:val="0"/>
      <w:divBdr>
        <w:top w:val="none" w:sz="0" w:space="0" w:color="auto"/>
        <w:left w:val="none" w:sz="0" w:space="0" w:color="auto"/>
        <w:bottom w:val="none" w:sz="0" w:space="0" w:color="auto"/>
        <w:right w:val="none" w:sz="0" w:space="0" w:color="auto"/>
      </w:divBdr>
    </w:div>
    <w:div w:id="153423228">
      <w:marLeft w:val="640"/>
      <w:marRight w:val="0"/>
      <w:marTop w:val="0"/>
      <w:marBottom w:val="0"/>
      <w:divBdr>
        <w:top w:val="none" w:sz="0" w:space="0" w:color="auto"/>
        <w:left w:val="none" w:sz="0" w:space="0" w:color="auto"/>
        <w:bottom w:val="none" w:sz="0" w:space="0" w:color="auto"/>
        <w:right w:val="none" w:sz="0" w:space="0" w:color="auto"/>
      </w:divBdr>
    </w:div>
    <w:div w:id="281690091">
      <w:marLeft w:val="640"/>
      <w:marRight w:val="0"/>
      <w:marTop w:val="0"/>
      <w:marBottom w:val="0"/>
      <w:divBdr>
        <w:top w:val="none" w:sz="0" w:space="0" w:color="auto"/>
        <w:left w:val="none" w:sz="0" w:space="0" w:color="auto"/>
        <w:bottom w:val="none" w:sz="0" w:space="0" w:color="auto"/>
        <w:right w:val="none" w:sz="0" w:space="0" w:color="auto"/>
      </w:divBdr>
    </w:div>
    <w:div w:id="282466911">
      <w:marLeft w:val="640"/>
      <w:marRight w:val="0"/>
      <w:marTop w:val="0"/>
      <w:marBottom w:val="0"/>
      <w:divBdr>
        <w:top w:val="none" w:sz="0" w:space="0" w:color="auto"/>
        <w:left w:val="none" w:sz="0" w:space="0" w:color="auto"/>
        <w:bottom w:val="none" w:sz="0" w:space="0" w:color="auto"/>
        <w:right w:val="none" w:sz="0" w:space="0" w:color="auto"/>
      </w:divBdr>
    </w:div>
    <w:div w:id="395588480">
      <w:marLeft w:val="640"/>
      <w:marRight w:val="0"/>
      <w:marTop w:val="0"/>
      <w:marBottom w:val="0"/>
      <w:divBdr>
        <w:top w:val="none" w:sz="0" w:space="0" w:color="auto"/>
        <w:left w:val="none" w:sz="0" w:space="0" w:color="auto"/>
        <w:bottom w:val="none" w:sz="0" w:space="0" w:color="auto"/>
        <w:right w:val="none" w:sz="0" w:space="0" w:color="auto"/>
      </w:divBdr>
    </w:div>
    <w:div w:id="398524530">
      <w:marLeft w:val="640"/>
      <w:marRight w:val="0"/>
      <w:marTop w:val="0"/>
      <w:marBottom w:val="0"/>
      <w:divBdr>
        <w:top w:val="none" w:sz="0" w:space="0" w:color="auto"/>
        <w:left w:val="none" w:sz="0" w:space="0" w:color="auto"/>
        <w:bottom w:val="none" w:sz="0" w:space="0" w:color="auto"/>
        <w:right w:val="none" w:sz="0" w:space="0" w:color="auto"/>
      </w:divBdr>
    </w:div>
    <w:div w:id="488640588">
      <w:marLeft w:val="640"/>
      <w:marRight w:val="0"/>
      <w:marTop w:val="0"/>
      <w:marBottom w:val="0"/>
      <w:divBdr>
        <w:top w:val="none" w:sz="0" w:space="0" w:color="auto"/>
        <w:left w:val="none" w:sz="0" w:space="0" w:color="auto"/>
        <w:bottom w:val="none" w:sz="0" w:space="0" w:color="auto"/>
        <w:right w:val="none" w:sz="0" w:space="0" w:color="auto"/>
      </w:divBdr>
    </w:div>
    <w:div w:id="494683999">
      <w:marLeft w:val="640"/>
      <w:marRight w:val="0"/>
      <w:marTop w:val="0"/>
      <w:marBottom w:val="0"/>
      <w:divBdr>
        <w:top w:val="none" w:sz="0" w:space="0" w:color="auto"/>
        <w:left w:val="none" w:sz="0" w:space="0" w:color="auto"/>
        <w:bottom w:val="none" w:sz="0" w:space="0" w:color="auto"/>
        <w:right w:val="none" w:sz="0" w:space="0" w:color="auto"/>
      </w:divBdr>
    </w:div>
    <w:div w:id="613948283">
      <w:marLeft w:val="640"/>
      <w:marRight w:val="0"/>
      <w:marTop w:val="0"/>
      <w:marBottom w:val="0"/>
      <w:divBdr>
        <w:top w:val="none" w:sz="0" w:space="0" w:color="auto"/>
        <w:left w:val="none" w:sz="0" w:space="0" w:color="auto"/>
        <w:bottom w:val="none" w:sz="0" w:space="0" w:color="auto"/>
        <w:right w:val="none" w:sz="0" w:space="0" w:color="auto"/>
      </w:divBdr>
    </w:div>
    <w:div w:id="660542727">
      <w:marLeft w:val="640"/>
      <w:marRight w:val="0"/>
      <w:marTop w:val="0"/>
      <w:marBottom w:val="0"/>
      <w:divBdr>
        <w:top w:val="none" w:sz="0" w:space="0" w:color="auto"/>
        <w:left w:val="none" w:sz="0" w:space="0" w:color="auto"/>
        <w:bottom w:val="none" w:sz="0" w:space="0" w:color="auto"/>
        <w:right w:val="none" w:sz="0" w:space="0" w:color="auto"/>
      </w:divBdr>
    </w:div>
    <w:div w:id="679283133">
      <w:marLeft w:val="640"/>
      <w:marRight w:val="0"/>
      <w:marTop w:val="0"/>
      <w:marBottom w:val="0"/>
      <w:divBdr>
        <w:top w:val="none" w:sz="0" w:space="0" w:color="auto"/>
        <w:left w:val="none" w:sz="0" w:space="0" w:color="auto"/>
        <w:bottom w:val="none" w:sz="0" w:space="0" w:color="auto"/>
        <w:right w:val="none" w:sz="0" w:space="0" w:color="auto"/>
      </w:divBdr>
    </w:div>
    <w:div w:id="762796099">
      <w:marLeft w:val="640"/>
      <w:marRight w:val="0"/>
      <w:marTop w:val="0"/>
      <w:marBottom w:val="0"/>
      <w:divBdr>
        <w:top w:val="none" w:sz="0" w:space="0" w:color="auto"/>
        <w:left w:val="none" w:sz="0" w:space="0" w:color="auto"/>
        <w:bottom w:val="none" w:sz="0" w:space="0" w:color="auto"/>
        <w:right w:val="none" w:sz="0" w:space="0" w:color="auto"/>
      </w:divBdr>
    </w:div>
    <w:div w:id="797140733">
      <w:marLeft w:val="640"/>
      <w:marRight w:val="0"/>
      <w:marTop w:val="0"/>
      <w:marBottom w:val="0"/>
      <w:divBdr>
        <w:top w:val="none" w:sz="0" w:space="0" w:color="auto"/>
        <w:left w:val="none" w:sz="0" w:space="0" w:color="auto"/>
        <w:bottom w:val="none" w:sz="0" w:space="0" w:color="auto"/>
        <w:right w:val="none" w:sz="0" w:space="0" w:color="auto"/>
      </w:divBdr>
    </w:div>
    <w:div w:id="828331541">
      <w:marLeft w:val="640"/>
      <w:marRight w:val="0"/>
      <w:marTop w:val="0"/>
      <w:marBottom w:val="0"/>
      <w:divBdr>
        <w:top w:val="none" w:sz="0" w:space="0" w:color="auto"/>
        <w:left w:val="none" w:sz="0" w:space="0" w:color="auto"/>
        <w:bottom w:val="none" w:sz="0" w:space="0" w:color="auto"/>
        <w:right w:val="none" w:sz="0" w:space="0" w:color="auto"/>
      </w:divBdr>
    </w:div>
    <w:div w:id="887763895">
      <w:marLeft w:val="640"/>
      <w:marRight w:val="0"/>
      <w:marTop w:val="0"/>
      <w:marBottom w:val="0"/>
      <w:divBdr>
        <w:top w:val="none" w:sz="0" w:space="0" w:color="auto"/>
        <w:left w:val="none" w:sz="0" w:space="0" w:color="auto"/>
        <w:bottom w:val="none" w:sz="0" w:space="0" w:color="auto"/>
        <w:right w:val="none" w:sz="0" w:space="0" w:color="auto"/>
      </w:divBdr>
    </w:div>
    <w:div w:id="920799866">
      <w:marLeft w:val="640"/>
      <w:marRight w:val="0"/>
      <w:marTop w:val="0"/>
      <w:marBottom w:val="0"/>
      <w:divBdr>
        <w:top w:val="none" w:sz="0" w:space="0" w:color="auto"/>
        <w:left w:val="none" w:sz="0" w:space="0" w:color="auto"/>
        <w:bottom w:val="none" w:sz="0" w:space="0" w:color="auto"/>
        <w:right w:val="none" w:sz="0" w:space="0" w:color="auto"/>
      </w:divBdr>
    </w:div>
    <w:div w:id="934482715">
      <w:marLeft w:val="640"/>
      <w:marRight w:val="0"/>
      <w:marTop w:val="0"/>
      <w:marBottom w:val="0"/>
      <w:divBdr>
        <w:top w:val="none" w:sz="0" w:space="0" w:color="auto"/>
        <w:left w:val="none" w:sz="0" w:space="0" w:color="auto"/>
        <w:bottom w:val="none" w:sz="0" w:space="0" w:color="auto"/>
        <w:right w:val="none" w:sz="0" w:space="0" w:color="auto"/>
      </w:divBdr>
    </w:div>
    <w:div w:id="1099907282">
      <w:marLeft w:val="640"/>
      <w:marRight w:val="0"/>
      <w:marTop w:val="0"/>
      <w:marBottom w:val="0"/>
      <w:divBdr>
        <w:top w:val="none" w:sz="0" w:space="0" w:color="auto"/>
        <w:left w:val="none" w:sz="0" w:space="0" w:color="auto"/>
        <w:bottom w:val="none" w:sz="0" w:space="0" w:color="auto"/>
        <w:right w:val="none" w:sz="0" w:space="0" w:color="auto"/>
      </w:divBdr>
    </w:div>
    <w:div w:id="1109006333">
      <w:marLeft w:val="640"/>
      <w:marRight w:val="0"/>
      <w:marTop w:val="0"/>
      <w:marBottom w:val="0"/>
      <w:divBdr>
        <w:top w:val="none" w:sz="0" w:space="0" w:color="auto"/>
        <w:left w:val="none" w:sz="0" w:space="0" w:color="auto"/>
        <w:bottom w:val="none" w:sz="0" w:space="0" w:color="auto"/>
        <w:right w:val="none" w:sz="0" w:space="0" w:color="auto"/>
      </w:divBdr>
    </w:div>
    <w:div w:id="1122068797">
      <w:marLeft w:val="640"/>
      <w:marRight w:val="0"/>
      <w:marTop w:val="0"/>
      <w:marBottom w:val="0"/>
      <w:divBdr>
        <w:top w:val="none" w:sz="0" w:space="0" w:color="auto"/>
        <w:left w:val="none" w:sz="0" w:space="0" w:color="auto"/>
        <w:bottom w:val="none" w:sz="0" w:space="0" w:color="auto"/>
        <w:right w:val="none" w:sz="0" w:space="0" w:color="auto"/>
      </w:divBdr>
    </w:div>
    <w:div w:id="1231966901">
      <w:marLeft w:val="640"/>
      <w:marRight w:val="0"/>
      <w:marTop w:val="0"/>
      <w:marBottom w:val="0"/>
      <w:divBdr>
        <w:top w:val="none" w:sz="0" w:space="0" w:color="auto"/>
        <w:left w:val="none" w:sz="0" w:space="0" w:color="auto"/>
        <w:bottom w:val="none" w:sz="0" w:space="0" w:color="auto"/>
        <w:right w:val="none" w:sz="0" w:space="0" w:color="auto"/>
      </w:divBdr>
    </w:div>
    <w:div w:id="1244754009">
      <w:marLeft w:val="640"/>
      <w:marRight w:val="0"/>
      <w:marTop w:val="0"/>
      <w:marBottom w:val="0"/>
      <w:divBdr>
        <w:top w:val="none" w:sz="0" w:space="0" w:color="auto"/>
        <w:left w:val="none" w:sz="0" w:space="0" w:color="auto"/>
        <w:bottom w:val="none" w:sz="0" w:space="0" w:color="auto"/>
        <w:right w:val="none" w:sz="0" w:space="0" w:color="auto"/>
      </w:divBdr>
    </w:div>
    <w:div w:id="1257715445">
      <w:marLeft w:val="640"/>
      <w:marRight w:val="0"/>
      <w:marTop w:val="0"/>
      <w:marBottom w:val="0"/>
      <w:divBdr>
        <w:top w:val="none" w:sz="0" w:space="0" w:color="auto"/>
        <w:left w:val="none" w:sz="0" w:space="0" w:color="auto"/>
        <w:bottom w:val="none" w:sz="0" w:space="0" w:color="auto"/>
        <w:right w:val="none" w:sz="0" w:space="0" w:color="auto"/>
      </w:divBdr>
    </w:div>
    <w:div w:id="1263801891">
      <w:marLeft w:val="640"/>
      <w:marRight w:val="0"/>
      <w:marTop w:val="0"/>
      <w:marBottom w:val="0"/>
      <w:divBdr>
        <w:top w:val="none" w:sz="0" w:space="0" w:color="auto"/>
        <w:left w:val="none" w:sz="0" w:space="0" w:color="auto"/>
        <w:bottom w:val="none" w:sz="0" w:space="0" w:color="auto"/>
        <w:right w:val="none" w:sz="0" w:space="0" w:color="auto"/>
      </w:divBdr>
    </w:div>
    <w:div w:id="1287545540">
      <w:marLeft w:val="640"/>
      <w:marRight w:val="0"/>
      <w:marTop w:val="0"/>
      <w:marBottom w:val="0"/>
      <w:divBdr>
        <w:top w:val="none" w:sz="0" w:space="0" w:color="auto"/>
        <w:left w:val="none" w:sz="0" w:space="0" w:color="auto"/>
        <w:bottom w:val="none" w:sz="0" w:space="0" w:color="auto"/>
        <w:right w:val="none" w:sz="0" w:space="0" w:color="auto"/>
      </w:divBdr>
    </w:div>
    <w:div w:id="1340736175">
      <w:marLeft w:val="640"/>
      <w:marRight w:val="0"/>
      <w:marTop w:val="0"/>
      <w:marBottom w:val="0"/>
      <w:divBdr>
        <w:top w:val="none" w:sz="0" w:space="0" w:color="auto"/>
        <w:left w:val="none" w:sz="0" w:space="0" w:color="auto"/>
        <w:bottom w:val="none" w:sz="0" w:space="0" w:color="auto"/>
        <w:right w:val="none" w:sz="0" w:space="0" w:color="auto"/>
      </w:divBdr>
    </w:div>
    <w:div w:id="1479419918">
      <w:marLeft w:val="640"/>
      <w:marRight w:val="0"/>
      <w:marTop w:val="0"/>
      <w:marBottom w:val="0"/>
      <w:divBdr>
        <w:top w:val="none" w:sz="0" w:space="0" w:color="auto"/>
        <w:left w:val="none" w:sz="0" w:space="0" w:color="auto"/>
        <w:bottom w:val="none" w:sz="0" w:space="0" w:color="auto"/>
        <w:right w:val="none" w:sz="0" w:space="0" w:color="auto"/>
      </w:divBdr>
    </w:div>
    <w:div w:id="1503160710">
      <w:marLeft w:val="640"/>
      <w:marRight w:val="0"/>
      <w:marTop w:val="0"/>
      <w:marBottom w:val="0"/>
      <w:divBdr>
        <w:top w:val="none" w:sz="0" w:space="0" w:color="auto"/>
        <w:left w:val="none" w:sz="0" w:space="0" w:color="auto"/>
        <w:bottom w:val="none" w:sz="0" w:space="0" w:color="auto"/>
        <w:right w:val="none" w:sz="0" w:space="0" w:color="auto"/>
      </w:divBdr>
    </w:div>
    <w:div w:id="1520706029">
      <w:marLeft w:val="640"/>
      <w:marRight w:val="0"/>
      <w:marTop w:val="0"/>
      <w:marBottom w:val="0"/>
      <w:divBdr>
        <w:top w:val="none" w:sz="0" w:space="0" w:color="auto"/>
        <w:left w:val="none" w:sz="0" w:space="0" w:color="auto"/>
        <w:bottom w:val="none" w:sz="0" w:space="0" w:color="auto"/>
        <w:right w:val="none" w:sz="0" w:space="0" w:color="auto"/>
      </w:divBdr>
    </w:div>
    <w:div w:id="1560675073">
      <w:marLeft w:val="640"/>
      <w:marRight w:val="0"/>
      <w:marTop w:val="0"/>
      <w:marBottom w:val="0"/>
      <w:divBdr>
        <w:top w:val="none" w:sz="0" w:space="0" w:color="auto"/>
        <w:left w:val="none" w:sz="0" w:space="0" w:color="auto"/>
        <w:bottom w:val="none" w:sz="0" w:space="0" w:color="auto"/>
        <w:right w:val="none" w:sz="0" w:space="0" w:color="auto"/>
      </w:divBdr>
    </w:div>
    <w:div w:id="1563172703">
      <w:marLeft w:val="640"/>
      <w:marRight w:val="0"/>
      <w:marTop w:val="0"/>
      <w:marBottom w:val="0"/>
      <w:divBdr>
        <w:top w:val="none" w:sz="0" w:space="0" w:color="auto"/>
        <w:left w:val="none" w:sz="0" w:space="0" w:color="auto"/>
        <w:bottom w:val="none" w:sz="0" w:space="0" w:color="auto"/>
        <w:right w:val="none" w:sz="0" w:space="0" w:color="auto"/>
      </w:divBdr>
    </w:div>
    <w:div w:id="1576352127">
      <w:marLeft w:val="640"/>
      <w:marRight w:val="0"/>
      <w:marTop w:val="0"/>
      <w:marBottom w:val="0"/>
      <w:divBdr>
        <w:top w:val="none" w:sz="0" w:space="0" w:color="auto"/>
        <w:left w:val="none" w:sz="0" w:space="0" w:color="auto"/>
        <w:bottom w:val="none" w:sz="0" w:space="0" w:color="auto"/>
        <w:right w:val="none" w:sz="0" w:space="0" w:color="auto"/>
      </w:divBdr>
    </w:div>
    <w:div w:id="1601136187">
      <w:marLeft w:val="640"/>
      <w:marRight w:val="0"/>
      <w:marTop w:val="0"/>
      <w:marBottom w:val="0"/>
      <w:divBdr>
        <w:top w:val="none" w:sz="0" w:space="0" w:color="auto"/>
        <w:left w:val="none" w:sz="0" w:space="0" w:color="auto"/>
        <w:bottom w:val="none" w:sz="0" w:space="0" w:color="auto"/>
        <w:right w:val="none" w:sz="0" w:space="0" w:color="auto"/>
      </w:divBdr>
    </w:div>
    <w:div w:id="1720351874">
      <w:marLeft w:val="640"/>
      <w:marRight w:val="0"/>
      <w:marTop w:val="0"/>
      <w:marBottom w:val="0"/>
      <w:divBdr>
        <w:top w:val="none" w:sz="0" w:space="0" w:color="auto"/>
        <w:left w:val="none" w:sz="0" w:space="0" w:color="auto"/>
        <w:bottom w:val="none" w:sz="0" w:space="0" w:color="auto"/>
        <w:right w:val="none" w:sz="0" w:space="0" w:color="auto"/>
      </w:divBdr>
    </w:div>
    <w:div w:id="1747334752">
      <w:marLeft w:val="640"/>
      <w:marRight w:val="0"/>
      <w:marTop w:val="0"/>
      <w:marBottom w:val="0"/>
      <w:divBdr>
        <w:top w:val="none" w:sz="0" w:space="0" w:color="auto"/>
        <w:left w:val="none" w:sz="0" w:space="0" w:color="auto"/>
        <w:bottom w:val="none" w:sz="0" w:space="0" w:color="auto"/>
        <w:right w:val="none" w:sz="0" w:space="0" w:color="auto"/>
      </w:divBdr>
    </w:div>
    <w:div w:id="1785153953">
      <w:marLeft w:val="640"/>
      <w:marRight w:val="0"/>
      <w:marTop w:val="0"/>
      <w:marBottom w:val="0"/>
      <w:divBdr>
        <w:top w:val="none" w:sz="0" w:space="0" w:color="auto"/>
        <w:left w:val="none" w:sz="0" w:space="0" w:color="auto"/>
        <w:bottom w:val="none" w:sz="0" w:space="0" w:color="auto"/>
        <w:right w:val="none" w:sz="0" w:space="0" w:color="auto"/>
      </w:divBdr>
    </w:div>
    <w:div w:id="1830095338">
      <w:marLeft w:val="640"/>
      <w:marRight w:val="0"/>
      <w:marTop w:val="0"/>
      <w:marBottom w:val="0"/>
      <w:divBdr>
        <w:top w:val="none" w:sz="0" w:space="0" w:color="auto"/>
        <w:left w:val="none" w:sz="0" w:space="0" w:color="auto"/>
        <w:bottom w:val="none" w:sz="0" w:space="0" w:color="auto"/>
        <w:right w:val="none" w:sz="0" w:space="0" w:color="auto"/>
      </w:divBdr>
    </w:div>
    <w:div w:id="1926648821">
      <w:marLeft w:val="640"/>
      <w:marRight w:val="0"/>
      <w:marTop w:val="0"/>
      <w:marBottom w:val="0"/>
      <w:divBdr>
        <w:top w:val="none" w:sz="0" w:space="0" w:color="auto"/>
        <w:left w:val="none" w:sz="0" w:space="0" w:color="auto"/>
        <w:bottom w:val="none" w:sz="0" w:space="0" w:color="auto"/>
        <w:right w:val="none" w:sz="0" w:space="0" w:color="auto"/>
      </w:divBdr>
    </w:div>
    <w:div w:id="1997345146">
      <w:marLeft w:val="64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image" Target="media/image2.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60D4B01-A578-F547-B112-7A191EA2334E}"/>
      </w:docPartPr>
      <w:docPartBody>
        <w:p w:rsidR="000D1CC9" w:rsidRDefault="00B5389F">
          <w:r w:rsidRPr="00EB44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89F"/>
    <w:rsid w:val="00004D0F"/>
    <w:rsid w:val="000167F4"/>
    <w:rsid w:val="000D1CC9"/>
    <w:rsid w:val="0012304A"/>
    <w:rsid w:val="0015142F"/>
    <w:rsid w:val="001B7399"/>
    <w:rsid w:val="00357149"/>
    <w:rsid w:val="006C4458"/>
    <w:rsid w:val="00767640"/>
    <w:rsid w:val="007F0B4A"/>
    <w:rsid w:val="00837D14"/>
    <w:rsid w:val="008E13C2"/>
    <w:rsid w:val="00963D3C"/>
    <w:rsid w:val="009A748E"/>
    <w:rsid w:val="009B60EC"/>
    <w:rsid w:val="00AB5FF0"/>
    <w:rsid w:val="00B5389F"/>
    <w:rsid w:val="00C8750E"/>
    <w:rsid w:val="00E5213C"/>
    <w:rsid w:val="00ED6A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5389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8277DCC-02DB-454C-BA36-5A572A96B21D}">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7137393100"/>
    <we:property name="MENDELEY_CITATIONS" value="[{&quot;citationID&quot;:&quot;MENDELEY_CITATION_2c3199df-204b-4c8e-a6a8-0f96bd93a413&quot;,&quot;citationItems&quot;:[{&quot;id&quot;:&quot;c84ef14b-2222-5a36-8c14-543c853bd39f&quot;,&quot;itemData&quot;:{&quot;URL&quot;:&quot;https://www.who.int/news-room/fact-sheets/detail/depression&quot;,&quot;author&quot;:[{&quot;dropping-particle&quot;:&quot;&quot;,&quot;family&quot;:&quot;Organization&quot;,&quot;given&quot;:&quot;World Health&quot;,&quot;non-dropping-particle&quot;:&quot;&quot;,&quot;parse-names&quot;:false,&quot;suffix&quot;:&quot;&quot;}],&quot;id&quot;:&quot;c84ef14b-2222-5a36-8c14-543c853bd39f&quot;,&quot;issued&quot;:{&quot;date-parts&quot;:[[&quot;2025&quot;]]},&quot;title&quot;:&quot;Depressive disorder (depression)&quot;,&quot;type&quot;:&quot;webpage&quot;},&quot;uris&quot;:[&quot;http://www.mendeley.com/documents/?uuid=f138ad0c-8c54-4c39-9abd-c96e6403243b&quot;],&quot;isTemporary&quot;:false,&quot;legacyDesktopId&quot;:&quot;f138ad0c-8c54-4c39-9abd-c96e6403243b&quot;}],&quot;properties&quot;:{&quot;noteIndex&quot;:0},&quot;isEdited&quot;:false,&quot;manualOverride&quot;:{&quot;citeprocText&quot;:&quot;(1)&quot;,&quot;isManuallyOverridden&quot;:false,&quot;manualOverrideText&quot;:&quot;&quot;},&quot;citationTag&quot;:&quot;MENDELEY_CITATION_v3_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&quot;},{&quot;citationID&quot;:&quot;MENDELEY_CITATION_e3c66dab-25f6-4137-b1cf-4fcd39a540b3&quot;,&quot;citationItems&quot;:[{&quot;id&quot;:&quot;9f05a2ab-983a-5af2-8647-eb5f899a23af&quot;,&quot;itemData&quot;:{&quot;DOI&quot;:&quot;https://doi.org/10.3389/fpsyt.2017.00056&quot;,&quot;author&quot;:[{&quot;dropping-particle&quot;:&quot;&quot;,&quot;family&quot;:&quot;Bowen&quot;,&quot;given&quot;:&quot;Rudy&quot;,&quot;non-dropping-particle&quot;:&quot;&quot;,&quot;parse-names&quot;:false,&quot;suffix&quot;:&quot;&quot;}],&quot;id&quot;:&quot;9f05a2ab-983a-5af2-8647-eb5f899a23af&quot;,&quot;issue&quot;:&quot;April&quot;,&quot;issued&quot;:{&quot;date-parts&quot;:[[&quot;2017&quot;]]},&quot;page&quot;:&quot;1-6&quot;,&quot;title&quot;:&quot;Moods in Clinical Depression Are More Unstable than Severe Normal Sadness&quot;,&quot;type&quot;:&quot;article-journal&quot;,&quot;volume&quot;:&quot;8&quot;},&quot;uris&quot;:[&quot;http://www.mendeley.com/documents/?uuid=49c62c63-df66-4792-bba1-5e833e0c1501&quot;],&quot;isTemporary&quot;:false,&quot;legacyDesktopId&quot;:&quot;49c62c63-df66-4792-bba1-5e833e0c1501&quot;}],&quot;properties&quot;:{&quot;noteIndex&quot;:0},&quot;isEdited&quot;:false,&quot;manualOverride&quot;:{&quot;citeprocText&quot;:&quot;(2)&quot;,&quot;isManuallyOverridden&quot;:false,&quot;manualOverrideText&quot;:&quot;&quot;},&quot;citationTag&quot;:&quot;MENDELEY_CITATION_v3_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&quot;},{&quot;citationID&quot;:&quot;MENDELEY_CITATION_5bd19613-7131-48f5-a1eb-8d60c48c7c7a&quot;,&quot;citationItems&quot;:[{&quot;id&quot;:&quot;92e1f335-17de-565d-a3c5-2d5f38a82499&quot;,&quot;itemData&quot;:{&quot;ISBN&quot;:&quot;9788578110796&quot;,&quot;ISSN&quot;:&quot;20711050&quot;,&quot;PMID&quot;:&quot;25246403&quot;,&quot;author&quot;:[{&quot;dropping-particle&quot;:&quot;&quot;,&quot;family&quot;:&quot;Kusuma&quot;,&quot;given&quot;:&quot;Made Dian Shanti&quot;,&quot;non-dropping-particle&quot;:&quot;&quot;,&quot;parse-names&quot;:false,&quot;suffix&quot;:&quot;&quot;},{&quot;dropping-particle&quot;:&quot;&quot;,&quot;family&quot;:&quot;Nuryanto&quot;,&quot;given&quot;:&quot;I Kadek&quot;,&quot;non-dropping-particle&quot;:&quot;&quot;,&quot;parse-names&quot;:false,&quot;suffix&quot;:&quot;&quot;},{&quot;dropping-particle&quot;:&quot;&quot;,&quot;family&quot;:&quot;Sutrisna&quot;,&quot;given&quot;:&quot;I Putu Gede&quot;,&quot;non-dropping-particle&quot;:&quot;&quot;,&quot;parse-names&quot;:false,&quot;suffix&quot;:&quot;&quot;}],&quot;container-title&quot;:&quot;Jurnal Riset Kesehatan Nasional&quot;,&quot;id&quot;:&quot;92e1f335-17de-565d-a3c5-2d5f38a82499&quot;,&quot;issue&quot;:&quot;1&quot;,&quot;issued&quot;:{&quot;date-parts&quot;:[[&quot;2021&quot;]]},&quot;page&quot;:&quot;29-34&quot;,&quot;title&quot;:&quot;TINGKAT GEJALA DEPRESI PADA MAHASISWA PROGRAM STUDI SARJANA KEPERAWATAN DI INSTITUT TEKNOLOGI DAN KESEHATAN (ITEKES) BALI&quot;,&quot;type&quot;:&quot;article-journal&quot;,&quot;volume&quot;:&quot;5&quot;},&quot;uris&quot;:[&quot;http://www.mendeley.com/documents/?uuid=191e246d-99aa-4958-8e5b-252bdb1626c7&quot;],&quot;isTemporary&quot;:false,&quot;legacyDesktopId&quot;:&quot;191e246d-99aa-4958-8e5b-252bdb1626c7&quot;}],&quot;properties&quot;:{&quot;noteIndex&quot;:0},&quot;isEdited&quot;:false,&quot;manualOverride&quot;:{&quot;citeprocText&quot;:&quot;(3)&quot;,&quot;isManuallyOverridden&quot;:false,&quot;manualOverrideText&quot;:&quot;&quot;},&quot;citationTag&quot;:&quot;MENDELEY_CITATION_v3_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&quot;},{&quot;citationID&quot;:&quot;MENDELEY_CITATION_4520a8a1-ee93-434f-bba2-ecc88fefe75e&quot;,&quot;citationItems&quot;:[{&quot;id&quot;:&quot;53311120-0d1b-54b1-8e66-edbbdd95ad57&quot;,&quot;itemData&quot;:{&quot;DOI&quot;:&quot;https://doi.org/10.18260/1-2--41009&quot;,&quot;ISSN&quot;:&quot;21535965&quot;,&quot;abstract&quot;:&quot;Mental health concerns have become a growing problem among collegiate engineering students. To date, there has been little research to understand the factors that influence student mental health within this population. Literature on engineering student mental health supports the idea that engineering students experience high levels of mental health distress, which often stems from stressors such as academic workload, maintaining a strong grade point average (GPA), and pressure from parents and/or professors. Of particular concern, distressed engineering students are less likely to seek professional help when compared to students in other majors. As a result, a comprehensive study was conducted on engineering mental health help-seeking behavior. Through secondary analysis of the data from that study, this work aims to identify common perceived stressors that may contribute to mental health distress, as well as perceived coping strategies that may be used instead of seeking professional mental health help. A diverse group of 33 engineering undergraduate students were a part of the comprehensive study on engineering mental health help-seeking behavior. For this study, qualitative data was analyzed to address two specific research questions: 1) What are the main sources of stress that engineers have experienced in their engineering training? and 2) What coping strategies have students developed as an alternative to seeking professional help? Several common perceived stressors were identified including an unsupportive and challenging engineering training environment, challenges in time management, and academic performance expectations. Perceived coping strategies identified include relationships with family, friends, and classmates and health and wellness activities such as exercise, mindfulness, and maintaining spiritual health. The results of this work will be helpful in recognizing ways to improve engineering education and increase student support.&quot;,&quot;author&quot;:[{&quot;dropping-particle&quot;:&quot;&quot;,&quot;family&quot;:&quot;Wilson&quot;,&quot;given&quot;:&quot;Sarah A.&quot;,&quot;non-dropping-particle&quot;:&quot;&quot;,&quot;parse-names&quot;:false,&quot;suffix&quot;:&quot;&quot;},{&quot;dropping-particle&quot;:&quot;&quot;,&quot;family&quot;:&quot;Wright&quot;,&quot;given&quot;:&quot;Courtney Janaye&quot;,&quot;non-dropping-particle&quot;:&quot;&quot;,&quot;parse-names&quot;:false,&quot;suffix&quot;:&quot;&quot;},{&quot;dropping-particle&quot;:&quot;&quot;,&quot;family&quot;:&quot;Miller&quot;,&quot;given&quot;:&quot;Melanie E.&quot;,&quot;non-dropping-particle&quot;:&quot;&quot;,&quot;parse-names&quot;:false,&quot;suffix&quot;:&quot;&quot;},{&quot;dropping-particle&quot;:&quot;&quot;,&quot;family&quot;:&quot;Hargis&quot;,&quot;given&quot;:&quot;Lucy Elizabeth&quot;,&quot;non-dropping-particle&quot;:&quot;&quot;,&quot;parse-names&quot;:false,&quot;suffix&quot;:&quot;&quot;},{&quot;dropping-particle&quot;:&quot;&quot;,&quot;family&quot;:&quot;Usher&quot;,&quot;given&quot;:&quot;Ellen L.&quot;,&quot;non-dropping-particle&quot;:&quot;&quot;,&quot;parse-names&quot;:false,&quot;suffix&quot;:&quot;&quot;},{&quot;dropping-particle&quot;:&quot;&quot;,&quot;family&quot;:&quot;Hammer&quot;,&quot;given&quot;:&quot;Joseph H.&quot;,&quot;non-dropping-particle&quot;:&quot;&quot;,&quot;parse-names&quot;:false,&quot;suffix&quot;:&quot;&quot;},{&quot;dropping-particle&quot;:&quot;&quot;,&quot;family&quot;:&quot;Shannon&quot;,&quot;given&quot;:&quot;Halle Danielle&quot;,&quot;non-dropping-particle&quot;:&quot;&quot;,&quot;parse-names&quot;:false,&quot;suffix&quot;:&quot;&quot;}],&quot;container-title&quot;:&quot;ASEE Annual Conference and Exposition, Conference Proceedings&quot;,&quot;id&quot;:&quot;53311120-0d1b-54b1-8e66-edbbdd95ad57&quot;,&quot;issued&quot;:{&quot;date-parts&quot;:[[&quot;2022&quot;]]},&quot;title&quot;:&quot;Identifying common perceived stressors and stress-relief strategies among undergraduate engineering students&quot;,&quot;type&quot;:&quot;article-journal&quot;},&quot;uris&quot;:[&quot;http://www.mendeley.com/documents/?uuid=f43cba0d-4bee-497b-a1d8-aaceb7a2bc8b&quot;],&quot;isTemporary&quot;:false,&quot;legacyDesktopId&quot;:&quot;f43cba0d-4bee-497b-a1d8-aaceb7a2bc8b&quot;}],&quot;properties&quot;:{&quot;noteIndex&quot;:0},&quot;isEdited&quot;:false,&quot;manualOverride&quot;:{&quot;citeprocText&quot;:&quot;(4)&quot;,&quot;isManuallyOverridden&quot;:false,&quot;manualOverrideText&quot;:&quot;&quot;},&quot;citationTag&quot;:&quot;MENDELEY_CITATION_v3_eyJjaXRhdGlvbklEIjoiTUVOREVMRVlfQ0lUQVRJT05fNDUyMGE4YTEtZWU5My00MzRmLWJiYTItZWNjODhmZWZlNzVl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quot;},{&quot;citationID&quot;:&quot;MENDELEY_CITATION_82155096-e49c-4d7c-ad13-c31d6c7a32a6&quot;,&quot;citationItems&quot;:[{&quot;id&quot;:&quot;ff417447-1828-52cd-8acb-56008ff3d9e8&quot;,&quot;itemData&quot;:{&quot;DOI&quot;:&quot;https://doi.org/10.32660/jpk.v10i2.764&quot;,&quot;author&quot;:[{&quot;dropping-particle&quot;:&quot;&quot;,&quot;family&quot;:&quot;Hamidah&quot;,&quot;given&quot;:&quot;Nur Diana&quot;,&quot;non-dropping-particle&quot;:&quot;&quot;,&quot;parse-names&quot;:false,&quot;suffix&quot;:&quot;&quot;},{&quot;dropping-particle&quot;:&quot;&quot;,&quot;family&quot;:&quot;Priasmoro&quot;,&quot;given&quot;:&quot;Dian Pitaloka&quot;,&quot;non-dropping-particle&quot;:&quot;&quot;,&quot;parse-names&quot;:false,&quot;suffix&quot;:&quot;&quot;},{&quot;dropping-particle&quot;:&quot;&quot;,&quot;family&quot;:&quot;Nurmayunita&quot;,&quot;given&quot;:&quot;Heny&quot;,&quot;non-dropping-particle&quot;:&quot;&quot;,&quot;parse-names&quot;:false,&quot;suffix&quot;:&quot;&quot;}],&quot;container-title&quot;:&quot;Jurnal Penelitian Keperawatan&quot;,&quot;id&quot;:&quot;ff417447-1828-52cd-8acb-56008ff3d9e8&quot;,&quot;issued&quot;:{&quot;date-parts&quot;:[[&quot;2024&quot;]]},&quot;page&quot;:&quot;201-220&quot;,&quot;title&quot;:&quot;KRISIS SEPEREMPAT BAYA (QUARTER LIFE CRISIS) PADA MAHASISWA TINGKAT AKHIR KEPERAWATAN DI ITSK RS. Dr. SOEPRAOEN MALANG QUARTER&quot;,&quot;type&quot;:&quot;article-journal&quot;,&quot;volume&quot;:&quot;10&quot;},&quot;uris&quot;:[&quot;http://www.mendeley.com/documents/?uuid=afedc3e5-96ce-4d10-94ea-c38f5b873d4f&quot;],&quot;isTemporary&quot;:false,&quot;legacyDesktopId&quot;:&quot;afedc3e5-96ce-4d10-94ea-c38f5b873d4f&quot;}],&quot;properties&quot;:{&quot;noteIndex&quot;:0},&quot;isEdited&quot;:false,&quot;manualOverride&quot;:{&quot;citeprocText&quot;:&quot;(5)&quot;,&quot;isManuallyOverridden&quot;:false,&quot;manualOverrideText&quot;:&quot;&quot;},&quot;citationTag&quot;:&quot;MENDELEY_CITATION_v3_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&quot;},{&quot;citationID&quot;:&quot;MENDELEY_CITATION_f45e2101-bcc2-4cb6-9daf-de9fbbc573cd&quot;,&quot;citationItems&quot;:[{&quot;id&quot;:&quot;aebae38a-e49e-5cdf-b46e-b2e97f71a22b&quot;,&quot;itemData&quot;:{&quot;DOI&quot;:&quot;https://doi.org/10.31004/jrpp.v7i3.32553&quot;,&quot;author&quot;:[{&quot;dropping-particle&quot;:&quot;&quot;,&quot;family&quot;:&quot;Husni&quot;,&quot;given&quot;:&quot;Muhammad&quot;,&quot;non-dropping-particle&quot;:&quot;&quot;,&quot;parse-names&quot;:false,&quot;suffix&quot;:&quot;&quot;},{&quot;dropping-particle&quot;:&quot;&quot;,&quot;family&quot;:&quot;Asnuriyati&quot;,&quot;given&quot;:&quot;Wahyu&quot;,&quot;non-dropping-particle&quot;:&quot;&quot;,&quot;parse-names&quot;:false,&quot;suffix&quot;:&quot;&quot;},{&quot;dropping-particle&quot;:&quot;&quot;,&quot;family&quot;:&quot;Mawarni&quot;,&quot;given&quot;:&quot;Tri&quot;,&quot;non-dropping-particle&quot;:&quot;&quot;,&quot;parse-names&quot;:false,&quot;suffix&quot;:&quot;&quot;}],&quot;id&quot;:&quot;aebae38a-e49e-5cdf-b46e-b2e97f71a22b&quot;,&quot;issued&quot;:{&quot;date-parts&quot;:[[&quot;2024&quot;]]},&quot;page&quot;:&quot;11385-11392&quot;,&quot;title&quot;:&quot;HUBUNGAN ANTARA KESEHATAN MENTAL DAN KUALITAS HIDUP PADA INDIVIDU DENGAN PENYAKIT KRONIS&quot;,&quot;type&quot;:&quot;article-journal&quot;,&quot;volume&quot;:&quot;7&quot;},&quot;uris&quot;:[&quot;http://www.mendeley.com/documents/?uuid=54116eb6-1ed1-40bf-8d27-df4bdde9af5e&quot;],&quot;isTemporary&quot;:false,&quot;legacyDesktopId&quot;:&quot;54116eb6-1ed1-40bf-8d27-df4bdde9af5e&quot;}],&quot;properties&quot;:{&quot;noteIndex&quot;:0},&quot;isEdited&quot;:false,&quot;manualOverride&quot;:{&quot;citeprocText&quot;:&quot;(6)&quot;,&quot;isManuallyOverridden&quot;:false,&quot;manualOverrideText&quot;:&quot;&quot;},&quot;citationTag&quot;:&quot;MENDELEY_CITATION_v3_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&quot;},{&quot;citationID&quot;:&quot;MENDELEY_CITATION_b2975d35-f263-418b-ba4d-981fb2d6efb1&quot;,&quot;citationItems&quot;:[{&quot;id&quot;:&quot;be2fbf83-7463-531c-a9d1-edeb6a1e6395&quot;,&quot;itemData&quot;:{&quot;author&quot;:[{&quot;dropping-particle&quot;:&quot;&quot;,&quot;family&quot;:&quot;Mutasimbillah&quot;,&quot;given&quot;:&quot;Fadhil&quot;,&quot;non-dropping-particle&quot;:&quot;&quot;,&quot;parse-names&quot;:false,&quot;suffix&quot;:&quot;&quot;},{&quot;dropping-particle&quot;:&quot;&quot;,&quot;family&quot;:&quot;Matang&quot;,&quot;given&quot;:&quot;&quot;,&quot;non-dropping-particle&quot;:&quot;&quot;,&quot;parse-names&quot;:false,&quot;suffix&quot;:&quot;&quot;}],&quot;container-title&quot;:&quot;MAHA WIDYA BHUWANA&quot;,&quot;id&quot;:&quot;be2fbf83-7463-531c-a9d1-edeb6a1e6395&quot;,&quot;issue&quot;:&quot;1&quot;,&quot;issued&quot;:{&quot;date-parts&quot;:[[&quot;2024&quot;]]},&quot;title&quot;:&quot;KESEHATAN MENTAL MAHASISWA DAN PENGARUHNYA TERHADAP PERAN MAHASISWA DALAM BERMASYARAKAT BERBANGSA DAN BERNEGARA Oleh&quot;,&quot;type&quot;:&quot;article-journal&quot;,&quot;volume&quot;:&quot;7&quot;},&quot;uris&quot;:[&quot;http://www.mendeley.com/documents/?uuid=b7e4b4d5-4848-476b-a29d-dfb0a793becb&quot;],&quot;isTemporary&quot;:false,&quot;legacyDesktopId&quot;:&quot;b7e4b4d5-4848-476b-a29d-dfb0a793becb&quot;}],&quot;properties&quot;:{&quot;noteIndex&quot;:0},&quot;isEdited&quot;:false,&quot;manualOverride&quot;:{&quot;citeprocText&quot;:&quot;(7)&quot;,&quot;isManuallyOverridden&quot;:false,&quot;manualOverrideText&quot;:&quot;&quot;},&quot;citationTag&quot;:&quot;MENDELEY_CITATION_v3_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&quot;},{&quot;citationID&quot;:&quot;MENDELEY_CITATION_0bc32fdb-2ebc-4a75-9468-100007378ed6&quot;,&quot;citationItems&quot;:[{&quot;id&quot;:&quot;96c5679d-ba1c-5660-a680-63e7c6476416&quot;,&quot;itemData&quot;:{&quot;DOI&quot;:&quot;10.26714/jkj.5.1.2017.40-47&quot;,&quot;ISSN&quot;:&quot;2338-2090&quot;,&quot;abstract&quot;:&quot;masalah yang banyak dialami oleh usia dewasa awal yaitu harus membuat keputusan mengenai karir, pernikahan, stres pekerjaan &amp; keluarga, ansietas, dan depresi. Faktor-faktor yang menyebabkan terjadinya stres yaitu faktor internal dan eksternal, faktor eksternal terdiri dari keadaan fisik, konfik, emosional, dan perilaku. Sedangkan faktor eksternal terdiri dari lingkungan fisik, lingkungan pekerjaan, lingkungan masyarakat, lingkungan keluarga, masalah ekonomi, dan masalah hukum. Beban stres yang dirasa berat dapat memicu seseorang untuk berperilaku negatif, seperti merokok, alkohol, tawuran, seks bebas bahkan penyalahgunaan napza. Penelitian ini bertujuan mengetahui karakteristik mahasiswa tingkat akhir dan mengetahui tingkat stres pada mahasiswa tingkat akhir di Universitas Muhammadiyah Magelang. Penelitian ini menggunakan desain deskritif kualitatif dengan pendekatan cross sectional dengan teknik pengambilan sampel menggunakan purposive sampling, sampel sebanyak 101 mahasiswa. Instrument yang digunakan adalah kuesioner. Hasil penelitan menunjukkan bahwa rata-rata usia mahasiswa 22,01 tahun. Rata-rata masa studi untuk program Diploma III (D3) adalah 6,00 semester, untuk program Sarjana (S1) rata-ratanya adalah 8,05 semester. Tingkat stres pada mahasiswa menunjukkan stres ringan sebanyak 35,6%, stres sedang 57.4 %, dan stres berat sebanyak 6,9 %. Tingkat stres tertinggi dialami oleh jenis kelamin perempuan dengan hasil stres sedang 33,6 %, dan tingkat stres berat 4,0%. Gambaran tingkat stres pada mahasiswa di Universitas Muhammadiyah Magelang menunjukkan stres sedang sebanyak 33,6 %. Kata Kunci: Mahasiswa, Stres THE DESCRIPTION OF STRES LEVELS INCOLLEGE STUDENT ATMUHAMMADIYAH UNIVERSITY MAGELANG ABSTRACTThe problem that many experienced by the early adult age is having to make decisions about career, marriage, job &amp; family stres, anxiety, and depression. Factors that because stres are internal and external factors, external factors consist of physical condition, conflicts, emotional, and behavior. While external factors consist of physical environment, work environment, community environment, family environment, economic problems, and legal issues. Heavily burdened stres can trigger a person to behave negatively, such as smoking, alcohol, brawl, free sex and even drug abuse. This study aims to determine the characteristics of college student and know the level of stres in the college student at the university of muhammadiyah magelang. This research used d…&quot;,&quot;author&quot;:[{&quot;dropping-particle&quot;:&quot;&quot;,&quot;family&quot;:&quot;Ambarwati&quot;,&quot;given&quot;:&quot;Putri Dewi&quot;,&quot;non-dropping-particle&quot;:&quot;&quot;,&quot;parse-names&quot;:false,&quot;suffix&quot;:&quot;&quot;},{&quot;dropping-particle&quot;:&quot;&quot;,&quot;family&quot;:&quot;Pinilih&quot;,&quot;given&quot;:&quot;Sambodo Sriadi&quot;,&quot;non-dropping-particle&quot;:&quot;&quot;,&quot;parse-names&quot;:false,&quot;suffix&quot;:&quot;&quot;},{&quot;dropping-particle&quot;:&quot;&quot;,&quot;family&quot;:&quot;Astuti&quot;,&quot;given&quot;:&quot;Retna Tri&quot;,&quot;non-dropping-particle&quot;:&quot;&quot;,&quot;parse-names&quot;:false,&quot;suffix&quot;:&quot;&quot;}],&quot;container-title&quot;:&quot;Jurnal Keperawatan Jiwa&quot;,&quot;id&quot;:&quot;96c5679d-ba1c-5660-a680-63e7c6476416&quot;,&quot;issue&quot;:&quot;1&quot;,&quot;issued&quot;:{&quot;date-parts&quot;:[[&quot;2019&quot;]]},&quot;page&quot;:&quot;40&quot;,&quot;title&quot;:&quot;Gambaran Tingkat Stres Mahasiswa&quot;,&quot;type&quot;:&quot;article-journal&quot;,&quot;volume&quot;:&quot;5&quot;},&quot;uris&quot;:[&quot;http://www.mendeley.com/documents/?uuid=de1088bc-a347-46a0-a5fd-efd68ecdcf32&quot;],&quot;isTemporary&quot;:false,&quot;legacyDesktopId&quot;:&quot;de1088bc-a347-46a0-a5fd-efd68ecdcf32&quot;}],&quot;properties&quot;:{&quot;noteIndex&quot;:0},&quot;isEdited&quot;:false,&quot;manualOverride&quot;:{&quot;citeprocText&quot;:&quot;(8)&quot;,&quot;isManuallyOverridden&quot;:false,&quot;manualOverrideText&quot;:&quot;&quot;},&quot;citationTag&quot;:&quot;MENDELEY_CITATION_v3_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&quot;},{&quot;citationID&quot;:&quot;MENDELEY_CITATION_45cc7c76-4ea9-4061-9bad-f7f0861ab3b6&quot;,&quot;citationItems&quot;:[{&quot;id&quot;:&quot;42ee20d2-a403-5b3f-9f9e-56fa338229bd&quot;,&quot;itemData&quot;:{&quot;DOI&quot;:&quot;10.25215/0904.032&quot;,&quot;author&quot;:[{&quot;dropping-particle&quot;:&quot;&quot;,&quot;family&quot;:&quot;Khare&quot;,&quot;given&quot;:&quot;Samiksha&quot;,&quot;non-dropping-particle&quot;:&quot;&quot;,&quot;parse-names&quot;:false,&quot;suffix&quot;:&quot;&quot;}],&quot;id&quot;:&quot;42ee20d2-a403-5b3f-9f9e-56fa338229bd&quot;,&quot;issue&quot;:&quot;4&quot;,&quot;issued&quot;:{&quot;date-parts&quot;:[[&quot;2021&quot;]]},&quot;title&quot;:&quot;The Impact of Chemical Changes in The Brain Caused by Chronic Stress Can Trigger Depression&quot;,&quot;type&quot;:&quot;article-journal&quot;,&quot;volume&quot;:&quot;9&quot;},&quot;uris&quot;:[&quot;http://www.mendeley.com/documents/?uuid=e923bcf1-f43a-436b-9755-ed31473c0a70&quot;],&quot;isTemporary&quot;:false,&quot;legacyDesktopId&quot;:&quot;e923bcf1-f43a-436b-9755-ed31473c0a70&quot;}],&quot;properties&quot;:{&quot;noteIndex&quot;:0},&quot;isEdited&quot;:false,&quot;manualOverride&quot;:{&quot;citeprocText&quot;:&quot;(9)&quot;,&quot;isManuallyOverridden&quot;:false,&quot;manualOverrideText&quot;:&quot;&quot;},&quot;citationTag&quot;:&quot;MENDELEY_CITATION_v3_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&quot;},{&quot;citationID&quot;:&quot;MENDELEY_CITATION_efe8a684-aefb-4881-9f7a-b0b69d99d86f&quot;,&quot;citationItems&quot;:[{&quot;id&quot;:&quot;db8a90e5-5f9d-59b2-aa44-e3dd68e47574&quot;,&quot;itemData&quot;:{&quot;URL&quot;:&quot;https://repository.badankebijakan.kemkes.go.id/id/eprint/5527/1/03 Factsheet Keswa 24april_English.pdf&quot;,&quot;author&quot;:[{&quot;dropping-particle&quot;:&quot;&quot;,&quot;family&quot;:&quot;Kesehatan&quot;,&quot;given&quot;:&quot;Kementrian&quot;,&quot;non-dropping-particle&quot;:&quot;&quot;,&quot;parse-names&quot;:false,&quot;suffix&quot;:&quot;&quot;}],&quot;id&quot;:&quot;db8a90e5-5f9d-59b2-aa44-e3dd68e47574&quot;,&quot;issued&quot;:{&quot;date-parts&quot;:[[&quot;2023&quot;]]},&quot;page&quot;:&quot;1-2&quot;,&quot;title&quot;:&quot;Depression Among Young People in Indonesia&quot;,&quot;type&quot;:&quot;webpage&quot;},&quot;uris&quot;:[&quot;http://www.mendeley.com/documents/?uuid=846fa851-722c-4d33-8bbd-d850469737b4&quot;],&quot;isTemporary&quot;:false,&quot;legacyDesktopId&quot;:&quot;846fa851-722c-4d33-8bbd-d850469737b4&quot;}],&quot;properties&quot;:{&quot;noteIndex&quot;:0},&quot;isEdited&quot;:false,&quot;manualOverride&quot;:{&quot;citeprocText&quot;:&quot;(10)&quot;,&quot;isManuallyOverridden&quot;:false,&quot;manualOverrideText&quot;:&quot;&quot;},&quot;citationTag&quot;:&quot;MENDELEY_CITATION_v3_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&quot;},{&quot;citationID&quot;:&quot;MENDELEY_CITATION_84e78791-c117-4551-a6ab-75dc51a6a799&quot;,&quot;citationItems&quot;:[{&quot;id&quot;:&quot;cfd7368a-85fb-508f-89e3-ea641ab7ca53&quot;,&quot;itemData&quot;:{&quot;author&quot;:[{&quot;dropping-particle&quot;:&quot;&quot;,&quot;family&quot;:&quot;Malahayati&quot;,&quot;given&quot;:&quot;Universitas&quot;,&quot;non-dropping-particle&quot;:&quot;&quot;,&quot;parse-names&quot;:false,&quot;suffix&quot;:&quot;&quot;}],&quot;container-title&quot;:&quot;MagnaSalus: Jurnal Keunggulan Kesehatan&quot;,&quot;id&quot;:&quot;cfd7368a-85fb-508f-89e3-ea641ab7ca53&quot;,&quot;issue&quot;:&quot;3&quot;,&quot;issued&quot;:{&quot;date-parts&quot;:[[&quot;2024&quot;]]},&quot;page&quot;:&quot;44-51&quot;,&quot;title&quot;:&quot;Menelusuri Jejak Depresi Di Kalangan Mahasiswa: SEBUAH EKSPLORASI GEJALA KHAS&quot;,&quot;type&quot;:&quot;article-journal&quot;,&quot;volume&quot;:&quot;06&quot;},&quot;uris&quot;:[&quot;http://www.mendeley.com/documents/?uuid=07fa62cc-7c87-4081-9a34-02f0ac8670fc&quot;],&quot;isTemporary&quot;:false,&quot;legacyDesktopId&quot;:&quot;07fa62cc-7c87-4081-9a34-02f0ac8670fc&quot;}],&quot;properties&quot;:{&quot;noteIndex&quot;:0},&quot;isEdited&quot;:false,&quot;manualOverride&quot;:{&quot;citeprocText&quot;:&quot;(11)&quot;,&quot;isManuallyOverridden&quot;:false,&quot;manualOverrideText&quot;:&quot;&quot;},&quot;citationTag&quot;:&quot;MENDELEY_CITATION_v3_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&quot;},{&quot;citationID&quot;:&quot;MENDELEY_CITATION_cf928d07-351b-4112-9a55-4322348efb8f&quot;,&quot;citationItems&quot;:[{&quot;id&quot;:&quot;217096b5-bb3c-57ea-b78e-0e312d93f042&quot;,&quot;itemData&quot;:{&quot;DOI&quot;:&quot;10.20961/wacana.v15i1.69548&quot;,&quot;ISSN&quot;:&quot;2085-0514&quot;,&quot;abstract&quot;:&quot;Temuan Medical Center di salah satu Perguruan Tinggi mengungkap terdapat 115 kasus gangguan kesehatan pada klien berusia 21-23 tahun dalam kurun waktu 2016-2019, dengan depresi dan gangguan kecemasan menjadi masalah psikologis tertinggi. Sebanyak 29% (33 mahasiswa) mengalami gangguan kecemasan, 25% (29 mahasiswa) mengalami depresi dalam rentang ringan hingga berat, serta gangguan kesehatan mental lainnya yang berdampak pada kehidupan akademik mahasiswa. Penelitian ini bertujuan untuk memetakan situasi kesehatan mental mahasiswa dalam kategori sehat mental, beresiko, maupun yang memiliki gangguan mental, serta sumber gangguan kesehatan mental. Sejumlah 227 mahasiswa aktif (42 laki-laki dan 185 perempuan) dengan rentang usia 18-24 tahun menjadi responden dalam penelitian ini. Terdapat 2 skala yang digunakan yaitu Beck Depression Inventory (BDI) terdiri dari 21 aitem dengan koefisien reliabilitas 0,9 dan Taylor Minnesota Anxiety Scale (TMAS) terdiri dari 50 aitem dengan koefisien reliabilitas 0,912. Hasil analisis deskriptif menunjukkan, dari 227 responden terdapat 26.9% (61 mahasiswa) mengalami depresi ringan, 18.5% (42 mahasiswa) mengalami depresi sedang, dan sebanyak 9.3% (21 mahasiswa) mengalami depresi berat atau ekstrem. Selain itu, sebanyak 86.8% atau 197 mahasiswa mengalami kecemasan dalam kategori tinggi. depresi Artikel ini akan mengulas bagaimana implikasi temuan ini terhadap sistem layanan kesehatan mental mahasiswa di kampus. Dalam bentuk deteksi dini gangguan Kesehatan mental pada mahasiswa yang nantinya akan terintegrasi dengan sistem informasi akademik (SIAKAD) kampus. Hasil dari asesmen tersebut akan menjadi acuan dalam penanganan tindak lanjut sesuai dengan tingkat keparahan gangguan yang dialami. Keterlibatan Dosen Pembimbing Akademik, Konselor, Psikolog dan Tenaga medis lainnya serta fasilitas pelayanan kesehatan mental yang memadai akan menjadi sistem terintegrasi dalam kegiatan promotif, preventif, dan kuratif di lingkungan kampus&quot;,&quot;author&quot;:[{&quot;dropping-particle&quot;:&quot;&quot;,&quot;family&quot;:&quot;Setyanto&quot;,&quot;given&quot;:&quot;Arif Tri&quot;,&quot;non-dropping-particle&quot;:&quot;&quot;,&quot;parse-names&quot;:false,&quot;suffix&quot;:&quot;&quot;}],&quot;container-title&quot;:&quot;Wacana&quot;,&quot;id&quot;:&quot;217096b5-bb3c-57ea-b78e-0e312d93f042&quot;,&quot;issue&quot;:&quot;1&quot;,&quot;issued&quot;:{&quot;date-parts&quot;:[[&quot;2023&quot;]]},&quot;page&quot;:&quot;66&quot;,&quot;title&quot;:&quot;Deteksi Dini Prevalensi Gangguan Kesehatan Mental Mahasiswa di Perguruan Tinggi&quot;,&quot;type&quot;:&quot;article-journal&quot;,&quot;volume&quot;:&quot;15&quot;},&quot;uris&quot;:[&quot;http://www.mendeley.com/documents/?uuid=d68d9cf4-be66-4024-b22e-61b6d2daf5d2&quot;],&quot;isTemporary&quot;:false,&quot;legacyDesktopId&quot;:&quot;d68d9cf4-be66-4024-b22e-61b6d2daf5d2&quot;}],&quot;properties&quot;:{&quot;noteIndex&quot;:0},&quot;isEdited&quot;:false,&quot;manualOverride&quot;:{&quot;citeprocText&quot;:&quot;(12)&quot;,&quot;isManuallyOverridden&quot;:false,&quot;manualOverrideText&quot;:&quot;&quot;},&quot;citationTag&quot;:&quot;MENDELEY_CITATION_v3_eyJjaXRhdGlvbklEIjoiTUVOREVMRVlfQ0lUQVRJT05fY2Y5MjhkMDctMzUxYi00MTEyLTlhNTUtNDMyMjM0OGVmYjhm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mYWxzZSwibWFudWFsT3ZlcnJpZGVUZXh0IjoiIn19&quot;},{&quot;citationID&quot;:&quot;MENDELEY_CITATION_6b8c0c2a-d705-403b-bf9a-ac735b0fe93c&quot;,&quot;citationItems&quot;:[{&quot;id&quot;:&quot;92e1f335-17de-565d-a3c5-2d5f38a82499&quot;,&quot;itemData&quot;:{&quot;ISBN&quot;:&quot;9788578110796&quot;,&quot;ISSN&quot;:&quot;20711050&quot;,&quot;PMID&quot;:&quot;25246403&quot;,&quot;author&quot;:[{&quot;dropping-particle&quot;:&quot;&quot;,&quot;family&quot;:&quot;Kusuma&quot;,&quot;given&quot;:&quot;Made Dian Shanti&quot;,&quot;non-dropping-particle&quot;:&quot;&quot;,&quot;parse-names&quot;:false,&quot;suffix&quot;:&quot;&quot;},{&quot;dropping-particle&quot;:&quot;&quot;,&quot;family&quot;:&quot;Nuryanto&quot;,&quot;given&quot;:&quot;I Kadek&quot;,&quot;non-dropping-particle&quot;:&quot;&quot;,&quot;parse-names&quot;:false,&quot;suffix&quot;:&quot;&quot;},{&quot;dropping-particle&quot;:&quot;&quot;,&quot;family&quot;:&quot;Sutrisna&quot;,&quot;given&quot;:&quot;I Putu Gede&quot;,&quot;non-dropping-particle&quot;:&quot;&quot;,&quot;parse-names&quot;:false,&quot;suffix&quot;:&quot;&quot;}],&quot;container-title&quot;:&quot;Jurnal Riset Kesehatan Nasional&quot;,&quot;id&quot;:&quot;92e1f335-17de-565d-a3c5-2d5f38a82499&quot;,&quot;issue&quot;:&quot;1&quot;,&quot;issued&quot;:{&quot;date-parts&quot;:[[&quot;2021&quot;]]},&quot;page&quot;:&quot;29-34&quot;,&quot;title&quot;:&quot;TINGKAT GEJALA DEPRESI PADA MAHASISWA PROGRAM STUDI SARJANA KEPERAWATAN DI INSTITUT TEKNOLOGI DAN KESEHATAN (ITEKES) BALI&quot;,&quot;type&quot;:&quot;article-journal&quot;,&quot;volume&quot;:&quot;5&quot;},&quot;uris&quot;:[&quot;http://www.mendeley.com/documents/?uuid=191e246d-99aa-4958-8e5b-252bdb1626c7&quot;],&quot;isTemporary&quot;:false,&quot;legacyDesktopId&quot;:&quot;191e246d-99aa-4958-8e5b-252bdb1626c7&quot;}],&quot;properties&quot;:{&quot;noteIndex&quot;:0},&quot;isEdited&quot;:false,&quot;manualOverride&quot;:{&quot;citeprocText&quot;:&quot;(3)&quot;,&quot;isManuallyOverridden&quot;:false,&quot;manualOverrideText&quot;:&quot;&quot;},&quot;citationTag&quot;:&quot;MENDELEY_CITATION_v3_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&quot;},{&quot;citationID&quot;:&quot;MENDELEY_CITATION_bbbbfc59-d21e-464f-b710-7b4f86c647ac&quot;,&quot;citationItems&quot;:[{&quot;id&quot;:&quot;83cb969c-f996-59bb-b62a-19288281230e&quot;,&quot;itemData&quot;:{&quot;ISBN&quot;:&quot;9789240015128&quot;,&quot;author&quot;:[{&quot;dropping-particle&quot;:&quot;&quot;,&quot;family&quot;:&quot;Organization&quot;,&quot;given&quot;:&quot;World Health&quot;,&quot;non-dropping-particle&quot;:&quot;&quot;,&quot;parse-names&quot;:false,&quot;suffix&quot;:&quot;&quot;}],&quot;id&quot;:&quot;83cb969c-f996-59bb-b62a-19288281230e&quot;,&quot;issued&quot;:{&quot;date-parts&quot;:[[&quot;2020&quot;]]},&quot;title&quot;:&quot;Who guidelines on physical activity and sedentary behaviour&quot;,&quot;type&quot;:&quot;book&quot;},&quot;uris&quot;:[&quot;http://www.mendeley.com/documents/?uuid=80551307-d430-4308-a0b4-bed01529ce8a&quot;],&quot;isTemporary&quot;:false,&quot;legacyDesktopId&quot;:&quot;80551307-d430-4308-a0b4-bed01529ce8a&quot;}],&quot;properties&quot;:{&quot;noteIndex&quot;:0},&quot;isEdited&quot;:false,&quot;manualOverride&quot;:{&quot;citeprocText&quot;:&quot;(13)&quot;,&quot;isManuallyOverridden&quot;:false,&quot;manualOverrideText&quot;:&quot;&quot;},&quot;citationTag&quot;:&quot;MENDELEY_CITATION_v3_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&quot;},{&quot;citationID&quot;:&quot;MENDELEY_CITATION_6cc0853a-2ae5-4fdf-8941-21e84b622262&quot;,&quot;citationItems&quot;:[{&quot;id&quot;:&quot;f7009371-8b69-54bb-ab59-64cb944bd7ae&quot;,&quot;itemData&quot;:{&quot;ISBN&quot;:&quot;9786237844150&quot;,&quot;abstract&quot;:&quot;Selama dua dasawarsa terakhir ini telah terjadi pergeseran jenis penyakit dan penyebab kematian di masyarakat, di mana saat ini lebih didominasi oleh penyakit penyakit tidak menular atau penyakit degeneratif (penyakit jantung, stroke, ginjal, diabetes, dan kanker). Penyakit penyakit tersebut terjadi karena kita kurang memperhatikan faktor risiko yang yang berkonstribusi terhadap timbulnya penyakit tersebut, antara lain faktor keturunan dan perilaku hidup sehat.Setiap individu seharusnya mau dan mampu untuk menilai dan mengendalikan faktor risiko terjadinya penyakit degeneratif ini, sehingga kesakitan penyakit ini dapat di cegah dan di kendalikan. Upaya upaya untuk mencegah dan mengendalikan faktor risiko penyakit degeneratif ini antara lain melaksanakan aktifitas fisik (olah raga) yang teratur dan terukur. Selain olah raga juga mesti melakukan pemeriksaan kesehatan teratur, diet seimbang, istirahat cukup, tidak stres dan menghindari rokok.&quot;,&quot;author&quot;:[{&quot;dropping-particle&quot;:&quot;&quot;,&quot;family&quot;:&quot;Wicaksono&quot;,&quot;given&quot;:&quot;Arif&quot;,&quot;non-dropping-particle&quot;:&quot;&quot;,&quot;parse-names&quot;:false,&quot;suffix&quot;:&quot;&quot;}],&quot;id&quot;:&quot;f7009371-8b69-54bb-ab59-64cb944bd7ae&quot;,&quot;issue&quot;:&quot;July&quot;,&quot;issued&quot;:{&quot;date-parts&quot;:[[&quot;2021&quot;]]},&quot;number-of-pages&quot;:&quot;32-36&quot;,&quot;title&quot;:&quot;Buku Aktivitas Fisik dan Kesehatan&quot;,&quot;type&quot;:&quot;book&quot;},&quot;uris&quot;:[&quot;http://www.mendeley.com/documents/?uuid=566f35e6-0330-4082-bc14-c47a0bce975c&quot;],&quot;isTemporary&quot;:false,&quot;legacyDesktopId&quot;:&quot;566f35e6-0330-4082-bc14-c47a0bce975c&quot;}],&quot;properties&quot;:{&quot;noteIndex&quot;:0},&quot;isEdited&quot;:false,&quot;manualOverride&quot;:{&quot;citeprocText&quot;:&quot;(14)&quot;,&quot;isManuallyOverridden&quot;:false,&quot;manualOverrideText&quot;:&quot;&quot;},&quot;citationTag&quot;:&quot;MENDELEY_CITATION_v3_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&quot;},{&quot;citationID&quot;:&quot;MENDELEY_CITATION_e359f736-2239-45a7-850b-5b4506065558&quot;,&quot;citationItems&quot;:[{&quot;id&quot;:&quot;45990810-59ef-5ded-be5d-6a80c741bb91&quot;,&quot;itemData&quot;:{&quot;DOI&quot;:&quot;10.30997/karimahtauhid.v3i3.12644&quot;,&quot;abstract&quot;:&quot;Penelitian bertujuan untuk mengetahui dan mengidentifikasi manfaat kognitif dari menyelaraskan tubuh dan pikiran melalui integrasi senam di dalam pendidikan jasmani. Pada penelitian ini, digunakan metode kualitatif dengan pendekatan studi pustaka untuk menggali data yang diperlukan dengan mengumpulkan ragam referensi seperti artikel, jurnal, buku, situs internet dan lainnya yang relevan dengan penelitian. Hasil penelitian menunjukkan bahwa penggabungan antara senam dan pendidikan jasmani memberikan dampak positif pada berbagai aspek kognitif, termasuk konsentrasi, memori dan pemecahan masalah. Relevansi penelitian ini dapat membuka pintu untuk pengembangan metode baru dalam pendidikan jasmani, dengan menekankan pentingnya sebuah harmonisasi tubuh dan pikiran untuk memajukan potensi kognitif siswa. Dengan demikian, implementasi senam ke dalam pendidikan jasmani dapat mengintegrasikan aktivitas fisik yang terarah bagi siswa Sekolah Dasar dalam konteks pendidikan. Penelitian ini berkontribusi untuk mengetahui manfaat kognitif yang signifikan bagi peserta didik.&quot;,&quot;author&quot;:[{&quot;dropping-particle&quot;:&quot;&quot;,&quot;family&quot;:&quot;Kanahaya&quot;,&quot;given&quot;:&quot;Deswita&quot;,&quot;non-dropping-particle&quot;:&quot;&quot;,&quot;parse-names&quot;:false,&quot;suffix&quot;:&quot;&quot;},{&quot;dropping-particle&quot;:&quot;&quot;,&quot;family&quot;:&quot;Khaerunisa&quot;,&quot;given&quot;:&quot;Haya&quot;,&quot;non-dropping-particle&quot;:&quot;&quot;,&quot;parse-names&quot;:false,&quot;suffix&quot;:&quot;&quot;},{&quot;dropping-particle&quot;:&quot;&quot;,&quot;family&quot;:&quot;Hakiki&quot;,&quot;given&quot;:&quot;Indah Nurul&quot;,&quot;non-dropping-particle&quot;:&quot;&quot;,&quot;parse-names&quot;:false,&quot;suffix&quot;:&quot;&quot;},{&quot;dropping-particle&quot;:&quot;&quot;,&quot;family&quot;:&quot;Iskandar&quot;,&quot;given&quot;:&quot;Nabillah Mujahadah&quot;,&quot;non-dropping-particle&quot;:&quot;&quot;,&quot;parse-names&quot;:false,&quot;suffix&quot;:&quot;&quot;},{&quot;dropping-particle&quot;:&quot;&quot;,&quot;family&quot;:&quot;Prasetyo&quot;,&quot;given&quot;:&quot;Teguh&quot;,&quot;non-dropping-particle&quot;:&quot;&quot;,&quot;parse-names&quot;:false,&quot;suffix&quot;:&quot;&quot;}],&quot;container-title&quot;:&quot;Karimah Tauhid&quot;,&quot;id&quot;:&quot;45990810-59ef-5ded-be5d-6a80c741bb91&quot;,&quot;issue&quot;:&quot;3&quot;,&quot;issued&quot;:{&quot;date-parts&quot;:[[&quot;2024&quot;]]},&quot;page&quot;:&quot;3669-3684&quot;,&quot;title&quot;:&quot;Menyelaraskan Tubuh dan Pikiran: Manfaat Kognitif Memasukkan Senam ke dalam Pendidikan Jasmani&quot;,&quot;type&quot;:&quot;article-journal&quot;,&quot;volume&quot;:&quot;3&quot;},&quot;uris&quot;:[&quot;http://www.mendeley.com/documents/?uuid=eace9a22-9ce2-491d-ab07-72edab42b4af&quot;],&quot;isTemporary&quot;:false,&quot;legacyDesktopId&quot;:&quot;eace9a22-9ce2-491d-ab07-72edab42b4af&quot;}],&quot;properties&quot;:{&quot;noteIndex&quot;:0},&quot;isEdited&quot;:false,&quot;manualOverride&quot;:{&quot;citeprocText&quot;:&quot;(15)&quot;,&quot;isManuallyOverridden&quot;:false,&quot;manualOverrideText&quot;:&quot;&quot;},&quot;citationTag&quot;:&quot;MENDELEY_CITATION_v3_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&quot;},{&quot;citationID&quot;:&quot;MENDELEY_CITATION_f3d302c6-de2c-45bc-802b-7c8b2466836a&quot;,&quot;citationItems&quot;:[{&quot;id&quot;:&quot;3467c92a-5c63-50c4-9f31-07f6b7b2a119&quot;,&quot;itemData&quot;:{&quot;DOI&quot;:&quot;10.1001/jamapsychiatry.2022.0609&quot;,&quot;author&quot;:[{&quot;dropping-particle&quot;:&quot;&quot;,&quot;family&quot;:&quot;Pearce&quot;,&quot;given&quot;:&quot;Matthew&quot;,&quot;non-dropping-particle&quot;:&quot;&quot;,&quot;parse-names&quot;:false,&quot;suffix&quot;:&quot;&quot;},{&quot;dropping-particle&quot;:&quot;&quot;,&quot;family&quot;:&quot;Garcia&quot;,&quot;given&quot;:&quot;Leandro&quot;,&quot;non-dropping-particle&quot;:&quot;&quot;,&quot;parse-names&quot;:false,&quot;suffix&quot;:&quot;&quot;},{&quot;dropping-particle&quot;:&quot;&quot;,&quot;family&quot;:&quot;Abbas&quot;,&quot;given&quot;:&quot;Ali&quot;,&quot;non-dropping-particle&quot;:&quot;&quot;,&quot;parse-names&quot;:false,&quot;suffix&quot;:&quot;&quot;},{&quot;dropping-particle&quot;:&quot;&quot;,&quot;family&quot;:&quot;Strain&quot;,&quot;given&quot;:&quot;Tessa&quot;,&quot;non-dropping-particle&quot;:&quot;&quot;,&quot;parse-names&quot;:false,&quot;suffix&quot;:&quot;&quot;},{&quot;dropping-particle&quot;:&quot;&quot;,&quot;family&quot;:&quot;Schuch&quot;,&quot;given&quot;:&quot;Felipe Barreto&quot;,&quot;non-dropping-particle&quot;:&quot;&quot;,&quot;parse-names&quot;:false,&quot;suffix&quot;:&quot;&quot;},{&quot;dropping-particle&quot;:&quot;&quot;,&quot;family&quot;:&quot;Golubic&quot;,&quot;given&quot;:&quot;Rajna&quot;,&quot;non-dropping-particle&quot;:&quot;&quot;,&quot;parse-names&quot;:false,&quot;suffix&quot;:&quot;&quot;},{&quot;dropping-particle&quot;:&quot;&quot;,&quot;family&quot;:&quot;Kelly&quot;,&quot;given&quot;:&quot;Paul&quot;,&quot;non-dropping-particle&quot;:&quot;&quot;,&quot;parse-names&quot;:false,&quot;suffix&quot;:&quot;&quot;},{&quot;dropping-particle&quot;:&quot;&quot;,&quot;family&quot;:&quot;Khan&quot;,&quot;given&quot;:&quot;Saad&quot;,&quot;non-dropping-particle&quot;:&quot;&quot;,&quot;parse-names&quot;:false,&quot;suffix&quot;:&quot;&quot;},{&quot;dropping-particle&quot;:&quot;&quot;,&quot;family&quot;:&quot;Utukuri&quot;,&quot;given&quot;:&quot;Mrudula&quot;,&quot;non-dropping-particle&quot;:&quot;&quot;,&quot;parse-names&quot;:false,&quot;suffix&quot;:&quot;&quot;},{&quot;dropping-particle&quot;:&quot;&quot;,&quot;family&quot;:&quot;Laird&quot;,&quot;given&quot;:&quot;Yvonne&quot;,&quot;non-dropping-particle&quot;:&quot;&quot;,&quot;parse-names&quot;:false,&quot;suffix&quot;:&quot;&quot;},{&quot;dropping-particle&quot;:&quot;&quot;,&quot;family&quot;:&quot;Mok&quot;,&quot;given&quot;:&quot;Alexander&quot;,&quot;non-dropping-particle&quot;:&quot;&quot;,&quot;parse-names&quot;:false,&quot;suffix&quot;:&quot;&quot;},{&quot;dropping-particle&quot;:&quot;&quot;,&quot;family&quot;:&quot;Smith&quot;,&quot;given&quot;:&quot;Andrea&quot;,&quot;non-dropping-particle&quot;:&quot;&quot;,&quot;parse-names&quot;:false,&quot;suffix&quot;:&quot;&quot;},{&quot;dropping-particle&quot;:&quot;&quot;,&quot;family&quot;:&quot;Tainio&quot;,&quot;given&quot;:&quot;Marko&quot;,&quot;non-dropping-particle&quot;:&quot;&quot;,&quot;parse-names&quot;:false,&quot;suffix&quot;:&quot;&quot;},{&quot;dropping-particle&quot;:&quot;&quot;,&quot;family&quot;:&quot;Brage&quot;,&quot;given&quot;:&quot;Søren&quot;,&quot;non-dropping-particle&quot;:&quot;&quot;,&quot;parse-names&quot;:false,&quot;suffix&quot;:&quot;&quot;},{&quot;dropping-particle&quot;:&quot;&quot;,&quot;family&quot;:&quot;Woodcock&quot;,&quot;given&quot;:&quot;James&quot;,&quot;non-dropping-particle&quot;:&quot;&quot;,&quot;parse-names&quot;:false,&quot;suffix&quot;:&quot;&quot;}],&quot;id&quot;:&quot;3467c92a-5c63-50c4-9f31-07f6b7b2a119&quot;,&quot;issue&quot;:&quot;6&quot;,&quot;issued&quot;:{&quot;date-parts&quot;:[[&quot;2022&quot;]]},&quot;page&quot;:&quot;550-559&quot;,&quot;title&quot;:&quot;Association Between Physical Activity and Risk of Depression A Systematic Review and Meta-analysis&quot;,&quot;type&quot;:&quot;article-journal&quot;,&quot;volume&quot;:&quot;79&quot;},&quot;uris&quot;:[&quot;http://www.mendeley.com/documents/?uuid=ea2ce289-eb14-4ecc-b759-a16965a531f8&quot;],&quot;isTemporary&quot;:false,&quot;legacyDesktopId&quot;:&quot;ea2ce289-eb14-4ecc-b759-a16965a531f8&quot;}],&quot;properties&quot;:{&quot;noteIndex&quot;:0},&quot;isEdited&quot;:false,&quot;manualOverride&quot;:{&quot;citeprocText&quot;:&quot;(16)&quot;,&quot;isManuallyOverridden&quot;:false,&quot;manualOverrideText&quot;:&quot;&quot;},&quot;citationTag&quot;:&quot;MENDELEY_CITATION_v3_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&quot;},{&quot;citationID&quot;:&quot;MENDELEY_CITATION_c6d68ef2-7d07-4751-ac48-0925ca410437&quot;,&quot;citationItems&quot;:[{&quot;id&quot;:&quot;83cb969c-f996-59bb-b62a-19288281230e&quot;,&quot;itemData&quot;:{&quot;ISBN&quot;:&quot;9789240015128&quot;,&quot;author&quot;:[{&quot;dropping-particle&quot;:&quot;&quot;,&quot;family&quot;:&quot;Organization&quot;,&quot;given&quot;:&quot;World Health&quot;,&quot;non-dropping-particle&quot;:&quot;&quot;,&quot;parse-names&quot;:false,&quot;suffix&quot;:&quot;&quot;}],&quot;id&quot;:&quot;83cb969c-f996-59bb-b62a-19288281230e&quot;,&quot;issued&quot;:{&quot;date-parts&quot;:[[&quot;2020&quot;]]},&quot;title&quot;:&quot;Who guidelines on physical activity and sedentary behaviour&quot;,&quot;type&quot;:&quot;book&quot;},&quot;uris&quot;:[&quot;http://www.mendeley.com/documents/?uuid=80551307-d430-4308-a0b4-bed01529ce8a&quot;],&quot;isTemporary&quot;:false,&quot;legacyDesktopId&quot;:&quot;80551307-d430-4308-a0b4-bed01529ce8a&quot;}],&quot;properties&quot;:{&quot;noteIndex&quot;:0},&quot;isEdited&quot;:false,&quot;manualOverride&quot;:{&quot;citeprocText&quot;:&quot;(13)&quot;,&quot;isManuallyOverridden&quot;:false,&quot;manualOverrideText&quot;:&quot;&quot;},&quot;citationTag&quot;:&quot;MENDELEY_CITATION_v3_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&quot;},{&quot;citationID&quot;:&quot;MENDELEY_CITATION_84d647c2-69e1-410e-ad70-de92aa7d9718&quot;,&quot;citationItems&quot;:[{&quot;id&quot;:&quot;2071878f-4365-5ec3-8830-3bda63672816&quot;,&quot;itemData&quot;:{&quot;URL&quot;:&quot;https://kemkes.go.id/id/ kurang-aktivitas-fisik-berpotensi-alami-penyakit-tidak-menular&quot;,&quot;author&quot;:[{&quot;dropping-particle&quot;:&quot;&quot;,&quot;family&quot;:&quot;Widyawati&quot;,&quot;given&quot;:&quot;MKM&quot;,&quot;non-dropping-particle&quot;:&quot;&quot;,&quot;parse-names&quot;:false,&quot;suffix&quot;:&quot;&quot;}],&quot;id&quot;:&quot;2071878f-4365-5ec3-8830-3bda63672816&quot;,&quot;issued&quot;:{&quot;date-parts&quot;:[[&quot;2019&quot;]]},&quot;title&quot;:&quot;Kurang Aktivitas Fisik Berpotensi Alami Penyakit Tidak Menular&quot;,&quot;type&quot;:&quot;webpage&quot;},&quot;uris&quot;:[&quot;http://www.mendeley.com/documents/?uuid=3fb7e31a-b1ef-401c-817d-f75fcbc84f7b&quot;],&quot;isTemporary&quot;:false,&quot;legacyDesktopId&quot;:&quot;3fb7e31a-b1ef-401c-817d-f75fcbc84f7b&quot;}],&quot;properties&quot;:{&quot;noteIndex&quot;:0},&quot;isEdited&quot;:false,&quot;manualOverride&quot;:{&quot;citeprocText&quot;:&quot;(17)&quot;,&quot;isManuallyOverridden&quot;:false,&quot;manualOverrideText&quot;:&quot;&quot;},&quot;citationTag&quot;:&quot;MENDELEY_CITATION_v3_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&quot;},{&quot;citationID&quot;:&quot;MENDELEY_CITATION_2bb7d54c-5c05-4680-bb1e-446902098e92&quot;,&quot;citationItems&quot;:[{&quot;id&quot;:&quot;53031e66-75d4-5360-ba52-f634ebe9c0cc&quot;,&quot;itemData&quot;:{&quot;author&quot;:[{&quot;dropping-particle&quot;:&quot;&quot;,&quot;family&quot;:&quot;Agoes&quot;,&quot;given&quot;:&quot;Izzra Fahmi&quot;,&quot;non-dropping-particle&quot;:&quot;&quot;,&quot;parse-names&quot;:false,&quot;suffix&quot;:&quot;&quot;},{&quot;dropping-particle&quot;:&quot;&quot;,&quot;family&quot;:&quot;Atzmardina&quot;,&quot;given&quot;:&quot;Zita&quot;,&quot;non-dropping-particle&quot;:&quot;&quot;,&quot;parse-names&quot;:false,&quot;suffix&quot;:&quot;&quot;}],&quot;id&quot;:&quot;53031e66-75d4-5360-ba52-f634ebe9c0cc&quot;,&quot;issue&quot;:&quot;September&quot;,&quot;issued&quot;:{&quot;date-parts&quot;:[[&quot;2024&quot;]]},&quot;page&quot;:&quot;6810-6814&quot;,&quot;title&quot;:&quot;HUBUNGAN AKTIVITAS FISIK TERHADAP PRESTASI AKADEMIK PADA MAHASISWA FK UNTAR ANGKATAN 2022 / 2023&quot;,&quot;type&quot;:&quot;article-journal&quot;,&quot;volume&quot;:&quot;5&quot;},&quot;uris&quot;:[&quot;http://www.mendeley.com/documents/?uuid=d98ecad8-362a-4b0e-8440-018d7ff8eba7&quot;],&quot;isTemporary&quot;:false,&quot;legacyDesktopId&quot;:&quot;d98ecad8-362a-4b0e-8440-018d7ff8eba7&quot;}],&quot;properties&quot;:{&quot;noteIndex&quot;:0},&quot;isEdited&quot;:false,&quot;manualOverride&quot;:{&quot;citeprocText&quot;:&quot;(18)&quot;,&quot;isManuallyOverridden&quot;:false,&quot;manualOverrideText&quot;:&quot;&quot;},&quot;citationTag&quot;:&quot;MENDELEY_CITATION_v3_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&quot;},{&quot;citationID&quot;:&quot;MENDELEY_CITATION_bda2c977-be7d-45ab-b608-af5e2fe52419&quot;,&quot;citationItems&quot;:[{&quot;id&quot;:&quot;d887df4f-3164-561a-a46d-751429692234&quot;,&quot;itemData&quot;:{&quot;DOI&quot;:&quot;http://dx.doi.org/10.36679/kedokteran.v6i2.333&quot;,&quot;abstract&quot;:&quot;Gangguan mood rentan diderita para penderita berusia lanjut. Statistik menunjukkan, terjadi peningkatan presentasi gangguan ini terutama pada penduduk lanjut usia. Hal ini kemungkinan disebabkan oleh gejala post power syndrome yang menyebabkan para lansia menjadi stres dan depresi. Penyebab lainnya yang dapat mencetuskan adalah penyakit komorbid yang menyertai kemudian menimbulkan pergantian mood yang cepat. Penyakit diabetes, tekanan darah tinggi, dan jantung koroner misalnya, diduga menyebabkan penderita merasa hilang kekuatan, kesulitan menyesuaikan diri, hingga akhirnya depresi. Kejadian bunuh diri pada usia lanjut yang mengalami gangguan mood juga dapat terjadi hampir setiap hari. Pentingnya deteksi dan diagnosis sejak dini merupakan hal yang penting demi mendapatkan terapi lebih dini. Gangguan mood pada usia lanjut bukanlah hal yang natural terkait proses penuaan, melainkan suatu gangguan patologis yang dapat diterapi. Pada tinjauan pusataka ini sumber data diambil dari jurnal nasional, jurnal internasional dan buku teks. Kata kunci: gangguan mood, depresi, manik, usia lanjut, geriatri.&quot;,&quot;author&quot;:[{&quot;dropping-particle&quot;:&quot;&quot;,&quot;family&quot;:&quot;Nasution&quot;,&quot;given&quot;:&quot;Huwainan Nisa&quot;,&quot;non-dropping-particle&quot;:&quot;&quot;,&quot;parse-names&quot;:false,&quot;suffix&quot;:&quot;&quot;},{&quot;dropping-particle&quot;:&quot;&quot;,&quot;family&quot;:&quot;Firdausi&quot;,&quot;given&quot;:&quot;Hadiq&quot;,&quot;non-dropping-particle&quot;:&quot;&quot;,&quot;parse-names&quot;:false,&quot;suffix&quot;:&quot;&quot;}],&quot;container-title&quot;:&quot;Jurnal Kedokteran&quot;,&quot;id&quot;:&quot;d887df4f-3164-561a-a46d-751429692234&quot;,&quot;issue&quot;:&quot;02&quot;,&quot;issued&quot;:{&quot;date-parts&quot;:[[&quot;2021&quot;]]},&quot;page&quot;:&quot;1-80&quot;,&quot;title&quot;:&quot;PENDEKATAN DIAGNOSIS DAN TATALAKSANA GANGGUAN MOOD PADA USIA LANJUT&quot;,&quot;type&quot;:&quot;article-journal&quot;,&quot;volume&quot;:&quot;06&quot;},&quot;uris&quot;:[&quot;http://www.mendeley.com/documents/?uuid=36d93079-c3d2-4d0d-9aec-434b1e0a0844&quot;],&quot;isTemporary&quot;:false,&quot;legacyDesktopId&quot;:&quot;36d93079-c3d2-4d0d-9aec-434b1e0a0844&quot;}],&quot;properties&quot;:{&quot;noteIndex&quot;:0},&quot;isEdited&quot;:false,&quot;manualOverride&quot;:{&quot;citeprocText&quot;:&quot;(19)&quot;,&quot;isManuallyOverridden&quot;:false,&quot;manualOverrideText&quot;:&quot;&quot;},&quot;citationTag&quot;:&quot;MENDELEY_CITATION_v3_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&quot;},{&quot;citationID&quot;:&quot;MENDELEY_CITATION_93a2b700-f4ba-4f5f-9804-1a87d095f322&quot;,&quot;citationItems&quot;:[{&quot;id&quot;:&quot;0725bfb3-36ef-5148-8431-ba938e1f755a&quot;,&quot;itemData&quot;:{&quot;ISSN&quot;:&quot;2715-8039&quot;,&quot;abstract&quot;:&quot;Media sosial merupakan media berbasis internet yang dapat digunakan sebagai sarana berkomunikasi dan sumber informasi. Akibatnya, intensitas penggunaan media sosial cukup tinggi di kalangan masyarakat. Penggunaan media sosial secara tidak bijak dapat mengakibatkan seseorang mengalami depresi. Berdasarkan teori Technology Acceptance Model (TAM), perceived usefulness (PU) dan perceived ease of use (PEU) dapat berpotensi memengaruhi rendah atau tingginya intensitas penggunaan media sosial yang berkaitan dengan tingkat depresi seseorang. Depresi merupakan gangguan mood yang ditandai dengan afek depresif, kehilangan minat maupun kegembiraan, serta kehilangan energi yang seperti cepat lelah dan menurunnya aktivitas. Patofisiologi depresi terjadi akibat adanya ketidakseimbangan neurotransmitter serotonin, norepinefrin dan dopamine di otak. Etiologi depresi dapat disebabkan oleh kombinasi beberapa faktor, diantaranya faktor biologi, psikologis, dan sosial. Manifestasi klinis depresi dapat ditemukan gejala seperti, kehilangan minat dan energi, berkurangnya daya konsentrasi, menurunnya kepercayaan diri, merasa bersalah atau tidak berguna, pesimis,gangguan tidur dan keinginan menyakiti diri sendiri atau bunuh diri. Kondisi tersebut dapat dicegah dengan membatasi penggunaan dan melakukan kegiatan positif. Tatalaksana untuk terapi depresi dapat dilakukan dengan perubahan pola hidup, terapi psikologi dan pengobatan. Tujuan penulisan tinjauan pustaka yaitu untuk menelaah lebih dalam terkait penggunaan media sosial sebagai faktor risiko terjadinya depresi. Metodologi tinjauan pustaka dilakukan dengan menggunakan berbagai jenis sumber seperti artikel di jurnal ilmiah dan pedoman pemerintah.&quot;,&quot;author&quot;:[{&quot;dropping-particle&quot;:&quot;&quot;,&quot;family&quot;:&quot;Munirah&quot;,&quot;given&quot;:&quot;Ira&quot;,&quot;non-dropping-particle&quot;:&quot;&quot;,&quot;parse-names&quot;:false,&quot;suffix&quot;:&quot;&quot;},{&quot;dropping-particle&quot;:&quot;&quot;,&quot;family&quot;:&quot;Utami&quot;,&quot;given&quot;:&quot;Herdiana Nurul&quot;,&quot;non-dropping-particle&quot;:&quot;&quot;,&quot;parse-names&quot;:false,&quot;suffix&quot;:&quot;&quot;},{&quot;dropping-particle&quot;:&quot;&quot;,&quot;family&quot;:&quot;Rahma&quot;,&quot;given&quot;:&quot;Jaini&quot;,&quot;non-dropping-particle&quot;:&quot;&quot;,&quot;parse-names&quot;:false,&quot;suffix&quot;:&quot;&quot;},{&quot;dropping-particle&quot;:&quot;&quot;,&quot;family&quot;:&quot;Mukhlisatunnafsi&quot;,&quot;given&quot;:&quot;Latifah&quot;,&quot;non-dropping-particle&quot;:&quot;&quot;,&quot;parse-names&quot;:false,&quot;suffix&quot;:&quot;&quot;},{&quot;dropping-particle&quot;:&quot;&quot;,&quot;family&quot;:&quot;Adni&quot;,&quot;given&quot;:&quot;Azizatul&quot;,&quot;non-dropping-particle&quot;:&quot;&quot;,&quot;parse-names&quot;:false,&quot;suffix&quot;:&quot;&quot;}],&quot;container-title&quot;:&quot;JMH: Jurnal Medika Hutami&quot;,&quot;id&quot;:&quot;0725bfb3-36ef-5148-8431-ba938e1f755a&quot;,&quot;issue&quot;:&quot;02&quot;,&quot;issued&quot;:{&quot;date-parts&quot;:[[&quot;2024&quot;]]},&quot;page&quot;:&quot;3842-3853&quot;,&quot;title&quot;:&quot;Studi Literatur: Penggunaan Media Sosial Sebagai Faktor Risiko Terjadinya Depresi&quot;,&quot;type&quot;:&quot;article-journal&quot;,&quot;volume&quot;:&quot;05&quot;},&quot;uris&quot;:[&quot;http://www.mendeley.com/documents/?uuid=fe5f6cb8-c502-4106-b0db-666ff64e146a&quot;],&quot;isTemporary&quot;:false,&quot;legacyDesktopId&quot;:&quot;fe5f6cb8-c502-4106-b0db-666ff64e146a&quot;}],&quot;properties&quot;:{&quot;noteIndex&quot;:0},&quot;isEdited&quot;:false,&quot;manualOverride&quot;:{&quot;citeprocText&quot;:&quot;(20)&quot;,&quot;isManuallyOverridden&quot;:false,&quot;manualOverrideText&quot;:&quot;&quot;},&quot;citationTag&quot;:&quot;MENDELEY_CITATION_v3_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&quot;},{&quot;citationID&quot;:&quot;MENDELEY_CITATION_526d1f4f-7cf1-4455-8263-69aa7bf4d0e3&quot;,&quot;citationItems&quot;:[{&quot;id&quot;:&quot;d627cd38-b812-5400-b118-9d8d532123d7&quot;,&quot;itemData&quot;:{&quot;DOI&quot;:&quot;10.35316/psycomedia.2024.v3i2.68-76&quot;,&quot;ISSN&quot;:&quot;2810-0549&quot;,&quot;abstract&quot;:&quot;Self-acceptance plays an important role for individuals who experience psychological disorders including anhedonia. This is because if individuals have high self-acceptance, it will have an impact on themselves in accepting the conditions experienced. The problem in this study is how self-acceptance in students with anhedonia and what factors support self-acceptance in students with anhedonia. This study aims to (1) determine self-acceptance in students with anhedonia. (2) find out the factors that support self-acceptance in college students with anhedonia. This research uses a qualitative method with a case study approach. The research was conducted in a place that had been agreed upon with the subject. The source of research data is students with anhedonia, totaling 2 people. Data collection techniques are carried out in combination using interview and observation methods. Based on the results of the research conducted, it is known that both subjects have good self-acceptance. Both subjects go through different experiences at each stage of self-acceptance. Both subjects are currently at the friendship stage, this is evidenced by both having the ability to find meaning and happiness in their lives. Each subject has supporting factors for self-acceptance that are different from one another.&quot;,&quot;author&quot;:[{&quot;dropping-particle&quot;:&quot;&quot;,&quot;family&quot;:&quot;Oktavia&quot;,&quot;given&quot;:&quot;Shefhira Amanda&quot;,&quot;non-dropping-particle&quot;:&quot;&quot;,&quot;parse-names&quot;:false,&quot;suffix&quot;:&quot;&quot;},{&quot;dropping-particle&quot;:&quot;&quot;,&quot;family&quot;:&quot;Setiawan&quot;,&quot;given&quot;:&quot;Antonius Ian Bayu&quot;,&quot;non-dropping-particle&quot;:&quot;&quot;,&quot;parse-names&quot;:false,&quot;suffix&quot;:&quot;&quot;}],&quot;container-title&quot;:&quot;PSYCOMEDIA : Jurnal Psikologi&quot;,&quot;id&quot;:&quot;d627cd38-b812-5400-b118-9d8d532123d7&quot;,&quot;issue&quot;:&quot;2&quot;,&quot;issued&quot;:{&quot;date-parts&quot;:[[&quot;2024&quot;]]},&quot;page&quot;:&quot;68-76&quot;,&quot;title&quot;:&quot;Penerimaan Diri pada Mahasiswa dengan Anhedonia&quot;,&quot;type&quot;:&quot;article-journal&quot;,&quot;volume&quot;:&quot;3&quot;},&quot;uris&quot;:[&quot;http://www.mendeley.com/documents/?uuid=4f3a24ae-307c-4ffd-9f0e-4d0437084115&quot;],&quot;isTemporary&quot;:false,&quot;legacyDesktopId&quot;:&quot;4f3a24ae-307c-4ffd-9f0e-4d0437084115&quot;}],&quot;properties&quot;:{&quot;noteIndex&quot;:0},&quot;isEdited&quot;:false,&quot;manualOverride&quot;:{&quot;citeprocText&quot;:&quot;(21)&quot;,&quot;isManuallyOverridden&quot;:false,&quot;manualOverrideText&quot;:&quot;&quot;},&quot;citationTag&quot;:&quot;MENDELEY_CITATION_v3_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&quot;},{&quot;citationID&quot;:&quot;MENDELEY_CITATION_7c16f267-daad-4982-8bdc-389e32ce3837&quot;,&quot;citationItems&quot;:[{&quot;id&quot;:&quot;5722a353-bea9-520c-b932-152ab6f360aa&quot;,&quot;itemData&quot;:{&quot;DOI&quot;:&quot;10.36990/hijp.v9i2.104&quot;,&quot;ISSN&quot;:&quot;2622-5905&quot;,&quot;abstract&quot;:&quot;Depresi merupakan suatu keadaan yang mempengaruhi seseorang secara afektif, fisiologis, kognitif dan perilaku sehingga mengubah pola dan respon yang biasa dilakukan. Psikoneuroimunologi adalah bidang yang mempelajari interaksi antara sistem saraf dan imunitas, dan hubungan antara perilaku dan kesehatan. Fokus utama adalah respon imunologi dan psikologis terhadap stres. Kajian psikoneuroimunologi, menunjukkan adanya jalur komunikasi timbal balik antara sistem saraf, endokrin dan sistem munitas. Adanya keterlibatan dari sistem imunitas dalam gangguan kejiwaan. Beberapa penelitian menunjukkan adanya kelainan neuroimmune berhubungan dengan kejadian depresi. Interaksi dan gangguan sistem neuroimmune dan neuroendokrin diperantarai sel dan humoral, berhubungan dengan patofisiologi atau patogenesis penyakit depresi. Penyebab depresi dalam sistem imunitas menyatakan bahwa sitokin dapat menyebabkan efek sentral dan perifer yang mempengaruhi perubahan psikologis dan fisiologis. Induksi sitokin pada pasien yang rentan dapat berkembang menjadi gangguan depresi. Trauma pada masa kecil sebagai faktor kerentanan penyebab depresi. Adanya kelainan pada regulasi respon neuroendokrin pada pasien depresi, dengan hiperaktivitas sumbu HPA yang didorong oleh hipersekresi hormon hipotalamus peptida corticotropine (CRH), Daerah tertentu dari otak, termasuk hippocampus, lebih mudah terjadi kerusakan jika terjadi peningkatan glukokortikoid. Peradangan dan sitokin berperan penting dalam mengatur hubungan antara stres dan perkembangan depresi, menunjukkan hubungan yang kompleks antara stres, sistem imun dan neuroendokrin. Stres psikologis meningkatkan sitokin pro-inflamasi, yang merespon reaksi stres dan kecemasan pada pasien. Peningkatan aktivitas makrofag dan produksi sitokin pro-inflamasi dan beberapa protein fase akut telah dilaporkan secara konsisten.&quot;,&quot;author&quot;:[{&quot;dropping-particle&quot;:&quot;&quot;,&quot;family&quot;:&quot;Rosyanti&quot;,&quot;given&quot;:&quot;Lilin&quot;,&quot;non-dropping-particle&quot;:&quot;&quot;,&quot;parse-names&quot;:false,&quot;suffix&quot;:&quot;&quot;},{&quot;dropping-particle&quot;:&quot;&quot;,&quot;family&quot;:&quot;Devianti&quot;,&quot;given&quot;:&quot;Reni&quot;,&quot;non-dropping-particle&quot;:&quot;&quot;,&quot;parse-names&quot;:false,&quot;suffix&quot;:&quot;&quot;},{&quot;dropping-particle&quot;:&quot;&quot;,&quot;family&quot;:&quot;Hadi&quot;,&quot;given&quot;:&quot;Indriono&quot;,&quot;non-dropping-particle&quot;:&quot;&quot;,&quot;parse-names&quot;:false,&quot;suffix&quot;:&quot;&quot;},{&quot;dropping-particle&quot;:&quot;&quot;,&quot;family&quot;:&quot;Syahrianti&quot;,&quot;given&quot;:&quot;Syahrianti&quot;,&quot;non-dropping-particle&quot;:&quot;&quot;,&quot;parse-names&quot;:false,&quot;suffix&quot;:&quot;&quot;}],&quot;container-title&quot;:&quot;Health Information : Jurnal Penelitian&quot;,&quot;id&quot;:&quot;5722a353-bea9-520c-b932-152ab6f360aa&quot;,&quot;issue&quot;:&quot;2&quot;,&quot;issued&quot;:{&quot;date-parts&quot;:[[&quot;2017&quot;]]},&quot;page&quot;:&quot;35-52&quot;,&quot;title&quot;:&quot;KAJIAN TEORITIS: HUBUNGGAN ANTARA DEPRESI DENGAN SISTEM NEUROIMUN ( SITOKIN-HPA AKSIS) “Psikoneuroimunoologi”&quot;,&quot;type&quot;:&quot;article-journal&quot;,&quot;volume&quot;:&quot;9&quot;},&quot;uris&quot;:[&quot;http://www.mendeley.com/documents/?uuid=8c72bcf0-fc76-49cf-beb3-3a3235933a83&quot;],&quot;isTemporary&quot;:false,&quot;legacyDesktopId&quot;:&quot;8c72bcf0-fc76-49cf-beb3-3a3235933a83&quot;}],&quot;properties&quot;:{&quot;noteIndex&quot;:0},&quot;isEdited&quot;:false,&quot;manualOverride&quot;:{&quot;citeprocText&quot;:&quot;(22)&quot;,&quot;isManuallyOverridden&quot;:false,&quot;manualOverrideText&quot;:&quot;&quot;},&quot;citationTag&quot;:&quot;MENDELEY_CITATION_v3_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&quot;},{&quot;citationID&quot;:&quot;MENDELEY_CITATION_991ae674-aabe-447b-bc31-8dcfc9082f58&quot;,&quot;citationItems&quot;:[{&quot;id&quot;:&quot;2ff985ce-92f0-5f37-b4a2-070f1da9d7fb&quot;,&quot;itemData&quot;:{&quot;DOI&quot;:&quot;10.1176/appi.ajp.2018.17111194&quot;,&quot;ISSN&quot;:&quot;15357228&quot;,&quot;PMID&quot;:&quot;29690792&quot;,&quot;abstract&quot;:&quot;Objective: The authors examined the prospective relationship between physical activity and incident depression and explored potential moderators. Method: Prospective cohort studies evaluating incident depression were searched from database inception through Oct. 18, 2017, on PubMed, PsycINFO, Embase, and SPORTDiscus. Demographic and clinical data, data on physical activity and depression assessments, and odds ratios, relative risks, and hazard ratios with 95% confidence intervals were extracted. Random-effects meta-analyses were conducted, and the potential sources of heterogeneity were explored. Methodological quality was assessed using the Newcastle-Ottawa Scale. Results: A total of 49 unique prospective studies (N=266,939; median proportion of males across studies, 47%) were followed up for 1,837,794 person-years. Compared with people with low levels of physical activity, those with high levels had lower odds of developing depression (adjusted odds ratio=0.83,95%CI=0.79,0.88; I2=0.00). Furthermore, physical activity had a protective effect against the emergence of depression in youths (adjusted odds ratio=0.90, 95% CI=0.83, 0.98), in adults (adjusted odds ratio=0.78, 95% CI=0.70, 0.87), and in elderly persons (adjusted odds ratio=0.79, 95%CI=0.72, 0.86). Protective effects against depressionwere found across geographical regions, with adjusted odds ratios ranging from 0.65 to 0.84 in Asia, Europe, North America, and Oceania, and against increased incidence of positive screen for depressive symptoms (adjusted odds ratio=0.84, 95% CI=0.79, 0.89) or major depression diagnosis (adjusted odds ratio=0.86, 95% CI=0.75, 0.98). No moderators were identified. Results were consistent for unadjusted odds ratios and for adjusted and unadjusted relative risks/hazard ratios. Overall study quality was moderate to high (Newcastle-Ottawa Scale score, 6.3). Although significant publication bias was found, adjusting for this did not change the magnitude of the associations. Conclusions: Available evidence supports the notion that physical activitycanconfer protection against theemergence of depression regardless of age and geographical region.&quot;,&quot;author&quot;:[{&quot;dropping-particle&quot;:&quot;&quot;,&quot;family&quot;:&quot;Schuch&quot;,&quot;given&quot;:&quot;Felipe B.&quot;,&quot;non-dropping-particle&quot;:&quot;&quot;,&quot;parse-names&quot;:false,&quot;suffix&quot;:&quot;&quot;},{&quot;dropping-particle&quot;:&quot;&quot;,&quot;family&quot;:&quot;Vancampfort&quot;,&quot;given&quot;:&quot;Davy&quot;,&quot;non-dropping-particle&quot;:&quot;&quot;,&quot;parse-names&quot;:false,&quot;suffix&quot;:&quot;&quot;},{&quot;dropping-particle&quot;:&quot;&quot;,&quot;family&quot;:&quot;Firth&quot;,&quot;given&quot;:&quot;Joseph&quot;,&quot;non-dropping-particle&quot;:&quot;&quot;,&quot;parse-names&quot;:false,&quot;suffix&quot;:&quot;&quot;},{&quot;dropping-particle&quot;:&quot;&quot;,&quot;family&quot;:&quot;Rosenbaum&quot;,&quot;given&quot;:&quot;Simon&quot;,&quot;non-dropping-particle&quot;:&quot;&quot;,&quot;parse-names&quot;:false,&quot;suffix&quot;:&quot;&quot;},{&quot;dropping-particle&quot;:&quot;&quot;,&quot;family&quot;:&quot;Ward&quot;,&quot;given&quot;:&quot;Philip B.&quot;,&quot;non-dropping-particle&quot;:&quot;&quot;,&quot;parse-names&quot;:false,&quot;suffix&quot;:&quot;&quot;},{&quot;dropping-particle&quot;:&quot;&quot;,&quot;family&quot;:&quot;Silva&quot;,&quot;given&quot;:&quot;Edson S.&quot;,&quot;non-dropping-particle&quot;:&quot;&quot;,&quot;parse-names&quot;:false,&quot;suffix&quot;:&quot;&quot;},{&quot;dropping-particle&quot;:&quot;&quot;,&quot;family&quot;:&quot;Hallgren&quot;,&quot;given&quot;:&quot;Mats&quot;,&quot;non-dropping-particle&quot;:&quot;&quot;,&quot;parse-names&quot;:false,&quot;suffix&quot;:&quot;&quot;},{&quot;dropping-particle&quot;:&quot;&quot;,&quot;family&quot;:&quot;Leon&quot;,&quot;given&quot;:&quot;Antonio Ponce&quot;,&quot;non-dropping-particle&quot;:&quot;De&quot;,&quot;parse-names&quot;:false,&quot;suffix&quot;:&quot;&quot;},{&quot;dropping-particle&quot;:&quot;&quot;,&quot;family&quot;:&quot;Dunn&quot;,&quot;given&quot;:&quot;Andrea L.&quot;,&quot;non-dropping-particle&quot;:&quot;&quot;,&quot;parse-names&quot;:false,&quot;suffix&quot;:&quot;&quot;},{&quot;dropping-particle&quot;:&quot;&quot;,&quot;family&quot;:&quot;Deslandes&quot;,&quot;given&quot;:&quot;Andrea C.&quot;,&quot;non-dropping-particle&quot;:&quot;&quot;,&quot;parse-names&quot;:false,&quot;suffix&quot;:&quot;&quot;},{&quot;dropping-particle&quot;:&quot;&quot;,&quot;family&quot;:&quot;Fleck&quot;,&quot;given&quot;:&quot;Marcelo P.&quot;,&quot;non-dropping-particle&quot;:&quot;&quot;,&quot;parse-names&quot;:false,&quot;suffix&quot;:&quot;&quot;},{&quot;dropping-particle&quot;:&quot;&quot;,&quot;family&quot;:&quot;Carvalho&quot;,&quot;given&quot;:&quot;Andre F.&quot;,&quot;non-dropping-particle&quot;:&quot;&quot;,&quot;parse-names&quot;:false,&quot;suffix&quot;:&quot;&quot;},{&quot;dropping-particle&quot;:&quot;&quot;,&quot;family&quot;:&quot;Stubbs&quot;,&quot;given&quot;:&quot;Brendon&quot;,&quot;non-dropping-particle&quot;:&quot;&quot;,&quot;parse-names&quot;:false,&quot;suffix&quot;:&quot;&quot;}],&quot;container-title&quot;:&quot;American Journal of Psychiatry&quot;,&quot;id&quot;:&quot;2ff985ce-92f0-5f37-b4a2-070f1da9d7fb&quot;,&quot;issue&quot;:&quot;7&quot;,&quot;issued&quot;:{&quot;date-parts&quot;:[[&quot;2018&quot;]]},&quot;page&quot;:&quot;631-648&quot;,&quot;title&quot;:&quot;Physical activity and incident depression: A meta-analysis of prospective cohort studies&quot;,&quot;type&quot;:&quot;article-journal&quot;,&quot;volume&quot;:&quot;175&quot;},&quot;uris&quot;:[&quot;http://www.mendeley.com/documents/?uuid=9ec1975d-0390-49a3-b50c-e713ac99826e&quot;],&quot;isTemporary&quot;:false,&quot;legacyDesktopId&quot;:&quot;9ec1975d-0390-49a3-b50c-e713ac99826e&quot;}],&quot;properties&quot;:{&quot;noteIndex&quot;:0},&quot;isEdited&quot;:false,&quot;manualOverride&quot;:{&quot;citeprocText&quot;:&quot;(23)&quot;,&quot;isManuallyOverridden&quot;:false,&quot;manualOverrideText&quot;:&quot;&quot;},&quot;citationTag&quot;:&quot;MENDELEY_CITATION_v3_eyJjaXRhdGlvbklEIjoiTUVOREVMRVlfQ0lUQVRJT05fOTkxYWU2NzQtYWFiZS00NDdiLWJjMzEtOGRjZmM5MDgyZjU4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quot;},{&quot;citationID&quot;:&quot;MENDELEY_CITATION_01642b09-f456-4419-ada7-41097c8380f9&quot;,&quot;citationItems&quot;:[{&quot;id&quot;:&quot;c91e13e4-d922-54fb-88a2-fd7c612836df&quot;,&quot;itemData&quot;:{&quot;DOI&quot;:&quot;10.24912/tmj.v6i1.31373&quot;,&quot;ISSN&quot;:&quot;2654-7147&quot;,&quot;abstract&quot;:&quot;Kondisi kesehatan mental sebagai kesejahteraan optimal tercapai ketika individu memiliki kesadaran diri akan kemampuan mereka dalam mengelola tekanan hidup secara efektif dan dapat mewujudkan produktivitas kerja. Aktivitas fisik melibatkan gerakan tubuh menggunakan otot dan rangka serta membutuhkan energi dan sering dikaitkan dengan manfaat kesehatan seperti peningkatan kesejahteraan psikologis dan regulasi emosi. Kerentanan terhadap gangguan kesehatan mental, terutama depresi, sering ditemukan pada mahasiswa kedokteran akibat beban akademis yang berat. Tujuan studi ini untuk mengetahui antara aktivitas fisik dan tingkat depresi mahasiswa kedokteran Universitas Tarumanagara angkatan 2021. Studi analitik ini menggunakan metode potong lintang pada 183 responden. Data dikumpulkan melalui kuesioner International Physical Activity Questionnaire dan Beck Depression Inventory-II yang tervalidasi dan data dianalisis dengan uji Pearson chi-square. Hasil studi mendapatkan 83 (70,4%) dari 118 responden dengan tingkat aktivitas fisik rendah memiliki tingkat depresi minimal hingga ringan, dan 35 responden (29,6%) memiliki tingkat depresi sedang hingga berat (nilai p = 0,155) dengan risiko 1,483 kali lebih berisiko untuk mengalami kejadian depresi pada responden dengan aktivitas fisik sedang-tinggi (PR = 1,483). Kesimpulan, studi ini menunjukkan tidak adanya hubungan signifikan antara aktivitas fisik dan tingkat depresi pada mahasiswa Fakultas Kedokteran Universitas Tarumanagara angkatan 2021.&quot;,&quot;author&quot;:[{&quot;dropping-particle&quot;:&quot;&quot;,&quot;family&quot;:&quot;Rifki&quot;,&quot;given&quot;:&quot;Muhammad&quot;,&quot;non-dropping-particle&quot;:&quot;&quot;,&quot;parse-names&quot;:false,&quot;suffix&quot;:&quot;&quot;},{&quot;dropping-particle&quot;:&quot;&quot;,&quot;family&quot;:&quot;Tjandra&quot;,&quot;given&quot;:&quot;Oentarini&quot;,&quot;non-dropping-particle&quot;:&quot;&quot;,&quot;parse-names&quot;:false,&quot;suffix&quot;:&quot;&quot;}],&quot;container-title&quot;:&quot;Tarumanagara Medical Journal&quot;,&quot;id&quot;:&quot;c91e13e4-d922-54fb-88a2-fd7c612836df&quot;,&quot;issue&quot;:&quot;1&quot;,&quot;issued&quot;:{&quot;date-parts&quot;:[[&quot;2024&quot;]]},&quot;page&quot;:&quot;109-114&quot;,&quot;title&quot;:&quot;Hubungan aktivitas fisik dengan depresi pada mahasiswa kedokteran Universitas Tarumanagara&quot;,&quot;type&quot;:&quot;article-journal&quot;,&quot;volume&quot;:&quot;6&quot;},&quot;uris&quot;:[&quot;http://www.mendeley.com/documents/?uuid=702b2c46-97a7-4e58-b9c3-fe5ad5ed3a5f&quot;],&quot;isTemporary&quot;:false,&quot;legacyDesktopId&quot;:&quot;702b2c46-97a7-4e58-b9c3-fe5ad5ed3a5f&quot;}],&quot;properties&quot;:{&quot;noteIndex&quot;:0},&quot;isEdited&quot;:false,&quot;manualOverride&quot;:{&quot;citeprocText&quot;:&quot;(24)&quot;,&quot;isManuallyOverridden&quot;:false,&quot;manualOverrideText&quot;:&quot;&quot;},&quot;citationTag&quot;:&quot;MENDELEY_CITATION_v3_eyJjaXRhdGlvbklEIjoiTUVOREVMRVlfQ0lUQVRJT05fMDE2NDJiMDktZjQ1Ni00NDE5LWFkYTctNDEwOTdjODM4MGY5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ZmFsc2UsIm1hbnVhbE92ZXJyaWRlVGV4dCI6IiJ9fQ==&quot;},{&quot;citationID&quot;:&quot;MENDELEY_CITATION_48534c46-0907-4805-a146-504652ad4bde&quot;,&quot;citationItems&quot;:[{&quot;id&quot;:&quot;7aa90b39-41fc-5916-bd42-ea39a654600a&quot;,&quot;itemData&quot;:{&quot;DOI&quot;:&quot;10.3390/healthcare9050526&quot;,&quot;ISSN&quot;:&quot;22279032&quot;,&quot;abstract&quot;:&quot;Background: Physical activity greatly affects human physical and mental health. This study investigated the effect of college students’ physical activity levels on depression and personal relationships. Methods: Participants were 525 college students from five Korean cities. The International Physical Activity Questionnaire, Beck’s Depression Inventory, and Leary’s interpersonal orientation paper test measured physical activity volume, depression, and interpersonal relationships, respectively. Data were analyzed using descriptive statistics, reliability analysis, one-way analysis of variance (ANOVA), and Pearson’s correlation analysis. Results: The results revealed significant differences among emotional, cognitive, and synchronous symptoms of depression across activity level groups. Regarding interpersonal relationships according to physical activity, for the sociometric disposition, there were differences between groups in the sympathetic-acceptable and sociable-friendliness factors and, for the expressive disposition, in the competitive-aggressive and rebellious- distrustful factors. Conclusions: There were statistical correlations between the physical activity volume and depression and the physical activity and interpersonal relationships. Subsequent research should examine college students’ physical activities and causal relationships among various psychological variables.&quot;,&quot;author&quot;:[{&quot;dropping-particle&quot;:&quot;&quot;,&quot;family&quot;:&quot;Kim&quot;,&quot;given&quot;:&quot;Changhwan&quot;,&quot;non-dropping-particle&quot;:&quot;&quot;,&quot;parse-names&quot;:false,&quot;suffix&quot;:&quot;&quot;},{&quot;dropping-particle&quot;:&quot;&quot;,&quot;family&quot;:&quot;Song&quot;,&quot;given&quot;:&quot;Youngeun&quot;,&quot;non-dropping-particle&quot;:&quot;&quot;,&quot;parse-names&quot;:false,&quot;suffix&quot;:&quot;&quot;},{&quot;dropping-particle&quot;:&quot;&quot;,&quot;family&quot;:&quot;Jeon&quot;,&quot;given&quot;:&quot;Yoo Jeong&quot;,&quot;non-dropping-particle&quot;:&quot;&quot;,&quot;parse-names&quot;:false,&quot;suffix&quot;:&quot;&quot;}],&quot;container-title&quot;:&quot;Healthcare (Switzerland)&quot;,&quot;id&quot;:&quot;7aa90b39-41fc-5916-bd42-ea39a654600a&quot;,&quot;issue&quot;:&quot;5&quot;,&quot;issued&quot;:{&quot;date-parts&quot;:[[&quot;2021&quot;]]},&quot;page&quot;:&quot;1-11&quot;,&quot;title&quot;:&quot;The effect of college students’ physical activity level on depression and personal relationships&quot;,&quot;type&quot;:&quot;article-journal&quot;,&quot;volume&quot;:&quot;9&quot;},&quot;uris&quot;:[&quot;http://www.mendeley.com/documents/?uuid=77fdf38e-3804-4eca-b9dd-bf2938493794&quot;],&quot;isTemporary&quot;:false,&quot;legacyDesktopId&quot;:&quot;77fdf38e-3804-4eca-b9dd-bf2938493794&quot;}],&quot;properties&quot;:{&quot;noteIndex&quot;:0},&quot;isEdited&quot;:false,&quot;manualOverride&quot;:{&quot;citeprocText&quot;:&quot;(25)&quot;,&quot;isManuallyOverridden&quot;:false,&quot;manualOverrideText&quot;:&quot;&quot;},&quot;citationTag&quot;:&quot;MENDELEY_CITATION_v3_eyJjaXRhdGlvbklEIjoiTUVOREVMRVlfQ0lUQVRJT05fNDg1MzRjNDYtMDkwNy00ODA1LWExNDYtNTA0NjUyYWQ0YmRl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mYWxzZSwibWFudWFsT3ZlcnJpZGVUZXh0IjoiIn19&quot;},{&quot;citationID&quot;:&quot;MENDELEY_CITATION_788648bb-cfcd-423b-a9b3-acbdf449136a&quot;,&quot;citationItems&quot;:[{&quot;id&quot;:&quot;2ff985ce-92f0-5f37-b4a2-070f1da9d7fb&quot;,&quot;itemData&quot;:{&quot;DOI&quot;:&quot;10.1176/appi.ajp.2018.17111194&quot;,&quot;ISSN&quot;:&quot;15357228&quot;,&quot;PMID&quot;:&quot;29690792&quot;,&quot;abstract&quot;:&quot;Objective: The authors examined the prospective relationship between physical activity and incident depression and explored potential moderators. Method: Prospective cohort studies evaluating incident depression were searched from database inception through Oct. 18, 2017, on PubMed, PsycINFO, Embase, and SPORTDiscus. Demographic and clinical data, data on physical activity and depression assessments, and odds ratios, relative risks, and hazard ratios with 95% confidence intervals were extracted. Random-effects meta-analyses were conducted, and the potential sources of heterogeneity were explored. Methodological quality was assessed using the Newcastle-Ottawa Scale. Results: A total of 49 unique prospective studies (N=266,939; median proportion of males across studies, 47%) were followed up for 1,837,794 person-years. Compared with people with low levels of physical activity, those with high levels had lower odds of developing depression (adjusted odds ratio=0.83,95%CI=0.79,0.88; I2=0.00). Furthermore, physical activity had a protective effect against the emergence of depression in youths (adjusted odds ratio=0.90, 95% CI=0.83, 0.98), in adults (adjusted odds ratio=0.78, 95% CI=0.70, 0.87), and in elderly persons (adjusted odds ratio=0.79, 95%CI=0.72, 0.86). Protective effects against depressionwere found across geographical regions, with adjusted odds ratios ranging from 0.65 to 0.84 in Asia, Europe, North America, and Oceania, and against increased incidence of positive screen for depressive symptoms (adjusted odds ratio=0.84, 95% CI=0.79, 0.89) or major depression diagnosis (adjusted odds ratio=0.86, 95% CI=0.75, 0.98). No moderators were identified. Results were consistent for unadjusted odds ratios and for adjusted and unadjusted relative risks/hazard ratios. Overall study quality was moderate to high (Newcastle-Ottawa Scale score, 6.3). Although significant publication bias was found, adjusting for this did not change the magnitude of the associations. Conclusions: Available evidence supports the notion that physical activitycanconfer protection against theemergence of depression regardless of age and geographical region.&quot;,&quot;author&quot;:[{&quot;dropping-particle&quot;:&quot;&quot;,&quot;family&quot;:&quot;Schuch&quot;,&quot;given&quot;:&quot;Felipe B.&quot;,&quot;non-dropping-particle&quot;:&quot;&quot;,&quot;parse-names&quot;:false,&quot;suffix&quot;:&quot;&quot;},{&quot;dropping-particle&quot;:&quot;&quot;,&quot;family&quot;:&quot;Vancampfort&quot;,&quot;given&quot;:&quot;Davy&quot;,&quot;non-dropping-particle&quot;:&quot;&quot;,&quot;parse-names&quot;:false,&quot;suffix&quot;:&quot;&quot;},{&quot;dropping-particle&quot;:&quot;&quot;,&quot;family&quot;:&quot;Firth&quot;,&quot;given&quot;:&quot;Joseph&quot;,&quot;non-dropping-particle&quot;:&quot;&quot;,&quot;parse-names&quot;:false,&quot;suffix&quot;:&quot;&quot;},{&quot;dropping-particle&quot;:&quot;&quot;,&quot;family&quot;:&quot;Rosenbaum&quot;,&quot;given&quot;:&quot;Simon&quot;,&quot;non-dropping-particle&quot;:&quot;&quot;,&quot;parse-names&quot;:false,&quot;suffix&quot;:&quot;&quot;},{&quot;dropping-particle&quot;:&quot;&quot;,&quot;family&quot;:&quot;Ward&quot;,&quot;given&quot;:&quot;Philip B.&quot;,&quot;non-dropping-particle&quot;:&quot;&quot;,&quot;parse-names&quot;:false,&quot;suffix&quot;:&quot;&quot;},{&quot;dropping-particle&quot;:&quot;&quot;,&quot;family&quot;:&quot;Silva&quot;,&quot;given&quot;:&quot;Edson S.&quot;,&quot;non-dropping-particle&quot;:&quot;&quot;,&quot;parse-names&quot;:false,&quot;suffix&quot;:&quot;&quot;},{&quot;dropping-particle&quot;:&quot;&quot;,&quot;family&quot;:&quot;Hallgren&quot;,&quot;given&quot;:&quot;Mats&quot;,&quot;non-dropping-particle&quot;:&quot;&quot;,&quot;parse-names&quot;:false,&quot;suffix&quot;:&quot;&quot;},{&quot;dropping-particle&quot;:&quot;&quot;,&quot;family&quot;:&quot;Leon&quot;,&quot;given&quot;:&quot;Antonio Ponce&quot;,&quot;non-dropping-particle&quot;:&quot;De&quot;,&quot;parse-names&quot;:false,&quot;suffix&quot;:&quot;&quot;},{&quot;dropping-particle&quot;:&quot;&quot;,&quot;family&quot;:&quot;Dunn&quot;,&quot;given&quot;:&quot;Andrea L.&quot;,&quot;non-dropping-particle&quot;:&quot;&quot;,&quot;parse-names&quot;:false,&quot;suffix&quot;:&quot;&quot;},{&quot;dropping-particle&quot;:&quot;&quot;,&quot;family&quot;:&quot;Deslandes&quot;,&quot;given&quot;:&quot;Andrea C.&quot;,&quot;non-dropping-particle&quot;:&quot;&quot;,&quot;parse-names&quot;:false,&quot;suffix&quot;:&quot;&quot;},{&quot;dropping-particle&quot;:&quot;&quot;,&quot;family&quot;:&quot;Fleck&quot;,&quot;given&quot;:&quot;Marcelo P.&quot;,&quot;non-dropping-particle&quot;:&quot;&quot;,&quot;parse-names&quot;:false,&quot;suffix&quot;:&quot;&quot;},{&quot;dropping-particle&quot;:&quot;&quot;,&quot;family&quot;:&quot;Carvalho&quot;,&quot;given&quot;:&quot;Andre F.&quot;,&quot;non-dropping-particle&quot;:&quot;&quot;,&quot;parse-names&quot;:false,&quot;suffix&quot;:&quot;&quot;},{&quot;dropping-particle&quot;:&quot;&quot;,&quot;family&quot;:&quot;Stubbs&quot;,&quot;given&quot;:&quot;Brendon&quot;,&quot;non-dropping-particle&quot;:&quot;&quot;,&quot;parse-names&quot;:false,&quot;suffix&quot;:&quot;&quot;}],&quot;container-title&quot;:&quot;American Journal of Psychiatry&quot;,&quot;id&quot;:&quot;2ff985ce-92f0-5f37-b4a2-070f1da9d7fb&quot;,&quot;issue&quot;:&quot;7&quot;,&quot;issued&quot;:{&quot;date-parts&quot;:[[&quot;2018&quot;]]},&quot;page&quot;:&quot;631-648&quot;,&quot;title&quot;:&quot;Physical activity and incident depression: A meta-analysis of prospective cohort studies&quot;,&quot;type&quot;:&quot;article-journal&quot;,&quot;volume&quot;:&quot;175&quot;},&quot;uris&quot;:[&quot;http://www.mendeley.com/documents/?uuid=9ec1975d-0390-49a3-b50c-e713ac99826e&quot;],&quot;isTemporary&quot;:false,&quot;legacyDesktopId&quot;:&quot;9ec1975d-0390-49a3-b50c-e713ac99826e&quot;}],&quot;properties&quot;:{&quot;noteIndex&quot;:0},&quot;isEdited&quot;:false,&quot;manualOverride&quot;:{&quot;citeprocText&quot;:&quot;(23)&quot;,&quot;isManuallyOverridden&quot;:false,&quot;manualOverrideText&quot;:&quot;&quot;},&quot;citationTag&quot;:&quot;MENDELEY_CITATION_v3_eyJjaXRhdGlvbklEIjoiTUVOREVMRVlfQ0lUQVRJT05fNzg4NjQ4YmItY2ZjZC00MjNiLWE5YjMtYWNiZGY0NDkxMzZh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quot;},{&quot;citationID&quot;:&quot;MENDELEY_CITATION_c39f88cd-12ae-4454-aa20-ff60fd4429b8&quot;,&quot;citationItems&quot;:[{&quot;id&quot;:&quot;c91e13e4-d922-54fb-88a2-fd7c612836df&quot;,&quot;itemData&quot;:{&quot;DOI&quot;:&quot;10.24912/tmj.v6i1.31373&quot;,&quot;ISSN&quot;:&quot;2654-7147&quot;,&quot;abstract&quot;:&quot;Kondisi kesehatan mental sebagai kesejahteraan optimal tercapai ketika individu memiliki kesadaran diri akan kemampuan mereka dalam mengelola tekanan hidup secara efektif dan dapat mewujudkan produktivitas kerja. Aktivitas fisik melibatkan gerakan tubuh menggunakan otot dan rangka serta membutuhkan energi dan sering dikaitkan dengan manfaat kesehatan seperti peningkatan kesejahteraan psikologis dan regulasi emosi. Kerentanan terhadap gangguan kesehatan mental, terutama depresi, sering ditemukan pada mahasiswa kedokteran akibat beban akademis yang berat. Tujuan studi ini untuk mengetahui antara aktivitas fisik dan tingkat depresi mahasiswa kedokteran Universitas Tarumanagara angkatan 2021. Studi analitik ini menggunakan metode potong lintang pada 183 responden. Data dikumpulkan melalui kuesioner International Physical Activity Questionnaire dan Beck Depression Inventory-II yang tervalidasi dan data dianalisis dengan uji Pearson chi-square. Hasil studi mendapatkan 83 (70,4%) dari 118 responden dengan tingkat aktivitas fisik rendah memiliki tingkat depresi minimal hingga ringan, dan 35 responden (29,6%) memiliki tingkat depresi sedang hingga berat (nilai p = 0,155) dengan risiko 1,483 kali lebih berisiko untuk mengalami kejadian depresi pada responden dengan aktivitas fisik sedang-tinggi (PR = 1,483). Kesimpulan, studi ini menunjukkan tidak adanya hubungan signifikan antara aktivitas fisik dan tingkat depresi pada mahasiswa Fakultas Kedokteran Universitas Tarumanagara angkatan 2021.&quot;,&quot;author&quot;:[{&quot;dropping-particle&quot;:&quot;&quot;,&quot;family&quot;:&quot;Rifki&quot;,&quot;given&quot;:&quot;Muhammad&quot;,&quot;non-dropping-particle&quot;:&quot;&quot;,&quot;parse-names&quot;:false,&quot;suffix&quot;:&quot;&quot;},{&quot;dropping-particle&quot;:&quot;&quot;,&quot;family&quot;:&quot;Tjandra&quot;,&quot;given&quot;:&quot;Oentarini&quot;,&quot;non-dropping-particle&quot;:&quot;&quot;,&quot;parse-names&quot;:false,&quot;suffix&quot;:&quot;&quot;}],&quot;container-title&quot;:&quot;Tarumanagara Medical Journal&quot;,&quot;id&quot;:&quot;c91e13e4-d922-54fb-88a2-fd7c612836df&quot;,&quot;issue&quot;:&quot;1&quot;,&quot;issued&quot;:{&quot;date-parts&quot;:[[&quot;2024&quot;]]},&quot;page&quot;:&quot;109-114&quot;,&quot;title&quot;:&quot;Hubungan aktivitas fisik dengan depresi pada mahasiswa kedokteran Universitas Tarumanagara&quot;,&quot;type&quot;:&quot;article-journal&quot;,&quot;volume&quot;:&quot;6&quot;},&quot;uris&quot;:[&quot;http://www.mendeley.com/documents/?uuid=702b2c46-97a7-4e58-b9c3-fe5ad5ed3a5f&quot;],&quot;isTemporary&quot;:false,&quot;legacyDesktopId&quot;:&quot;702b2c46-97a7-4e58-b9c3-fe5ad5ed3a5f&quot;}],&quot;properties&quot;:{&quot;noteIndex&quot;:0},&quot;isEdited&quot;:false,&quot;manualOverride&quot;:{&quot;citeprocText&quot;:&quot;(24)&quot;,&quot;isManuallyOverridden&quot;:false,&quot;manualOverrideText&quot;:&quot;&quot;},&quot;citationTag&quot;:&quot;MENDELEY_CITATION_v3_eyJjaXRhdGlvbklEIjoiTUVOREVMRVlfQ0lUQVRJT05fYzM5Zjg4Y2QtMTJhZS00NDU0LWFhMjAtZmY2MGZkNDQyOWI4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ZmFsc2UsIm1hbnVhbE92ZXJyaWRlVGV4dCI6IiJ9fQ==&quot;},{&quot;citationID&quot;:&quot;MENDELEY_CITATION_b5de3c12-b40e-4706-94b1-50ebe5b24e9d&quot;,&quot;citationItems&quot;:[{&quot;id&quot;:&quot;53031e66-75d4-5360-ba52-f634ebe9c0cc&quot;,&quot;itemData&quot;:{&quot;author&quot;:[{&quot;dropping-particle&quot;:&quot;&quot;,&quot;family&quot;:&quot;Agoes&quot;,&quot;given&quot;:&quot;Izzra Fahmi&quot;,&quot;non-dropping-particle&quot;:&quot;&quot;,&quot;parse-names&quot;:false,&quot;suffix&quot;:&quot;&quot;},{&quot;dropping-particle&quot;:&quot;&quot;,&quot;family&quot;:&quot;Atzmardina&quot;,&quot;given&quot;:&quot;Zita&quot;,&quot;non-dropping-particle&quot;:&quot;&quot;,&quot;parse-names&quot;:false,&quot;suffix&quot;:&quot;&quot;}],&quot;id&quot;:&quot;53031e66-75d4-5360-ba52-f634ebe9c0cc&quot;,&quot;issue&quot;:&quot;September&quot;,&quot;issued&quot;:{&quot;date-parts&quot;:[[&quot;2024&quot;]]},&quot;page&quot;:&quot;6810-6814&quot;,&quot;title&quot;:&quot;HUBUNGAN AKTIVITAS FISIK TERHADAP PRESTASI AKADEMIK PADA MAHASISWA FK UNTAR ANGKATAN 2022 / 2023&quot;,&quot;type&quot;:&quot;article-journal&quot;,&quot;volume&quot;:&quot;5&quot;},&quot;uris&quot;:[&quot;http://www.mendeley.com/documents/?uuid=d98ecad8-362a-4b0e-8440-018d7ff8eba7&quot;],&quot;isTemporary&quot;:false,&quot;legacyDesktopId&quot;:&quot;d98ecad8-362a-4b0e-8440-018d7ff8eba7&quot;}],&quot;properties&quot;:{&quot;noteIndex&quot;:0},&quot;isEdited&quot;:false,&quot;manualOverride&quot;:{&quot;citeprocText&quot;:&quot;(18)&quot;,&quot;isManuallyOverridden&quot;:false,&quot;manualOverrideText&quot;:&quot;&quot;},&quot;citationTag&quot;:&quot;MENDELEY_CITATION_v3_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&quot;},{&quot;citationID&quot;:&quot;MENDELEY_CITATION_a516d33f-2b56-490f-94e1-ce82d87d6761&quot;,&quot;citationItems&quot;:[{&quot;id&quot;:&quot;8c586e8d-2ab5-5fef-8ad5-862058fa8072&quot;,&quot;itemData&quot;:{&quot;DOI&quot;:&quot;10.1007/978-3-030-15179-9&quot;,&quot;ISBN&quot;:&quot;9783030151799&quot;,&quot;author&quot;:[{&quot;dropping-particle&quot;:&quot;de&quot;,&quot;family&quot;:&quot;Arrieta&quot;,&quot;given&quot;:&quot;Patricia Pérez Martinez&quot;,&quot;non-dropping-particle&quot;:&quot;&quot;,&quot;parse-names&quot;:false,&quot;suffix&quot;:&quot;&quot;},{&quot;dropping-particle&quot;:&quot;&quot;,&quot;family&quot;:&quot;Arenaza&quot;,&quot;given&quot;:&quot;Jon Gaviña&quot;,&quot;non-dropping-particle&quot;:&quot;&quot;,&quot;parse-names&quot;:false,&quot;suffix&quot;:&quot;&quot;}],&quot;id&quot;:&quot;8c586e8d-2ab5-5fef-8ad5-862058fa8072&quot;,&quot;issued&quot;:{&quot;date-parts&quot;:[[&quot;0&quot;]]},&quot;page&quot;:&quot;611-638&quot;,&quot;title&quot;:&quot;Affective Disorders and Gender Differences&quot;,&quot;type&quot;:&quot;article-journal&quot;},&quot;uris&quot;:[&quot;http://www.mendeley.com/documents/?uuid=ade56bf3-504a-4f69-9431-6e70b70df15d&quot;],&quot;isTemporary&quot;:false,&quot;legacyDesktopId&quot;:&quot;ade56bf3-504a-4f69-9431-6e70b70df15d&quot;}],&quot;properties&quot;:{&quot;noteIndex&quot;:0},&quot;isEdited&quot;:false,&quot;manualOverride&quot;:{&quot;citeprocText&quot;:&quot;(26)&quot;,&quot;isManuallyOverridden&quot;:false,&quot;manualOverrideText&quot;:&quot;&quot;},&quot;citationTag&quot;:&quot;MENDELEY_CITATION_v3_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&quot;},{&quot;citationID&quot;:&quot;MENDELEY_CITATION_6162f1ec-f138-4dde-9a88-8d18700ece50&quot;,&quot;citationItems&quot;:[{&quot;id&quot;:&quot;1240aa36-bdb2-5b06-a6f9-74e328b3c33c&quot;,&quot;itemData&quot;:{&quot;ISSN&quot;:&quot;2685-0516&quot;,&quot;abstract&quot;:&quot;Kurangnya aktivitas fisik dapat menyebabkan dampak negatif bagi kesehatan individu dan masyarakat, seperti\npeningkatan beban penyakit dan biaya kesehatan. Tujuan dari penelitian ini adalah untuk mengetahui hubungan\nusia dan jenis kelamin dengan tingkat aktivitas fisik masyarakat selama pandemi. Penelitian ini menggunakan\ndesain studi cross-sectional. Penelitian dilakukan pada Bulan Februari – April Tahun 2021. Populasi dalam\npenelitian ini adalah penduduk di Kabupaten Minahasa Selatan Sulawesi Utara. Teknik penentuan sampel yang\ndigunakan yaitu Asidental sampling, sampel didapatkan sebanyak 178 Responden. Instrumen yang digunakan\ndalam penelitian ini adalah Baecke Questionnaire untuk mengukur tingkat aktivitas fisik. Skor aktivitas fisik yang\ndiinterpretasi menjadi 3 kategori antara lain, aktifitas fisik ringan (skor &lt;5,6), aktivitas fisik sedang (5,6≤7,9),\ndan aktivitas fisik berat (&gt;7,9). Analisis statistik Univariat untuk menganalisis distribusi frekuensi variabel usia\ndan jenis kelamin. Sedangkan analisis Bivariat untuk menganalisis Hubungan antara variable usia, jenis kelamin\ndengan tingkat aktivitas fisik. Hasil analisis chi-square menunjukkan bahwa ada hubungan yang signifikan antara\njenis kelamin dan tingkat aktivitas fisik (p-value = 0,000). Hubungan antara usia dan tingkat aktivitas fisik, p-\nvalue (0,516) menunjukkan bahwa tidak ada hubungan signifikan antara usia dan tingkat aktivitas fisik. Ada\nhubungan yang signifikan antara jenis kelamin dan tingkat aktivitas fisik. Namun, ketika melihat hubungan antara\nusia dan tingkat aktivitas fisik, menunjukkan bahwa tidak ada hubungan signifikan antara usia dan tingkat\naktivitas fisik. Hasil penelitian ini dapat memberikan kontribusi teoritis dan empiris dalam bidang ilmu kesehatan\nmasyarakat, khususnya mengenai faktor-faktor yang mempengaruhi aktivitas fisik masyarakat.&quot;,&quot;author&quot;:[{&quot;dropping-particle&quot;:&quot;&quot;,&quot;family&quot;:&quot;Suarjana&quot;,&quot;given&quot;:&quot;I Wayan Gede&quot;,&quot;non-dropping-particle&quot;:&quot;&quot;,&quot;parse-names&quot;:false,&quot;suffix&quot;:&quot;&quot;},{&quot;dropping-particle&quot;:&quot;&quot;,&quot;family&quot;:&quot;Manopo&quot;,&quot;given&quot;:&quot;Jonesius Eden&quot;,&quot;non-dropping-particle&quot;:&quot;&quot;,&quot;parse-names&quot;:false,&quot;suffix&quot;:&quot;&quot;},{&quot;dropping-particle&quot;:&quot;&quot;,&quot;family&quot;:&quot;Pongoh&quot;,&quot;given&quot;:&quot;Lucyana Leonita&quot;,&quot;non-dropping-particle&quot;:&quot;&quot;,&quot;parse-names&quot;:false,&quot;suffix&quot;:&quot;&quot;},{&quot;dropping-particle&quot;:&quot;&quot;,&quot;family&quot;:&quot;Supit&quot;,&quot;given&quot;:&quot;Alva Sahiri Alaexander&quot;,&quot;non-dropping-particle&quot;:&quot;&quot;,&quot;parse-names&quot;:false,&quot;suffix&quot;:&quot;&quot;}],&quot;container-title&quot;:&quot;Jurnal Ilmu Olahraga dan Kesehatan&quot;,&quot;id&quot;:&quot;1240aa36-bdb2-5b06-a6f9-74e328b3c33c&quot;,&quot;issue&quot;:&quot;2&quot;,&quot;issued&quot;:{&quot;date-parts&quot;:[[&quot;2023&quot;]]},&quot;page&quot;:&quot;414-426&quot;,&quot;title&quot;:&quot;Perbedaan aktivitas fisik berdasarkan karakteristik individu pada masyarakat minahasa selatan&quot;,&quot;type&quot;:&quot;article-journal&quot;,&quot;volume&quot;:&quot;12&quot;},&quot;uris&quot;:[&quot;http://www.mendeley.com/documents/?uuid=ce5408e9-f1d0-4023-9576-bfb49e42129a&quot;],&quot;isTemporary&quot;:false,&quot;legacyDesktopId&quot;:&quot;ce5408e9-f1d0-4023-9576-bfb49e42129a&quot;}],&quot;properties&quot;:{&quot;noteIndex&quot;:0},&quot;isEdited&quot;:false,&quot;manualOverride&quot;:{&quot;citeprocText&quot;:&quot;(27)&quot;,&quot;isManuallyOverridden&quot;:false,&quot;manualOverrideText&quot;:&quot;&quot;},&quot;citationTag&quot;:&quot;MENDELEY_CITATION_v3_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&quot;},{&quot;citationID&quot;:&quot;MENDELEY_CITATION_af5d70f0-be4a-4ca9-be21-c41125f3fed7&quot;,&quot;citationItems&quot;:[{&quot;id&quot;:&quot;53311120-0d1b-54b1-8e66-edbbdd95ad57&quot;,&quot;itemData&quot;:{&quot;DOI&quot;:&quot;https://doi.org/10.18260/1-2--41009&quot;,&quot;ISSN&quot;:&quot;21535965&quot;,&quot;abstract&quot;:&quot;Mental health concerns have become a growing problem among collegiate engineering students. To date, there has been little research to understand the factors that influence student mental health within this population. Literature on engineering student mental health supports the idea that engineering students experience high levels of mental health distress, which often stems from stressors such as academic workload, maintaining a strong grade point average (GPA), and pressure from parents and/or professors. Of particular concern, distressed engineering students are less likely to seek professional help when compared to students in other majors. As a result, a comprehensive study was conducted on engineering mental health help-seeking behavior. Through secondary analysis of the data from that study, this work aims to identify common perceived stressors that may contribute to mental health distress, as well as perceived coping strategies that may be used instead of seeking professional mental health help. A diverse group of 33 engineering undergraduate students were a part of the comprehensive study on engineering mental health help-seeking behavior. For this study, qualitative data was analyzed to address two specific research questions: 1) What are the main sources of stress that engineers have experienced in their engineering training? and 2) What coping strategies have students developed as an alternative to seeking professional help? Several common perceived stressors were identified including an unsupportive and challenging engineering training environment, challenges in time management, and academic performance expectations. Perceived coping strategies identified include relationships with family, friends, and classmates and health and wellness activities such as exercise, mindfulness, and maintaining spiritual health. The results of this work will be helpful in recognizing ways to improve engineering education and increase student support.&quot;,&quot;author&quot;:[{&quot;dropping-particle&quot;:&quot;&quot;,&quot;family&quot;:&quot;Wilson&quot;,&quot;given&quot;:&quot;Sarah A.&quot;,&quot;non-dropping-particle&quot;:&quot;&quot;,&quot;parse-names&quot;:false,&quot;suffix&quot;:&quot;&quot;},{&quot;dropping-particle&quot;:&quot;&quot;,&quot;family&quot;:&quot;Wright&quot;,&quot;given&quot;:&quot;Courtney Janaye&quot;,&quot;non-dropping-particle&quot;:&quot;&quot;,&quot;parse-names&quot;:false,&quot;suffix&quot;:&quot;&quot;},{&quot;dropping-particle&quot;:&quot;&quot;,&quot;family&quot;:&quot;Miller&quot;,&quot;given&quot;:&quot;Melanie E.&quot;,&quot;non-dropping-particle&quot;:&quot;&quot;,&quot;parse-names&quot;:false,&quot;suffix&quot;:&quot;&quot;},{&quot;dropping-particle&quot;:&quot;&quot;,&quot;family&quot;:&quot;Hargis&quot;,&quot;given&quot;:&quot;Lucy Elizabeth&quot;,&quot;non-dropping-particle&quot;:&quot;&quot;,&quot;parse-names&quot;:false,&quot;suffix&quot;:&quot;&quot;},{&quot;dropping-particle&quot;:&quot;&quot;,&quot;family&quot;:&quot;Usher&quot;,&quot;given&quot;:&quot;Ellen L.&quot;,&quot;non-dropping-particle&quot;:&quot;&quot;,&quot;parse-names&quot;:false,&quot;suffix&quot;:&quot;&quot;},{&quot;dropping-particle&quot;:&quot;&quot;,&quot;family&quot;:&quot;Hammer&quot;,&quot;given&quot;:&quot;Joseph H.&quot;,&quot;non-dropping-particle&quot;:&quot;&quot;,&quot;parse-names&quot;:false,&quot;suffix&quot;:&quot;&quot;},{&quot;dropping-particle&quot;:&quot;&quot;,&quot;family&quot;:&quot;Shannon&quot;,&quot;given&quot;:&quot;Halle Danielle&quot;,&quot;non-dropping-particle&quot;:&quot;&quot;,&quot;parse-names&quot;:false,&quot;suffix&quot;:&quot;&quot;}],&quot;container-title&quot;:&quot;ASEE Annual Conference and Exposition, Conference Proceedings&quot;,&quot;id&quot;:&quot;53311120-0d1b-54b1-8e66-edbbdd95ad57&quot;,&quot;issued&quot;:{&quot;date-parts&quot;:[[&quot;2022&quot;]]},&quot;title&quot;:&quot;Identifying common perceived stressors and stress-relief strategies among undergraduate engineering students&quot;,&quot;type&quot;:&quot;article-journal&quot;},&quot;uris&quot;:[&quot;http://www.mendeley.com/documents/?uuid=f43cba0d-4bee-497b-a1d8-aaceb7a2bc8b&quot;],&quot;isTemporary&quot;:false,&quot;legacyDesktopId&quot;:&quot;f43cba0d-4bee-497b-a1d8-aaceb7a2bc8b&quot;}],&quot;properties&quot;:{&quot;noteIndex&quot;:0},&quot;isEdited&quot;:false,&quot;manualOverride&quot;:{&quot;citeprocText&quot;:&quot;(4)&quot;,&quot;isManuallyOverridden&quot;:false,&quot;manualOverrideText&quot;:&quot;&quot;},&quot;citationTag&quot;:&quot;MENDELEY_CITATION_v3_eyJjaXRhdGlvbklEIjoiTUVOREVMRVlfQ0lUQVRJT05fYWY1ZDcwZjAtYmU0YS00Y2E5LWJlMjEtYzQxMTI1ZjNmZWQ3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quot;},{&quot;citationID&quot;:&quot;MENDELEY_CITATION_ce16187e-283c-47f5-badf-236bfe12cd3a&quot;,&quot;citationItems&quot;:[{&quot;id&quot;:&quot;3b9c13c9-67ca-529c-8a40-7c2dbe8f8b06&quot;,&quot;itemData&quot;:{&quot;DOI&quot;:&quot;https://doi.org/10.22437/joms.v2i2.23252&quot;,&quot;abstract&quot;:&quot;Background: Stress can be interpreted as a pressure or something that makes individuals feel&quot;,&quot;author&quot;:[{&quot;dropping-particle&quot;:&quot;&quot;,&quot;family&quot;:&quot;Hediaty&quot;,&quot;given&quot;:&quot;Siti&quot;,&quot;non-dropping-particle&quot;:&quot;&quot;,&quot;parse-names&quot;:false,&quot;suffix&quot;:&quot;&quot;},{&quot;dropping-particle&quot;:&quot;&quot;,&quot;family&quot;:&quot;Herlambang&quot;,&quot;given&quot;:&quot;&quot;,&quot;non-dropping-particle&quot;:&quot;&quot;,&quot;parse-names&quot;:false,&quot;suffix&quot;:&quot;&quot;},{&quot;dropping-particle&quot;:&quot;&quot;,&quot;family&quot;:&quot;Natasha Ayu Shafira&quot;,&quot;given&quot;:&quot;Nyimas&quot;,&quot;non-dropping-particle&quot;:&quot;&quot;,&quot;parse-names&quot;:false,&quot;suffix&quot;:&quot;&quot;}],&quot;container-title&quot;:&quot;Joms&quot;,&quot;id&quot;:&quot;3b9c13c9-67ca-529c-8a40-7c2dbe8f8b06&quot;,&quot;issue&quot;:&quot;2&quot;,&quot;issued&quot;:{&quot;date-parts&quot;:[[&quot;2022&quot;]]},&quot;page&quot;:&quot;61-70&quot;,&quot;title&quot;:&quot;Gambaran Tingkat Stres Mahasiswa Kedokteran Berdasarkan Medical Student Stresor Questionnaire di Fakultas dan Ilmu Kesehatan Universitas Jambi&quot;,&quot;type&quot;:&quot;article-journal&quot;,&quot;volume&quot;:&quot;2&quot;},&quot;uris&quot;:[&quot;http://www.mendeley.com/documents/?uuid=7acc3548-3014-4c3e-ba4c-9e2f11d3e742&quot;],&quot;isTemporary&quot;:false,&quot;legacyDesktopId&quot;:&quot;7acc3548-3014-4c3e-ba4c-9e2f11d3e742&quot;}],&quot;properties&quot;:{&quot;noteIndex&quot;:0},&quot;isEdited&quot;:false,&quot;manualOverride&quot;:{&quot;citeprocText&quot;:&quot;(28)&quot;,&quot;isManuallyOverridden&quot;:false,&quot;manualOverrideText&quot;:&quot;&quot;},&quot;citationTag&quot;:&quot;MENDELEY_CITATION_v3_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&quot;},{&quot;citationID&quot;:&quot;MENDELEY_CITATION_4a734b33-baf8-4478-b17d-bd82130fe774&quot;,&quot;citationItems&quot;:[{&quot;id&quot;:&quot;aebae38a-e49e-5cdf-b46e-b2e97f71a22b&quot;,&quot;itemData&quot;:{&quot;DOI&quot;:&quot;https://doi.org/10.31004/jrpp.v7i3.32553&quot;,&quot;author&quot;:[{&quot;dropping-particle&quot;:&quot;&quot;,&quot;family&quot;:&quot;Husni&quot;,&quot;given&quot;:&quot;Muhammad&quot;,&quot;non-dropping-particle&quot;:&quot;&quot;,&quot;parse-names&quot;:false,&quot;suffix&quot;:&quot;&quot;},{&quot;dropping-particle&quot;:&quot;&quot;,&quot;family&quot;:&quot;Asnuriyati&quot;,&quot;given&quot;:&quot;Wahyu&quot;,&quot;non-dropping-particle&quot;:&quot;&quot;,&quot;parse-names&quot;:false,&quot;suffix&quot;:&quot;&quot;},{&quot;dropping-particle&quot;:&quot;&quot;,&quot;family&quot;:&quot;Mawarni&quot;,&quot;given&quot;:&quot;Tri&quot;,&quot;non-dropping-particle&quot;:&quot;&quot;,&quot;parse-names&quot;:false,&quot;suffix&quot;:&quot;&quot;}],&quot;id&quot;:&quot;aebae38a-e49e-5cdf-b46e-b2e97f71a22b&quot;,&quot;issued&quot;:{&quot;date-parts&quot;:[[&quot;2024&quot;]]},&quot;page&quot;:&quot;11385-11392&quot;,&quot;title&quot;:&quot;HUBUNGAN ANTARA KESEHATAN MENTAL DAN KUALITAS HIDUP PADA INDIVIDU DENGAN PENYAKIT KRONIS&quot;,&quot;type&quot;:&quot;article-journal&quot;,&quot;volume&quot;:&quot;7&quot;},&quot;uris&quot;:[&quot;http://www.mendeley.com/documents/?uuid=54116eb6-1ed1-40bf-8d27-df4bdde9af5e&quot;],&quot;isTemporary&quot;:false,&quot;legacyDesktopId&quot;:&quot;54116eb6-1ed1-40bf-8d27-df4bdde9af5e&quot;}],&quot;properties&quot;:{&quot;noteIndex&quot;:0},&quot;isEdited&quot;:false,&quot;manualOverride&quot;:{&quot;citeprocText&quot;:&quot;(6)&quot;,&quot;isManuallyOverridden&quot;:false,&quot;manualOverrideText&quot;:&quot;&quot;},&quot;citationTag&quot;:&quot;MENDELEY_CITATION_v3_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&quot;},{&quot;citationID&quot;:&quot;MENDELEY_CITATION_823ba924-b7a0-4f8e-a4ac-d56f3fae2761&quot;,&quot;citationItems&quot;:[{&quot;id&quot;:&quot;803a5676-b8ba-5772-9da7-eae0946c1477&quot;,&quot;itemData&quot;:{&quot;DOI&quot;:&quot;10.3389/fpsyg.2023.1217038&quot;,&quot;ISSN&quot;:&quot;16641078&quot;,&quot;abstract&quot;:&quot;The Patient Health Questionnaire-9 (PHQ-9) is widely used to measure the severity of depressive symptoms and to screen for depressive disorder, but its measurement invariance has received little research attention. The aim of this study was to assess the measurement invariance of the PHQ-9 across various sociodemographic and medical-condition groups. The structural validity and internal consistency of the PHQ-9 were also assessed as the prerequisite properties for measurement invariance. This study was conducted using data from the Korea National Health and Nutrition Examination Survey. The included participants comprised 5,347 people older than 19 years. Exploratory graph analysis (EGA) and confirmatory factor analysis (CFA) were performed to determine structural validity, and the omega coefficient ((Formula presented.)) was used to determine internal consistency. Measurement invariance (configural, metric, and scalar invariance) was evaluated using multigroup confirmatory factor analysis (MGCFA). The single structural model of the PHQ-9 that was validated by EGA was also satisfactory with fit indices of χ2 = 770.765 (p &lt; 0.001), CFI = 0.944, SRMR = 0.040, and RMSEA = 0.076 (90% CI = 0.072–0.081). The (Formula presented.) of the PHQ-9 was 0.812, implying satisfactory internal consistency. The one-factor PHQ-9 had equivalent overall structure, factor loadings, and item intercepts across age groups, suggesting invariance across ages. Partial scalar invariance was demonstrated across sex and marital-status groups. Partial metric and scalar invariance were supported across education groups. Scalar invariance was supported among all of the medical-condition (hypertension, diabetes, cancer, arthritis, asthma, and heart disease) groups. Overall, the measurement invariance of the one-factor PHQ-9 was empirically supported across sociodemographic and medical-condition groups. The PHQ-9 can be reliably used to compare the severity of depressive symptoms across these groups in research and practice.&quot;,&quot;author&quot;:[{&quot;dropping-particle&quot;:&quot;&quot;,&quot;family&quot;:&quot;Lee&quot;,&quot;given&quot;:&quot;Eun Hyun&quot;,&quot;non-dropping-particle&quot;:&quot;&quot;,&quot;parse-names&quot;:false,&quot;suffix&quot;:&quot;&quot;},{&quot;dropping-particle&quot;:&quot;&quot;,&quot;family&quot;:&quot;Kang&quot;,&quot;given&quot;:&quot;Eun Hee&quot;,&quot;non-dropping-particle&quot;:&quot;&quot;,&quot;parse-names&quot;:false,&quot;suffix&quot;:&quot;&quot;},{&quot;dropping-particle&quot;:&quot;&quot;,&quot;family&quot;:&quot;Kang&quot;,&quot;given&quot;:&quot;Hyun Jung&quot;,&quot;non-dropping-particle&quot;:&quot;&quot;,&quot;parse-names&quot;:false,&quot;suffix&quot;:&quot;&quot;},{&quot;dropping-particle&quot;:&quot;&quot;,&quot;family&quot;:&quot;Lee&quot;,&quot;given&quot;:&quot;Hyun Young&quot;,&quot;non-dropping-particle&quot;:&quot;&quot;,&quot;parse-names&quot;:false,&quot;suffix&quot;:&quot;&quot;}],&quot;container-title&quot;:&quot;Frontiers in Psychology&quot;,&quot;id&quot;:&quot;803a5676-b8ba-5772-9da7-eae0946c1477&quot;,&quot;issue&quot;:&quot;August&quot;,&quot;issued&quot;:{&quot;date-parts&quot;:[[&quot;2023&quot;]]},&quot;page&quot;:&quot;1-11&quot;,&quot;title&quot;:&quot;Measurement invariance of the patient health questionnaire-9 depression scale in a nationally representative population-based sample&quot;,&quot;type&quot;:&quot;article-journal&quot;,&quot;volume&quot;:&quot;14&quot;},&quot;uris&quot;:[&quot;http://www.mendeley.com/documents/?uuid=72ff35f3-abe3-4d59-b9ea-550482ef8371&quot;],&quot;isTemporary&quot;:false,&quot;legacyDesktopId&quot;:&quot;72ff35f3-abe3-4d59-b9ea-550482ef8371&quot;}],&quot;properties&quot;:{&quot;noteIndex&quot;:0},&quot;isEdited&quot;:false,&quot;manualOverride&quot;:{&quot;citeprocText&quot;:&quot;(29)&quot;,&quot;isManuallyOverridden&quot;:false,&quot;manualOverrideText&quot;:&quot;&quot;},&quot;citationTag&quot;:&quot;MENDELEY_CITATION_v3_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&quot;},{&quot;citationID&quot;:&quot;MENDELEY_CITATION_75df1017-f491-4e10-9e23-10190f03c4da&quot;,&quot;citationItems&quot;:[{&quot;id&quot;:&quot;90468b36-2f36-59c0-b7a9-9d14d7745ff8&quot;,&quot;itemData&quot;:{&quot;DOI&quot;:&quot;10.17509/jpki.v7i2.39351&quot;,&quot;ISSN&quot;:&quot;2541-0024&quot;,&quot;abstract&quot;:&quot;The International Physical Activity Questionnaire (IPAQ) was created to assess physical activity in the community. This study aims to explore the use of IPAQ in Indonesia with a psychometric approach and cross-cultural adaptation of Indonesia. Stages of Psychological Evaluation The IPAQ questionnaire began with translating the questionnaire from English to Indonesian, construct assessment by expert judgment, and statistical measurements were carried out to determine the validity and reliability tests. The questionnaire was tested on 25 respondents. The Indonesian version of the IPAQ has a satisfactory criterion validity. A total of 7 question items in the IPAQ were valid. The Kaiser-Meyer-Olkin value was 0.910, and Bartlett's test of sphericity was X2 = 573,434 (df=28, p0.000). The Indonesian version of IPAQ is valid and reliable as a measuring tool for physical activity in Indonesian people.&quot;,&quot;author&quot;:[{&quot;dropping-particle&quot;:&quot;&quot;,&quot;family&quot;:&quot;Dharmansyah&quot;,&quot;given&quot;:&quot;Dhika&quot;,&quot;non-dropping-particle&quot;:&quot;&quot;,&quot;parse-names&quot;:false,&quot;suffix&quot;:&quot;&quot;},{&quot;dropping-particle&quot;:&quot;&quot;,&quot;family&quot;:&quot;Budiana&quot;,&quot;given&quot;:&quot;Dian&quot;,&quot;non-dropping-particle&quot;:&quot;&quot;,&quot;parse-names&quot;:false,&quot;suffix&quot;:&quot;&quot;}],&quot;container-title&quot;:&quot;Jurnal Pendidikan Keperawatan Indonesia&quot;,&quot;id&quot;:&quot;90468b36-2f36-59c0-b7a9-9d14d7745ff8&quot;,&quot;issue&quot;:&quot;2&quot;,&quot;issued&quot;:{&quot;date-parts&quot;:[[&quot;2021&quot;]]},&quot;page&quot;:&quot;159-163&quot;,&quot;title&quot;:&quot;Indonesian Adaptation of The International Physical Activity Questionnaire (IPAQ): Psychometric Properties&quot;,&quot;type&quot;:&quot;article-journal&quot;,&quot;volume&quot;:&quot;7&quot;},&quot;uris&quot;:[&quot;http://www.mendeley.com/documents/?uuid=d2ac4f38-73f7-4519-89d7-019e6868c320&quot;],&quot;isTemporary&quot;:false,&quot;legacyDesktopId&quot;:&quot;d2ac4f38-73f7-4519-89d7-019e6868c320&quot;}],&quot;properties&quot;:{&quot;noteIndex&quot;:0},&quot;isEdited&quot;:false,&quot;manualOverride&quot;:{&quot;citeprocText&quot;:&quot;(30)&quot;,&quot;isManuallyOverridden&quot;:false,&quot;manualOverrideText&quot;:&quot;&quot;},&quot;citationTag&quot;:&quot;MENDELEY_CITATION_v3_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&quot;},{&quot;citationID&quot;:&quot;MENDELEY_CITATION_047d9418-0777-48aa-b448-7b88e42c4cfb&quot;,&quot;citationItems&quot;:[{&quot;id&quot;:&quot;53311120-0d1b-54b1-8e66-edbbdd95ad57&quot;,&quot;itemData&quot;:{&quot;DOI&quot;:&quot;https://doi.org/10.18260/1-2--41009&quot;,&quot;ISSN&quot;:&quot;21535965&quot;,&quot;abstract&quot;:&quot;Mental health concerns have become a growing problem among collegiate engineering students. To date, there has been little research to understand the factors that influence student mental health within this population. Literature on engineering student mental health supports the idea that engineering students experience high levels of mental health distress, which often stems from stressors such as academic workload, maintaining a strong grade point average (GPA), and pressure from parents and/or professors. Of particular concern, distressed engineering students are less likely to seek professional help when compared to students in other majors. As a result, a comprehensive study was conducted on engineering mental health help-seeking behavior. Through secondary analysis of the data from that study, this work aims to identify common perceived stressors that may contribute to mental health distress, as well as perceived coping strategies that may be used instead of seeking professional mental health help. A diverse group of 33 engineering undergraduate students were a part of the comprehensive study on engineering mental health help-seeking behavior. For this study, qualitative data was analyzed to address two specific research questions: 1) What are the main sources of stress that engineers have experienced in their engineering training? and 2) What coping strategies have students developed as an alternative to seeking professional help? Several common perceived stressors were identified including an unsupportive and challenging engineering training environment, challenges in time management, and academic performance expectations. Perceived coping strategies identified include relationships with family, friends, and classmates and health and wellness activities such as exercise, mindfulness, and maintaining spiritual health. The results of this work will be helpful in recognizing ways to improve engineering education and increase student support.&quot;,&quot;author&quot;:[{&quot;dropping-particle&quot;:&quot;&quot;,&quot;family&quot;:&quot;Wilson&quot;,&quot;given&quot;:&quot;Sarah A.&quot;,&quot;non-dropping-particle&quot;:&quot;&quot;,&quot;parse-names&quot;:false,&quot;suffix&quot;:&quot;&quot;},{&quot;dropping-particle&quot;:&quot;&quot;,&quot;family&quot;:&quot;Wright&quot;,&quot;given&quot;:&quot;Courtney Janaye&quot;,&quot;non-dropping-particle&quot;:&quot;&quot;,&quot;parse-names&quot;:false,&quot;suffix&quot;:&quot;&quot;},{&quot;dropping-particle&quot;:&quot;&quot;,&quot;family&quot;:&quot;Miller&quot;,&quot;given&quot;:&quot;Melanie E.&quot;,&quot;non-dropping-particle&quot;:&quot;&quot;,&quot;parse-names&quot;:false,&quot;suffix&quot;:&quot;&quot;},{&quot;dropping-particle&quot;:&quot;&quot;,&quot;family&quot;:&quot;Hargis&quot;,&quot;given&quot;:&quot;Lucy Elizabeth&quot;,&quot;non-dropping-particle&quot;:&quot;&quot;,&quot;parse-names&quot;:false,&quot;suffix&quot;:&quot;&quot;},{&quot;dropping-particle&quot;:&quot;&quot;,&quot;family&quot;:&quot;Usher&quot;,&quot;given&quot;:&quot;Ellen L.&quot;,&quot;non-dropping-particle&quot;:&quot;&quot;,&quot;parse-names&quot;:false,&quot;suffix&quot;:&quot;&quot;},{&quot;dropping-particle&quot;:&quot;&quot;,&quot;family&quot;:&quot;Hammer&quot;,&quot;given&quot;:&quot;Joseph H.&quot;,&quot;non-dropping-particle&quot;:&quot;&quot;,&quot;parse-names&quot;:false,&quot;suffix&quot;:&quot;&quot;},{&quot;dropping-particle&quot;:&quot;&quot;,&quot;family&quot;:&quot;Shannon&quot;,&quot;given&quot;:&quot;Halle Danielle&quot;,&quot;non-dropping-particle&quot;:&quot;&quot;,&quot;parse-names&quot;:false,&quot;suffix&quot;:&quot;&quot;}],&quot;container-title&quot;:&quot;ASEE Annual Conference and Exposition, Conference Proceedings&quot;,&quot;id&quot;:&quot;53311120-0d1b-54b1-8e66-edbbdd95ad57&quot;,&quot;issued&quot;:{&quot;date-parts&quot;:[[&quot;2022&quot;]]},&quot;title&quot;:&quot;Identifying common perceived stressors and stress-relief strategies among undergraduate engineering students&quot;,&quot;type&quot;:&quot;article-journal&quot;},&quot;uris&quot;:[&quot;http://www.mendeley.com/documents/?uuid=f43cba0d-4bee-497b-a1d8-aaceb7a2bc8b&quot;],&quot;isTemporary&quot;:false,&quot;legacyDesktopId&quot;:&quot;f43cba0d-4bee-497b-a1d8-aaceb7a2bc8b&quot;},{&quot;id&quot;:&quot;3b9c13c9-67ca-529c-8a40-7c2dbe8f8b06&quot;,&quot;itemData&quot;:{&quot;DOI&quot;:&quot;https://doi.org/10.22437/joms.v2i2.23252&quot;,&quot;abstract&quot;:&quot;Background: Stress can be interpreted as a pressure or something that makes individuals feel&quot;,&quot;author&quot;:[{&quot;dropping-particle&quot;:&quot;&quot;,&quot;family&quot;:&quot;Hediaty&quot;,&quot;given&quot;:&quot;Siti&quot;,&quot;non-dropping-particle&quot;:&quot;&quot;,&quot;parse-names&quot;:false,&quot;suffix&quot;:&quot;&quot;},{&quot;dropping-particle&quot;:&quot;&quot;,&quot;family&quot;:&quot;Herlambang&quot;,&quot;given&quot;:&quot;&quot;,&quot;non-dropping-particle&quot;:&quot;&quot;,&quot;parse-names&quot;:false,&quot;suffix&quot;:&quot;&quot;},{&quot;dropping-particle&quot;:&quot;&quot;,&quot;family&quot;:&quot;Natasha Ayu Shafira&quot;,&quot;given&quot;:&quot;Nyimas&quot;,&quot;non-dropping-particle&quot;:&quot;&quot;,&quot;parse-names&quot;:false,&quot;suffix&quot;:&quot;&quot;}],&quot;container-title&quot;:&quot;Joms&quot;,&quot;id&quot;:&quot;3b9c13c9-67ca-529c-8a40-7c2dbe8f8b06&quot;,&quot;issue&quot;:&quot;2&quot;,&quot;issued&quot;:{&quot;date-parts&quot;:[[&quot;2022&quot;]]},&quot;page&quot;:&quot;61-70&quot;,&quot;title&quot;:&quot;Gambaran Tingkat Stres Mahasiswa Kedokteran Berdasarkan Medical Student Stresor Questionnaire di Fakultas dan Ilmu Kesehatan Universitas Jambi&quot;,&quot;type&quot;:&quot;article-journal&quot;,&quot;volume&quot;:&quot;2&quot;},&quot;uris&quot;:[&quot;http://www.mendeley.com/documents/?uuid=7acc3548-3014-4c3e-ba4c-9e2f11d3e742&quot;],&quot;isTemporary&quot;:false,&quot;legacyDesktopId&quot;:&quot;7acc3548-3014-4c3e-ba4c-9e2f11d3e742&quot;},{&quot;id&quot;:&quot;998419ea-1766-5052-a44f-59f1ec21d814&quot;,&quot;itemData&quot;:{&quot;DOI&quot;:&quot;10.24085/jsaa.v12i1.4338&quot;,&quot;ISSN&quot;:&quot;23111771&quot;,&quot;abstract&quot;:&quot;The transition in learning trajectories, academic pressures and stressors associated with financial and societal pressure that South African postgraduate university students experience places them at risk of mental health difficulties. For these students, their mental well-being has been further threatened due to the COVID-19 pandemic and the subsequent switch to emergency remote teaching. This study aimed to explore the physical and psychological health, resilience and coping amongst two Psychology honours student cohorts at a South African university. Using a repeated cross-sectional design, a sample of 38 Psychology honours students enrolled in 2020 and 39 Psychology honours students enrolled in 2021 voluntarily participated in the study. Overall, students reported poor mental health, with elevated levels of anxiety and burnout and moderate post-traumatic stress symptoms. The 2021 cohort reported significantly lower levels of self-efficacy, increased post-traumatic stress symptoms and employed coping through self-blame more frequently. Students' feelings of isolation persisted as well as feelings of hopelessness with regard to the contextual challenges faced by the country and the pandemic. Over the course of the pandemic, students found that they had less anxiety about online learning, however, they noted that the mental health support provided by the university was not sufficient. These results highlight the important role university mental health services play in fostering student mental well-being and thus the need to prioritise making mental health services to students more accessible and efficient.&quot;,&quot;author&quot;:[{&quot;dropping-particle&quot;:&quot;&quot;,&quot;family&quot;:&quot;Hassem&quot;,&quot;given&quot;:&quot;Tasneem&quot;,&quot;non-dropping-particle&quot;:&quot;&quot;,&quot;parse-names&quot;:false,&quot;suffix&quot;:&quot;&quot;},{&quot;dropping-particle&quot;:&quot;&quot;,&quot;family&quot;:&quot;Andrade&quot;,&quot;given&quot;:&quot;Victor&quot;,&quot;non-dropping-particle&quot;:&quot;de&quot;,&quot;parse-names&quot;:false,&quot;suffix&quot;:&quot;&quot;},{&quot;dropping-particle&quot;:&quot;&quot;,&quot;family&quot;:&quot;Laher&quot;,&quot;given&quot;:&quot;Sumaya&quot;,&quot;non-dropping-particle&quot;:&quot;&quot;,&quot;parse-names&quot;:false,&quot;suffix&quot;:&quot;&quot;},{&quot;dropping-particle&quot;:&quot;&quot;,&quot;family&quot;:&quot;Bemath&quot;,&quot;given&quot;:&quot;Nabeelah&quot;,&quot;non-dropping-particle&quot;:&quot;&quot;,&quot;parse-names&quot;:false,&quot;suffix&quot;:&quot;&quot;},{&quot;dropping-particle&quot;:&quot;&quot;,&quot;family&quot;:&quot;Bain&quot;,&quot;given&quot;:&quot;Katherine&quot;,&quot;non-dropping-particle&quot;:&quot;&quot;,&quot;parse-names&quot;:false,&quot;suffix&quot;:&quot;&quot;}],&quot;container-title&quot;:&quot;Journal of Student Affairs in Africa&quot;,&quot;id&quot;:&quot;998419ea-1766-5052-a44f-59f1ec21d814&quot;,&quot;issue&quot;:&quot;1&quot;,&quot;issued&quot;:{&quot;date-parts&quot;:[[&quot;2024&quot;]]},&quot;page&quot;:&quot;47-67&quot;,&quot;title&quot;:&quot;Postgraduate psychology students’ mental health and coping during COVID-19: Lessons learnt&quot;,&quot;type&quot;:&quot;article-journal&quot;,&quot;volume&quot;:&quot;12&quot;},&quot;uris&quot;:[&quot;http://www.mendeley.com/documents/?uuid=96d6c3da-dd2c-4969-88ae-6e14dc2288fd&quot;],&quot;isTemporary&quot;:false,&quot;legacyDesktopId&quot;:&quot;96d6c3da-dd2c-4969-88ae-6e14dc2288fd&quot;}],&quot;properties&quot;:{&quot;noteIndex&quot;:0},&quot;isEdited&quot;:false,&quot;manualOverride&quot;:{&quot;citeprocText&quot;:&quot;(4,28,31)&quot;,&quot;isManuallyOverridden&quot;:false,&quot;manualOverrideText&quot;:&quot;&quot;},&quot;citationTag&quot;:&quot;MENDELEY_CITATION_v3_eyJjaXRhdGlvbklEIjoiTUVOREVMRVlfQ0lUQVRJT05fMDQ3ZDk0MTgtMDc3Ny00OGFhLWI0NDgtN2I4OGU0MmM0Y2Zi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&quot;},{&quot;citationID&quot;:&quot;MENDELEY_CITATION_8ab7d3e9-753d-4891-a020-126f4b55086c&quot;,&quot;citationItems&quot;:[{&quot;id&quot;:&quot;0bae85db-db03-59df-9f26-d60aa0443a84&quot;,&quot;itemData&quot;:{&quot;DOI&quot;:&quot;10.1136/bmj.i5320&quot;,&quot;author&quot;:[{&quot;dropping-particle&quot;:&quot;&quot;,&quot;family&quot;:&quot;Gulland&quot;,&quot;given&quot;:&quot;Anne&quot;,&quot;non-dropping-particle&quot;:&quot;&quot;,&quot;parse-names&quot;:false,&quot;suffix&quot;:&quot;&quot;}],&quot;id&quot;:&quot;0bae85db-db03-59df-9f26-d60aa0443a84&quot;,&quot;issue&quot;:&quot;September&quot;,&quot;issued&quot;:{&quot;date-parts&quot;:[[&quot;2016&quot;]]},&quot;page&quot;:&quot;5320&quot;,&quot;title&quot;:&quot;Women have higher rates of mental disorders than men , NHS survey finds&quot;,&quot;type&quot;:&quot;article-journal&quot;,&quot;volume&quot;:&quot;5320&quot;},&quot;uris&quot;:[&quot;http://www.mendeley.com/documents/?uuid=99e4bac3-62f7-4bf1-858f-5ffd08f95591&quot;],&quot;isTemporary&quot;:false,&quot;legacyDesktopId&quot;:&quot;99e4bac3-62f7-4bf1-858f-5ffd08f95591&quot;}],&quot;properties&quot;:{&quot;noteIndex&quot;:0},&quot;isEdited&quot;:false,&quot;manualOverride&quot;:{&quot;citeprocText&quot;:&quot;(32)&quot;,&quot;isManuallyOverridden&quot;:false,&quot;manualOverrideText&quot;:&quot;&quot;},&quot;citationTag&quot;:&quot;MENDELEY_CITATION_v3_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&quot;},{&quot;citationID&quot;:&quot;MENDELEY_CITATION_73d8a2e2-ed9d-4487-a21a-7f8fff345b6e&quot;,&quot;citationItems&quot;:[{&quot;id&quot;:&quot;444105bf-1ae5-5517-a20f-cb18c38558ca&quot;,&quot;itemData&quot;:{&quot;DOI&quot;:&quot;10.33367/psi.v1i1.235&quot;,&quot;ISSN&quot;:&quot;2528-0600&quot;,&quot;abstract&quot;:&quot;Each person must have experienced a variety of problems and obstacles in his life. If someone in his life is hopeless and strength to face the problems of life, the person may experience depression can even become stressful. Depression is not only experienced by adults but children may also experience depression knows no social class. Many factors that cause a person to become depressed and down. Depression is one of the main causes of suicide (suicide). As many as 40% of patients with depression have suicidal ideas, and only approximately 15% that succeed do so. WHO predicts that by 2020, depression will be one of the more experienced of mental disorders and severe depression will be the second largest cause of death after a heart attack. Based on data from the WHO in 1980, nearly 20% - 30% of hospital patients in developing countries mental emotional disorder such as depression. Depression is an emotional disorder or a bad mood characterized by prolonged sadness, hopelessness, guilt and does not mean. So that all mental processes (thinking, feeling and behaving) can affect the motivation to move in daily life and in interpersonal relationships&quot;,&quot;author&quot;:[{&quot;dropping-particle&quot;:&quot;&quot;,&quot;family&quot;:&quot;Dirgayunita&quot;,&quot;given&quot;:&quot;Aries&quot;,&quot;non-dropping-particle&quot;:&quot;&quot;,&quot;parse-names&quot;:false,&quot;suffix&quot;:&quot;&quot;}],&quot;container-title&quot;:&quot;Journal An-Nafs: Kajian Penelitian Psikologi&quot;,&quot;id&quot;:&quot;444105bf-1ae5-5517-a20f-cb18c38558ca&quot;,&quot;issue&quot;:&quot;1&quot;,&quot;issued&quot;:{&quot;date-parts&quot;:[[&quot;2016&quot;]]},&quot;page&quot;:&quot;1-14&quot;,&quot;title&quot;:&quot;Depresi: Ciri, Penyebab dan Penangannya&quot;,&quot;type&quot;:&quot;article-journal&quot;,&quot;volume&quot;:&quot;1&quot;},&quot;uris&quot;:[&quot;http://www.mendeley.com/documents/?uuid=323c378d-fe4b-43be-bc60-ca78f29ef3d2&quot;],&quot;isTemporary&quot;:false,&quot;legacyDesktopId&quot;:&quot;323c378d-fe4b-43be-bc60-ca78f29ef3d2&quot;}],&quot;properties&quot;:{&quot;noteIndex&quot;:0},&quot;isEdited&quot;:false,&quot;manualOverride&quot;:{&quot;citeprocText&quot;:&quot;(33)&quot;,&quot;isManuallyOverridden&quot;:false,&quot;manualOverrideText&quot;:&quot;&quot;},&quot;citationTag&quot;:&quot;MENDELEY_CITATION_v3_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&quot;},{&quot;citationID&quot;:&quot;MENDELEY_CITATION_46c97dfe-4e1a-4bc8-8b36-5d1b70be656e&quot;,&quot;citationItems&quot;:[{&quot;id&quot;:&quot;1240aa36-bdb2-5b06-a6f9-74e328b3c33c&quot;,&quot;itemData&quot;:{&quot;ISSN&quot;:&quot;2685-0516&quot;,&quot;abstract&quot;:&quot;Kurangnya aktivitas fisik dapat menyebabkan dampak negatif bagi kesehatan individu dan masyarakat, seperti\npeningkatan beban penyakit dan biaya kesehatan. Tujuan dari penelitian ini adalah untuk mengetahui hubungan\nusia dan jenis kelamin dengan tingkat aktivitas fisik masyarakat selama pandemi. Penelitian ini menggunakan\ndesain studi cross-sectional. Penelitian dilakukan pada Bulan Februari – April Tahun 2021. Populasi dalam\npenelitian ini adalah penduduk di Kabupaten Minahasa Selatan Sulawesi Utara. Teknik penentuan sampel yang\ndigunakan yaitu Asidental sampling, sampel didapatkan sebanyak 178 Responden. Instrumen yang digunakan\ndalam penelitian ini adalah Baecke Questionnaire untuk mengukur tingkat aktivitas fisik. Skor aktivitas fisik yang\ndiinterpretasi menjadi 3 kategori antara lain, aktifitas fisik ringan (skor &lt;5,6), aktivitas fisik sedang (5,6≤7,9),\ndan aktivitas fisik berat (&gt;7,9). Analisis statistik Univariat untuk menganalisis distribusi frekuensi variabel usia\ndan jenis kelamin. Sedangkan analisis Bivariat untuk menganalisis Hubungan antara variable usia, jenis kelamin\ndengan tingkat aktivitas fisik. Hasil analisis chi-square menunjukkan bahwa ada hubungan yang signifikan antara\njenis kelamin dan tingkat aktivitas fisik (p-value = 0,000). Hubungan antara usia dan tingkat aktivitas fisik, p-\nvalue (0,516) menunjukkan bahwa tidak ada hubungan signifikan antara usia dan tingkat aktivitas fisik. Ada\nhubungan yang signifikan antara jenis kelamin dan tingkat aktivitas fisik. Namun, ketika melihat hubungan antara\nusia dan tingkat aktivitas fisik, menunjukkan bahwa tidak ada hubungan signifikan antara usia dan tingkat\naktivitas fisik. Hasil penelitian ini dapat memberikan kontribusi teoritis dan empiris dalam bidang ilmu kesehatan\nmasyarakat, khususnya mengenai faktor-faktor yang mempengaruhi aktivitas fisik masyarakat.&quot;,&quot;author&quot;:[{&quot;dropping-particle&quot;:&quot;&quot;,&quot;family&quot;:&quot;Suarjana&quot;,&quot;given&quot;:&quot;I Wayan Gede&quot;,&quot;non-dropping-particle&quot;:&quot;&quot;,&quot;parse-names&quot;:false,&quot;suffix&quot;:&quot;&quot;},{&quot;dropping-particle&quot;:&quot;&quot;,&quot;family&quot;:&quot;Manopo&quot;,&quot;given&quot;:&quot;Jonesius Eden&quot;,&quot;non-dropping-particle&quot;:&quot;&quot;,&quot;parse-names&quot;:false,&quot;suffix&quot;:&quot;&quot;},{&quot;dropping-particle&quot;:&quot;&quot;,&quot;family&quot;:&quot;Pongoh&quot;,&quot;given&quot;:&quot;Lucyana Leonita&quot;,&quot;non-dropping-particle&quot;:&quot;&quot;,&quot;parse-names&quot;:false,&quot;suffix&quot;:&quot;&quot;},{&quot;dropping-particle&quot;:&quot;&quot;,&quot;family&quot;:&quot;Supit&quot;,&quot;given&quot;:&quot;Alva Sahiri Alaexander&quot;,&quot;non-dropping-particle&quot;:&quot;&quot;,&quot;parse-names&quot;:false,&quot;suffix&quot;:&quot;&quot;}],&quot;container-title&quot;:&quot;Jurnal Ilmu Olahraga dan Kesehatan&quot;,&quot;id&quot;:&quot;1240aa36-bdb2-5b06-a6f9-74e328b3c33c&quot;,&quot;issue&quot;:&quot;2&quot;,&quot;issued&quot;:{&quot;date-parts&quot;:[[&quot;2023&quot;]]},&quot;page&quot;:&quot;414-426&quot;,&quot;title&quot;:&quot;Perbedaan aktivitas fisik berdasarkan karakteristik individu pada masyarakat minahasa selatan&quot;,&quot;type&quot;:&quot;article-journal&quot;,&quot;volume&quot;:&quot;12&quot;},&quot;uris&quot;:[&quot;http://www.mendeley.com/documents/?uuid=ce5408e9-f1d0-4023-9576-bfb49e42129a&quot;],&quot;isTemporary&quot;:false,&quot;legacyDesktopId&quot;:&quot;ce5408e9-f1d0-4023-9576-bfb49e42129a&quot;}],&quot;properties&quot;:{&quot;noteIndex&quot;:0},&quot;isEdited&quot;:false,&quot;manualOverride&quot;:{&quot;citeprocText&quot;:&quot;(27)&quot;,&quot;isManuallyOverridden&quot;:false,&quot;manualOverrideText&quot;:&quot;&quot;},&quot;citationTag&quot;:&quot;MENDELEY_CITATION_v3_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&quot;},{&quot;citationID&quot;:&quot;MENDELEY_CITATION_0c223197-9c72-4fc9-a948-903af9b793e4&quot;,&quot;properties&quot;:{&quot;noteIndex&quot;:0},&quot;isEdited&quot;:false,&quot;manualOverride&quot;:{&quot;isManuallyOverridden&quot;:false,&quot;citeprocText&quot;:&quot;(34)&quot;,&quot;manualOverrideText&quot;:&quot;&quot;},&quot;citationTag&quot;:&quot;MENDELEY_CITATION_v3_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&quot;,&quot;citationItems&quot;:[{&quot;id&quot;:&quot;a449a732-022d-3347-8c50-633e1a8e6862&quot;,&quot;itemData&quot;:{&quot;type&quot;:&quot;chapter&quot;,&quot;id&quot;:&quot;a449a732-022d-3347-8c50-633e1a8e6862&quot;,&quot;title&quot;:&quot;The Prevalence of Musculoskeletal Disorders Symptoms and Ergonomics Risk Amongst Engineering, Science, and Technology Students&quot;,&quot;author&quot;:[{&quot;family&quot;:&quot;Aziz&quot;,&quot;given&quot;:&quot;Fazilah Abdul&quot;,&quot;parse-names&quot;:false,&quot;dropping-particle&quot;:&quot;&quot;,&quot;non-dropping-particle&quot;:&quot;&quot;},{&quot;family&quot;:&quot;Hafidz&quot;,&quot;given&quot;:&quot;Nur Amirah Abdul&quot;,&quot;parse-names&quot;:false,&quot;dropping-particle&quot;:&quot;&quot;,&quot;non-dropping-particle&quot;:&quot;&quot;}],&quot;DOI&quot;:&quot;10.1007/978-981-99-8819-8_30&quot;,&quot;issued&quot;:{&quot;date-parts&quot;:[[2024]]},&quot;page&quot;:&quot;377-387&quot;,&quot;container-title-short&quot;:&quot;&quot;},&quot;isTemporary&quot;:false}]},{&quot;citationID&quot;:&quot;MENDELEY_CITATION_2672dde8-aaeb-4ca7-8289-b73b724b196f&quot;,&quot;properties&quot;:{&quot;noteIndex&quot;:0},&quot;isEdited&quot;:false,&quot;manualOverride&quot;:{&quot;isManuallyOverridden&quot;:false,&quot;citeprocText&quot;:&quot;(35)&quot;,&quot;manualOverrideText&quot;:&quot;&quot;},&quot;citationTag&quot;:&quot;MENDELEY_CITATION_v3_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&quot;,&quot;citationItems&quot;:[{&quot;id&quot;:&quot;6e320254-da7c-354a-a96d-6bfa9b3f41cd&quot;,&quot;itemData&quot;:{&quot;type&quot;:&quot;article-journal&quot;,&quot;id&quot;:&quot;6e320254-da7c-354a-a96d-6bfa9b3f41cd&quot;,&quot;title&quot;:&quot;Sedentary Lifestyle and Academic Stress as Risk Factors for Health Disorders in Young Adults&quot;,&quot;author&quot;:[{&quot;family&quot;:&quot;Karol&quot;,&quot;given&quot;:&quot;Michał&quot;,&quot;parse-names&quot;:false,&quot;dropping-particle&quot;:&quot;&quot;,&quot;non-dropping-particle&quot;:&quot;&quot;},{&quot;family&quot;:&quot;Koseska&quot;,&quot;given&quot;:&quot;Kamila&quot;,&quot;parse-names&quot;:false,&quot;dropping-particle&quot;:&quot;&quot;,&quot;non-dropping-particle&quot;:&quot;&quot;},{&quot;family&quot;:&quot;Borowicz&quot;,&quot;given&quot;:&quot;Jan&quot;,&quot;parse-names&quot;:false,&quot;dropping-particle&quot;:&quot;&quot;,&quot;non-dropping-particle&quot;:&quot;&quot;},{&quot;family&quot;:&quot;Górecki&quot;,&quot;given&quot;:&quot;Bartosz&quot;,&quot;parse-names&quot;:false,&quot;dropping-particle&quot;:&quot;&quot;,&quot;non-dropping-particle&quot;:&quot;&quot;},{&quot;family&quot;:&quot;Kloch&quot;,&quot;given&quot;:&quot;Kinga&quot;,&quot;parse-names&quot;:false,&quot;dropping-particle&quot;:&quot;&quot;,&quot;non-dropping-particle&quot;:&quot;&quot;},{&quot;family&quot;:&quot;Romaniuk&quot;,&quot;given&quot;:&quot;Patryk&quot;,&quot;parse-names&quot;:false,&quot;dropping-particle&quot;:&quot;&quot;,&quot;non-dropping-particle&quot;:&quot;&quot;},{&quot;family&quot;:&quot;Lohin&quot;,&quot;given&quot;:&quot;Mariia-Khrystyna&quot;,&quot;parse-names&quot;:false,&quot;dropping-particle&quot;:&quot;&quot;,&quot;non-dropping-particle&quot;:&quot;&quot;},{&quot;family&quot;:&quot;Strawińska&quot;,&quot;given&quot;:&quot;Aleksandra&quot;,&quot;parse-names&quot;:false,&quot;dropping-particle&quot;:&quot;&quot;,&quot;non-dropping-particle&quot;:&quot;&quot;},{&quot;family&quot;:&quot;Bednarczyk&quot;,&quot;given&quot;:&quot;Małgorzata&quot;,&quot;parse-names&quot;:false,&quot;dropping-particle&quot;:&quot;&quot;,&quot;non-dropping-particle&quot;:&quot;&quot;}],&quot;container-title&quot;:&quot;Journal of Education, Health and Sport&quot;,&quot;DOI&quot;:&quot;10.12775/JEHS.2026.87.67461&quot;,&quot;ISSN&quot;:&quot;2391-8306&quot;,&quot;issued&quot;:{&quot;date-parts&quot;:[[2026,1,12]]},&quot;page&quot;:&quot;67461&quot;,&quot;abstract&quot;:&quot;&lt;p&gt;Introduction and purpose. Young adults—especially students—are increasingly exposed to the combined impact of a sedentary lifestyle and chronic academic stress. Screen-based learning and computer-mediated work promote prolonged sitting, while high academic demands limit time and energy for recovery and movement. The aim of this narrative review is to summarize current knowledge on links between sedentary behaviour, academic stress and health in young adults, and to indicate implications for health education and prevention at universities. Description of the state of knowledge. Studies show that sedentary behaviour in this age group is associated with musculoskeletal pain, early metabolic disturbances, poorer sleep and reduced psychological well-being, whereas academic stress correlates with anxiety and depressive symptoms, sleep problems, risky health behaviours and burnout. Both factors share biological and psychosocial mechanisms, including dysregulation of the stress axis and consolidation of passive, screen-based coping. The academic environment—through timetables, assessment methods and access to sports infrastructure—shapes students’ movement patterns and stress load. Interventions that combine promotion of everyday physical activity with training in stress self-regulation and sleep hygiene, supported by environmental changes that facilitate movement breaks, appear promising but are still evaluated mainly in cross-sectional or short-term studies. Summary (conclusions). Sedentary lifestyle and academic stress form a mutually reinforcing cluster of risk factors that may contribute to early health problems in young adults, supporting the need for integrated, university-based programmes that address both daily movement patterns and stress management skills.&lt;/p&gt;&quot;,&quot;volume&quot;:&quot;87&quot;,&quot;container-title-short&quot;:&quot;&quot;},&quot;isTemporary&quot;:false}]},{&quot;citationID&quot;:&quot;MENDELEY_CITATION_59dfc94c-855e-44a3-b01a-0b73e4e93cfe&quot;,&quot;citationItems&quot;:[{&quot;id&quot;:&quot;0b880f7d-5ae1-57cf-a722-9266f085ba06&quot;,&quot;itemData&quot;:{&quot;DOI&quot;:&quot;10.1249/JSR.0000000000000784&quot;,&quot;ISSN&quot;:&quot;15378918&quot;,&quot;PMID&quot;:&quot;33306516&quot;,&quot;abstract&quot;:&quot;Although evidence indicates that muscular fitness is foundational for ongoing participation in active play, exercise and sport, current national and international youth physical activity guidelines underplay the critical importance of strength-building activities during this developmental phase of life. In view of troubling trends in muscular fitness in today's youth, specific recommendations to address neuromuscular deficiencies are required. An understanding of the multidimensional development of youth physical inactivity and the importance of muscular fitness are needed to have the most significant impact on youth physical activity at the population level. The mounting evidence of the detrimental effects of physical inactivity on youth warrant a review of existing physical activity recommendations and guidelines. The proposed pediatric activity pyramid recognizes the shared importance of strength, skill, and aerobic activities required for the successful implementation of sustainable youth physical activity interventions.&quot;,&quot;author&quot;:[{&quot;dropping-particle&quot;:&quot;&quot;,&quot;family&quot;:&quot;Faigenbaum&quot;,&quot;given&quot;:&quot;Avery D.&quot;,&quot;non-dropping-particle&quot;:&quot;&quot;,&quot;parse-names&quot;:false,&quot;suffix&quot;:&quot;&quot;},{&quot;dropping-particle&quot;:&quot;&quot;,&quot;family&quot;:&quot;MacDonald&quot;,&quot;given&quot;:&quot;James P.&quot;,&quot;non-dropping-particle&quot;:&quot;&quot;,&quot;parse-names&quot;:false,&quot;suffix&quot;:&quot;&quot;},{&quot;dropping-particle&quot;:&quot;&quot;,&quot;family&quot;:&quot;Stracciolini&quot;,&quot;given&quot;:&quot;Andrea&quot;,&quot;non-dropping-particle&quot;:&quot;&quot;,&quot;parse-names&quot;:false,&quot;suffix&quot;:&quot;&quot;},{&quot;dropping-particle&quot;:&quot;&quot;,&quot;family&quot;:&quot;Rebullido&quot;,&quot;given&quot;:&quot;Tamara Rial&quot;,&quot;non-dropping-particle&quot;:&quot;&quot;,&quot;parse-names&quot;:false,&quot;suffix&quot;:&quot;&quot;}],&quot;container-title&quot;:&quot;Current Sports Medicine Reports&quot;,&quot;id&quot;:&quot;0b880f7d-5ae1-57cf-a722-9266f085ba06&quot;,&quot;issue&quot;:&quot;12&quot;,&quot;issued&quot;:{&quot;date-parts&quot;:[[&quot;2020&quot;]]},&quot;page&quot;:&quot;530-536&quot;,&quot;title&quot;:&quot;Making a Strong Case for Prioritizing Muscular Fitness in Youth Physical Activity Guidelines&quot;,&quot;type&quot;:&quot;article-journal&quot;,&quot;volume&quot;:&quot;19&quot;},&quot;uris&quot;:[&quot;http://www.mendeley.com/documents/?uuid=d64a8c6d-1a68-4cbf-85c8-a731f0ea1519&quot;],&quot;isTemporary&quot;:false,&quot;legacyDesktopId&quot;:&quot;d64a8c6d-1a68-4cbf-85c8-a731f0ea1519&quot;}],&quot;properties&quot;:{&quot;noteIndex&quot;:0},&quot;isEdited&quot;:false,&quot;manualOverride&quot;:{&quot;citeprocText&quot;:&quot;(36)&quot;,&quot;isManuallyOverridden&quot;:false,&quot;manualOverrideText&quot;:&quot;&quot;},&quot;citationTag&quot;:&quot;MENDELEY_CITATION_v3_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&quot;},{&quot;citationID&quot;:&quot;MENDELEY_CITATION_a01f13a1-7fdb-41bb-90d5-53a819b48bd0&quot;,&quot;citationItems&quot;:[{&quot;id&quot;:&quot;2071878f-4365-5ec3-8830-3bda63672816&quot;,&quot;itemData&quot;:{&quot;URL&quot;:&quot;https://kemkes.go.id/id/ kurang-aktivitas-fisik-berpotensi-alami-penyakit-tidak-menular&quot;,&quot;author&quot;:[{&quot;dropping-particle&quot;:&quot;&quot;,&quot;family&quot;:&quot;Widyawati&quot;,&quot;given&quot;:&quot;MKM&quot;,&quot;non-dropping-particle&quot;:&quot;&quot;,&quot;parse-names&quot;:false,&quot;suffix&quot;:&quot;&quot;}],&quot;id&quot;:&quot;2071878f-4365-5ec3-8830-3bda63672816&quot;,&quot;issued&quot;:{&quot;date-parts&quot;:[[&quot;2019&quot;]]},&quot;title&quot;:&quot;Kurang Aktivitas Fisik Berpotensi Alami Penyakit Tidak Menular&quot;,&quot;type&quot;:&quot;webpage&quot;},&quot;uris&quot;:[&quot;http://www.mendeley.com/documents/?uuid=3fb7e31a-b1ef-401c-817d-f75fcbc84f7b&quot;],&quot;isTemporary&quot;:false,&quot;legacyDesktopId&quot;:&quot;3fb7e31a-b1ef-401c-817d-f75fcbc84f7b&quot;}],&quot;properties&quot;:{&quot;noteIndex&quot;:0},&quot;isEdited&quot;:false,&quot;manualOverride&quot;:{&quot;citeprocText&quot;:&quot;(17)&quot;,&quot;isManuallyOverridden&quot;:false,&quot;manualOverrideText&quot;:&quot;&quot;},&quot;citationTag&quot;:&quot;MENDELEY_CITATION_v3_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&quot;},{&quot;citationID&quot;:&quot;MENDELEY_CITATION_1441b2ce-9ace-4c6f-8df9-a8ef74690eda&quot;,&quot;citationItems&quot;:[{&quot;id&quot;:&quot;217096b5-bb3c-57ea-b78e-0e312d93f042&quot;,&quot;itemData&quot;:{&quot;DOI&quot;:&quot;10.20961/wacana.v15i1.69548&quot;,&quot;ISSN&quot;:&quot;2085-0514&quot;,&quot;abstract&quot;:&quot;Temuan Medical Center di salah satu Perguruan Tinggi mengungkap terdapat 115 kasus gangguan kesehatan pada klien berusia 21-23 tahun dalam kurun waktu 2016-2019, dengan depresi dan gangguan kecemasan menjadi masalah psikologis tertinggi. Sebanyak 29% (33 mahasiswa) mengalami gangguan kecemasan, 25% (29 mahasiswa) mengalami depresi dalam rentang ringan hingga berat, serta gangguan kesehatan mental lainnya yang berdampak pada kehidupan akademik mahasiswa. Penelitian ini bertujuan untuk memetakan situasi kesehatan mental mahasiswa dalam kategori sehat mental, beresiko, maupun yang memiliki gangguan mental, serta sumber gangguan kesehatan mental. Sejumlah 227 mahasiswa aktif (42 laki-laki dan 185 perempuan) dengan rentang usia 18-24 tahun menjadi responden dalam penelitian ini. Terdapat 2 skala yang digunakan yaitu Beck Depression Inventory (BDI) terdiri dari 21 aitem dengan koefisien reliabilitas 0,9 dan Taylor Minnesota Anxiety Scale (TMAS) terdiri dari 50 aitem dengan koefisien reliabilitas 0,912. Hasil analisis deskriptif menunjukkan, dari 227 responden terdapat 26.9% (61 mahasiswa) mengalami depresi ringan, 18.5% (42 mahasiswa) mengalami depresi sedang, dan sebanyak 9.3% (21 mahasiswa) mengalami depresi berat atau ekstrem. Selain itu, sebanyak 86.8% atau 197 mahasiswa mengalami kecemasan dalam kategori tinggi. depresi Artikel ini akan mengulas bagaimana implikasi temuan ini terhadap sistem layanan kesehatan mental mahasiswa di kampus. Dalam bentuk deteksi dini gangguan Kesehatan mental pada mahasiswa yang nantinya akan terintegrasi dengan sistem informasi akademik (SIAKAD) kampus. Hasil dari asesmen tersebut akan menjadi acuan dalam penanganan tindak lanjut sesuai dengan tingkat keparahan gangguan yang dialami. Keterlibatan Dosen Pembimbing Akademik, Konselor, Psikolog dan Tenaga medis lainnya serta fasilitas pelayanan kesehatan mental yang memadai akan menjadi sistem terintegrasi dalam kegiatan promotif, preventif, dan kuratif di lingkungan kampus&quot;,&quot;author&quot;:[{&quot;dropping-particle&quot;:&quot;&quot;,&quot;family&quot;:&quot;Setyanto&quot;,&quot;given&quot;:&quot;Arif Tri&quot;,&quot;non-dropping-particle&quot;:&quot;&quot;,&quot;parse-names&quot;:false,&quot;suffix&quot;:&quot;&quot;}],&quot;container-title&quot;:&quot;Wacana&quot;,&quot;id&quot;:&quot;217096b5-bb3c-57ea-b78e-0e312d93f042&quot;,&quot;issue&quot;:&quot;1&quot;,&quot;issued&quot;:{&quot;date-parts&quot;:[[&quot;2023&quot;]]},&quot;page&quot;:&quot;66&quot;,&quot;title&quot;:&quot;Deteksi Dini Prevalensi Gangguan Kesehatan Mental Mahasiswa di Perguruan Tinggi&quot;,&quot;type&quot;:&quot;article-journal&quot;,&quot;volume&quot;:&quot;15&quot;},&quot;uris&quot;:[&quot;http://www.mendeley.com/documents/?uuid=d68d9cf4-be66-4024-b22e-61b6d2daf5d2&quot;],&quot;isTemporary&quot;:false,&quot;legacyDesktopId&quot;:&quot;d68d9cf4-be66-4024-b22e-61b6d2daf5d2&quot;}],&quot;properties&quot;:{&quot;noteIndex&quot;:0},&quot;isEdited&quot;:false,&quot;manualOverride&quot;:{&quot;citeprocText&quot;:&quot;(12)&quot;,&quot;isManuallyOverridden&quot;:true,&quot;manualOverrideText&quot;:&quot;Setyanto's (2023)&quot;},&quot;citationTag&quot;:&quot;MENDELEY_CITATION_v3_eyJjaXRhdGlvbklEIjoiTUVOREVMRVlfQ0lUQVRJT05fMTQ0MWIyY2UtOWFjZS00YzZmLThkZjktYThlZjc0NjkwZWRh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0cnVlLCJtYW51YWxPdmVycmlkZVRleHQiOiJTZXR5YW50bydzICgyMDIzKSJ9fQ==&quot;},{&quot;citationID&quot;:&quot;MENDELEY_CITATION_e6e77687-cb99-4f80-8ce9-440039f67a8f&quot;,&quot;citationItems&quot;:[{&quot;id&quot;:&quot;217096b5-bb3c-57ea-b78e-0e312d93f042&quot;,&quot;itemData&quot;:{&quot;DOI&quot;:&quot;10.20961/wacana.v15i1.69548&quot;,&quot;ISSN&quot;:&quot;2085-0514&quot;,&quot;abstract&quot;:&quot;Temuan Medical Center di salah satu Perguruan Tinggi mengungkap terdapat 115 kasus gangguan kesehatan pada klien berusia 21-23 tahun dalam kurun waktu 2016-2019, dengan depresi dan gangguan kecemasan menjadi masalah psikologis tertinggi. Sebanyak 29% (33 mahasiswa) mengalami gangguan kecemasan, 25% (29 mahasiswa) mengalami depresi dalam rentang ringan hingga berat, serta gangguan kesehatan mental lainnya yang berdampak pada kehidupan akademik mahasiswa. Penelitian ini bertujuan untuk memetakan situasi kesehatan mental mahasiswa dalam kategori sehat mental, beresiko, maupun yang memiliki gangguan mental, serta sumber gangguan kesehatan mental. Sejumlah 227 mahasiswa aktif (42 laki-laki dan 185 perempuan) dengan rentang usia 18-24 tahun menjadi responden dalam penelitian ini. Terdapat 2 skala yang digunakan yaitu Beck Depression Inventory (BDI) terdiri dari 21 aitem dengan koefisien reliabilitas 0,9 dan Taylor Minnesota Anxiety Scale (TMAS) terdiri dari 50 aitem dengan koefisien reliabilitas 0,912. Hasil analisis deskriptif menunjukkan, dari 227 responden terdapat 26.9% (61 mahasiswa) mengalami depresi ringan, 18.5% (42 mahasiswa) mengalami depresi sedang, dan sebanyak 9.3% (21 mahasiswa) mengalami depresi berat atau ekstrem. Selain itu, sebanyak 86.8% atau 197 mahasiswa mengalami kecemasan dalam kategori tinggi. depresi Artikel ini akan mengulas bagaimana implikasi temuan ini terhadap sistem layanan kesehatan mental mahasiswa di kampus. Dalam bentuk deteksi dini gangguan Kesehatan mental pada mahasiswa yang nantinya akan terintegrasi dengan sistem informasi akademik (SIAKAD) kampus. Hasil dari asesmen tersebut akan menjadi acuan dalam penanganan tindak lanjut sesuai dengan tingkat keparahan gangguan yang dialami. Keterlibatan Dosen Pembimbing Akademik, Konselor, Psikolog dan Tenaga medis lainnya serta fasilitas pelayanan kesehatan mental yang memadai akan menjadi sistem terintegrasi dalam kegiatan promotif, preventif, dan kuratif di lingkungan kampus&quot;,&quot;author&quot;:[{&quot;dropping-particle&quot;:&quot;&quot;,&quot;family&quot;:&quot;Setyanto&quot;,&quot;given&quot;:&quot;Arif Tri&quot;,&quot;non-dropping-particle&quot;:&quot;&quot;,&quot;parse-names&quot;:false,&quot;suffix&quot;:&quot;&quot;}],&quot;container-title&quot;:&quot;Wacana&quot;,&quot;id&quot;:&quot;217096b5-bb3c-57ea-b78e-0e312d93f042&quot;,&quot;issue&quot;:&quot;1&quot;,&quot;issued&quot;:{&quot;date-parts&quot;:[[&quot;2023&quot;]]},&quot;page&quot;:&quot;66&quot;,&quot;title&quot;:&quot;Deteksi Dini Prevalensi Gangguan Kesehatan Mental Mahasiswa di Perguruan Tinggi&quot;,&quot;type&quot;:&quot;article-journal&quot;,&quot;volume&quot;:&quot;15&quot;},&quot;uris&quot;:[&quot;http://www.mendeley.com/documents/?uuid=d68d9cf4-be66-4024-b22e-61b6d2daf5d2&quot;],&quot;isTemporary&quot;:false,&quot;legacyDesktopId&quot;:&quot;d68d9cf4-be66-4024-b22e-61b6d2daf5d2&quot;}],&quot;properties&quot;:{&quot;noteIndex&quot;:0},&quot;isEdited&quot;:false,&quot;manualOverride&quot;:{&quot;citeprocText&quot;:&quot;(12)&quot;,&quot;isManuallyOverridden&quot;:false,&quot;manualOverrideText&quot;:&quot;&quot;},&quot;citationTag&quot;:&quot;MENDELEY_CITATION_v3_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&quot;},{&quot;citationID&quot;:&quot;MENDELEY_CITATION_2cb5b91d-c749-4a3d-8ca0-fd42f1cb9431&quot;,&quot;citationItems&quot;:[{&quot;id&quot;:&quot;53311120-0d1b-54b1-8e66-edbbdd95ad57&quot;,&quot;itemData&quot;:{&quot;DOI&quot;:&quot;https://doi.org/10.18260/1-2--41009&quot;,&quot;ISSN&quot;:&quot;21535965&quot;,&quot;abstract&quot;:&quot;Mental health concerns have become a growing problem among collegiate engineering students. To date, there has been little research to understand the factors that influence student mental health within this population. Literature on engineering student mental health supports the idea that engineering students experience high levels of mental health distress, which often stems from stressors such as academic workload, maintaining a strong grade point average (GPA), and pressure from parents and/or professors. Of particular concern, distressed engineering students are less likely to seek professional help when compared to students in other majors. As a result, a comprehensive study was conducted on engineering mental health help-seeking behavior. Through secondary analysis of the data from that study, this work aims to identify common perceived stressors that may contribute to mental health distress, as well as perceived coping strategies that may be used instead of seeking professional mental health help. A diverse group of 33 engineering undergraduate students were a part of the comprehensive study on engineering mental health help-seeking behavior. For this study, qualitative data was analyzed to address two specific research questions: 1) What are the main sources of stress that engineers have experienced in their engineering training? and 2) What coping strategies have students developed as an alternative to seeking professional help? Several common perceived stressors were identified including an unsupportive and challenging engineering training environment, challenges in time management, and academic performance expectations. Perceived coping strategies identified include relationships with family, friends, and classmates and health and wellness activities such as exercise, mindfulness, and maintaining spiritual health. The results of this work will be helpful in recognizing ways to improve engineering education and increase student support.&quot;,&quot;author&quot;:[{&quot;dropping-particle&quot;:&quot;&quot;,&quot;family&quot;:&quot;Wilson&quot;,&quot;given&quot;:&quot;Sarah A.&quot;,&quot;non-dropping-particle&quot;:&quot;&quot;,&quot;parse-names&quot;:false,&quot;suffix&quot;:&quot;&quot;},{&quot;dropping-particle&quot;:&quot;&quot;,&quot;family&quot;:&quot;Wright&quot;,&quot;given&quot;:&quot;Courtney Janaye&quot;,&quot;non-dropping-particle&quot;:&quot;&quot;,&quot;parse-names&quot;:false,&quot;suffix&quot;:&quot;&quot;},{&quot;dropping-particle&quot;:&quot;&quot;,&quot;family&quot;:&quot;Miller&quot;,&quot;given&quot;:&quot;Melanie E.&quot;,&quot;non-dropping-particle&quot;:&quot;&quot;,&quot;parse-names&quot;:false,&quot;suffix&quot;:&quot;&quot;},{&quot;dropping-particle&quot;:&quot;&quot;,&quot;family&quot;:&quot;Hargis&quot;,&quot;given&quot;:&quot;Lucy Elizabeth&quot;,&quot;non-dropping-particle&quot;:&quot;&quot;,&quot;parse-names&quot;:false,&quot;suffix&quot;:&quot;&quot;},{&quot;dropping-particle&quot;:&quot;&quot;,&quot;family&quot;:&quot;Usher&quot;,&quot;given&quot;:&quot;Ellen L.&quot;,&quot;non-dropping-particle&quot;:&quot;&quot;,&quot;parse-names&quot;:false,&quot;suffix&quot;:&quot;&quot;},{&quot;dropping-particle&quot;:&quot;&quot;,&quot;family&quot;:&quot;Hammer&quot;,&quot;given&quot;:&quot;Joseph H.&quot;,&quot;non-dropping-particle&quot;:&quot;&quot;,&quot;parse-names&quot;:false,&quot;suffix&quot;:&quot;&quot;},{&quot;dropping-particle&quot;:&quot;&quot;,&quot;family&quot;:&quot;Shannon&quot;,&quot;given&quot;:&quot;Halle Danielle&quot;,&quot;non-dropping-particle&quot;:&quot;&quot;,&quot;parse-names&quot;:false,&quot;suffix&quot;:&quot;&quot;}],&quot;container-title&quot;:&quot;ASEE Annual Conference and Exposition, Conference Proceedings&quot;,&quot;id&quot;:&quot;53311120-0d1b-54b1-8e66-edbbdd95ad57&quot;,&quot;issued&quot;:{&quot;date-parts&quot;:[[&quot;2022&quot;]]},&quot;title&quot;:&quot;Identifying common perceived stressors and stress-relief strategies among undergraduate engineering students&quot;,&quot;type&quot;:&quot;article-journal&quot;},&quot;uris&quot;:[&quot;http://www.mendeley.com/documents/?uuid=f43cba0d-4bee-497b-a1d8-aaceb7a2bc8b&quot;],&quot;isTemporary&quot;:false,&quot;legacyDesktopId&quot;:&quot;f43cba0d-4bee-497b-a1d8-aaceb7a2bc8b&quot;}],&quot;properties&quot;:{&quot;noteIndex&quot;:0},&quot;isEdited&quot;:false,&quot;manualOverride&quot;:{&quot;citeprocText&quot;:&quot;(4)&quot;,&quot;isManuallyOverridden&quot;:false,&quot;manualOverrideText&quot;:&quot;&quot;},&quot;citationTag&quot;:&quot;MENDELEY_CITATION_v3_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&quot;},{&quot;citationID&quot;:&quot;MENDELEY_CITATION_7ac32ac5-749b-4040-a4a6-1c3eb53cad0f&quot;,&quot;properties&quot;:{&quot;noteIndex&quot;:0},&quot;isEdited&quot;:false,&quot;manualOverride&quot;:{&quot;isManuallyOverridden&quot;:false,&quot;citeprocText&quot;:&quot;(37,38)&quot;,&quot;manualOverrideText&quot;:&quot;&quot;},&quot;citationTag&quot;:&quot;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&quot;,&quot;citationItems&quot;:[{&quot;id&quot;:&quot;ebd6e902-c6ef-3a27-af89-c05ebc0c55fc&quot;,&quot;itemData&quot;:{&quot;type&quot;:&quot;article-journal&quot;,&quot;id&quot;:&quot;ebd6e902-c6ef-3a27-af89-c05ebc0c55fc&quot;,&quot;title&quot;:&quot;Faktor-Faktor yang Berhubungan dengan Budaya Sedentari pada Mahasiswa Tingkat Akhir di Universitas Bhayangkara Jakarta Raya Tahun 2025&quot;,&quot;author&quot;:[{&quot;family&quot;:&quot;Yastinawati&quot;,&quot;given&quot;:&quot;Agrezha&quot;,&quot;parse-names&quot;:false,&quot;dropping-particle&quot;:&quot;&quot;,&quot;non-dropping-particle&quot;:&quot;&quot;},{&quot;family&quot;:&quot;Safrudin&quot;,&quot;given&quot;:&quot;Safrudin&quot;,&quot;parse-names&quot;:false,&quot;dropping-particle&quot;:&quot;&quot;,&quot;non-dropping-particle&quot;:&quot;&quot;}],&quot;container-title&quot;:&quot;Health Promotion and Community Engagement Journal&quot;,&quot;DOI&quot;:&quot;10.70041/hpcej.v3i2.168&quot;,&quot;ISSN&quot;:&quot;2986-061X&quot;,&quot;issued&quot;:{&quot;date-parts&quot;:[[2025,7,25]]},&quot;page&quot;:&quot;109-116&quot;,&quot;abstract&quot;:&quot;&lt;p&gt;Budaya sedentari merupakan perilaku kurang gerak yang ditandai dengan duduk dalam waktu lama dan minimnya aktivitas fisik. Data global maupun nasional menunjukkan bahwa proporsi gaya hidup sedentary cukup tinggi. Hal tersebut  berisiko meningkatkan kejadian penyakit tidak menular seperti obesitas, diabetes tipe 2, penyakit jantung, serta gangguan kesehatan mental. Mahasiswa tingkat akhir termasuk kelompok yang rentan mengalami budaya sedentari akibat beban akademik yang tinggi, penyusunan tugas akhir, dan penggunaan teknologi secara intensif. Penelitian ini menggunakan pendekatan kuantitatif dengan cross-sectional. Teknik total sampling dilakukan terhadap 113 mahasiswa tingkat akhir. Pengumpulan data menggunakan kuesioner, dan analisis data dilakukan dengan uji chi-square. Hasil uji statistik menunjukkan adanya hubungan yang signifikan antara jenis kelamin (pvalue &amp;lt;0,001; OR = 36,581;  95% CI: 4,667 – 287,744), usia (pvalue = 0,041;  OR = 2,364; 95%CI: 1,024 – 5,454), pekerjaan (pvalue =  0,004; OR = 3,106; 95%: 1,418 – 6,805), pengetahuan (pvalue = 0,025; OR = 2,377; 95% CI: 1,109 – 5,093), sikap (pvalue = 0,005; OR = 0,332; 95% CI: 0,152 – 0,722), dan lingkungan fisik (pvalue &amp;lt;0,001; OR = 4,320; 95% CI: 1,924 – 9,701) dengan budaya sedentari pada mahasiswa tingkat akhir. Berdasarkan temuan tersebut, disarankan agar institusi merancang program promosi kesehatan yang disesuaikan dengan karakteristik mahasiswa, seperti pelaksanaan edukasi berkala mengenai dampak gaya hidup sedentari, serta integrasi unsur aktivitas fisik dalam kegiatan akademik dan organisasi kemahasiswaan.&lt;/p&gt;&quot;,&quot;issue&quot;:&quot;2&quot;,&quot;volume&quot;:&quot;3&quot;,&quot;container-title-short&quot;:&quot;&quot;},&quot;isTemporary&quot;:false},{&quot;id&quot;:&quot;1b3b0788-a16b-33fe-9381-ac4784600477&quot;,&quot;itemData&quot;:{&quot;type&quot;:&quot;article-journal&quot;,&quot;id&quot;:&quot;1b3b0788-a16b-33fe-9381-ac4784600477&quot;,&quot;title&quot;:&quot;Dampak Pandemi Covid-19 terhadap Aktivitas Fisik pada Mahasiswa Fakultas Keperawatan Universitas Padjadjaran&quot;,&quot;author&quot;:[{&quot;family&quot;:&quot;Sarah&quot;,&quot;given&quot;:&quot;Audi Siti&quot;,&quot;parse-names&quot;:false,&quot;dropping-particle&quot;:&quot;&quot;,&quot;non-dropping-particle&quot;:&quot;&quot;},{&quot;family&quot;:&quot;Pahria&quot;,&quot;given&quot;:&quot;Tuti&quot;,&quot;parse-names&quot;:false,&quot;dropping-particle&quot;:&quot;&quot;,&quot;non-dropping-particle&quot;:&quot;&quot;},{&quot;family&quot;:&quot;Shalahuddin&quot;,&quot;given&quot;:&quot;Iwan&quot;,&quot;parse-names&quot;:false,&quot;dropping-particle&quot;:&quot;&quot;,&quot;non-dropping-particle&quot;:&quot;&quot;}],&quot;container-title&quot;:&quot;Malahayati Nursing Journal&quot;,&quot;DOI&quot;:&quot;10.33024/mnj.v5i1.7261&quot;,&quot;ISSN&quot;:&quot;2655-4712&quot;,&quot;issued&quot;:{&quot;date-parts&quot;:[[2023,1,1]]},&quot;page&quot;:&quot;203-217&quot;,&quot;abstract&quot;:&quot;&lt;p&gt;ABSTRACT The Covid-19 pandemic in Indonesia has led to restrictions on activities outside the home, the closure of public facilities, and the application of online learning which creates challenges for students to stay physically active. This study aimed to describe the impact of Covid-19 pandemic on physical activity in students of the Faculty of Nursing, Universitas Padjadjaran (Fkep Unpad) The purpose of this study was to describe the impact of the Covid-19 pandemic on physical activity in students of the Faculty of Nursing, Universitas Padjadjaran. This research is a quantitative descriptive study on 216 active students of Fkep Unpad class 2018 and 2019 who are taking online learning. Physical activity data were collected using the online International Physical Activity Questionnaire version of the Short Form (IPAQ-SF) which had been tested for validity and reliability. Physical activity was analyzed by looking at the distribution of physical activity before and during the Covid-19 pandemic on heavy, moderate, and walking physical activity. The category of physical activity was calculated by calculating the total Metabolic equivalents (METs) per week. The results showed that before the Covid-19 pandemic, the total weekly energy expenditure of students was 1844 METs-minutes/week with 78 students (36.1%) in the high category, 117 students (54.2%) in the medium category, and 21 students (9.7%) in the low category. Meanwhile, during the Covid-19 pandemic, students' total weekly energy expenditure was 1185 METs-minutes/week with 49 students (22.7%) in the high category, 101 students (46.8%) in the medium category, and 66 students (30.6%) ) in the low category There was a decrease in physical activity among Fkep Unpad students during the Covid-19 pandemic. However, during the Covid-19 pandemic, some samples managed to maintain a level of physical activity in the moderate category which is recommended during the Covid-19 pandemic. Students must do at least 30 minutes of physical activity every day. Keywords: Covid-19 Pandemic, Physical activity, University Students  ABSTRAK Pandemi Covid-19 di Indonesia menyebabkan pembatasan aktivitas di luar rumah, penutupan fasilitas umum, serta penerapan pembelajaran secara daring yang menyebabkan tantangan bagi mahasiswa untuk tetap beraktivitas fisik. Penelitian ini bertujuan untuk mengetahui gambaran dampak pandemi Covid-19 terhadap aktivitas fisik pada mahasiswa Fakultas Keperawatan Universitas Padjadjaran (Fkep Unpad). Tujuan dari penelitian ini adalah untuk menggambarkan dampak pandemi Covid-19 terhadap aktivitas fisik pada mahasiswa Fakultas Keperawatan Universitas Padjadjaran. Penelitian ini merupakan penelitian deskriptif kuantitatif pada 216 mahasiswa aktif Fkep Unpad angkatan 2018 dan 2019 yang sedang mengikuti pembelajaran daring. Data aktivitas fisik diambil menggunakan International Physical Activity Questionnaire versi Short Form (IPAQ-SF) secara online yang telah teruji validitas dan reliabilitasnya. Aktivitas fisik dianalisis dengan melihat sebaran aktivitas fisik sebelum dan selama pandemi Covid-19 pada aktivitas fisik berat, sedang, dan berjalan. Pengkategorian aktivitas fisik dilakukan dengan menghitung total Metabolic equivalents (METs) per minggu. Hasil penelitian menunjukkan sebelum pandemi Covid-19 total pengeluaran energi mingguan mahasiswa sebesar 1844 METs-menit/minggu dengan 78 mahasiswa (36,1%) berkategori tinggi, 117 mahasiswa (54,2%) berkategori sedang, dan 21 mahasiswa (9,7%) berkategori rendah. Sedangkan, selama pandemi Covid-19 total pengeluaran energi mingguan mahasiswa sebesar 1185 METs-menit/minggu dengan 49 mahasiswa (22,7%) berkategori tinggi, 101 mahasiswa (46,8%) berkategori sedang, dan 66 mahasiswa (30,6%) berkategori rendah. Terjadi penurunan aktivitas fisik pada mahasiswa Fkep Unpad selama pandemi Covid-19. Meskipun begitu, selama pandemi Covid-19 sebagian sampel berhasil mempertahankan tingkat aktivitas fisik pada kategori sedang yang dianjurkan pada masa pandemi Covid-19. Mahasiswa harus melakukan aktivitas fisik setidaknya 30 menit setiap hari.. Kata Kunci: Aktivitas Fisik, Mahasiswa, Pandemi Covid -19 &lt;/p&gt;&quot;,&quot;issue&quot;:&quot;1&quot;,&quot;volume&quot;:&quot;5&quot;,&quot;container-title-short&quot;:&quot;&quot;},&quot;isTemporary&quot;:false}]},{&quot;citationID&quot;:&quot;MENDELEY_CITATION_3cff8e91-8e5b-4ec5-b322-1f8e6b84935c&quot;,&quot;properties&quot;:{&quot;noteIndex&quot;:0},&quot;isEdited&quot;:false,&quot;manualOverride&quot;:{&quot;isManuallyOverridden&quot;:false,&quot;citeprocText&quot;:&quot;(35,39)&quot;,&quot;manualOverrideText&quot;:&quot;&quot;},&quot;citationTag&quot;:&quot;MENDELEY_CITATION_v3_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&quot;,&quot;citationItems&quot;:[{&quot;id&quot;:&quot;1989ca3b-d08a-324a-ab41-e5e7835295ba&quot;,&quot;itemData&quot;:{&quot;type&quot;:&quot;article-journal&quot;,&quot;id&quot;:&quot;1989ca3b-d08a-324a-ab41-e5e7835295ba&quot;,&quot;title&quot;:&quot;Associated factors, barriers, and interventions to promote physical activity and reduce sedentary time in academics: a systematic review&quot;,&quot;author&quot;:[{&quot;family&quot;:&quot;Yu&quot;,&quot;given&quot;:&quot;Fiona&quot;,&quot;parse-names&quot;:false,&quot;dropping-particle&quot;:&quot;&quot;,&quot;non-dropping-particle&quot;:&quot;&quot;},{&quot;family&quot;:&quot;Fernandez&quot;,&quot;given&quot;:&quot;Ritin&quot;,&quot;parse-names&quot;:false,&quot;dropping-particle&quot;:&quot;&quot;,&quot;non-dropping-particle&quot;:&quot;&quot;},{&quot;family&quot;:&quot;Chidarikire&quot;,&quot;given&quot;:&quot;Sherphard&quot;,&quot;parse-names&quot;:false,&quot;dropping-particle&quot;:&quot;&quot;,&quot;non-dropping-particle&quot;:&quot;&quot;},{&quot;family&quot;:&quot;Mackay&quot;,&quot;given&quot;:&quot;Lisa&quot;,&quot;parse-names&quot;:false,&quot;dropping-particle&quot;:&quot;&quot;,&quot;non-dropping-particle&quot;:&quot;&quot;},{&quot;family&quot;:&quot;Smith&quot;,&quot;given&quot;:&quot;Melody&quot;,&quot;parse-names&quot;:false,&quot;dropping-particle&quot;:&quot;&quot;,&quot;non-dropping-particle&quot;:&quot;&quot;}],&quot;container-title&quot;:&quot;BMC Public Health&quot;,&quot;container-title-short&quot;:&quot;BMC Public Health&quot;,&quot;DOI&quot;:&quot;10.1186/s12889-025-24092-2&quot;,&quot;ISSN&quot;:&quot;1471-2458&quot;,&quot;issued&quot;:{&quot;date-parts&quot;:[[2025,8,13]]},&quot;page&quot;:&quot;2753&quot;,&quot;issue&quot;:&quot;1&quot;,&quot;volume&quot;:&quot;25&quot;},&quot;isTemporary&quot;:false},{&quot;id&quot;:&quot;6e320254-da7c-354a-a96d-6bfa9b3f41cd&quot;,&quot;itemData&quot;:{&quot;type&quot;:&quot;article-journal&quot;,&quot;id&quot;:&quot;6e320254-da7c-354a-a96d-6bfa9b3f41cd&quot;,&quot;title&quot;:&quot;Sedentary Lifestyle and Academic Stress as Risk Factors for Health Disorders in Young Adults&quot;,&quot;author&quot;:[{&quot;family&quot;:&quot;Karol&quot;,&quot;given&quot;:&quot;Michał&quot;,&quot;parse-names&quot;:false,&quot;dropping-particle&quot;:&quot;&quot;,&quot;non-dropping-particle&quot;:&quot;&quot;},{&quot;family&quot;:&quot;Koseska&quot;,&quot;given&quot;:&quot;Kamila&quot;,&quot;parse-names&quot;:false,&quot;dropping-particle&quot;:&quot;&quot;,&quot;non-dropping-particle&quot;:&quot;&quot;},{&quot;family&quot;:&quot;Borowicz&quot;,&quot;given&quot;:&quot;Jan&quot;,&quot;parse-names&quot;:false,&quot;dropping-particle&quot;:&quot;&quot;,&quot;non-dropping-particle&quot;:&quot;&quot;},{&quot;family&quot;:&quot;Górecki&quot;,&quot;given&quot;:&quot;Bartosz&quot;,&quot;parse-names&quot;:false,&quot;dropping-particle&quot;:&quot;&quot;,&quot;non-dropping-particle&quot;:&quot;&quot;},{&quot;family&quot;:&quot;Kloch&quot;,&quot;given&quot;:&quot;Kinga&quot;,&quot;parse-names&quot;:false,&quot;dropping-particle&quot;:&quot;&quot;,&quot;non-dropping-particle&quot;:&quot;&quot;},{&quot;family&quot;:&quot;Romaniuk&quot;,&quot;given&quot;:&quot;Patryk&quot;,&quot;parse-names&quot;:false,&quot;dropping-particle&quot;:&quot;&quot;,&quot;non-dropping-particle&quot;:&quot;&quot;},{&quot;family&quot;:&quot;Lohin&quot;,&quot;given&quot;:&quot;Mariia-Khrystyna&quot;,&quot;parse-names&quot;:false,&quot;dropping-particle&quot;:&quot;&quot;,&quot;non-dropping-particle&quot;:&quot;&quot;},{&quot;family&quot;:&quot;Strawińska&quot;,&quot;given&quot;:&quot;Aleksandra&quot;,&quot;parse-names&quot;:false,&quot;dropping-particle&quot;:&quot;&quot;,&quot;non-dropping-particle&quot;:&quot;&quot;},{&quot;family&quot;:&quot;Bednarczyk&quot;,&quot;given&quot;:&quot;Małgorzata&quot;,&quot;parse-names&quot;:false,&quot;dropping-particle&quot;:&quot;&quot;,&quot;non-dropping-particle&quot;:&quot;&quot;}],&quot;container-title&quot;:&quot;Journal of Education, Health and Sport&quot;,&quot;DOI&quot;:&quot;10.12775/JEHS.2026.87.67461&quot;,&quot;ISSN&quot;:&quot;2391-8306&quot;,&quot;issued&quot;:{&quot;date-parts&quot;:[[2026,1,12]]},&quot;page&quot;:&quot;67461&quot;,&quot;abstract&quot;:&quot;&lt;p&gt;Introduction and purpose. Young adults—especially students—are increasingly exposed to the combined impact of a sedentary lifestyle and chronic academic stress. Screen-based learning and computer-mediated work promote prolonged sitting, while high academic demands limit time and energy for recovery and movement. The aim of this narrative review is to summarize current knowledge on links between sedentary behaviour, academic stress and health in young adults, and to indicate implications for health education and prevention at universities. Description of the state of knowledge. Studies show that sedentary behaviour in this age group is associated with musculoskeletal pain, early metabolic disturbances, poorer sleep and reduced psychological well-being, whereas academic stress correlates with anxiety and depressive symptoms, sleep problems, risky health behaviours and burnout. Both factors share biological and psychosocial mechanisms, including dysregulation of the stress axis and consolidation of passive, screen-based coping. The academic environment—through timetables, assessment methods and access to sports infrastructure—shapes students’ movement patterns and stress load. Interventions that combine promotion of everyday physical activity with training in stress self-regulation and sleep hygiene, supported by environmental changes that facilitate movement breaks, appear promising but are still evaluated mainly in cross-sectional or short-term studies. Summary (conclusions). Sedentary lifestyle and academic stress form a mutually reinforcing cluster of risk factors that may contribute to early health problems in young adults, supporting the need for integrated, university-based programmes that address both daily movement patterns and stress management skills.&lt;/p&gt;&quot;,&quot;volume&quot;:&quot;87&quot;,&quot;container-title-short&quot;:&quot;&quot;},&quot;isTemporary&quot;:false}]},{&quot;citationID&quot;:&quot;MENDELEY_CITATION_38970dc3-da10-4f07-9e14-e17e71fd16bb&quot;,&quot;properties&quot;:{&quot;noteIndex&quot;:0},&quot;isEdited&quot;:false,&quot;manualOverride&quot;:{&quot;isManuallyOverridden&quot;:false,&quot;citeprocText&quot;:&quot;(39,40)&quot;,&quot;manualOverrideText&quot;:&quot;&quot;},&quot;citationTag&quot;:&quot;MENDELEY_CITATION_v3_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&quot;,&quot;citationItems&quot;:[{&quot;id&quot;:&quot;fbd8907c-304c-3e0d-9698-dc24ecc58f86&quot;,&quot;itemData&quot;:{&quot;type&quot;:&quot;article-journal&quot;,&quot;id&quot;:&quot;fbd8907c-304c-3e0d-9698-dc24ecc58f86&quot;,&quot;title&quot;:&quot;Possible Link Between Medical Students' Motivation for Academic Work and Time Engaged in Physical Exercise&quot;,&quot;author&quot;:[{&quot;family&quot;:&quot;Aung&quot;,&quot;given&quot;:&quot;Myo Nyein&quot;,&quot;parse-names&quot;:false,&quot;dropping-particle&quot;:&quot;&quot;,&quot;non-dropping-particle&quot;:&quot;&quot;},{&quot;family&quot;:&quot;Somboonwong&quot;,&quot;given&quot;:&quot;Juraiporn&quot;,&quot;parse-names&quot;:false,&quot;dropping-particle&quot;:&quot;&quot;,&quot;non-dropping-particle&quot;:&quot;&quot;},{&quot;family&quot;:&quot;Jaroonvanichkul&quot;,&quot;given&quot;:&quot;Vorapol&quot;,&quot;parse-names&quot;:false,&quot;dropping-particle&quot;:&quot;&quot;,&quot;non-dropping-particle&quot;:&quot;&quot;},{&quot;family&quot;:&quot;Wannakrairot&quot;,&quot;given&quot;:&quot;Pongsak&quot;,&quot;parse-names&quot;:false,&quot;dropping-particle&quot;:&quot;&quot;,&quot;non-dropping-particle&quot;:&quot;&quot;}],&quot;container-title&quot;:&quot;Mind, Brain, and Education&quot;,&quot;DOI&quot;:&quot;10.1111/mbe.12121&quot;,&quot;ISSN&quot;:&quot;1751-2271&quot;,&quot;issued&quot;:{&quot;date-parts&quot;:[[2016,12,2]]},&quot;page&quot;:&quot;264-271&quot;,&quot;abstract&quot;:&quot;&lt;p&gt; Physical exercise results in an active well‐being. It is likely that students' engagement in physical exercise keeps them motivated to perform academic endeavors. This study aimed to assess the relation of time engaged in physical exercise with medical students' motivation for academic work. Prospectively, 296 second‐year medical students self‐administered Vallerand's Academic Motivation Scale. The frequency of exercise per week and the duration per time were multiplied to compute a weekly physical exercise engagement time. Multivariable regression model treated the intrinsic motivation construct as the dependent variable, adjusting relevant covariates such as sleeping time, sitting time, screen time, and vegetable intake. The level of intrinsic motivation was positively related to the student's physical exercise time per week (β 0.85, 95% confidence interval 0.42–1.26, &lt;italic&gt;p&lt;/italic&gt; ‐value &amp;lt; 0.001). Thus, generating conditions in which students can engage in physical exercise may contribute to fostering their intrinsic motivation for academic work. &lt;/p&gt;&quot;,&quot;issue&quot;:&quot;4&quot;,&quot;volume&quot;:&quot;10&quot;,&quot;container-title-short&quot;:&quot;&quot;},&quot;isTemporary&quot;:false},{&quot;id&quot;:&quot;1989ca3b-d08a-324a-ab41-e5e7835295ba&quot;,&quot;itemData&quot;:{&quot;type&quot;:&quot;article-journal&quot;,&quot;id&quot;:&quot;1989ca3b-d08a-324a-ab41-e5e7835295ba&quot;,&quot;title&quot;:&quot;Associated factors, barriers, and interventions to promote physical activity and reduce sedentary time in academics: a systematic review&quot;,&quot;author&quot;:[{&quot;family&quot;:&quot;Yu&quot;,&quot;given&quot;:&quot;Fiona&quot;,&quot;parse-names&quot;:false,&quot;dropping-particle&quot;:&quot;&quot;,&quot;non-dropping-particle&quot;:&quot;&quot;},{&quot;family&quot;:&quot;Fernandez&quot;,&quot;given&quot;:&quot;Ritin&quot;,&quot;parse-names&quot;:false,&quot;dropping-particle&quot;:&quot;&quot;,&quot;non-dropping-particle&quot;:&quot;&quot;},{&quot;family&quot;:&quot;Chidarikire&quot;,&quot;given&quot;:&quot;Sherphard&quot;,&quot;parse-names&quot;:false,&quot;dropping-particle&quot;:&quot;&quot;,&quot;non-dropping-particle&quot;:&quot;&quot;},{&quot;family&quot;:&quot;Mackay&quot;,&quot;given&quot;:&quot;Lisa&quot;,&quot;parse-names&quot;:false,&quot;dropping-particle&quot;:&quot;&quot;,&quot;non-dropping-particle&quot;:&quot;&quot;},{&quot;family&quot;:&quot;Smith&quot;,&quot;given&quot;:&quot;Melody&quot;,&quot;parse-names&quot;:false,&quot;dropping-particle&quot;:&quot;&quot;,&quot;non-dropping-particle&quot;:&quot;&quot;}],&quot;container-title&quot;:&quot;BMC Public Health&quot;,&quot;container-title-short&quot;:&quot;BMC Public Health&quot;,&quot;DOI&quot;:&quot;10.1186/s12889-025-24092-2&quot;,&quot;ISSN&quot;:&quot;1471-2458&quot;,&quot;issued&quot;:{&quot;date-parts&quot;:[[2025,8,13]]},&quot;page&quot;:&quot;2753&quot;,&quot;issue&quot;:&quot;1&quot;,&quot;volume&quot;:&quot;25&quot;},&quot;isTemporary&quot;:false}]},{&quot;citationID&quot;:&quot;MENDELEY_CITATION_13745837-f22d-49c5-a92c-851ebee3c049&quot;,&quot;citationItems&quot;:[{&quot;id&quot;:&quot;d887df4f-3164-561a-a46d-751429692234&quot;,&quot;itemData&quot;:{&quot;DOI&quot;:&quot;http://dx.doi.org/10.36679/kedokteran.v6i2.333&quot;,&quot;abstract&quot;:&quot;Gangguan mood rentan diderita para penderita berusia lanjut. Statistik menunjukkan, terjadi peningkatan presentasi gangguan ini terutama pada penduduk lanjut usia. Hal ini kemungkinan disebabkan oleh gejala post power syndrome yang menyebabkan para lansia menjadi stres dan depresi. Penyebab lainnya yang dapat mencetuskan adalah penyakit komorbid yang menyertai kemudian menimbulkan pergantian mood yang cepat. Penyakit diabetes, tekanan darah tinggi, dan jantung koroner misalnya, diduga menyebabkan penderita merasa hilang kekuatan, kesulitan menyesuaikan diri, hingga akhirnya depresi. Kejadian bunuh diri pada usia lanjut yang mengalami gangguan mood juga dapat terjadi hampir setiap hari. Pentingnya deteksi dan diagnosis sejak dini merupakan hal yang penting demi mendapatkan terapi lebih dini. Gangguan mood pada usia lanjut bukanlah hal yang natural terkait proses penuaan, melainkan suatu gangguan patologis yang dapat diterapi. Pada tinjauan pusataka ini sumber data diambil dari jurnal nasional, jurnal internasional dan buku teks. Kata kunci: gangguan mood, depresi, manik, usia lanjut, geriatri.&quot;,&quot;author&quot;:[{&quot;dropping-particle&quot;:&quot;&quot;,&quot;family&quot;:&quot;Nasution&quot;,&quot;given&quot;:&quot;Huwainan Nisa&quot;,&quot;non-dropping-particle&quot;:&quot;&quot;,&quot;parse-names&quot;:false,&quot;suffix&quot;:&quot;&quot;},{&quot;dropping-particle&quot;:&quot;&quot;,&quot;family&quot;:&quot;Firdausi&quot;,&quot;given&quot;:&quot;Hadiq&quot;,&quot;non-dropping-particle&quot;:&quot;&quot;,&quot;parse-names&quot;:false,&quot;suffix&quot;:&quot;&quot;}],&quot;container-title&quot;:&quot;Jurnal Kedokteran&quot;,&quot;id&quot;:&quot;d887df4f-3164-561a-a46d-751429692234&quot;,&quot;issue&quot;:&quot;02&quot;,&quot;issued&quot;:{&quot;date-parts&quot;:[[&quot;2021&quot;]]},&quot;page&quot;:&quot;1-80&quot;,&quot;title&quot;:&quot;PENDEKATAN DIAGNOSIS DAN TATALAKSANA GANGGUAN MOOD PADA USIA LANJUT&quot;,&quot;type&quot;:&quot;article-journal&quot;,&quot;volume&quot;:&quot;06&quot;},&quot;uris&quot;:[&quot;http://www.mendeley.com/documents/?uuid=36d93079-c3d2-4d0d-9aec-434b1e0a0844&quot;],&quot;isTemporary&quot;:false,&quot;legacyDesktopId&quot;:&quot;36d93079-c3d2-4d0d-9aec-434b1e0a0844&quot;}],&quot;properties&quot;:{&quot;noteIndex&quot;:0},&quot;isEdited&quot;:false,&quot;manualOverride&quot;:{&quot;citeprocText&quot;:&quot;(19)&quot;,&quot;isManuallyOverridden&quot;:false,&quot;manualOverrideText&quot;:&quot;&quot;},&quot;citationTag&quot;:&quot;MENDELEY_CITATION_v3_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&quot;},{&quot;citationID&quot;:&quot;MENDELEY_CITATION_cc3c7819-bf2e-4569-bb3c-92ac5be68d47&quot;,&quot;citationItems&quot;:[{&quot;id&quot;:&quot;493f3e2b-3b4e-5520-8b08-b24a456e1f98&quot;,&quot;itemData&quot;:{&quot;DOI&quot;:&quot;10.3390/healthcare13161948&quot;,&quot;ISSN&quot;:&quot;22279032&quot;,&quot;abstract&quot;:&quot;Background/Objectives: College and undergraduate students around the world struggle with stress, anxiety, and depression, which have a significant negative influence on their academic performance, social interactions, and general well-being. Creating successful preventative and intervention plans requires an understanding of the many, multi-level factors that contribute to psychological discomfort. The objective of this scoping review was to use the Socio-Ecological Model (SEM) to map the determinants of psychological distress among college students in a comprehensive manner. Methods: A total of 15 review publications published between 2015 and 2024, including narrative reviews, systematic reviews, meta-analyses, and umbrella reviews, were analyzed under the guidance of PRISMA ScR. These studies synthesized evidence across various countries, including China, Iran, India, Canada, Egypt, Nigeria, Saudi Arabia, and the United States. Results: Academic pressure, financial stress, poor sleep, unhealthy coping mechanisms, and pre-existing mental health issues were all individual-level concerns, with female and minority students being more vulnerable. Strong familial ties and friendships served as protective interpersonal support. Heavy academic workloads, strict grading guidelines, a lack of mental health resources, and unwelcoming campus environments were among the institutional factors. Stigma and socioeconomic disparities are examples of community-level variables that make mental health issues worse. Conclusions: Student mental health is shaped by interrelated factors across all SEM levels. Integrated, multi-level strategies are essential to fostering supportive campuses, strengthening community networks, and implementing inclusive policies that promote mental health equity.&quot;,&quot;author&quot;:[{&quot;dropping-particle&quot;:&quot;&quot;,&quot;family&quot;:&quot;Roy&quot;,&quot;given&quot;:&quot;Sharmistha&quot;,&quot;non-dropping-particle&quot;:&quot;&quot;,&quot;parse-names&quot;:false,&quot;suffix&quot;:&quot;&quot;},{&quot;dropping-particle&quot;:&quot;&quot;,&quot;family&quot;:&quot;Biswas&quot;,&quot;given&quot;:&quot;Ashis Kumar&quot;,&quot;non-dropping-particle&quot;:&quot;&quot;,&quot;parse-names&quot;:false,&quot;suffix&quot;:&quot;&quot;},{&quot;dropping-particle&quot;:&quot;&quot;,&quot;family&quot;:&quot;Sharma&quot;,&quot;given&quot;:&quot;Manoj&quot;,&quot;non-dropping-particle&quot;:&quot;&quot;,&quot;parse-names&quot;:false,&quot;suffix&quot;:&quot;&quot;}],&quot;container-title&quot;:&quot;Healthcare (Switzerland)&quot;,&quot;id&quot;:&quot;493f3e2b-3b4e-5520-8b08-b24a456e1f98&quot;,&quot;issue&quot;:&quot;16&quot;,&quot;issued&quot;:{&quot;date-parts&quot;:[[&quot;2025&quot;]]},&quot;page&quot;:&quot;1-20&quot;,&quot;title&quot;:&quot;Stress, Anxiety, and Depression as Psychological Distress Among College and Undergraduate Students: A Scoping Review of Reviews Guided by the Socio-Ecological Model&quot;,&quot;type&quot;:&quot;article-journal&quot;,&quot;volume&quot;:&quot;13&quot;},&quot;uris&quot;:[&quot;http://www.mendeley.com/documents/?uuid=0c6df9f7-6e17-4879-8f45-33c702ed1bb5&quot;],&quot;isTemporary&quot;:false,&quot;legacyDesktopId&quot;:&quot;0c6df9f7-6e17-4879-8f45-33c702ed1bb5&quot;}],&quot;properties&quot;:{&quot;noteIndex&quot;:0},&quot;isEdited&quot;:false,&quot;manualOverride&quot;:{&quot;citeprocText&quot;:&quot;(41)&quot;,&quot;isManuallyOverridden&quot;:false,&quot;manualOverrideText&quot;:&quot;&quot;},&quot;citationTag&quot;:&quot;MENDELEY_CITATION_v3_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&quot;},{&quot;citationID&quot;:&quot;MENDELEY_CITATION_90feddd5-6177-4735-a5c8-51f8d4b930a0&quot;,&quot;citationItems&quot;:[{&quot;id&quot;:&quot;d68d8cf2-3694-567b-ab60-c0f9123f7fec&quot;,&quot;itemData&quot;:{&quot;DOI&quot;:&quot;10.1016/j.neubiorev.2019.09.040&quot;,&quot;ISSN&quot;:&quot;0149-7634&quot;,&quot;author&quot;:[{&quot;dropping-particle&quot;:&quot;&quot;,&quot;family&quot;:&quot;Kandola&quot;,&quot;given&quot;:&quot;Aaron&quot;,&quot;non-dropping-particle&quot;:&quot;&quot;,&quot;parse-names&quot;:false,&quot;suffix&quot;:&quot;&quot;},{&quot;dropping-particle&quot;:&quot;&quot;,&quot;family&quot;:&quot;Ashdown-franks&quot;,&quot;given&quot;:&quot;Garcia&quot;,&quot;non-dropping-particle&quot;:&quot;&quot;,&quot;parse-names&quot;:false,&quot;suffix&quot;:&quot;&quot;},{&quot;dropping-particle&quot;:&quot;&quot;,&quot;family&quot;:&quot;Hendrikse&quot;,&quot;given&quot;:&quot;Joshua&quot;,&quot;non-dropping-particle&quot;:&quot;&quot;,&quot;parse-names&quot;:false,&quot;suffix&quot;:&quot;&quot;},{&quot;dropping-particle&quot;:&quot;&quot;,&quot;family&quot;:&quot;Sabiston&quot;,&quot;given&quot;:&quot;Catherine M&quot;,&quot;non-dropping-particle&quot;:&quot;&quot;,&quot;parse-names&quot;:false,&quot;suffix&quot;:&quot;&quot;},{&quot;dropping-particle&quot;:&quot;&quot;,&quot;family&quot;:&quot;Stubbs&quot;,&quot;given&quot;:&quot;Brendon&quot;,&quot;non-dropping-particle&quot;:&quot;&quot;,&quot;parse-names&quot;:false,&quot;suffix&quot;:&quot;&quot;}],&quot;container-title&quot;:&quot;Neuroscience and Biobehavioral Reviews&quot;,&quot;id&quot;:&quot;d68d8cf2-3694-567b-ab60-c0f9123f7fec&quot;,&quot;issued&quot;:{&quot;date-parts&quot;:[[&quot;2019&quot;]]},&quot;publisher&quot;:&quot;Elsevier Ltd&quot;,&quot;title&quot;:&quot;Physical activity and depression: Towards understanding the antidepressant mechanisms of physical activity&quot;,&quot;type&quot;:&quot;article-journal&quot;},&quot;uris&quot;:[&quot;http://www.mendeley.com/documents/?uuid=6f55040d-cb59-4791-a14c-aa6b8afb730e&quot;],&quot;isTemporary&quot;:false,&quot;legacyDesktopId&quot;:&quot;6f55040d-cb59-4791-a14c-aa6b8afb730e&quot;}],&quot;properties&quot;:{&quot;noteIndex&quot;:0},&quot;isEdited&quot;:false,&quot;manualOverride&quot;:{&quot;citeprocText&quot;:&quot;(42)&quot;,&quot;isManuallyOverridden&quot;:false,&quot;manualOverrideText&quot;:&quot;&quot;},&quot;citationTag&quot;:&quot;MENDELEY_CITATION_v3_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&quot;},{&quot;citationID&quot;:&quot;MENDELEY_CITATION_2eae4aa4-36c3-4817-9b30-4462d876128b&quot;,&quot;citationItems&quot;:[{&quot;id&quot;:&quot;2ff985ce-92f0-5f37-b4a2-070f1da9d7fb&quot;,&quot;itemData&quot;:{&quot;DOI&quot;:&quot;10.1176/appi.ajp.2018.17111194&quot;,&quot;ISSN&quot;:&quot;15357228&quot;,&quot;PMID&quot;:&quot;29690792&quot;,&quot;abstract&quot;:&quot;Objective: The authors examined the prospective relationship between physical activity and incident depression and explored potential moderators. Method: Prospective cohort studies evaluating incident depression were searched from database inception through Oct. 18, 2017, on PubMed, PsycINFO, Embase, and SPORTDiscus. Demographic and clinical data, data on physical activity and depression assessments, and odds ratios, relative risks, and hazard ratios with 95% confidence intervals were extracted. Random-effects meta-analyses were conducted, and the potential sources of heterogeneity were explored. Methodological quality was assessed using the Newcastle-Ottawa Scale. Results: A total of 49 unique prospective studies (N=266,939; median proportion of males across studies, 47%) were followed up for 1,837,794 person-years. Compared with people with low levels of physical activity, those with high levels had lower odds of developing depression (adjusted odds ratio=0.83,95%CI=0.79,0.88; I2=0.00). Furthermore, physical activity had a protective effect against the emergence of depression in youths (adjusted odds ratio=0.90, 95% CI=0.83, 0.98), in adults (adjusted odds ratio=0.78, 95% CI=0.70, 0.87), and in elderly persons (adjusted odds ratio=0.79, 95%CI=0.72, 0.86). Protective effects against depressionwere found across geographical regions, with adjusted odds ratios ranging from 0.65 to 0.84 in Asia, Europe, North America, and Oceania, and against increased incidence of positive screen for depressive symptoms (adjusted odds ratio=0.84, 95% CI=0.79, 0.89) or major depression diagnosis (adjusted odds ratio=0.86, 95% CI=0.75, 0.98). No moderators were identified. Results were consistent for unadjusted odds ratios and for adjusted and unadjusted relative risks/hazard ratios. Overall study quality was moderate to high (Newcastle-Ottawa Scale score, 6.3). Although significant publication bias was found, adjusting for this did not change the magnitude of the associations. Conclusions: Available evidence supports the notion that physical activitycanconfer protection against theemergence of depression regardless of age and geographical region.&quot;,&quot;author&quot;:[{&quot;dropping-particle&quot;:&quot;&quot;,&quot;family&quot;:&quot;Schuch&quot;,&quot;given&quot;:&quot;Felipe B.&quot;,&quot;non-dropping-particle&quot;:&quot;&quot;,&quot;parse-names&quot;:false,&quot;suffix&quot;:&quot;&quot;},{&quot;dropping-particle&quot;:&quot;&quot;,&quot;family&quot;:&quot;Vancampfort&quot;,&quot;given&quot;:&quot;Davy&quot;,&quot;non-dropping-particle&quot;:&quot;&quot;,&quot;parse-names&quot;:false,&quot;suffix&quot;:&quot;&quot;},{&quot;dropping-particle&quot;:&quot;&quot;,&quot;family&quot;:&quot;Firth&quot;,&quot;given&quot;:&quot;Joseph&quot;,&quot;non-dropping-particle&quot;:&quot;&quot;,&quot;parse-names&quot;:false,&quot;suffix&quot;:&quot;&quot;},{&quot;dropping-particle&quot;:&quot;&quot;,&quot;family&quot;:&quot;Rosenbaum&quot;,&quot;given&quot;:&quot;Simon&quot;,&quot;non-dropping-particle&quot;:&quot;&quot;,&quot;parse-names&quot;:false,&quot;suffix&quot;:&quot;&quot;},{&quot;dropping-particle&quot;:&quot;&quot;,&quot;family&quot;:&quot;Ward&quot;,&quot;given&quot;:&quot;Philip B.&quot;,&quot;non-dropping-particle&quot;:&quot;&quot;,&quot;parse-names&quot;:false,&quot;suffix&quot;:&quot;&quot;},{&quot;dropping-particle&quot;:&quot;&quot;,&quot;family&quot;:&quot;Silva&quot;,&quot;given&quot;:&quot;Edson S.&quot;,&quot;non-dropping-particle&quot;:&quot;&quot;,&quot;parse-names&quot;:false,&quot;suffix&quot;:&quot;&quot;},{&quot;dropping-particle&quot;:&quot;&quot;,&quot;family&quot;:&quot;Hallgren&quot;,&quot;given&quot;:&quot;Mats&quot;,&quot;non-dropping-particle&quot;:&quot;&quot;,&quot;parse-names&quot;:false,&quot;suffix&quot;:&quot;&quot;},{&quot;dropping-particle&quot;:&quot;&quot;,&quot;family&quot;:&quot;Leon&quot;,&quot;given&quot;:&quot;Antonio Ponce&quot;,&quot;non-dropping-particle&quot;:&quot;De&quot;,&quot;parse-names&quot;:false,&quot;suffix&quot;:&quot;&quot;},{&quot;dropping-particle&quot;:&quot;&quot;,&quot;family&quot;:&quot;Dunn&quot;,&quot;given&quot;:&quot;Andrea L.&quot;,&quot;non-dropping-particle&quot;:&quot;&quot;,&quot;parse-names&quot;:false,&quot;suffix&quot;:&quot;&quot;},{&quot;dropping-particle&quot;:&quot;&quot;,&quot;family&quot;:&quot;Deslandes&quot;,&quot;given&quot;:&quot;Andrea C.&quot;,&quot;non-dropping-particle&quot;:&quot;&quot;,&quot;parse-names&quot;:false,&quot;suffix&quot;:&quot;&quot;},{&quot;dropping-particle&quot;:&quot;&quot;,&quot;family&quot;:&quot;Fleck&quot;,&quot;given&quot;:&quot;Marcelo P.&quot;,&quot;non-dropping-particle&quot;:&quot;&quot;,&quot;parse-names&quot;:false,&quot;suffix&quot;:&quot;&quot;},{&quot;dropping-particle&quot;:&quot;&quot;,&quot;family&quot;:&quot;Carvalho&quot;,&quot;given&quot;:&quot;Andre F.&quot;,&quot;non-dropping-particle&quot;:&quot;&quot;,&quot;parse-names&quot;:false,&quot;suffix&quot;:&quot;&quot;},{&quot;dropping-particle&quot;:&quot;&quot;,&quot;family&quot;:&quot;Stubbs&quot;,&quot;given&quot;:&quot;Brendon&quot;,&quot;non-dropping-particle&quot;:&quot;&quot;,&quot;parse-names&quot;:false,&quot;suffix&quot;:&quot;&quot;}],&quot;container-title&quot;:&quot;American Journal of Psychiatry&quot;,&quot;id&quot;:&quot;2ff985ce-92f0-5f37-b4a2-070f1da9d7fb&quot;,&quot;issue&quot;:&quot;7&quot;,&quot;issued&quot;:{&quot;date-parts&quot;:[[&quot;2018&quot;]]},&quot;page&quot;:&quot;631-648&quot;,&quot;title&quot;:&quot;Physical activity and incident depression: A meta-analysis of prospective cohort studies&quot;,&quot;type&quot;:&quot;article-journal&quot;,&quot;volume&quot;:&quot;175&quot;},&quot;uris&quot;:[&quot;http://www.mendeley.com/documents/?uuid=9ec1975d-0390-49a3-b50c-e713ac99826e&quot;],&quot;isTemporary&quot;:false,&quot;legacyDesktopId&quot;:&quot;9ec1975d-0390-49a3-b50c-e713ac99826e&quot;}],&quot;properties&quot;:{&quot;noteIndex&quot;:0},&quot;isEdited&quot;:false,&quot;manualOverride&quot;:{&quot;citeprocText&quot;:&quot;(23)&quot;,&quot;isManuallyOverridden&quot;:false,&quot;manualOverrideText&quot;:&quot;&quot;},&quot;citationTag&quot;:&quot;MENDELEY_CITATION_v3_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&quot;},{&quot;citationID&quot;:&quot;MENDELEY_CITATION_07480234-863c-405c-9472-93023352947f&quot;,&quot;citationItems&quot;:[{&quot;id&quot;:&quot;0725bfb3-36ef-5148-8431-ba938e1f755a&quot;,&quot;itemData&quot;:{&quot;ISSN&quot;:&quot;2715-8039&quot;,&quot;abstract&quot;:&quot;Media sosial merupakan media berbasis internet yang dapat digunakan sebagai sarana berkomunikasi dan sumber informasi. Akibatnya, intensitas penggunaan media sosial cukup tinggi di kalangan masyarakat. Penggunaan media sosial secara tidak bijak dapat mengakibatkan seseorang mengalami depresi. Berdasarkan teori Technology Acceptance Model (TAM), perceived usefulness (PU) dan perceived ease of use (PEU) dapat berpotensi memengaruhi rendah atau tingginya intensitas penggunaan media sosial yang berkaitan dengan tingkat depresi seseorang. Depresi merupakan gangguan mood yang ditandai dengan afek depresif, kehilangan minat maupun kegembiraan, serta kehilangan energi yang seperti cepat lelah dan menurunnya aktivitas. Patofisiologi depresi terjadi akibat adanya ketidakseimbangan neurotransmitter serotonin, norepinefrin dan dopamine di otak. Etiologi depresi dapat disebabkan oleh kombinasi beberapa faktor, diantaranya faktor biologi, psikologis, dan sosial. Manifestasi klinis depresi dapat ditemukan gejala seperti, kehilangan minat dan energi, berkurangnya daya konsentrasi, menurunnya kepercayaan diri, merasa bersalah atau tidak berguna, pesimis,gangguan tidur dan keinginan menyakiti diri sendiri atau bunuh diri. Kondisi tersebut dapat dicegah dengan membatasi penggunaan dan melakukan kegiatan positif. Tatalaksana untuk terapi depresi dapat dilakukan dengan perubahan pola hidup, terapi psikologi dan pengobatan. Tujuan penulisan tinjauan pustaka yaitu untuk menelaah lebih dalam terkait penggunaan media sosial sebagai faktor risiko terjadinya depresi. Metodologi tinjauan pustaka dilakukan dengan menggunakan berbagai jenis sumber seperti artikel di jurnal ilmiah dan pedoman pemerintah.&quot;,&quot;author&quot;:[{&quot;dropping-particle&quot;:&quot;&quot;,&quot;family&quot;:&quot;Munirah&quot;,&quot;given&quot;:&quot;Ira&quot;,&quot;non-dropping-particle&quot;:&quot;&quot;,&quot;parse-names&quot;:false,&quot;suffix&quot;:&quot;&quot;},{&quot;dropping-particle&quot;:&quot;&quot;,&quot;family&quot;:&quot;Utami&quot;,&quot;given&quot;:&quot;Herdiana Nurul&quot;,&quot;non-dropping-particle&quot;:&quot;&quot;,&quot;parse-names&quot;:false,&quot;suffix&quot;:&quot;&quot;},{&quot;dropping-particle&quot;:&quot;&quot;,&quot;family&quot;:&quot;Rahma&quot;,&quot;given&quot;:&quot;Jaini&quot;,&quot;non-dropping-particle&quot;:&quot;&quot;,&quot;parse-names&quot;:false,&quot;suffix&quot;:&quot;&quot;},{&quot;dropping-particle&quot;:&quot;&quot;,&quot;family&quot;:&quot;Mukhlisatunnafsi&quot;,&quot;given&quot;:&quot;Latifah&quot;,&quot;non-dropping-particle&quot;:&quot;&quot;,&quot;parse-names&quot;:false,&quot;suffix&quot;:&quot;&quot;},{&quot;dropping-particle&quot;:&quot;&quot;,&quot;family&quot;:&quot;Adni&quot;,&quot;given&quot;:&quot;Azizatul&quot;,&quot;non-dropping-particle&quot;:&quot;&quot;,&quot;parse-names&quot;:false,&quot;suffix&quot;:&quot;&quot;}],&quot;container-title&quot;:&quot;JMH: Jurnal Medika Hutami&quot;,&quot;id&quot;:&quot;0725bfb3-36ef-5148-8431-ba938e1f755a&quot;,&quot;issue&quot;:&quot;02&quot;,&quot;issued&quot;:{&quot;date-parts&quot;:[[&quot;2024&quot;]]},&quot;page&quot;:&quot;3842-3853&quot;,&quot;title&quot;:&quot;Studi Literatur: Penggunaan Media Sosial Sebagai Faktor Risiko Terjadinya Depresi&quot;,&quot;type&quot;:&quot;article-journal&quot;,&quot;volume&quot;:&quot;05&quot;},&quot;uris&quot;:[&quot;http://www.mendeley.com/documents/?uuid=fe5f6cb8-c502-4106-b0db-666ff64e146a&quot;],&quot;isTemporary&quot;:false,&quot;legacyDesktopId&quot;:&quot;fe5f6cb8-c502-4106-b0db-666ff64e146a&quot;}],&quot;properties&quot;:{&quot;noteIndex&quot;:0},&quot;isEdited&quot;:false,&quot;manualOverride&quot;:{&quot;citeprocText&quot;:&quot;(20)&quot;,&quot;isManuallyOverridden&quot;:false,&quot;manualOverrideText&quot;:&quot;&quot;},&quot;citationTag&quot;:&quot;MENDELEY_CITATION_v3_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&quot;},{&quot;citationID&quot;:&quot;MENDELEY_CITATION_2bb077d2-669d-4fc3-8c2a-167366b3e4e6&quot;,&quot;citationItems&quot;:[{&quot;id&quot;:&quot;7aa90b39-41fc-5916-bd42-ea39a654600a&quot;,&quot;itemData&quot;:{&quot;DOI&quot;:&quot;10.3390/healthcare9050526&quot;,&quot;ISSN&quot;:&quot;22279032&quot;,&quot;abstract&quot;:&quot;Background: Physical activity greatly affects human physical and mental health. This study investigated the effect of college students’ physical activity levels on depression and personal relationships. Methods: Participants were 525 college students from five Korean cities. The International Physical Activity Questionnaire, Beck’s Depression Inventory, and Leary’s interpersonal orientation paper test measured physical activity volume, depression, and interpersonal relationships, respectively. Data were analyzed using descriptive statistics, reliability analysis, one-way analysis of variance (ANOVA), and Pearson’s correlation analysis. Results: The results revealed significant differences among emotional, cognitive, and synchronous symptoms of depression across activity level groups. Regarding interpersonal relationships according to physical activity, for the sociometric disposition, there were differences between groups in the sympathetic-acceptable and sociable-friendliness factors and, for the expressive disposition, in the competitive-aggressive and rebellious- distrustful factors. Conclusions: There were statistical correlations between the physical activity volume and depression and the physical activity and interpersonal relationships. Subsequent research should examine college students’ physical activities and causal relationships among various psychological variables.&quot;,&quot;author&quot;:[{&quot;dropping-particle&quot;:&quot;&quot;,&quot;family&quot;:&quot;Kim&quot;,&quot;given&quot;:&quot;Changhwan&quot;,&quot;non-dropping-particle&quot;:&quot;&quot;,&quot;parse-names&quot;:false,&quot;suffix&quot;:&quot;&quot;},{&quot;dropping-particle&quot;:&quot;&quot;,&quot;family&quot;:&quot;Song&quot;,&quot;given&quot;:&quot;Youngeun&quot;,&quot;non-dropping-particle&quot;:&quot;&quot;,&quot;parse-names&quot;:false,&quot;suffix&quot;:&quot;&quot;},{&quot;dropping-particle&quot;:&quot;&quot;,&quot;family&quot;:&quot;Jeon&quot;,&quot;given&quot;:&quot;Yoo Jeong&quot;,&quot;non-dropping-particle&quot;:&quot;&quot;,&quot;parse-names&quot;:false,&quot;suffix&quot;:&quot;&quot;}],&quot;container-title&quot;:&quot;Healthcare (Switzerland)&quot;,&quot;id&quot;:&quot;7aa90b39-41fc-5916-bd42-ea39a654600a&quot;,&quot;issue&quot;:&quot;5&quot;,&quot;issued&quot;:{&quot;date-parts&quot;:[[&quot;2021&quot;]]},&quot;page&quot;:&quot;1-11&quot;,&quot;title&quot;:&quot;The effect of college students’ physical activity level on depression and personal relationships&quot;,&quot;type&quot;:&quot;article-journal&quot;,&quot;volume&quot;:&quot;9&quot;},&quot;uris&quot;:[&quot;http://www.mendeley.com/documents/?uuid=77fdf38e-3804-4eca-b9dd-bf2938493794&quot;],&quot;isTemporary&quot;:false,&quot;legacyDesktopId&quot;:&quot;77fdf38e-3804-4eca-b9dd-bf2938493794&quot;}],&quot;properties&quot;:{&quot;noteIndex&quot;:0},&quot;isEdited&quot;:false,&quot;manualOverride&quot;:{&quot;citeprocText&quot;:&quot;(25)&quot;,&quot;isManuallyOverridden&quot;:true,&quot;manualOverrideText&quot;:&quot;Kim et al., (2021)&quot;},&quot;citationTag&quot;:&quot;MENDELEY_CITATION_v3_eyJjaXRhdGlvbklEIjoiTUVOREVMRVlfQ0lUQVRJT05fMmJiMDc3ZDItNjY5ZC00ZmMzLThjMmEtMTY3MzY2YjNlNGU2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0cnVlLCJtYW51YWxPdmVycmlkZVRleHQiOiJLaW0gZXQgYWwuLCAoMjAyMSkifX0=&quot;},{&quot;citationID&quot;:&quot;MENDELEY_CITATION_da01643e-d887-4b9d-adaa-b93308cc9e4e&quot;,&quot;citationItems&quot;:[{&quot;id&quot;:&quot;7aa90b39-41fc-5916-bd42-ea39a654600a&quot;,&quot;itemData&quot;:{&quot;DOI&quot;:&quot;10.3390/healthcare9050526&quot;,&quot;ISSN&quot;:&quot;22279032&quot;,&quot;abstract&quot;:&quot;Background: Physical activity greatly affects human physical and mental health. This study investigated the effect of college students’ physical activity levels on depression and personal relationships. Methods: Participants were 525 college students from five Korean cities. The International Physical Activity Questionnaire, Beck’s Depression Inventory, and Leary’s interpersonal orientation paper test measured physical activity volume, depression, and interpersonal relationships, respectively. Data were analyzed using descriptive statistics, reliability analysis, one-way analysis of variance (ANOVA), and Pearson’s correlation analysis. Results: The results revealed significant differences among emotional, cognitive, and synchronous symptoms of depression across activity level groups. Regarding interpersonal relationships according to physical activity, for the sociometric disposition, there were differences between groups in the sympathetic-acceptable and sociable-friendliness factors and, for the expressive disposition, in the competitive-aggressive and rebellious- distrustful factors. Conclusions: There were statistical correlations between the physical activity volume and depression and the physical activity and interpersonal relationships. Subsequent research should examine college students’ physical activities and causal relationships among various psychological variables.&quot;,&quot;author&quot;:[{&quot;dropping-particle&quot;:&quot;&quot;,&quot;family&quot;:&quot;Kim&quot;,&quot;given&quot;:&quot;Changhwan&quot;,&quot;non-dropping-particle&quot;:&quot;&quot;,&quot;parse-names&quot;:false,&quot;suffix&quot;:&quot;&quot;},{&quot;dropping-particle&quot;:&quot;&quot;,&quot;family&quot;:&quot;Song&quot;,&quot;given&quot;:&quot;Youngeun&quot;,&quot;non-dropping-particle&quot;:&quot;&quot;,&quot;parse-names&quot;:false,&quot;suffix&quot;:&quot;&quot;},{&quot;dropping-particle&quot;:&quot;&quot;,&quot;family&quot;:&quot;Jeon&quot;,&quot;given&quot;:&quot;Yoo Jeong&quot;,&quot;non-dropping-particle&quot;:&quot;&quot;,&quot;parse-names&quot;:false,&quot;suffix&quot;:&quot;&quot;}],&quot;container-title&quot;:&quot;Healthcare (Switzerland)&quot;,&quot;id&quot;:&quot;7aa90b39-41fc-5916-bd42-ea39a654600a&quot;,&quot;issue&quot;:&quot;5&quot;,&quot;issued&quot;:{&quot;date-parts&quot;:[[&quot;2021&quot;]]},&quot;page&quot;:&quot;1-11&quot;,&quot;title&quot;:&quot;The effect of college students’ physical activity level on depression and personal relationships&quot;,&quot;type&quot;:&quot;article-journal&quot;,&quot;volume&quot;:&quot;9&quot;},&quot;uris&quot;:[&quot;http://www.mendeley.com/documents/?uuid=77fdf38e-3804-4eca-b9dd-bf2938493794&quot;],&quot;isTemporary&quot;:false,&quot;legacyDesktopId&quot;:&quot;77fdf38e-3804-4eca-b9dd-bf2938493794&quot;}],&quot;properties&quot;:{&quot;noteIndex&quot;:0},&quot;isEdited&quot;:false,&quot;manualOverride&quot;:{&quot;citeprocText&quot;:&quot;(25)&quot;,&quot;isManuallyOverridden&quot;:false,&quot;manualOverrideText&quot;:&quot;&quot;},&quot;citationTag&quot;:&quot;MENDELEY_CITATION_v3_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&quot;},{&quot;citationID&quot;:&quot;MENDELEY_CITATION_fb4835f7-a698-494e-af1c-7cc43c9c611d&quot;,&quot;citationItems&quot;:[{&quot;id&quot;:&quot;c91e13e4-d922-54fb-88a2-fd7c612836df&quot;,&quot;itemData&quot;:{&quot;DOI&quot;:&quot;10.24912/tmj.v6i1.31373&quot;,&quot;ISSN&quot;:&quot;2654-7147&quot;,&quot;abstract&quot;:&quot;Kondisi kesehatan mental sebagai kesejahteraan optimal tercapai ketika individu memiliki kesadaran diri akan kemampuan mereka dalam mengelola tekanan hidup secara efektif dan dapat mewujudkan produktivitas kerja. Aktivitas fisik melibatkan gerakan tubuh menggunakan otot dan rangka serta membutuhkan energi dan sering dikaitkan dengan manfaat kesehatan seperti peningkatan kesejahteraan psikologis dan regulasi emosi. Kerentanan terhadap gangguan kesehatan mental, terutama depresi, sering ditemukan pada mahasiswa kedokteran akibat beban akademis yang berat. Tujuan studi ini untuk mengetahui antara aktivitas fisik dan tingkat depresi mahasiswa kedokteran Universitas Tarumanagara angkatan 2021. Studi analitik ini menggunakan metode potong lintang pada 183 responden. Data dikumpulkan melalui kuesioner International Physical Activity Questionnaire dan Beck Depression Inventory-II yang tervalidasi dan data dianalisis dengan uji Pearson chi-square. Hasil studi mendapatkan 83 (70,4%) dari 118 responden dengan tingkat aktivitas fisik rendah memiliki tingkat depresi minimal hingga ringan, dan 35 responden (29,6%) memiliki tingkat depresi sedang hingga berat (nilai p = 0,155) dengan risiko 1,483 kali lebih berisiko untuk mengalami kejadian depresi pada responden dengan aktivitas fisik sedang-tinggi (PR = 1,483). Kesimpulan, studi ini menunjukkan tidak adanya hubungan signifikan antara aktivitas fisik dan tingkat depresi pada mahasiswa Fakultas Kedokteran Universitas Tarumanagara angkatan 2021.&quot;,&quot;author&quot;:[{&quot;dropping-particle&quot;:&quot;&quot;,&quot;family&quot;:&quot;Rifki&quot;,&quot;given&quot;:&quot;Muhammad&quot;,&quot;non-dropping-particle&quot;:&quot;&quot;,&quot;parse-names&quot;:false,&quot;suffix&quot;:&quot;&quot;},{&quot;dropping-particle&quot;:&quot;&quot;,&quot;family&quot;:&quot;Tjandra&quot;,&quot;given&quot;:&quot;Oentarini&quot;,&quot;non-dropping-particle&quot;:&quot;&quot;,&quot;parse-names&quot;:false,&quot;suffix&quot;:&quot;&quot;}],&quot;container-title&quot;:&quot;Tarumanagara Medical Journal&quot;,&quot;id&quot;:&quot;c91e13e4-d922-54fb-88a2-fd7c612836df&quot;,&quot;issue&quot;:&quot;1&quot;,&quot;issued&quot;:{&quot;date-parts&quot;:[[&quot;2024&quot;]]},&quot;page&quot;:&quot;109-114&quot;,&quot;title&quot;:&quot;Hubungan aktivitas fisik dengan depresi pada mahasiswa kedokteran Universitas Tarumanagara&quot;,&quot;type&quot;:&quot;article-journal&quot;,&quot;volume&quot;:&quot;6&quot;},&quot;uris&quot;:[&quot;http://www.mendeley.com/documents/?uuid=702b2c46-97a7-4e58-b9c3-fe5ad5ed3a5f&quot;],&quot;isTemporary&quot;:false,&quot;legacyDesktopId&quot;:&quot;702b2c46-97a7-4e58-b9c3-fe5ad5ed3a5f&quot;}],&quot;properties&quot;:{&quot;noteIndex&quot;:0},&quot;isEdited&quot;:false,&quot;manualOverride&quot;:{&quot;citeprocText&quot;:&quot;(24)&quot;,&quot;isManuallyOverridden&quot;:true,&quot;manualOverrideText&quot;:&quot;Rifki &amp; Tjandra (2024)&quot;},&quot;citationTag&quot;:&quot;MENDELEY_CITATION_v3_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&quot;}]"/>
    <we:property name="MENDELEY_CITATIONS_STYLE" value="{&quot;id&quot;:&quot;https://www.zotero.org/styles/vancouver&quot;,&quot;title&quot;:&quot;NLM/Vancouver: Citing Medicine 2nd edition (citation-sequenc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XK706qjAPqqnnXcIVKT85YCCjQ==">CgMxLjA4AHIhMU1JNGNKeG5DdURnY0lDLVZSSDhJZENON1hrZmpWc0ZN</go:docsCustomData>
</go:gDocsCustomXmlDataStorage>
</file>

<file path=customXml/itemProps1.xml><?xml version="1.0" encoding="utf-8"?>
<ds:datastoreItem xmlns:ds="http://schemas.openxmlformats.org/officeDocument/2006/customXml" ds:itemID="{D97FDD96-1112-45C8-8E30-4FECEFA2D30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13</Pages>
  <Words>5135</Words>
  <Characters>29271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dc:creator>
  <cp:lastModifiedBy>Microsoft Office User</cp:lastModifiedBy>
  <cp:revision>33</cp:revision>
  <dcterms:created xsi:type="dcterms:W3CDTF">2026-05-26T09:35:00Z</dcterms:created>
  <dcterms:modified xsi:type="dcterms:W3CDTF">2026-05-26T15:50:00Z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14305c743978128fe0999ba32e9058182af8df7f1bf88d4e50d0387a8f3febe4</vt:lpwstr>
  </property>
  <property fmtid="{D5CDD505-2E9C-101B-9397-08002B2CF9AE}" pid="3" name="Mendeley Document_1">
    <vt:lpwstr>True</vt:lpwstr>
  </property>
  <property fmtid="{D5CDD505-2E9C-101B-9397-08002B2CF9AE}" pid="4" name="Mendeley Unique User Id_1">
    <vt:lpwstr>3e4e97af-ad86-3a68-87c2-6c72af9cbfda</vt:lpwstr>
  </property>
  <property fmtid="{D5CDD505-2E9C-101B-9397-08002B2CF9AE}" pid="5" name="Mendeley Citation Style_1">
    <vt:lpwstr>http://www.zotero.org/styles/vancouver</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http://www.zotero.org/styles/american-sociological-association</vt:lpwstr>
  </property>
  <property fmtid="{D5CDD505-2E9C-101B-9397-08002B2CF9AE}" pid="11" name="Mendeley Recent Style Name 2_1">
    <vt:lpwstr>American Sociological Association 6th/7th edition</vt:lpwstr>
  </property>
  <property fmtid="{D5CDD505-2E9C-101B-9397-08002B2CF9AE}" pid="12" name="Mendeley Recent Style Id 3_1">
    <vt:lpwstr>http://www.zotero.org/styles/chicago-author-date</vt:lpwstr>
  </property>
  <property fmtid="{D5CDD505-2E9C-101B-9397-08002B2CF9AE}" pid="13" name="Mendeley Recent Style Name 3_1">
    <vt:lpwstr>Chicago Manual of Style 17th edition (author-date)</vt:lpwstr>
  </property>
  <property fmtid="{D5CDD505-2E9C-101B-9397-08002B2CF9AE}" pid="14" name="Mendeley Recent Style Id 4_1">
    <vt:lpwstr>http://www.zotero.org/styles/harvard-cite-them-right</vt:lpwstr>
  </property>
  <property fmtid="{D5CDD505-2E9C-101B-9397-08002B2CF9AE}" pid="15" name="Mendeley Recent Style Name 4_1">
    <vt:lpwstr>Cite Them Right 12th edition - Harvard</vt:lpwstr>
  </property>
  <property fmtid="{D5CDD505-2E9C-101B-9397-08002B2CF9AE}" pid="16" name="Mendeley Recent Style Id 5_1">
    <vt:lpwstr>http://www.zotero.org/styles/ieee</vt:lpwstr>
  </property>
  <property fmtid="{D5CDD505-2E9C-101B-9397-08002B2CF9AE}" pid="17" name="Mendeley Recent Style Name 5_1">
    <vt:lpwstr>IEEE</vt:lpwstr>
  </property>
  <property fmtid="{D5CDD505-2E9C-101B-9397-08002B2CF9AE}" pid="18" name="Mendeley Recent Style Id 6_1">
    <vt:lpwstr>http://www.zotero.org/styles/modern-humanities-research-association</vt:lpwstr>
  </property>
  <property fmtid="{D5CDD505-2E9C-101B-9397-08002B2CF9AE}" pid="19" name="Mendeley Recent Style Name 6_1">
    <vt:lpwstr>Modern Humanities Research Association 4th edition (note with bibliography)</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