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85EB4" w14:textId="77777777" w:rsidR="00932301" w:rsidRDefault="00932301" w:rsidP="000508F6">
      <w:pPr>
        <w:widowControl w:val="0"/>
        <w:pBdr>
          <w:top w:val="nil"/>
          <w:left w:val="nil"/>
          <w:bottom w:val="nil"/>
          <w:right w:val="nil"/>
          <w:between w:val="nil"/>
        </w:pBdr>
        <w:spacing w:after="0" w:line="276" w:lineRule="auto"/>
        <w:ind w:leftChars="0" w:left="0" w:firstLineChars="0" w:firstLine="0"/>
      </w:pPr>
    </w:p>
    <w:p w14:paraId="0556134F" w14:textId="77777777" w:rsidR="00932301" w:rsidRDefault="000F5067">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Optimalisasi Penggunaan Bahan Ajar pada Program Pelatihan Calon Pekerja Migran Indonesia</w:t>
      </w:r>
      <w:r>
        <w:rPr>
          <w:rFonts w:ascii="Times New Roman" w:eastAsia="Times New Roman" w:hAnsi="Times New Roman" w:cs="Times New Roman"/>
          <w:b/>
          <w:color w:val="000000"/>
          <w:sz w:val="32"/>
          <w:szCs w:val="32"/>
        </w:rPr>
        <w:br/>
      </w:r>
    </w:p>
    <w:p w14:paraId="522F7119" w14:textId="6A503DC7" w:rsidR="00932301" w:rsidRDefault="000F506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Hety Nurohmah</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sidR="005F0DF6">
        <w:rPr>
          <w:rFonts w:ascii="Times New Roman" w:eastAsia="Times New Roman" w:hAnsi="Times New Roman" w:cs="Times New Roman"/>
          <w:color w:val="000000"/>
          <w:sz w:val="24"/>
          <w:szCs w:val="24"/>
        </w:rPr>
        <w:t>Abdul Latif Jaohari</w:t>
      </w:r>
      <w:r w:rsidR="005F0DF6">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sidR="005F0DF6">
        <w:rPr>
          <w:rFonts w:ascii="Times New Roman" w:eastAsia="Times New Roman" w:hAnsi="Times New Roman" w:cs="Times New Roman"/>
          <w:color w:val="000000"/>
          <w:sz w:val="24"/>
          <w:szCs w:val="24"/>
        </w:rPr>
        <w:t>Felicia Aprilani</w:t>
      </w:r>
      <w:r>
        <w:rPr>
          <w:rFonts w:ascii="Times New Roman" w:eastAsia="Times New Roman" w:hAnsi="Times New Roman" w:cs="Times New Roman"/>
          <w:color w:val="000000"/>
          <w:sz w:val="24"/>
          <w:szCs w:val="24"/>
          <w:vertAlign w:val="superscript"/>
        </w:rPr>
        <w:t>3</w:t>
      </w:r>
    </w:p>
    <w:p w14:paraId="0112BD27" w14:textId="77777777" w:rsidR="00932301" w:rsidRDefault="000F506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Fakultas Ilmu Budaya, Universitas Widyatama, Jl. Cikutra No.204A Bandung 40125</w:t>
      </w:r>
      <w:r>
        <w:rPr>
          <w:rFonts w:ascii="Times New Roman" w:eastAsia="Times New Roman" w:hAnsi="Times New Roman" w:cs="Times New Roman"/>
          <w:color w:val="000000"/>
          <w:sz w:val="16"/>
          <w:szCs w:val="16"/>
          <w:vertAlign w:val="superscript"/>
        </w:rPr>
        <w:t>123</w:t>
      </w:r>
      <w:r>
        <w:rPr>
          <w:rFonts w:ascii="Times New Roman" w:eastAsia="Times New Roman" w:hAnsi="Times New Roman" w:cs="Times New Roman"/>
          <w:color w:val="000000"/>
          <w:sz w:val="16"/>
          <w:szCs w:val="16"/>
        </w:rPr>
        <w:t xml:space="preserve"> </w:t>
      </w:r>
    </w:p>
    <w:p w14:paraId="46EF3851" w14:textId="77777777" w:rsidR="00932301" w:rsidRDefault="0049223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hyperlink r:id="rId8">
        <w:r w:rsidR="000F5067">
          <w:rPr>
            <w:rFonts w:ascii="Times New Roman" w:eastAsia="Times New Roman" w:hAnsi="Times New Roman" w:cs="Times New Roman"/>
            <w:color w:val="0563C1"/>
            <w:sz w:val="16"/>
            <w:szCs w:val="16"/>
            <w:u w:val="single"/>
          </w:rPr>
          <w:t>hety.nurohmah@widyatama.ac.id</w:t>
        </w:r>
      </w:hyperlink>
      <w:hyperlink r:id="rId9">
        <w:r w:rsidR="000F5067">
          <w:rPr>
            <w:rFonts w:ascii="Times New Roman" w:eastAsia="Times New Roman" w:hAnsi="Times New Roman" w:cs="Times New Roman"/>
            <w:color w:val="0563C1"/>
            <w:sz w:val="16"/>
            <w:szCs w:val="16"/>
            <w:u w:val="single"/>
            <w:vertAlign w:val="superscript"/>
          </w:rPr>
          <w:t>1</w:t>
        </w:r>
      </w:hyperlink>
    </w:p>
    <w:p w14:paraId="62504947" w14:textId="77777777" w:rsidR="00932301" w:rsidRDefault="0093230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vertAlign w:val="superscript"/>
        </w:rPr>
      </w:pPr>
    </w:p>
    <w:p w14:paraId="3D180388" w14:textId="77777777" w:rsidR="00932301" w:rsidRDefault="000F5067">
      <w:pPr>
        <w:pBdr>
          <w:top w:val="nil"/>
          <w:left w:val="nil"/>
          <w:bottom w:val="nil"/>
          <w:right w:val="nil"/>
          <w:between w:val="nil"/>
        </w:pBdr>
        <w:tabs>
          <w:tab w:val="left" w:pos="6925"/>
        </w:tabs>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D4C50F8" w14:textId="77777777" w:rsidR="00932301" w:rsidRDefault="000F5067">
      <w:pPr>
        <w:spacing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p>
    <w:p w14:paraId="7ED4240D"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i/>
          <w:sz w:val="20"/>
          <w:szCs w:val="20"/>
          <w:lang w:val="en-ID"/>
        </w:rPr>
      </w:pPr>
      <w:bookmarkStart w:id="0" w:name="_heading=h.30j0zll" w:colFirst="0" w:colLast="0"/>
      <w:bookmarkEnd w:id="0"/>
      <w:r w:rsidRPr="000155DA">
        <w:rPr>
          <w:rFonts w:ascii="Times New Roman" w:eastAsia="Times New Roman" w:hAnsi="Times New Roman" w:cs="Times New Roman"/>
          <w:i/>
          <w:sz w:val="20"/>
          <w:szCs w:val="20"/>
          <w:lang w:val="en-ID"/>
        </w:rPr>
        <w:t>The use of teaching materials is essential in supporting the qualifications of prospective migrant workers who can communicate in Japanese. It is intended that prospective migrant workers can take the job selection process in various jobs that will be passed. This study aims to optimize the use of Minna no Nihongo teaching materials at the Indonesian Migrant Workers Job Training Center, West Java Disnakertrans. The research method used is descriptive qualitative with data collection techniques through observation, interviews, and literature study. The research respondents were 17 students of the Indonesian Migrant Workers Job Training Center who were attending the Japanese language training program. The results showed that using Minna no Nihongo teaching materials is good. However, its use still needs to be optimized, especially regarding the percentage of learning related to Japanese speaking skills.</w:t>
      </w:r>
    </w:p>
    <w:p w14:paraId="2B77FC23"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i/>
          <w:sz w:val="20"/>
          <w:szCs w:val="20"/>
          <w:lang w:val="en-ID"/>
        </w:rPr>
      </w:pPr>
      <w:r w:rsidRPr="000155DA">
        <w:rPr>
          <w:rFonts w:ascii="Times New Roman" w:eastAsia="Times New Roman" w:hAnsi="Times New Roman" w:cs="Times New Roman"/>
          <w:i/>
          <w:sz w:val="20"/>
          <w:szCs w:val="20"/>
          <w:lang w:val="en-ID"/>
        </w:rPr>
        <w:t>Therefore, it is necessary to make some efforts to optimize the use of this teaching material, namely by increasing the percentage of speaking learning to support the ability of prospective migrant workers and adding conversational learning activities (kaiwa) by optimizing interesting themes in Minna no Nihongo.</w:t>
      </w:r>
    </w:p>
    <w:p w14:paraId="34CD9B33" w14:textId="7207720D" w:rsidR="00932301"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i/>
          <w:sz w:val="20"/>
          <w:szCs w:val="20"/>
          <w:highlight w:val="white"/>
          <w:lang w:val="id-ID"/>
        </w:rPr>
      </w:pPr>
      <w:r w:rsidRPr="000155DA">
        <w:rPr>
          <w:rFonts w:ascii="Times New Roman" w:eastAsia="Times New Roman" w:hAnsi="Times New Roman" w:cs="Times New Roman"/>
          <w:i/>
          <w:sz w:val="20"/>
          <w:szCs w:val="20"/>
          <w:lang w:val="en-ID"/>
        </w:rPr>
        <w:t>It is hoped that the results of this study can benefit managers of the Indonesian Migrant Workers Job Training Center in improving the quality of Japanese language training programs provided to students. In addition, the results of this study can also be used as a reference for future researchers interested in conducting similar research</w:t>
      </w:r>
      <w:proofErr w:type="gramStart"/>
      <w:r w:rsidRPr="000155DA">
        <w:rPr>
          <w:rFonts w:ascii="Times New Roman" w:eastAsia="Times New Roman" w:hAnsi="Times New Roman" w:cs="Times New Roman"/>
          <w:i/>
          <w:sz w:val="20"/>
          <w:szCs w:val="20"/>
          <w:lang w:val="en-ID"/>
        </w:rPr>
        <w:t>.</w:t>
      </w:r>
      <w:r w:rsidR="00D208C2" w:rsidRPr="006F163A">
        <w:rPr>
          <w:rFonts w:ascii="Times New Roman" w:eastAsia="Times New Roman" w:hAnsi="Times New Roman" w:cs="Times New Roman"/>
          <w:i/>
          <w:sz w:val="20"/>
          <w:szCs w:val="20"/>
          <w:highlight w:val="white"/>
          <w:lang w:val="id-ID"/>
        </w:rPr>
        <w:t>.</w:t>
      </w:r>
      <w:proofErr w:type="gramEnd"/>
    </w:p>
    <w:p w14:paraId="64268F8B" w14:textId="77777777" w:rsid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i/>
          <w:sz w:val="20"/>
          <w:szCs w:val="20"/>
          <w:highlight w:val="white"/>
          <w:lang w:val="id-ID"/>
        </w:rPr>
      </w:pPr>
    </w:p>
    <w:p w14:paraId="59A68419" w14:textId="77777777" w:rsid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b/>
          <w:i/>
          <w:color w:val="333333"/>
          <w:sz w:val="20"/>
          <w:szCs w:val="20"/>
        </w:rPr>
      </w:pPr>
      <w:r>
        <w:rPr>
          <w:rFonts w:ascii="Times New Roman" w:eastAsia="Times New Roman" w:hAnsi="Times New Roman" w:cs="Times New Roman"/>
          <w:b/>
          <w:i/>
          <w:color w:val="333333"/>
          <w:sz w:val="20"/>
          <w:szCs w:val="20"/>
        </w:rPr>
        <w:t xml:space="preserve">Keywords: </w:t>
      </w:r>
      <w:r w:rsidRPr="002975D5">
        <w:rPr>
          <w:rFonts w:ascii="Times New Roman" w:eastAsia="Times New Roman" w:hAnsi="Times New Roman" w:cs="Times New Roman"/>
          <w:b/>
          <w:i/>
          <w:color w:val="333333"/>
          <w:sz w:val="20"/>
          <w:szCs w:val="20"/>
          <w:lang w:val="en-ID"/>
        </w:rPr>
        <w:t>teaching materials</w:t>
      </w:r>
      <w:r>
        <w:rPr>
          <w:rFonts w:ascii="Times New Roman" w:eastAsia="Times New Roman" w:hAnsi="Times New Roman" w:cs="Times New Roman"/>
          <w:b/>
          <w:i/>
          <w:color w:val="333333"/>
          <w:sz w:val="20"/>
          <w:szCs w:val="20"/>
        </w:rPr>
        <w:t xml:space="preserve">; Japanese; </w:t>
      </w:r>
      <w:r w:rsidRPr="002975D5">
        <w:rPr>
          <w:rFonts w:ascii="Times New Roman" w:eastAsia="Times New Roman" w:hAnsi="Times New Roman" w:cs="Times New Roman"/>
          <w:b/>
          <w:i/>
          <w:color w:val="333333"/>
          <w:sz w:val="20"/>
          <w:szCs w:val="20"/>
          <w:lang w:val="en-ID"/>
        </w:rPr>
        <w:t>prospective migrant workers</w:t>
      </w:r>
      <w:r>
        <w:rPr>
          <w:rFonts w:ascii="Times New Roman" w:eastAsia="Times New Roman" w:hAnsi="Times New Roman" w:cs="Times New Roman"/>
          <w:b/>
          <w:i/>
          <w:color w:val="333333"/>
          <w:sz w:val="20"/>
          <w:szCs w:val="20"/>
        </w:rPr>
        <w:t xml:space="preserve"> </w:t>
      </w:r>
    </w:p>
    <w:p w14:paraId="22AF5D3A"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i/>
          <w:sz w:val="20"/>
          <w:szCs w:val="20"/>
          <w:highlight w:val="white"/>
        </w:rPr>
      </w:pPr>
    </w:p>
    <w:p w14:paraId="3C984154" w14:textId="69D234DD" w:rsidR="000155DA" w:rsidRDefault="000155DA" w:rsidP="000155DA">
      <w:pPr>
        <w:pBdr>
          <w:top w:val="nil"/>
          <w:left w:val="nil"/>
          <w:bottom w:val="nil"/>
          <w:right w:val="nil"/>
          <w:between w:val="nil"/>
        </w:pBdr>
        <w:spacing w:after="0" w:line="240" w:lineRule="auto"/>
        <w:ind w:left="0" w:right="49" w:hanging="2"/>
        <w:jc w:val="center"/>
        <w:rPr>
          <w:rFonts w:ascii="Times New Roman" w:eastAsia="Times New Roman" w:hAnsi="Times New Roman" w:cs="Times New Roman"/>
          <w:sz w:val="20"/>
          <w:szCs w:val="20"/>
          <w:highlight w:val="white"/>
          <w:lang w:val="id-ID"/>
        </w:rPr>
      </w:pPr>
      <w:r>
        <w:rPr>
          <w:rFonts w:ascii="Times New Roman" w:eastAsia="Times New Roman" w:hAnsi="Times New Roman" w:cs="Times New Roman"/>
          <w:sz w:val="20"/>
          <w:szCs w:val="20"/>
          <w:highlight w:val="white"/>
          <w:lang w:val="id-ID"/>
        </w:rPr>
        <w:t>Abstrak</w:t>
      </w:r>
    </w:p>
    <w:p w14:paraId="3301DEEF" w14:textId="77777777" w:rsidR="000155DA" w:rsidRDefault="000155DA" w:rsidP="000155DA">
      <w:pPr>
        <w:pBdr>
          <w:top w:val="nil"/>
          <w:left w:val="nil"/>
          <w:bottom w:val="nil"/>
          <w:right w:val="nil"/>
          <w:between w:val="nil"/>
        </w:pBdr>
        <w:spacing w:after="0" w:line="240" w:lineRule="auto"/>
        <w:ind w:left="0" w:right="49" w:hanging="2"/>
        <w:jc w:val="center"/>
        <w:rPr>
          <w:rFonts w:ascii="Times New Roman" w:eastAsia="Times New Roman" w:hAnsi="Times New Roman" w:cs="Times New Roman"/>
          <w:sz w:val="20"/>
          <w:szCs w:val="20"/>
          <w:highlight w:val="white"/>
          <w:lang w:val="id-ID"/>
        </w:rPr>
      </w:pPr>
    </w:p>
    <w:p w14:paraId="65C17711"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sz w:val="20"/>
          <w:szCs w:val="20"/>
          <w:highlight w:val="white"/>
          <w:lang w:val="id-ID"/>
        </w:rPr>
      </w:pPr>
      <w:r w:rsidRPr="000155DA">
        <w:rPr>
          <w:rFonts w:ascii="Times New Roman" w:eastAsia="Times New Roman" w:hAnsi="Times New Roman" w:cs="Times New Roman"/>
          <w:sz w:val="20"/>
          <w:szCs w:val="20"/>
          <w:highlight w:val="white"/>
          <w:lang w:val="id-ID"/>
        </w:rPr>
        <w:t xml:space="preserve">Penggunaan bahan ajar merupakan aspek yang penting dalam menunjang kualifikasi calon pekerja migran yang mampu berkomunikasi dalam bahasa Jepang. Hal ini bertujuan agar calon pekerja migran dapat menempuh proses seleksi kerja di berbagai jenis pekerjaan yang akan dilalui. Penelitian ini bertujuan untuk mengoptimalkan penggunaan bahan ajar Minna no Nihongo pada Balai Latihan Kerja Pekerja Migran Indonesia, Disnakertrans Jawa Barat. Metode penelitian yang digunakan adalah metode deskriptif kualitatif dengan teknik pengumpulan data melalui observasi, wawancara, dan studi pustaka. Responden penelitian adalah 17 orang siswa Balai Latihan Kerja Pekerja Migran Indonesia yang sedang mengikuti program pelatihan bahasa Jepang.  Hasil penelitian menunjukkan bahwa penggunaan bahan ajar Minna no Nihongo sudah baik, namun dalam penggunaannya masih perlu dioptimalkan. Terutama dalam hal persentase pembelajaran yang berkaitan dengan keterampilan berbicara dalam bahasa Jepang. </w:t>
      </w:r>
    </w:p>
    <w:p w14:paraId="4A01A30A"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sz w:val="20"/>
          <w:szCs w:val="20"/>
          <w:highlight w:val="white"/>
          <w:lang w:val="id-ID"/>
        </w:rPr>
      </w:pPr>
      <w:r w:rsidRPr="000155DA">
        <w:rPr>
          <w:rFonts w:ascii="Times New Roman" w:eastAsia="Times New Roman" w:hAnsi="Times New Roman" w:cs="Times New Roman"/>
          <w:sz w:val="20"/>
          <w:szCs w:val="20"/>
          <w:highlight w:val="white"/>
          <w:lang w:val="id-ID"/>
        </w:rPr>
        <w:t>Oleh karena itu, perlu dilakukan beberapa upaya untuk mengoptimalkan penggunaan bahan ajar ini,  yaitu dengan menambah persentase pembelajaran berbicara untuk menunjang kemampuan calon pekerja migran  tersebut dan menambah aktivitas pembelajaran  percakapan (kaiwa) dengan mengoptimalkan tema-tema yang menarik pada Minna no Nihongo.</w:t>
      </w:r>
    </w:p>
    <w:p w14:paraId="3BD884A2" w14:textId="77777777"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sz w:val="20"/>
          <w:szCs w:val="20"/>
          <w:highlight w:val="white"/>
          <w:lang w:val="id-ID"/>
        </w:rPr>
      </w:pPr>
      <w:r w:rsidRPr="000155DA">
        <w:rPr>
          <w:rFonts w:ascii="Times New Roman" w:eastAsia="Times New Roman" w:hAnsi="Times New Roman" w:cs="Times New Roman"/>
          <w:sz w:val="20"/>
          <w:szCs w:val="20"/>
          <w:highlight w:val="white"/>
          <w:lang w:val="id-ID"/>
        </w:rPr>
        <w:t>Diharapkan hasil penelitian ini dapat memberikan manfaat bagi pengelola Balai Latihan Kerja Pekerja Migran Indonesia dalam meningkatkan kualitas program pelatihan bahasa Jepang yang diberikan kepada siswa. Selain itu, hasil penelitian ini juga dapat dijadikan referensi bagi peneliti selanjutnya yang tertarik untuk melakukan penelitian sejenis.</w:t>
      </w:r>
    </w:p>
    <w:p w14:paraId="7C65180F" w14:textId="77777777" w:rsid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333333"/>
          <w:sz w:val="20"/>
          <w:szCs w:val="20"/>
        </w:rPr>
      </w:pPr>
    </w:p>
    <w:p w14:paraId="4042EB69" w14:textId="637BC9A3" w:rsidR="000155DA" w:rsidRPr="000155DA" w:rsidRDefault="000155DA" w:rsidP="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sz w:val="20"/>
          <w:szCs w:val="20"/>
          <w:highlight w:val="white"/>
          <w:lang w:val="id-ID"/>
        </w:rPr>
      </w:pPr>
      <w:r w:rsidRPr="000155DA">
        <w:rPr>
          <w:rFonts w:ascii="Times New Roman" w:eastAsia="Times New Roman" w:hAnsi="Times New Roman" w:cs="Times New Roman"/>
          <w:b/>
          <w:color w:val="333333"/>
          <w:sz w:val="20"/>
          <w:szCs w:val="20"/>
          <w:lang w:val="id-ID"/>
        </w:rPr>
        <w:t>Kata kunci</w:t>
      </w:r>
      <w:r w:rsidRPr="000155DA">
        <w:rPr>
          <w:rFonts w:ascii="Times New Roman" w:eastAsia="Times New Roman" w:hAnsi="Times New Roman" w:cs="Times New Roman"/>
          <w:b/>
          <w:color w:val="333333"/>
          <w:sz w:val="20"/>
          <w:szCs w:val="20"/>
        </w:rPr>
        <w:t>: Bahan Ajar; Bahasa Jepang; Calon Pekerja Migran</w:t>
      </w:r>
    </w:p>
    <w:p w14:paraId="4EC7BB62" w14:textId="56F8EA02" w:rsidR="00932301" w:rsidRDefault="00932301" w:rsidP="000155DA">
      <w:pPr>
        <w:pBdr>
          <w:top w:val="nil"/>
          <w:left w:val="nil"/>
          <w:bottom w:val="nil"/>
          <w:right w:val="nil"/>
          <w:between w:val="nil"/>
        </w:pBdr>
        <w:spacing w:after="0" w:line="240" w:lineRule="auto"/>
        <w:ind w:leftChars="0" w:left="0" w:right="49" w:firstLineChars="0" w:firstLine="0"/>
        <w:jc w:val="both"/>
        <w:rPr>
          <w:rFonts w:ascii="Times New Roman" w:eastAsia="Times New Roman" w:hAnsi="Times New Roman" w:cs="Times New Roman"/>
          <w:sz w:val="20"/>
          <w:szCs w:val="20"/>
          <w:highlight w:val="white"/>
          <w:lang w:val="id-ID"/>
        </w:rPr>
      </w:pPr>
    </w:p>
    <w:p w14:paraId="26363E72" w14:textId="77777777" w:rsidR="000155DA" w:rsidRDefault="000155DA" w:rsidP="000155DA">
      <w:pPr>
        <w:pBdr>
          <w:top w:val="nil"/>
          <w:left w:val="nil"/>
          <w:bottom w:val="nil"/>
          <w:right w:val="nil"/>
          <w:between w:val="nil"/>
        </w:pBdr>
        <w:spacing w:after="0" w:line="240" w:lineRule="auto"/>
        <w:ind w:leftChars="0" w:left="0" w:right="49" w:firstLineChars="0" w:firstLine="0"/>
        <w:jc w:val="both"/>
        <w:rPr>
          <w:rFonts w:ascii="Times New Roman" w:eastAsia="Times New Roman" w:hAnsi="Times New Roman" w:cs="Times New Roman"/>
          <w:b/>
          <w:i/>
          <w:color w:val="333333"/>
          <w:sz w:val="20"/>
          <w:szCs w:val="20"/>
        </w:rPr>
      </w:pPr>
    </w:p>
    <w:p w14:paraId="5F6C7FDB" w14:textId="77777777" w:rsidR="00932301" w:rsidRDefault="00932301">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000000"/>
          <w:sz w:val="20"/>
          <w:szCs w:val="20"/>
        </w:rPr>
      </w:pPr>
    </w:p>
    <w:p w14:paraId="7959AFB2" w14:textId="77777777" w:rsidR="000155DA" w:rsidRDefault="000155DA">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000000"/>
          <w:sz w:val="20"/>
          <w:szCs w:val="20"/>
        </w:rPr>
        <w:sectPr w:rsidR="000155DA">
          <w:headerReference w:type="even" r:id="rId10"/>
          <w:headerReference w:type="default" r:id="rId11"/>
          <w:footerReference w:type="even" r:id="rId12"/>
          <w:footerReference w:type="default" r:id="rId13"/>
          <w:pgSz w:w="11907" w:h="16839"/>
          <w:pgMar w:top="1701" w:right="1134" w:bottom="1134" w:left="1701" w:header="720" w:footer="720" w:gutter="0"/>
          <w:pgNumType w:start="1"/>
          <w:cols w:space="720"/>
        </w:sectPr>
      </w:pPr>
    </w:p>
    <w:p w14:paraId="6071EBEB" w14:textId="6556CACE" w:rsidR="00932301" w:rsidRDefault="00173E98" w:rsidP="00173E98">
      <w:pPr>
        <w:pBdr>
          <w:top w:val="nil"/>
          <w:left w:val="nil"/>
          <w:bottom w:val="nil"/>
          <w:right w:val="nil"/>
          <w:between w:val="nil"/>
        </w:pBdr>
        <w:spacing w:before="240" w:after="0" w:line="240" w:lineRule="auto"/>
        <w:ind w:leftChars="0" w:left="0" w:right="49" w:firstLineChars="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1. Pendahuluan</w:t>
      </w:r>
    </w:p>
    <w:p w14:paraId="0D747DC7" w14:textId="2B92DADE" w:rsidR="00932301" w:rsidRDefault="000F506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Perkembangan pekerja migran dari Indonesia ke berbagai negara khususnya ke negara Jepang</w:t>
      </w:r>
      <w:r w:rsidR="00F71D4B" w:rsidRPr="00F71D4B">
        <w:rPr>
          <w:rFonts w:ascii="Times New Roman" w:eastAsia="Times New Roman" w:hAnsi="Times New Roman" w:cs="Times New Roman"/>
          <w:color w:val="000000"/>
          <w:sz w:val="24"/>
          <w:szCs w:val="24"/>
        </w:rPr>
        <w:t xml:space="preserve"> </w:t>
      </w:r>
      <w:r w:rsidR="00F71D4B">
        <w:rPr>
          <w:rFonts w:ascii="Times New Roman" w:eastAsia="Times New Roman" w:hAnsi="Times New Roman" w:cs="Times New Roman"/>
          <w:color w:val="000000"/>
          <w:sz w:val="24"/>
          <w:szCs w:val="24"/>
        </w:rPr>
        <w:t>menurut data Bank Indonesia dan BNP2TKI</w:t>
      </w:r>
      <w:r>
        <w:rPr>
          <w:rFonts w:ascii="Times New Roman" w:eastAsia="Times New Roman" w:hAnsi="Times New Roman" w:cs="Times New Roman"/>
          <w:color w:val="000000"/>
          <w:sz w:val="24"/>
          <w:szCs w:val="24"/>
        </w:rPr>
        <w:t xml:space="preserve">, mengalami signifikansi kenaikan dari tahun ketahun. Pada tahun 2021 terdata 7.000 pekerja migran yang telah dikirim ke Jepang sedangkan pada tahun 2022 mengalami kenaikan setidaknya 50% dari data sebelumnya yaitu menjadi 15.000 pekerja migran. </w:t>
      </w:r>
      <w:r w:rsidR="00895FC9">
        <w:rPr>
          <w:rFonts w:ascii="Times New Roman" w:eastAsia="Times New Roman" w:hAnsi="Times New Roman" w:cs="Times New Roman"/>
          <w:color w:val="000000"/>
          <w:sz w:val="24"/>
          <w:szCs w:val="24"/>
          <w:lang w:val="id-ID"/>
        </w:rPr>
        <w:t xml:space="preserve">(Bank Indonesia, 2023) </w:t>
      </w:r>
    </w:p>
    <w:p w14:paraId="4909E1E1" w14:textId="7B7C4FEC" w:rsidR="00932301" w:rsidRDefault="000F506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Setidaknya ada 14 sektor kerja yang diperlukan dari berkurangnya tenaga sumber daya manusia di Jepang, diantaranya adalah bidang keperawatan, pengelolaan pembersihan gedung, industri komponen mesin dan peralatan, </w:t>
      </w:r>
      <w:r w:rsidR="000155DA">
        <w:rPr>
          <w:rFonts w:ascii="Times New Roman" w:eastAsia="Times New Roman" w:hAnsi="Times New Roman" w:cs="Times New Roman"/>
          <w:color w:val="000000"/>
          <w:sz w:val="24"/>
          <w:szCs w:val="24"/>
          <w:lang w:val="id-ID"/>
        </w:rPr>
        <w:t>i</w:t>
      </w:r>
      <w:r>
        <w:rPr>
          <w:rFonts w:ascii="Times New Roman" w:eastAsia="Times New Roman" w:hAnsi="Times New Roman" w:cs="Times New Roman"/>
          <w:color w:val="000000"/>
          <w:sz w:val="24"/>
          <w:szCs w:val="24"/>
        </w:rPr>
        <w:t>ndustri kelistrikan, elektronik, dan informasi, perawatan kendaraan, aviasi, bisnis akomodasi, pertanian, perikanan, pengolahan makanan dan minuman, dan jasa makanan.</w:t>
      </w:r>
    </w:p>
    <w:p w14:paraId="1B2B637C" w14:textId="77777777" w:rsidR="00932301" w:rsidRDefault="000F506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permintaan tenaga pekerja yang ada, pemerintah melalui Dinas Ketenagakerjaan dan Transmigrasi serta unit-unit di bawahnya seperti Balai Latihan Kerja, Lembaga Pelatihan Kerja dan lainnya, turut berkontribusi dalam proses pengiriman tenaga kerja tersebut melalui berbagai program pelatihan. </w:t>
      </w:r>
    </w:p>
    <w:p w14:paraId="059E1C21" w14:textId="77777777" w:rsidR="008764ED" w:rsidRDefault="000F5067" w:rsidP="008764E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pelatihan calon pekerja migran Indonesia (CPMI) ini merupakan program yang bertujuan untuk memberikan persiapan dan pengetahuan yang dibutuhkan oleh para calon pekerja migran sebelum mereka bekerja di luar negeri. Program ini meliputi berbagai aspek, termasuk persiapan fisik, psikologis, dan pengetahuan tentang budaya dan bahasa di negara tujuan.</w:t>
      </w:r>
      <w:r w:rsidR="008764ED" w:rsidRPr="008764ED">
        <w:rPr>
          <w:rFonts w:ascii="Times New Roman" w:eastAsia="Times New Roman" w:hAnsi="Times New Roman" w:cs="Times New Roman"/>
          <w:color w:val="000000"/>
          <w:sz w:val="24"/>
          <w:szCs w:val="24"/>
        </w:rPr>
        <w:t xml:space="preserve"> </w:t>
      </w:r>
    </w:p>
    <w:p w14:paraId="514E2D61" w14:textId="3F2FB928" w:rsidR="008764ED" w:rsidRDefault="008764ED" w:rsidP="008764E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pelatihan calon pekerja migran Indonesia (CPMI) ini merupakan program yang bertujuan untuk memberikan persiapan dan pengetahuan yang dibutuhkan oleh para calon pekerja migran sebelum mereka bekerja di luar negeri. Program ini meliputi berbagai aspek, termasuk persiapan fisik, psikologis, dan </w:t>
      </w:r>
      <w:r>
        <w:rPr>
          <w:rFonts w:ascii="Times New Roman" w:eastAsia="Times New Roman" w:hAnsi="Times New Roman" w:cs="Times New Roman"/>
          <w:color w:val="000000"/>
          <w:sz w:val="24"/>
          <w:szCs w:val="24"/>
        </w:rPr>
        <w:lastRenderedPageBreak/>
        <w:t>pengetahuan tentang budaya dan bahasa di negara tujuan.</w:t>
      </w:r>
    </w:p>
    <w:p w14:paraId="1D1EF25B" w14:textId="77777777" w:rsidR="008764ED" w:rsidRDefault="000F5067" w:rsidP="008764E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Salah satu faktor </w:t>
      </w:r>
      <w:r w:rsidR="007E1AC3">
        <w:rPr>
          <w:rFonts w:ascii="Times New Roman" w:eastAsia="Times New Roman" w:hAnsi="Times New Roman" w:cs="Times New Roman"/>
          <w:color w:val="000000"/>
          <w:sz w:val="24"/>
          <w:szCs w:val="24"/>
        </w:rPr>
        <w:t xml:space="preserve">yang penting dalam </w:t>
      </w:r>
      <w:r w:rsidR="007E1AC3">
        <w:rPr>
          <w:rFonts w:ascii="Times New Roman" w:eastAsia="Times New Roman" w:hAnsi="Times New Roman" w:cs="Times New Roman"/>
          <w:color w:val="000000"/>
          <w:sz w:val="24"/>
          <w:szCs w:val="24"/>
          <w:lang w:val="id-ID"/>
        </w:rPr>
        <w:t>proses pembelajaran adalah bahan ajar yang digunakan.</w:t>
      </w:r>
      <w:r w:rsidR="007E1AC3" w:rsidRPr="007E1AC3">
        <w:rPr>
          <w:rFonts w:ascii="Times New Roman" w:eastAsia="Times New Roman" w:hAnsi="Times New Roman" w:cs="Times New Roman"/>
          <w:color w:val="000000"/>
          <w:sz w:val="24"/>
          <w:szCs w:val="24"/>
        </w:rPr>
        <w:t xml:space="preserve"> </w:t>
      </w:r>
      <w:r w:rsidR="007E1AC3">
        <w:rPr>
          <w:rFonts w:ascii="Times New Roman" w:eastAsia="Times New Roman" w:hAnsi="Times New Roman" w:cs="Times New Roman"/>
          <w:color w:val="000000"/>
          <w:sz w:val="24"/>
          <w:szCs w:val="24"/>
        </w:rPr>
        <w:fldChar w:fldCharType="begin"/>
      </w:r>
      <w:r w:rsidR="00580FCD">
        <w:rPr>
          <w:rFonts w:ascii="Times New Roman" w:eastAsia="Times New Roman" w:hAnsi="Times New Roman" w:cs="Times New Roman"/>
          <w:color w:val="000000"/>
          <w:sz w:val="24"/>
          <w:szCs w:val="24"/>
        </w:rPr>
        <w:instrText xml:space="preserve"> ADDIN EN.CITE &lt;EndNote&gt;&lt;Cite&gt;&lt;Author&gt;Salirawati&lt;/Author&gt;&lt;Year&gt;2016&lt;/Year&gt;&lt;RecNum&gt;9&lt;/RecNum&gt;&lt;DisplayText&gt;(Salirawati, 2016)&lt;/DisplayText&gt;&lt;record&gt;&lt;rec-number&gt;9&lt;/rec-number&gt;&lt;foreign-keys&gt;&lt;key app="EN" db-id="aer2vrftwdsez7efeepx5vdn2ea22zszx9e5" timestamp="1680232179"&gt;9&lt;/key&gt;&lt;/foreign-keys&gt;&lt;ref-type name="Generic"&gt;13&lt;/ref-type&gt;&lt;contributors&gt;&lt;authors&gt;&lt;author&gt;Salirawati, Das&lt;/author&gt;&lt;/authors&gt;&lt;/contributors&gt;&lt;titles&gt;&lt;title&gt;Teknik penyusunan modul pembelajaran&lt;/title&gt;&lt;/titles&gt;&lt;dates&gt;&lt;year&gt;2016&lt;/year&gt;&lt;/dates&gt;&lt;publisher&gt;Academia&lt;/publisher&gt;&lt;urls&gt;&lt;/urls&gt;&lt;/record&gt;&lt;/Cite&gt;&lt;/EndNote&gt;</w:instrText>
      </w:r>
      <w:r w:rsidR="007E1AC3">
        <w:rPr>
          <w:rFonts w:ascii="Times New Roman" w:eastAsia="Times New Roman" w:hAnsi="Times New Roman" w:cs="Times New Roman"/>
          <w:color w:val="000000"/>
          <w:sz w:val="24"/>
          <w:szCs w:val="24"/>
        </w:rPr>
        <w:fldChar w:fldCharType="separate"/>
      </w:r>
      <w:r w:rsidR="00580FCD">
        <w:rPr>
          <w:rFonts w:ascii="Times New Roman" w:eastAsia="Times New Roman" w:hAnsi="Times New Roman" w:cs="Times New Roman"/>
          <w:noProof/>
          <w:color w:val="000000"/>
          <w:sz w:val="24"/>
          <w:szCs w:val="24"/>
        </w:rPr>
        <w:t>(Salirawati, 2016)</w:t>
      </w:r>
      <w:r w:rsidR="007E1AC3">
        <w:rPr>
          <w:rFonts w:ascii="Times New Roman" w:eastAsia="Times New Roman" w:hAnsi="Times New Roman" w:cs="Times New Roman"/>
          <w:color w:val="000000"/>
          <w:sz w:val="24"/>
          <w:szCs w:val="24"/>
        </w:rPr>
        <w:fldChar w:fldCharType="end"/>
      </w:r>
      <w:r w:rsidR="007E1AC3">
        <w:rPr>
          <w:rFonts w:ascii="Times New Roman" w:eastAsia="Times New Roman" w:hAnsi="Times New Roman" w:cs="Times New Roman"/>
          <w:color w:val="000000"/>
          <w:sz w:val="24"/>
          <w:szCs w:val="24"/>
          <w:lang w:val="id-ID"/>
        </w:rPr>
        <w:t xml:space="preserve"> Bahan ajar merupakan </w:t>
      </w:r>
      <w:r w:rsidR="007E1AC3" w:rsidRPr="007E1AC3">
        <w:rPr>
          <w:rFonts w:ascii="Times New Roman" w:eastAsia="Times New Roman" w:hAnsi="Times New Roman" w:cs="Times New Roman"/>
          <w:color w:val="000000"/>
          <w:sz w:val="24"/>
          <w:szCs w:val="24"/>
        </w:rPr>
        <w:t xml:space="preserve">salah satu masukan dalam proses pembelajaran yang </w:t>
      </w:r>
      <w:r w:rsidR="007E1AC3">
        <w:rPr>
          <w:rFonts w:ascii="Times New Roman" w:eastAsia="Times New Roman" w:hAnsi="Times New Roman" w:cs="Times New Roman"/>
          <w:color w:val="000000"/>
          <w:sz w:val="24"/>
          <w:szCs w:val="24"/>
          <w:lang w:val="id-ID"/>
        </w:rPr>
        <w:t>dari</w:t>
      </w:r>
      <w:r w:rsidR="007E1AC3" w:rsidRPr="007E1AC3">
        <w:rPr>
          <w:rFonts w:ascii="Times New Roman" w:eastAsia="Times New Roman" w:hAnsi="Times New Roman" w:cs="Times New Roman"/>
          <w:color w:val="000000"/>
          <w:sz w:val="24"/>
          <w:szCs w:val="24"/>
        </w:rPr>
        <w:t xml:space="preserve"> pendekatan implementasi kurikulum yang</w:t>
      </w:r>
      <w:r w:rsidR="007E1AC3">
        <w:rPr>
          <w:rFonts w:ascii="Times New Roman" w:eastAsia="Times New Roman" w:hAnsi="Times New Roman" w:cs="Times New Roman"/>
          <w:color w:val="000000"/>
          <w:sz w:val="24"/>
          <w:szCs w:val="24"/>
          <w:lang w:val="id-ID"/>
        </w:rPr>
        <w:t xml:space="preserve"> digunakan</w:t>
      </w:r>
      <w:r w:rsidR="007E1AC3" w:rsidRPr="007E1AC3">
        <w:rPr>
          <w:rFonts w:ascii="Times New Roman" w:eastAsia="Times New Roman" w:hAnsi="Times New Roman" w:cs="Times New Roman"/>
          <w:color w:val="000000"/>
          <w:sz w:val="24"/>
          <w:szCs w:val="24"/>
        </w:rPr>
        <w:t>.</w:t>
      </w:r>
      <w:r w:rsidR="007E1AC3">
        <w:rPr>
          <w:rFonts w:ascii="Times New Roman" w:eastAsia="Times New Roman" w:hAnsi="Times New Roman" w:cs="Times New Roman"/>
          <w:color w:val="000000"/>
          <w:sz w:val="24"/>
          <w:szCs w:val="24"/>
          <w:lang w:val="id-ID"/>
        </w:rPr>
        <w:t xml:space="preserve"> Bahan ajar juga merupakan salah satu faktor eksternal yang mampu memperkuat faktor internal siswa untuk belajar. </w:t>
      </w:r>
      <w:r w:rsidR="007E1AC3">
        <w:rPr>
          <w:rFonts w:ascii="Times New Roman" w:eastAsia="Times New Roman" w:hAnsi="Times New Roman" w:cs="Times New Roman"/>
          <w:color w:val="000000"/>
          <w:sz w:val="24"/>
          <w:szCs w:val="24"/>
        </w:rPr>
        <w:fldChar w:fldCharType="begin"/>
      </w:r>
      <w:r w:rsidR="00580FCD">
        <w:rPr>
          <w:rFonts w:ascii="Times New Roman" w:eastAsia="Times New Roman" w:hAnsi="Times New Roman" w:cs="Times New Roman"/>
          <w:color w:val="000000"/>
          <w:sz w:val="24"/>
          <w:szCs w:val="24"/>
        </w:rPr>
        <w:instrText xml:space="preserve"> ADDIN EN.CITE &lt;EndNote&gt;&lt;Cite&gt;&lt;Author&gt;Hernawan&lt;/Author&gt;&lt;Year&gt;2012&lt;/Year&gt;&lt;RecNum&gt;10&lt;/RecNum&gt;&lt;DisplayText&gt;(Hernawan, Permasih, &amp;amp; Dewi, 2012)&lt;/DisplayText&gt;&lt;record&gt;&lt;rec-number&gt;10&lt;/rec-number&gt;&lt;foreign-keys&gt;&lt;key app="EN" db-id="aer2vrftwdsez7efeepx5vdn2ea22zszx9e5" timestamp="1680232668"&gt;10&lt;/key&gt;&lt;/foreign-keys&gt;&lt;ref-type name="Journal Article"&gt;17&lt;/ref-type&gt;&lt;contributors&gt;&lt;authors&gt;&lt;author&gt;Hernawan, Asep Herry&lt;/author&gt;&lt;author&gt;Permasih, Hj&lt;/author&gt;&lt;author&gt;Dewi, Laksmi %J Direktorat UPI, Bandung&lt;/author&gt;&lt;/authors&gt;&lt;/contributors&gt;&lt;titles&gt;&lt;title&gt;Pengembangan bahan ajar&lt;/title&gt;&lt;/titles&gt;&lt;pages&gt;1-13&lt;/pages&gt;&lt;volume&gt;4&lt;/volume&gt;&lt;number&gt;11&lt;/number&gt;&lt;dates&gt;&lt;year&gt;2012&lt;/year&gt;&lt;/dates&gt;&lt;urls&gt;&lt;/urls&gt;&lt;/record&gt;&lt;/Cite&gt;&lt;/EndNote&gt;</w:instrText>
      </w:r>
      <w:r w:rsidR="007E1AC3">
        <w:rPr>
          <w:rFonts w:ascii="Times New Roman" w:eastAsia="Times New Roman" w:hAnsi="Times New Roman" w:cs="Times New Roman"/>
          <w:color w:val="000000"/>
          <w:sz w:val="24"/>
          <w:szCs w:val="24"/>
        </w:rPr>
        <w:fldChar w:fldCharType="separate"/>
      </w:r>
      <w:r w:rsidR="00580FCD">
        <w:rPr>
          <w:rFonts w:ascii="Times New Roman" w:eastAsia="Times New Roman" w:hAnsi="Times New Roman" w:cs="Times New Roman"/>
          <w:noProof/>
          <w:color w:val="000000"/>
          <w:sz w:val="24"/>
          <w:szCs w:val="24"/>
        </w:rPr>
        <w:t>(Hernawan, Permasih, &amp; Dewi, 2012)</w:t>
      </w:r>
      <w:r w:rsidR="007E1AC3">
        <w:rPr>
          <w:rFonts w:ascii="Times New Roman" w:eastAsia="Times New Roman" w:hAnsi="Times New Roman" w:cs="Times New Roman"/>
          <w:color w:val="000000"/>
          <w:sz w:val="24"/>
          <w:szCs w:val="24"/>
        </w:rPr>
        <w:fldChar w:fldCharType="end"/>
      </w:r>
      <w:r w:rsidR="007E1AC3" w:rsidRPr="007E1AC3">
        <w:rPr>
          <w:rFonts w:ascii="Times New Roman" w:eastAsia="Times New Roman" w:hAnsi="Times New Roman" w:cs="Times New Roman"/>
          <w:color w:val="000000"/>
          <w:sz w:val="24"/>
          <w:szCs w:val="24"/>
        </w:rPr>
        <w:t xml:space="preserve"> </w:t>
      </w:r>
    </w:p>
    <w:p w14:paraId="22A32FFF" w14:textId="621714B4" w:rsidR="008764ED" w:rsidRDefault="008764ED" w:rsidP="008764E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Lestari (2013) bahan ajar adalah seperangkat materi yang mengacu pada kurikulum dalam rangka mencapai standar kompetensi dan kompetensi dasar yang ditentukan.</w:t>
      </w:r>
    </w:p>
    <w:p w14:paraId="3004A03A" w14:textId="57BBFE49" w:rsidR="007E1AC3" w:rsidRPr="00580FCD" w:rsidRDefault="00580FCD">
      <w:pP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Sejalan dengan hal tersebut, </w:t>
      </w:r>
      <w:r w:rsidR="008764ED">
        <w:rPr>
          <w:rFonts w:ascii="Times New Roman" w:eastAsia="Times New Roman" w:hAnsi="Times New Roman" w:cs="Times New Roman"/>
          <w:color w:val="000000"/>
          <w:sz w:val="24"/>
          <w:szCs w:val="24"/>
          <w:lang w:val="id-ID"/>
        </w:rPr>
        <w:fldChar w:fldCharType="begin"/>
      </w:r>
      <w:r w:rsidR="008764ED">
        <w:rPr>
          <w:rFonts w:ascii="Times New Roman" w:eastAsia="Times New Roman" w:hAnsi="Times New Roman" w:cs="Times New Roman"/>
          <w:color w:val="000000"/>
          <w:sz w:val="24"/>
          <w:szCs w:val="24"/>
          <w:lang w:val="id-ID"/>
        </w:rPr>
        <w:instrText xml:space="preserve"> ADDIN EN.CITE &lt;EndNote&gt;&lt;Cite&gt;&lt;Author&gt;Magdalena&lt;/Author&gt;&lt;Year&gt;2020&lt;/Year&gt;&lt;RecNum&gt;11&lt;/RecNum&gt;&lt;DisplayText&gt;(Magdalena, Prabandani, Rini, Fitriani, &amp;amp; Putri, 2020)&lt;/DisplayText&gt;&lt;record&gt;&lt;rec-number&gt;11&lt;/rec-number&gt;&lt;foreign-keys&gt;&lt;key app="EN" db-id="aer2vrftwdsez7efeepx5vdn2ea22zszx9e5" timestamp="1680233135"&gt;11&lt;/key&gt;&lt;/foreign-keys&gt;&lt;ref-type name="Journal Article"&gt;17&lt;/ref-type&gt;&lt;contributors&gt;&lt;authors&gt;&lt;author&gt;Magdalena, Ina&lt;/author&gt;&lt;author&gt;Prabandani, Riana Okta&lt;/author&gt;&lt;author&gt;Rini, Emilia Septia&lt;/author&gt;&lt;author&gt;Fitriani, Maulidia Ayu&lt;/author&gt;&lt;author&gt;Putri, Amelia Agdira %J NUSANTARA&lt;/author&gt;&lt;/authors&gt;&lt;/contributors&gt;&lt;titles&gt;&lt;title&gt;Analisis pengembangan bahan ajar&lt;/title&gt;&lt;/titles&gt;&lt;pages&gt;180-187&lt;/pages&gt;&lt;volume&gt;2&lt;/volume&gt;&lt;number&gt;2&lt;/number&gt;&lt;dates&gt;&lt;year&gt;2020&lt;/year&gt;&lt;/dates&gt;&lt;isbn&gt;2685-9815&lt;/isbn&gt;&lt;urls&gt;&lt;/urls&gt;&lt;/record&gt;&lt;/Cite&gt;&lt;/EndNote&gt;</w:instrText>
      </w:r>
      <w:r w:rsidR="008764ED">
        <w:rPr>
          <w:rFonts w:ascii="Times New Roman" w:eastAsia="Times New Roman" w:hAnsi="Times New Roman" w:cs="Times New Roman"/>
          <w:color w:val="000000"/>
          <w:sz w:val="24"/>
          <w:szCs w:val="24"/>
          <w:lang w:val="id-ID"/>
        </w:rPr>
        <w:fldChar w:fldCharType="separate"/>
      </w:r>
      <w:r w:rsidR="008764ED">
        <w:rPr>
          <w:rFonts w:ascii="Times New Roman" w:eastAsia="Times New Roman" w:hAnsi="Times New Roman" w:cs="Times New Roman"/>
          <w:noProof/>
          <w:color w:val="000000"/>
          <w:sz w:val="24"/>
          <w:szCs w:val="24"/>
          <w:lang w:val="id-ID"/>
        </w:rPr>
        <w:t>(Magdalena, Prabandani, Rini, Fitriani, &amp; Putri, 2020)</w:t>
      </w:r>
      <w:r w:rsidR="008764ED">
        <w:rPr>
          <w:rFonts w:ascii="Times New Roman" w:eastAsia="Times New Roman" w:hAnsi="Times New Roman" w:cs="Times New Roman"/>
          <w:color w:val="000000"/>
          <w:sz w:val="24"/>
          <w:szCs w:val="24"/>
          <w:lang w:val="id-ID"/>
        </w:rPr>
        <w:fldChar w:fldCharType="end"/>
      </w:r>
      <w:r>
        <w:rPr>
          <w:rFonts w:ascii="Times New Roman" w:eastAsia="Times New Roman" w:hAnsi="Times New Roman" w:cs="Times New Roman"/>
          <w:color w:val="000000"/>
          <w:sz w:val="24"/>
          <w:szCs w:val="24"/>
          <w:lang w:val="id-ID"/>
        </w:rPr>
        <w:t xml:space="preserve"> menyatakan bahwa salah satu peran penting bahan ajar yaitu untuk m</w:t>
      </w:r>
      <w:r w:rsidRPr="00580FCD">
        <w:rPr>
          <w:rFonts w:ascii="Times New Roman" w:eastAsia="Times New Roman" w:hAnsi="Times New Roman" w:cs="Times New Roman"/>
          <w:color w:val="000000"/>
          <w:sz w:val="24"/>
          <w:szCs w:val="24"/>
        </w:rPr>
        <w:t>eningkatkan   proses   pembelajaran   menjadi   lebih   efektif   dan   interaktif.</w:t>
      </w:r>
      <w:r w:rsidR="008764ED">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fldChar w:fldCharType="begin"/>
      </w:r>
      <w:r w:rsidR="008764ED">
        <w:rPr>
          <w:rFonts w:ascii="Times New Roman" w:eastAsia="Times New Roman" w:hAnsi="Times New Roman" w:cs="Times New Roman"/>
          <w:color w:val="000000"/>
          <w:sz w:val="24"/>
          <w:szCs w:val="24"/>
        </w:rPr>
        <w:instrText xml:space="preserve"> ADDIN EN.CITE &lt;EndNote&gt;&lt;Cite&gt;&lt;Author&gt;Magdalena&lt;/Author&gt;&lt;Year&gt;2020&lt;/Year&gt;&lt;RecNum&gt;11&lt;/RecNum&gt;&lt;DisplayText&gt;(Magdalena et al., 2020)&lt;/DisplayText&gt;&lt;record&gt;&lt;rec-number&gt;11&lt;/rec-number&gt;&lt;foreign-keys&gt;&lt;key app="EN" db-id="aer2vrftwdsez7efeepx5vdn2ea22zszx9e5" timestamp="1680233135"&gt;11&lt;/key&gt;&lt;/foreign-keys&gt;&lt;ref-type name="Journal Article"&gt;17&lt;/ref-type&gt;&lt;contributors&gt;&lt;authors&gt;&lt;author&gt;Magdalena, Ina&lt;/author&gt;&lt;author&gt;Prabandani, Riana Okta&lt;/author&gt;&lt;author&gt;Rini, Emilia Septia&lt;/author&gt;&lt;author&gt;Fitriani, Maulidia Ayu&lt;/author&gt;&lt;author&gt;Putri, Amelia Agdira %J NUSANTARA&lt;/author&gt;&lt;/authors&gt;&lt;/contributors&gt;&lt;titles&gt;&lt;title&gt;Analisis pengembangan bahan ajar&lt;/title&gt;&lt;/titles&gt;&lt;pages&gt;180-187&lt;/pages&gt;&lt;volume&gt;2&lt;/volume&gt;&lt;number&gt;2&lt;/number&gt;&lt;dates&gt;&lt;year&gt;2020&lt;/year&gt;&lt;/dates&gt;&lt;isbn&gt;2685-9815&lt;/isbn&gt;&lt;urls&gt;&lt;/urls&gt;&lt;/record&gt;&lt;/Cite&gt;&lt;/EndNote&gt;</w:instrText>
      </w:r>
      <w:r>
        <w:rPr>
          <w:rFonts w:ascii="Times New Roman" w:eastAsia="Times New Roman" w:hAnsi="Times New Roman" w:cs="Times New Roman"/>
          <w:color w:val="000000"/>
          <w:sz w:val="24"/>
          <w:szCs w:val="24"/>
        </w:rPr>
        <w:fldChar w:fldCharType="separate"/>
      </w:r>
      <w:r w:rsidR="008764ED">
        <w:rPr>
          <w:rFonts w:ascii="Times New Roman" w:eastAsia="Times New Roman" w:hAnsi="Times New Roman" w:cs="Times New Roman"/>
          <w:noProof/>
          <w:color w:val="000000"/>
          <w:sz w:val="24"/>
          <w:szCs w:val="24"/>
        </w:rPr>
        <w:t>(Magdalena et al., 2020)</w:t>
      </w:r>
      <w:r>
        <w:rPr>
          <w:rFonts w:ascii="Times New Roman" w:eastAsia="Times New Roman" w:hAnsi="Times New Roman" w:cs="Times New Roman"/>
          <w:color w:val="000000"/>
          <w:sz w:val="24"/>
          <w:szCs w:val="24"/>
        </w:rPr>
        <w:fldChar w:fldCharType="end"/>
      </w:r>
    </w:p>
    <w:p w14:paraId="5A699DE4" w14:textId="77777777" w:rsidR="00E223F4" w:rsidRPr="00E223F4" w:rsidRDefault="00092C41" w:rsidP="00E223F4">
      <w:pP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Salah satu buku ajar yang digunakan dalam pembelajaran bahasa Jepang adalah buku </w:t>
      </w:r>
      <w:r w:rsidRPr="00092C41">
        <w:rPr>
          <w:rFonts w:ascii="Times New Roman" w:eastAsia="Times New Roman" w:hAnsi="Times New Roman" w:cs="Times New Roman"/>
          <w:i/>
          <w:color w:val="000000"/>
          <w:sz w:val="24"/>
          <w:szCs w:val="24"/>
          <w:lang w:val="id-ID"/>
        </w:rPr>
        <w:t>Minna no Nihongo</w:t>
      </w:r>
      <w:r>
        <w:rPr>
          <w:rFonts w:ascii="Times New Roman" w:eastAsia="Times New Roman" w:hAnsi="Times New Roman" w:cs="Times New Roman"/>
          <w:color w:val="000000"/>
          <w:sz w:val="24"/>
          <w:szCs w:val="24"/>
          <w:lang w:val="id-ID"/>
        </w:rPr>
        <w:t xml:space="preserve">. Berdasarkan hasil penelitian Wahyuningtiyas (2017) dipaparkan bahwa rangkaian buku ajar </w:t>
      </w:r>
      <w:r w:rsidRPr="00401333">
        <w:rPr>
          <w:rFonts w:ascii="Times New Roman" w:eastAsia="Times New Roman" w:hAnsi="Times New Roman" w:cs="Times New Roman"/>
          <w:i/>
          <w:color w:val="000000"/>
          <w:sz w:val="24"/>
          <w:szCs w:val="24"/>
          <w:lang w:val="id-ID"/>
        </w:rPr>
        <w:t>Minna no Nihongo</w:t>
      </w:r>
      <w:r>
        <w:rPr>
          <w:rFonts w:ascii="Times New Roman" w:eastAsia="Times New Roman" w:hAnsi="Times New Roman" w:cs="Times New Roman"/>
          <w:color w:val="000000"/>
          <w:sz w:val="24"/>
          <w:szCs w:val="24"/>
          <w:lang w:val="id-ID"/>
        </w:rPr>
        <w:t xml:space="preserve"> </w:t>
      </w:r>
      <w:r w:rsidRPr="00092C41">
        <w:rPr>
          <w:rFonts w:ascii="Times New Roman" w:eastAsia="Times New Roman" w:hAnsi="Times New Roman" w:cs="Times New Roman"/>
          <w:color w:val="000000"/>
          <w:sz w:val="24"/>
          <w:szCs w:val="24"/>
        </w:rPr>
        <w:t>ditinjau dari empat komponen materi/isi, keterampilan berbah</w:t>
      </w:r>
      <w:r w:rsidR="00F3725A">
        <w:rPr>
          <w:rFonts w:ascii="Times New Roman" w:eastAsia="Times New Roman" w:hAnsi="Times New Roman" w:cs="Times New Roman"/>
          <w:color w:val="000000"/>
          <w:sz w:val="24"/>
          <w:szCs w:val="24"/>
        </w:rPr>
        <w:t xml:space="preserve">asa, penyajian, dan keterbacaan sudah </w:t>
      </w:r>
      <w:r w:rsidRPr="00092C41">
        <w:rPr>
          <w:rFonts w:ascii="Times New Roman" w:eastAsia="Times New Roman" w:hAnsi="Times New Roman" w:cs="Times New Roman"/>
          <w:color w:val="000000"/>
          <w:sz w:val="24"/>
          <w:szCs w:val="24"/>
        </w:rPr>
        <w:t>dianggap baik.</w:t>
      </w:r>
      <w:r w:rsidRPr="00092C41">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fldChar w:fldCharType="begin"/>
      </w:r>
      <w:r>
        <w:rPr>
          <w:rFonts w:ascii="Times New Roman" w:eastAsia="Times New Roman" w:hAnsi="Times New Roman" w:cs="Times New Roman"/>
          <w:color w:val="000000"/>
          <w:sz w:val="24"/>
          <w:szCs w:val="24"/>
          <w:lang w:val="id-ID"/>
        </w:rPr>
        <w:instrText xml:space="preserve"> ADDIN EN.CITE &lt;EndNote&gt;&lt;Cite&gt;&lt;Author&gt;Wahyuningtias&lt;/Author&gt;&lt;Year&gt;2017&lt;/Year&gt;&lt;RecNum&gt;13&lt;/RecNum&gt;&lt;DisplayText&gt;(Wahyuningtias, 2017)&lt;/DisplayText&gt;&lt;record&gt;&lt;rec-number&gt;13&lt;/rec-number&gt;&lt;foreign-keys&gt;&lt;key app="EN" db-id="aer2vrftwdsez7efeepx5vdn2ea22zszx9e5" timestamp="1680233697"&gt;13&lt;/key&gt;&lt;/foreign-keys&gt;&lt;ref-type name="Journal Article"&gt;17&lt;/ref-type&gt;&lt;contributors&gt;&lt;authors&gt;&lt;author&gt;Wahyuningtias, Hani %J Jurnal Penelitian dan Evaluasi Pendidikan&lt;/author&gt;&lt;/authors&gt;&lt;/contributors&gt;&lt;titles&gt;&lt;title&gt;Evaluasi buku teks pelajaran bahasa jepang tingkat dasar “Minna No Nihongo”&lt;/title&gt;&lt;/titles&gt;&lt;pages&gt;11-20&lt;/pages&gt;&lt;volume&gt;21&lt;/volume&gt;&lt;number&gt;1&lt;/number&gt;&lt;dates&gt;&lt;year&gt;2017&lt;/year&gt;&lt;/dates&gt;&lt;isbn&gt;2338-6061&lt;/isbn&gt;&lt;urls&gt;&lt;/urls&gt;&lt;/record&gt;&lt;/Cite&gt;&lt;/EndNote&gt;</w:instrText>
      </w:r>
      <w:r>
        <w:rPr>
          <w:rFonts w:ascii="Times New Roman" w:eastAsia="Times New Roman" w:hAnsi="Times New Roman" w:cs="Times New Roman"/>
          <w:color w:val="000000"/>
          <w:sz w:val="24"/>
          <w:szCs w:val="24"/>
          <w:lang w:val="id-ID"/>
        </w:rPr>
        <w:fldChar w:fldCharType="separate"/>
      </w:r>
      <w:r>
        <w:rPr>
          <w:rFonts w:ascii="Times New Roman" w:eastAsia="Times New Roman" w:hAnsi="Times New Roman" w:cs="Times New Roman"/>
          <w:noProof/>
          <w:color w:val="000000"/>
          <w:sz w:val="24"/>
          <w:szCs w:val="24"/>
          <w:lang w:val="id-ID"/>
        </w:rPr>
        <w:t>(Wahyuningtias, 2017)</w:t>
      </w:r>
      <w:r>
        <w:rPr>
          <w:rFonts w:ascii="Times New Roman" w:eastAsia="Times New Roman" w:hAnsi="Times New Roman" w:cs="Times New Roman"/>
          <w:color w:val="000000"/>
          <w:sz w:val="24"/>
          <w:szCs w:val="24"/>
          <w:lang w:val="id-ID"/>
        </w:rPr>
        <w:fldChar w:fldCharType="end"/>
      </w:r>
      <w:r>
        <w:rPr>
          <w:rFonts w:ascii="Times New Roman" w:eastAsia="Times New Roman" w:hAnsi="Times New Roman" w:cs="Times New Roman"/>
          <w:color w:val="000000"/>
          <w:sz w:val="24"/>
          <w:szCs w:val="24"/>
          <w:lang w:val="id-ID"/>
        </w:rPr>
        <w:t xml:space="preserve"> </w:t>
      </w:r>
      <w:r w:rsidR="00E223F4">
        <w:rPr>
          <w:rFonts w:ascii="Times New Roman" w:eastAsia="Times New Roman" w:hAnsi="Times New Roman" w:cs="Times New Roman"/>
          <w:color w:val="000000"/>
          <w:sz w:val="24"/>
          <w:szCs w:val="24"/>
          <w:lang w:val="id-ID"/>
        </w:rPr>
        <w:t xml:space="preserve">ditambahkan oleh Yuniarsih, dkk (2022) bahwa buku ajar Minna no Nihongo ini </w:t>
      </w:r>
      <w:r w:rsidR="00E223F4" w:rsidRPr="00E223F4">
        <w:rPr>
          <w:rFonts w:ascii="Times New Roman" w:eastAsia="Times New Roman" w:hAnsi="Times New Roman" w:cs="Times New Roman"/>
          <w:color w:val="000000"/>
          <w:sz w:val="24"/>
          <w:szCs w:val="24"/>
          <w:lang w:val="id-ID"/>
        </w:rPr>
        <w:t xml:space="preserve">enerapan buku </w:t>
      </w:r>
    </w:p>
    <w:p w14:paraId="20DB2785" w14:textId="77777777" w:rsidR="00E223F4" w:rsidRPr="00E223F4" w:rsidRDefault="00E223F4" w:rsidP="00E223F4">
      <w:pPr>
        <w:spacing w:after="0" w:line="240" w:lineRule="auto"/>
        <w:ind w:left="0" w:hanging="2"/>
        <w:jc w:val="both"/>
        <w:rPr>
          <w:rFonts w:ascii="Times New Roman" w:eastAsia="Times New Roman" w:hAnsi="Times New Roman" w:cs="Times New Roman"/>
          <w:color w:val="000000"/>
          <w:sz w:val="24"/>
          <w:szCs w:val="24"/>
          <w:lang w:val="id-ID"/>
        </w:rPr>
      </w:pPr>
      <w:r w:rsidRPr="00E223F4">
        <w:rPr>
          <w:rFonts w:ascii="Times New Roman" w:eastAsia="Times New Roman" w:hAnsi="Times New Roman" w:cs="Times New Roman"/>
          <w:color w:val="000000"/>
          <w:sz w:val="24"/>
          <w:szCs w:val="24"/>
          <w:lang w:val="id-ID"/>
        </w:rPr>
        <w:t xml:space="preserve">ajar   ini   efektif   digunakan   dalam </w:t>
      </w:r>
    </w:p>
    <w:p w14:paraId="1287DE2E" w14:textId="14A83348" w:rsidR="00E223F4" w:rsidRPr="00E223F4" w:rsidRDefault="00E223F4" w:rsidP="00E223F4">
      <w:pP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pembelajaran  kaiwa namun ada bagian yang perlu diperbaiki diantaranya dalam hal ilustrasi dan penambahan kosa kata. </w:t>
      </w:r>
    </w:p>
    <w:p w14:paraId="02C419A9" w14:textId="7D83F78E" w:rsidR="00092C41" w:rsidRPr="00092C41" w:rsidRDefault="00E223F4">
      <w:pP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fldChar w:fldCharType="begin"/>
      </w:r>
      <w:r>
        <w:rPr>
          <w:rFonts w:ascii="Times New Roman" w:eastAsia="Times New Roman" w:hAnsi="Times New Roman" w:cs="Times New Roman"/>
          <w:color w:val="000000"/>
          <w:sz w:val="24"/>
          <w:szCs w:val="24"/>
          <w:lang w:val="id-ID"/>
        </w:rPr>
        <w:instrText xml:space="preserve"> ADDIN EN.CITE &lt;EndNote&gt;&lt;Cite&gt;&lt;Author&gt;Yuniarsih&lt;/Author&gt;&lt;Year&gt;2022&lt;/Year&gt;&lt;RecNum&gt;15&lt;/RecNum&gt;&lt;DisplayText&gt;(Yuniarsih, Ristiawati, Asih, Fauziyyah, &amp;amp; Irawan, 2022)&lt;/DisplayText&gt;&lt;record&gt;&lt;rec-number&gt;15&lt;/rec-number&gt;&lt;foreign-keys&gt;&lt;key app="EN" db-id="aer2vrftwdsez7efeepx5vdn2ea22zszx9e5" timestamp="1680755442"&gt;15&lt;/key&gt;&lt;/foreign-keys&gt;&lt;ref-type name="Journal Article"&gt;17&lt;/ref-type&gt;&lt;contributors&gt;&lt;authors&gt;&lt;author&gt;Yuniarsih, Yuniarsih&lt;/author&gt;&lt;author&gt;Ristiawati, Tia&lt;/author&gt;&lt;author&gt;Asih, Nur Saadah Fitri&lt;/author&gt;&lt;author&gt;Fauziyyah, Fitri&lt;/author&gt;&lt;author&gt;Irawan, Vaniya Safitri %J J-Litera: Jurnal Kajian Bahasa, Sastra dan Budaya Jepang&lt;/author&gt;&lt;/authors&gt;&lt;/contributors&gt;&lt;titles&gt;&lt;title&gt;Efektivitas Bahan Ajar Kaiwa II Berbasis Project Based Learning&lt;/title&gt;&lt;/titles&gt;&lt;pages&gt;22-37&lt;/pages&gt;&lt;volume&gt;4&lt;/volume&gt;&lt;number&gt;2&lt;/number&gt;&lt;dates&gt;&lt;year&gt;2022&lt;/year&gt;&lt;/dates&gt;&lt;isbn&gt;2721-348X&lt;/isbn&gt;&lt;urls&gt;&lt;/urls&gt;&lt;/record&gt;&lt;/Cite&gt;&lt;/EndNote&gt;</w:instrText>
      </w:r>
      <w:r>
        <w:rPr>
          <w:rFonts w:ascii="Times New Roman" w:eastAsia="Times New Roman" w:hAnsi="Times New Roman" w:cs="Times New Roman"/>
          <w:color w:val="000000"/>
          <w:sz w:val="24"/>
          <w:szCs w:val="24"/>
          <w:lang w:val="id-ID"/>
        </w:rPr>
        <w:fldChar w:fldCharType="separate"/>
      </w:r>
      <w:r>
        <w:rPr>
          <w:rFonts w:ascii="Times New Roman" w:eastAsia="Times New Roman" w:hAnsi="Times New Roman" w:cs="Times New Roman"/>
          <w:noProof/>
          <w:color w:val="000000"/>
          <w:sz w:val="24"/>
          <w:szCs w:val="24"/>
          <w:lang w:val="id-ID"/>
        </w:rPr>
        <w:t>(Yuniarsih, Ristiawati, Asih, Fauziyyah, &amp; Irawan, 2022)</w:t>
      </w:r>
      <w:r>
        <w:rPr>
          <w:rFonts w:ascii="Times New Roman" w:eastAsia="Times New Roman" w:hAnsi="Times New Roman" w:cs="Times New Roman"/>
          <w:color w:val="000000"/>
          <w:sz w:val="24"/>
          <w:szCs w:val="24"/>
          <w:lang w:val="id-ID"/>
        </w:rPr>
        <w:fldChar w:fldCharType="end"/>
      </w:r>
    </w:p>
    <w:p w14:paraId="7117B979" w14:textId="648006BC" w:rsidR="00932301" w:rsidRDefault="008764E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Berdasarkan paparan di atas</w:t>
      </w:r>
      <w:r w:rsidR="000F50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pada penelitian ini </w:t>
      </w:r>
      <w:r w:rsidR="00D24DF1">
        <w:rPr>
          <w:rFonts w:ascii="Times New Roman" w:eastAsia="Times New Roman" w:hAnsi="Times New Roman" w:cs="Times New Roman"/>
          <w:color w:val="000000"/>
          <w:sz w:val="24"/>
          <w:szCs w:val="24"/>
          <w:lang w:val="id-ID"/>
        </w:rPr>
        <w:t xml:space="preserve">dianalisis bagaimana </w:t>
      </w:r>
      <w:r w:rsidR="000F5067">
        <w:rPr>
          <w:rFonts w:ascii="Times New Roman" w:eastAsia="Times New Roman" w:hAnsi="Times New Roman" w:cs="Times New Roman"/>
          <w:color w:val="000000"/>
          <w:sz w:val="24"/>
          <w:szCs w:val="24"/>
        </w:rPr>
        <w:t xml:space="preserve">optimalisasi penggunaan bahan ajar pada program pelatihan CPMI menjadi penting untuk meningkatkan efektivitas program dan keberhasilan para calon pekerja migran di luar negeri. </w:t>
      </w:r>
    </w:p>
    <w:p w14:paraId="36334F11" w14:textId="77777777" w:rsidR="00932301" w:rsidRDefault="00932301">
      <w:pPr>
        <w:spacing w:after="0" w:line="240" w:lineRule="auto"/>
        <w:ind w:left="1" w:hanging="3"/>
        <w:jc w:val="both"/>
        <w:rPr>
          <w:rFonts w:ascii="Times New Roman" w:eastAsia="Times New Roman" w:hAnsi="Times New Roman" w:cs="Times New Roman"/>
          <w:color w:val="000000"/>
          <w:sz w:val="27"/>
          <w:szCs w:val="27"/>
        </w:rPr>
      </w:pPr>
    </w:p>
    <w:p w14:paraId="05C3979B" w14:textId="7152F16C" w:rsidR="00F94947" w:rsidRDefault="00173E98" w:rsidP="00173E98">
      <w:pPr>
        <w:pBdr>
          <w:top w:val="nil"/>
          <w:left w:val="nil"/>
          <w:bottom w:val="nil"/>
          <w:right w:val="nil"/>
          <w:between w:val="nil"/>
        </w:pBdr>
        <w:spacing w:before="240" w:after="0" w:line="240" w:lineRule="auto"/>
        <w:ind w:leftChars="0" w:left="0" w:right="49" w:firstLineChars="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2. </w:t>
      </w:r>
      <w:r w:rsidR="00F94947">
        <w:rPr>
          <w:rFonts w:ascii="Times New Roman" w:eastAsia="Times New Roman" w:hAnsi="Times New Roman" w:cs="Times New Roman"/>
          <w:b/>
          <w:color w:val="333333"/>
          <w:sz w:val="24"/>
          <w:szCs w:val="24"/>
        </w:rPr>
        <w:t>Met</w:t>
      </w:r>
      <w:r>
        <w:rPr>
          <w:rFonts w:ascii="Times New Roman" w:eastAsia="Times New Roman" w:hAnsi="Times New Roman" w:cs="Times New Roman"/>
          <w:b/>
          <w:color w:val="333333"/>
          <w:sz w:val="24"/>
          <w:szCs w:val="24"/>
        </w:rPr>
        <w:t>ode</w:t>
      </w:r>
    </w:p>
    <w:p w14:paraId="3B9BCCD5" w14:textId="77777777" w:rsidR="00F94947" w:rsidRDefault="00F94947" w:rsidP="00F94947">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30DD1B5" w14:textId="77777777" w:rsidR="00F94947" w:rsidRDefault="00F94947"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penelitian yang digunakan dalam penelitian ini yaitu menggunakan penelitian kualitatif. Menurut Bogdan dan Taylor Moleong (2012) metode kualitatif adalah penelitian yang menghasilkan data deskriptif berupa kata-kata tertulis atau lisan dari orang-orang atau </w:t>
      </w:r>
      <w:r>
        <w:rPr>
          <w:rFonts w:ascii="Times New Roman" w:eastAsia="Times New Roman" w:hAnsi="Times New Roman" w:cs="Times New Roman"/>
          <w:sz w:val="24"/>
          <w:szCs w:val="24"/>
        </w:rPr>
        <w:t>perilaku</w:t>
      </w:r>
      <w:r>
        <w:rPr>
          <w:rFonts w:ascii="Times New Roman" w:eastAsia="Times New Roman" w:hAnsi="Times New Roman" w:cs="Times New Roman"/>
          <w:color w:val="000000"/>
          <w:sz w:val="24"/>
          <w:szCs w:val="24"/>
        </w:rPr>
        <w:t xml:space="preserve"> yang dapat diamati. Adapun alasan pemilihan pendekatan ini berkaitan dengan data yang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diungkapkan dalam bentuk pendapat, pandangan, komentar, kritik, alasan dan lain sebagainya.</w:t>
      </w:r>
    </w:p>
    <w:p w14:paraId="2432EDCA" w14:textId="77777777" w:rsidR="00F94947" w:rsidRDefault="00F94947"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0D91A79" w14:textId="77777777" w:rsidR="00F94947" w:rsidRDefault="00F94947"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teknik pengumpulan data yang dilakukan dengan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interview (wawancara), kuesioner (angket), observasi (pengamatan), dan gabungan ketiganya berdasarkan Sugiyono (2017). Kemudian, terkait dengan teknik pengumpulan data yang digunakan dalam penelitian </w:t>
      </w:r>
      <w:r>
        <w:rPr>
          <w:rFonts w:ascii="Times New Roman" w:eastAsia="Times New Roman" w:hAnsi="Times New Roman" w:cs="Times New Roman"/>
          <w:color w:val="000000"/>
          <w:sz w:val="24"/>
          <w:szCs w:val="24"/>
          <w:lang w:val="id-ID"/>
        </w:rPr>
        <w:t xml:space="preserve">ini </w:t>
      </w:r>
      <w:r>
        <w:rPr>
          <w:rFonts w:ascii="Times New Roman" w:eastAsia="Times New Roman" w:hAnsi="Times New Roman" w:cs="Times New Roman"/>
          <w:color w:val="000000"/>
          <w:sz w:val="24"/>
          <w:szCs w:val="24"/>
        </w:rPr>
        <w:t xml:space="preserve">adalah menggunakan kuesioner. Sugiyono (2017) menambahkan bahwa angket atau kuesioner merupakan teknik pengumpulan data yang dilakukan dengan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memberi seperangkat pertanyaan atau pernyataan tertulis kepada responden untuk dijawab. </w:t>
      </w:r>
      <w:r>
        <w:rPr>
          <w:rFonts w:ascii="Times New Roman" w:eastAsia="Times New Roman" w:hAnsi="Times New Roman" w:cs="Times New Roman"/>
          <w:color w:val="000000"/>
          <w:sz w:val="24"/>
          <w:szCs w:val="24"/>
          <w:lang w:val="id-ID"/>
        </w:rPr>
        <w:t xml:space="preserve">Kemudian </w:t>
      </w:r>
      <w:r>
        <w:rPr>
          <w:rFonts w:ascii="Times New Roman" w:eastAsia="Times New Roman" w:hAnsi="Times New Roman" w:cs="Times New Roman"/>
          <w:color w:val="000000"/>
          <w:sz w:val="24"/>
          <w:szCs w:val="24"/>
        </w:rPr>
        <w:t>Sugiyono (2017)</w:t>
      </w:r>
      <w:r>
        <w:rPr>
          <w:rFonts w:ascii="Times New Roman" w:eastAsia="Times New Roman" w:hAnsi="Times New Roman" w:cs="Times New Roman"/>
          <w:color w:val="000000"/>
          <w:sz w:val="24"/>
          <w:szCs w:val="24"/>
          <w:lang w:val="id-ID"/>
        </w:rPr>
        <w:t xml:space="preserve"> membagi t</w:t>
      </w:r>
      <w:r>
        <w:rPr>
          <w:rFonts w:ascii="Times New Roman" w:eastAsia="Times New Roman" w:hAnsi="Times New Roman" w:cs="Times New Roman"/>
          <w:color w:val="000000"/>
          <w:sz w:val="24"/>
          <w:szCs w:val="24"/>
        </w:rPr>
        <w:t>ipe pertanyaan dalam angket menjadi dua</w:t>
      </w:r>
      <w:r>
        <w:rPr>
          <w:rFonts w:ascii="Times New Roman" w:eastAsia="Times New Roman" w:hAnsi="Times New Roman" w:cs="Times New Roman"/>
          <w:color w:val="000000"/>
          <w:sz w:val="24"/>
          <w:szCs w:val="24"/>
          <w:lang w:val="id-ID"/>
        </w:rPr>
        <w:t xml:space="preserve"> jenis</w:t>
      </w:r>
      <w:r>
        <w:rPr>
          <w:rFonts w:ascii="Times New Roman" w:eastAsia="Times New Roman" w:hAnsi="Times New Roman" w:cs="Times New Roman"/>
          <w:color w:val="000000"/>
          <w:sz w:val="24"/>
          <w:szCs w:val="24"/>
        </w:rPr>
        <w:t xml:space="preserve">, yaitu: terbuka dan tertutup. </w:t>
      </w:r>
    </w:p>
    <w:p w14:paraId="33D987B9" w14:textId="77777777" w:rsidR="00F94947" w:rsidRDefault="00F94947"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Pertanyaan terbuka </w:t>
      </w:r>
      <w:r>
        <w:rPr>
          <w:rFonts w:ascii="Times New Roman" w:eastAsia="Times New Roman" w:hAnsi="Times New Roman" w:cs="Times New Roman"/>
          <w:color w:val="000000"/>
          <w:sz w:val="24"/>
          <w:szCs w:val="24"/>
          <w:lang w:val="id-ID"/>
        </w:rPr>
        <w:t>yaitu</w:t>
      </w:r>
      <w:r>
        <w:rPr>
          <w:rFonts w:ascii="Times New Roman" w:eastAsia="Times New Roman" w:hAnsi="Times New Roman" w:cs="Times New Roman"/>
          <w:color w:val="000000"/>
          <w:sz w:val="24"/>
          <w:szCs w:val="24"/>
        </w:rPr>
        <w:t xml:space="preserve"> pertanyaan yang mengharapkan responden untuk menuliskan jawabannya </w:t>
      </w:r>
      <w:r>
        <w:rPr>
          <w:rFonts w:ascii="Times New Roman" w:eastAsia="Times New Roman" w:hAnsi="Times New Roman" w:cs="Times New Roman"/>
          <w:color w:val="000000"/>
          <w:sz w:val="24"/>
          <w:szCs w:val="24"/>
          <w:lang w:val="id-ID"/>
        </w:rPr>
        <w:t>dalam bentuk</w:t>
      </w:r>
      <w:r>
        <w:rPr>
          <w:rFonts w:ascii="Times New Roman" w:eastAsia="Times New Roman" w:hAnsi="Times New Roman" w:cs="Times New Roman"/>
          <w:color w:val="000000"/>
          <w:sz w:val="24"/>
          <w:szCs w:val="24"/>
        </w:rPr>
        <w:t xml:space="preserve"> uraian tentang sesuatu hal. Sebaliknya pertanyaan tertutup </w:t>
      </w:r>
      <w:r>
        <w:rPr>
          <w:rFonts w:ascii="Times New Roman" w:eastAsia="Times New Roman" w:hAnsi="Times New Roman" w:cs="Times New Roman"/>
          <w:color w:val="000000"/>
          <w:sz w:val="24"/>
          <w:szCs w:val="24"/>
          <w:lang w:val="id-ID"/>
        </w:rPr>
        <w:t>yaitu</w:t>
      </w:r>
      <w:r>
        <w:rPr>
          <w:rFonts w:ascii="Times New Roman" w:eastAsia="Times New Roman" w:hAnsi="Times New Roman" w:cs="Times New Roman"/>
          <w:color w:val="000000"/>
          <w:sz w:val="24"/>
          <w:szCs w:val="24"/>
        </w:rPr>
        <w:t xml:space="preserve"> pertanyaan yang mengharapkan jawaban </w:t>
      </w:r>
      <w:r>
        <w:rPr>
          <w:rFonts w:ascii="Times New Roman" w:eastAsia="Times New Roman" w:hAnsi="Times New Roman" w:cs="Times New Roman"/>
          <w:color w:val="000000"/>
          <w:sz w:val="24"/>
          <w:szCs w:val="24"/>
          <w:lang w:val="id-ID"/>
        </w:rPr>
        <w:t xml:space="preserve">secara </w:t>
      </w:r>
      <w:r>
        <w:rPr>
          <w:rFonts w:ascii="Times New Roman" w:eastAsia="Times New Roman" w:hAnsi="Times New Roman" w:cs="Times New Roman"/>
          <w:color w:val="000000"/>
          <w:sz w:val="24"/>
          <w:szCs w:val="24"/>
        </w:rPr>
        <w:t xml:space="preserve">singkat atau mengharapkan responden untuk memilih salah satu alternatif jawaban dari setiap pertanyaan yang </w:t>
      </w:r>
      <w:r>
        <w:rPr>
          <w:rFonts w:ascii="Times New Roman" w:eastAsia="Times New Roman" w:hAnsi="Times New Roman" w:cs="Times New Roman"/>
          <w:color w:val="000000"/>
          <w:sz w:val="24"/>
          <w:szCs w:val="24"/>
          <w:lang w:val="id-ID"/>
        </w:rPr>
        <w:t>disediakan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(Sugiyono</w:t>
      </w:r>
      <w:proofErr w:type="gramStart"/>
      <w:r>
        <w:rPr>
          <w:rFonts w:ascii="Times New Roman" w:eastAsia="Times New Roman" w:hAnsi="Times New Roman" w:cs="Times New Roman"/>
          <w:color w:val="000000"/>
          <w:sz w:val="24"/>
          <w:szCs w:val="24"/>
        </w:rPr>
        <w:t>:2017</w:t>
      </w:r>
      <w:proofErr w:type="gramEnd"/>
      <w:r>
        <w:rPr>
          <w:rFonts w:ascii="Times New Roman" w:eastAsia="Times New Roman" w:hAnsi="Times New Roman" w:cs="Times New Roman"/>
          <w:color w:val="000000"/>
          <w:sz w:val="24"/>
          <w:szCs w:val="24"/>
        </w:rPr>
        <w:t>).</w:t>
      </w:r>
    </w:p>
    <w:p w14:paraId="3E9D168B" w14:textId="560C9BFA" w:rsidR="0069082F" w:rsidRPr="0069082F" w:rsidRDefault="006A2F7B" w:rsidP="006908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Pujihastuti (2010) m</w:t>
      </w:r>
      <w:r w:rsidR="0069082F">
        <w:rPr>
          <w:rFonts w:ascii="Times New Roman" w:eastAsia="Times New Roman" w:hAnsi="Times New Roman" w:cs="Times New Roman"/>
          <w:color w:val="000000"/>
          <w:sz w:val="24"/>
          <w:szCs w:val="24"/>
          <w:lang w:val="id-ID"/>
        </w:rPr>
        <w:t>enambahkan bahwa angket atau k</w:t>
      </w:r>
      <w:r w:rsidR="0069082F" w:rsidRPr="0069082F">
        <w:rPr>
          <w:rFonts w:ascii="Times New Roman" w:eastAsia="Times New Roman" w:hAnsi="Times New Roman" w:cs="Times New Roman"/>
          <w:color w:val="000000"/>
          <w:sz w:val="24"/>
          <w:szCs w:val="24"/>
          <w:lang w:val="id-ID"/>
        </w:rPr>
        <w:t xml:space="preserve">uesioner merupakan alat pengumpulan data primer dengan metode survei untuk </w:t>
      </w:r>
    </w:p>
    <w:p w14:paraId="7CA0F13B" w14:textId="263850B4" w:rsidR="0069082F" w:rsidRPr="0069082F" w:rsidRDefault="0069082F" w:rsidP="006908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9082F">
        <w:rPr>
          <w:rFonts w:ascii="Times New Roman" w:eastAsia="Times New Roman" w:hAnsi="Times New Roman" w:cs="Times New Roman"/>
          <w:color w:val="000000"/>
          <w:sz w:val="24"/>
          <w:szCs w:val="24"/>
          <w:lang w:val="id-ID"/>
        </w:rPr>
        <w:t>memperoleh  opini responden</w:t>
      </w:r>
      <w:r>
        <w:rPr>
          <w:rFonts w:ascii="Times New Roman" w:eastAsia="Times New Roman" w:hAnsi="Times New Roman" w:cs="Times New Roman"/>
          <w:color w:val="000000"/>
          <w:sz w:val="24"/>
          <w:szCs w:val="24"/>
          <w:lang w:val="id-ID"/>
        </w:rPr>
        <w:t>.</w:t>
      </w:r>
      <w:r w:rsidRPr="0069082F">
        <w:rPr>
          <w:rFonts w:ascii="Times New Roman" w:eastAsia="Times New Roman" w:hAnsi="Times New Roman" w:cs="Times New Roman"/>
          <w:color w:val="000000"/>
          <w:sz w:val="24"/>
          <w:szCs w:val="24"/>
          <w:lang w:val="id-ID"/>
        </w:rPr>
        <w:t xml:space="preserve"> Kuesioner dapat</w:t>
      </w:r>
      <w:r>
        <w:rPr>
          <w:rFonts w:ascii="Times New Roman" w:eastAsia="Times New Roman" w:hAnsi="Times New Roman" w:cs="Times New Roman"/>
          <w:color w:val="000000"/>
          <w:sz w:val="24"/>
          <w:szCs w:val="24"/>
          <w:lang w:val="id-ID"/>
        </w:rPr>
        <w:t xml:space="preserve"> </w:t>
      </w:r>
      <w:r w:rsidRPr="0069082F">
        <w:rPr>
          <w:rFonts w:ascii="Times New Roman" w:eastAsia="Times New Roman" w:hAnsi="Times New Roman" w:cs="Times New Roman"/>
          <w:color w:val="000000"/>
          <w:sz w:val="24"/>
          <w:szCs w:val="24"/>
        </w:rPr>
        <w:t>didistribusikan  kepada  responden dengan</w:t>
      </w:r>
      <w:r>
        <w:rPr>
          <w:rFonts w:ascii="Times New Roman" w:eastAsia="Times New Roman" w:hAnsi="Times New Roman" w:cs="Times New Roman"/>
          <w:color w:val="000000"/>
          <w:sz w:val="24"/>
          <w:szCs w:val="24"/>
          <w:lang w:val="id-ID"/>
        </w:rPr>
        <w:t xml:space="preserve"> cara: </w:t>
      </w:r>
      <w:r w:rsidRPr="0069082F">
        <w:rPr>
          <w:rFonts w:ascii="Times New Roman" w:eastAsia="Times New Roman" w:hAnsi="Times New Roman" w:cs="Times New Roman"/>
          <w:color w:val="000000"/>
          <w:sz w:val="24"/>
          <w:szCs w:val="24"/>
          <w:lang w:val="id-ID"/>
        </w:rPr>
        <w:t xml:space="preserve">(1) Langsung  oleh  peneliti  </w:t>
      </w:r>
      <w:r w:rsidRPr="0069082F">
        <w:rPr>
          <w:rFonts w:ascii="Times New Roman" w:eastAsia="Times New Roman" w:hAnsi="Times New Roman" w:cs="Times New Roman"/>
          <w:color w:val="000000"/>
          <w:sz w:val="24"/>
          <w:szCs w:val="24"/>
          <w:lang w:val="id-ID"/>
        </w:rPr>
        <w:lastRenderedPageBreak/>
        <w:t xml:space="preserve">(mandiri);  (2) Dikirim  lewat  pos (mailquestionair);  (3) </w:t>
      </w:r>
      <w:r>
        <w:rPr>
          <w:rFonts w:ascii="Times New Roman" w:eastAsia="Times New Roman" w:hAnsi="Times New Roman" w:cs="Times New Roman"/>
          <w:color w:val="000000"/>
          <w:sz w:val="24"/>
          <w:szCs w:val="24"/>
          <w:lang w:val="id-ID"/>
        </w:rPr>
        <w:t>Dikirim melalui surel.</w:t>
      </w:r>
      <w:r w:rsidR="006A2F7B">
        <w:rPr>
          <w:rFonts w:ascii="Times New Roman" w:eastAsia="Times New Roman" w:hAnsi="Times New Roman" w:cs="Times New Roman"/>
          <w:color w:val="000000"/>
          <w:sz w:val="24"/>
          <w:szCs w:val="24"/>
          <w:lang w:val="id-ID"/>
        </w:rPr>
        <w:fldChar w:fldCharType="begin"/>
      </w:r>
      <w:r w:rsidR="006A2F7B">
        <w:rPr>
          <w:rFonts w:ascii="Times New Roman" w:eastAsia="Times New Roman" w:hAnsi="Times New Roman" w:cs="Times New Roman"/>
          <w:color w:val="000000"/>
          <w:sz w:val="24"/>
          <w:szCs w:val="24"/>
          <w:lang w:val="id-ID"/>
        </w:rPr>
        <w:instrText xml:space="preserve"> ADDIN EN.CITE &lt;EndNote&gt;&lt;Cite&gt;&lt;Author&gt;Pujihastuti&lt;/Author&gt;&lt;Year&gt;2010&lt;/Year&gt;&lt;RecNum&gt;17&lt;/RecNum&gt;&lt;DisplayText&gt;(Pujihastuti, 2010)&lt;/DisplayText&gt;&lt;record&gt;&lt;rec-number&gt;17&lt;/rec-number&gt;&lt;foreign-keys&gt;&lt;key app="EN" db-id="aer2vrftwdsez7efeepx5vdn2ea22zszx9e5" timestamp="1680758136"&gt;17&lt;/key&gt;&lt;/foreign-keys&gt;&lt;ref-type name="Journal Article"&gt;17&lt;/ref-type&gt;&lt;contributors&gt;&lt;authors&gt;&lt;author&gt;Pujihastuti, Isti %J CEFARS: Jurnal Agribisnis dan Pengembangan Wilayah&lt;/author&gt;&lt;/authors&gt;&lt;/contributors&gt;&lt;titles&gt;&lt;title&gt;Prinsip penulisan kuesioner penelitian&lt;/title&gt;&lt;/titles&gt;&lt;pages&gt;43-56&lt;/pages&gt;&lt;volume&gt;2&lt;/volume&gt;&lt;number&gt;1&lt;/number&gt;&lt;dates&gt;&lt;year&gt;2010&lt;/year&gt;&lt;/dates&gt;&lt;isbn&gt;2086-1508&lt;/isbn&gt;&lt;urls&gt;&lt;/urls&gt;&lt;/record&gt;&lt;/Cite&gt;&lt;/EndNote&gt;</w:instrText>
      </w:r>
      <w:r w:rsidR="006A2F7B">
        <w:rPr>
          <w:rFonts w:ascii="Times New Roman" w:eastAsia="Times New Roman" w:hAnsi="Times New Roman" w:cs="Times New Roman"/>
          <w:color w:val="000000"/>
          <w:sz w:val="24"/>
          <w:szCs w:val="24"/>
          <w:lang w:val="id-ID"/>
        </w:rPr>
        <w:fldChar w:fldCharType="separate"/>
      </w:r>
      <w:r w:rsidR="006A2F7B">
        <w:rPr>
          <w:rFonts w:ascii="Times New Roman" w:eastAsia="Times New Roman" w:hAnsi="Times New Roman" w:cs="Times New Roman"/>
          <w:noProof/>
          <w:color w:val="000000"/>
          <w:sz w:val="24"/>
          <w:szCs w:val="24"/>
          <w:lang w:val="id-ID"/>
        </w:rPr>
        <w:t>(Pujihastuti, 2010)</w:t>
      </w:r>
      <w:r w:rsidR="006A2F7B">
        <w:rPr>
          <w:rFonts w:ascii="Times New Roman" w:eastAsia="Times New Roman" w:hAnsi="Times New Roman" w:cs="Times New Roman"/>
          <w:color w:val="000000"/>
          <w:sz w:val="24"/>
          <w:szCs w:val="24"/>
          <w:lang w:val="id-ID"/>
        </w:rPr>
        <w:fldChar w:fldCharType="end"/>
      </w:r>
    </w:p>
    <w:p w14:paraId="6A540650" w14:textId="1F43D704" w:rsidR="00842B86" w:rsidRDefault="00C923E9"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w:t>
      </w:r>
      <w:r w:rsidR="00842B86">
        <w:rPr>
          <w:rFonts w:ascii="Times New Roman" w:eastAsia="Times New Roman" w:hAnsi="Times New Roman" w:cs="Times New Roman"/>
          <w:color w:val="000000"/>
          <w:sz w:val="24"/>
          <w:szCs w:val="24"/>
          <w:lang w:val="id-ID"/>
        </w:rPr>
        <w:t>ahapan pengumpulan data yang dilakukan meliputi wawancara kepada pihak BLK untuk obse</w:t>
      </w:r>
      <w:r w:rsidR="00942043">
        <w:rPr>
          <w:rFonts w:ascii="Times New Roman" w:eastAsia="Times New Roman" w:hAnsi="Times New Roman" w:cs="Times New Roman"/>
          <w:color w:val="000000"/>
          <w:sz w:val="24"/>
          <w:szCs w:val="24"/>
          <w:lang w:val="id-ID"/>
        </w:rPr>
        <w:t>rvasi keberjalanan pembelajaran</w:t>
      </w:r>
      <w:r w:rsidR="00842B86">
        <w:rPr>
          <w:rFonts w:ascii="Times New Roman" w:eastAsia="Times New Roman" w:hAnsi="Times New Roman" w:cs="Times New Roman"/>
          <w:color w:val="000000"/>
          <w:sz w:val="24"/>
          <w:szCs w:val="24"/>
          <w:lang w:val="id-ID"/>
        </w:rPr>
        <w:t xml:space="preserve"> yang dilaksanakan</w:t>
      </w:r>
      <w:r w:rsidR="00942043">
        <w:rPr>
          <w:rFonts w:ascii="Times New Roman" w:eastAsia="Times New Roman" w:hAnsi="Times New Roman" w:cs="Times New Roman"/>
          <w:color w:val="000000"/>
          <w:sz w:val="24"/>
          <w:szCs w:val="24"/>
          <w:lang w:val="id-ID"/>
        </w:rPr>
        <w:t xml:space="preserve">. Berdasarkan hasil tersebut, tim peneliti melakukan praktik pembelajaran pada peserta dengan melakukan kegiatan atau aktivitas tambahan sebagai optimalisasi dari penggunaan bahan ajar </w:t>
      </w:r>
      <w:r w:rsidR="00942043" w:rsidRPr="0069082F">
        <w:rPr>
          <w:rFonts w:ascii="Times New Roman" w:eastAsia="Times New Roman" w:hAnsi="Times New Roman" w:cs="Times New Roman"/>
          <w:i/>
          <w:color w:val="000000"/>
          <w:sz w:val="24"/>
          <w:szCs w:val="24"/>
          <w:lang w:val="id-ID"/>
        </w:rPr>
        <w:t>Minna no Nihongo.</w:t>
      </w:r>
      <w:r w:rsidR="00942043">
        <w:rPr>
          <w:rFonts w:ascii="Times New Roman" w:eastAsia="Times New Roman" w:hAnsi="Times New Roman" w:cs="Times New Roman"/>
          <w:color w:val="000000"/>
          <w:sz w:val="24"/>
          <w:szCs w:val="24"/>
          <w:lang w:val="id-ID"/>
        </w:rPr>
        <w:t xml:space="preserve"> Setelah proses kegiatan pembelajaran selesai, dilakukan pengumpulan data melalui angket. </w:t>
      </w:r>
      <w:r w:rsidR="006A2F7B">
        <w:rPr>
          <w:rFonts w:ascii="Times New Roman" w:eastAsia="Times New Roman" w:hAnsi="Times New Roman" w:cs="Times New Roman"/>
          <w:color w:val="000000"/>
          <w:sz w:val="24"/>
          <w:szCs w:val="24"/>
          <w:lang w:val="id-ID"/>
        </w:rPr>
        <w:t xml:space="preserve">Dalam hal ini teknik yang digunakan dalam penyebaran kuesioner atau angket melalui penyebaran langsung atau mandiri. </w:t>
      </w:r>
      <w:r w:rsidR="00942043">
        <w:rPr>
          <w:rFonts w:ascii="Times New Roman" w:eastAsia="Times New Roman" w:hAnsi="Times New Roman" w:cs="Times New Roman"/>
          <w:color w:val="000000"/>
          <w:sz w:val="24"/>
          <w:szCs w:val="24"/>
          <w:lang w:val="id-ID"/>
        </w:rPr>
        <w:t>Angket yang disusun terdiri dari pertanyaan tertut</w:t>
      </w:r>
      <w:r w:rsidR="0069082F">
        <w:rPr>
          <w:rFonts w:ascii="Times New Roman" w:eastAsia="Times New Roman" w:hAnsi="Times New Roman" w:cs="Times New Roman"/>
          <w:color w:val="000000"/>
          <w:sz w:val="24"/>
          <w:szCs w:val="24"/>
          <w:lang w:val="id-ID"/>
        </w:rPr>
        <w:t>u</w:t>
      </w:r>
      <w:r w:rsidR="00942043">
        <w:rPr>
          <w:rFonts w:ascii="Times New Roman" w:eastAsia="Times New Roman" w:hAnsi="Times New Roman" w:cs="Times New Roman"/>
          <w:color w:val="000000"/>
          <w:sz w:val="24"/>
          <w:szCs w:val="24"/>
          <w:lang w:val="id-ID"/>
        </w:rPr>
        <w:t xml:space="preserve">p dan terbuka. Dari hasil angket tersebut data diambil dan dianalisis. </w:t>
      </w:r>
    </w:p>
    <w:p w14:paraId="60BF1CD1" w14:textId="77777777" w:rsidR="0069082F" w:rsidRPr="00842B86" w:rsidRDefault="0069082F" w:rsidP="00F9494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3B389009" w14:textId="0082B9C6" w:rsidR="00F94947" w:rsidRDefault="00173E98" w:rsidP="00173E98">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3. Hasil dan Pembahasan</w:t>
      </w:r>
    </w:p>
    <w:p w14:paraId="03FA7C38" w14:textId="3430C1AC" w:rsidR="00F94947" w:rsidRPr="00A42890" w:rsidRDefault="00F94947" w:rsidP="00A42890">
      <w:pPr>
        <w:pBdr>
          <w:top w:val="nil"/>
          <w:left w:val="nil"/>
          <w:bottom w:val="nil"/>
          <w:right w:val="nil"/>
          <w:between w:val="nil"/>
        </w:pBdr>
        <w:spacing w:before="240" w:line="240" w:lineRule="auto"/>
        <w:ind w:left="0" w:right="49" w:hanging="2"/>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rPr>
        <w:t xml:space="preserve">Penelitian ini berfokus pada optimalisasi bahan ajar yang dipakai sebagai sarana pembelajaran para calon pekerja migran Indonesia yang </w:t>
      </w:r>
      <w:proofErr w:type="gramStart"/>
      <w:r>
        <w:rPr>
          <w:rFonts w:ascii="Times New Roman" w:eastAsia="Times New Roman" w:hAnsi="Times New Roman" w:cs="Times New Roman"/>
          <w:color w:val="333333"/>
          <w:sz w:val="24"/>
          <w:szCs w:val="24"/>
        </w:rPr>
        <w:t>akan</w:t>
      </w:r>
      <w:proofErr w:type="gramEnd"/>
      <w:r>
        <w:rPr>
          <w:rFonts w:ascii="Times New Roman" w:eastAsia="Times New Roman" w:hAnsi="Times New Roman" w:cs="Times New Roman"/>
          <w:color w:val="333333"/>
          <w:sz w:val="24"/>
          <w:szCs w:val="24"/>
        </w:rPr>
        <w:t xml:space="preserve"> diberangkat</w:t>
      </w:r>
      <w:r>
        <w:rPr>
          <w:rFonts w:ascii="Times New Roman" w:eastAsia="Times New Roman" w:hAnsi="Times New Roman" w:cs="Times New Roman"/>
          <w:color w:val="333333"/>
          <w:sz w:val="24"/>
          <w:szCs w:val="24"/>
          <w:lang w:val="id-ID"/>
        </w:rPr>
        <w:t>kan</w:t>
      </w:r>
      <w:r>
        <w:rPr>
          <w:rFonts w:ascii="Times New Roman" w:eastAsia="Times New Roman" w:hAnsi="Times New Roman" w:cs="Times New Roman"/>
          <w:color w:val="333333"/>
          <w:sz w:val="24"/>
          <w:szCs w:val="24"/>
        </w:rPr>
        <w:t xml:space="preserve"> ke Jepang. Buku yang dipakai adalah buku bahasa Jepang </w:t>
      </w:r>
      <w:r w:rsidRPr="00872B51">
        <w:rPr>
          <w:rFonts w:ascii="Times New Roman" w:eastAsia="Times New Roman" w:hAnsi="Times New Roman" w:cs="Times New Roman"/>
          <w:i/>
          <w:color w:val="333333"/>
          <w:sz w:val="24"/>
          <w:szCs w:val="24"/>
        </w:rPr>
        <w:t>Minna no Nihongo</w:t>
      </w:r>
      <w:r>
        <w:rPr>
          <w:rFonts w:ascii="Times New Roman" w:eastAsia="Times New Roman" w:hAnsi="Times New Roman" w:cs="Times New Roman"/>
          <w:color w:val="333333"/>
          <w:sz w:val="24"/>
          <w:szCs w:val="24"/>
        </w:rPr>
        <w:t>.</w:t>
      </w:r>
      <w:r w:rsidR="00D30500">
        <w:rPr>
          <w:rFonts w:ascii="Times New Roman" w:eastAsia="Times New Roman" w:hAnsi="Times New Roman" w:cs="Times New Roman"/>
          <w:color w:val="333333"/>
          <w:sz w:val="24"/>
          <w:szCs w:val="24"/>
        </w:rPr>
        <w:t xml:space="preserve"> Bentuk optimalisasi bahan ajar khususnya untuk pelajaran berbicara yaitu dengan </w:t>
      </w:r>
      <w:proofErr w:type="gramStart"/>
      <w:r w:rsidR="00D30500">
        <w:rPr>
          <w:rFonts w:ascii="Times New Roman" w:eastAsia="Times New Roman" w:hAnsi="Times New Roman" w:cs="Times New Roman"/>
          <w:color w:val="333333"/>
          <w:sz w:val="24"/>
          <w:szCs w:val="24"/>
        </w:rPr>
        <w:t>cara</w:t>
      </w:r>
      <w:proofErr w:type="gramEnd"/>
      <w:r w:rsidR="00D30500">
        <w:rPr>
          <w:rFonts w:ascii="Times New Roman" w:eastAsia="Times New Roman" w:hAnsi="Times New Roman" w:cs="Times New Roman"/>
          <w:color w:val="333333"/>
          <w:sz w:val="24"/>
          <w:szCs w:val="24"/>
        </w:rPr>
        <w:t xml:space="preserve"> menggunakan tema-tema </w:t>
      </w:r>
      <w:r w:rsidR="00D30500" w:rsidRPr="00D30500">
        <w:rPr>
          <w:rFonts w:ascii="Times New Roman" w:eastAsia="Times New Roman" w:hAnsi="Times New Roman" w:cs="Times New Roman"/>
          <w:i/>
          <w:color w:val="333333"/>
          <w:sz w:val="24"/>
          <w:szCs w:val="24"/>
        </w:rPr>
        <w:t>kaiwa</w:t>
      </w:r>
      <w:r w:rsidR="00D30500">
        <w:rPr>
          <w:rFonts w:ascii="Times New Roman" w:eastAsia="Times New Roman" w:hAnsi="Times New Roman" w:cs="Times New Roman"/>
          <w:color w:val="333333"/>
          <w:sz w:val="24"/>
          <w:szCs w:val="24"/>
        </w:rPr>
        <w:t xml:space="preserve"> yang ada dalam buku tersebut dijadikan </w:t>
      </w:r>
      <w:r w:rsidR="00277DA7" w:rsidRPr="00277DA7">
        <w:rPr>
          <w:rFonts w:ascii="Times New Roman" w:eastAsia="Times New Roman" w:hAnsi="Times New Roman" w:cs="Times New Roman"/>
          <w:i/>
          <w:color w:val="333333"/>
          <w:sz w:val="24"/>
          <w:szCs w:val="24"/>
        </w:rPr>
        <w:t>role play</w:t>
      </w:r>
      <w:r w:rsidR="00D30500">
        <w:rPr>
          <w:rFonts w:ascii="Times New Roman" w:eastAsia="Times New Roman" w:hAnsi="Times New Roman" w:cs="Times New Roman"/>
          <w:color w:val="333333"/>
          <w:sz w:val="24"/>
          <w:szCs w:val="24"/>
        </w:rPr>
        <w:t xml:space="preserve"> sehingga para pembelajar bisa langsung terlibat dalam praktik berbicara. Tema </w:t>
      </w:r>
      <w:r w:rsidR="00D30500" w:rsidRPr="00D30500">
        <w:rPr>
          <w:rFonts w:ascii="Times New Roman" w:eastAsia="Times New Roman" w:hAnsi="Times New Roman" w:cs="Times New Roman"/>
          <w:i/>
          <w:color w:val="333333"/>
          <w:sz w:val="24"/>
          <w:szCs w:val="24"/>
        </w:rPr>
        <w:t>kaiwa</w:t>
      </w:r>
      <w:r w:rsidR="00D30500">
        <w:rPr>
          <w:rFonts w:ascii="Times New Roman" w:eastAsia="Times New Roman" w:hAnsi="Times New Roman" w:cs="Times New Roman"/>
          <w:color w:val="333333"/>
          <w:sz w:val="24"/>
          <w:szCs w:val="24"/>
        </w:rPr>
        <w:t xml:space="preserve"> dalam bahan ajar tersebut bisa menjadi stimulus bagi para pembelajar untuk berbicara bahasa Jepang dalam rangka persiapan sebelum berangkat untuk bekerja di Jepang.</w:t>
      </w:r>
      <w:r w:rsidR="00A42890">
        <w:rPr>
          <w:rFonts w:ascii="Times New Roman" w:eastAsia="Times New Roman" w:hAnsi="Times New Roman" w:cs="Times New Roman"/>
          <w:color w:val="333333"/>
          <w:sz w:val="24"/>
          <w:szCs w:val="24"/>
          <w:lang w:val="id-ID"/>
        </w:rPr>
        <w:t xml:space="preserve"> Sejalan dengan hasil penelitian dari Toliwongi (2021), bahwa dalam pembelajaran percakapan atau berbicara, aspek situasi yang natural dalam berlatih, terdapat kecenderungan memiliki pengaruh yang baik dan signifikan dalam proses pencapaian pembelajaran bahasa. </w:t>
      </w:r>
      <w:r w:rsidR="00A42890">
        <w:rPr>
          <w:rFonts w:ascii="Times New Roman" w:eastAsia="Times New Roman" w:hAnsi="Times New Roman" w:cs="Times New Roman"/>
          <w:color w:val="333333"/>
          <w:sz w:val="24"/>
          <w:szCs w:val="24"/>
          <w:lang w:val="id-ID"/>
        </w:rPr>
        <w:fldChar w:fldCharType="begin"/>
      </w:r>
      <w:r w:rsidR="00A42890">
        <w:rPr>
          <w:rFonts w:ascii="Times New Roman" w:eastAsia="Times New Roman" w:hAnsi="Times New Roman" w:cs="Times New Roman"/>
          <w:color w:val="333333"/>
          <w:sz w:val="24"/>
          <w:szCs w:val="24"/>
          <w:lang w:val="id-ID"/>
        </w:rPr>
        <w:instrText xml:space="preserve"> ADDIN EN.CITE &lt;EndNote&gt;&lt;Cite&gt;&lt;Author&gt;Toliwongi&lt;/Author&gt;&lt;Year&gt;2021&lt;/Year&gt;&lt;RecNum&gt;16&lt;/RecNum&gt;&lt;DisplayText&gt;(Toliwongi &amp;amp; Indonesia, 2021)&lt;/DisplayText&gt;&lt;record&gt;&lt;rec-number&gt;16&lt;/rec-number&gt;&lt;foreign-keys&gt;&lt;key app="EN" db-id="aer2vrftwdsez7efeepx5vdn2ea22zszx9e5" timestamp="1680757048"&gt;16&lt;/key&gt;&lt;/foreign-keys&gt;&lt;ref-type name="Journal Article"&gt;17&lt;/ref-type&gt;&lt;contributors&gt;&lt;authors&gt;&lt;author&gt;Toliwongi, Mariam %J Syntax Literate&lt;/author&gt;&lt;author&gt;Jurnal Ilmiah Indonesia&lt;/author&gt;&lt;/authors&gt;&lt;/contributors&gt;&lt;titles&gt;&lt;title&gt;Strategi Pembelajaran Bahasa Jepang “Kaiwa’’&lt;/title&gt;&lt;/titles&gt;&lt;pages&gt;2336-2345&lt;/pages&gt;&lt;volume&gt;6&lt;/volume&gt;&lt;number&gt;5&lt;/number&gt;&lt;dates&gt;&lt;year&gt;2021&lt;/year&gt;&lt;/dates&gt;&lt;isbn&gt;2548-1398&lt;/isbn&gt;&lt;urls&gt;&lt;/urls&gt;&lt;/record&gt;&lt;/Cite&gt;&lt;/EndNote&gt;</w:instrText>
      </w:r>
      <w:r w:rsidR="00A42890">
        <w:rPr>
          <w:rFonts w:ascii="Times New Roman" w:eastAsia="Times New Roman" w:hAnsi="Times New Roman" w:cs="Times New Roman"/>
          <w:color w:val="333333"/>
          <w:sz w:val="24"/>
          <w:szCs w:val="24"/>
          <w:lang w:val="id-ID"/>
        </w:rPr>
        <w:fldChar w:fldCharType="separate"/>
      </w:r>
      <w:r w:rsidR="00A42890">
        <w:rPr>
          <w:rFonts w:ascii="Times New Roman" w:eastAsia="Times New Roman" w:hAnsi="Times New Roman" w:cs="Times New Roman"/>
          <w:noProof/>
          <w:color w:val="333333"/>
          <w:sz w:val="24"/>
          <w:szCs w:val="24"/>
          <w:lang w:val="id-ID"/>
        </w:rPr>
        <w:t>(Toliwongi &amp; Indonesia, 2021)</w:t>
      </w:r>
      <w:r w:rsidR="00A42890">
        <w:rPr>
          <w:rFonts w:ascii="Times New Roman" w:eastAsia="Times New Roman" w:hAnsi="Times New Roman" w:cs="Times New Roman"/>
          <w:color w:val="333333"/>
          <w:sz w:val="24"/>
          <w:szCs w:val="24"/>
          <w:lang w:val="id-ID"/>
        </w:rPr>
        <w:fldChar w:fldCharType="end"/>
      </w:r>
    </w:p>
    <w:p w14:paraId="3B7C26BE" w14:textId="77777777" w:rsidR="00F94947" w:rsidRPr="003E69E9" w:rsidRDefault="00F94947" w:rsidP="00F94947">
      <w:pPr>
        <w:pBdr>
          <w:top w:val="nil"/>
          <w:left w:val="nil"/>
          <w:bottom w:val="nil"/>
          <w:right w:val="nil"/>
          <w:between w:val="nil"/>
        </w:pBdr>
        <w:spacing w:before="240" w:line="240" w:lineRule="auto"/>
        <w:ind w:left="0" w:right="49" w:hanging="2"/>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lang w:val="id-ID"/>
        </w:rPr>
        <w:lastRenderedPageBreak/>
        <w:t xml:space="preserve">Sebelum melakukan penyebaran angket, tim peneliti melakukan wawancara dan observasi terlebih dahulu dengan pihak terkait di Balai Latihan Kerja Pekerja Migran Indonesia, Disnakertrans Jawa Barat tentang bagaimana proses pembelajaran yang laksanakan di sana. Hasil wawancara dan observasi awal yang didapatkan yaitu bahwa kelas yang akan diobservasi itu terdiri dari 17 orang yang berasal dari daerah penghasil tembakau di 11 kota/kabupaten di Jawa Barat. Pembelajaran pada kelas tersebut menggunakan bahan ajar </w:t>
      </w:r>
      <w:r w:rsidRPr="004735AC">
        <w:rPr>
          <w:rFonts w:ascii="Times New Roman" w:eastAsia="Times New Roman" w:hAnsi="Times New Roman" w:cs="Times New Roman"/>
          <w:i/>
          <w:color w:val="333333"/>
          <w:sz w:val="24"/>
          <w:szCs w:val="24"/>
          <w:lang w:val="id-ID"/>
        </w:rPr>
        <w:t>Minna no Nihongo</w:t>
      </w:r>
      <w:r>
        <w:rPr>
          <w:rFonts w:ascii="Times New Roman" w:eastAsia="Times New Roman" w:hAnsi="Times New Roman" w:cs="Times New Roman"/>
          <w:color w:val="333333"/>
          <w:sz w:val="24"/>
          <w:szCs w:val="24"/>
          <w:lang w:val="id-ID"/>
        </w:rPr>
        <w:t xml:space="preserve"> dengan jumlah jam 8 jam per hari. Pembelajaran di kelas diampu oleh 1 instruktur dengan porsi pembelajaran pola kalimat 80% dan percakapan 20%.</w:t>
      </w:r>
    </w:p>
    <w:p w14:paraId="24E71BEB" w14:textId="77777777" w:rsidR="00F94947" w:rsidRDefault="00F94947" w:rsidP="00F94947">
      <w:pPr>
        <w:pBdr>
          <w:top w:val="nil"/>
          <w:left w:val="nil"/>
          <w:bottom w:val="nil"/>
          <w:right w:val="nil"/>
          <w:between w:val="nil"/>
        </w:pBdr>
        <w:spacing w:before="240" w:line="240" w:lineRule="auto"/>
        <w:ind w:left="0" w:right="49" w:hanging="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Salah satu aspek dalam buku </w:t>
      </w:r>
      <w:r w:rsidRPr="00872B51">
        <w:rPr>
          <w:rFonts w:ascii="Times New Roman" w:eastAsia="Times New Roman" w:hAnsi="Times New Roman" w:cs="Times New Roman"/>
          <w:i/>
          <w:color w:val="333333"/>
          <w:sz w:val="24"/>
          <w:szCs w:val="24"/>
        </w:rPr>
        <w:t>Minna no nihongo</w:t>
      </w:r>
      <w:r>
        <w:rPr>
          <w:rFonts w:ascii="Times New Roman" w:eastAsia="Times New Roman" w:hAnsi="Times New Roman" w:cs="Times New Roman"/>
          <w:color w:val="333333"/>
          <w:sz w:val="24"/>
          <w:szCs w:val="24"/>
        </w:rPr>
        <w:t xml:space="preserve"> yang harus dikuasai oleh para pembelajar adalah pelajaran berbicara bahasa Jepang (</w:t>
      </w:r>
      <w:r w:rsidRPr="00C50EFB">
        <w:rPr>
          <w:rFonts w:ascii="Times New Roman" w:eastAsia="Times New Roman" w:hAnsi="Times New Roman" w:cs="Times New Roman"/>
          <w:i/>
          <w:color w:val="333333"/>
          <w:sz w:val="24"/>
          <w:szCs w:val="24"/>
        </w:rPr>
        <w:t>kaiwa</w:t>
      </w:r>
      <w:r>
        <w:rPr>
          <w:rFonts w:ascii="Times New Roman" w:eastAsia="Times New Roman" w:hAnsi="Times New Roman" w:cs="Times New Roman"/>
          <w:color w:val="333333"/>
          <w:sz w:val="24"/>
          <w:szCs w:val="24"/>
        </w:rPr>
        <w:t>). Buku ini menyediakan percakapan di setiap pokok bahasan, sehingga para pembelajar bisa mengaplikasikan secara langsung tentang tata bahasa dan kosakata yang telah dipelajarinya melalui praktik berbicara.</w:t>
      </w:r>
    </w:p>
    <w:p w14:paraId="5126D87E" w14:textId="77777777" w:rsidR="00F94947" w:rsidRDefault="00F94947" w:rsidP="00F94947">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Berikut hasil angket dari 17 responden dalam kelas yang bisa menggambarkan mengenai pembelajara berbicara melalui buku </w:t>
      </w:r>
      <w:r w:rsidRPr="00872B51">
        <w:rPr>
          <w:rFonts w:ascii="Times New Roman" w:eastAsia="Times New Roman" w:hAnsi="Times New Roman" w:cs="Times New Roman"/>
          <w:i/>
          <w:color w:val="333333"/>
          <w:sz w:val="24"/>
          <w:szCs w:val="24"/>
        </w:rPr>
        <w:t>Minna no Nihongo</w:t>
      </w:r>
      <w:r>
        <w:rPr>
          <w:rFonts w:ascii="Times New Roman" w:eastAsia="Times New Roman" w:hAnsi="Times New Roman" w:cs="Times New Roman"/>
          <w:color w:val="333333"/>
          <w:sz w:val="24"/>
          <w:szCs w:val="24"/>
        </w:rPr>
        <w:t xml:space="preserve"> pada kelas tersebut.</w:t>
      </w:r>
    </w:p>
    <w:p w14:paraId="5A4C369C" w14:textId="77777777" w:rsidR="00F94947" w:rsidRPr="00872B51" w:rsidRDefault="00F94947" w:rsidP="00F94947">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lang w:val="id-ID"/>
        </w:rPr>
        <w:t>Angket terdiri dari pertanyaan terbuka dan tertutup sebagai berikut:</w:t>
      </w:r>
    </w:p>
    <w:p w14:paraId="38D7DA89" w14:textId="77777777" w:rsidR="00F94947" w:rsidRDefault="00F94947" w:rsidP="00F94947">
      <w:pPr>
        <w:pStyle w:val="ListParagraph"/>
        <w:numPr>
          <w:ilvl w:val="0"/>
          <w:numId w:val="3"/>
        </w:numPr>
        <w:pBdr>
          <w:top w:val="nil"/>
          <w:left w:val="nil"/>
          <w:bottom w:val="nil"/>
          <w:right w:val="nil"/>
          <w:between w:val="nil"/>
        </w:pBdr>
        <w:spacing w:before="240" w:line="240" w:lineRule="auto"/>
        <w:ind w:leftChars="0" w:right="49" w:firstLineChars="0"/>
        <w:jc w:val="both"/>
        <w:rPr>
          <w:rFonts w:ascii="Times New Roman" w:eastAsia="Times New Roman" w:hAnsi="Times New Roman" w:cs="Times New Roman"/>
          <w:color w:val="333333"/>
          <w:sz w:val="24"/>
          <w:szCs w:val="24"/>
          <w:lang w:val="id-ID"/>
        </w:rPr>
      </w:pPr>
      <w:r w:rsidRPr="00872B51">
        <w:rPr>
          <w:rFonts w:ascii="Times New Roman" w:eastAsia="Times New Roman" w:hAnsi="Times New Roman" w:cs="Times New Roman"/>
          <w:color w:val="333333"/>
          <w:sz w:val="24"/>
          <w:szCs w:val="24"/>
          <w:lang w:val="id-ID"/>
        </w:rPr>
        <w:t>Apakah bahan ajar yang Anda gunakan saat ini (Minna no Nihongo) untuk pembelajaran berbicara dapat dimengerti?</w:t>
      </w:r>
    </w:p>
    <w:p w14:paraId="4BE787C5"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noProof/>
          <w:color w:val="333333"/>
          <w:lang w:val="id-ID" w:eastAsia="ja-JP" w:bidi="ar-SA"/>
        </w:rPr>
        <w:drawing>
          <wp:inline distT="0" distB="0" distL="0" distR="0" wp14:anchorId="7060253A" wp14:editId="33811769">
            <wp:extent cx="2651760" cy="935990"/>
            <wp:effectExtent l="0" t="0" r="0" b="0"/>
            <wp:docPr id="2" name="Picture 2" descr="/var/folders/c6/f6wwz7w50r3dbr962n00gj4h0000gn/T/com.microsoft.Word/Content.MSO/18CDBC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c6/f6wwz7w50r3dbr962n00gj4h0000gn/T/com.microsoft.Word/Content.MSO/18CDBCB8.tmp"/>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2175"/>
                    <a:stretch/>
                  </pic:blipFill>
                  <pic:spPr bwMode="auto">
                    <a:xfrm>
                      <a:off x="0" y="0"/>
                      <a:ext cx="2651760" cy="935990"/>
                    </a:xfrm>
                    <a:prstGeom prst="rect">
                      <a:avLst/>
                    </a:prstGeom>
                    <a:noFill/>
                    <a:ln>
                      <a:noFill/>
                    </a:ln>
                    <a:extLst>
                      <a:ext uri="{53640926-AAD7-44D8-BBD7-CCE9431645EC}">
                        <a14:shadowObscured xmlns:a14="http://schemas.microsoft.com/office/drawing/2010/main"/>
                      </a:ext>
                    </a:extLst>
                  </pic:spPr>
                </pic:pic>
              </a:graphicData>
            </a:graphic>
          </wp:inline>
        </w:drawing>
      </w:r>
    </w:p>
    <w:p w14:paraId="0C506DC8" w14:textId="77777777" w:rsidR="00F94947" w:rsidRPr="004C0B6C"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sidRPr="00872B51">
        <w:rPr>
          <w:rFonts w:ascii="Times New Roman" w:eastAsia="Times New Roman" w:hAnsi="Times New Roman" w:cs="Times New Roman"/>
          <w:color w:val="333333"/>
          <w:sz w:val="24"/>
          <w:szCs w:val="24"/>
          <w:lang w:val="id-ID"/>
        </w:rPr>
        <w:t xml:space="preserve">Melalui diagram 1 hasil angket di atas, kita bisa mengetahui respon dalam kelas </w:t>
      </w:r>
      <w:r w:rsidRPr="00872B51">
        <w:rPr>
          <w:rFonts w:ascii="Times New Roman" w:eastAsia="Times New Roman" w:hAnsi="Times New Roman" w:cs="Times New Roman"/>
          <w:color w:val="333333"/>
          <w:sz w:val="24"/>
          <w:szCs w:val="24"/>
          <w:lang w:val="id-ID"/>
        </w:rPr>
        <w:lastRenderedPageBreak/>
        <w:t xml:space="preserve">tersebut menyatakan semuanya setuju bahwa bahan ajar </w:t>
      </w:r>
      <w:r w:rsidRPr="00872B51">
        <w:rPr>
          <w:rFonts w:ascii="Times New Roman" w:eastAsia="Times New Roman" w:hAnsi="Times New Roman" w:cs="Times New Roman"/>
          <w:i/>
          <w:color w:val="333333"/>
          <w:sz w:val="24"/>
          <w:szCs w:val="24"/>
          <w:lang w:val="id-ID"/>
        </w:rPr>
        <w:t>Minna no Nihongo</w:t>
      </w:r>
      <w:r w:rsidRPr="00872B51">
        <w:rPr>
          <w:rFonts w:ascii="Times New Roman" w:eastAsia="Times New Roman" w:hAnsi="Times New Roman" w:cs="Times New Roman"/>
          <w:color w:val="333333"/>
          <w:sz w:val="24"/>
          <w:szCs w:val="24"/>
          <w:lang w:val="id-ID"/>
        </w:rPr>
        <w:t xml:space="preserve"> untuk pembelajaran berbicara dapat dimengerti oleh para pembelajar yang merupakan calon pekerja migran Indonesia yang akan diberangkatkan ke Jepang. </w:t>
      </w:r>
      <w:r>
        <w:rPr>
          <w:rFonts w:ascii="Times New Roman" w:eastAsia="Times New Roman" w:hAnsi="Times New Roman" w:cs="Times New Roman"/>
          <w:color w:val="333333"/>
          <w:sz w:val="24"/>
          <w:szCs w:val="24"/>
        </w:rPr>
        <w:t>Para calon pekerja migran tersebut bisa menangkap</w:t>
      </w:r>
      <w:r>
        <w:rPr>
          <w:rFonts w:ascii="Times New Roman" w:eastAsia="Times New Roman" w:hAnsi="Times New Roman" w:cs="Times New Roman"/>
          <w:color w:val="333333"/>
          <w:sz w:val="24"/>
          <w:szCs w:val="24"/>
          <w:lang w:val="id-ID"/>
        </w:rPr>
        <w:t xml:space="preserve"> </w:t>
      </w:r>
      <w:r>
        <w:rPr>
          <w:rFonts w:ascii="Times New Roman" w:eastAsia="Times New Roman" w:hAnsi="Times New Roman" w:cs="Times New Roman"/>
          <w:color w:val="333333"/>
          <w:sz w:val="24"/>
          <w:szCs w:val="24"/>
        </w:rPr>
        <w:t xml:space="preserve">dan mengikuti bahan ajar untuk pelajaran berbicara melalui buku </w:t>
      </w:r>
      <w:r w:rsidRPr="00872B51">
        <w:rPr>
          <w:rFonts w:ascii="Times New Roman" w:eastAsia="Times New Roman" w:hAnsi="Times New Roman" w:cs="Times New Roman"/>
          <w:i/>
          <w:color w:val="333333"/>
          <w:sz w:val="24"/>
          <w:szCs w:val="24"/>
        </w:rPr>
        <w:t>Minna no Nihongo.</w:t>
      </w:r>
    </w:p>
    <w:p w14:paraId="049043A3" w14:textId="77777777" w:rsidR="00F94947" w:rsidRDefault="00F94947" w:rsidP="00F94947">
      <w:pPr>
        <w:pStyle w:val="ListParagraph"/>
        <w:numPr>
          <w:ilvl w:val="0"/>
          <w:numId w:val="3"/>
        </w:numPr>
        <w:pBdr>
          <w:top w:val="nil"/>
          <w:left w:val="nil"/>
          <w:bottom w:val="nil"/>
          <w:right w:val="nil"/>
          <w:between w:val="nil"/>
        </w:pBdr>
        <w:spacing w:before="240" w:line="240" w:lineRule="auto"/>
        <w:ind w:leftChars="0" w:right="49" w:firstLineChars="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lang w:val="id-ID"/>
        </w:rPr>
        <w:t xml:space="preserve">Apakah buku </w:t>
      </w:r>
      <w:r w:rsidRPr="00872B51">
        <w:rPr>
          <w:rFonts w:ascii="Times New Roman" w:eastAsia="Times New Roman" w:hAnsi="Times New Roman" w:cs="Times New Roman"/>
          <w:i/>
          <w:color w:val="333333"/>
          <w:sz w:val="24"/>
          <w:szCs w:val="24"/>
          <w:lang w:val="id-ID"/>
        </w:rPr>
        <w:t>Minna no Nihongo</w:t>
      </w:r>
      <w:r>
        <w:rPr>
          <w:rFonts w:ascii="Times New Roman" w:eastAsia="Times New Roman" w:hAnsi="Times New Roman" w:cs="Times New Roman"/>
          <w:i/>
          <w:color w:val="333333"/>
          <w:sz w:val="24"/>
          <w:szCs w:val="24"/>
          <w:lang w:val="id-ID"/>
        </w:rPr>
        <w:t xml:space="preserve"> </w:t>
      </w:r>
      <w:r>
        <w:rPr>
          <w:rFonts w:ascii="Times New Roman" w:eastAsia="Times New Roman" w:hAnsi="Times New Roman" w:cs="Times New Roman"/>
          <w:color w:val="333333"/>
          <w:sz w:val="24"/>
          <w:szCs w:val="24"/>
          <w:lang w:val="id-ID"/>
        </w:rPr>
        <w:t>menunjang Anda untuk berani berbicara?</w:t>
      </w:r>
    </w:p>
    <w:p w14:paraId="2D7F7D9D"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noProof/>
          <w:color w:val="333333"/>
          <w:lang w:val="id-ID" w:eastAsia="ja-JP" w:bidi="ar-SA"/>
        </w:rPr>
        <w:drawing>
          <wp:inline distT="0" distB="0" distL="0" distR="0" wp14:anchorId="7A6BDC00" wp14:editId="16E3E96F">
            <wp:extent cx="2651760" cy="943610"/>
            <wp:effectExtent l="0" t="0" r="0" b="8890"/>
            <wp:docPr id="3" name="Picture 3" descr="/var/folders/c6/f6wwz7w50r3dbr962n00gj4h0000gn/T/com.microsoft.Word/Content.MSO/2364B9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c6/f6wwz7w50r3dbr962n00gj4h0000gn/T/com.microsoft.Word/Content.MSO/2364B984.tmp"/>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376"/>
                    <a:stretch/>
                  </pic:blipFill>
                  <pic:spPr bwMode="auto">
                    <a:xfrm>
                      <a:off x="0" y="0"/>
                      <a:ext cx="2651760" cy="943610"/>
                    </a:xfrm>
                    <a:prstGeom prst="rect">
                      <a:avLst/>
                    </a:prstGeom>
                    <a:noFill/>
                    <a:ln>
                      <a:noFill/>
                    </a:ln>
                    <a:extLst>
                      <a:ext uri="{53640926-AAD7-44D8-BBD7-CCE9431645EC}">
                        <a14:shadowObscured xmlns:a14="http://schemas.microsoft.com/office/drawing/2010/main"/>
                      </a:ext>
                    </a:extLst>
                  </pic:spPr>
                </pic:pic>
              </a:graphicData>
            </a:graphic>
          </wp:inline>
        </w:drawing>
      </w:r>
    </w:p>
    <w:p w14:paraId="0F02A8C2" w14:textId="77777777" w:rsidR="00F94947" w:rsidRPr="004C0B6C" w:rsidRDefault="00F94947" w:rsidP="00F94947">
      <w:pPr>
        <w:pBdr>
          <w:top w:val="nil"/>
          <w:left w:val="nil"/>
          <w:bottom w:val="nil"/>
          <w:right w:val="nil"/>
          <w:between w:val="nil"/>
        </w:pBdr>
        <w:spacing w:before="240" w:line="240" w:lineRule="auto"/>
        <w:ind w:left="0" w:right="49" w:hanging="2"/>
        <w:jc w:val="center"/>
        <w:rPr>
          <w:rFonts w:ascii="Times New Roman" w:eastAsia="Times New Roman" w:hAnsi="Times New Roman" w:cs="Times New Roman"/>
          <w:color w:val="333333"/>
          <w:sz w:val="16"/>
          <w:szCs w:val="24"/>
          <w:lang w:val="id-ID"/>
        </w:rPr>
      </w:pPr>
      <w:r w:rsidRPr="004C0B6C">
        <w:rPr>
          <w:rFonts w:ascii="Times New Roman" w:eastAsia="Times New Roman" w:hAnsi="Times New Roman" w:cs="Times New Roman"/>
          <w:color w:val="333333"/>
          <w:sz w:val="16"/>
          <w:szCs w:val="24"/>
          <w:lang w:val="id-ID"/>
        </w:rPr>
        <w:t>Diagram 2</w:t>
      </w:r>
    </w:p>
    <w:p w14:paraId="7410E135" w14:textId="77777777" w:rsidR="00F94947" w:rsidRDefault="00F94947" w:rsidP="00F94947">
      <w:pPr>
        <w:pBdr>
          <w:top w:val="nil"/>
          <w:left w:val="nil"/>
          <w:bottom w:val="nil"/>
          <w:right w:val="nil"/>
          <w:between w:val="nil"/>
        </w:pBdr>
        <w:spacing w:before="240" w:line="240" w:lineRule="auto"/>
        <w:ind w:leftChars="0" w:left="-2" w:right="49" w:firstLineChars="0" w:firstLine="0"/>
        <w:jc w:val="both"/>
        <w:rPr>
          <w:rFonts w:ascii="Times New Roman" w:eastAsia="Times New Roman" w:hAnsi="Times New Roman" w:cs="Times New Roman"/>
          <w:color w:val="333333"/>
          <w:sz w:val="24"/>
          <w:szCs w:val="24"/>
          <w:lang w:val="id-ID"/>
        </w:rPr>
      </w:pPr>
      <w:r w:rsidRPr="00872B51">
        <w:rPr>
          <w:rFonts w:ascii="Times New Roman" w:eastAsia="Times New Roman" w:hAnsi="Times New Roman" w:cs="Times New Roman"/>
          <w:color w:val="333333"/>
          <w:sz w:val="24"/>
          <w:szCs w:val="24"/>
          <w:lang w:val="id-ID"/>
        </w:rPr>
        <w:t xml:space="preserve">Berikutnya pada diagram 2 di atas kita bisa melihat respon mengenai optimalisasi buku </w:t>
      </w:r>
      <w:r w:rsidRPr="004C0B6C">
        <w:rPr>
          <w:rFonts w:ascii="Times New Roman" w:eastAsia="Times New Roman" w:hAnsi="Times New Roman" w:cs="Times New Roman"/>
          <w:i/>
          <w:color w:val="333333"/>
          <w:sz w:val="24"/>
          <w:szCs w:val="24"/>
          <w:lang w:val="id-ID"/>
        </w:rPr>
        <w:t>Minna no Nihongo</w:t>
      </w:r>
      <w:r w:rsidRPr="00872B51">
        <w:rPr>
          <w:rFonts w:ascii="Times New Roman" w:eastAsia="Times New Roman" w:hAnsi="Times New Roman" w:cs="Times New Roman"/>
          <w:color w:val="333333"/>
          <w:sz w:val="24"/>
          <w:szCs w:val="24"/>
          <w:lang w:val="id-ID"/>
        </w:rPr>
        <w:t xml:space="preserve"> dalam menunjang para pembelajar untuk berani berbicara mempraktikkan apa yang sudah dipelajarinya seperti tata bahasa, pola kalimat dan kosakata dalam percakapan dasar bahasa Jepang.</w:t>
      </w:r>
      <w:r>
        <w:rPr>
          <w:rFonts w:ascii="Times New Roman" w:eastAsia="Times New Roman" w:hAnsi="Times New Roman" w:cs="Times New Roman"/>
          <w:color w:val="333333"/>
          <w:sz w:val="24"/>
          <w:szCs w:val="24"/>
          <w:lang w:val="id-ID"/>
        </w:rPr>
        <w:t xml:space="preserve"> </w:t>
      </w:r>
    </w:p>
    <w:p w14:paraId="469C9A13" w14:textId="77777777" w:rsidR="00F94947" w:rsidRPr="004C0B6C" w:rsidRDefault="00F94947" w:rsidP="00F94947">
      <w:pPr>
        <w:pBdr>
          <w:top w:val="nil"/>
          <w:left w:val="nil"/>
          <w:bottom w:val="nil"/>
          <w:right w:val="nil"/>
          <w:between w:val="nil"/>
        </w:pBdr>
        <w:spacing w:before="240" w:line="240" w:lineRule="auto"/>
        <w:ind w:leftChars="0" w:left="-2" w:right="49" w:firstLineChars="0" w:firstLine="0"/>
        <w:jc w:val="both"/>
        <w:rPr>
          <w:rFonts w:ascii="Times New Roman" w:eastAsia="Times New Roman" w:hAnsi="Times New Roman" w:cs="Times New Roman"/>
          <w:color w:val="333333"/>
          <w:sz w:val="24"/>
          <w:szCs w:val="24"/>
          <w:lang w:val="id-ID"/>
        </w:rPr>
      </w:pPr>
      <w:r w:rsidRPr="004C0B6C">
        <w:rPr>
          <w:rFonts w:ascii="Times New Roman" w:eastAsia="Times New Roman" w:hAnsi="Times New Roman" w:cs="Times New Roman"/>
          <w:color w:val="333333"/>
          <w:sz w:val="24"/>
          <w:szCs w:val="24"/>
        </w:rPr>
        <w:t>Dari 17 orang responden dalam kelas tersebut, 76</w:t>
      </w:r>
      <w:proofErr w:type="gramStart"/>
      <w:r w:rsidRPr="004C0B6C">
        <w:rPr>
          <w:rFonts w:ascii="Times New Roman" w:eastAsia="Times New Roman" w:hAnsi="Times New Roman" w:cs="Times New Roman"/>
          <w:color w:val="333333"/>
          <w:sz w:val="24"/>
          <w:szCs w:val="24"/>
        </w:rPr>
        <w:t>,5</w:t>
      </w:r>
      <w:proofErr w:type="gramEnd"/>
      <w:r w:rsidRPr="004C0B6C">
        <w:rPr>
          <w:rFonts w:ascii="Times New Roman" w:eastAsia="Times New Roman" w:hAnsi="Times New Roman" w:cs="Times New Roman"/>
          <w:color w:val="333333"/>
          <w:sz w:val="24"/>
          <w:szCs w:val="24"/>
        </w:rPr>
        <w:t xml:space="preserve"> % menyatakan sangat setuju bahwa buku </w:t>
      </w:r>
      <w:r w:rsidRPr="004C0B6C">
        <w:rPr>
          <w:rFonts w:ascii="Times New Roman" w:eastAsia="Times New Roman" w:hAnsi="Times New Roman" w:cs="Times New Roman"/>
          <w:i/>
          <w:color w:val="333333"/>
          <w:sz w:val="24"/>
          <w:szCs w:val="24"/>
        </w:rPr>
        <w:t>Minna no Nihongo</w:t>
      </w:r>
      <w:r w:rsidRPr="004C0B6C">
        <w:rPr>
          <w:rFonts w:ascii="Times New Roman" w:eastAsia="Times New Roman" w:hAnsi="Times New Roman" w:cs="Times New Roman"/>
          <w:color w:val="333333"/>
          <w:sz w:val="24"/>
          <w:szCs w:val="24"/>
        </w:rPr>
        <w:t xml:space="preserve"> dapat menunjang para pembelajar bisa lebih berani untuk berbicara mempraktikkan bahasa Jepang ke dalam percakapan sederhana, dan 11,8 % merespon setuju tentang penggunaan buku tersebut. Sedangkan sisanya sebesar 11</w:t>
      </w:r>
      <w:proofErr w:type="gramStart"/>
      <w:r w:rsidRPr="004C0B6C">
        <w:rPr>
          <w:rFonts w:ascii="Times New Roman" w:eastAsia="Times New Roman" w:hAnsi="Times New Roman" w:cs="Times New Roman"/>
          <w:color w:val="333333"/>
          <w:sz w:val="24"/>
          <w:szCs w:val="24"/>
        </w:rPr>
        <w:t>,8</w:t>
      </w:r>
      <w:proofErr w:type="gramEnd"/>
      <w:r w:rsidRPr="004C0B6C">
        <w:rPr>
          <w:rFonts w:ascii="Times New Roman" w:eastAsia="Times New Roman" w:hAnsi="Times New Roman" w:cs="Times New Roman"/>
          <w:color w:val="333333"/>
          <w:sz w:val="24"/>
          <w:szCs w:val="24"/>
        </w:rPr>
        <w:t xml:space="preserve"> % menyatakan kurang setuju tentang penggunaan buku tersebut.</w:t>
      </w:r>
    </w:p>
    <w:p w14:paraId="00CFB36E" w14:textId="77777777" w:rsidR="00F94947" w:rsidRDefault="00F94947" w:rsidP="00F94947">
      <w:pPr>
        <w:pStyle w:val="ListParagraph"/>
        <w:numPr>
          <w:ilvl w:val="0"/>
          <w:numId w:val="3"/>
        </w:numPr>
        <w:pBdr>
          <w:top w:val="nil"/>
          <w:left w:val="nil"/>
          <w:bottom w:val="nil"/>
          <w:right w:val="nil"/>
          <w:between w:val="nil"/>
        </w:pBdr>
        <w:spacing w:before="240" w:line="240" w:lineRule="auto"/>
        <w:ind w:leftChars="0" w:right="49" w:firstLineChars="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lang w:val="id-ID"/>
        </w:rPr>
        <w:t>Apakah penggunaan bahan ajar (</w:t>
      </w:r>
      <w:r w:rsidRPr="004C0B6C">
        <w:rPr>
          <w:rFonts w:ascii="Times New Roman" w:eastAsia="Times New Roman" w:hAnsi="Times New Roman" w:cs="Times New Roman"/>
          <w:i/>
          <w:color w:val="333333"/>
          <w:sz w:val="24"/>
          <w:szCs w:val="24"/>
          <w:lang w:val="id-ID"/>
        </w:rPr>
        <w:t>Minna no Nihongo</w:t>
      </w:r>
      <w:r>
        <w:rPr>
          <w:rFonts w:ascii="Times New Roman" w:eastAsia="Times New Roman" w:hAnsi="Times New Roman" w:cs="Times New Roman"/>
          <w:color w:val="333333"/>
          <w:sz w:val="24"/>
          <w:szCs w:val="24"/>
          <w:lang w:val="id-ID"/>
        </w:rPr>
        <w:t>) dan tambahan aktivitas jegiatan yang kita lakukan saat ini lebih memotivasi Anda untuk berbicara dalam bahasa Jepang?</w:t>
      </w:r>
    </w:p>
    <w:p w14:paraId="3B234559"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p>
    <w:p w14:paraId="53283EA0" w14:textId="33F99599" w:rsidR="00F94947" w:rsidRDefault="00B51D5D"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noProof/>
          <w:color w:val="333333"/>
          <w:lang w:val="id-ID" w:eastAsia="ja-JP" w:bidi="ar-SA"/>
        </w:rPr>
        <w:lastRenderedPageBreak/>
        <w:drawing>
          <wp:anchor distT="0" distB="0" distL="114300" distR="114300" simplePos="0" relativeHeight="251659264" behindDoc="0" locked="0" layoutInCell="1" allowOverlap="1" wp14:anchorId="407EFD7F" wp14:editId="7D817BB0">
            <wp:simplePos x="0" y="0"/>
            <wp:positionH relativeFrom="column">
              <wp:posOffset>-59297</wp:posOffset>
            </wp:positionH>
            <wp:positionV relativeFrom="paragraph">
              <wp:posOffset>96484</wp:posOffset>
            </wp:positionV>
            <wp:extent cx="2651760" cy="954405"/>
            <wp:effectExtent l="0" t="0" r="0" b="0"/>
            <wp:wrapNone/>
            <wp:docPr id="7" name="Picture 7" descr="/var/folders/c6/f6wwz7w50r3dbr962n00gj4h0000gn/T/com.microsoft.Word/Content.MSO/1234E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c6/f6wwz7w50r3dbr962n00gj4h0000gn/T/com.microsoft.Word/Content.MSO/1234E32.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602"/>
                    <a:stretch/>
                  </pic:blipFill>
                  <pic:spPr bwMode="auto">
                    <a:xfrm>
                      <a:off x="0" y="0"/>
                      <a:ext cx="2651760" cy="954405"/>
                    </a:xfrm>
                    <a:prstGeom prst="rect">
                      <a:avLst/>
                    </a:prstGeom>
                    <a:noFill/>
                    <a:ln>
                      <a:noFill/>
                    </a:ln>
                    <a:extLst>
                      <a:ext uri="{53640926-AAD7-44D8-BBD7-CCE9431645EC}">
                        <a14:shadowObscured xmlns:a14="http://schemas.microsoft.com/office/drawing/2010/main"/>
                      </a:ext>
                    </a:extLst>
                  </pic:spPr>
                </pic:pic>
              </a:graphicData>
            </a:graphic>
          </wp:anchor>
        </w:drawing>
      </w:r>
    </w:p>
    <w:p w14:paraId="49F75684" w14:textId="34E0ED3A"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p>
    <w:p w14:paraId="30BEF05A" w14:textId="77777777" w:rsidR="00F94947" w:rsidRDefault="00F94947" w:rsidP="00F94947">
      <w:pPr>
        <w:pBdr>
          <w:top w:val="nil"/>
          <w:left w:val="nil"/>
          <w:bottom w:val="nil"/>
          <w:right w:val="nil"/>
          <w:between w:val="nil"/>
        </w:pBdr>
        <w:spacing w:before="240" w:line="240" w:lineRule="auto"/>
        <w:ind w:left="0" w:right="49" w:hanging="2"/>
        <w:jc w:val="center"/>
        <w:rPr>
          <w:rFonts w:ascii="Times New Roman" w:eastAsia="Times New Roman" w:hAnsi="Times New Roman" w:cs="Times New Roman"/>
          <w:color w:val="333333"/>
          <w:sz w:val="16"/>
          <w:szCs w:val="24"/>
          <w:lang w:val="id-ID"/>
        </w:rPr>
      </w:pPr>
    </w:p>
    <w:p w14:paraId="281783D7" w14:textId="77777777" w:rsidR="00F94947" w:rsidRDefault="00F94947" w:rsidP="00F94947">
      <w:pPr>
        <w:pBdr>
          <w:top w:val="nil"/>
          <w:left w:val="nil"/>
          <w:bottom w:val="nil"/>
          <w:right w:val="nil"/>
          <w:between w:val="nil"/>
        </w:pBdr>
        <w:spacing w:before="240" w:line="240" w:lineRule="auto"/>
        <w:ind w:left="0" w:right="49" w:hanging="2"/>
        <w:jc w:val="center"/>
        <w:rPr>
          <w:rFonts w:ascii="Times New Roman" w:eastAsia="Times New Roman" w:hAnsi="Times New Roman" w:cs="Times New Roman"/>
          <w:color w:val="333333"/>
          <w:sz w:val="16"/>
          <w:szCs w:val="24"/>
          <w:lang w:val="id-ID"/>
        </w:rPr>
      </w:pPr>
    </w:p>
    <w:p w14:paraId="29298C19" w14:textId="77777777" w:rsidR="00F94947" w:rsidRPr="000508F6" w:rsidRDefault="00F94947" w:rsidP="00F94947">
      <w:pPr>
        <w:pBdr>
          <w:top w:val="nil"/>
          <w:left w:val="nil"/>
          <w:bottom w:val="nil"/>
          <w:right w:val="nil"/>
          <w:between w:val="nil"/>
        </w:pBdr>
        <w:spacing w:before="240" w:line="240" w:lineRule="auto"/>
        <w:ind w:left="0" w:right="49" w:hanging="2"/>
        <w:jc w:val="center"/>
        <w:rPr>
          <w:rFonts w:ascii="Times New Roman" w:eastAsia="Times New Roman" w:hAnsi="Times New Roman" w:cs="Times New Roman"/>
          <w:color w:val="333333"/>
          <w:sz w:val="16"/>
          <w:szCs w:val="24"/>
          <w:lang w:val="id-ID"/>
        </w:rPr>
      </w:pPr>
      <w:r w:rsidRPr="004C0B6C">
        <w:rPr>
          <w:rFonts w:ascii="Times New Roman" w:eastAsia="Times New Roman" w:hAnsi="Times New Roman" w:cs="Times New Roman"/>
          <w:color w:val="333333"/>
          <w:sz w:val="16"/>
          <w:szCs w:val="24"/>
          <w:lang w:val="id-ID"/>
        </w:rPr>
        <w:t xml:space="preserve">Diagram </w:t>
      </w:r>
      <w:r>
        <w:rPr>
          <w:rFonts w:ascii="Times New Roman" w:eastAsia="Times New Roman" w:hAnsi="Times New Roman" w:cs="Times New Roman"/>
          <w:color w:val="333333"/>
          <w:sz w:val="16"/>
          <w:szCs w:val="24"/>
          <w:lang w:val="id-ID"/>
        </w:rPr>
        <w:t>3</w:t>
      </w:r>
    </w:p>
    <w:p w14:paraId="39F06F61" w14:textId="3E897729"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r w:rsidRPr="004C0B6C">
        <w:rPr>
          <w:rFonts w:ascii="Times New Roman" w:eastAsia="Times New Roman" w:hAnsi="Times New Roman" w:cs="Times New Roman"/>
          <w:color w:val="000000"/>
          <w:sz w:val="24"/>
          <w:szCs w:val="24"/>
          <w:lang w:val="id-ID"/>
        </w:rPr>
        <w:t xml:space="preserve">Berikutnya pada diagram  3 peneliti ingin mengetahui pendapat para pembelajar pada kelas bahasa Jepang bagi calon  pekerja migran Indonesia yang akan diberangkatkan bekerja ke Jepang mengenai penggunaan bahan ajar buku </w:t>
      </w:r>
      <w:r w:rsidRPr="004C0B6C">
        <w:rPr>
          <w:rFonts w:ascii="Times New Roman" w:eastAsia="Times New Roman" w:hAnsi="Times New Roman" w:cs="Times New Roman"/>
          <w:i/>
          <w:color w:val="000000"/>
          <w:sz w:val="24"/>
          <w:szCs w:val="24"/>
          <w:lang w:val="id-ID"/>
        </w:rPr>
        <w:t>Minna no Nihongo</w:t>
      </w:r>
      <w:r w:rsidRPr="004C0B6C">
        <w:rPr>
          <w:rFonts w:ascii="Times New Roman" w:eastAsia="Times New Roman" w:hAnsi="Times New Roman" w:cs="Times New Roman"/>
          <w:color w:val="000000"/>
          <w:sz w:val="24"/>
          <w:szCs w:val="24"/>
          <w:lang w:val="id-ID"/>
        </w:rPr>
        <w:t xml:space="preserve"> dikolaborasikan dengan aktivitas kegiatan praktik berbicara melalui </w:t>
      </w:r>
      <w:r w:rsidR="00277DA7" w:rsidRPr="00277DA7">
        <w:rPr>
          <w:rFonts w:ascii="Times New Roman" w:eastAsia="Times New Roman" w:hAnsi="Times New Roman" w:cs="Times New Roman"/>
          <w:i/>
          <w:color w:val="000000"/>
          <w:sz w:val="24"/>
          <w:szCs w:val="24"/>
          <w:lang w:val="id-ID"/>
        </w:rPr>
        <w:t>role play</w:t>
      </w:r>
      <w:r w:rsidRPr="004C0B6C">
        <w:rPr>
          <w:rFonts w:ascii="Times New Roman" w:eastAsia="Times New Roman" w:hAnsi="Times New Roman" w:cs="Times New Roman"/>
          <w:color w:val="000000"/>
          <w:sz w:val="24"/>
          <w:szCs w:val="24"/>
          <w:lang w:val="id-ID"/>
        </w:rPr>
        <w:t xml:space="preserve"> supaya bisa lebih memotivasi pembelajar untuk bisa lebih berani berbicara</w:t>
      </w:r>
      <w:r>
        <w:rPr>
          <w:rFonts w:ascii="Times New Roman" w:eastAsia="Times New Roman" w:hAnsi="Times New Roman" w:cs="Times New Roman"/>
          <w:color w:val="000000"/>
          <w:sz w:val="24"/>
          <w:szCs w:val="24"/>
          <w:lang w:val="id-ID"/>
        </w:rPr>
        <w:t xml:space="preserve">. </w:t>
      </w:r>
    </w:p>
    <w:p w14:paraId="57ED9CFA" w14:textId="1C3BBAA7" w:rsidR="00F94947" w:rsidRPr="004C0B6C"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000000"/>
          <w:sz w:val="24"/>
          <w:szCs w:val="24"/>
        </w:rPr>
        <w:t xml:space="preserve">Semua responden dalam kelas tersebut menyetujui tentang penggunaan bahan ajar </w:t>
      </w:r>
      <w:r w:rsidRPr="004C0B6C">
        <w:rPr>
          <w:rFonts w:ascii="Times New Roman" w:eastAsia="Times New Roman" w:hAnsi="Times New Roman" w:cs="Times New Roman"/>
          <w:i/>
          <w:color w:val="000000"/>
          <w:sz w:val="24"/>
          <w:szCs w:val="24"/>
        </w:rPr>
        <w:t>Minna no Nihongo</w:t>
      </w:r>
      <w:r>
        <w:rPr>
          <w:rFonts w:ascii="Times New Roman" w:eastAsia="Times New Roman" w:hAnsi="Times New Roman" w:cs="Times New Roman"/>
          <w:color w:val="000000"/>
          <w:sz w:val="24"/>
          <w:szCs w:val="24"/>
        </w:rPr>
        <w:t xml:space="preserve"> dengan aktivitas </w:t>
      </w:r>
      <w:r w:rsidR="00277DA7" w:rsidRPr="00277DA7">
        <w:rPr>
          <w:rFonts w:ascii="Times New Roman" w:eastAsia="Times New Roman" w:hAnsi="Times New Roman" w:cs="Times New Roman"/>
          <w:i/>
          <w:color w:val="000000"/>
          <w:sz w:val="24"/>
          <w:szCs w:val="24"/>
        </w:rPr>
        <w:t>role play</w:t>
      </w:r>
      <w:r>
        <w:rPr>
          <w:rFonts w:ascii="Times New Roman" w:eastAsia="Times New Roman" w:hAnsi="Times New Roman" w:cs="Times New Roman"/>
          <w:color w:val="000000"/>
          <w:sz w:val="24"/>
          <w:szCs w:val="24"/>
        </w:rPr>
        <w:t xml:space="preserve"> mampu memberikan motivasi lebih pada mereka untuk bisa berbicara bahasa Jepang.  Dari tema yang ada dalam buku ajar </w:t>
      </w:r>
      <w:r w:rsidRPr="004C0B6C">
        <w:rPr>
          <w:rFonts w:ascii="Times New Roman" w:eastAsia="Times New Roman" w:hAnsi="Times New Roman" w:cs="Times New Roman"/>
          <w:i/>
          <w:color w:val="000000"/>
          <w:sz w:val="24"/>
          <w:szCs w:val="24"/>
        </w:rPr>
        <w:t>Minna no Nihongo</w:t>
      </w:r>
      <w:r>
        <w:rPr>
          <w:rFonts w:ascii="Times New Roman" w:eastAsia="Times New Roman" w:hAnsi="Times New Roman" w:cs="Times New Roman"/>
          <w:color w:val="000000"/>
          <w:sz w:val="24"/>
          <w:szCs w:val="24"/>
        </w:rPr>
        <w:t xml:space="preserve"> dengan praktik menggunakan metode </w:t>
      </w:r>
      <w:r w:rsidR="00277DA7" w:rsidRPr="00277DA7">
        <w:rPr>
          <w:rFonts w:ascii="Times New Roman" w:eastAsia="Times New Roman" w:hAnsi="Times New Roman" w:cs="Times New Roman"/>
          <w:i/>
          <w:color w:val="000000"/>
          <w:sz w:val="24"/>
          <w:szCs w:val="24"/>
        </w:rPr>
        <w:t>role play</w:t>
      </w:r>
      <w:r>
        <w:rPr>
          <w:rFonts w:ascii="Times New Roman" w:eastAsia="Times New Roman" w:hAnsi="Times New Roman" w:cs="Times New Roman"/>
          <w:color w:val="000000"/>
          <w:sz w:val="24"/>
          <w:szCs w:val="24"/>
        </w:rPr>
        <w:t xml:space="preserve"> bisa menjadi alternatif bagi para pembelajar untuk bisa berbicara bahasa Jepang dan bisa menambah motivasi mereka untuk berbicara</w:t>
      </w:r>
      <w:r>
        <w:rPr>
          <w:rFonts w:ascii="Times New Roman" w:eastAsia="Times New Roman" w:hAnsi="Times New Roman" w:cs="Times New Roman"/>
          <w:color w:val="000000"/>
          <w:sz w:val="24"/>
          <w:szCs w:val="24"/>
          <w:lang w:val="id-ID"/>
        </w:rPr>
        <w:t xml:space="preserve">. </w:t>
      </w:r>
    </w:p>
    <w:p w14:paraId="51ABFA43" w14:textId="77777777" w:rsidR="00F94947" w:rsidRDefault="00F94947" w:rsidP="00F94947">
      <w:pPr>
        <w:pStyle w:val="ListParagraph"/>
        <w:numPr>
          <w:ilvl w:val="0"/>
          <w:numId w:val="3"/>
        </w:numPr>
        <w:pBdr>
          <w:top w:val="nil"/>
          <w:left w:val="nil"/>
          <w:bottom w:val="nil"/>
          <w:right w:val="nil"/>
          <w:between w:val="nil"/>
        </w:pBdr>
        <w:spacing w:before="240" w:line="240" w:lineRule="auto"/>
        <w:ind w:leftChars="0" w:right="49" w:firstLineChars="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lang w:val="id-ID"/>
        </w:rPr>
        <w:t>Apakah tema-tema dalam pembelajaran pada bahan ajar (</w:t>
      </w:r>
      <w:r w:rsidRPr="004C0B6C">
        <w:rPr>
          <w:rFonts w:ascii="Times New Roman" w:eastAsia="Times New Roman" w:hAnsi="Times New Roman" w:cs="Times New Roman"/>
          <w:i/>
          <w:color w:val="333333"/>
          <w:sz w:val="24"/>
          <w:szCs w:val="24"/>
          <w:lang w:val="id-ID"/>
        </w:rPr>
        <w:t>Minna no Nihongo</w:t>
      </w:r>
      <w:r>
        <w:rPr>
          <w:rFonts w:ascii="Times New Roman" w:eastAsia="Times New Roman" w:hAnsi="Times New Roman" w:cs="Times New Roman"/>
          <w:color w:val="333333"/>
          <w:sz w:val="24"/>
          <w:szCs w:val="24"/>
          <w:lang w:val="id-ID"/>
        </w:rPr>
        <w:t>) menarik?</w:t>
      </w:r>
    </w:p>
    <w:p w14:paraId="4DACB534" w14:textId="77777777" w:rsidR="00F94947" w:rsidRDefault="00F94947" w:rsidP="00F94947">
      <w:pPr>
        <w:pStyle w:val="ListParagraph"/>
        <w:pBdr>
          <w:top w:val="nil"/>
          <w:left w:val="nil"/>
          <w:bottom w:val="nil"/>
          <w:right w:val="nil"/>
          <w:between w:val="nil"/>
        </w:pBdr>
        <w:spacing w:before="240" w:line="240" w:lineRule="auto"/>
        <w:ind w:leftChars="0" w:left="358" w:right="49" w:firstLineChars="0" w:firstLine="0"/>
        <w:jc w:val="both"/>
        <w:rPr>
          <w:rFonts w:ascii="Times New Roman" w:eastAsia="Times New Roman" w:hAnsi="Times New Roman" w:cs="Times New Roman"/>
          <w:color w:val="333333"/>
          <w:sz w:val="24"/>
          <w:szCs w:val="24"/>
          <w:lang w:val="id-ID"/>
        </w:rPr>
      </w:pPr>
      <w:r>
        <w:rPr>
          <w:noProof/>
          <w:color w:val="000000"/>
          <w:lang w:val="id-ID" w:eastAsia="ja-JP" w:bidi="ar-SA"/>
        </w:rPr>
        <w:drawing>
          <wp:anchor distT="0" distB="0" distL="114300" distR="114300" simplePos="0" relativeHeight="251660288" behindDoc="0" locked="0" layoutInCell="1" allowOverlap="1" wp14:anchorId="5A8AB4E5" wp14:editId="164A90E8">
            <wp:simplePos x="0" y="0"/>
            <wp:positionH relativeFrom="column">
              <wp:posOffset>243205</wp:posOffset>
            </wp:positionH>
            <wp:positionV relativeFrom="paragraph">
              <wp:posOffset>69215</wp:posOffset>
            </wp:positionV>
            <wp:extent cx="2323792" cy="819150"/>
            <wp:effectExtent l="0" t="0" r="635" b="0"/>
            <wp:wrapNone/>
            <wp:docPr id="10" name="Picture 10" descr="/var/folders/c6/f6wwz7w50r3dbr962n00gj4h0000gn/T/com.microsoft.Word/Content.MSO/281493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ar/folders/c6/f6wwz7w50r3dbr962n00gj4h0000gn/T/com.microsoft.Word/Content.MSO/2814935C.tmp"/>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239" b="1"/>
                    <a:stretch/>
                  </pic:blipFill>
                  <pic:spPr bwMode="auto">
                    <a:xfrm>
                      <a:off x="0" y="0"/>
                      <a:ext cx="2326424" cy="8200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B07610" w14:textId="77777777" w:rsidR="00F94947" w:rsidRDefault="00F94947" w:rsidP="00F94947">
      <w:pPr>
        <w:pStyle w:val="ListParagraph"/>
        <w:pBdr>
          <w:top w:val="nil"/>
          <w:left w:val="nil"/>
          <w:bottom w:val="nil"/>
          <w:right w:val="nil"/>
          <w:between w:val="nil"/>
        </w:pBdr>
        <w:spacing w:before="240" w:line="240" w:lineRule="auto"/>
        <w:ind w:leftChars="0" w:left="358" w:right="49" w:firstLineChars="0" w:firstLine="0"/>
        <w:jc w:val="both"/>
        <w:rPr>
          <w:noProof/>
          <w:color w:val="000000"/>
          <w:lang w:val="id-ID" w:eastAsia="ja-JP" w:bidi="ar-SA"/>
        </w:rPr>
      </w:pPr>
    </w:p>
    <w:p w14:paraId="0DAE2C6A" w14:textId="77777777" w:rsidR="00F94947" w:rsidRDefault="00F94947" w:rsidP="00F94947">
      <w:pPr>
        <w:pStyle w:val="ListParagraph"/>
        <w:pBdr>
          <w:top w:val="nil"/>
          <w:left w:val="nil"/>
          <w:bottom w:val="nil"/>
          <w:right w:val="nil"/>
          <w:between w:val="nil"/>
        </w:pBdr>
        <w:spacing w:before="240" w:line="240" w:lineRule="auto"/>
        <w:ind w:leftChars="0" w:left="358" w:right="49" w:firstLineChars="0" w:firstLine="0"/>
        <w:jc w:val="both"/>
        <w:rPr>
          <w:rFonts w:ascii="Times New Roman" w:eastAsia="Times New Roman" w:hAnsi="Times New Roman" w:cs="Times New Roman"/>
          <w:color w:val="333333"/>
          <w:sz w:val="24"/>
          <w:szCs w:val="24"/>
          <w:lang w:val="id-ID"/>
        </w:rPr>
      </w:pPr>
    </w:p>
    <w:p w14:paraId="6DEAA7DC" w14:textId="77777777" w:rsidR="00F94947" w:rsidRDefault="00F94947" w:rsidP="00F94947">
      <w:pPr>
        <w:pStyle w:val="ListParagraph"/>
        <w:pBdr>
          <w:top w:val="nil"/>
          <w:left w:val="nil"/>
          <w:bottom w:val="nil"/>
          <w:right w:val="nil"/>
          <w:between w:val="nil"/>
        </w:pBdr>
        <w:spacing w:before="240" w:line="240" w:lineRule="auto"/>
        <w:ind w:leftChars="0" w:left="358" w:right="49" w:firstLineChars="0" w:firstLine="0"/>
        <w:jc w:val="both"/>
        <w:rPr>
          <w:rFonts w:ascii="Times New Roman" w:eastAsia="Times New Roman" w:hAnsi="Times New Roman" w:cs="Times New Roman"/>
          <w:color w:val="333333"/>
          <w:sz w:val="24"/>
          <w:szCs w:val="24"/>
          <w:lang w:val="id-ID"/>
        </w:rPr>
      </w:pPr>
    </w:p>
    <w:p w14:paraId="5E369C74" w14:textId="77777777" w:rsidR="00F94947" w:rsidRDefault="00F94947" w:rsidP="00F949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24"/>
        </w:rPr>
      </w:pPr>
    </w:p>
    <w:p w14:paraId="701CFFF4" w14:textId="77777777" w:rsidR="00F94947" w:rsidRPr="00373038" w:rsidRDefault="00F94947" w:rsidP="00F949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24"/>
        </w:rPr>
      </w:pPr>
      <w:r w:rsidRPr="00373038">
        <w:rPr>
          <w:rFonts w:ascii="Times New Roman" w:eastAsia="Times New Roman" w:hAnsi="Times New Roman" w:cs="Times New Roman"/>
          <w:color w:val="000000"/>
          <w:sz w:val="16"/>
          <w:szCs w:val="24"/>
        </w:rPr>
        <w:t>Diagram 4</w:t>
      </w:r>
    </w:p>
    <w:p w14:paraId="23943079" w14:textId="77777777" w:rsidR="00F94947" w:rsidRPr="00496C11" w:rsidRDefault="00F94947" w:rsidP="00F94947">
      <w:pPr>
        <w:pStyle w:val="ListParagraph"/>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000000"/>
          <w:sz w:val="24"/>
          <w:szCs w:val="24"/>
        </w:rPr>
        <w:t xml:space="preserve">Melalui diagram 4 di atas, kita bisa mengetahui respon dari para calon pekerja migran Indonesia di kelas tersebut mengenai tema pembelajaran pada bahan ajar buku </w:t>
      </w:r>
      <w:r w:rsidRPr="00496C11">
        <w:rPr>
          <w:rFonts w:ascii="Times New Roman" w:eastAsia="Times New Roman" w:hAnsi="Times New Roman" w:cs="Times New Roman"/>
          <w:i/>
          <w:color w:val="000000"/>
          <w:sz w:val="24"/>
          <w:szCs w:val="24"/>
        </w:rPr>
        <w:t>Minna no Nihongo</w:t>
      </w:r>
      <w:r>
        <w:rPr>
          <w:rFonts w:ascii="Times New Roman" w:eastAsia="Times New Roman" w:hAnsi="Times New Roman" w:cs="Times New Roman"/>
          <w:color w:val="000000"/>
          <w:sz w:val="24"/>
          <w:szCs w:val="24"/>
        </w:rPr>
        <w:t xml:space="preserve">. Secara keseluruhan semuanya memberikan respon </w:t>
      </w:r>
      <w:r>
        <w:rPr>
          <w:rFonts w:ascii="Times New Roman" w:eastAsia="Times New Roman" w:hAnsi="Times New Roman" w:cs="Times New Roman"/>
          <w:color w:val="000000"/>
          <w:sz w:val="24"/>
          <w:szCs w:val="24"/>
        </w:rPr>
        <w:lastRenderedPageBreak/>
        <w:t>positif terhadap pertanyaan yang diberikan dengan sebaran sebagai berikut; 23</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menyatakan sangat setuju bahwa tema yang ada dalam buku ajar menarik, dengan demikian mereka merasa termotivasi untuk mempraktikkannya dengan melakukan percakapan sederhana sebagai aplikasi pasca pembelajaran teori di kelas. </w:t>
      </w:r>
      <w:r>
        <w:rPr>
          <w:rFonts w:ascii="Times New Roman" w:eastAsia="Times New Roman" w:hAnsi="Times New Roman" w:cs="Times New Roman"/>
          <w:color w:val="000000"/>
          <w:sz w:val="24"/>
          <w:szCs w:val="24"/>
          <w:lang w:val="id-ID"/>
        </w:rPr>
        <w:t xml:space="preserve">Sementara </w:t>
      </w:r>
      <w:r>
        <w:rPr>
          <w:rFonts w:ascii="Times New Roman" w:eastAsia="Times New Roman" w:hAnsi="Times New Roman" w:cs="Times New Roman"/>
          <w:color w:val="000000"/>
          <w:sz w:val="24"/>
          <w:szCs w:val="24"/>
        </w:rPr>
        <w:t>sebesar 76,5% juga menyatakan hal yang sama yaitu setuju dengan pertanyaan yang diberikan pada angket</w:t>
      </w:r>
      <w:r>
        <w:rPr>
          <w:rFonts w:ascii="Times New Roman" w:eastAsia="Times New Roman" w:hAnsi="Times New Roman" w:cs="Times New Roman"/>
          <w:color w:val="000000"/>
          <w:sz w:val="24"/>
          <w:szCs w:val="24"/>
          <w:lang w:val="id-ID"/>
        </w:rPr>
        <w:t>.</w:t>
      </w:r>
    </w:p>
    <w:p w14:paraId="07145D1D" w14:textId="77777777" w:rsidR="00F94947" w:rsidRDefault="00F94947" w:rsidP="00F94947">
      <w:pPr>
        <w:pStyle w:val="ListParagraph"/>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p>
    <w:p w14:paraId="3344DC21" w14:textId="77777777" w:rsidR="00F94947" w:rsidRDefault="00F94947" w:rsidP="00F94947">
      <w:pPr>
        <w:pStyle w:val="ListParagraph"/>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r w:rsidRPr="00496C11">
        <w:rPr>
          <w:rFonts w:ascii="Times New Roman" w:eastAsia="Times New Roman" w:hAnsi="Times New Roman" w:cs="Times New Roman"/>
          <w:color w:val="000000"/>
          <w:sz w:val="24"/>
          <w:szCs w:val="24"/>
          <w:lang w:val="id-ID"/>
        </w:rPr>
        <w:t xml:space="preserve">Dari hasil pertanyaan angket sejauh ini </w:t>
      </w:r>
      <w:r>
        <w:rPr>
          <w:rFonts w:ascii="Times New Roman" w:eastAsia="Times New Roman" w:hAnsi="Times New Roman" w:cs="Times New Roman"/>
          <w:color w:val="000000"/>
          <w:sz w:val="24"/>
          <w:szCs w:val="24"/>
          <w:lang w:val="id-ID"/>
        </w:rPr>
        <w:t xml:space="preserve">secara konten tema yang disajikan pada </w:t>
      </w:r>
      <w:r w:rsidRPr="00496C11">
        <w:rPr>
          <w:rFonts w:ascii="Times New Roman" w:eastAsia="Times New Roman" w:hAnsi="Times New Roman" w:cs="Times New Roman"/>
          <w:color w:val="000000"/>
          <w:sz w:val="24"/>
          <w:szCs w:val="24"/>
          <w:lang w:val="id-ID"/>
        </w:rPr>
        <w:t xml:space="preserve">bahan ajar </w:t>
      </w:r>
      <w:r w:rsidRPr="00496C11">
        <w:rPr>
          <w:rFonts w:ascii="Times New Roman" w:eastAsia="Times New Roman" w:hAnsi="Times New Roman" w:cs="Times New Roman"/>
          <w:i/>
          <w:color w:val="000000"/>
          <w:sz w:val="24"/>
          <w:szCs w:val="24"/>
          <w:lang w:val="id-ID"/>
        </w:rPr>
        <w:t>Minna no Nihongo</w:t>
      </w:r>
      <w:r w:rsidRPr="00496C11">
        <w:rPr>
          <w:rFonts w:ascii="Times New Roman" w:eastAsia="Times New Roman" w:hAnsi="Times New Roman" w:cs="Times New Roman"/>
          <w:color w:val="000000"/>
          <w:sz w:val="24"/>
          <w:szCs w:val="24"/>
          <w:lang w:val="id-ID"/>
        </w:rPr>
        <w:t xml:space="preserve"> sebagai buku ajar bagi para calon pekerja migran Indonesia di BLK PMI Jawa Barat</w:t>
      </w:r>
      <w:r>
        <w:rPr>
          <w:rFonts w:ascii="Times New Roman" w:eastAsia="Times New Roman" w:hAnsi="Times New Roman" w:cs="Times New Roman"/>
          <w:color w:val="000000"/>
          <w:sz w:val="24"/>
          <w:szCs w:val="24"/>
          <w:lang w:val="id-ID"/>
        </w:rPr>
        <w:t xml:space="preserve"> dirasakan responden menarik sehingga dengan bahan tema yang ada dapat dioptimalkan penggunaannya dengan memberikan aktivitas tambahan dalam pembelajarannya, sehingga dapat menstimulus peserta pelatihan untuk mengoptimalkan kemampuannya untuk terampil berbahasa Jepang.</w:t>
      </w:r>
    </w:p>
    <w:p w14:paraId="73BDB979" w14:textId="77777777" w:rsidR="00F94947" w:rsidRDefault="00F94947" w:rsidP="00F94947">
      <w:pPr>
        <w:pStyle w:val="ListParagraph"/>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p>
    <w:p w14:paraId="50814ED7" w14:textId="77777777" w:rsidR="00F94947" w:rsidRDefault="00F94947" w:rsidP="00F94947">
      <w:pPr>
        <w:pStyle w:val="ListParagraph"/>
        <w:numPr>
          <w:ilvl w:val="0"/>
          <w:numId w:val="3"/>
        </w:numPr>
        <w:pBdr>
          <w:top w:val="nil"/>
          <w:left w:val="nil"/>
          <w:bottom w:val="nil"/>
          <w:right w:val="nil"/>
          <w:between w:val="nil"/>
        </w:pBdr>
        <w:spacing w:before="240" w:line="240" w:lineRule="auto"/>
        <w:ind w:leftChars="0" w:right="49" w:firstLineChars="0"/>
        <w:jc w:val="both"/>
        <w:rPr>
          <w:rFonts w:ascii="Times New Roman" w:eastAsia="Times New Roman" w:hAnsi="Times New Roman" w:cs="Times New Roman"/>
          <w:color w:val="333333"/>
          <w:sz w:val="24"/>
          <w:szCs w:val="24"/>
          <w:lang w:val="id-ID"/>
        </w:rPr>
      </w:pPr>
      <w:r>
        <w:rPr>
          <w:noProof/>
          <w:color w:val="000000"/>
          <w:lang w:val="id-ID" w:eastAsia="ja-JP" w:bidi="ar-SA"/>
        </w:rPr>
        <w:drawing>
          <wp:anchor distT="0" distB="0" distL="114300" distR="114300" simplePos="0" relativeHeight="251661312" behindDoc="0" locked="0" layoutInCell="1" allowOverlap="1" wp14:anchorId="45A5D458" wp14:editId="05D0196D">
            <wp:simplePos x="0" y="0"/>
            <wp:positionH relativeFrom="column">
              <wp:posOffset>-13334</wp:posOffset>
            </wp:positionH>
            <wp:positionV relativeFrom="paragraph">
              <wp:posOffset>608965</wp:posOffset>
            </wp:positionV>
            <wp:extent cx="2736850" cy="1003226"/>
            <wp:effectExtent l="0" t="0" r="6350" b="6985"/>
            <wp:wrapNone/>
            <wp:docPr id="11" name="Picture 11" descr="/var/folders/c6/f6wwz7w50r3dbr962n00gj4h0000gn/T/com.microsoft.Word/Content.MSO/5AC3BD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r/folders/c6/f6wwz7w50r3dbr962n00gj4h0000gn/T/com.microsoft.Word/Content.MSO/5AC3BDCA.tmp"/>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398" r="4031" b="1"/>
                    <a:stretch/>
                  </pic:blipFill>
                  <pic:spPr bwMode="auto">
                    <a:xfrm>
                      <a:off x="0" y="0"/>
                      <a:ext cx="2740470" cy="10045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333333"/>
          <w:sz w:val="24"/>
          <w:szCs w:val="24"/>
          <w:lang w:val="id-ID"/>
        </w:rPr>
        <w:t>Seberapa penting pembelajaran berbicara bagi Anda sebagai caon pekerja di Jepang?</w:t>
      </w:r>
    </w:p>
    <w:p w14:paraId="0BBA7FED"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p>
    <w:p w14:paraId="0CCA5734"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p>
    <w:p w14:paraId="498030E5"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p>
    <w:p w14:paraId="55E09436" w14:textId="77777777" w:rsidR="00F94947" w:rsidRPr="0016143C" w:rsidRDefault="00F94947" w:rsidP="00F9494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24"/>
        </w:rPr>
      </w:pPr>
      <w:r w:rsidRPr="0016143C">
        <w:rPr>
          <w:rFonts w:ascii="Times New Roman" w:eastAsia="Times New Roman" w:hAnsi="Times New Roman" w:cs="Times New Roman"/>
          <w:color w:val="000000"/>
          <w:sz w:val="16"/>
          <w:szCs w:val="24"/>
        </w:rPr>
        <w:t>Diagram 5</w:t>
      </w:r>
    </w:p>
    <w:p w14:paraId="23A2BF59"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Pada diagram 5 sebagai pertanyaan terakhir dalam angket ini, peneliti ingin mengetahui respon dari para calon pekerja migran Indonesia yang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diberangkatkan untuk bekerja di Jepang mengenai seberapa penting pembelajaran berbicara. Melihat tujuan mereka untuk bekerja di Jepang, di mana mereka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tinggal untuk jangka waktu yang cukup lama di negara baru, tentunya untuk melakukan aktivitas kehidupan sehari-hari serta untuk keperluan komunikasi di tempat kerja akan dirasa sangat penting memiliki kecakapan </w:t>
      </w:r>
      <w:r>
        <w:rPr>
          <w:rFonts w:ascii="Times New Roman" w:eastAsia="Times New Roman" w:hAnsi="Times New Roman" w:cs="Times New Roman"/>
          <w:color w:val="000000"/>
          <w:sz w:val="24"/>
          <w:szCs w:val="24"/>
        </w:rPr>
        <w:lastRenderedPageBreak/>
        <w:t>berbahasa sesuai lingkungannya, yaitu bahasa Jepang</w:t>
      </w:r>
      <w:r>
        <w:rPr>
          <w:rFonts w:ascii="Times New Roman" w:eastAsia="Times New Roman" w:hAnsi="Times New Roman" w:cs="Times New Roman"/>
          <w:color w:val="000000"/>
          <w:sz w:val="24"/>
          <w:szCs w:val="24"/>
          <w:lang w:val="id-ID"/>
        </w:rPr>
        <w:t>.</w:t>
      </w:r>
    </w:p>
    <w:p w14:paraId="35938A1B" w14:textId="77777777" w:rsidR="00F94947"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Dengan demikian, secara bulat mereka merespon petanyaan pada angket ini denagn positif. Sebanyak 82</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menyatakan sangat penting bagi mereka mengenai pembelajaran berbicara sebelum mereka berangkat ke Jepang. Sedangkan sisanya sebanyak 17</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menyatakan setuju dengan hal tersebut</w:t>
      </w:r>
      <w:r>
        <w:rPr>
          <w:rFonts w:ascii="Times New Roman" w:eastAsia="Times New Roman" w:hAnsi="Times New Roman" w:cs="Times New Roman"/>
          <w:color w:val="000000"/>
          <w:sz w:val="24"/>
          <w:szCs w:val="24"/>
          <w:lang w:val="id-ID"/>
        </w:rPr>
        <w:t>.</w:t>
      </w:r>
    </w:p>
    <w:p w14:paraId="1CC1681B" w14:textId="32162E9F" w:rsidR="00D30500" w:rsidRDefault="00F9494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Selain dengan pertanyaan tertutup dalam angket tersebut, peneliti pun memberikan pertanyaan terbuka kepada para calon pekerja migran Indonesia mengenai pembelajaran apa yang paling mereka butuhkan dalam pelatihan bahasa sebelum bekerja di Jepang, dan semua responden menjawab dengan beragam, namun semuanya memiliki satu maksud, yaitu menginginkan pembelajarn berbicara untuk diberikan porsi lebih. Sehingga para calon pekerja migran Indonesia mampu berkomunikasi dan berinteraksi dalam dunia baru di tempat kerja baru dan juga di lingkungan tempat tinggal yang baru</w:t>
      </w:r>
      <w:r>
        <w:rPr>
          <w:rFonts w:ascii="Times New Roman" w:eastAsia="Times New Roman" w:hAnsi="Times New Roman" w:cs="Times New Roman"/>
          <w:color w:val="000000"/>
          <w:sz w:val="24"/>
          <w:szCs w:val="24"/>
          <w:lang w:val="id-ID"/>
        </w:rPr>
        <w:t>.</w:t>
      </w:r>
    </w:p>
    <w:p w14:paraId="1807621B" w14:textId="1CB660CD" w:rsidR="00667B87" w:rsidRPr="00667B87" w:rsidRDefault="00667B8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Bahan ajar </w:t>
      </w:r>
      <w:r w:rsidR="0069082F">
        <w:rPr>
          <w:rFonts w:ascii="Times New Roman" w:eastAsia="Times New Roman" w:hAnsi="Times New Roman" w:cs="Times New Roman"/>
          <w:i/>
          <w:color w:val="000000"/>
          <w:sz w:val="24"/>
          <w:szCs w:val="24"/>
          <w:lang w:val="id-ID"/>
        </w:rPr>
        <w:t>M</w:t>
      </w:r>
      <w:r w:rsidRPr="00700CF7">
        <w:rPr>
          <w:rFonts w:ascii="Times New Roman" w:eastAsia="Times New Roman" w:hAnsi="Times New Roman" w:cs="Times New Roman"/>
          <w:i/>
          <w:color w:val="000000"/>
          <w:sz w:val="24"/>
          <w:szCs w:val="24"/>
        </w:rPr>
        <w:t xml:space="preserve">inna no </w:t>
      </w:r>
      <w:r w:rsidR="0069082F">
        <w:rPr>
          <w:rFonts w:ascii="Times New Roman" w:eastAsia="Times New Roman" w:hAnsi="Times New Roman" w:cs="Times New Roman"/>
          <w:i/>
          <w:color w:val="000000"/>
          <w:sz w:val="24"/>
          <w:szCs w:val="24"/>
          <w:lang w:val="id-ID"/>
        </w:rPr>
        <w:t>N</w:t>
      </w:r>
      <w:r w:rsidRPr="00700CF7">
        <w:rPr>
          <w:rFonts w:ascii="Times New Roman" w:eastAsia="Times New Roman" w:hAnsi="Times New Roman" w:cs="Times New Roman"/>
          <w:i/>
          <w:color w:val="000000"/>
          <w:sz w:val="24"/>
          <w:szCs w:val="24"/>
        </w:rPr>
        <w:t>ihongo</w:t>
      </w:r>
      <w:r>
        <w:rPr>
          <w:rFonts w:ascii="Times New Roman" w:eastAsia="Times New Roman" w:hAnsi="Times New Roman" w:cs="Times New Roman"/>
          <w:color w:val="000000"/>
          <w:sz w:val="24"/>
          <w:szCs w:val="24"/>
        </w:rPr>
        <w:t xml:space="preserve"> dengan sejumlah tema untuk pelajaran berbicara di dalamnya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lebih optimal lagi jika pengajar mampu meramu tema tersebut dengan praktik seperti </w:t>
      </w:r>
      <w:r w:rsidR="00277DA7" w:rsidRPr="00277DA7">
        <w:rPr>
          <w:rFonts w:ascii="Times New Roman" w:eastAsia="Times New Roman" w:hAnsi="Times New Roman" w:cs="Times New Roman"/>
          <w:i/>
          <w:color w:val="000000"/>
          <w:sz w:val="24"/>
          <w:szCs w:val="24"/>
        </w:rPr>
        <w:t>role play</w:t>
      </w:r>
      <w:r w:rsidR="0069082F">
        <w:rPr>
          <w:rFonts w:ascii="Times New Roman" w:eastAsia="Times New Roman" w:hAnsi="Times New Roman" w:cs="Times New Roman"/>
          <w:color w:val="000000"/>
          <w:sz w:val="24"/>
          <w:szCs w:val="24"/>
        </w:rPr>
        <w:t xml:space="preserve"> di</w:t>
      </w:r>
      <w:r>
        <w:rPr>
          <w:rFonts w:ascii="Times New Roman" w:eastAsia="Times New Roman" w:hAnsi="Times New Roman" w:cs="Times New Roman"/>
          <w:color w:val="000000"/>
          <w:sz w:val="24"/>
          <w:szCs w:val="24"/>
        </w:rPr>
        <w:t>mana pembelajar akan berinteraksi satu sama lain dan terlibat secara langsung mengaplikasikan tema yang ada dalam bahan ajar tersebut sehingga lebih optimal.</w:t>
      </w:r>
    </w:p>
    <w:p w14:paraId="64E689A6" w14:textId="7437E20F" w:rsidR="00F94947" w:rsidRPr="00E036A7" w:rsidRDefault="00173E98" w:rsidP="00173E98">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4. Simpulan</w:t>
      </w:r>
    </w:p>
    <w:p w14:paraId="7B3B92EC" w14:textId="4B20A1BF" w:rsidR="00F94947" w:rsidRDefault="00667B87" w:rsidP="00F94947">
      <w:pPr>
        <w:pBdr>
          <w:top w:val="nil"/>
          <w:left w:val="nil"/>
          <w:bottom w:val="nil"/>
          <w:right w:val="nil"/>
          <w:between w:val="nil"/>
        </w:pBdr>
        <w:spacing w:before="240" w:line="240" w:lineRule="auto"/>
        <w:ind w:leftChars="0" w:left="0" w:right="49" w:firstLineChars="0" w:firstLine="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rPr>
        <w:t>Berikut beberapa kesimpulan yang bisa ditarik dari penelitian ini</w:t>
      </w:r>
      <w:r w:rsidR="00F94947">
        <w:rPr>
          <w:rFonts w:ascii="Times New Roman" w:eastAsia="Times New Roman" w:hAnsi="Times New Roman" w:cs="Times New Roman"/>
          <w:color w:val="333333"/>
          <w:sz w:val="24"/>
          <w:szCs w:val="24"/>
          <w:lang w:val="id-ID"/>
        </w:rPr>
        <w:t>:</w:t>
      </w:r>
    </w:p>
    <w:p w14:paraId="37805DF9" w14:textId="27F3B509" w:rsidR="00F94947" w:rsidRDefault="00667B87" w:rsidP="00F94947">
      <w:pPr>
        <w:pStyle w:val="ListParagraph"/>
        <w:numPr>
          <w:ilvl w:val="1"/>
          <w:numId w:val="1"/>
        </w:numPr>
        <w:pBdr>
          <w:top w:val="nil"/>
          <w:left w:val="nil"/>
          <w:bottom w:val="nil"/>
          <w:right w:val="nil"/>
          <w:between w:val="nil"/>
        </w:pBdr>
        <w:spacing w:before="240" w:line="240" w:lineRule="auto"/>
        <w:ind w:leftChars="0" w:left="426" w:right="49" w:firstLineChars="0"/>
        <w:jc w:val="both"/>
        <w:rPr>
          <w:rFonts w:ascii="Times New Roman" w:eastAsia="Times New Roman" w:hAnsi="Times New Roman" w:cs="Times New Roman"/>
          <w:color w:val="333333"/>
          <w:sz w:val="24"/>
          <w:szCs w:val="24"/>
          <w:lang w:val="id-ID"/>
        </w:rPr>
      </w:pPr>
      <w:r>
        <w:rPr>
          <w:rFonts w:ascii="Times New Roman" w:eastAsia="Times New Roman" w:hAnsi="Times New Roman" w:cs="Times New Roman"/>
          <w:color w:val="333333"/>
          <w:sz w:val="24"/>
          <w:szCs w:val="24"/>
        </w:rPr>
        <w:t>T</w:t>
      </w:r>
      <w:r w:rsidRPr="00667B87">
        <w:rPr>
          <w:rFonts w:ascii="Times New Roman" w:eastAsia="Times New Roman" w:hAnsi="Times New Roman" w:cs="Times New Roman"/>
          <w:color w:val="333333"/>
          <w:sz w:val="24"/>
          <w:szCs w:val="24"/>
          <w:lang w:val="id-ID"/>
        </w:rPr>
        <w:t xml:space="preserve">ema-tema </w:t>
      </w:r>
      <w:r w:rsidRPr="00667B87">
        <w:rPr>
          <w:rFonts w:ascii="Times New Roman" w:eastAsia="Times New Roman" w:hAnsi="Times New Roman" w:cs="Times New Roman"/>
          <w:i/>
          <w:color w:val="333333"/>
          <w:sz w:val="24"/>
          <w:szCs w:val="24"/>
          <w:lang w:val="id-ID"/>
        </w:rPr>
        <w:t>kaiwa</w:t>
      </w:r>
      <w:r w:rsidRPr="00667B87">
        <w:rPr>
          <w:rFonts w:ascii="Times New Roman" w:eastAsia="Times New Roman" w:hAnsi="Times New Roman" w:cs="Times New Roman"/>
          <w:color w:val="333333"/>
          <w:sz w:val="24"/>
          <w:szCs w:val="24"/>
          <w:lang w:val="id-ID"/>
        </w:rPr>
        <w:t xml:space="preserve"> dalam b</w:t>
      </w:r>
      <w:r w:rsidR="00F94947" w:rsidRPr="00667B87">
        <w:rPr>
          <w:rFonts w:ascii="Times New Roman" w:eastAsia="Times New Roman" w:hAnsi="Times New Roman" w:cs="Times New Roman"/>
          <w:color w:val="333333"/>
          <w:sz w:val="24"/>
          <w:szCs w:val="24"/>
          <w:lang w:val="id-ID"/>
        </w:rPr>
        <w:t xml:space="preserve">ahan ajar </w:t>
      </w:r>
      <w:r w:rsidR="00F94947" w:rsidRPr="00667B87">
        <w:rPr>
          <w:rFonts w:ascii="Times New Roman" w:eastAsia="Times New Roman" w:hAnsi="Times New Roman" w:cs="Times New Roman"/>
          <w:i/>
          <w:color w:val="333333"/>
          <w:sz w:val="24"/>
          <w:szCs w:val="24"/>
          <w:lang w:val="id-ID"/>
        </w:rPr>
        <w:t>Minna no Nihongo</w:t>
      </w:r>
      <w:r w:rsidR="00F94947" w:rsidRPr="00667B87">
        <w:rPr>
          <w:rFonts w:ascii="Times New Roman" w:eastAsia="Times New Roman" w:hAnsi="Times New Roman" w:cs="Times New Roman"/>
          <w:color w:val="333333"/>
          <w:sz w:val="24"/>
          <w:szCs w:val="24"/>
          <w:lang w:val="id-ID"/>
        </w:rPr>
        <w:t xml:space="preserve"> dapat dimengerti dan juga bisa menumbuhkan keberanian berbicara </w:t>
      </w:r>
      <w:r w:rsidRPr="00667B87">
        <w:rPr>
          <w:rFonts w:ascii="Times New Roman" w:eastAsia="Times New Roman" w:hAnsi="Times New Roman" w:cs="Times New Roman"/>
          <w:color w:val="333333"/>
          <w:sz w:val="24"/>
          <w:szCs w:val="24"/>
          <w:lang w:val="id-ID"/>
        </w:rPr>
        <w:t>bagi</w:t>
      </w:r>
      <w:r w:rsidR="00F94947" w:rsidRPr="00667B87">
        <w:rPr>
          <w:rFonts w:ascii="Times New Roman" w:eastAsia="Times New Roman" w:hAnsi="Times New Roman" w:cs="Times New Roman"/>
          <w:color w:val="333333"/>
          <w:sz w:val="24"/>
          <w:szCs w:val="24"/>
          <w:lang w:val="id-ID"/>
        </w:rPr>
        <w:t xml:space="preserve"> para calon pekerja migran Indonesia sebelum berangkat untuk bekerja di Jepang</w:t>
      </w:r>
      <w:r w:rsidR="00F94947">
        <w:rPr>
          <w:rFonts w:ascii="Times New Roman" w:eastAsia="Times New Roman" w:hAnsi="Times New Roman" w:cs="Times New Roman"/>
          <w:color w:val="333333"/>
          <w:sz w:val="24"/>
          <w:szCs w:val="24"/>
          <w:lang w:val="id-ID"/>
        </w:rPr>
        <w:t>.</w:t>
      </w:r>
    </w:p>
    <w:p w14:paraId="02732A6E" w14:textId="40798671" w:rsidR="0024374B" w:rsidRDefault="00667B87" w:rsidP="0024374B">
      <w:pPr>
        <w:pStyle w:val="ListParagraph"/>
        <w:numPr>
          <w:ilvl w:val="1"/>
          <w:numId w:val="1"/>
        </w:numPr>
        <w:pBdr>
          <w:top w:val="nil"/>
          <w:left w:val="nil"/>
          <w:bottom w:val="nil"/>
          <w:right w:val="nil"/>
          <w:between w:val="nil"/>
        </w:pBdr>
        <w:spacing w:before="240" w:line="240" w:lineRule="auto"/>
        <w:ind w:leftChars="0" w:left="426" w:right="49" w:firstLineChars="0"/>
        <w:jc w:val="both"/>
        <w:rPr>
          <w:rFonts w:ascii="Times New Roman" w:eastAsia="Times New Roman" w:hAnsi="Times New Roman" w:cs="Times New Roman"/>
          <w:color w:val="333333"/>
          <w:sz w:val="24"/>
          <w:szCs w:val="24"/>
          <w:lang w:val="id-ID"/>
        </w:rPr>
      </w:pPr>
      <w:r w:rsidRPr="00667B87">
        <w:rPr>
          <w:rFonts w:ascii="Times New Roman" w:eastAsia="Times New Roman" w:hAnsi="Times New Roman" w:cs="Times New Roman"/>
          <w:color w:val="333333"/>
          <w:sz w:val="24"/>
          <w:szCs w:val="24"/>
          <w:lang w:val="id-ID"/>
        </w:rPr>
        <w:lastRenderedPageBreak/>
        <w:t xml:space="preserve">Pemanfaatan tema-tema </w:t>
      </w:r>
      <w:r w:rsidRPr="00667B87">
        <w:rPr>
          <w:rFonts w:ascii="Times New Roman" w:eastAsia="Times New Roman" w:hAnsi="Times New Roman" w:cs="Times New Roman"/>
          <w:i/>
          <w:color w:val="333333"/>
          <w:sz w:val="24"/>
          <w:szCs w:val="24"/>
          <w:lang w:val="id-ID"/>
        </w:rPr>
        <w:t>kaiwa</w:t>
      </w:r>
      <w:r w:rsidRPr="00667B87">
        <w:rPr>
          <w:rFonts w:ascii="Times New Roman" w:eastAsia="Times New Roman" w:hAnsi="Times New Roman" w:cs="Times New Roman"/>
          <w:color w:val="333333"/>
          <w:sz w:val="24"/>
          <w:szCs w:val="24"/>
          <w:lang w:val="id-ID"/>
        </w:rPr>
        <w:t xml:space="preserve"> dalam b</w:t>
      </w:r>
      <w:r w:rsidR="00F94947" w:rsidRPr="00885FEA">
        <w:rPr>
          <w:rFonts w:ascii="Times New Roman" w:eastAsia="Times New Roman" w:hAnsi="Times New Roman" w:cs="Times New Roman"/>
          <w:color w:val="333333"/>
          <w:sz w:val="24"/>
          <w:szCs w:val="24"/>
          <w:lang w:val="id-ID"/>
        </w:rPr>
        <w:t xml:space="preserve">ahan ajar </w:t>
      </w:r>
      <w:r w:rsidR="00F94947" w:rsidRPr="00885FEA">
        <w:rPr>
          <w:rFonts w:ascii="Times New Roman" w:eastAsia="Times New Roman" w:hAnsi="Times New Roman" w:cs="Times New Roman"/>
          <w:i/>
          <w:color w:val="333333"/>
          <w:sz w:val="24"/>
          <w:szCs w:val="24"/>
          <w:lang w:val="id-ID"/>
        </w:rPr>
        <w:t>Minna no Nihongo</w:t>
      </w:r>
      <w:r w:rsidR="00F94947" w:rsidRPr="00885FEA">
        <w:rPr>
          <w:rFonts w:ascii="Times New Roman" w:eastAsia="Times New Roman" w:hAnsi="Times New Roman" w:cs="Times New Roman"/>
          <w:color w:val="333333"/>
          <w:sz w:val="24"/>
          <w:szCs w:val="24"/>
          <w:lang w:val="id-ID"/>
        </w:rPr>
        <w:t xml:space="preserve"> yang menarik bagi para calon pekerja migran Indonesia sehingga ketika praktik berbicara dipadukan dengan aktivitas </w:t>
      </w:r>
      <w:r w:rsidR="00F94947">
        <w:rPr>
          <w:rFonts w:ascii="Times New Roman" w:eastAsia="Times New Roman" w:hAnsi="Times New Roman" w:cs="Times New Roman"/>
          <w:color w:val="333333"/>
          <w:sz w:val="24"/>
          <w:szCs w:val="24"/>
          <w:lang w:val="id-ID"/>
        </w:rPr>
        <w:t xml:space="preserve">tambahan untuk mengoptimalkan keterampilan berkomunikasi seperti </w:t>
      </w:r>
      <w:r w:rsidR="00277DA7" w:rsidRPr="00277DA7">
        <w:rPr>
          <w:rFonts w:ascii="Times New Roman" w:eastAsia="Times New Roman" w:hAnsi="Times New Roman" w:cs="Times New Roman"/>
          <w:i/>
          <w:color w:val="333333"/>
          <w:sz w:val="24"/>
          <w:szCs w:val="24"/>
          <w:lang w:val="id-ID"/>
        </w:rPr>
        <w:t>role play</w:t>
      </w:r>
      <w:r w:rsidR="00F94947" w:rsidRPr="00885FEA">
        <w:rPr>
          <w:rFonts w:ascii="Times New Roman" w:eastAsia="Times New Roman" w:hAnsi="Times New Roman" w:cs="Times New Roman"/>
          <w:color w:val="333333"/>
          <w:sz w:val="24"/>
          <w:szCs w:val="24"/>
          <w:lang w:val="id-ID"/>
        </w:rPr>
        <w:t xml:space="preserve"> </w:t>
      </w:r>
      <w:r w:rsidR="00F94947">
        <w:rPr>
          <w:rFonts w:ascii="Times New Roman" w:eastAsia="Times New Roman" w:hAnsi="Times New Roman" w:cs="Times New Roman"/>
          <w:color w:val="333333"/>
          <w:sz w:val="24"/>
          <w:szCs w:val="24"/>
          <w:lang w:val="id-ID"/>
        </w:rPr>
        <w:t xml:space="preserve">akan lebih optimal penggunaannya sehingga </w:t>
      </w:r>
      <w:r w:rsidR="00F94947" w:rsidRPr="00885FEA">
        <w:rPr>
          <w:rFonts w:ascii="Times New Roman" w:eastAsia="Times New Roman" w:hAnsi="Times New Roman" w:cs="Times New Roman"/>
          <w:color w:val="333333"/>
          <w:sz w:val="24"/>
          <w:szCs w:val="24"/>
          <w:lang w:val="id-ID"/>
        </w:rPr>
        <w:t>mampu memberikan motivasi lebih untuk berbicara bahasa Jepang</w:t>
      </w:r>
      <w:r w:rsidR="00F94947">
        <w:rPr>
          <w:rFonts w:ascii="Times New Roman" w:eastAsia="Times New Roman" w:hAnsi="Times New Roman" w:cs="Times New Roman"/>
          <w:color w:val="333333"/>
          <w:sz w:val="24"/>
          <w:szCs w:val="24"/>
          <w:lang w:val="id-ID"/>
        </w:rPr>
        <w:t>.</w:t>
      </w:r>
    </w:p>
    <w:p w14:paraId="4D99EC1A" w14:textId="345DDF26" w:rsidR="00F94947" w:rsidRPr="0024374B" w:rsidRDefault="0024374B" w:rsidP="0024374B">
      <w:pPr>
        <w:pStyle w:val="ListParagraph"/>
        <w:numPr>
          <w:ilvl w:val="1"/>
          <w:numId w:val="1"/>
        </w:numPr>
        <w:pBdr>
          <w:top w:val="nil"/>
          <w:left w:val="nil"/>
          <w:bottom w:val="nil"/>
          <w:right w:val="nil"/>
          <w:between w:val="nil"/>
        </w:pBdr>
        <w:spacing w:before="240" w:line="240" w:lineRule="auto"/>
        <w:ind w:leftChars="0" w:left="426" w:right="49" w:firstLineChars="0"/>
        <w:jc w:val="both"/>
        <w:rPr>
          <w:rFonts w:ascii="Times New Roman" w:eastAsia="Times New Roman" w:hAnsi="Times New Roman" w:cs="Times New Roman"/>
          <w:color w:val="333333"/>
          <w:sz w:val="24"/>
          <w:szCs w:val="24"/>
          <w:lang w:val="id-ID"/>
        </w:rPr>
      </w:pPr>
      <w:r w:rsidRPr="0024374B">
        <w:rPr>
          <w:rFonts w:ascii="Times New Roman" w:eastAsia="Times New Roman" w:hAnsi="Times New Roman" w:cs="Times New Roman"/>
          <w:color w:val="333333"/>
          <w:sz w:val="24"/>
          <w:szCs w:val="24"/>
          <w:lang w:val="id-ID"/>
        </w:rPr>
        <w:t xml:space="preserve">Optimalisasi bahan ajar </w:t>
      </w:r>
      <w:r w:rsidRPr="0024374B">
        <w:rPr>
          <w:rFonts w:ascii="Times New Roman" w:eastAsia="Times New Roman" w:hAnsi="Times New Roman" w:cs="Times New Roman"/>
          <w:i/>
          <w:color w:val="333333"/>
          <w:sz w:val="24"/>
          <w:szCs w:val="24"/>
          <w:lang w:val="id-ID"/>
        </w:rPr>
        <w:t>Minna no Nihongo</w:t>
      </w:r>
      <w:r w:rsidRPr="0024374B">
        <w:rPr>
          <w:rFonts w:ascii="Times New Roman" w:eastAsia="Times New Roman" w:hAnsi="Times New Roman" w:cs="Times New Roman"/>
          <w:color w:val="333333"/>
          <w:sz w:val="24"/>
          <w:szCs w:val="24"/>
          <w:lang w:val="id-ID"/>
        </w:rPr>
        <w:t xml:space="preserve"> dengan cara memadukan tema-tema bahan ajar dengan aktivitas praktik berbicara perlu diberikan porsi yang lebih banyak lagi bagi para calon pekerja migran sebagai bekal mereka untuk bisa berinteraksi dan berkomunikasi dengan lingkungan baru saat bekerja di Jepang.</w:t>
      </w:r>
      <w:r w:rsidR="00F94947" w:rsidRPr="0024374B">
        <w:rPr>
          <w:rFonts w:ascii="Times New Roman" w:eastAsia="Times New Roman" w:hAnsi="Times New Roman" w:cs="Times New Roman"/>
          <w:color w:val="333333"/>
          <w:sz w:val="24"/>
          <w:szCs w:val="24"/>
          <w:lang w:val="id-ID"/>
        </w:rPr>
        <w:t xml:space="preserve"> </w:t>
      </w:r>
      <w:r w:rsidR="008764ED" w:rsidRPr="0024374B">
        <w:rPr>
          <w:rFonts w:ascii="Times New Roman" w:eastAsia="Times New Roman" w:hAnsi="Times New Roman" w:cs="Times New Roman"/>
          <w:color w:val="333333"/>
          <w:sz w:val="24"/>
          <w:szCs w:val="24"/>
          <w:lang w:val="id-ID"/>
        </w:rPr>
        <w:t xml:space="preserve"> </w:t>
      </w:r>
    </w:p>
    <w:p w14:paraId="5AA879EF" w14:textId="77777777" w:rsidR="008764ED" w:rsidRPr="008764ED" w:rsidRDefault="008764ED" w:rsidP="008764ED">
      <w:pPr>
        <w:pStyle w:val="EndNoteBibliography"/>
        <w:spacing w:after="0"/>
        <w:ind w:left="0" w:hanging="2"/>
        <w:rPr>
          <w:rFonts w:ascii="Times New Roman" w:eastAsia="Times New Roman" w:hAnsi="Times New Roman" w:cs="Times New Roman"/>
          <w:color w:val="333333"/>
          <w:sz w:val="24"/>
          <w:szCs w:val="24"/>
          <w:lang w:val="id-ID"/>
        </w:rPr>
      </w:pPr>
    </w:p>
    <w:p w14:paraId="250375F7" w14:textId="5F2480F1" w:rsidR="00F94947" w:rsidRDefault="00F94947" w:rsidP="00F94947">
      <w:pPr>
        <w:pBdr>
          <w:top w:val="nil"/>
          <w:left w:val="nil"/>
          <w:bottom w:val="nil"/>
          <w:right w:val="nil"/>
          <w:between w:val="nil"/>
        </w:pBdr>
        <w:spacing w:before="240" w:line="240" w:lineRule="auto"/>
        <w:ind w:left="0" w:right="49" w:hanging="2"/>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Referen</w:t>
      </w:r>
      <w:r w:rsidR="00173E98">
        <w:rPr>
          <w:rFonts w:ascii="Times New Roman" w:eastAsia="Times New Roman" w:hAnsi="Times New Roman" w:cs="Times New Roman"/>
          <w:b/>
          <w:color w:val="333333"/>
          <w:sz w:val="24"/>
          <w:szCs w:val="24"/>
        </w:rPr>
        <w:t>si</w:t>
      </w:r>
    </w:p>
    <w:p w14:paraId="10D15A60" w14:textId="77777777" w:rsidR="00F94947" w:rsidRDefault="00F94947" w:rsidP="00F94947">
      <w:pPr>
        <w:pBdr>
          <w:top w:val="nil"/>
          <w:left w:val="nil"/>
          <w:bottom w:val="nil"/>
          <w:right w:val="nil"/>
          <w:between w:val="nil"/>
        </w:pBdr>
        <w:spacing w:after="0" w:line="240" w:lineRule="auto"/>
        <w:ind w:left="567" w:right="49" w:hangingChars="237" w:hanging="5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Bogdan dan Taylor. 2012. Prosedur Penelitian. Dalam Moleong, Pendekatan Kualitatif. (him. 4). Jakarta: Rineka Cipta</w:t>
      </w:r>
      <w:r>
        <w:rPr>
          <w:rFonts w:ascii="Times New Roman" w:eastAsia="Times New Roman" w:hAnsi="Times New Roman" w:cs="Times New Roman"/>
          <w:color w:val="000000"/>
          <w:sz w:val="24"/>
          <w:szCs w:val="24"/>
          <w:lang w:val="id-ID"/>
        </w:rPr>
        <w:t>.</w:t>
      </w:r>
    </w:p>
    <w:p w14:paraId="4A84DFF4" w14:textId="77777777" w:rsidR="00F94947" w:rsidRDefault="00F94947" w:rsidP="00F94947">
      <w:pPr>
        <w:pBdr>
          <w:top w:val="nil"/>
          <w:left w:val="nil"/>
          <w:bottom w:val="nil"/>
          <w:right w:val="nil"/>
          <w:between w:val="nil"/>
        </w:pBdr>
        <w:spacing w:after="0" w:line="240" w:lineRule="auto"/>
        <w:ind w:left="567" w:right="49" w:hangingChars="237" w:hanging="5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Lestari, Ika. 2013. Pengembangan Bahan Ajar Berbasis Kompetensi. Padang</w:t>
      </w:r>
      <w:proofErr w:type="gramStart"/>
      <w:r>
        <w:rPr>
          <w:rFonts w:ascii="Times New Roman" w:eastAsia="Times New Roman" w:hAnsi="Times New Roman" w:cs="Times New Roman"/>
          <w:color w:val="000000"/>
          <w:sz w:val="24"/>
          <w:szCs w:val="24"/>
        </w:rPr>
        <w:t>:Akademia</w:t>
      </w:r>
      <w:proofErr w:type="gramEnd"/>
      <w:r>
        <w:rPr>
          <w:rFonts w:ascii="Times New Roman" w:eastAsia="Times New Roman" w:hAnsi="Times New Roman" w:cs="Times New Roman"/>
          <w:color w:val="000000"/>
          <w:sz w:val="24"/>
          <w:szCs w:val="24"/>
        </w:rPr>
        <w:t xml:space="preserve"> Permata</w:t>
      </w:r>
      <w:r>
        <w:rPr>
          <w:rFonts w:ascii="Times New Roman" w:eastAsia="Times New Roman" w:hAnsi="Times New Roman" w:cs="Times New Roman"/>
          <w:color w:val="000000"/>
          <w:sz w:val="24"/>
          <w:szCs w:val="24"/>
          <w:lang w:val="id-ID"/>
        </w:rPr>
        <w:t>.</w:t>
      </w:r>
    </w:p>
    <w:p w14:paraId="66906DA1" w14:textId="77777777" w:rsidR="00F94947" w:rsidRDefault="00F94947" w:rsidP="00F94947">
      <w:pPr>
        <w:pBdr>
          <w:top w:val="nil"/>
          <w:left w:val="nil"/>
          <w:bottom w:val="nil"/>
          <w:right w:val="nil"/>
          <w:between w:val="nil"/>
        </w:pBdr>
        <w:spacing w:after="0" w:line="240" w:lineRule="auto"/>
        <w:ind w:left="567" w:right="49" w:hangingChars="237" w:hanging="56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Handayani, Ririn. 2020. Metodologi Penelitian Sosial. Yogyakarta: Trussmedia Grafika</w:t>
      </w:r>
      <w:r>
        <w:rPr>
          <w:rFonts w:ascii="Times New Roman" w:eastAsia="Times New Roman" w:hAnsi="Times New Roman" w:cs="Times New Roman"/>
          <w:color w:val="000000"/>
          <w:sz w:val="24"/>
          <w:szCs w:val="24"/>
          <w:lang w:val="id-ID"/>
        </w:rPr>
        <w:t>.</w:t>
      </w:r>
    </w:p>
    <w:p w14:paraId="413AE813" w14:textId="77777777" w:rsidR="00D24DF1" w:rsidRPr="00D24DF1" w:rsidRDefault="00D24DF1" w:rsidP="00A42890">
      <w:pPr>
        <w:pStyle w:val="EndNoteBibliography"/>
        <w:spacing w:after="0"/>
        <w:ind w:left="567" w:right="-77" w:hangingChars="237" w:hanging="569"/>
        <w:rPr>
          <w:rFonts w:ascii="Times New Roman" w:hAnsi="Times New Roman" w:cs="Times New Roman"/>
          <w:sz w:val="24"/>
          <w:szCs w:val="24"/>
        </w:rPr>
      </w:pPr>
      <w:r w:rsidRPr="00D24DF1">
        <w:rPr>
          <w:rFonts w:ascii="Times New Roman" w:hAnsi="Times New Roman" w:cs="Times New Roman"/>
          <w:sz w:val="24"/>
          <w:szCs w:val="24"/>
        </w:rPr>
        <w:t>Hernawan, A. H., Permasih, H., &amp; Dewi, L. J. D. U., Bandung. (2012). Pengembangan bahan ajar.</w:t>
      </w:r>
      <w:r w:rsidRPr="00D24DF1">
        <w:rPr>
          <w:rFonts w:ascii="Times New Roman" w:hAnsi="Times New Roman" w:cs="Times New Roman"/>
          <w:i/>
          <w:sz w:val="24"/>
          <w:szCs w:val="24"/>
        </w:rPr>
        <w:t xml:space="preserve"> 4</w:t>
      </w:r>
      <w:r w:rsidRPr="00D24DF1">
        <w:rPr>
          <w:rFonts w:ascii="Times New Roman" w:hAnsi="Times New Roman" w:cs="Times New Roman"/>
          <w:sz w:val="24"/>
          <w:szCs w:val="24"/>
        </w:rPr>
        <w:t xml:space="preserve">(11), 1-13. </w:t>
      </w:r>
    </w:p>
    <w:p w14:paraId="7F305634" w14:textId="77777777" w:rsidR="00D24DF1" w:rsidRDefault="00D24DF1" w:rsidP="00A42890">
      <w:pPr>
        <w:pStyle w:val="EndNoteBibliography"/>
        <w:spacing w:after="0"/>
        <w:ind w:left="567" w:hangingChars="237" w:hanging="569"/>
        <w:rPr>
          <w:rFonts w:ascii="Times New Roman" w:hAnsi="Times New Roman" w:cs="Times New Roman"/>
          <w:sz w:val="24"/>
          <w:szCs w:val="24"/>
        </w:rPr>
      </w:pPr>
      <w:r w:rsidRPr="00D24DF1">
        <w:rPr>
          <w:rFonts w:ascii="Times New Roman" w:hAnsi="Times New Roman" w:cs="Times New Roman"/>
          <w:sz w:val="24"/>
          <w:szCs w:val="24"/>
        </w:rPr>
        <w:t>Magdalena, I., Prabandani, R. O., Rini, E. S., Fitriani, M. A., &amp; Putri, A. A. J. N. (2020). Analisis pengembangan bahan ajar.</w:t>
      </w:r>
      <w:r w:rsidRPr="00D24DF1">
        <w:rPr>
          <w:rFonts w:ascii="Times New Roman" w:hAnsi="Times New Roman" w:cs="Times New Roman"/>
          <w:i/>
          <w:sz w:val="24"/>
          <w:szCs w:val="24"/>
        </w:rPr>
        <w:t xml:space="preserve"> 2</w:t>
      </w:r>
      <w:r w:rsidRPr="00D24DF1">
        <w:rPr>
          <w:rFonts w:ascii="Times New Roman" w:hAnsi="Times New Roman" w:cs="Times New Roman"/>
          <w:sz w:val="24"/>
          <w:szCs w:val="24"/>
        </w:rPr>
        <w:t xml:space="preserve">(2), 180-187. </w:t>
      </w:r>
    </w:p>
    <w:p w14:paraId="38E5B43F" w14:textId="30FD60FA" w:rsidR="00277DA7" w:rsidRPr="00D24DF1" w:rsidRDefault="00277DA7" w:rsidP="00277DA7">
      <w:pPr>
        <w:pBdr>
          <w:top w:val="nil"/>
          <w:left w:val="nil"/>
          <w:bottom w:val="nil"/>
          <w:right w:val="nil"/>
          <w:between w:val="nil"/>
        </w:pBdr>
        <w:spacing w:after="0" w:line="240" w:lineRule="auto"/>
        <w:ind w:left="567" w:right="49" w:hangingChars="237" w:hanging="569"/>
        <w:jc w:val="both"/>
        <w:rPr>
          <w:rFonts w:ascii="Times New Roman" w:eastAsia="Times New Roman" w:hAnsi="Times New Roman" w:cs="Times New Roman"/>
          <w:color w:val="000000"/>
          <w:sz w:val="24"/>
          <w:szCs w:val="24"/>
          <w:lang w:val="id-ID"/>
        </w:rPr>
        <w:sectPr w:rsidR="00277DA7" w:rsidRPr="00D24DF1">
          <w:type w:val="continuous"/>
          <w:pgSz w:w="11907" w:h="16839"/>
          <w:pgMar w:top="1701" w:right="1134" w:bottom="1134" w:left="1701" w:header="720" w:footer="720" w:gutter="0"/>
          <w:cols w:num="2" w:space="720" w:equalWidth="0">
            <w:col w:w="4176" w:space="720"/>
            <w:col w:w="4176" w:space="0"/>
          </w:cols>
        </w:sectPr>
      </w:pPr>
      <w:r w:rsidRPr="00277DA7">
        <w:rPr>
          <w:rFonts w:ascii="Times New Roman" w:eastAsia="Times New Roman" w:hAnsi="Times New Roman" w:cs="Times New Roman"/>
          <w:color w:val="000000"/>
          <w:sz w:val="24"/>
          <w:szCs w:val="24"/>
          <w:lang w:val="id-ID"/>
        </w:rPr>
        <w:t xml:space="preserve">Ogawa, Iwao dkk. </w:t>
      </w:r>
      <w:r w:rsidRPr="006A2F7B">
        <w:rPr>
          <w:rFonts w:ascii="Times New Roman" w:eastAsia="Times New Roman" w:hAnsi="Times New Roman" w:cs="Times New Roman"/>
          <w:color w:val="000000"/>
          <w:sz w:val="24"/>
          <w:szCs w:val="24"/>
          <w:lang w:val="id-ID"/>
        </w:rPr>
        <w:t xml:space="preserve">1998. Minna no </w:t>
      </w:r>
      <w:r>
        <w:rPr>
          <w:rFonts w:ascii="Times New Roman" w:eastAsia="Times New Roman" w:hAnsi="Times New Roman" w:cs="Times New Roman"/>
          <w:color w:val="000000"/>
          <w:sz w:val="24"/>
          <w:szCs w:val="24"/>
          <w:lang w:val="id-ID"/>
        </w:rPr>
        <w:t>N</w:t>
      </w:r>
      <w:r w:rsidRPr="006A2F7B">
        <w:rPr>
          <w:rFonts w:ascii="Times New Roman" w:eastAsia="Times New Roman" w:hAnsi="Times New Roman" w:cs="Times New Roman"/>
          <w:color w:val="000000"/>
          <w:sz w:val="24"/>
          <w:szCs w:val="24"/>
          <w:lang w:val="id-ID"/>
        </w:rPr>
        <w:t>ihongo sokyu I. Japan: 3A Corporation</w:t>
      </w:r>
    </w:p>
    <w:p w14:paraId="08E79FAF" w14:textId="77777777" w:rsidR="00277DA7" w:rsidRPr="00277DA7" w:rsidRDefault="00277DA7" w:rsidP="00A42890">
      <w:pPr>
        <w:pStyle w:val="EndNoteBibliography"/>
        <w:spacing w:after="0"/>
        <w:ind w:left="567" w:hangingChars="237" w:hanging="569"/>
        <w:rPr>
          <w:rFonts w:ascii="Times New Roman" w:hAnsi="Times New Roman" w:cs="Times New Roman"/>
          <w:sz w:val="24"/>
          <w:szCs w:val="24"/>
          <w:lang w:val="id-ID"/>
        </w:rPr>
      </w:pPr>
    </w:p>
    <w:p w14:paraId="6292F874" w14:textId="7D0D828F" w:rsidR="006A2F7B" w:rsidRPr="00D24DF1" w:rsidRDefault="006A2F7B" w:rsidP="00A42890">
      <w:pPr>
        <w:pStyle w:val="EndNoteBibliography"/>
        <w:spacing w:after="0"/>
        <w:ind w:left="567" w:hangingChars="237" w:hanging="569"/>
        <w:rPr>
          <w:rFonts w:ascii="Times New Roman" w:hAnsi="Times New Roman" w:cs="Times New Roman"/>
          <w:sz w:val="24"/>
          <w:szCs w:val="24"/>
        </w:rPr>
      </w:pPr>
      <w:r w:rsidRPr="006A2F7B">
        <w:rPr>
          <w:rFonts w:ascii="Times New Roman" w:hAnsi="Times New Roman" w:cs="Times New Roman"/>
          <w:sz w:val="24"/>
          <w:szCs w:val="24"/>
        </w:rPr>
        <w:lastRenderedPageBreak/>
        <w:t>Pujihastuti, I. J. C. J. A. d. P. W. (2010). Prinsip penulisan kuesioner penelitian.</w:t>
      </w:r>
      <w:r w:rsidRPr="006A2F7B">
        <w:rPr>
          <w:rFonts w:ascii="Times New Roman" w:hAnsi="Times New Roman" w:cs="Times New Roman"/>
          <w:i/>
          <w:sz w:val="24"/>
          <w:szCs w:val="24"/>
        </w:rPr>
        <w:t xml:space="preserve"> 2</w:t>
      </w:r>
      <w:r w:rsidRPr="006A2F7B">
        <w:rPr>
          <w:rFonts w:ascii="Times New Roman" w:hAnsi="Times New Roman" w:cs="Times New Roman"/>
          <w:sz w:val="24"/>
          <w:szCs w:val="24"/>
        </w:rPr>
        <w:t>(1), 43-56.</w:t>
      </w:r>
    </w:p>
    <w:p w14:paraId="33609559" w14:textId="019F3E9B" w:rsidR="00D24DF1" w:rsidRDefault="00D24DF1" w:rsidP="00A42890">
      <w:pPr>
        <w:pStyle w:val="EndNoteBibliography"/>
        <w:spacing w:after="0"/>
        <w:ind w:left="567" w:hangingChars="237" w:hanging="569"/>
        <w:rPr>
          <w:rFonts w:ascii="Times New Roman" w:hAnsi="Times New Roman" w:cs="Times New Roman"/>
          <w:sz w:val="24"/>
          <w:szCs w:val="24"/>
          <w:lang w:val="id-ID"/>
        </w:rPr>
      </w:pPr>
      <w:r w:rsidRPr="00D24DF1">
        <w:rPr>
          <w:rFonts w:ascii="Times New Roman" w:hAnsi="Times New Roman" w:cs="Times New Roman"/>
          <w:sz w:val="24"/>
          <w:szCs w:val="24"/>
        </w:rPr>
        <w:t>Salirawati, D. (2016). Teknik penyusunan modul pembelajaran. In: Academi</w:t>
      </w:r>
      <w:r w:rsidRPr="00D24DF1">
        <w:rPr>
          <w:rFonts w:ascii="Times New Roman" w:hAnsi="Times New Roman" w:cs="Times New Roman"/>
          <w:sz w:val="24"/>
          <w:szCs w:val="24"/>
          <w:lang w:val="id-ID"/>
        </w:rPr>
        <w:t>a</w:t>
      </w:r>
    </w:p>
    <w:p w14:paraId="55316B3E" w14:textId="1A09B504" w:rsidR="00147464" w:rsidRDefault="00E223F4" w:rsidP="00A42890">
      <w:pPr>
        <w:pStyle w:val="EndNoteBibliography"/>
        <w:spacing w:after="0"/>
        <w:ind w:left="567" w:hangingChars="237" w:hanging="569"/>
        <w:rPr>
          <w:rFonts w:ascii="Times New Roman" w:hAnsi="Times New Roman" w:cs="Times New Roman"/>
          <w:sz w:val="24"/>
          <w:szCs w:val="24"/>
        </w:rPr>
      </w:pPr>
      <w:r>
        <w:rPr>
          <w:rFonts w:ascii="Times New Roman" w:hAnsi="Times New Roman" w:cs="Times New Roman"/>
          <w:sz w:val="24"/>
          <w:szCs w:val="24"/>
          <w:lang w:val="id-ID"/>
        </w:rPr>
        <w:t>S</w:t>
      </w:r>
      <w:r w:rsidR="00B0132C">
        <w:rPr>
          <w:rFonts w:ascii="Times New Roman" w:hAnsi="Times New Roman" w:cs="Times New Roman"/>
          <w:sz w:val="24"/>
          <w:szCs w:val="24"/>
          <w:lang w:val="id-ID"/>
        </w:rPr>
        <w:t>inar</w:t>
      </w:r>
      <w:r w:rsidR="00147464">
        <w:rPr>
          <w:rFonts w:ascii="Times New Roman" w:hAnsi="Times New Roman" w:cs="Times New Roman"/>
          <w:sz w:val="24"/>
          <w:szCs w:val="24"/>
        </w:rPr>
        <w:t>, W. (2014). Strategi Pembelajaran. Jakarta; Kencana Prenamedia Grup</w:t>
      </w:r>
    </w:p>
    <w:p w14:paraId="026FD3BD" w14:textId="1EF718F5" w:rsidR="00147464" w:rsidRPr="00147464" w:rsidRDefault="00147464" w:rsidP="00A42890">
      <w:pPr>
        <w:pStyle w:val="EndNoteBibliography"/>
        <w:spacing w:after="0"/>
        <w:ind w:left="567" w:hangingChars="237" w:hanging="569"/>
        <w:rPr>
          <w:rFonts w:ascii="Times New Roman" w:hAnsi="Times New Roman" w:cs="Times New Roman"/>
          <w:sz w:val="24"/>
          <w:szCs w:val="24"/>
        </w:rPr>
      </w:pPr>
      <w:r>
        <w:rPr>
          <w:rFonts w:ascii="Times New Roman" w:hAnsi="Times New Roman" w:cs="Times New Roman"/>
          <w:sz w:val="24"/>
          <w:szCs w:val="24"/>
        </w:rPr>
        <w:t>Sinar. (2018). Metode Active Learning. Yogyakarta: CV. Budi Utama</w:t>
      </w:r>
    </w:p>
    <w:p w14:paraId="30F29D1F" w14:textId="0BE60A8E" w:rsidR="00580FCD" w:rsidRDefault="00F94947" w:rsidP="00A42890">
      <w:pPr>
        <w:pStyle w:val="EndNoteBibliography"/>
        <w:spacing w:after="0"/>
        <w:ind w:left="567" w:hangingChars="237" w:hanging="569"/>
        <w:rPr>
          <w:sz w:val="24"/>
          <w:szCs w:val="24"/>
        </w:rPr>
      </w:pPr>
      <w:r w:rsidRPr="00D24DF1">
        <w:rPr>
          <w:rFonts w:ascii="Times New Roman" w:eastAsia="Times New Roman" w:hAnsi="Times New Roman" w:cs="Times New Roman"/>
          <w:color w:val="000000"/>
          <w:sz w:val="24"/>
          <w:szCs w:val="24"/>
        </w:rPr>
        <w:t>Sugiyono. (2017). Metode Penelitian Kuantitatif, Kualitatif, dan R&amp;D. Bandung : Alfabeta, CV</w:t>
      </w:r>
      <w:r w:rsidR="00580FCD" w:rsidRPr="00D24DF1">
        <w:rPr>
          <w:sz w:val="24"/>
          <w:szCs w:val="24"/>
        </w:rPr>
        <w:t xml:space="preserve"> </w:t>
      </w:r>
    </w:p>
    <w:p w14:paraId="1B401D90" w14:textId="6E60DF17" w:rsidR="0069082F" w:rsidRPr="0069082F" w:rsidRDefault="0069082F" w:rsidP="00A42890">
      <w:pPr>
        <w:pStyle w:val="EndNoteBibliography"/>
        <w:spacing w:after="0"/>
        <w:ind w:left="567" w:hangingChars="237" w:hanging="569"/>
        <w:rPr>
          <w:rFonts w:ascii="Times New Roman" w:hAnsi="Times New Roman" w:cs="Times New Roman"/>
          <w:sz w:val="24"/>
          <w:szCs w:val="24"/>
        </w:rPr>
      </w:pPr>
      <w:r w:rsidRPr="0069082F">
        <w:rPr>
          <w:rFonts w:ascii="Times New Roman" w:hAnsi="Times New Roman" w:cs="Times New Roman"/>
          <w:sz w:val="24"/>
          <w:szCs w:val="24"/>
        </w:rPr>
        <w:t>Tian belawati, dkk. (2003). Pengembangan Bahan Ajar, Jakarta: Pusat Penelitian UT</w:t>
      </w:r>
    </w:p>
    <w:p w14:paraId="0E2CAF54" w14:textId="435395F0" w:rsidR="00A42890" w:rsidRDefault="00A42890" w:rsidP="00A42890">
      <w:pPr>
        <w:pStyle w:val="EndNoteBibliography"/>
        <w:spacing w:after="0"/>
        <w:ind w:left="567" w:hangingChars="237" w:hanging="569"/>
        <w:rPr>
          <w:rFonts w:ascii="Times New Roman" w:hAnsi="Times New Roman" w:cs="Times New Roman"/>
          <w:sz w:val="24"/>
          <w:szCs w:val="24"/>
        </w:rPr>
      </w:pPr>
      <w:r w:rsidRPr="00A42890">
        <w:rPr>
          <w:rFonts w:ascii="Times New Roman" w:hAnsi="Times New Roman" w:cs="Times New Roman"/>
          <w:sz w:val="24"/>
          <w:szCs w:val="24"/>
        </w:rPr>
        <w:lastRenderedPageBreak/>
        <w:t>Toliwongi, M. J. S. L., &amp; Indonesia, J. I. (2021). Strategi Pembelajaran Bahasa Jepang “Kaiwa’’.</w:t>
      </w:r>
      <w:r w:rsidRPr="00A42890">
        <w:rPr>
          <w:rFonts w:ascii="Times New Roman" w:hAnsi="Times New Roman" w:cs="Times New Roman"/>
          <w:i/>
          <w:sz w:val="24"/>
          <w:szCs w:val="24"/>
        </w:rPr>
        <w:t xml:space="preserve"> 6</w:t>
      </w:r>
      <w:r w:rsidRPr="00A42890">
        <w:rPr>
          <w:rFonts w:ascii="Times New Roman" w:hAnsi="Times New Roman" w:cs="Times New Roman"/>
          <w:sz w:val="24"/>
          <w:szCs w:val="24"/>
        </w:rPr>
        <w:t>(5), 2336-2345.</w:t>
      </w:r>
    </w:p>
    <w:p w14:paraId="2495E929" w14:textId="77777777" w:rsidR="00895FC9" w:rsidRPr="00E223F4" w:rsidRDefault="00D24DF1" w:rsidP="00A42890">
      <w:pPr>
        <w:pStyle w:val="EndNoteBibliography"/>
        <w:spacing w:after="0"/>
        <w:ind w:left="567" w:hangingChars="237" w:hanging="569"/>
        <w:rPr>
          <w:rFonts w:ascii="Times New Roman" w:hAnsi="Times New Roman" w:cs="Times New Roman"/>
          <w:sz w:val="24"/>
          <w:szCs w:val="24"/>
        </w:rPr>
      </w:pPr>
      <w:r w:rsidRPr="00E223F4">
        <w:rPr>
          <w:rFonts w:ascii="Times New Roman" w:hAnsi="Times New Roman" w:cs="Times New Roman"/>
          <w:sz w:val="24"/>
          <w:szCs w:val="24"/>
        </w:rPr>
        <w:t>Wahyuningtias, H. J. J. P. d. E. P. (2017). Evaluasi buku teks pelajaran bahasa jepang tingkat dasar “Minna No Nihongo”.</w:t>
      </w:r>
      <w:r w:rsidRPr="00E223F4">
        <w:rPr>
          <w:rFonts w:ascii="Times New Roman" w:hAnsi="Times New Roman" w:cs="Times New Roman"/>
          <w:i/>
          <w:sz w:val="24"/>
          <w:szCs w:val="24"/>
        </w:rPr>
        <w:t xml:space="preserve"> 21</w:t>
      </w:r>
      <w:r w:rsidRPr="00E223F4">
        <w:rPr>
          <w:rFonts w:ascii="Times New Roman" w:hAnsi="Times New Roman" w:cs="Times New Roman"/>
          <w:sz w:val="24"/>
          <w:szCs w:val="24"/>
        </w:rPr>
        <w:t>(1), 11-20.</w:t>
      </w:r>
    </w:p>
    <w:p w14:paraId="1A6274BF" w14:textId="62E8CA78" w:rsidR="00932301" w:rsidRPr="006A2F7B" w:rsidRDefault="00E223F4" w:rsidP="006A2F7B">
      <w:pPr>
        <w:pStyle w:val="EndNoteBibliography"/>
        <w:spacing w:after="0"/>
        <w:ind w:left="567" w:hangingChars="237" w:hanging="569"/>
        <w:rPr>
          <w:rFonts w:ascii="Times New Roman" w:hAnsi="Times New Roman" w:cs="Times New Roman"/>
          <w:sz w:val="28"/>
          <w:szCs w:val="24"/>
          <w:lang w:val="id-ID"/>
        </w:rPr>
      </w:pPr>
      <w:r w:rsidRPr="00E223F4">
        <w:rPr>
          <w:rFonts w:ascii="Times New Roman" w:hAnsi="Times New Roman" w:cs="Times New Roman"/>
          <w:sz w:val="24"/>
        </w:rPr>
        <w:t>Yuniarsih, Y., Ristiawati, T., Asih, N. S. F., Fauziyyah, F., &amp; Irawan, V. S. J. J.-L. J. K. B., Sastra dan Budaya Jepang. (2022). Efektivitas</w:t>
      </w:r>
      <w:r w:rsidRPr="00E223F4">
        <w:rPr>
          <w:rFonts w:ascii="Times New Roman" w:hAnsi="Times New Roman" w:cs="Times New Roman"/>
          <w:sz w:val="24"/>
          <w:lang w:val="id-ID"/>
        </w:rPr>
        <w:t xml:space="preserve"> </w:t>
      </w:r>
      <w:r w:rsidRPr="00E223F4">
        <w:rPr>
          <w:rFonts w:ascii="Times New Roman" w:hAnsi="Times New Roman" w:cs="Times New Roman"/>
          <w:sz w:val="24"/>
        </w:rPr>
        <w:t>Bahan Ajar Kaiwa II Berbasis Project Based Learning.</w:t>
      </w:r>
      <w:r w:rsidRPr="00E223F4">
        <w:rPr>
          <w:rFonts w:ascii="Times New Roman" w:hAnsi="Times New Roman" w:cs="Times New Roman"/>
          <w:i/>
          <w:sz w:val="24"/>
        </w:rPr>
        <w:t xml:space="preserve"> 4</w:t>
      </w:r>
      <w:r w:rsidRPr="00E223F4">
        <w:rPr>
          <w:rFonts w:ascii="Times New Roman" w:hAnsi="Times New Roman" w:cs="Times New Roman"/>
          <w:sz w:val="24"/>
        </w:rPr>
        <w:t>(2), 22-37.</w:t>
      </w:r>
    </w:p>
    <w:p w14:paraId="25367A61" w14:textId="1A4BC1F6" w:rsidR="006A2F7B" w:rsidRPr="00D24DF1" w:rsidRDefault="006A2F7B" w:rsidP="008764ED">
      <w:pPr>
        <w:pBdr>
          <w:top w:val="nil"/>
          <w:left w:val="nil"/>
          <w:bottom w:val="nil"/>
          <w:right w:val="nil"/>
          <w:between w:val="nil"/>
        </w:pBdr>
        <w:spacing w:after="0" w:line="240" w:lineRule="auto"/>
        <w:ind w:left="567" w:right="49" w:hangingChars="237" w:hanging="569"/>
        <w:jc w:val="both"/>
        <w:rPr>
          <w:rFonts w:ascii="Times New Roman" w:eastAsia="Times New Roman" w:hAnsi="Times New Roman" w:cs="Times New Roman"/>
          <w:color w:val="000000"/>
          <w:sz w:val="24"/>
          <w:szCs w:val="24"/>
          <w:lang w:val="id-ID"/>
        </w:rPr>
        <w:sectPr w:rsidR="006A2F7B" w:rsidRPr="00D24DF1">
          <w:type w:val="continuous"/>
          <w:pgSz w:w="11907" w:h="16839"/>
          <w:pgMar w:top="1701" w:right="1134" w:bottom="1134" w:left="1701" w:header="720" w:footer="720" w:gutter="0"/>
          <w:cols w:num="2" w:space="720" w:equalWidth="0">
            <w:col w:w="4176" w:space="720"/>
            <w:col w:w="4176" w:space="0"/>
          </w:cols>
        </w:sectPr>
      </w:pPr>
      <w:bookmarkStart w:id="1" w:name="_GoBack"/>
      <w:bookmarkEnd w:id="1"/>
    </w:p>
    <w:p w14:paraId="787A078F" w14:textId="77777777" w:rsidR="00092C41" w:rsidRDefault="00092C41" w:rsidP="00580FCD">
      <w:pPr>
        <w:ind w:leftChars="0" w:left="0" w:firstLineChars="0" w:firstLine="0"/>
        <w:rPr>
          <w:rFonts w:ascii="Times New Roman" w:eastAsia="Times New Roman" w:hAnsi="Times New Roman" w:cs="Times New Roman"/>
          <w:color w:val="000000"/>
          <w:sz w:val="24"/>
          <w:szCs w:val="24"/>
        </w:rPr>
      </w:pPr>
    </w:p>
    <w:p w14:paraId="09681EED" w14:textId="77777777" w:rsidR="00A42890" w:rsidRDefault="00A42890" w:rsidP="00580FCD">
      <w:pPr>
        <w:ind w:leftChars="0" w:left="0" w:firstLineChars="0" w:firstLine="0"/>
        <w:rPr>
          <w:rFonts w:ascii="Times New Roman" w:eastAsia="Times New Roman" w:hAnsi="Times New Roman" w:cs="Times New Roman"/>
          <w:color w:val="000000"/>
          <w:sz w:val="24"/>
          <w:szCs w:val="24"/>
        </w:rPr>
      </w:pPr>
    </w:p>
    <w:p w14:paraId="48E1291D" w14:textId="77777777" w:rsidR="00A42890" w:rsidRDefault="00A42890" w:rsidP="00580FCD">
      <w:pPr>
        <w:ind w:leftChars="0" w:left="0" w:firstLineChars="0" w:firstLine="0"/>
        <w:rPr>
          <w:rFonts w:ascii="Times New Roman" w:eastAsia="Times New Roman" w:hAnsi="Times New Roman" w:cs="Times New Roman"/>
          <w:color w:val="000000"/>
          <w:sz w:val="24"/>
          <w:szCs w:val="24"/>
        </w:rPr>
      </w:pPr>
    </w:p>
    <w:p w14:paraId="4E32DF50" w14:textId="204B287A" w:rsidR="00611B4E" w:rsidRDefault="00611B4E" w:rsidP="00580FCD">
      <w:pPr>
        <w:ind w:leftChars="0" w:left="0" w:firstLineChars="0" w:firstLine="0"/>
        <w:rPr>
          <w:rFonts w:ascii="Times New Roman" w:eastAsia="Times New Roman" w:hAnsi="Times New Roman" w:cs="Times New Roman"/>
          <w:color w:val="000000"/>
          <w:sz w:val="24"/>
          <w:szCs w:val="24"/>
        </w:rPr>
      </w:pPr>
    </w:p>
    <w:sectPr w:rsidR="00611B4E">
      <w:headerReference w:type="even" r:id="rId19"/>
      <w:footerReference w:type="even" r:id="rId20"/>
      <w:type w:val="continuous"/>
      <w:pgSz w:w="11907" w:h="1683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7538" w14:textId="77777777" w:rsidR="00492233" w:rsidRDefault="00492233">
      <w:pPr>
        <w:spacing w:after="0" w:line="240" w:lineRule="auto"/>
        <w:ind w:left="0" w:hanging="2"/>
      </w:pPr>
      <w:r>
        <w:separator/>
      </w:r>
    </w:p>
  </w:endnote>
  <w:endnote w:type="continuationSeparator" w:id="0">
    <w:p w14:paraId="6A009715" w14:textId="77777777" w:rsidR="00492233" w:rsidRDefault="004922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4C36" w14:textId="77777777" w:rsidR="00932301" w:rsidRDefault="000F5067">
    <w:pPr>
      <w:pBdr>
        <w:top w:val="nil"/>
        <w:left w:val="nil"/>
        <w:bottom w:val="nil"/>
        <w:right w:val="nil"/>
        <w:between w:val="nil"/>
      </w:pBdr>
      <w:spacing w:after="0" w:line="240" w:lineRule="auto"/>
      <w:ind w:left="0" w:hanging="2"/>
      <w:rPr>
        <w:color w:val="000000"/>
      </w:rPr>
    </w:pPr>
    <w:r>
      <w:rPr>
        <w:color w:val="000000"/>
      </w:rPr>
      <w:t>[Type text]</w:t>
    </w:r>
  </w:p>
  <w:p w14:paraId="3BED72B5" w14:textId="77777777" w:rsidR="00932301" w:rsidRDefault="00932301">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53C5" w14:textId="77777777" w:rsidR="00932301" w:rsidRDefault="000F506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Copyright@2020, KIRYOKU, e-ISSN: 2581-0960, p-ISSN: 2599-0497</w:t>
    </w:r>
  </w:p>
  <w:p w14:paraId="12578E80" w14:textId="77777777" w:rsidR="00932301" w:rsidRDefault="00932301">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3FB5" w14:textId="77777777" w:rsidR="00932301" w:rsidRDefault="000F506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Copyright@2020, KIRYOKU, e-ISSN: 2581-0960, p-ISSN: 2599-0497</w:t>
    </w:r>
  </w:p>
  <w:p w14:paraId="69D9DDDD" w14:textId="77777777" w:rsidR="00932301" w:rsidRDefault="0093230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4D13" w14:textId="77777777" w:rsidR="00492233" w:rsidRDefault="00492233">
      <w:pPr>
        <w:spacing w:after="0" w:line="240" w:lineRule="auto"/>
        <w:ind w:left="0" w:hanging="2"/>
      </w:pPr>
      <w:r>
        <w:separator/>
      </w:r>
    </w:p>
  </w:footnote>
  <w:footnote w:type="continuationSeparator" w:id="0">
    <w:p w14:paraId="396AB336" w14:textId="77777777" w:rsidR="00492233" w:rsidRDefault="0049223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71C6B" w14:textId="77777777" w:rsidR="00932301" w:rsidRDefault="000F506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KIRYOKU,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4"/>
        <w:szCs w:val="24"/>
      </w:rPr>
      <w:t>[v]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77DA7">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610A1F31" w14:textId="77777777" w:rsidR="00932301" w:rsidRDefault="000F506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e-ISSN</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111111"/>
        <w:sz w:val="20"/>
        <w:szCs w:val="20"/>
        <w:highlight w:val="white"/>
      </w:rPr>
      <w:t xml:space="preserve">2502-3535, </w:t>
    </w:r>
    <w:r>
      <w:rPr>
        <w:rFonts w:ascii="Times New Roman" w:eastAsia="Times New Roman" w:hAnsi="Times New Roman" w:cs="Times New Roman"/>
        <w:color w:val="000000"/>
        <w:sz w:val="20"/>
        <w:szCs w:val="20"/>
      </w:rPr>
      <w:t>p-ISSN: 2338-249X</w:t>
    </w:r>
  </w:p>
  <w:p w14:paraId="5C5B9156" w14:textId="77777777" w:rsidR="00932301" w:rsidRDefault="000F506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Available online at: http://ejournal.undip.ac.id/index.php/Kiryoku</w:t>
    </w:r>
    <w:r>
      <w:rPr>
        <w:noProof/>
        <w:lang w:val="id-ID" w:eastAsia="ja-JP" w:bidi="ar-SA"/>
      </w:rPr>
      <mc:AlternateContent>
        <mc:Choice Requires="wpg">
          <w:drawing>
            <wp:anchor distT="0" distB="0" distL="114300" distR="114300" simplePos="0" relativeHeight="251659264" behindDoc="0" locked="0" layoutInCell="1" hidden="0" allowOverlap="1" wp14:anchorId="451E9E04" wp14:editId="42A0DC11">
              <wp:simplePos x="0" y="0"/>
              <wp:positionH relativeFrom="column">
                <wp:posOffset>-12699</wp:posOffset>
              </wp:positionH>
              <wp:positionV relativeFrom="paragraph">
                <wp:posOffset>190500</wp:posOffset>
              </wp:positionV>
              <wp:extent cx="5868035" cy="31750"/>
              <wp:effectExtent l="0" t="0" r="0" b="0"/>
              <wp:wrapNone/>
              <wp:docPr id="5" name="Straight Arrow Connector 5"/>
              <wp:cNvGraphicFramePr/>
              <a:graphic xmlns:a="http://schemas.openxmlformats.org/drawingml/2006/main">
                <a:graphicData uri="http://schemas.microsoft.com/office/word/2010/wordprocessingShape">
                  <wps:wsp>
                    <wps:cNvCnPr/>
                    <wps:spPr>
                      <a:xfrm>
                        <a:off x="2257043" y="3780000"/>
                        <a:ext cx="6177915"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190500</wp:posOffset>
              </wp:positionV>
              <wp:extent cx="5868035" cy="3175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8035" cy="31750"/>
                      </a:xfrm>
                      <a:prstGeom prst="rect"/>
                      <a:ln/>
                    </pic:spPr>
                  </pic:pic>
                </a:graphicData>
              </a:graphic>
            </wp:anchor>
          </w:drawing>
        </mc:Fallback>
      </mc:AlternateContent>
    </w:r>
  </w:p>
  <w:p w14:paraId="3FE377B8" w14:textId="77777777" w:rsidR="00932301" w:rsidRDefault="00932301">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EA076" w14:textId="77777777"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Kiryoku,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4"/>
        <w:szCs w:val="24"/>
      </w:rPr>
      <w:t>[v]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77DA7">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040EBAEB" w14:textId="77777777"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e-ISSN</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2581-0960</w:t>
    </w:r>
    <w:r>
      <w:rPr>
        <w:rFonts w:ascii="Times New Roman" w:eastAsia="Times New Roman" w:hAnsi="Times New Roman" w:cs="Times New Roman"/>
        <w:color w:val="111111"/>
        <w:sz w:val="20"/>
        <w:szCs w:val="20"/>
        <w:highlight w:val="white"/>
      </w:rPr>
      <w:t xml:space="preserve">, </w:t>
    </w:r>
    <w:r>
      <w:rPr>
        <w:rFonts w:ascii="Times New Roman" w:eastAsia="Times New Roman" w:hAnsi="Times New Roman" w:cs="Times New Roman"/>
        <w:color w:val="000000"/>
        <w:sz w:val="20"/>
        <w:szCs w:val="20"/>
      </w:rPr>
      <w:t xml:space="preserve">p-ISSN: </w:t>
    </w:r>
    <w:r>
      <w:rPr>
        <w:rFonts w:ascii="Times New Roman" w:eastAsia="Times New Roman" w:hAnsi="Times New Roman" w:cs="Times New Roman"/>
        <w:color w:val="000000"/>
        <w:sz w:val="20"/>
        <w:szCs w:val="20"/>
        <w:highlight w:val="white"/>
      </w:rPr>
      <w:t>2599-0497</w:t>
    </w:r>
  </w:p>
  <w:p w14:paraId="44257A00" w14:textId="77777777"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Available Online at://ejournal.undip.ac.id/index.php/kiryoku</w:t>
    </w:r>
    <w:r>
      <w:rPr>
        <w:noProof/>
        <w:lang w:val="id-ID" w:eastAsia="ja-JP" w:bidi="ar-SA"/>
      </w:rPr>
      <mc:AlternateContent>
        <mc:Choice Requires="wpg">
          <w:drawing>
            <wp:anchor distT="0" distB="0" distL="114300" distR="114300" simplePos="0" relativeHeight="251658240" behindDoc="0" locked="0" layoutInCell="1" hidden="0" allowOverlap="1" wp14:anchorId="30273F22" wp14:editId="6CADD5B6">
              <wp:simplePos x="0" y="0"/>
              <wp:positionH relativeFrom="column">
                <wp:posOffset>-12699</wp:posOffset>
              </wp:positionH>
              <wp:positionV relativeFrom="paragraph">
                <wp:posOffset>190500</wp:posOffset>
              </wp:positionV>
              <wp:extent cx="5868035" cy="31750"/>
              <wp:effectExtent l="0" t="0" r="0" b="0"/>
              <wp:wrapNone/>
              <wp:docPr id="6" name="Straight Arrow Connector 6"/>
              <wp:cNvGraphicFramePr/>
              <a:graphic xmlns:a="http://schemas.openxmlformats.org/drawingml/2006/main">
                <a:graphicData uri="http://schemas.microsoft.com/office/word/2010/wordprocessingShape">
                  <wps:wsp>
                    <wps:cNvCnPr/>
                    <wps:spPr>
                      <a:xfrm>
                        <a:off x="2257043" y="3780000"/>
                        <a:ext cx="6177915"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190500</wp:posOffset>
              </wp:positionV>
              <wp:extent cx="5868035" cy="3175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68035" cy="31750"/>
                      </a:xfrm>
                      <a:prstGeom prst="rect"/>
                      <a:ln/>
                    </pic:spPr>
                  </pic:pic>
                </a:graphicData>
              </a:graphic>
            </wp:anchor>
          </w:drawing>
        </mc:Fallback>
      </mc:AlternateContent>
    </w:r>
  </w:p>
  <w:p w14:paraId="6CC6276A" w14:textId="77777777" w:rsidR="00932301" w:rsidRDefault="00932301">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88B9" w14:textId="7AF58D61"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Kiryoku,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4"/>
        <w:szCs w:val="24"/>
      </w:rPr>
      <w:t>[v]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77DA7">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1ECDF188" w14:textId="77777777"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e-ISSN</w:t>
    </w:r>
    <w:proofErr w:type="gram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2581-0960</w:t>
    </w:r>
    <w:r>
      <w:rPr>
        <w:rFonts w:ascii="Times New Roman" w:eastAsia="Times New Roman" w:hAnsi="Times New Roman" w:cs="Times New Roman"/>
        <w:color w:val="111111"/>
        <w:sz w:val="20"/>
        <w:szCs w:val="20"/>
        <w:highlight w:val="white"/>
      </w:rPr>
      <w:t xml:space="preserve">, </w:t>
    </w:r>
    <w:r>
      <w:rPr>
        <w:rFonts w:ascii="Times New Roman" w:eastAsia="Times New Roman" w:hAnsi="Times New Roman" w:cs="Times New Roman"/>
        <w:color w:val="000000"/>
        <w:sz w:val="20"/>
        <w:szCs w:val="20"/>
      </w:rPr>
      <w:t xml:space="preserve">p-ISSN: </w:t>
    </w:r>
    <w:r>
      <w:rPr>
        <w:rFonts w:ascii="Times New Roman" w:eastAsia="Times New Roman" w:hAnsi="Times New Roman" w:cs="Times New Roman"/>
        <w:color w:val="000000"/>
        <w:sz w:val="20"/>
        <w:szCs w:val="20"/>
        <w:highlight w:val="white"/>
      </w:rPr>
      <w:t>2599-0497</w:t>
    </w:r>
  </w:p>
  <w:p w14:paraId="5DB7BD74" w14:textId="77777777" w:rsidR="00932301" w:rsidRDefault="000F506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Available Online at://ejournal.undip.ac.id/index.php/kiryoku</w:t>
    </w:r>
    <w:r>
      <w:rPr>
        <w:noProof/>
        <w:lang w:val="id-ID" w:eastAsia="ja-JP" w:bidi="ar-SA"/>
      </w:rPr>
      <mc:AlternateContent>
        <mc:Choice Requires="wpg">
          <w:drawing>
            <wp:anchor distT="0" distB="0" distL="114300" distR="114300" simplePos="0" relativeHeight="251660288" behindDoc="0" locked="0" layoutInCell="1" hidden="0" allowOverlap="1" wp14:anchorId="63ECA991" wp14:editId="093202A9">
              <wp:simplePos x="0" y="0"/>
              <wp:positionH relativeFrom="column">
                <wp:posOffset>-12699</wp:posOffset>
              </wp:positionH>
              <wp:positionV relativeFrom="paragraph">
                <wp:posOffset>190500</wp:posOffset>
              </wp:positionV>
              <wp:extent cx="5868035" cy="31750"/>
              <wp:effectExtent l="0" t="0" r="0" b="0"/>
              <wp:wrapNone/>
              <wp:docPr id="4" name="Straight Arrow Connector 4"/>
              <wp:cNvGraphicFramePr/>
              <a:graphic xmlns:a="http://schemas.openxmlformats.org/drawingml/2006/main">
                <a:graphicData uri="http://schemas.microsoft.com/office/word/2010/wordprocessingShape">
                  <wps:wsp>
                    <wps:cNvCnPr/>
                    <wps:spPr>
                      <a:xfrm>
                        <a:off x="2257043" y="3780000"/>
                        <a:ext cx="6177915"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190500</wp:posOffset>
              </wp:positionV>
              <wp:extent cx="5868035" cy="3175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8035" cy="31750"/>
                      </a:xfrm>
                      <a:prstGeom prst="rect"/>
                      <a:ln/>
                    </pic:spPr>
                  </pic:pic>
                </a:graphicData>
              </a:graphic>
            </wp:anchor>
          </w:drawing>
        </mc:Fallback>
      </mc:AlternateContent>
    </w:r>
  </w:p>
  <w:p w14:paraId="6CEBFD2E" w14:textId="77777777" w:rsidR="00932301" w:rsidRDefault="0093230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1090D"/>
    <w:multiLevelType w:val="hybridMultilevel"/>
    <w:tmpl w:val="59BA9108"/>
    <w:lvl w:ilvl="0" w:tplc="4210DFEE">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
    <w:nsid w:val="3D826270"/>
    <w:multiLevelType w:val="multilevel"/>
    <w:tmpl w:val="7CE87132"/>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D424EF6"/>
    <w:multiLevelType w:val="multilevel"/>
    <w:tmpl w:val="BA862E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B954975"/>
    <w:multiLevelType w:val="multilevel"/>
    <w:tmpl w:val="BA862E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2vrftwdsez7efeepx5vdn2ea22zszx9e5&quot;&gt;My EndNote Library&lt;record-ids&gt;&lt;item&gt;9&lt;/item&gt;&lt;item&gt;10&lt;/item&gt;&lt;item&gt;11&lt;/item&gt;&lt;item&gt;13&lt;/item&gt;&lt;item&gt;15&lt;/item&gt;&lt;item&gt;16&lt;/item&gt;&lt;item&gt;17&lt;/item&gt;&lt;/record-ids&gt;&lt;/item&gt;&lt;/Libraries&gt;"/>
  </w:docVars>
  <w:rsids>
    <w:rsidRoot w:val="00932301"/>
    <w:rsid w:val="000155DA"/>
    <w:rsid w:val="00023F26"/>
    <w:rsid w:val="000508F6"/>
    <w:rsid w:val="00056FC9"/>
    <w:rsid w:val="0006534D"/>
    <w:rsid w:val="0008757E"/>
    <w:rsid w:val="00092C41"/>
    <w:rsid w:val="000F5067"/>
    <w:rsid w:val="00122BAB"/>
    <w:rsid w:val="00147464"/>
    <w:rsid w:val="0016143C"/>
    <w:rsid w:val="00173E98"/>
    <w:rsid w:val="001A7EFE"/>
    <w:rsid w:val="001D5D28"/>
    <w:rsid w:val="0024374B"/>
    <w:rsid w:val="00277DA7"/>
    <w:rsid w:val="00287F78"/>
    <w:rsid w:val="002975D5"/>
    <w:rsid w:val="002D61A9"/>
    <w:rsid w:val="00373038"/>
    <w:rsid w:val="003E69E9"/>
    <w:rsid w:val="00401333"/>
    <w:rsid w:val="004735AC"/>
    <w:rsid w:val="00492233"/>
    <w:rsid w:val="004965D5"/>
    <w:rsid w:val="00496C11"/>
    <w:rsid w:val="004A17BA"/>
    <w:rsid w:val="004C0B6C"/>
    <w:rsid w:val="00580FCD"/>
    <w:rsid w:val="005F0DF6"/>
    <w:rsid w:val="005F7FBC"/>
    <w:rsid w:val="00611B4E"/>
    <w:rsid w:val="006354A5"/>
    <w:rsid w:val="00667B87"/>
    <w:rsid w:val="0069082F"/>
    <w:rsid w:val="006A2F7B"/>
    <w:rsid w:val="006F163A"/>
    <w:rsid w:val="00700CF7"/>
    <w:rsid w:val="007E1AC3"/>
    <w:rsid w:val="007F24BA"/>
    <w:rsid w:val="00830993"/>
    <w:rsid w:val="00841B22"/>
    <w:rsid w:val="00842B86"/>
    <w:rsid w:val="00872B51"/>
    <w:rsid w:val="008764ED"/>
    <w:rsid w:val="00885FEA"/>
    <w:rsid w:val="00895FC9"/>
    <w:rsid w:val="00932301"/>
    <w:rsid w:val="00942043"/>
    <w:rsid w:val="00953F18"/>
    <w:rsid w:val="00A42890"/>
    <w:rsid w:val="00AC2591"/>
    <w:rsid w:val="00AE6688"/>
    <w:rsid w:val="00AF313E"/>
    <w:rsid w:val="00B0132C"/>
    <w:rsid w:val="00B12656"/>
    <w:rsid w:val="00B51D5D"/>
    <w:rsid w:val="00B70FD3"/>
    <w:rsid w:val="00C43AC5"/>
    <w:rsid w:val="00C50EFB"/>
    <w:rsid w:val="00C923E9"/>
    <w:rsid w:val="00CC4F49"/>
    <w:rsid w:val="00D208C2"/>
    <w:rsid w:val="00D24DF1"/>
    <w:rsid w:val="00D30500"/>
    <w:rsid w:val="00D467E4"/>
    <w:rsid w:val="00D71EF5"/>
    <w:rsid w:val="00E036A7"/>
    <w:rsid w:val="00E16C57"/>
    <w:rsid w:val="00E223F4"/>
    <w:rsid w:val="00F02181"/>
    <w:rsid w:val="00F066E1"/>
    <w:rsid w:val="00F3725A"/>
    <w:rsid w:val="00F71D4B"/>
    <w:rsid w:val="00F87AA0"/>
    <w:rsid w:val="00F9494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2602D"/>
  <w15:docId w15:val="{BF99E1D0-57BF-BB44-9758-DF97CE41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ja-JP" w:bidi="ar-SA"/>
      </w:rPr>
    </w:rPrDefault>
    <w:pPrDefault>
      <w:pPr>
        <w:spacing w:after="240" w:line="480"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bidi="en-US"/>
    </w:rPr>
  </w:style>
  <w:style w:type="paragraph" w:styleId="Heading1">
    <w:name w:val="heading 1"/>
    <w:basedOn w:val="Normal"/>
    <w:next w:val="Normal"/>
    <w:uiPriority w:val="9"/>
    <w:qFormat/>
    <w:pPr>
      <w:spacing w:before="600" w:after="0" w:line="360" w:lineRule="auto"/>
      <w:ind w:firstLine="0"/>
    </w:pPr>
    <w:rPr>
      <w:rFonts w:ascii="Cambria" w:eastAsia="MS Gothic" w:hAnsi="Cambria" w:cs="Times New Roman"/>
      <w:b/>
      <w:bCs/>
      <w:i/>
      <w:iCs/>
      <w:sz w:val="32"/>
      <w:szCs w:val="32"/>
    </w:rPr>
  </w:style>
  <w:style w:type="paragraph" w:styleId="Heading2">
    <w:name w:val="heading 2"/>
    <w:basedOn w:val="Normal"/>
    <w:next w:val="Normal"/>
    <w:uiPriority w:val="9"/>
    <w:semiHidden/>
    <w:unhideWhenUsed/>
    <w:qFormat/>
    <w:pPr>
      <w:spacing w:before="320" w:after="0" w:line="360" w:lineRule="auto"/>
      <w:ind w:firstLine="0"/>
      <w:outlineLvl w:val="1"/>
    </w:pPr>
    <w:rPr>
      <w:rFonts w:ascii="Cambria" w:eastAsia="MS Gothic" w:hAnsi="Cambria" w:cs="Times New Roman"/>
      <w:b/>
      <w:bCs/>
      <w:i/>
      <w:iCs/>
      <w:sz w:val="28"/>
      <w:szCs w:val="28"/>
    </w:rPr>
  </w:style>
  <w:style w:type="paragraph" w:styleId="Heading3">
    <w:name w:val="heading 3"/>
    <w:basedOn w:val="Normal"/>
    <w:next w:val="Normal"/>
    <w:uiPriority w:val="9"/>
    <w:semiHidden/>
    <w:unhideWhenUsed/>
    <w:qFormat/>
    <w:pPr>
      <w:spacing w:before="320" w:after="0" w:line="360" w:lineRule="auto"/>
      <w:ind w:firstLine="0"/>
      <w:outlineLvl w:val="2"/>
    </w:pPr>
    <w:rPr>
      <w:rFonts w:ascii="Cambria" w:eastAsia="MS Gothic" w:hAnsi="Cambria" w:cs="Times New Roman"/>
      <w:b/>
      <w:bCs/>
      <w:i/>
      <w:iCs/>
      <w:sz w:val="26"/>
      <w:szCs w:val="26"/>
    </w:rPr>
  </w:style>
  <w:style w:type="paragraph" w:styleId="Heading4">
    <w:name w:val="heading 4"/>
    <w:basedOn w:val="Normal"/>
    <w:next w:val="Normal"/>
    <w:uiPriority w:val="9"/>
    <w:semiHidden/>
    <w:unhideWhenUsed/>
    <w:qFormat/>
    <w:pPr>
      <w:spacing w:before="280" w:after="0" w:line="360" w:lineRule="auto"/>
      <w:ind w:firstLine="0"/>
      <w:outlineLvl w:val="3"/>
    </w:pPr>
    <w:rPr>
      <w:rFonts w:ascii="Cambria" w:eastAsia="MS Gothic" w:hAnsi="Cambria" w:cs="Times New Roman"/>
      <w:b/>
      <w:bCs/>
      <w:i/>
      <w:iCs/>
      <w:sz w:val="24"/>
      <w:szCs w:val="24"/>
    </w:rPr>
  </w:style>
  <w:style w:type="paragraph" w:styleId="Heading5">
    <w:name w:val="heading 5"/>
    <w:basedOn w:val="Normal"/>
    <w:next w:val="Normal"/>
    <w:uiPriority w:val="9"/>
    <w:semiHidden/>
    <w:unhideWhenUsed/>
    <w:qFormat/>
    <w:pPr>
      <w:spacing w:before="280" w:after="0" w:line="360" w:lineRule="auto"/>
      <w:ind w:firstLine="0"/>
      <w:outlineLvl w:val="4"/>
    </w:pPr>
    <w:rPr>
      <w:rFonts w:ascii="Cambria" w:eastAsia="MS Gothic" w:hAnsi="Cambria" w:cs="Times New Roman"/>
      <w:b/>
      <w:bCs/>
      <w:i/>
      <w:iCs/>
    </w:rPr>
  </w:style>
  <w:style w:type="paragraph" w:styleId="Heading6">
    <w:name w:val="heading 6"/>
    <w:basedOn w:val="Normal"/>
    <w:next w:val="Normal"/>
    <w:uiPriority w:val="9"/>
    <w:semiHidden/>
    <w:unhideWhenUsed/>
    <w:qFormat/>
    <w:pPr>
      <w:spacing w:before="280" w:after="80" w:line="360" w:lineRule="auto"/>
      <w:ind w:firstLine="0"/>
      <w:outlineLvl w:val="5"/>
    </w:pPr>
    <w:rPr>
      <w:rFonts w:ascii="Cambria" w:eastAsia="MS Gothic" w:hAnsi="Cambria" w:cs="Times New Roman"/>
      <w:b/>
      <w:bCs/>
      <w:i/>
      <w:iCs/>
    </w:rPr>
  </w:style>
  <w:style w:type="paragraph" w:styleId="Heading7">
    <w:name w:val="heading 7"/>
    <w:basedOn w:val="Normal"/>
    <w:next w:val="Normal"/>
    <w:qFormat/>
    <w:pPr>
      <w:spacing w:before="280" w:after="0" w:line="360" w:lineRule="auto"/>
      <w:ind w:firstLine="0"/>
      <w:outlineLvl w:val="6"/>
    </w:pPr>
    <w:rPr>
      <w:rFonts w:ascii="Cambria" w:eastAsia="MS Gothic" w:hAnsi="Cambria" w:cs="Times New Roman"/>
      <w:b/>
      <w:bCs/>
      <w:i/>
      <w:iCs/>
      <w:sz w:val="20"/>
      <w:szCs w:val="20"/>
    </w:rPr>
  </w:style>
  <w:style w:type="paragraph" w:styleId="Heading8">
    <w:name w:val="heading 8"/>
    <w:basedOn w:val="Normal"/>
    <w:next w:val="Normal"/>
    <w:qFormat/>
    <w:pPr>
      <w:spacing w:before="280" w:after="0" w:line="360" w:lineRule="auto"/>
      <w:ind w:firstLine="0"/>
      <w:outlineLvl w:val="7"/>
    </w:pPr>
    <w:rPr>
      <w:rFonts w:ascii="Cambria" w:eastAsia="MS Gothic" w:hAnsi="Cambria" w:cs="Times New Roman"/>
      <w:b/>
      <w:bCs/>
      <w:i/>
      <w:iCs/>
      <w:sz w:val="18"/>
      <w:szCs w:val="18"/>
    </w:rPr>
  </w:style>
  <w:style w:type="paragraph" w:styleId="Heading9">
    <w:name w:val="heading 9"/>
    <w:basedOn w:val="Normal"/>
    <w:next w:val="Normal"/>
    <w:qFormat/>
    <w:pPr>
      <w:spacing w:before="280" w:after="0" w:line="360" w:lineRule="auto"/>
      <w:ind w:firstLine="0"/>
      <w:outlineLvl w:val="8"/>
    </w:pPr>
    <w:rPr>
      <w:rFonts w:ascii="Cambria" w:eastAsia="MS Gothic" w:hAnsi="Cambria" w:cs="Times New Roman"/>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ind w:firstLine="0"/>
      <w:jc w:val="center"/>
    </w:pPr>
    <w:rPr>
      <w:rFonts w:ascii="Times New Roman" w:eastAsia="MS Gothic" w:hAnsi="Times New Roman" w:cs="Times New Roman"/>
      <w:b/>
      <w:bCs/>
      <w:iCs/>
      <w:spacing w:val="10"/>
      <w:sz w:val="28"/>
      <w:szCs w:val="60"/>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TitleChar">
    <w:name w:val="Title Char"/>
    <w:rPr>
      <w:rFonts w:ascii="Times New Roman" w:eastAsia="MS Gothic" w:hAnsi="Times New Roman" w:cs="Times New Roman"/>
      <w:b/>
      <w:bCs/>
      <w:iCs/>
      <w:spacing w:val="10"/>
      <w:w w:val="100"/>
      <w:position w:val="-1"/>
      <w:sz w:val="28"/>
      <w:szCs w:val="60"/>
      <w:effect w:val="none"/>
      <w:vertAlign w:val="baseline"/>
      <w:cs w:val="0"/>
      <w:em w:val="none"/>
    </w:rPr>
  </w:style>
  <w:style w:type="character" w:customStyle="1" w:styleId="Heading1Char">
    <w:name w:val="Heading 1 Char"/>
    <w:rPr>
      <w:rFonts w:ascii="Cambria" w:eastAsia="MS Gothic" w:hAnsi="Cambria" w:cs="Times New Roman"/>
      <w:b/>
      <w:bCs/>
      <w:i/>
      <w:iCs/>
      <w:w w:val="100"/>
      <w:position w:val="-1"/>
      <w:sz w:val="32"/>
      <w:szCs w:val="32"/>
      <w:effect w:val="none"/>
      <w:vertAlign w:val="baseline"/>
      <w:cs w:val="0"/>
      <w:em w:val="none"/>
    </w:rPr>
  </w:style>
  <w:style w:type="character" w:customStyle="1" w:styleId="Heading2Char">
    <w:name w:val="Heading 2 Char"/>
    <w:rPr>
      <w:rFonts w:ascii="Cambria" w:eastAsia="MS Gothic"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MS Gothic" w:hAnsi="Cambria" w:cs="Times New Roman"/>
      <w:b/>
      <w:bCs/>
      <w:i/>
      <w:iCs/>
      <w:w w:val="100"/>
      <w:position w:val="-1"/>
      <w:sz w:val="26"/>
      <w:szCs w:val="26"/>
      <w:effect w:val="none"/>
      <w:vertAlign w:val="baseline"/>
      <w:cs w:val="0"/>
      <w:em w:val="none"/>
    </w:rPr>
  </w:style>
  <w:style w:type="character" w:customStyle="1" w:styleId="Heading4Char">
    <w:name w:val="Heading 4 Char"/>
    <w:rPr>
      <w:rFonts w:ascii="Cambria" w:eastAsia="MS Gothic" w:hAnsi="Cambria" w:cs="Times New Roman"/>
      <w:b/>
      <w:bCs/>
      <w:i/>
      <w:iCs/>
      <w:w w:val="100"/>
      <w:position w:val="-1"/>
      <w:sz w:val="24"/>
      <w:szCs w:val="24"/>
      <w:effect w:val="none"/>
      <w:vertAlign w:val="baseline"/>
      <w:cs w:val="0"/>
      <w:em w:val="none"/>
    </w:rPr>
  </w:style>
  <w:style w:type="character" w:customStyle="1" w:styleId="Heading5Char">
    <w:name w:val="Heading 5 Char"/>
    <w:rPr>
      <w:rFonts w:ascii="Cambria" w:eastAsia="MS Gothic" w:hAnsi="Cambria" w:cs="Times New Roman"/>
      <w:b/>
      <w:bCs/>
      <w:i/>
      <w:iCs/>
      <w:w w:val="100"/>
      <w:position w:val="-1"/>
      <w:effect w:val="none"/>
      <w:vertAlign w:val="baseline"/>
      <w:cs w:val="0"/>
      <w:em w:val="none"/>
    </w:rPr>
  </w:style>
  <w:style w:type="character" w:customStyle="1" w:styleId="Heading6Char">
    <w:name w:val="Heading 6 Char"/>
    <w:rPr>
      <w:rFonts w:ascii="Cambria" w:eastAsia="MS Gothic" w:hAnsi="Cambria" w:cs="Times New Roman"/>
      <w:b/>
      <w:bCs/>
      <w:i/>
      <w:iCs/>
      <w:w w:val="100"/>
      <w:position w:val="-1"/>
      <w:effect w:val="none"/>
      <w:vertAlign w:val="baseline"/>
      <w:cs w:val="0"/>
      <w:em w:val="none"/>
    </w:rPr>
  </w:style>
  <w:style w:type="character" w:customStyle="1" w:styleId="Heading7Char">
    <w:name w:val="Heading 7 Char"/>
    <w:rPr>
      <w:rFonts w:ascii="Cambria" w:eastAsia="MS Gothic" w:hAnsi="Cambria" w:cs="Times New Roman"/>
      <w:b/>
      <w:bCs/>
      <w:i/>
      <w:iCs/>
      <w:w w:val="100"/>
      <w:position w:val="-1"/>
      <w:sz w:val="20"/>
      <w:szCs w:val="20"/>
      <w:effect w:val="none"/>
      <w:vertAlign w:val="baseline"/>
      <w:cs w:val="0"/>
      <w:em w:val="none"/>
    </w:rPr>
  </w:style>
  <w:style w:type="character" w:customStyle="1" w:styleId="Heading8Char">
    <w:name w:val="Heading 8 Char"/>
    <w:rPr>
      <w:rFonts w:ascii="Cambria" w:eastAsia="MS Gothic" w:hAnsi="Cambria" w:cs="Times New Roman"/>
      <w:b/>
      <w:bCs/>
      <w:i/>
      <w:iCs/>
      <w:w w:val="100"/>
      <w:position w:val="-1"/>
      <w:sz w:val="18"/>
      <w:szCs w:val="18"/>
      <w:effect w:val="none"/>
      <w:vertAlign w:val="baseline"/>
      <w:cs w:val="0"/>
      <w:em w:val="none"/>
    </w:rPr>
  </w:style>
  <w:style w:type="character" w:customStyle="1" w:styleId="Heading9Char">
    <w:name w:val="Heading 9 Char"/>
    <w:rPr>
      <w:rFonts w:ascii="Cambria" w:eastAsia="MS Gothic" w:hAnsi="Cambria" w:cs="Times New Roman"/>
      <w:i/>
      <w:iCs/>
      <w:w w:val="100"/>
      <w:position w:val="-1"/>
      <w:sz w:val="18"/>
      <w:szCs w:val="18"/>
      <w:effect w:val="none"/>
      <w:vertAlign w:val="baseline"/>
      <w:cs w:val="0"/>
      <w:em w:val="none"/>
    </w:rPr>
  </w:style>
  <w:style w:type="paragraph" w:styleId="Caption">
    <w:name w:val="caption"/>
    <w:basedOn w:val="Normal"/>
    <w:next w:val="Normal"/>
    <w:qFormat/>
    <w:rPr>
      <w:b/>
      <w:bCs/>
      <w:sz w:val="18"/>
      <w:szCs w:val="18"/>
    </w:rPr>
  </w:style>
  <w:style w:type="paragraph" w:styleId="Subtitle">
    <w:name w:val="Subtitle"/>
    <w:basedOn w:val="Normal"/>
    <w:next w:val="Normal"/>
    <w:uiPriority w:val="11"/>
    <w:qFormat/>
    <w:pPr>
      <w:spacing w:after="320"/>
      <w:jc w:val="right"/>
    </w:pPr>
    <w:rPr>
      <w:i/>
      <w:color w:val="808080"/>
      <w:sz w:val="24"/>
      <w:szCs w:val="24"/>
    </w:rPr>
  </w:style>
  <w:style w:type="character" w:customStyle="1" w:styleId="SubtitleChar">
    <w:name w:val="Subtitle Char"/>
    <w:rPr>
      <w:i/>
      <w:iCs/>
      <w:color w:val="808080"/>
      <w:spacing w:val="10"/>
      <w:w w:val="100"/>
      <w:position w:val="-1"/>
      <w:sz w:val="24"/>
      <w:szCs w:val="24"/>
      <w:effect w:val="none"/>
      <w:vertAlign w:val="baseline"/>
      <w:cs w:val="0"/>
      <w:em w:val="none"/>
    </w:rPr>
  </w:style>
  <w:style w:type="character" w:styleId="Strong">
    <w:name w:val="Strong"/>
    <w:rPr>
      <w:b/>
      <w:bCs/>
      <w:spacing w:val="0"/>
      <w:w w:val="100"/>
      <w:position w:val="-1"/>
      <w:effect w:val="none"/>
      <w:vertAlign w:val="baseline"/>
      <w:cs w:val="0"/>
      <w:em w:val="none"/>
    </w:rPr>
  </w:style>
  <w:style w:type="character" w:styleId="Emphasis">
    <w:name w:val="Emphasis"/>
    <w:rPr>
      <w:b/>
      <w:bCs/>
      <w:i/>
      <w:iCs/>
      <w:color w:val="auto"/>
      <w:w w:val="100"/>
      <w:position w:val="-1"/>
      <w:effect w:val="none"/>
      <w:vertAlign w:val="baseline"/>
      <w:cs w:val="0"/>
      <w:em w:val="none"/>
    </w:rPr>
  </w:style>
  <w:style w:type="paragraph" w:styleId="NoSpacing">
    <w:name w:val="No Spacing"/>
    <w:basedOn w:val="Normal"/>
    <w:pPr>
      <w:spacing w:after="0" w:line="240" w:lineRule="auto"/>
      <w:ind w:firstLine="0"/>
    </w:pPr>
  </w:style>
  <w:style w:type="paragraph" w:styleId="ListParagraph">
    <w:name w:val="List Paragraph"/>
    <w:basedOn w:val="Normal"/>
    <w:pPr>
      <w:ind w:left="720"/>
      <w:contextualSpacing/>
    </w:pPr>
  </w:style>
  <w:style w:type="paragraph" w:styleId="Quote">
    <w:name w:val="Quote"/>
    <w:basedOn w:val="Normal"/>
    <w:next w:val="Normal"/>
    <w:rPr>
      <w:color w:val="5A5A5A"/>
    </w:rPr>
  </w:style>
  <w:style w:type="character" w:customStyle="1" w:styleId="QuoteChar">
    <w:name w:val="Quote Char"/>
    <w:rPr>
      <w:rFonts w:ascii="Calibri"/>
      <w:color w:val="5A5A5A"/>
      <w:w w:val="100"/>
      <w:position w:val="-1"/>
      <w:effect w:val="none"/>
      <w:vertAlign w:val="baseline"/>
      <w:cs w:val="0"/>
      <w:em w:val="none"/>
    </w:rPr>
  </w:style>
  <w:style w:type="paragraph" w:styleId="IntenseQuote">
    <w:name w:val="Intense Quote"/>
    <w:basedOn w:val="Normal"/>
    <w:next w:val="Normal"/>
    <w:pPr>
      <w:spacing w:before="320" w:after="480" w:line="240" w:lineRule="auto"/>
      <w:ind w:left="720" w:right="720" w:firstLine="0"/>
      <w:jc w:val="center"/>
    </w:pPr>
    <w:rPr>
      <w:rFonts w:ascii="Cambria" w:eastAsia="MS Gothic" w:hAnsi="Cambria" w:cs="Times New Roman"/>
      <w:i/>
      <w:iCs/>
      <w:sz w:val="20"/>
      <w:szCs w:val="20"/>
    </w:rPr>
  </w:style>
  <w:style w:type="character" w:customStyle="1" w:styleId="IntenseQuoteChar">
    <w:name w:val="Intense Quote Char"/>
    <w:rPr>
      <w:rFonts w:ascii="Cambria" w:eastAsia="MS Gothic" w:hAnsi="Cambria" w:cs="Times New Roman"/>
      <w:i/>
      <w:iCs/>
      <w:w w:val="100"/>
      <w:position w:val="-1"/>
      <w:sz w:val="20"/>
      <w:szCs w:val="20"/>
      <w:effect w:val="none"/>
      <w:vertAlign w:val="baseline"/>
      <w:cs w:val="0"/>
      <w:em w:val="none"/>
    </w:rPr>
  </w:style>
  <w:style w:type="character" w:styleId="SubtleEmphasis">
    <w:name w:val="Subtle Emphasis"/>
    <w:rPr>
      <w:i/>
      <w:iCs/>
      <w:color w:val="5A5A5A"/>
      <w:w w:val="100"/>
      <w:position w:val="-1"/>
      <w:effect w:val="none"/>
      <w:vertAlign w:val="baseline"/>
      <w:cs w:val="0"/>
      <w:em w:val="none"/>
    </w:rPr>
  </w:style>
  <w:style w:type="character" w:styleId="IntenseEmphasis">
    <w:name w:val="Intense Emphasis"/>
    <w:rPr>
      <w:b/>
      <w:bCs/>
      <w:i/>
      <w:iCs/>
      <w:color w:val="auto"/>
      <w:w w:val="100"/>
      <w:position w:val="-1"/>
      <w:u w:val="single"/>
      <w:effect w:val="none"/>
      <w:vertAlign w:val="baseline"/>
      <w:cs w:val="0"/>
      <w:em w:val="none"/>
    </w:rPr>
  </w:style>
  <w:style w:type="character" w:styleId="SubtleReference">
    <w:name w:val="Subtle Reference"/>
    <w:rPr>
      <w:smallCaps/>
      <w:w w:val="100"/>
      <w:position w:val="-1"/>
      <w:effect w:val="none"/>
      <w:vertAlign w:val="baseline"/>
      <w:cs w:val="0"/>
      <w:em w:val="none"/>
    </w:rPr>
  </w:style>
  <w:style w:type="character" w:styleId="IntenseReference">
    <w:name w:val="Intense Reference"/>
    <w:rPr>
      <w:b/>
      <w:bCs/>
      <w:smallCaps/>
      <w:color w:val="auto"/>
      <w:w w:val="100"/>
      <w:position w:val="-1"/>
      <w:effect w:val="none"/>
      <w:vertAlign w:val="baseline"/>
      <w:cs w:val="0"/>
      <w:em w:val="none"/>
    </w:rPr>
  </w:style>
  <w:style w:type="character" w:styleId="BookTitle">
    <w:name w:val="Book Title"/>
    <w:rPr>
      <w:rFonts w:ascii="Cambria" w:eastAsia="MS Gothic" w:hAnsi="Cambria" w:cs="Times New Roman"/>
      <w:b/>
      <w:bCs/>
      <w:smallCaps/>
      <w:color w:val="auto"/>
      <w:w w:val="100"/>
      <w:position w:val="-1"/>
      <w:u w:val="single"/>
      <w:effect w:val="none"/>
      <w:vertAlign w:val="baseline"/>
      <w:cs w:val="0"/>
      <w:em w:val="none"/>
    </w:rPr>
  </w:style>
  <w:style w:type="paragraph" w:styleId="TOCHeading">
    <w:name w:val="TOC Heading"/>
    <w:basedOn w:val="Heading1"/>
    <w:next w:val="Normal"/>
    <w:qFormat/>
    <w:pPr>
      <w:outlineLvl w:val="9"/>
    </w:pPr>
  </w:style>
  <w:style w:type="paragraph" w:customStyle="1" w:styleId="IzumiTitle">
    <w:name w:val="Izumi Title"/>
    <w:basedOn w:val="Title"/>
    <w:rPr>
      <w:sz w:val="32"/>
    </w:rPr>
  </w:style>
  <w:style w:type="paragraph" w:customStyle="1" w:styleId="AuthorIzumi">
    <w:name w:val="Author Izumi"/>
    <w:basedOn w:val="Normal"/>
    <w:pPr>
      <w:ind w:left="357" w:firstLine="0"/>
      <w:jc w:val="center"/>
    </w:pPr>
    <w:rPr>
      <w:rFonts w:ascii="Times New Roman" w:hAnsi="Times New Roman" w:cs="Times New Roman"/>
      <w:sz w:val="24"/>
      <w:szCs w:val="24"/>
    </w:rPr>
  </w:style>
  <w:style w:type="character" w:customStyle="1" w:styleId="IzumiTitleChar">
    <w:name w:val="Izumi Title Char"/>
    <w:rPr>
      <w:rFonts w:ascii="Times New Roman" w:eastAsia="MS Gothic" w:hAnsi="Times New Roman" w:cs="Times New Roman"/>
      <w:b/>
      <w:bCs/>
      <w:iCs/>
      <w:spacing w:val="10"/>
      <w:w w:val="100"/>
      <w:position w:val="-1"/>
      <w:sz w:val="32"/>
      <w:szCs w:val="60"/>
      <w:effect w:val="none"/>
      <w:vertAlign w:val="baseline"/>
      <w:cs w:val="0"/>
      <w:em w:val="none"/>
    </w:rPr>
  </w:style>
  <w:style w:type="paragraph" w:customStyle="1" w:styleId="abstrak">
    <w:name w:val="abstrak"/>
    <w:basedOn w:val="BodyText"/>
    <w:pPr>
      <w:spacing w:after="0" w:line="240" w:lineRule="auto"/>
      <w:ind w:left="567" w:right="567" w:firstLine="0"/>
      <w:jc w:val="both"/>
    </w:pPr>
    <w:rPr>
      <w:rFonts w:ascii="Times New Roman" w:eastAsia="SimSun" w:hAnsi="Times New Roman" w:cs="Times New Roman"/>
      <w:sz w:val="20"/>
      <w:szCs w:val="24"/>
      <w:lang w:bidi="ar-SA"/>
    </w:rPr>
  </w:style>
  <w:style w:type="character" w:customStyle="1" w:styleId="AuthorIzumiChar">
    <w:name w:val="Author Izumi Char"/>
    <w:rPr>
      <w:rFonts w:ascii="Times New Roman" w:hAnsi="Times New Roman" w:cs="Times New Roman"/>
      <w:w w:val="100"/>
      <w:position w:val="-1"/>
      <w:sz w:val="24"/>
      <w:szCs w:val="24"/>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pPr>
      <w:suppressAutoHyphens/>
      <w:adjustRightInd w:val="0"/>
      <w:spacing w:line="260" w:lineRule="atLeast"/>
      <w:ind w:leftChars="-1" w:left="-1" w:hangingChars="1"/>
      <w:jc w:val="both"/>
      <w:textDirection w:val="btLr"/>
      <w:textAlignment w:val="top"/>
      <w:outlineLvl w:val="0"/>
    </w:pPr>
    <w:rPr>
      <w:rFonts w:ascii="Palatino Linotype" w:eastAsia="Times New Roman" w:hAnsi="Palatino Linotype"/>
      <w:snapToGrid w:val="0"/>
      <w:color w:val="000000"/>
      <w:position w:val="-1"/>
      <w:lang w:eastAsia="de-DE" w:bidi="en-US"/>
    </w:rPr>
  </w:style>
  <w:style w:type="paragraph" w:customStyle="1" w:styleId="MDPI38bullet">
    <w:name w:val="MDPI_3.8_bullet"/>
    <w:basedOn w:val="Normal"/>
    <w:pPr>
      <w:numPr>
        <w:numId w:val="2"/>
      </w:numPr>
      <w:adjustRightIn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table" w:customStyle="1" w:styleId="Mdeck5tablebodythreelines">
    <w:name w:val="M_deck_5_table_body_three_lines"/>
    <w:basedOn w:val="TableNormal"/>
    <w:pPr>
      <w:suppressAutoHyphens/>
      <w:adjustRightInd w:val="0"/>
      <w:spacing w:after="0" w:line="300" w:lineRule="atLeast"/>
      <w:ind w:leftChars="-1" w:left="-1" w:hangingChars="1"/>
      <w:jc w:val="center"/>
      <w:textDirection w:val="btLr"/>
      <w:textAlignment w:val="top"/>
      <w:outlineLvl w:val="0"/>
    </w:pPr>
    <w:rPr>
      <w:rFonts w:ascii="Times New Roman" w:hAnsi="Times New Roman" w:cs="Times New Roman"/>
      <w:position w:val="-1"/>
      <w:sz w:val="20"/>
      <w:szCs w:val="20"/>
      <w:lang w:val="de-DE" w:eastAsia="de-DE"/>
    </w:rPr>
    <w:tblPr>
      <w:tblInd w:w="0" w:type="dxa"/>
      <w:tblBorders>
        <w:bottom w:val="single" w:sz="8" w:space="0" w:color="auto"/>
      </w:tblBorders>
      <w:tblCellMar>
        <w:top w:w="0" w:type="dxa"/>
        <w:left w:w="108" w:type="dxa"/>
        <w:bottom w:w="0" w:type="dxa"/>
        <w:right w:w="108" w:type="dxa"/>
      </w:tblCellMar>
    </w:tblPr>
  </w:style>
  <w:style w:type="paragraph" w:customStyle="1" w:styleId="MDPI35textbeforelist">
    <w:name w:val="MDPI_3.5_text_before_list"/>
    <w:basedOn w:val="MDPI31text"/>
    <w:pPr>
      <w:spacing w:after="120"/>
    </w:pPr>
  </w:style>
  <w:style w:type="paragraph" w:customStyle="1" w:styleId="MDPI36textafterlist">
    <w:name w:val="MDPI_3.6_text_after_list"/>
    <w:basedOn w:val="MDPI31text"/>
    <w:pPr>
      <w:spacing w:before="120"/>
    </w:pPr>
  </w:style>
  <w:style w:type="paragraph" w:customStyle="1" w:styleId="MDPI37itemize">
    <w:name w:val="MDPI_3.7_itemize"/>
    <w:basedOn w:val="MDPI31text"/>
    <w:pPr>
      <w:tabs>
        <w:tab w:val="num" w:pos="720"/>
      </w:tabs>
    </w:pPr>
  </w:style>
  <w:style w:type="paragraph" w:customStyle="1" w:styleId="MDPI41tablecaption">
    <w:name w:val="MDPI_4.1_table_caption"/>
    <w:basedOn w:val="Normal"/>
    <w:pPr>
      <w:adjustRightIn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pPr>
      <w:suppressAutoHyphens/>
      <w:adjustRightInd w:val="0"/>
      <w:spacing w:line="1" w:lineRule="atLeast"/>
      <w:ind w:leftChars="-1" w:left="-1" w:hangingChars="1"/>
      <w:textDirection w:val="btLr"/>
      <w:textAlignment w:val="top"/>
      <w:outlineLvl w:val="0"/>
    </w:pPr>
    <w:rPr>
      <w:rFonts w:ascii="Palatino Linotype" w:eastAsia="Times New Roman" w:hAnsi="Palatino Linotype"/>
      <w:snapToGrid w:val="0"/>
      <w:color w:val="000000"/>
      <w:position w:val="-1"/>
      <w:lang w:eastAsia="de-DE" w:bidi="en-US"/>
    </w:rPr>
  </w:style>
  <w:style w:type="paragraph" w:customStyle="1" w:styleId="MDPI43tablefooter">
    <w:name w:val="MDPI_4.3_table_footer"/>
    <w:basedOn w:val="MDPI41tablecaption"/>
    <w:next w:val="MDPI31text"/>
    <w:pPr>
      <w:spacing w:before="0"/>
      <w:ind w:left="0" w:right="0"/>
    </w:pPr>
  </w:style>
  <w:style w:type="paragraph" w:customStyle="1" w:styleId="MDPI23heading3">
    <w:name w:val="MDPI_2.3_heading3"/>
    <w:basedOn w:val="MDPI31text"/>
    <w:pPr>
      <w:spacing w:before="280" w:after="120" w:line="240" w:lineRule="auto"/>
      <w:ind w:firstLine="0"/>
      <w:jc w:val="left"/>
      <w:outlineLvl w:val="2"/>
    </w:pPr>
    <w:rPr>
      <w:rFonts w:ascii="Times New Roman" w:hAnsi="Times New Roman"/>
      <w:i/>
    </w:rPr>
  </w:style>
  <w:style w:type="paragraph" w:customStyle="1" w:styleId="MDPI22heading2">
    <w:name w:val="MDPI_2.2_heading2"/>
    <w:basedOn w:val="Normal"/>
    <w:pPr>
      <w:overflowPunct w:val="0"/>
      <w:autoSpaceDE w:val="0"/>
      <w:autoSpaceDN w:val="0"/>
      <w:adjustRightInd w:val="0"/>
      <w:spacing w:before="280" w:line="240" w:lineRule="auto"/>
      <w:ind w:firstLine="0"/>
      <w:outlineLvl w:val="1"/>
    </w:pPr>
    <w:rPr>
      <w:rFonts w:ascii="Times New Roman" w:eastAsia="Times New Roman" w:hAnsi="Times New Roman" w:cs="Times New Roman"/>
      <w:i/>
      <w:noProof/>
      <w:snapToGrid w:val="0"/>
      <w:color w:val="000000"/>
    </w:rPr>
  </w:style>
  <w:style w:type="paragraph" w:customStyle="1" w:styleId="MDPI51figurecaption">
    <w:name w:val="MDPI_5.1_figure_caption"/>
    <w:basedOn w:val="Normal"/>
    <w:pPr>
      <w:adjustRightIn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character" w:styleId="PlaceholderText">
    <w:name w:val="Placeholder Text"/>
    <w:rPr>
      <w:color w:val="808080"/>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2591"/>
    <w:rPr>
      <w:sz w:val="16"/>
      <w:szCs w:val="16"/>
    </w:rPr>
  </w:style>
  <w:style w:type="paragraph" w:styleId="CommentText">
    <w:name w:val="annotation text"/>
    <w:basedOn w:val="Normal"/>
    <w:link w:val="CommentTextChar"/>
    <w:uiPriority w:val="99"/>
    <w:semiHidden/>
    <w:unhideWhenUsed/>
    <w:rsid w:val="00AC2591"/>
    <w:pPr>
      <w:spacing w:line="240" w:lineRule="auto"/>
    </w:pPr>
    <w:rPr>
      <w:sz w:val="20"/>
      <w:szCs w:val="20"/>
    </w:rPr>
  </w:style>
  <w:style w:type="character" w:customStyle="1" w:styleId="CommentTextChar">
    <w:name w:val="Comment Text Char"/>
    <w:basedOn w:val="DefaultParagraphFont"/>
    <w:link w:val="CommentText"/>
    <w:uiPriority w:val="99"/>
    <w:semiHidden/>
    <w:rsid w:val="00AC2591"/>
    <w:rPr>
      <w:position w:val="-1"/>
      <w:sz w:val="20"/>
      <w:szCs w:val="20"/>
      <w:lang w:eastAsia="en-US" w:bidi="en-US"/>
    </w:rPr>
  </w:style>
  <w:style w:type="paragraph" w:styleId="CommentSubject">
    <w:name w:val="annotation subject"/>
    <w:basedOn w:val="CommentText"/>
    <w:next w:val="CommentText"/>
    <w:link w:val="CommentSubjectChar"/>
    <w:uiPriority w:val="99"/>
    <w:semiHidden/>
    <w:unhideWhenUsed/>
    <w:rsid w:val="00AC2591"/>
    <w:rPr>
      <w:b/>
      <w:bCs/>
    </w:rPr>
  </w:style>
  <w:style w:type="character" w:customStyle="1" w:styleId="CommentSubjectChar">
    <w:name w:val="Comment Subject Char"/>
    <w:basedOn w:val="CommentTextChar"/>
    <w:link w:val="CommentSubject"/>
    <w:uiPriority w:val="99"/>
    <w:semiHidden/>
    <w:rsid w:val="00AC2591"/>
    <w:rPr>
      <w:b/>
      <w:bCs/>
      <w:position w:val="-1"/>
      <w:sz w:val="20"/>
      <w:szCs w:val="20"/>
      <w:lang w:eastAsia="en-US" w:bidi="en-US"/>
    </w:rPr>
  </w:style>
  <w:style w:type="paragraph" w:customStyle="1" w:styleId="EndNoteBibliographyTitle">
    <w:name w:val="EndNote Bibliography Title"/>
    <w:basedOn w:val="Normal"/>
    <w:link w:val="EndNoteBibliographyTitleChar"/>
    <w:rsid w:val="00942043"/>
    <w:pPr>
      <w:spacing w:after="0"/>
      <w:jc w:val="center"/>
    </w:pPr>
    <w:rPr>
      <w:noProof/>
    </w:rPr>
  </w:style>
  <w:style w:type="character" w:customStyle="1" w:styleId="EndNoteBibliographyTitleChar">
    <w:name w:val="EndNote Bibliography Title Char"/>
    <w:basedOn w:val="DefaultParagraphFont"/>
    <w:link w:val="EndNoteBibliographyTitle"/>
    <w:rsid w:val="00942043"/>
    <w:rPr>
      <w:noProof/>
      <w:position w:val="-1"/>
      <w:lang w:eastAsia="en-US" w:bidi="en-US"/>
    </w:rPr>
  </w:style>
  <w:style w:type="paragraph" w:customStyle="1" w:styleId="EndNoteBibliography">
    <w:name w:val="EndNote Bibliography"/>
    <w:basedOn w:val="Normal"/>
    <w:link w:val="EndNoteBibliographyChar"/>
    <w:rsid w:val="00942043"/>
    <w:pPr>
      <w:spacing w:line="240" w:lineRule="auto"/>
      <w:jc w:val="both"/>
    </w:pPr>
    <w:rPr>
      <w:noProof/>
    </w:rPr>
  </w:style>
  <w:style w:type="character" w:customStyle="1" w:styleId="EndNoteBibliographyChar">
    <w:name w:val="EndNote Bibliography Char"/>
    <w:basedOn w:val="DefaultParagraphFont"/>
    <w:link w:val="EndNoteBibliography"/>
    <w:rsid w:val="00942043"/>
    <w:rPr>
      <w:noProof/>
      <w:position w:val="-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64547">
      <w:bodyDiv w:val="1"/>
      <w:marLeft w:val="0"/>
      <w:marRight w:val="0"/>
      <w:marTop w:val="0"/>
      <w:marBottom w:val="0"/>
      <w:divBdr>
        <w:top w:val="none" w:sz="0" w:space="0" w:color="auto"/>
        <w:left w:val="none" w:sz="0" w:space="0" w:color="auto"/>
        <w:bottom w:val="none" w:sz="0" w:space="0" w:color="auto"/>
        <w:right w:val="none" w:sz="0" w:space="0" w:color="auto"/>
      </w:divBdr>
      <w:divsChild>
        <w:div w:id="1431124609">
          <w:marLeft w:val="0"/>
          <w:marRight w:val="0"/>
          <w:marTop w:val="15"/>
          <w:marBottom w:val="0"/>
          <w:divBdr>
            <w:top w:val="single" w:sz="48" w:space="0" w:color="auto"/>
            <w:left w:val="single" w:sz="48" w:space="0" w:color="auto"/>
            <w:bottom w:val="single" w:sz="48" w:space="0" w:color="auto"/>
            <w:right w:val="single" w:sz="48" w:space="0" w:color="auto"/>
          </w:divBdr>
          <w:divsChild>
            <w:div w:id="1287278810">
              <w:marLeft w:val="0"/>
              <w:marRight w:val="0"/>
              <w:marTop w:val="0"/>
              <w:marBottom w:val="0"/>
              <w:divBdr>
                <w:top w:val="none" w:sz="0" w:space="0" w:color="auto"/>
                <w:left w:val="none" w:sz="0" w:space="0" w:color="auto"/>
                <w:bottom w:val="none" w:sz="0" w:space="0" w:color="auto"/>
                <w:right w:val="none" w:sz="0" w:space="0" w:color="auto"/>
              </w:divBdr>
              <w:divsChild>
                <w:div w:id="100073833">
                  <w:marLeft w:val="0"/>
                  <w:marRight w:val="0"/>
                  <w:marTop w:val="0"/>
                  <w:marBottom w:val="0"/>
                  <w:divBdr>
                    <w:top w:val="none" w:sz="0" w:space="0" w:color="auto"/>
                    <w:left w:val="none" w:sz="0" w:space="0" w:color="auto"/>
                    <w:bottom w:val="none" w:sz="0" w:space="0" w:color="auto"/>
                    <w:right w:val="none" w:sz="0" w:space="0" w:color="auto"/>
                  </w:divBdr>
                </w:div>
                <w:div w:id="417946708">
                  <w:marLeft w:val="0"/>
                  <w:marRight w:val="0"/>
                  <w:marTop w:val="0"/>
                  <w:marBottom w:val="0"/>
                  <w:divBdr>
                    <w:top w:val="none" w:sz="0" w:space="0" w:color="auto"/>
                    <w:left w:val="none" w:sz="0" w:space="0" w:color="auto"/>
                    <w:bottom w:val="none" w:sz="0" w:space="0" w:color="auto"/>
                    <w:right w:val="none" w:sz="0" w:space="0" w:color="auto"/>
                  </w:divBdr>
                </w:div>
                <w:div w:id="3750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3564">
      <w:bodyDiv w:val="1"/>
      <w:marLeft w:val="0"/>
      <w:marRight w:val="0"/>
      <w:marTop w:val="0"/>
      <w:marBottom w:val="0"/>
      <w:divBdr>
        <w:top w:val="none" w:sz="0" w:space="0" w:color="auto"/>
        <w:left w:val="none" w:sz="0" w:space="0" w:color="auto"/>
        <w:bottom w:val="none" w:sz="0" w:space="0" w:color="auto"/>
        <w:right w:val="none" w:sz="0" w:space="0" w:color="auto"/>
      </w:divBdr>
      <w:divsChild>
        <w:div w:id="1196045026">
          <w:marLeft w:val="0"/>
          <w:marRight w:val="0"/>
          <w:marTop w:val="15"/>
          <w:marBottom w:val="0"/>
          <w:divBdr>
            <w:top w:val="single" w:sz="48" w:space="0" w:color="auto"/>
            <w:left w:val="single" w:sz="48" w:space="0" w:color="auto"/>
            <w:bottom w:val="single" w:sz="48" w:space="0" w:color="auto"/>
            <w:right w:val="single" w:sz="48" w:space="0" w:color="auto"/>
          </w:divBdr>
          <w:divsChild>
            <w:div w:id="567032931">
              <w:marLeft w:val="0"/>
              <w:marRight w:val="0"/>
              <w:marTop w:val="0"/>
              <w:marBottom w:val="0"/>
              <w:divBdr>
                <w:top w:val="none" w:sz="0" w:space="0" w:color="auto"/>
                <w:left w:val="none" w:sz="0" w:space="0" w:color="auto"/>
                <w:bottom w:val="none" w:sz="0" w:space="0" w:color="auto"/>
                <w:right w:val="none" w:sz="0" w:space="0" w:color="auto"/>
              </w:divBdr>
              <w:divsChild>
                <w:div w:id="1998798002">
                  <w:marLeft w:val="0"/>
                  <w:marRight w:val="0"/>
                  <w:marTop w:val="0"/>
                  <w:marBottom w:val="0"/>
                  <w:divBdr>
                    <w:top w:val="none" w:sz="0" w:space="0" w:color="auto"/>
                    <w:left w:val="none" w:sz="0" w:space="0" w:color="auto"/>
                    <w:bottom w:val="none" w:sz="0" w:space="0" w:color="auto"/>
                    <w:right w:val="none" w:sz="0" w:space="0" w:color="auto"/>
                  </w:divBdr>
                </w:div>
                <w:div w:id="201066314">
                  <w:marLeft w:val="0"/>
                  <w:marRight w:val="0"/>
                  <w:marTop w:val="0"/>
                  <w:marBottom w:val="0"/>
                  <w:divBdr>
                    <w:top w:val="none" w:sz="0" w:space="0" w:color="auto"/>
                    <w:left w:val="none" w:sz="0" w:space="0" w:color="auto"/>
                    <w:bottom w:val="none" w:sz="0" w:space="0" w:color="auto"/>
                    <w:right w:val="none" w:sz="0" w:space="0" w:color="auto"/>
                  </w:divBdr>
                </w:div>
                <w:div w:id="5279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5039">
      <w:bodyDiv w:val="1"/>
      <w:marLeft w:val="0"/>
      <w:marRight w:val="0"/>
      <w:marTop w:val="0"/>
      <w:marBottom w:val="0"/>
      <w:divBdr>
        <w:top w:val="none" w:sz="0" w:space="0" w:color="auto"/>
        <w:left w:val="none" w:sz="0" w:space="0" w:color="auto"/>
        <w:bottom w:val="none" w:sz="0" w:space="0" w:color="auto"/>
        <w:right w:val="none" w:sz="0" w:space="0" w:color="auto"/>
      </w:divBdr>
      <w:divsChild>
        <w:div w:id="1179808966">
          <w:marLeft w:val="0"/>
          <w:marRight w:val="0"/>
          <w:marTop w:val="0"/>
          <w:marBottom w:val="0"/>
          <w:divBdr>
            <w:top w:val="none" w:sz="0" w:space="0" w:color="auto"/>
            <w:left w:val="none" w:sz="0" w:space="0" w:color="auto"/>
            <w:bottom w:val="none" w:sz="0" w:space="0" w:color="auto"/>
            <w:right w:val="none" w:sz="0" w:space="0" w:color="auto"/>
          </w:divBdr>
        </w:div>
        <w:div w:id="2003195654">
          <w:marLeft w:val="0"/>
          <w:marRight w:val="0"/>
          <w:marTop w:val="0"/>
          <w:marBottom w:val="0"/>
          <w:divBdr>
            <w:top w:val="none" w:sz="0" w:space="0" w:color="auto"/>
            <w:left w:val="none" w:sz="0" w:space="0" w:color="auto"/>
            <w:bottom w:val="none" w:sz="0" w:space="0" w:color="auto"/>
            <w:right w:val="none" w:sz="0" w:space="0" w:color="auto"/>
          </w:divBdr>
        </w:div>
        <w:div w:id="736323135">
          <w:marLeft w:val="0"/>
          <w:marRight w:val="0"/>
          <w:marTop w:val="0"/>
          <w:marBottom w:val="0"/>
          <w:divBdr>
            <w:top w:val="none" w:sz="0" w:space="0" w:color="auto"/>
            <w:left w:val="none" w:sz="0" w:space="0" w:color="auto"/>
            <w:bottom w:val="none" w:sz="0" w:space="0" w:color="auto"/>
            <w:right w:val="none" w:sz="0" w:space="0" w:color="auto"/>
          </w:divBdr>
        </w:div>
      </w:divsChild>
    </w:div>
    <w:div w:id="644044689">
      <w:bodyDiv w:val="1"/>
      <w:marLeft w:val="0"/>
      <w:marRight w:val="0"/>
      <w:marTop w:val="0"/>
      <w:marBottom w:val="0"/>
      <w:divBdr>
        <w:top w:val="none" w:sz="0" w:space="0" w:color="auto"/>
        <w:left w:val="none" w:sz="0" w:space="0" w:color="auto"/>
        <w:bottom w:val="none" w:sz="0" w:space="0" w:color="auto"/>
        <w:right w:val="none" w:sz="0" w:space="0" w:color="auto"/>
      </w:divBdr>
      <w:divsChild>
        <w:div w:id="1855265495">
          <w:marLeft w:val="0"/>
          <w:marRight w:val="0"/>
          <w:marTop w:val="0"/>
          <w:marBottom w:val="0"/>
          <w:divBdr>
            <w:top w:val="none" w:sz="0" w:space="0" w:color="auto"/>
            <w:left w:val="none" w:sz="0" w:space="0" w:color="auto"/>
            <w:bottom w:val="none" w:sz="0" w:space="0" w:color="auto"/>
            <w:right w:val="none" w:sz="0" w:space="0" w:color="auto"/>
          </w:divBdr>
        </w:div>
        <w:div w:id="1025444348">
          <w:marLeft w:val="0"/>
          <w:marRight w:val="0"/>
          <w:marTop w:val="0"/>
          <w:marBottom w:val="0"/>
          <w:divBdr>
            <w:top w:val="none" w:sz="0" w:space="0" w:color="auto"/>
            <w:left w:val="none" w:sz="0" w:space="0" w:color="auto"/>
            <w:bottom w:val="none" w:sz="0" w:space="0" w:color="auto"/>
            <w:right w:val="none" w:sz="0" w:space="0" w:color="auto"/>
          </w:divBdr>
        </w:div>
        <w:div w:id="285282049">
          <w:marLeft w:val="0"/>
          <w:marRight w:val="0"/>
          <w:marTop w:val="0"/>
          <w:marBottom w:val="0"/>
          <w:divBdr>
            <w:top w:val="none" w:sz="0" w:space="0" w:color="auto"/>
            <w:left w:val="none" w:sz="0" w:space="0" w:color="auto"/>
            <w:bottom w:val="none" w:sz="0" w:space="0" w:color="auto"/>
            <w:right w:val="none" w:sz="0" w:space="0" w:color="auto"/>
          </w:divBdr>
        </w:div>
      </w:divsChild>
    </w:div>
    <w:div w:id="785975418">
      <w:bodyDiv w:val="1"/>
      <w:marLeft w:val="0"/>
      <w:marRight w:val="0"/>
      <w:marTop w:val="0"/>
      <w:marBottom w:val="0"/>
      <w:divBdr>
        <w:top w:val="none" w:sz="0" w:space="0" w:color="auto"/>
        <w:left w:val="none" w:sz="0" w:space="0" w:color="auto"/>
        <w:bottom w:val="none" w:sz="0" w:space="0" w:color="auto"/>
        <w:right w:val="none" w:sz="0" w:space="0" w:color="auto"/>
      </w:divBdr>
    </w:div>
    <w:div w:id="919371093">
      <w:bodyDiv w:val="1"/>
      <w:marLeft w:val="0"/>
      <w:marRight w:val="0"/>
      <w:marTop w:val="0"/>
      <w:marBottom w:val="0"/>
      <w:divBdr>
        <w:top w:val="none" w:sz="0" w:space="0" w:color="auto"/>
        <w:left w:val="none" w:sz="0" w:space="0" w:color="auto"/>
        <w:bottom w:val="none" w:sz="0" w:space="0" w:color="auto"/>
        <w:right w:val="none" w:sz="0" w:space="0" w:color="auto"/>
      </w:divBdr>
      <w:divsChild>
        <w:div w:id="511257869">
          <w:marLeft w:val="0"/>
          <w:marRight w:val="0"/>
          <w:marTop w:val="0"/>
          <w:marBottom w:val="0"/>
          <w:divBdr>
            <w:top w:val="none" w:sz="0" w:space="0" w:color="auto"/>
            <w:left w:val="none" w:sz="0" w:space="0" w:color="auto"/>
            <w:bottom w:val="none" w:sz="0" w:space="0" w:color="auto"/>
            <w:right w:val="none" w:sz="0" w:space="0" w:color="auto"/>
          </w:divBdr>
        </w:div>
        <w:div w:id="1705206940">
          <w:marLeft w:val="0"/>
          <w:marRight w:val="0"/>
          <w:marTop w:val="0"/>
          <w:marBottom w:val="0"/>
          <w:divBdr>
            <w:top w:val="none" w:sz="0" w:space="0" w:color="auto"/>
            <w:left w:val="none" w:sz="0" w:space="0" w:color="auto"/>
            <w:bottom w:val="none" w:sz="0" w:space="0" w:color="auto"/>
            <w:right w:val="none" w:sz="0" w:space="0" w:color="auto"/>
          </w:divBdr>
        </w:div>
        <w:div w:id="1692956431">
          <w:marLeft w:val="0"/>
          <w:marRight w:val="0"/>
          <w:marTop w:val="0"/>
          <w:marBottom w:val="0"/>
          <w:divBdr>
            <w:top w:val="none" w:sz="0" w:space="0" w:color="auto"/>
            <w:left w:val="none" w:sz="0" w:space="0" w:color="auto"/>
            <w:bottom w:val="none" w:sz="0" w:space="0" w:color="auto"/>
            <w:right w:val="none" w:sz="0" w:space="0" w:color="auto"/>
          </w:divBdr>
        </w:div>
      </w:divsChild>
    </w:div>
    <w:div w:id="1007319975">
      <w:bodyDiv w:val="1"/>
      <w:marLeft w:val="0"/>
      <w:marRight w:val="0"/>
      <w:marTop w:val="0"/>
      <w:marBottom w:val="0"/>
      <w:divBdr>
        <w:top w:val="none" w:sz="0" w:space="0" w:color="auto"/>
        <w:left w:val="none" w:sz="0" w:space="0" w:color="auto"/>
        <w:bottom w:val="none" w:sz="0" w:space="0" w:color="auto"/>
        <w:right w:val="none" w:sz="0" w:space="0" w:color="auto"/>
      </w:divBdr>
      <w:divsChild>
        <w:div w:id="558442683">
          <w:marLeft w:val="0"/>
          <w:marRight w:val="0"/>
          <w:marTop w:val="0"/>
          <w:marBottom w:val="0"/>
          <w:divBdr>
            <w:top w:val="none" w:sz="0" w:space="0" w:color="auto"/>
            <w:left w:val="none" w:sz="0" w:space="0" w:color="auto"/>
            <w:bottom w:val="none" w:sz="0" w:space="0" w:color="auto"/>
            <w:right w:val="none" w:sz="0" w:space="0" w:color="auto"/>
          </w:divBdr>
        </w:div>
        <w:div w:id="860701983">
          <w:marLeft w:val="0"/>
          <w:marRight w:val="0"/>
          <w:marTop w:val="0"/>
          <w:marBottom w:val="0"/>
          <w:divBdr>
            <w:top w:val="none" w:sz="0" w:space="0" w:color="auto"/>
            <w:left w:val="none" w:sz="0" w:space="0" w:color="auto"/>
            <w:bottom w:val="none" w:sz="0" w:space="0" w:color="auto"/>
            <w:right w:val="none" w:sz="0" w:space="0" w:color="auto"/>
          </w:divBdr>
        </w:div>
        <w:div w:id="1287001871">
          <w:marLeft w:val="0"/>
          <w:marRight w:val="0"/>
          <w:marTop w:val="0"/>
          <w:marBottom w:val="0"/>
          <w:divBdr>
            <w:top w:val="none" w:sz="0" w:space="0" w:color="auto"/>
            <w:left w:val="none" w:sz="0" w:space="0" w:color="auto"/>
            <w:bottom w:val="none" w:sz="0" w:space="0" w:color="auto"/>
            <w:right w:val="none" w:sz="0" w:space="0" w:color="auto"/>
          </w:divBdr>
        </w:div>
      </w:divsChild>
    </w:div>
    <w:div w:id="1028263456">
      <w:bodyDiv w:val="1"/>
      <w:marLeft w:val="0"/>
      <w:marRight w:val="0"/>
      <w:marTop w:val="0"/>
      <w:marBottom w:val="0"/>
      <w:divBdr>
        <w:top w:val="none" w:sz="0" w:space="0" w:color="auto"/>
        <w:left w:val="none" w:sz="0" w:space="0" w:color="auto"/>
        <w:bottom w:val="none" w:sz="0" w:space="0" w:color="auto"/>
        <w:right w:val="none" w:sz="0" w:space="0" w:color="auto"/>
      </w:divBdr>
      <w:divsChild>
        <w:div w:id="475270039">
          <w:marLeft w:val="0"/>
          <w:marRight w:val="0"/>
          <w:marTop w:val="0"/>
          <w:marBottom w:val="0"/>
          <w:divBdr>
            <w:top w:val="none" w:sz="0" w:space="0" w:color="auto"/>
            <w:left w:val="none" w:sz="0" w:space="0" w:color="auto"/>
            <w:bottom w:val="none" w:sz="0" w:space="0" w:color="auto"/>
            <w:right w:val="none" w:sz="0" w:space="0" w:color="auto"/>
          </w:divBdr>
        </w:div>
        <w:div w:id="835535095">
          <w:marLeft w:val="0"/>
          <w:marRight w:val="0"/>
          <w:marTop w:val="0"/>
          <w:marBottom w:val="0"/>
          <w:divBdr>
            <w:top w:val="none" w:sz="0" w:space="0" w:color="auto"/>
            <w:left w:val="none" w:sz="0" w:space="0" w:color="auto"/>
            <w:bottom w:val="none" w:sz="0" w:space="0" w:color="auto"/>
            <w:right w:val="none" w:sz="0" w:space="0" w:color="auto"/>
          </w:divBdr>
        </w:div>
        <w:div w:id="1315570151">
          <w:marLeft w:val="0"/>
          <w:marRight w:val="0"/>
          <w:marTop w:val="0"/>
          <w:marBottom w:val="0"/>
          <w:divBdr>
            <w:top w:val="none" w:sz="0" w:space="0" w:color="auto"/>
            <w:left w:val="none" w:sz="0" w:space="0" w:color="auto"/>
            <w:bottom w:val="none" w:sz="0" w:space="0" w:color="auto"/>
            <w:right w:val="none" w:sz="0" w:space="0" w:color="auto"/>
          </w:divBdr>
        </w:div>
        <w:div w:id="2080442813">
          <w:marLeft w:val="0"/>
          <w:marRight w:val="0"/>
          <w:marTop w:val="0"/>
          <w:marBottom w:val="0"/>
          <w:divBdr>
            <w:top w:val="none" w:sz="0" w:space="0" w:color="auto"/>
            <w:left w:val="none" w:sz="0" w:space="0" w:color="auto"/>
            <w:bottom w:val="none" w:sz="0" w:space="0" w:color="auto"/>
            <w:right w:val="none" w:sz="0" w:space="0" w:color="auto"/>
          </w:divBdr>
        </w:div>
        <w:div w:id="345442808">
          <w:marLeft w:val="0"/>
          <w:marRight w:val="0"/>
          <w:marTop w:val="0"/>
          <w:marBottom w:val="0"/>
          <w:divBdr>
            <w:top w:val="none" w:sz="0" w:space="0" w:color="auto"/>
            <w:left w:val="none" w:sz="0" w:space="0" w:color="auto"/>
            <w:bottom w:val="none" w:sz="0" w:space="0" w:color="auto"/>
            <w:right w:val="none" w:sz="0" w:space="0" w:color="auto"/>
          </w:divBdr>
        </w:div>
        <w:div w:id="1873611626">
          <w:marLeft w:val="0"/>
          <w:marRight w:val="0"/>
          <w:marTop w:val="0"/>
          <w:marBottom w:val="0"/>
          <w:divBdr>
            <w:top w:val="none" w:sz="0" w:space="0" w:color="auto"/>
            <w:left w:val="none" w:sz="0" w:space="0" w:color="auto"/>
            <w:bottom w:val="none" w:sz="0" w:space="0" w:color="auto"/>
            <w:right w:val="none" w:sz="0" w:space="0" w:color="auto"/>
          </w:divBdr>
        </w:div>
        <w:div w:id="1783643760">
          <w:marLeft w:val="0"/>
          <w:marRight w:val="0"/>
          <w:marTop w:val="0"/>
          <w:marBottom w:val="0"/>
          <w:divBdr>
            <w:top w:val="none" w:sz="0" w:space="0" w:color="auto"/>
            <w:left w:val="none" w:sz="0" w:space="0" w:color="auto"/>
            <w:bottom w:val="none" w:sz="0" w:space="0" w:color="auto"/>
            <w:right w:val="none" w:sz="0" w:space="0" w:color="auto"/>
          </w:divBdr>
        </w:div>
        <w:div w:id="1518275233">
          <w:marLeft w:val="0"/>
          <w:marRight w:val="0"/>
          <w:marTop w:val="0"/>
          <w:marBottom w:val="0"/>
          <w:divBdr>
            <w:top w:val="none" w:sz="0" w:space="0" w:color="auto"/>
            <w:left w:val="none" w:sz="0" w:space="0" w:color="auto"/>
            <w:bottom w:val="none" w:sz="0" w:space="0" w:color="auto"/>
            <w:right w:val="none" w:sz="0" w:space="0" w:color="auto"/>
          </w:divBdr>
        </w:div>
        <w:div w:id="1113792377">
          <w:marLeft w:val="0"/>
          <w:marRight w:val="0"/>
          <w:marTop w:val="0"/>
          <w:marBottom w:val="0"/>
          <w:divBdr>
            <w:top w:val="none" w:sz="0" w:space="0" w:color="auto"/>
            <w:left w:val="none" w:sz="0" w:space="0" w:color="auto"/>
            <w:bottom w:val="none" w:sz="0" w:space="0" w:color="auto"/>
            <w:right w:val="none" w:sz="0" w:space="0" w:color="auto"/>
          </w:divBdr>
        </w:div>
        <w:div w:id="1919901511">
          <w:marLeft w:val="0"/>
          <w:marRight w:val="0"/>
          <w:marTop w:val="0"/>
          <w:marBottom w:val="0"/>
          <w:divBdr>
            <w:top w:val="none" w:sz="0" w:space="0" w:color="auto"/>
            <w:left w:val="none" w:sz="0" w:space="0" w:color="auto"/>
            <w:bottom w:val="none" w:sz="0" w:space="0" w:color="auto"/>
            <w:right w:val="none" w:sz="0" w:space="0" w:color="auto"/>
          </w:divBdr>
        </w:div>
        <w:div w:id="1543205160">
          <w:marLeft w:val="0"/>
          <w:marRight w:val="0"/>
          <w:marTop w:val="0"/>
          <w:marBottom w:val="0"/>
          <w:divBdr>
            <w:top w:val="none" w:sz="0" w:space="0" w:color="auto"/>
            <w:left w:val="none" w:sz="0" w:space="0" w:color="auto"/>
            <w:bottom w:val="none" w:sz="0" w:space="0" w:color="auto"/>
            <w:right w:val="none" w:sz="0" w:space="0" w:color="auto"/>
          </w:divBdr>
        </w:div>
      </w:divsChild>
    </w:div>
    <w:div w:id="1288119268">
      <w:bodyDiv w:val="1"/>
      <w:marLeft w:val="0"/>
      <w:marRight w:val="0"/>
      <w:marTop w:val="0"/>
      <w:marBottom w:val="0"/>
      <w:divBdr>
        <w:top w:val="none" w:sz="0" w:space="0" w:color="auto"/>
        <w:left w:val="none" w:sz="0" w:space="0" w:color="auto"/>
        <w:bottom w:val="none" w:sz="0" w:space="0" w:color="auto"/>
        <w:right w:val="none" w:sz="0" w:space="0" w:color="auto"/>
      </w:divBdr>
      <w:divsChild>
        <w:div w:id="1295796372">
          <w:marLeft w:val="0"/>
          <w:marRight w:val="0"/>
          <w:marTop w:val="0"/>
          <w:marBottom w:val="0"/>
          <w:divBdr>
            <w:top w:val="none" w:sz="0" w:space="0" w:color="auto"/>
            <w:left w:val="none" w:sz="0" w:space="0" w:color="auto"/>
            <w:bottom w:val="none" w:sz="0" w:space="0" w:color="auto"/>
            <w:right w:val="none" w:sz="0" w:space="0" w:color="auto"/>
          </w:divBdr>
        </w:div>
        <w:div w:id="2078436850">
          <w:marLeft w:val="0"/>
          <w:marRight w:val="0"/>
          <w:marTop w:val="0"/>
          <w:marBottom w:val="0"/>
          <w:divBdr>
            <w:top w:val="none" w:sz="0" w:space="0" w:color="auto"/>
            <w:left w:val="none" w:sz="0" w:space="0" w:color="auto"/>
            <w:bottom w:val="none" w:sz="0" w:space="0" w:color="auto"/>
            <w:right w:val="none" w:sz="0" w:space="0" w:color="auto"/>
          </w:divBdr>
        </w:div>
        <w:div w:id="172844515">
          <w:marLeft w:val="0"/>
          <w:marRight w:val="0"/>
          <w:marTop w:val="0"/>
          <w:marBottom w:val="0"/>
          <w:divBdr>
            <w:top w:val="none" w:sz="0" w:space="0" w:color="auto"/>
            <w:left w:val="none" w:sz="0" w:space="0" w:color="auto"/>
            <w:bottom w:val="none" w:sz="0" w:space="0" w:color="auto"/>
            <w:right w:val="none" w:sz="0" w:space="0" w:color="auto"/>
          </w:divBdr>
        </w:div>
      </w:divsChild>
    </w:div>
    <w:div w:id="1602713143">
      <w:bodyDiv w:val="1"/>
      <w:marLeft w:val="0"/>
      <w:marRight w:val="0"/>
      <w:marTop w:val="0"/>
      <w:marBottom w:val="0"/>
      <w:divBdr>
        <w:top w:val="none" w:sz="0" w:space="0" w:color="auto"/>
        <w:left w:val="none" w:sz="0" w:space="0" w:color="auto"/>
        <w:bottom w:val="none" w:sz="0" w:space="0" w:color="auto"/>
        <w:right w:val="none" w:sz="0" w:space="0" w:color="auto"/>
      </w:divBdr>
      <w:divsChild>
        <w:div w:id="1608195810">
          <w:marLeft w:val="0"/>
          <w:marRight w:val="0"/>
          <w:marTop w:val="0"/>
          <w:marBottom w:val="0"/>
          <w:divBdr>
            <w:top w:val="none" w:sz="0" w:space="0" w:color="auto"/>
            <w:left w:val="none" w:sz="0" w:space="0" w:color="auto"/>
            <w:bottom w:val="none" w:sz="0" w:space="0" w:color="auto"/>
            <w:right w:val="none" w:sz="0" w:space="0" w:color="auto"/>
          </w:divBdr>
        </w:div>
        <w:div w:id="1352416386">
          <w:marLeft w:val="0"/>
          <w:marRight w:val="0"/>
          <w:marTop w:val="0"/>
          <w:marBottom w:val="0"/>
          <w:divBdr>
            <w:top w:val="none" w:sz="0" w:space="0" w:color="auto"/>
            <w:left w:val="none" w:sz="0" w:space="0" w:color="auto"/>
            <w:bottom w:val="none" w:sz="0" w:space="0" w:color="auto"/>
            <w:right w:val="none" w:sz="0" w:space="0" w:color="auto"/>
          </w:divBdr>
        </w:div>
        <w:div w:id="1599562421">
          <w:marLeft w:val="0"/>
          <w:marRight w:val="0"/>
          <w:marTop w:val="0"/>
          <w:marBottom w:val="0"/>
          <w:divBdr>
            <w:top w:val="none" w:sz="0" w:space="0" w:color="auto"/>
            <w:left w:val="none" w:sz="0" w:space="0" w:color="auto"/>
            <w:bottom w:val="none" w:sz="0" w:space="0" w:color="auto"/>
            <w:right w:val="none" w:sz="0" w:space="0" w:color="auto"/>
          </w:divBdr>
        </w:div>
      </w:divsChild>
    </w:div>
    <w:div w:id="1799029569">
      <w:bodyDiv w:val="1"/>
      <w:marLeft w:val="0"/>
      <w:marRight w:val="0"/>
      <w:marTop w:val="0"/>
      <w:marBottom w:val="0"/>
      <w:divBdr>
        <w:top w:val="none" w:sz="0" w:space="0" w:color="auto"/>
        <w:left w:val="none" w:sz="0" w:space="0" w:color="auto"/>
        <w:bottom w:val="none" w:sz="0" w:space="0" w:color="auto"/>
        <w:right w:val="none" w:sz="0" w:space="0" w:color="auto"/>
      </w:divBdr>
      <w:divsChild>
        <w:div w:id="150953590">
          <w:marLeft w:val="0"/>
          <w:marRight w:val="0"/>
          <w:marTop w:val="0"/>
          <w:marBottom w:val="0"/>
          <w:divBdr>
            <w:top w:val="none" w:sz="0" w:space="0" w:color="auto"/>
            <w:left w:val="none" w:sz="0" w:space="0" w:color="auto"/>
            <w:bottom w:val="none" w:sz="0" w:space="0" w:color="auto"/>
            <w:right w:val="none" w:sz="0" w:space="0" w:color="auto"/>
          </w:divBdr>
        </w:div>
        <w:div w:id="1906253313">
          <w:marLeft w:val="0"/>
          <w:marRight w:val="0"/>
          <w:marTop w:val="0"/>
          <w:marBottom w:val="0"/>
          <w:divBdr>
            <w:top w:val="none" w:sz="0" w:space="0" w:color="auto"/>
            <w:left w:val="none" w:sz="0" w:space="0" w:color="auto"/>
            <w:bottom w:val="none" w:sz="0" w:space="0" w:color="auto"/>
            <w:right w:val="none" w:sz="0" w:space="0" w:color="auto"/>
          </w:divBdr>
        </w:div>
        <w:div w:id="365639403">
          <w:marLeft w:val="0"/>
          <w:marRight w:val="0"/>
          <w:marTop w:val="0"/>
          <w:marBottom w:val="0"/>
          <w:divBdr>
            <w:top w:val="none" w:sz="0" w:space="0" w:color="auto"/>
            <w:left w:val="none" w:sz="0" w:space="0" w:color="auto"/>
            <w:bottom w:val="none" w:sz="0" w:space="0" w:color="auto"/>
            <w:right w:val="none" w:sz="0" w:space="0" w:color="auto"/>
          </w:divBdr>
        </w:div>
        <w:div w:id="2141803415">
          <w:marLeft w:val="0"/>
          <w:marRight w:val="0"/>
          <w:marTop w:val="0"/>
          <w:marBottom w:val="0"/>
          <w:divBdr>
            <w:top w:val="none" w:sz="0" w:space="0" w:color="auto"/>
            <w:left w:val="none" w:sz="0" w:space="0" w:color="auto"/>
            <w:bottom w:val="none" w:sz="0" w:space="0" w:color="auto"/>
            <w:right w:val="none" w:sz="0" w:space="0" w:color="auto"/>
          </w:divBdr>
        </w:div>
        <w:div w:id="1517235297">
          <w:marLeft w:val="0"/>
          <w:marRight w:val="0"/>
          <w:marTop w:val="0"/>
          <w:marBottom w:val="0"/>
          <w:divBdr>
            <w:top w:val="none" w:sz="0" w:space="0" w:color="auto"/>
            <w:left w:val="none" w:sz="0" w:space="0" w:color="auto"/>
            <w:bottom w:val="none" w:sz="0" w:space="0" w:color="auto"/>
            <w:right w:val="none" w:sz="0" w:space="0" w:color="auto"/>
          </w:divBdr>
        </w:div>
        <w:div w:id="253511083">
          <w:marLeft w:val="0"/>
          <w:marRight w:val="0"/>
          <w:marTop w:val="0"/>
          <w:marBottom w:val="0"/>
          <w:divBdr>
            <w:top w:val="none" w:sz="0" w:space="0" w:color="auto"/>
            <w:left w:val="none" w:sz="0" w:space="0" w:color="auto"/>
            <w:bottom w:val="none" w:sz="0" w:space="0" w:color="auto"/>
            <w:right w:val="none" w:sz="0" w:space="0" w:color="auto"/>
          </w:divBdr>
        </w:div>
        <w:div w:id="1307081163">
          <w:marLeft w:val="0"/>
          <w:marRight w:val="0"/>
          <w:marTop w:val="0"/>
          <w:marBottom w:val="0"/>
          <w:divBdr>
            <w:top w:val="none" w:sz="0" w:space="0" w:color="auto"/>
            <w:left w:val="none" w:sz="0" w:space="0" w:color="auto"/>
            <w:bottom w:val="none" w:sz="0" w:space="0" w:color="auto"/>
            <w:right w:val="none" w:sz="0" w:space="0" w:color="auto"/>
          </w:divBdr>
        </w:div>
        <w:div w:id="100341946">
          <w:marLeft w:val="0"/>
          <w:marRight w:val="0"/>
          <w:marTop w:val="0"/>
          <w:marBottom w:val="0"/>
          <w:divBdr>
            <w:top w:val="none" w:sz="0" w:space="0" w:color="auto"/>
            <w:left w:val="none" w:sz="0" w:space="0" w:color="auto"/>
            <w:bottom w:val="none" w:sz="0" w:space="0" w:color="auto"/>
            <w:right w:val="none" w:sz="0" w:space="0" w:color="auto"/>
          </w:divBdr>
        </w:div>
        <w:div w:id="525143009">
          <w:marLeft w:val="0"/>
          <w:marRight w:val="0"/>
          <w:marTop w:val="0"/>
          <w:marBottom w:val="0"/>
          <w:divBdr>
            <w:top w:val="none" w:sz="0" w:space="0" w:color="auto"/>
            <w:left w:val="none" w:sz="0" w:space="0" w:color="auto"/>
            <w:bottom w:val="none" w:sz="0" w:space="0" w:color="auto"/>
            <w:right w:val="none" w:sz="0" w:space="0" w:color="auto"/>
          </w:divBdr>
        </w:div>
        <w:div w:id="823620664">
          <w:marLeft w:val="0"/>
          <w:marRight w:val="0"/>
          <w:marTop w:val="0"/>
          <w:marBottom w:val="0"/>
          <w:divBdr>
            <w:top w:val="none" w:sz="0" w:space="0" w:color="auto"/>
            <w:left w:val="none" w:sz="0" w:space="0" w:color="auto"/>
            <w:bottom w:val="none" w:sz="0" w:space="0" w:color="auto"/>
            <w:right w:val="none" w:sz="0" w:space="0" w:color="auto"/>
          </w:divBdr>
        </w:div>
        <w:div w:id="11622354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ty.nurohmah@widyatama.ac.id1" TargetMode="Externa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ty.nurohmah@widyatama.ac.id1"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dJrVbcvzKcYpayf3akxf/hdwTg==">AMUW2mWJR1oWGzrTtTUTrLnucej3mWUYrYelLfmPOf4o3V3rB0+BdhURbqvW4ijj8ChXc64+YSigELeuJaMsV9zT9wt7j8K+7V2JEjdTPyl23OjM/1vyIkG/zGFvpC7Bjv0eRXzTU3ph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2023-03-31T09:17:00Z</dcterms:created>
  <dcterms:modified xsi:type="dcterms:W3CDTF">2023-04-07T23:40:00Z</dcterms:modified>
</cp:coreProperties>
</file>