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0B" w:rsidRDefault="00936D77" w:rsidP="004041B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Pengaruh </w:t>
      </w:r>
      <w:r w:rsidR="00494C05">
        <w:rPr>
          <w:rFonts w:ascii="Times New Roman" w:hAnsi="Times New Roman" w:cs="Times New Roman"/>
          <w:b/>
          <w:bCs/>
          <w:sz w:val="28"/>
          <w:szCs w:val="28"/>
        </w:rPr>
        <w:t>P</w:t>
      </w:r>
      <w:r w:rsidR="00FA000B">
        <w:rPr>
          <w:rFonts w:ascii="Times New Roman" w:hAnsi="Times New Roman" w:cs="Times New Roman"/>
          <w:b/>
          <w:bCs/>
          <w:sz w:val="28"/>
          <w:szCs w:val="28"/>
        </w:rPr>
        <w:t xml:space="preserve">enggunaan </w:t>
      </w:r>
      <w:r w:rsidR="00494C05">
        <w:rPr>
          <w:rFonts w:ascii="Times New Roman" w:hAnsi="Times New Roman" w:cs="Times New Roman"/>
          <w:b/>
          <w:bCs/>
          <w:i/>
          <w:sz w:val="28"/>
          <w:szCs w:val="28"/>
        </w:rPr>
        <w:t>W</w:t>
      </w:r>
      <w:r w:rsidR="0064296C" w:rsidRPr="00346F28">
        <w:rPr>
          <w:rFonts w:ascii="Times New Roman" w:hAnsi="Times New Roman" w:cs="Times New Roman"/>
          <w:b/>
          <w:bCs/>
          <w:i/>
          <w:sz w:val="28"/>
          <w:szCs w:val="28"/>
        </w:rPr>
        <w:t xml:space="preserve">ordwall </w:t>
      </w:r>
      <w:r w:rsidR="00494C05">
        <w:rPr>
          <w:rFonts w:ascii="Times New Roman" w:hAnsi="Times New Roman" w:cs="Times New Roman"/>
          <w:b/>
          <w:bCs/>
          <w:sz w:val="28"/>
          <w:szCs w:val="28"/>
        </w:rPr>
        <w:t>T</w:t>
      </w:r>
      <w:r w:rsidR="000A3C83">
        <w:rPr>
          <w:rFonts w:ascii="Times New Roman" w:hAnsi="Times New Roman" w:cs="Times New Roman"/>
          <w:b/>
          <w:bCs/>
          <w:sz w:val="28"/>
          <w:szCs w:val="28"/>
        </w:rPr>
        <w:t xml:space="preserve">erhadap </w:t>
      </w:r>
      <w:r w:rsidR="00494C05">
        <w:rPr>
          <w:rFonts w:ascii="Times New Roman" w:hAnsi="Times New Roman" w:cs="Times New Roman"/>
          <w:b/>
          <w:bCs/>
          <w:sz w:val="28"/>
          <w:szCs w:val="28"/>
        </w:rPr>
        <w:t>H</w:t>
      </w:r>
      <w:r>
        <w:rPr>
          <w:rFonts w:ascii="Times New Roman" w:hAnsi="Times New Roman" w:cs="Times New Roman"/>
          <w:b/>
          <w:bCs/>
          <w:sz w:val="28"/>
          <w:szCs w:val="28"/>
        </w:rPr>
        <w:t>asi</w:t>
      </w:r>
      <w:r w:rsidR="00494C05">
        <w:rPr>
          <w:rFonts w:ascii="Times New Roman" w:hAnsi="Times New Roman" w:cs="Times New Roman"/>
          <w:b/>
          <w:bCs/>
          <w:sz w:val="28"/>
          <w:szCs w:val="28"/>
        </w:rPr>
        <w:t>l B</w:t>
      </w:r>
      <w:r>
        <w:rPr>
          <w:rFonts w:ascii="Times New Roman" w:hAnsi="Times New Roman" w:cs="Times New Roman"/>
          <w:b/>
          <w:bCs/>
          <w:sz w:val="28"/>
          <w:szCs w:val="28"/>
        </w:rPr>
        <w:t>el</w:t>
      </w:r>
      <w:r w:rsidR="00FA000B">
        <w:rPr>
          <w:rFonts w:ascii="Times New Roman" w:hAnsi="Times New Roman" w:cs="Times New Roman"/>
          <w:b/>
          <w:bCs/>
          <w:sz w:val="28"/>
          <w:szCs w:val="28"/>
        </w:rPr>
        <w:t xml:space="preserve">ajar </w:t>
      </w:r>
    </w:p>
    <w:p w:rsidR="00936D77" w:rsidRPr="00936D77" w:rsidRDefault="00494C05" w:rsidP="004041B1">
      <w:pPr>
        <w:spacing w:after="0"/>
        <w:jc w:val="center"/>
        <w:rPr>
          <w:rFonts w:ascii="Times New Roman" w:hAnsi="Times New Roman" w:cs="Times New Roman"/>
          <w:b/>
          <w:bCs/>
          <w:i/>
          <w:sz w:val="28"/>
          <w:szCs w:val="28"/>
        </w:rPr>
      </w:pPr>
      <w:r>
        <w:rPr>
          <w:rFonts w:ascii="Times New Roman" w:hAnsi="Times New Roman" w:cs="Times New Roman"/>
          <w:b/>
          <w:bCs/>
          <w:sz w:val="28"/>
          <w:szCs w:val="28"/>
        </w:rPr>
        <w:t>Mahasiswa MKU B</w:t>
      </w:r>
      <w:r w:rsidR="00936D77">
        <w:rPr>
          <w:rFonts w:ascii="Times New Roman" w:hAnsi="Times New Roman" w:cs="Times New Roman"/>
          <w:b/>
          <w:bCs/>
          <w:sz w:val="28"/>
          <w:szCs w:val="28"/>
        </w:rPr>
        <w:t>ahasa Jepang</w:t>
      </w:r>
      <w:r w:rsidR="00FA000B">
        <w:rPr>
          <w:rFonts w:ascii="Times New Roman" w:hAnsi="Times New Roman" w:cs="Times New Roman"/>
          <w:b/>
          <w:bCs/>
          <w:sz w:val="28"/>
          <w:szCs w:val="28"/>
        </w:rPr>
        <w:t xml:space="preserve"> UNP</w:t>
      </w:r>
    </w:p>
    <w:p w:rsidR="0064296C" w:rsidRPr="00290453" w:rsidRDefault="0064296C" w:rsidP="0064296C">
      <w:pPr>
        <w:jc w:val="center"/>
        <w:rPr>
          <w:rFonts w:ascii="Times New Roman" w:hAnsi="Times New Roman" w:cs="Times New Roman"/>
          <w:b/>
          <w:bCs/>
          <w:sz w:val="28"/>
          <w:szCs w:val="28"/>
        </w:rPr>
      </w:pPr>
    </w:p>
    <w:p w:rsidR="0064296C" w:rsidRPr="00F52AD6" w:rsidRDefault="0064296C" w:rsidP="00A53B27">
      <w:pPr>
        <w:spacing w:after="0"/>
        <w:jc w:val="center"/>
        <w:rPr>
          <w:rFonts w:ascii="Times New Roman" w:hAnsi="Times New Roman" w:cs="Times New Roman"/>
          <w:bCs/>
          <w:sz w:val="24"/>
          <w:szCs w:val="24"/>
        </w:rPr>
      </w:pPr>
      <w:r w:rsidRPr="00F52AD6">
        <w:rPr>
          <w:rFonts w:ascii="Times New Roman" w:hAnsi="Times New Roman" w:cs="Times New Roman"/>
          <w:bCs/>
          <w:sz w:val="24"/>
          <w:szCs w:val="24"/>
        </w:rPr>
        <w:t>Rita Arni</w:t>
      </w:r>
      <w:bookmarkStart w:id="0" w:name="_GoBack"/>
      <w:r w:rsidR="00EF7CF0" w:rsidRPr="00EF7CF0">
        <w:rPr>
          <w:rFonts w:ascii="Times New Roman" w:hAnsi="Times New Roman" w:cs="Times New Roman"/>
          <w:bCs/>
          <w:sz w:val="24"/>
          <w:szCs w:val="24"/>
          <w:vertAlign w:val="superscript"/>
        </w:rPr>
        <w:t>1</w:t>
      </w:r>
      <w:bookmarkEnd w:id="0"/>
    </w:p>
    <w:p w:rsidR="0064296C" w:rsidRPr="00F54FF9" w:rsidRDefault="00F54FF9" w:rsidP="00A53B27">
      <w:pPr>
        <w:spacing w:after="0"/>
        <w:jc w:val="center"/>
        <w:rPr>
          <w:rFonts w:ascii="Times New Roman" w:hAnsi="Times New Roman" w:cs="Times New Roman"/>
          <w:bCs/>
          <w:sz w:val="18"/>
          <w:szCs w:val="18"/>
        </w:rPr>
      </w:pPr>
      <w:r w:rsidRPr="00F54FF9">
        <w:rPr>
          <w:rFonts w:ascii="Times New Roman" w:hAnsi="Times New Roman" w:cs="Times New Roman"/>
          <w:bCs/>
          <w:sz w:val="18"/>
          <w:szCs w:val="18"/>
        </w:rPr>
        <w:t xml:space="preserve">Program Studi Pendidikan Bahasa Jepang </w:t>
      </w:r>
      <w:r w:rsidR="0064296C" w:rsidRPr="00F54FF9">
        <w:rPr>
          <w:rFonts w:ascii="Times New Roman" w:hAnsi="Times New Roman" w:cs="Times New Roman"/>
          <w:bCs/>
          <w:sz w:val="18"/>
          <w:szCs w:val="18"/>
        </w:rPr>
        <w:t>Univ</w:t>
      </w:r>
      <w:r w:rsidRPr="00F54FF9">
        <w:rPr>
          <w:rFonts w:ascii="Times New Roman" w:hAnsi="Times New Roman" w:cs="Times New Roman"/>
          <w:bCs/>
          <w:sz w:val="18"/>
          <w:szCs w:val="18"/>
        </w:rPr>
        <w:t>ersitas Negeri Padang</w:t>
      </w:r>
    </w:p>
    <w:p w:rsidR="00F54FF9" w:rsidRPr="00F54FF9" w:rsidRDefault="00F54FF9" w:rsidP="00A53B27">
      <w:pPr>
        <w:spacing w:after="0"/>
        <w:jc w:val="center"/>
        <w:rPr>
          <w:rFonts w:ascii="Times New Roman" w:hAnsi="Times New Roman" w:cs="Times New Roman"/>
          <w:bCs/>
          <w:sz w:val="18"/>
          <w:szCs w:val="18"/>
        </w:rPr>
      </w:pPr>
      <w:r w:rsidRPr="00F54FF9">
        <w:rPr>
          <w:rFonts w:ascii="Times New Roman" w:hAnsi="Times New Roman" w:cs="Times New Roman"/>
          <w:bCs/>
          <w:sz w:val="18"/>
          <w:szCs w:val="18"/>
        </w:rPr>
        <w:t>Jl. Prof. Dr. Hamka, Air Tawar Bar., Kec. Padang Utara, Kota Padang, Sumatera Barat 25171</w:t>
      </w:r>
    </w:p>
    <w:p w:rsidR="00F54FF9" w:rsidRDefault="00F52AD6" w:rsidP="00F54FF9">
      <w:pPr>
        <w:spacing w:after="0"/>
        <w:jc w:val="center"/>
        <w:rPr>
          <w:rFonts w:ascii="Times New Roman" w:hAnsi="Times New Roman" w:cs="Times New Roman"/>
          <w:bCs/>
          <w:sz w:val="21"/>
          <w:szCs w:val="21"/>
        </w:rPr>
      </w:pPr>
      <w:r w:rsidRPr="00F52AD6">
        <w:rPr>
          <w:rFonts w:ascii="Times New Roman" w:hAnsi="Times New Roman" w:cs="Times New Roman"/>
          <w:bCs/>
          <w:sz w:val="24"/>
          <w:szCs w:val="24"/>
        </w:rPr>
        <w:t xml:space="preserve"> </w:t>
      </w:r>
      <w:hyperlink r:id="rId7" w:history="1">
        <w:r w:rsidR="00F54FF9" w:rsidRPr="000C61C4">
          <w:rPr>
            <w:rStyle w:val="Hyperlink"/>
            <w:rFonts w:ascii="Times New Roman" w:hAnsi="Times New Roman" w:cs="Times New Roman"/>
            <w:bCs/>
            <w:sz w:val="21"/>
            <w:szCs w:val="21"/>
          </w:rPr>
          <w:t>ritaarni@fbs.unp.ac.id</w:t>
        </w:r>
      </w:hyperlink>
    </w:p>
    <w:p w:rsidR="0064296C" w:rsidRPr="00696F72" w:rsidRDefault="0064296C" w:rsidP="00A53B27">
      <w:pPr>
        <w:spacing w:after="0"/>
        <w:jc w:val="center"/>
        <w:rPr>
          <w:rFonts w:ascii="Times New Roman" w:hAnsi="Times New Roman" w:cs="Times New Roman"/>
          <w:b/>
          <w:bCs/>
          <w:sz w:val="24"/>
          <w:szCs w:val="24"/>
        </w:rPr>
      </w:pPr>
    </w:p>
    <w:p w:rsidR="00F1531B" w:rsidRPr="00A53B27" w:rsidRDefault="00F1531B" w:rsidP="00F1531B">
      <w:pPr>
        <w:jc w:val="center"/>
        <w:rPr>
          <w:rFonts w:ascii="Times New Roman" w:hAnsi="Times New Roman" w:cs="Times New Roman"/>
          <w:b/>
          <w:i/>
          <w:iCs/>
          <w:sz w:val="24"/>
          <w:szCs w:val="24"/>
        </w:rPr>
      </w:pPr>
      <w:r w:rsidRPr="00A53B27">
        <w:rPr>
          <w:rFonts w:ascii="Times New Roman" w:hAnsi="Times New Roman" w:cs="Times New Roman"/>
          <w:b/>
          <w:i/>
          <w:iCs/>
          <w:sz w:val="24"/>
          <w:szCs w:val="24"/>
        </w:rPr>
        <w:t>Abstract</w:t>
      </w:r>
    </w:p>
    <w:p w:rsidR="00F1531B" w:rsidRPr="00A53B27" w:rsidRDefault="00F1531B" w:rsidP="00D73693">
      <w:pPr>
        <w:spacing w:line="240" w:lineRule="auto"/>
        <w:ind w:firstLine="720"/>
        <w:jc w:val="both"/>
        <w:rPr>
          <w:rFonts w:ascii="Times New Roman" w:hAnsi="Times New Roman" w:cs="Times New Roman"/>
          <w:i/>
          <w:iCs/>
        </w:rPr>
      </w:pPr>
      <w:r w:rsidRPr="00A53B27">
        <w:rPr>
          <w:rFonts w:ascii="Times New Roman" w:hAnsi="Times New Roman" w:cs="Times New Roman"/>
          <w:i/>
          <w:iCs/>
        </w:rPr>
        <w:t>Educational game media with wordwall has many unique templates that can be used for learning Japanese language. Therefore, researcher want to test how the effect of educational games with wordwall is on the learning outcomes of MKU Japanese language students at UNP, semester January-June 2023. This study aims to determine the effect of using educational games with wordwall on student learning outcomes of MKU Japanese language students at UNP. The research design used is a quasi experiment. This research is a quantitative research with an experimental design with a posttest only control group design. The population of this study were all MKU Japanese language students at UNP, in the January-June 2023 semester. The data was collected from a research sample of 80 people consisting of two classes. From the results of the independent sample test t-test, it was concluded that H1 was accepted at the sig level of sig 0.0001 &lt;0.05, which means that student learning outcomes in the experimental class were superior to those in the control class. In other words, the use of wordwall educational games has an effect on the learning outcomes of MKU Japanese language students at UNP.</w:t>
      </w:r>
    </w:p>
    <w:p w:rsidR="00316E74" w:rsidRPr="00426693" w:rsidRDefault="00F1531B" w:rsidP="00426693">
      <w:pPr>
        <w:spacing w:line="240" w:lineRule="auto"/>
        <w:rPr>
          <w:b/>
        </w:rPr>
        <w:sectPr w:rsidR="00316E74" w:rsidRPr="00426693">
          <w:pgSz w:w="12240" w:h="15840"/>
          <w:pgMar w:top="1440" w:right="1440" w:bottom="1440" w:left="1440" w:header="708" w:footer="708" w:gutter="0"/>
          <w:cols w:space="708"/>
          <w:docGrid w:linePitch="360"/>
        </w:sectPr>
      </w:pPr>
      <w:r w:rsidRPr="00D73693">
        <w:rPr>
          <w:rFonts w:ascii="Times New Roman" w:hAnsi="Times New Roman" w:cs="Times New Roman"/>
          <w:b/>
          <w:i/>
          <w:iCs/>
        </w:rPr>
        <w:t>Keywords: Educational game</w:t>
      </w:r>
      <w:r w:rsidRPr="00D73693">
        <w:rPr>
          <w:b/>
        </w:rPr>
        <w:t xml:space="preserve">, </w:t>
      </w:r>
      <w:r w:rsidRPr="00D73693">
        <w:rPr>
          <w:rFonts w:ascii="Times New Roman" w:hAnsi="Times New Roman" w:cs="Times New Roman"/>
          <w:b/>
          <w:i/>
          <w:iCs/>
        </w:rPr>
        <w:t>wordwall</w:t>
      </w:r>
      <w:r w:rsidRPr="00D73693">
        <w:rPr>
          <w:b/>
        </w:rPr>
        <w:t xml:space="preserve">, </w:t>
      </w:r>
      <w:r w:rsidRPr="00D73693">
        <w:rPr>
          <w:rFonts w:ascii="Times New Roman" w:hAnsi="Times New Roman" w:cs="Times New Roman"/>
          <w:b/>
          <w:i/>
          <w:iCs/>
        </w:rPr>
        <w:t xml:space="preserve">MKU Japanese language </w:t>
      </w:r>
    </w:p>
    <w:p w:rsidR="00B45798" w:rsidRPr="00426693" w:rsidRDefault="0064296C" w:rsidP="00426693">
      <w:pPr>
        <w:pStyle w:val="ListParagraph"/>
        <w:numPr>
          <w:ilvl w:val="0"/>
          <w:numId w:val="3"/>
        </w:numPr>
        <w:ind w:left="426"/>
        <w:rPr>
          <w:rFonts w:ascii="Times New Roman" w:hAnsi="Times New Roman" w:cs="Times New Roman"/>
          <w:b/>
          <w:sz w:val="24"/>
          <w:szCs w:val="24"/>
        </w:rPr>
      </w:pPr>
      <w:r w:rsidRPr="00426693">
        <w:rPr>
          <w:rFonts w:ascii="Times New Roman" w:hAnsi="Times New Roman" w:cs="Times New Roman"/>
          <w:b/>
          <w:sz w:val="24"/>
          <w:szCs w:val="24"/>
        </w:rPr>
        <w:lastRenderedPageBreak/>
        <w:t>PENDAHULUAN</w:t>
      </w:r>
    </w:p>
    <w:p w:rsidR="00FB4EB2" w:rsidRDefault="002C4E6A" w:rsidP="00EA4C41">
      <w:pPr>
        <w:ind w:firstLine="720"/>
        <w:jc w:val="both"/>
        <w:rPr>
          <w:rFonts w:ascii="Times New Roman" w:hAnsi="Times New Roman" w:cs="Times New Roman"/>
          <w:sz w:val="24"/>
          <w:szCs w:val="24"/>
        </w:rPr>
      </w:pPr>
      <w:r>
        <w:rPr>
          <w:rFonts w:ascii="Times New Roman" w:hAnsi="Times New Roman" w:cs="Times New Roman"/>
          <w:sz w:val="24"/>
          <w:szCs w:val="24"/>
        </w:rPr>
        <w:t>MKU bahasa Jepang merupakan salah satu mata kuliah pilihan di UNP. Mahasiswa yang belajar dalam satu kelas berasal dari be</w:t>
      </w:r>
      <w:r w:rsidR="00FB4EB2">
        <w:rPr>
          <w:rFonts w:ascii="Times New Roman" w:hAnsi="Times New Roman" w:cs="Times New Roman"/>
          <w:sz w:val="24"/>
          <w:szCs w:val="24"/>
        </w:rPr>
        <w:t>rbagai Program S</w:t>
      </w:r>
      <w:r>
        <w:rPr>
          <w:rFonts w:ascii="Times New Roman" w:hAnsi="Times New Roman" w:cs="Times New Roman"/>
          <w:sz w:val="24"/>
          <w:szCs w:val="24"/>
        </w:rPr>
        <w:t xml:space="preserve">tudi </w:t>
      </w:r>
      <w:r w:rsidR="006F23E1">
        <w:rPr>
          <w:rFonts w:ascii="Times New Roman" w:hAnsi="Times New Roman" w:cs="Times New Roman"/>
          <w:sz w:val="24"/>
          <w:szCs w:val="24"/>
        </w:rPr>
        <w:t xml:space="preserve">atau fakultas selingkungan UNP, </w:t>
      </w:r>
      <w:r>
        <w:rPr>
          <w:rFonts w:ascii="Times New Roman" w:hAnsi="Times New Roman" w:cs="Times New Roman"/>
          <w:sz w:val="24"/>
          <w:szCs w:val="24"/>
        </w:rPr>
        <w:t xml:space="preserve">yang tentunya mempunyai kemampuan berbahasa yang berbeda-beda. </w:t>
      </w:r>
      <w:r w:rsidRPr="00555A86">
        <w:rPr>
          <w:rFonts w:ascii="Times New Roman" w:hAnsi="Times New Roman" w:cs="Times New Roman"/>
          <w:sz w:val="24"/>
          <w:szCs w:val="24"/>
        </w:rPr>
        <w:t xml:space="preserve">Selain itu, kelas MKU bahasa Jepang dapat dikategorikan kelas besar dengan jumlah rata-rata perkelas antara </w:t>
      </w:r>
      <w:r w:rsidR="00FB4EB2" w:rsidRPr="00555A86">
        <w:rPr>
          <w:rFonts w:ascii="Times New Roman" w:hAnsi="Times New Roman" w:cs="Times New Roman"/>
          <w:sz w:val="24"/>
          <w:szCs w:val="24"/>
        </w:rPr>
        <w:t>40-55</w:t>
      </w:r>
      <w:r w:rsidRPr="00555A86">
        <w:rPr>
          <w:rFonts w:ascii="Times New Roman" w:hAnsi="Times New Roman" w:cs="Times New Roman"/>
          <w:sz w:val="24"/>
          <w:szCs w:val="24"/>
        </w:rPr>
        <w:t xml:space="preserve"> orang perkelas. </w:t>
      </w:r>
      <w:r w:rsidR="00555A86" w:rsidRPr="00555A86">
        <w:rPr>
          <w:rFonts w:ascii="Times New Roman" w:hAnsi="Times New Roman" w:cs="Times New Roman"/>
          <w:sz w:val="24"/>
          <w:szCs w:val="24"/>
        </w:rPr>
        <w:t>Kelas yang heterogen dengan sebaran mahasiswa yang cukup besar</w:t>
      </w:r>
      <w:r w:rsidR="00555A86">
        <w:rPr>
          <w:rFonts w:ascii="Times New Roman" w:hAnsi="Times New Roman" w:cs="Times New Roman"/>
          <w:sz w:val="24"/>
          <w:szCs w:val="24"/>
        </w:rPr>
        <w:t xml:space="preserve"> setiap kelasnya telah menimbulkan permasalahan tersendiri bagi dose</w:t>
      </w:r>
      <w:r w:rsidR="00380E62">
        <w:rPr>
          <w:rFonts w:ascii="Times New Roman" w:hAnsi="Times New Roman" w:cs="Times New Roman"/>
          <w:sz w:val="24"/>
          <w:szCs w:val="24"/>
        </w:rPr>
        <w:t>n</w:t>
      </w:r>
      <w:r w:rsidR="004C4982">
        <w:rPr>
          <w:rFonts w:ascii="Times New Roman" w:hAnsi="Times New Roman" w:cs="Times New Roman"/>
          <w:sz w:val="24"/>
          <w:szCs w:val="24"/>
        </w:rPr>
        <w:t xml:space="preserve"> </w:t>
      </w:r>
      <w:r w:rsidR="00555A86">
        <w:rPr>
          <w:rFonts w:ascii="Times New Roman" w:hAnsi="Times New Roman" w:cs="Times New Roman"/>
          <w:sz w:val="24"/>
          <w:szCs w:val="24"/>
        </w:rPr>
        <w:t xml:space="preserve">dan mahasiswa. </w:t>
      </w:r>
      <w:r w:rsidR="00380E62">
        <w:rPr>
          <w:rFonts w:ascii="Times New Roman" w:hAnsi="Times New Roman" w:cs="Times New Roman"/>
          <w:sz w:val="24"/>
          <w:szCs w:val="24"/>
        </w:rPr>
        <w:t xml:space="preserve">Menurut saricoban (2010) menyatakan bahwa rata-rata permasalahan yang dihadapi dosen dengan kedisiplinan kelas, individu dengan karakteristik dan </w:t>
      </w:r>
      <w:r w:rsidR="00380E62">
        <w:rPr>
          <w:rFonts w:ascii="Times New Roman" w:hAnsi="Times New Roman" w:cs="Times New Roman"/>
          <w:sz w:val="24"/>
          <w:szCs w:val="24"/>
        </w:rPr>
        <w:lastRenderedPageBreak/>
        <w:t xml:space="preserve">kemampuan yang berbeda-beda, bahan ajar yang harus disesuaikan dengan kemampuan dan kebutuhan mahasiwa yang bervariasi. Selain itu, dosen mengalami kesulitan dalam mengontrol aktivitas yang dilakukan </w:t>
      </w:r>
      <w:r w:rsidR="006F23E1">
        <w:rPr>
          <w:rFonts w:ascii="Times New Roman" w:hAnsi="Times New Roman" w:cs="Times New Roman"/>
          <w:sz w:val="24"/>
          <w:szCs w:val="24"/>
        </w:rPr>
        <w:t xml:space="preserve">oleh </w:t>
      </w:r>
      <w:r w:rsidR="00380E62">
        <w:rPr>
          <w:rFonts w:ascii="Times New Roman" w:hAnsi="Times New Roman" w:cs="Times New Roman"/>
          <w:sz w:val="24"/>
          <w:szCs w:val="24"/>
        </w:rPr>
        <w:t>mahasiswa di kelas, memiliki waktu yang terbatas untuk mengecek tugas mahasiswa kerjakan. Dari segi mahasiswa, mereka tidak leluasa bertanya dan memberikan pendapat tentang materi yang sedang dipelajari, karena terbatasnya w</w:t>
      </w:r>
      <w:r w:rsidR="004C4982">
        <w:rPr>
          <w:rFonts w:ascii="Times New Roman" w:hAnsi="Times New Roman" w:cs="Times New Roman"/>
          <w:sz w:val="24"/>
          <w:szCs w:val="24"/>
        </w:rPr>
        <w:t xml:space="preserve">aktu. </w:t>
      </w:r>
    </w:p>
    <w:p w:rsidR="000C06F2" w:rsidRDefault="00EA4C41" w:rsidP="00E11E8D">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observasi awal </w:t>
      </w:r>
      <w:r w:rsidR="001000E5">
        <w:rPr>
          <w:rFonts w:ascii="Times New Roman" w:hAnsi="Times New Roman" w:cs="Times New Roman"/>
          <w:sz w:val="24"/>
          <w:szCs w:val="24"/>
        </w:rPr>
        <w:t xml:space="preserve">dan penyebaran angket </w:t>
      </w:r>
      <w:r w:rsidR="004E6A03">
        <w:rPr>
          <w:rFonts w:ascii="Times New Roman" w:hAnsi="Times New Roman" w:cs="Times New Roman"/>
          <w:sz w:val="24"/>
          <w:szCs w:val="24"/>
        </w:rPr>
        <w:t xml:space="preserve">yang dilakukan oleh peneliti </w:t>
      </w:r>
      <w:r>
        <w:rPr>
          <w:rFonts w:ascii="Times New Roman" w:hAnsi="Times New Roman" w:cs="Times New Roman"/>
          <w:sz w:val="24"/>
          <w:szCs w:val="24"/>
        </w:rPr>
        <w:t>kepa</w:t>
      </w:r>
      <w:r w:rsidR="001000E5">
        <w:rPr>
          <w:rFonts w:ascii="Times New Roman" w:hAnsi="Times New Roman" w:cs="Times New Roman"/>
          <w:sz w:val="24"/>
          <w:szCs w:val="24"/>
        </w:rPr>
        <w:t>da mahasiswa MKU bahasa Jepang</w:t>
      </w:r>
      <w:r w:rsidR="004E6A03">
        <w:rPr>
          <w:rFonts w:ascii="Times New Roman" w:hAnsi="Times New Roman" w:cs="Times New Roman"/>
          <w:sz w:val="24"/>
          <w:szCs w:val="24"/>
        </w:rPr>
        <w:t xml:space="preserve"> UNP,</w:t>
      </w:r>
      <w:r w:rsidR="001000E5">
        <w:rPr>
          <w:rFonts w:ascii="Times New Roman" w:hAnsi="Times New Roman" w:cs="Times New Roman"/>
          <w:sz w:val="24"/>
          <w:szCs w:val="24"/>
        </w:rPr>
        <w:t xml:space="preserve"> menyatakan bahwa </w:t>
      </w:r>
      <w:r>
        <w:rPr>
          <w:rFonts w:ascii="Times New Roman" w:hAnsi="Times New Roman" w:cs="Times New Roman"/>
          <w:sz w:val="24"/>
          <w:szCs w:val="24"/>
        </w:rPr>
        <w:t xml:space="preserve">pembelajaran di kelas MKU </w:t>
      </w:r>
      <w:r w:rsidR="00FD04BA">
        <w:rPr>
          <w:rFonts w:ascii="Times New Roman" w:hAnsi="Times New Roman" w:cs="Times New Roman"/>
          <w:sz w:val="24"/>
          <w:szCs w:val="24"/>
        </w:rPr>
        <w:t xml:space="preserve">sampai saat ini </w:t>
      </w:r>
      <w:r>
        <w:rPr>
          <w:rFonts w:ascii="Times New Roman" w:hAnsi="Times New Roman" w:cs="Times New Roman"/>
          <w:sz w:val="24"/>
          <w:szCs w:val="24"/>
        </w:rPr>
        <w:t xml:space="preserve">masih dilakukan secara </w:t>
      </w:r>
      <w:r w:rsidRPr="00EA4C41">
        <w:rPr>
          <w:rFonts w:ascii="Times New Roman" w:hAnsi="Times New Roman" w:cs="Times New Roman"/>
          <w:i/>
          <w:sz w:val="24"/>
          <w:szCs w:val="24"/>
        </w:rPr>
        <w:t>daring</w:t>
      </w:r>
      <w:r w:rsidR="001000E5">
        <w:rPr>
          <w:rFonts w:ascii="Times New Roman" w:hAnsi="Times New Roman" w:cs="Times New Roman"/>
          <w:sz w:val="24"/>
          <w:szCs w:val="24"/>
        </w:rPr>
        <w:t xml:space="preserve">, </w:t>
      </w:r>
      <w:r w:rsidR="001A1246">
        <w:rPr>
          <w:rFonts w:ascii="Times New Roman" w:hAnsi="Times New Roman" w:cs="Times New Roman"/>
          <w:sz w:val="24"/>
          <w:szCs w:val="24"/>
        </w:rPr>
        <w:t xml:space="preserve">kurangnya penggunaan media pembelajaran dalam kegiatan belajar </w:t>
      </w:r>
      <w:r w:rsidR="001A1246">
        <w:rPr>
          <w:rFonts w:ascii="Times New Roman" w:hAnsi="Times New Roman" w:cs="Times New Roman"/>
          <w:sz w:val="24"/>
          <w:szCs w:val="24"/>
        </w:rPr>
        <w:lastRenderedPageBreak/>
        <w:t>mengajar</w:t>
      </w:r>
      <w:r w:rsidR="0015353C">
        <w:rPr>
          <w:rFonts w:ascii="Times New Roman" w:hAnsi="Times New Roman" w:cs="Times New Roman"/>
          <w:sz w:val="24"/>
          <w:szCs w:val="24"/>
        </w:rPr>
        <w:t xml:space="preserve">, </w:t>
      </w:r>
      <w:r w:rsidR="0015353C" w:rsidRPr="0015353C">
        <w:rPr>
          <w:rFonts w:ascii="Times New Roman" w:hAnsi="Times New Roman" w:cs="Times New Roman"/>
          <w:sz w:val="24"/>
          <w:szCs w:val="24"/>
        </w:rPr>
        <w:t>kelas yang sepi dan tugas terlalu banyak</w:t>
      </w:r>
      <w:r w:rsidR="001A1246">
        <w:rPr>
          <w:rFonts w:ascii="Times New Roman" w:hAnsi="Times New Roman" w:cs="Times New Roman"/>
          <w:sz w:val="24"/>
          <w:szCs w:val="24"/>
        </w:rPr>
        <w:t xml:space="preserve">. </w:t>
      </w:r>
      <w:r w:rsidR="000C06F2">
        <w:rPr>
          <w:rFonts w:ascii="Times New Roman" w:hAnsi="Times New Roman" w:cs="Times New Roman"/>
          <w:sz w:val="24"/>
          <w:szCs w:val="24"/>
        </w:rPr>
        <w:t xml:space="preserve">Oleh karena itu, </w:t>
      </w:r>
      <w:r w:rsidR="00E83FB1">
        <w:rPr>
          <w:rFonts w:ascii="Times New Roman" w:hAnsi="Times New Roman" w:cs="Times New Roman"/>
          <w:sz w:val="24"/>
          <w:szCs w:val="24"/>
        </w:rPr>
        <w:t>untuk mengatasi masalah yang ada</w:t>
      </w:r>
      <w:r w:rsidR="000C06F2">
        <w:rPr>
          <w:rFonts w:ascii="Times New Roman" w:hAnsi="Times New Roman" w:cs="Times New Roman"/>
          <w:sz w:val="24"/>
          <w:szCs w:val="24"/>
        </w:rPr>
        <w:t xml:space="preserve"> sangat dibutuhkan media pembelajaran</w:t>
      </w:r>
      <w:r w:rsidR="00F357FA">
        <w:rPr>
          <w:rFonts w:ascii="Times New Roman" w:hAnsi="Times New Roman" w:cs="Times New Roman"/>
          <w:sz w:val="24"/>
          <w:szCs w:val="24"/>
        </w:rPr>
        <w:t xml:space="preserve">, </w:t>
      </w:r>
      <w:r w:rsidR="005B3536">
        <w:rPr>
          <w:rFonts w:ascii="Times New Roman" w:hAnsi="Times New Roman" w:cs="Times New Roman"/>
          <w:sz w:val="24"/>
          <w:szCs w:val="24"/>
        </w:rPr>
        <w:t>agar</w:t>
      </w:r>
      <w:r w:rsidR="000C06F2">
        <w:rPr>
          <w:rFonts w:ascii="Times New Roman" w:hAnsi="Times New Roman" w:cs="Times New Roman"/>
          <w:sz w:val="24"/>
          <w:szCs w:val="24"/>
        </w:rPr>
        <w:t xml:space="preserve"> tidak mengurangi kualitas materi yang akan diberikan</w:t>
      </w:r>
      <w:r w:rsidR="00E83FB1">
        <w:rPr>
          <w:rFonts w:ascii="Times New Roman" w:hAnsi="Times New Roman" w:cs="Times New Roman"/>
          <w:sz w:val="24"/>
          <w:szCs w:val="24"/>
        </w:rPr>
        <w:t xml:space="preserve"> oleh dosen</w:t>
      </w:r>
      <w:r w:rsidR="000C06F2">
        <w:rPr>
          <w:rFonts w:ascii="Times New Roman" w:hAnsi="Times New Roman" w:cs="Times New Roman"/>
          <w:sz w:val="24"/>
          <w:szCs w:val="24"/>
        </w:rPr>
        <w:t xml:space="preserve"> kepada mahasiswa. </w:t>
      </w:r>
      <w:r w:rsidR="005B3536" w:rsidRPr="00527BBB">
        <w:rPr>
          <w:rFonts w:ascii="Times New Roman" w:hAnsi="Times New Roman" w:cs="Times New Roman"/>
          <w:sz w:val="24"/>
          <w:szCs w:val="24"/>
        </w:rPr>
        <w:t>Menurut sanj</w:t>
      </w:r>
      <w:r w:rsidR="00F357FA">
        <w:rPr>
          <w:rFonts w:ascii="Times New Roman" w:hAnsi="Times New Roman" w:cs="Times New Roman"/>
          <w:sz w:val="24"/>
          <w:szCs w:val="24"/>
        </w:rPr>
        <w:t xml:space="preserve">aya (2012), </w:t>
      </w:r>
      <w:r w:rsidR="005B3536" w:rsidRPr="00527BBB">
        <w:rPr>
          <w:rFonts w:ascii="Times New Roman" w:hAnsi="Times New Roman" w:cs="Times New Roman"/>
          <w:sz w:val="24"/>
          <w:szCs w:val="24"/>
        </w:rPr>
        <w:t>menyatakan bahwa media pembelajaran adalah segala sesuatu mulai dari alat, lingkungan, dan segala bentuk kegiatan yang bersyarat untuk menambah pengetahuan, mengubah sikap atau menanamkan</w:t>
      </w:r>
      <w:r w:rsidR="00527BBB">
        <w:rPr>
          <w:rFonts w:ascii="Times New Roman" w:hAnsi="Times New Roman" w:cs="Times New Roman"/>
          <w:sz w:val="24"/>
          <w:szCs w:val="24"/>
        </w:rPr>
        <w:t xml:space="preserve"> keterampilan pada setiap orang yang </w:t>
      </w:r>
      <w:r w:rsidR="005B3536" w:rsidRPr="00527BBB">
        <w:rPr>
          <w:rFonts w:ascii="Times New Roman" w:hAnsi="Times New Roman" w:cs="Times New Roman"/>
          <w:sz w:val="24"/>
          <w:szCs w:val="24"/>
        </w:rPr>
        <w:t xml:space="preserve">menggunakannya. </w:t>
      </w:r>
      <w:r w:rsidR="00E04843" w:rsidRPr="00527BBB">
        <w:rPr>
          <w:rFonts w:ascii="Times New Roman" w:hAnsi="Times New Roman" w:cs="Times New Roman"/>
          <w:sz w:val="24"/>
          <w:szCs w:val="24"/>
        </w:rPr>
        <w:t xml:space="preserve">Sejalan dengan itu, </w:t>
      </w:r>
      <w:r w:rsidR="00D00CBB">
        <w:rPr>
          <w:rFonts w:ascii="Times New Roman" w:hAnsi="Times New Roman" w:cs="Times New Roman"/>
          <w:sz w:val="24"/>
          <w:szCs w:val="24"/>
        </w:rPr>
        <w:t>menurut Munadi (2013</w:t>
      </w:r>
      <w:r w:rsidR="00E04843" w:rsidRPr="00527BBB">
        <w:rPr>
          <w:rFonts w:ascii="Times New Roman" w:hAnsi="Times New Roman" w:cs="Times New Roman"/>
          <w:sz w:val="24"/>
          <w:szCs w:val="24"/>
        </w:rPr>
        <w:t xml:space="preserve">), </w:t>
      </w:r>
      <w:r w:rsidR="00035DDA">
        <w:rPr>
          <w:rFonts w:ascii="Times New Roman" w:hAnsi="Times New Roman" w:cs="Times New Roman"/>
          <w:sz w:val="24"/>
          <w:szCs w:val="24"/>
        </w:rPr>
        <w:t xml:space="preserve">menyatakan bahwa </w:t>
      </w:r>
      <w:r w:rsidR="00E04843" w:rsidRPr="00527BBB">
        <w:rPr>
          <w:rFonts w:ascii="Times New Roman" w:hAnsi="Times New Roman" w:cs="Times New Roman"/>
          <w:sz w:val="24"/>
          <w:szCs w:val="24"/>
        </w:rPr>
        <w:t xml:space="preserve">media pembelajaran adalah segala sesuatu menyampaikan pesan dari sumber secara terencana untuk menciptakan lingkungan belajar yang baik dimana penerima dapat secara efektif melakukan proses pembelajaran. </w:t>
      </w:r>
      <w:r w:rsidR="00527BBB">
        <w:rPr>
          <w:rFonts w:ascii="Times New Roman" w:hAnsi="Times New Roman" w:cs="Times New Roman"/>
          <w:sz w:val="24"/>
          <w:szCs w:val="24"/>
        </w:rPr>
        <w:t>K</w:t>
      </w:r>
      <w:r w:rsidR="00706BE3">
        <w:rPr>
          <w:rFonts w:ascii="Times New Roman" w:hAnsi="Times New Roman" w:cs="Times New Roman"/>
          <w:sz w:val="24"/>
          <w:szCs w:val="24"/>
        </w:rPr>
        <w:t>egiatan pembelajaran melibatkan berbagai komponen, salah satunya adalah komponen media yang memiliki fungsi dan kegunaan yang sangat penting untuk membantu kelancaran proses pembelajaran dan efekti</w:t>
      </w:r>
      <w:r w:rsidR="00527BBB">
        <w:rPr>
          <w:rFonts w:ascii="Times New Roman" w:hAnsi="Times New Roman" w:cs="Times New Roman"/>
          <w:sz w:val="24"/>
          <w:szCs w:val="24"/>
        </w:rPr>
        <w:t>vitas pencapaian hasil belajar (</w:t>
      </w:r>
      <w:r w:rsidR="00527BBB" w:rsidRPr="00527BBB">
        <w:rPr>
          <w:rFonts w:ascii="Times New Roman" w:hAnsi="Times New Roman" w:cs="Times New Roman"/>
          <w:sz w:val="24"/>
          <w:szCs w:val="24"/>
        </w:rPr>
        <w:t>Sukiman (2012)</w:t>
      </w:r>
      <w:r w:rsidR="00527BBB">
        <w:rPr>
          <w:rFonts w:ascii="Times New Roman" w:hAnsi="Times New Roman" w:cs="Times New Roman"/>
          <w:sz w:val="24"/>
          <w:szCs w:val="24"/>
        </w:rPr>
        <w:t xml:space="preserve">. </w:t>
      </w:r>
    </w:p>
    <w:p w:rsidR="008747EA" w:rsidRPr="005E0377" w:rsidRDefault="007A27ED" w:rsidP="00F53097">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era digital ini, </w:t>
      </w:r>
      <w:r w:rsidR="00A401DB" w:rsidRPr="001D174B">
        <w:rPr>
          <w:rFonts w:ascii="Times New Roman" w:hAnsi="Times New Roman" w:cs="Times New Roman"/>
          <w:sz w:val="24"/>
          <w:szCs w:val="24"/>
        </w:rPr>
        <w:t>game sudah menjadi bagian dari kehidupan sehari-hari, bagi anak-anak, remaja dan orang dewasa. Walaupun sering dikaitka</w:t>
      </w:r>
      <w:r w:rsidR="00E41E84">
        <w:rPr>
          <w:rFonts w:ascii="Times New Roman" w:hAnsi="Times New Roman" w:cs="Times New Roman"/>
          <w:sz w:val="24"/>
          <w:szCs w:val="24"/>
        </w:rPr>
        <w:t>n</w:t>
      </w:r>
      <w:r w:rsidR="00A401DB" w:rsidRPr="001D174B">
        <w:rPr>
          <w:rFonts w:ascii="Times New Roman" w:hAnsi="Times New Roman" w:cs="Times New Roman"/>
          <w:sz w:val="24"/>
          <w:szCs w:val="24"/>
        </w:rPr>
        <w:t xml:space="preserve"> dengan dampak negatif seperti pengaruh buruk dan kecanduan pada perkembangan anak, akan tetapi penggunaan game </w:t>
      </w:r>
      <w:r w:rsidR="006163F4" w:rsidRPr="001D174B">
        <w:rPr>
          <w:rFonts w:ascii="Times New Roman" w:hAnsi="Times New Roman" w:cs="Times New Roman"/>
          <w:sz w:val="24"/>
          <w:szCs w:val="24"/>
        </w:rPr>
        <w:t xml:space="preserve">dapat </w:t>
      </w:r>
      <w:r w:rsidR="00A401DB" w:rsidRPr="001D174B">
        <w:rPr>
          <w:rFonts w:ascii="Times New Roman" w:hAnsi="Times New Roman" w:cs="Times New Roman"/>
          <w:sz w:val="24"/>
          <w:szCs w:val="24"/>
        </w:rPr>
        <w:t xml:space="preserve">memberikan dampak yang positif pada pengguna, terutama jika game tersebut bersifat edukatif. </w:t>
      </w:r>
      <w:r w:rsidR="00543AD9" w:rsidRPr="001D174B">
        <w:rPr>
          <w:rFonts w:ascii="Times New Roman" w:hAnsi="Times New Roman" w:cs="Times New Roman"/>
          <w:sz w:val="24"/>
          <w:szCs w:val="24"/>
        </w:rPr>
        <w:t xml:space="preserve">Game edukatif menjadi solusi </w:t>
      </w:r>
      <w:r w:rsidR="007F39E3" w:rsidRPr="001D174B">
        <w:rPr>
          <w:rFonts w:ascii="Times New Roman" w:hAnsi="Times New Roman" w:cs="Times New Roman"/>
          <w:sz w:val="24"/>
          <w:szCs w:val="24"/>
        </w:rPr>
        <w:t xml:space="preserve">alternatif </w:t>
      </w:r>
      <w:r w:rsidR="008747EA">
        <w:rPr>
          <w:rFonts w:ascii="Times New Roman" w:hAnsi="Times New Roman" w:cs="Times New Roman"/>
          <w:sz w:val="24"/>
          <w:szCs w:val="24"/>
        </w:rPr>
        <w:t>bagi dosen</w:t>
      </w:r>
      <w:r w:rsidR="00543AD9" w:rsidRPr="001D174B">
        <w:rPr>
          <w:rFonts w:ascii="Times New Roman" w:hAnsi="Times New Roman" w:cs="Times New Roman"/>
          <w:sz w:val="24"/>
          <w:szCs w:val="24"/>
        </w:rPr>
        <w:t xml:space="preserve"> untuk meningkatkan minat dan motivasi belajar.</w:t>
      </w:r>
      <w:r w:rsidR="001A1246" w:rsidRPr="001D174B">
        <w:rPr>
          <w:rFonts w:ascii="Times New Roman" w:hAnsi="Times New Roman" w:cs="Times New Roman"/>
          <w:sz w:val="24"/>
          <w:szCs w:val="24"/>
        </w:rPr>
        <w:t xml:space="preserve"> </w:t>
      </w:r>
      <w:r w:rsidR="007F39E3" w:rsidRPr="001D174B">
        <w:rPr>
          <w:rFonts w:ascii="Times New Roman" w:hAnsi="Times New Roman" w:cs="Times New Roman"/>
          <w:sz w:val="24"/>
          <w:szCs w:val="24"/>
        </w:rPr>
        <w:t xml:space="preserve">Salah satu </w:t>
      </w:r>
      <w:r w:rsidR="006D35EB">
        <w:rPr>
          <w:rFonts w:ascii="Times New Roman" w:hAnsi="Times New Roman" w:cs="Times New Roman"/>
          <w:sz w:val="24"/>
          <w:szCs w:val="24"/>
        </w:rPr>
        <w:t xml:space="preserve">contoh </w:t>
      </w:r>
      <w:r w:rsidR="007F39E3" w:rsidRPr="001D174B">
        <w:rPr>
          <w:rFonts w:ascii="Times New Roman" w:hAnsi="Times New Roman" w:cs="Times New Roman"/>
          <w:sz w:val="24"/>
          <w:szCs w:val="24"/>
        </w:rPr>
        <w:t xml:space="preserve">game edukatif yang popular saat ini adalah </w:t>
      </w:r>
      <w:r w:rsidR="007F39E3" w:rsidRPr="001D174B">
        <w:rPr>
          <w:rFonts w:ascii="Times New Roman" w:hAnsi="Times New Roman" w:cs="Times New Roman"/>
          <w:i/>
          <w:sz w:val="24"/>
          <w:szCs w:val="24"/>
        </w:rPr>
        <w:lastRenderedPageBreak/>
        <w:t>wordwall</w:t>
      </w:r>
      <w:r w:rsidR="001D6890">
        <w:rPr>
          <w:rFonts w:ascii="Times New Roman" w:hAnsi="Times New Roman" w:cs="Times New Roman"/>
          <w:sz w:val="24"/>
          <w:szCs w:val="24"/>
        </w:rPr>
        <w:t xml:space="preserve">. Menurut Elyas (2021) </w:t>
      </w:r>
      <w:r w:rsidR="001D6890" w:rsidRPr="00035D92">
        <w:rPr>
          <w:rFonts w:ascii="Times New Roman" w:hAnsi="Times New Roman" w:cs="Times New Roman"/>
          <w:i/>
          <w:sz w:val="24"/>
          <w:szCs w:val="24"/>
        </w:rPr>
        <w:t xml:space="preserve">wordwall </w:t>
      </w:r>
      <w:r w:rsidR="001D6890">
        <w:rPr>
          <w:rFonts w:ascii="Times New Roman" w:hAnsi="Times New Roman" w:cs="Times New Roman"/>
          <w:sz w:val="24"/>
          <w:szCs w:val="24"/>
        </w:rPr>
        <w:t xml:space="preserve">ialah sebuah </w:t>
      </w:r>
      <w:r w:rsidR="001D6890" w:rsidRPr="00035D92">
        <w:rPr>
          <w:rFonts w:ascii="Times New Roman" w:hAnsi="Times New Roman" w:cs="Times New Roman"/>
          <w:i/>
          <w:sz w:val="24"/>
          <w:szCs w:val="24"/>
        </w:rPr>
        <w:t>website</w:t>
      </w:r>
      <w:r w:rsidR="001D6890">
        <w:rPr>
          <w:rFonts w:ascii="Times New Roman" w:hAnsi="Times New Roman" w:cs="Times New Roman"/>
          <w:sz w:val="24"/>
          <w:szCs w:val="24"/>
        </w:rPr>
        <w:t xml:space="preserve"> yang menyediakan berbagai game edukasi yang bertujuan sebagai alat bantu dan evaluasi penilaian yang menyenangkan. </w:t>
      </w:r>
      <w:r w:rsidR="00B171BA">
        <w:rPr>
          <w:rFonts w:ascii="Times New Roman" w:hAnsi="Times New Roman" w:cs="Times New Roman"/>
          <w:sz w:val="24"/>
          <w:szCs w:val="24"/>
        </w:rPr>
        <w:t xml:space="preserve"> Dengan menggunakan </w:t>
      </w:r>
      <w:r w:rsidR="00B171BA" w:rsidRPr="006D35EB">
        <w:rPr>
          <w:rFonts w:ascii="Times New Roman" w:hAnsi="Times New Roman" w:cs="Times New Roman"/>
          <w:i/>
          <w:sz w:val="24"/>
          <w:szCs w:val="24"/>
        </w:rPr>
        <w:t>wordwall</w:t>
      </w:r>
      <w:r w:rsidR="00B171BA">
        <w:rPr>
          <w:rFonts w:ascii="Times New Roman" w:hAnsi="Times New Roman" w:cs="Times New Roman"/>
          <w:sz w:val="24"/>
          <w:szCs w:val="24"/>
        </w:rPr>
        <w:t>, dapat membantu mahasiswa dalam memahami materi perkulia</w:t>
      </w:r>
      <w:r w:rsidR="008A32AE">
        <w:rPr>
          <w:rFonts w:ascii="Times New Roman" w:hAnsi="Times New Roman" w:cs="Times New Roman"/>
          <w:sz w:val="24"/>
          <w:szCs w:val="24"/>
        </w:rPr>
        <w:t>han dan dapat membantu dosen</w:t>
      </w:r>
      <w:r w:rsidR="00B171BA">
        <w:rPr>
          <w:rFonts w:ascii="Times New Roman" w:hAnsi="Times New Roman" w:cs="Times New Roman"/>
          <w:sz w:val="24"/>
          <w:szCs w:val="24"/>
        </w:rPr>
        <w:t xml:space="preserve"> dalam proses pembelajaran</w:t>
      </w:r>
      <w:r w:rsidR="006D35EB">
        <w:rPr>
          <w:rFonts w:ascii="Times New Roman" w:hAnsi="Times New Roman" w:cs="Times New Roman"/>
          <w:sz w:val="24"/>
          <w:szCs w:val="24"/>
        </w:rPr>
        <w:t xml:space="preserve">. </w:t>
      </w:r>
    </w:p>
    <w:p w:rsidR="000A2812" w:rsidRPr="005E0377" w:rsidRDefault="000A2812" w:rsidP="00316E74">
      <w:pPr>
        <w:ind w:firstLine="720"/>
        <w:jc w:val="both"/>
        <w:rPr>
          <w:rFonts w:ascii="Times New Roman" w:hAnsi="Times New Roman" w:cs="Times New Roman"/>
          <w:sz w:val="24"/>
          <w:szCs w:val="24"/>
        </w:rPr>
      </w:pPr>
      <w:r w:rsidRPr="005E0377">
        <w:rPr>
          <w:rFonts w:ascii="Times New Roman" w:hAnsi="Times New Roman" w:cs="Times New Roman"/>
          <w:sz w:val="24"/>
          <w:szCs w:val="24"/>
        </w:rPr>
        <w:t>Gambar 1. Jeni</w:t>
      </w:r>
      <w:r w:rsidR="00035D92" w:rsidRPr="005E0377">
        <w:rPr>
          <w:rFonts w:ascii="Times New Roman" w:hAnsi="Times New Roman" w:cs="Times New Roman"/>
          <w:sz w:val="24"/>
          <w:szCs w:val="24"/>
        </w:rPr>
        <w:t xml:space="preserve">s template </w:t>
      </w:r>
      <w:r w:rsidR="00035D92" w:rsidRPr="005E0377">
        <w:rPr>
          <w:rFonts w:ascii="Times New Roman" w:hAnsi="Times New Roman" w:cs="Times New Roman"/>
          <w:i/>
          <w:sz w:val="24"/>
          <w:szCs w:val="24"/>
        </w:rPr>
        <w:t xml:space="preserve">wordwall </w:t>
      </w:r>
    </w:p>
    <w:p w:rsidR="000A2812" w:rsidRDefault="000A2812" w:rsidP="00316E74">
      <w:pPr>
        <w:jc w:val="both"/>
        <w:rPr>
          <w:rFonts w:ascii="Times New Roman" w:hAnsi="Times New Roman" w:cs="Times New Roman"/>
          <w:sz w:val="24"/>
          <w:szCs w:val="24"/>
        </w:rPr>
      </w:pPr>
      <w:r>
        <w:rPr>
          <w:noProof/>
          <w14:ligatures w14:val="standardContextual"/>
        </w:rPr>
        <w:drawing>
          <wp:inline distT="0" distB="0" distL="0" distR="0" wp14:anchorId="3C69AFD1" wp14:editId="3D8AB88C">
            <wp:extent cx="2852256" cy="1903224"/>
            <wp:effectExtent l="0" t="0" r="5715" b="190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460" cy="1909365"/>
                    </a:xfrm>
                    <a:prstGeom prst="rect">
                      <a:avLst/>
                    </a:prstGeom>
                    <a:noFill/>
                    <a:ln>
                      <a:noFill/>
                    </a:ln>
                    <a:effectLst/>
                    <a:extLst/>
                  </pic:spPr>
                </pic:pic>
              </a:graphicData>
            </a:graphic>
          </wp:inline>
        </w:drawing>
      </w:r>
    </w:p>
    <w:p w:rsidR="00E11E8D" w:rsidRPr="00222D2D" w:rsidRDefault="006D35EB" w:rsidP="00F53097">
      <w:pPr>
        <w:ind w:firstLine="720"/>
        <w:jc w:val="both"/>
        <w:rPr>
          <w:rFonts w:ascii="Times New Roman" w:hAnsi="Times New Roman" w:cs="Times New Roman"/>
          <w:sz w:val="24"/>
          <w:szCs w:val="24"/>
        </w:rPr>
      </w:pPr>
      <w:r w:rsidRPr="006D35EB">
        <w:rPr>
          <w:rFonts w:ascii="Times New Roman" w:hAnsi="Times New Roman" w:cs="Times New Roman"/>
          <w:i/>
          <w:sz w:val="24"/>
          <w:szCs w:val="24"/>
        </w:rPr>
        <w:t>Wordwall</w:t>
      </w:r>
      <w:r>
        <w:rPr>
          <w:rFonts w:ascii="Times New Roman" w:hAnsi="Times New Roman" w:cs="Times New Roman"/>
          <w:sz w:val="24"/>
          <w:szCs w:val="24"/>
        </w:rPr>
        <w:t xml:space="preserve"> mempunyai</w:t>
      </w:r>
      <w:r w:rsidR="009E79FB">
        <w:rPr>
          <w:rFonts w:ascii="Times New Roman" w:hAnsi="Times New Roman" w:cs="Times New Roman"/>
          <w:sz w:val="24"/>
          <w:szCs w:val="24"/>
        </w:rPr>
        <w:t xml:space="preserve"> </w:t>
      </w:r>
      <w:r w:rsidR="000A2812">
        <w:rPr>
          <w:rFonts w:ascii="Times New Roman" w:hAnsi="Times New Roman" w:cs="Times New Roman"/>
          <w:sz w:val="24"/>
          <w:szCs w:val="24"/>
        </w:rPr>
        <w:t xml:space="preserve">18 </w:t>
      </w:r>
      <w:r w:rsidRPr="008A32AE">
        <w:rPr>
          <w:rFonts w:ascii="Times New Roman" w:hAnsi="Times New Roman" w:cs="Times New Roman"/>
          <w:i/>
          <w:sz w:val="24"/>
          <w:szCs w:val="24"/>
        </w:rPr>
        <w:t>template</w:t>
      </w:r>
      <w:r>
        <w:rPr>
          <w:rFonts w:ascii="Times New Roman" w:hAnsi="Times New Roman" w:cs="Times New Roman"/>
          <w:sz w:val="24"/>
          <w:szCs w:val="24"/>
        </w:rPr>
        <w:t xml:space="preserve"> yang dapat dijadikan sebagai </w:t>
      </w:r>
      <w:r w:rsidR="008A32AE">
        <w:rPr>
          <w:rFonts w:ascii="Times New Roman" w:hAnsi="Times New Roman" w:cs="Times New Roman"/>
          <w:sz w:val="24"/>
          <w:szCs w:val="24"/>
        </w:rPr>
        <w:t xml:space="preserve">salah satu alternatif </w:t>
      </w:r>
      <w:r>
        <w:rPr>
          <w:rFonts w:ascii="Times New Roman" w:hAnsi="Times New Roman" w:cs="Times New Roman"/>
          <w:sz w:val="24"/>
          <w:szCs w:val="24"/>
        </w:rPr>
        <w:t>media pembelaj</w:t>
      </w:r>
      <w:r w:rsidR="008A32AE">
        <w:rPr>
          <w:rFonts w:ascii="Times New Roman" w:hAnsi="Times New Roman" w:cs="Times New Roman"/>
          <w:sz w:val="24"/>
          <w:szCs w:val="24"/>
        </w:rPr>
        <w:t>aran</w:t>
      </w:r>
      <w:r w:rsidR="000A2812">
        <w:rPr>
          <w:rFonts w:ascii="Times New Roman" w:hAnsi="Times New Roman" w:cs="Times New Roman"/>
          <w:sz w:val="24"/>
          <w:szCs w:val="24"/>
        </w:rPr>
        <w:t>.</w:t>
      </w:r>
      <w:r w:rsidR="008A32AE">
        <w:rPr>
          <w:rFonts w:ascii="Times New Roman" w:hAnsi="Times New Roman" w:cs="Times New Roman"/>
          <w:sz w:val="24"/>
          <w:szCs w:val="24"/>
        </w:rPr>
        <w:t xml:space="preserve"> Game atau permainan yang akan di</w:t>
      </w:r>
      <w:r w:rsidR="009E79FB">
        <w:rPr>
          <w:rFonts w:ascii="Times New Roman" w:hAnsi="Times New Roman" w:cs="Times New Roman"/>
          <w:sz w:val="24"/>
          <w:szCs w:val="24"/>
        </w:rPr>
        <w:t xml:space="preserve">buat masih dalam kontek belajar, </w:t>
      </w:r>
      <w:r w:rsidR="008A32AE">
        <w:rPr>
          <w:rFonts w:ascii="Times New Roman" w:hAnsi="Times New Roman" w:cs="Times New Roman"/>
          <w:sz w:val="24"/>
          <w:szCs w:val="24"/>
        </w:rPr>
        <w:t xml:space="preserve">namun tidak menimbulkan rasa jenuh atau bosan. game ini dapat digunakan ketika pembelajaran secara langsung di kelas maupun secara tidak langsung atau pembelajaran </w:t>
      </w:r>
      <w:r w:rsidR="008A32AE" w:rsidRPr="008A32AE">
        <w:rPr>
          <w:rFonts w:ascii="Times New Roman" w:hAnsi="Times New Roman" w:cs="Times New Roman"/>
          <w:i/>
          <w:sz w:val="24"/>
          <w:szCs w:val="24"/>
        </w:rPr>
        <w:t>daring</w:t>
      </w:r>
      <w:r w:rsidR="008A32AE">
        <w:rPr>
          <w:rFonts w:ascii="Times New Roman" w:hAnsi="Times New Roman" w:cs="Times New Roman"/>
          <w:sz w:val="24"/>
          <w:szCs w:val="24"/>
        </w:rPr>
        <w:t>.</w:t>
      </w:r>
      <w:r w:rsidR="00F53097">
        <w:rPr>
          <w:rFonts w:ascii="Times New Roman" w:hAnsi="Times New Roman" w:cs="Times New Roman"/>
          <w:sz w:val="24"/>
          <w:szCs w:val="24"/>
        </w:rPr>
        <w:t xml:space="preserve"> </w:t>
      </w:r>
      <w:r w:rsidR="00222D2D">
        <w:rPr>
          <w:rFonts w:ascii="Times New Roman" w:hAnsi="Times New Roman" w:cs="Times New Roman"/>
          <w:sz w:val="24"/>
          <w:szCs w:val="24"/>
        </w:rPr>
        <w:t xml:space="preserve">Dosen dapat desain pembelajaran semenarik mungkin dan memilih </w:t>
      </w:r>
      <w:r w:rsidR="00222D2D" w:rsidRPr="00222D2D">
        <w:rPr>
          <w:rFonts w:ascii="Times New Roman" w:hAnsi="Times New Roman" w:cs="Times New Roman"/>
          <w:i/>
          <w:sz w:val="24"/>
          <w:szCs w:val="24"/>
        </w:rPr>
        <w:t>template</w:t>
      </w:r>
      <w:r w:rsidR="00222D2D">
        <w:rPr>
          <w:rFonts w:ascii="Times New Roman" w:hAnsi="Times New Roman" w:cs="Times New Roman"/>
          <w:sz w:val="24"/>
          <w:szCs w:val="24"/>
        </w:rPr>
        <w:t xml:space="preserve"> yang tersedia pada </w:t>
      </w:r>
      <w:r w:rsidR="00222D2D" w:rsidRPr="00222D2D">
        <w:rPr>
          <w:rFonts w:ascii="Times New Roman" w:hAnsi="Times New Roman" w:cs="Times New Roman"/>
          <w:i/>
          <w:sz w:val="24"/>
          <w:szCs w:val="24"/>
        </w:rPr>
        <w:t>wordwall</w:t>
      </w:r>
      <w:r w:rsidR="00222D2D">
        <w:rPr>
          <w:rFonts w:ascii="Times New Roman" w:hAnsi="Times New Roman" w:cs="Times New Roman"/>
          <w:i/>
          <w:sz w:val="24"/>
          <w:szCs w:val="24"/>
        </w:rPr>
        <w:t xml:space="preserve">. </w:t>
      </w:r>
      <w:r w:rsidR="00222D2D">
        <w:rPr>
          <w:rFonts w:ascii="Times New Roman" w:hAnsi="Times New Roman" w:cs="Times New Roman"/>
          <w:sz w:val="24"/>
          <w:szCs w:val="24"/>
        </w:rPr>
        <w:t xml:space="preserve">Setelah medianya sudah selesai dibuat, dosen dapat mengirimkan </w:t>
      </w:r>
      <w:r w:rsidR="00222D2D" w:rsidRPr="00222D2D">
        <w:rPr>
          <w:rFonts w:ascii="Times New Roman" w:hAnsi="Times New Roman" w:cs="Times New Roman"/>
          <w:i/>
          <w:sz w:val="24"/>
          <w:szCs w:val="24"/>
        </w:rPr>
        <w:t xml:space="preserve">link </w:t>
      </w:r>
      <w:r w:rsidR="00222D2D">
        <w:rPr>
          <w:rFonts w:ascii="Times New Roman" w:hAnsi="Times New Roman" w:cs="Times New Roman"/>
          <w:sz w:val="24"/>
          <w:szCs w:val="24"/>
        </w:rPr>
        <w:t xml:space="preserve">untuk dapat diakses oleh mahasiswa dan dapat langsung mengerjakannya sesuai dengan intruksi yang </w:t>
      </w:r>
      <w:r w:rsidR="00F53097">
        <w:rPr>
          <w:rFonts w:ascii="Times New Roman" w:hAnsi="Times New Roman" w:cs="Times New Roman"/>
          <w:sz w:val="24"/>
          <w:szCs w:val="24"/>
        </w:rPr>
        <w:t xml:space="preserve">ada. Dengan media pembelajaran yang inovatif, maka akan dapat memotivasi </w:t>
      </w:r>
      <w:r w:rsidR="00F53097">
        <w:rPr>
          <w:rFonts w:ascii="Times New Roman" w:hAnsi="Times New Roman" w:cs="Times New Roman"/>
          <w:sz w:val="24"/>
          <w:szCs w:val="24"/>
        </w:rPr>
        <w:lastRenderedPageBreak/>
        <w:t xml:space="preserve">mahasiswa untuk lebih giat belajar dan memiliki keinginan untuk terus belajar. </w:t>
      </w:r>
    </w:p>
    <w:p w:rsidR="00407713" w:rsidRPr="00696F72" w:rsidRDefault="00031BB1" w:rsidP="007A5249">
      <w:pPr>
        <w:ind w:firstLine="720"/>
        <w:jc w:val="both"/>
        <w:rPr>
          <w:rFonts w:ascii="Times New Roman" w:hAnsi="Times New Roman" w:cs="Times New Roman"/>
          <w:sz w:val="24"/>
          <w:szCs w:val="24"/>
        </w:rPr>
      </w:pPr>
      <w:r>
        <w:rPr>
          <w:rFonts w:ascii="Times New Roman" w:hAnsi="Times New Roman" w:cs="Times New Roman"/>
          <w:sz w:val="24"/>
          <w:szCs w:val="24"/>
        </w:rPr>
        <w:t>Berdasarkan uraian di atas</w:t>
      </w:r>
      <w:r w:rsidR="00712C1A">
        <w:rPr>
          <w:rFonts w:ascii="Times New Roman" w:hAnsi="Times New Roman" w:cs="Times New Roman"/>
          <w:sz w:val="24"/>
          <w:szCs w:val="24"/>
        </w:rPr>
        <w:t xml:space="preserve">, dapat </w:t>
      </w:r>
      <w:r w:rsidR="006C5B76">
        <w:rPr>
          <w:rFonts w:ascii="Times New Roman" w:hAnsi="Times New Roman" w:cs="Times New Roman"/>
          <w:sz w:val="24"/>
          <w:szCs w:val="24"/>
        </w:rPr>
        <w:t xml:space="preserve">diasumsikan penggunaan media game edukasi dengan </w:t>
      </w:r>
      <w:r w:rsidR="006C5B76" w:rsidRPr="00712C1A">
        <w:rPr>
          <w:rFonts w:ascii="Times New Roman" w:hAnsi="Times New Roman" w:cs="Times New Roman"/>
          <w:i/>
          <w:sz w:val="24"/>
          <w:szCs w:val="24"/>
        </w:rPr>
        <w:t>wordwall</w:t>
      </w:r>
      <w:r w:rsidR="006C5B76">
        <w:rPr>
          <w:rFonts w:ascii="Times New Roman" w:hAnsi="Times New Roman" w:cs="Times New Roman"/>
          <w:sz w:val="24"/>
          <w:szCs w:val="24"/>
        </w:rPr>
        <w:t xml:space="preserve"> berpengaruh terhadap hasil belajar ma</w:t>
      </w:r>
      <w:r w:rsidR="00712C1A">
        <w:rPr>
          <w:rFonts w:ascii="Times New Roman" w:hAnsi="Times New Roman" w:cs="Times New Roman"/>
          <w:sz w:val="24"/>
          <w:szCs w:val="24"/>
        </w:rPr>
        <w:t xml:space="preserve">hasiswa MKU bahasa Jepang. Untuk </w:t>
      </w:r>
      <w:r w:rsidR="006C5B76">
        <w:rPr>
          <w:rFonts w:ascii="Times New Roman" w:hAnsi="Times New Roman" w:cs="Times New Roman"/>
          <w:sz w:val="24"/>
          <w:szCs w:val="24"/>
        </w:rPr>
        <w:t xml:space="preserve"> membuktikan asumsi tersebut, peneliti melaksanakan uji coba </w:t>
      </w:r>
      <w:r w:rsidR="00712C1A">
        <w:rPr>
          <w:rFonts w:ascii="Times New Roman" w:hAnsi="Times New Roman" w:cs="Times New Roman"/>
          <w:sz w:val="24"/>
          <w:szCs w:val="24"/>
        </w:rPr>
        <w:t xml:space="preserve">terhadap </w:t>
      </w:r>
      <w:r w:rsidR="006C5B76">
        <w:rPr>
          <w:rFonts w:ascii="Times New Roman" w:hAnsi="Times New Roman" w:cs="Times New Roman"/>
          <w:sz w:val="24"/>
          <w:szCs w:val="24"/>
        </w:rPr>
        <w:t xml:space="preserve">game edukasi </w:t>
      </w:r>
      <w:r w:rsidR="006C5B76" w:rsidRPr="000932A6">
        <w:rPr>
          <w:rFonts w:ascii="Times New Roman" w:hAnsi="Times New Roman" w:cs="Times New Roman"/>
          <w:i/>
          <w:sz w:val="24"/>
          <w:szCs w:val="24"/>
        </w:rPr>
        <w:t>wordwall</w:t>
      </w:r>
      <w:r w:rsidR="006C5B76">
        <w:rPr>
          <w:rFonts w:ascii="Times New Roman" w:hAnsi="Times New Roman" w:cs="Times New Roman"/>
          <w:sz w:val="24"/>
          <w:szCs w:val="24"/>
        </w:rPr>
        <w:t xml:space="preserve"> dengan judul penelitian “</w:t>
      </w:r>
      <w:r w:rsidR="006C5B76" w:rsidRPr="006C5B76">
        <w:rPr>
          <w:rFonts w:ascii="Times New Roman" w:hAnsi="Times New Roman" w:cs="Times New Roman"/>
          <w:sz w:val="24"/>
          <w:szCs w:val="24"/>
        </w:rPr>
        <w:t xml:space="preserve">Pengaruh penggunaan </w:t>
      </w:r>
      <w:r w:rsidR="006C5B76" w:rsidRPr="000932A6">
        <w:rPr>
          <w:rFonts w:ascii="Times New Roman" w:hAnsi="Times New Roman" w:cs="Times New Roman"/>
          <w:i/>
          <w:sz w:val="24"/>
          <w:szCs w:val="24"/>
        </w:rPr>
        <w:t>wordwall</w:t>
      </w:r>
      <w:r w:rsidR="006C5B76">
        <w:rPr>
          <w:rFonts w:ascii="Times New Roman" w:hAnsi="Times New Roman" w:cs="Times New Roman"/>
          <w:sz w:val="24"/>
          <w:szCs w:val="24"/>
        </w:rPr>
        <w:t xml:space="preserve"> terhadap hasil belajar </w:t>
      </w:r>
      <w:r w:rsidR="006C5B76" w:rsidRPr="006C5B76">
        <w:rPr>
          <w:rFonts w:ascii="Times New Roman" w:hAnsi="Times New Roman" w:cs="Times New Roman"/>
          <w:sz w:val="24"/>
          <w:szCs w:val="24"/>
        </w:rPr>
        <w:t>mahasiswa MKU bahasa Jepang UNP</w:t>
      </w:r>
      <w:r w:rsidR="006C5B76">
        <w:rPr>
          <w:rFonts w:ascii="Times New Roman" w:hAnsi="Times New Roman" w:cs="Times New Roman"/>
          <w:sz w:val="24"/>
          <w:szCs w:val="24"/>
        </w:rPr>
        <w:t xml:space="preserve">”. </w:t>
      </w:r>
    </w:p>
    <w:p w:rsidR="0064296C" w:rsidRPr="007A5249" w:rsidRDefault="0064296C" w:rsidP="007A5249">
      <w:pPr>
        <w:pStyle w:val="ListParagraph"/>
        <w:numPr>
          <w:ilvl w:val="0"/>
          <w:numId w:val="3"/>
        </w:numPr>
        <w:ind w:left="426"/>
        <w:rPr>
          <w:rFonts w:ascii="Times New Roman" w:hAnsi="Times New Roman" w:cs="Times New Roman"/>
          <w:b/>
          <w:sz w:val="24"/>
          <w:szCs w:val="24"/>
        </w:rPr>
      </w:pPr>
      <w:r w:rsidRPr="007A5249">
        <w:rPr>
          <w:rFonts w:ascii="Times New Roman" w:hAnsi="Times New Roman" w:cs="Times New Roman"/>
          <w:b/>
          <w:sz w:val="24"/>
          <w:szCs w:val="24"/>
        </w:rPr>
        <w:t>METODE</w:t>
      </w:r>
      <w:r w:rsidR="005F4DAB" w:rsidRPr="007A5249">
        <w:rPr>
          <w:rFonts w:ascii="Times New Roman" w:hAnsi="Times New Roman" w:cs="Times New Roman"/>
          <w:b/>
          <w:sz w:val="24"/>
          <w:szCs w:val="24"/>
        </w:rPr>
        <w:t xml:space="preserve"> PENELITIAN</w:t>
      </w:r>
    </w:p>
    <w:p w:rsidR="001269CB" w:rsidRDefault="00AC0F06" w:rsidP="00C30F5F">
      <w:pPr>
        <w:ind w:firstLine="567"/>
        <w:jc w:val="both"/>
        <w:rPr>
          <w:rFonts w:ascii="Times New Roman" w:hAnsi="Times New Roman" w:cs="Times New Roman"/>
          <w:sz w:val="24"/>
          <w:szCs w:val="24"/>
        </w:rPr>
      </w:pPr>
      <w:r>
        <w:rPr>
          <w:rFonts w:ascii="Times New Roman" w:hAnsi="Times New Roman" w:cs="Times New Roman"/>
          <w:sz w:val="24"/>
          <w:szCs w:val="24"/>
        </w:rPr>
        <w:t>P</w:t>
      </w:r>
      <w:r w:rsidR="007857D0">
        <w:rPr>
          <w:rFonts w:ascii="Times New Roman" w:hAnsi="Times New Roman" w:cs="Times New Roman"/>
          <w:sz w:val="24"/>
          <w:szCs w:val="24"/>
        </w:rPr>
        <w:t>enelitian ini merupakan penelitian kuantitatif. Menurut Sugiyono (2017) menyatakan bahwa penelitian kuantitatif ialah penelitian yang digunakan untuk meneliti populasi atau sampel tertentu, pengumpulan data dengan menggunakan instrument penelitian,</w:t>
      </w:r>
      <w:r w:rsidR="00F55755">
        <w:rPr>
          <w:rFonts w:ascii="Times New Roman" w:hAnsi="Times New Roman" w:cs="Times New Roman"/>
          <w:sz w:val="24"/>
          <w:szCs w:val="24"/>
        </w:rPr>
        <w:t xml:space="preserve"> </w:t>
      </w:r>
      <w:r w:rsidR="007857D0">
        <w:rPr>
          <w:rFonts w:ascii="Times New Roman" w:hAnsi="Times New Roman" w:cs="Times New Roman"/>
          <w:sz w:val="24"/>
          <w:szCs w:val="24"/>
        </w:rPr>
        <w:t>analisis data bersifat statistik, dengan tujuan mengguji hipotesis yang telah ditetapkan. Pada penelit</w:t>
      </w:r>
      <w:r w:rsidR="0086655D">
        <w:rPr>
          <w:rFonts w:ascii="Times New Roman" w:hAnsi="Times New Roman" w:cs="Times New Roman"/>
          <w:sz w:val="24"/>
          <w:szCs w:val="24"/>
        </w:rPr>
        <w:t>ian ini menggunakan metode eksp</w:t>
      </w:r>
      <w:r w:rsidR="007857D0">
        <w:rPr>
          <w:rFonts w:ascii="Times New Roman" w:hAnsi="Times New Roman" w:cs="Times New Roman"/>
          <w:sz w:val="24"/>
          <w:szCs w:val="24"/>
        </w:rPr>
        <w:t>erimen</w:t>
      </w:r>
      <w:r>
        <w:rPr>
          <w:rFonts w:ascii="Times New Roman" w:hAnsi="Times New Roman" w:cs="Times New Roman"/>
          <w:sz w:val="24"/>
          <w:szCs w:val="24"/>
        </w:rPr>
        <w:t xml:space="preserve">. Menurut Arikunto (2010) menyatakan bahwa penelitian eksperimen adalah penelitian untuk mengetahui ada atau tidaknya akibat dari sesuatu yang dikarenakan pada subjek yang diselidiki, atau dengan kata lain penelitian ini memcoba meneliti ada tidaknya hubungan sebab akibat. </w:t>
      </w:r>
    </w:p>
    <w:p w:rsidR="007857D0" w:rsidRDefault="00E93995" w:rsidP="001269CB">
      <w:pPr>
        <w:ind w:firstLine="567"/>
        <w:jc w:val="both"/>
        <w:rPr>
          <w:rFonts w:ascii="Times New Roman" w:hAnsi="Times New Roman" w:cs="Times New Roman"/>
          <w:sz w:val="24"/>
          <w:szCs w:val="24"/>
        </w:rPr>
      </w:pPr>
      <w:r>
        <w:rPr>
          <w:rFonts w:ascii="Times New Roman" w:hAnsi="Times New Roman" w:cs="Times New Roman"/>
          <w:sz w:val="24"/>
          <w:szCs w:val="24"/>
        </w:rPr>
        <w:t xml:space="preserve">Rancangan penelitian yang digunakan adalah </w:t>
      </w:r>
      <w:r w:rsidRPr="008D4B7D">
        <w:rPr>
          <w:rFonts w:ascii="Times New Roman" w:hAnsi="Times New Roman" w:cs="Times New Roman"/>
          <w:i/>
          <w:sz w:val="24"/>
          <w:szCs w:val="24"/>
        </w:rPr>
        <w:t>quasi experiment</w:t>
      </w:r>
      <w:r>
        <w:rPr>
          <w:rFonts w:ascii="Times New Roman" w:hAnsi="Times New Roman" w:cs="Times New Roman"/>
          <w:sz w:val="24"/>
          <w:szCs w:val="24"/>
        </w:rPr>
        <w:t xml:space="preserve">. Rancangan penelitian mempunyai kelompok kontrol, tetapi tidak berfungsi sepenuhnya mengontrol variabel-variabel luar yang mempengaruhi pelaksanaan eksperimen. Jadi, pada penelitian ini, kedua kelas sampel yang digunakan diberikan perlakuan berbeda. </w:t>
      </w:r>
      <w:r>
        <w:rPr>
          <w:rFonts w:ascii="Times New Roman" w:hAnsi="Times New Roman" w:cs="Times New Roman"/>
          <w:sz w:val="24"/>
          <w:szCs w:val="24"/>
        </w:rPr>
        <w:lastRenderedPageBreak/>
        <w:t xml:space="preserve">Kelas eksperimen, akan diberikan perlakuan dengan menggunakan media pembelajaran dalam bentuk game edukasi dengan </w:t>
      </w:r>
      <w:r w:rsidRPr="008018B1">
        <w:rPr>
          <w:rFonts w:ascii="Times New Roman" w:hAnsi="Times New Roman" w:cs="Times New Roman"/>
          <w:i/>
          <w:sz w:val="24"/>
          <w:szCs w:val="24"/>
        </w:rPr>
        <w:t>wordwall</w:t>
      </w:r>
      <w:r>
        <w:rPr>
          <w:rFonts w:ascii="Times New Roman" w:hAnsi="Times New Roman" w:cs="Times New Roman"/>
          <w:sz w:val="24"/>
          <w:szCs w:val="24"/>
        </w:rPr>
        <w:t>, sementara</w:t>
      </w:r>
      <w:r w:rsidR="00EE7B48">
        <w:rPr>
          <w:rFonts w:ascii="Times New Roman" w:hAnsi="Times New Roman" w:cs="Times New Roman"/>
          <w:sz w:val="24"/>
          <w:szCs w:val="24"/>
        </w:rPr>
        <w:t xml:space="preserve"> itu,</w:t>
      </w:r>
      <w:r>
        <w:rPr>
          <w:rFonts w:ascii="Times New Roman" w:hAnsi="Times New Roman" w:cs="Times New Roman"/>
          <w:sz w:val="24"/>
          <w:szCs w:val="24"/>
        </w:rPr>
        <w:t xml:space="preserve"> kelas kontrol tidak diberikan perlakuan</w:t>
      </w:r>
      <w:r w:rsidR="001614E2">
        <w:rPr>
          <w:rFonts w:ascii="Times New Roman" w:hAnsi="Times New Roman" w:cs="Times New Roman"/>
          <w:sz w:val="24"/>
          <w:szCs w:val="24"/>
        </w:rPr>
        <w:t xml:space="preserve"> berupa game edukasi tersebut dalam pembel</w:t>
      </w:r>
      <w:r w:rsidR="00EE7B48">
        <w:rPr>
          <w:rFonts w:ascii="Times New Roman" w:hAnsi="Times New Roman" w:cs="Times New Roman"/>
          <w:sz w:val="24"/>
          <w:szCs w:val="24"/>
        </w:rPr>
        <w:t>ajaran di MKU bahasa Jepang.</w:t>
      </w:r>
    </w:p>
    <w:p w:rsidR="00AC0F06" w:rsidRDefault="008D4B7D" w:rsidP="00372984">
      <w:pPr>
        <w:pStyle w:val="BodyText"/>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Desain penelitian yang digunakan yaitu </w:t>
      </w:r>
      <w:r w:rsidRPr="008D4B7D">
        <w:rPr>
          <w:rFonts w:ascii="Times New Roman" w:hAnsi="Times New Roman" w:cs="Times New Roman"/>
          <w:i/>
          <w:sz w:val="24"/>
          <w:szCs w:val="24"/>
        </w:rPr>
        <w:t>posttest only control design</w:t>
      </w:r>
      <w:r w:rsidR="00264EA1">
        <w:rPr>
          <w:rFonts w:ascii="Times New Roman" w:hAnsi="Times New Roman" w:cs="Times New Roman"/>
          <w:sz w:val="24"/>
          <w:szCs w:val="24"/>
        </w:rPr>
        <w:t>, m</w:t>
      </w:r>
      <w:r w:rsidR="00264EA1">
        <w:rPr>
          <w:rFonts w:ascii="Times New Roman" w:eastAsia="Times New Roman" w:hAnsi="Times New Roman" w:cs="Times New Roman"/>
          <w:sz w:val="24"/>
          <w:szCs w:val="24"/>
          <w:lang w:eastAsia="en-US"/>
        </w:rPr>
        <w:t xml:space="preserve">enurut Arikunto (2010) desain ini </w:t>
      </w:r>
      <w:r w:rsidR="00264EA1" w:rsidRPr="00264EA1">
        <w:rPr>
          <w:rFonts w:ascii="Times New Roman" w:eastAsia="Times New Roman" w:hAnsi="Times New Roman" w:cs="Times New Roman"/>
          <w:sz w:val="24"/>
          <w:szCs w:val="24"/>
          <w:lang w:eastAsia="en-US"/>
        </w:rPr>
        <w:t>melibatkan dua kelompok, satu mendapat perlakuan (X) dan satunya tidak. Dalam penelit</w:t>
      </w:r>
      <w:r w:rsidR="0061371D">
        <w:rPr>
          <w:rFonts w:ascii="Times New Roman" w:eastAsia="Times New Roman" w:hAnsi="Times New Roman" w:cs="Times New Roman"/>
          <w:sz w:val="24"/>
          <w:szCs w:val="24"/>
          <w:lang w:eastAsia="en-US"/>
        </w:rPr>
        <w:t>ian ini, kelompok yang me</w:t>
      </w:r>
      <w:r w:rsidR="00264EA1">
        <w:rPr>
          <w:rFonts w:ascii="Times New Roman" w:eastAsia="Times New Roman" w:hAnsi="Times New Roman" w:cs="Times New Roman"/>
          <w:sz w:val="24"/>
          <w:szCs w:val="24"/>
          <w:lang w:eastAsia="en-US"/>
        </w:rPr>
        <w:t xml:space="preserve">mperoleh perlakuan adalah </w:t>
      </w:r>
      <w:r w:rsidR="00264EA1" w:rsidRPr="00264EA1">
        <w:rPr>
          <w:rFonts w:ascii="Times New Roman" w:eastAsia="Times New Roman" w:hAnsi="Times New Roman" w:cs="Times New Roman"/>
          <w:sz w:val="24"/>
          <w:szCs w:val="24"/>
          <w:lang w:eastAsia="en-US"/>
        </w:rPr>
        <w:t xml:space="preserve">kelas eksperimen dan kelompok </w:t>
      </w:r>
      <w:r w:rsidR="00264EA1">
        <w:rPr>
          <w:rFonts w:ascii="Times New Roman" w:eastAsia="Times New Roman" w:hAnsi="Times New Roman" w:cs="Times New Roman"/>
          <w:sz w:val="24"/>
          <w:szCs w:val="24"/>
          <w:lang w:eastAsia="en-US"/>
        </w:rPr>
        <w:t xml:space="preserve">tanpa perlakuan adalah </w:t>
      </w:r>
      <w:r w:rsidR="00264EA1" w:rsidRPr="00264EA1">
        <w:rPr>
          <w:rFonts w:ascii="Times New Roman" w:eastAsia="Times New Roman" w:hAnsi="Times New Roman" w:cs="Times New Roman"/>
          <w:sz w:val="24"/>
          <w:szCs w:val="24"/>
          <w:lang w:eastAsia="en-US"/>
        </w:rPr>
        <w:t>kelas kontrol.</w:t>
      </w:r>
    </w:p>
    <w:p w:rsidR="005F4DAB" w:rsidRPr="005F4DAB" w:rsidRDefault="005F4DAB" w:rsidP="00372984">
      <w:pPr>
        <w:ind w:firstLine="567"/>
        <w:jc w:val="both"/>
        <w:rPr>
          <w:rFonts w:ascii="Times New Roman" w:hAnsi="Times New Roman" w:cs="Times New Roman"/>
          <w:sz w:val="24"/>
          <w:szCs w:val="24"/>
        </w:rPr>
      </w:pPr>
      <w:r>
        <w:rPr>
          <w:rFonts w:ascii="Times New Roman" w:hAnsi="Times New Roman" w:cs="Times New Roman"/>
          <w:sz w:val="24"/>
          <w:szCs w:val="24"/>
        </w:rPr>
        <w:t>Populasi peneliti</w:t>
      </w:r>
      <w:r w:rsidR="00372984">
        <w:rPr>
          <w:rFonts w:ascii="Times New Roman" w:hAnsi="Times New Roman" w:cs="Times New Roman"/>
          <w:sz w:val="24"/>
          <w:szCs w:val="24"/>
        </w:rPr>
        <w:t>an ini adalah</w:t>
      </w:r>
      <w:r>
        <w:rPr>
          <w:rFonts w:ascii="Times New Roman" w:hAnsi="Times New Roman" w:cs="Times New Roman"/>
          <w:sz w:val="24"/>
          <w:szCs w:val="24"/>
        </w:rPr>
        <w:t xml:space="preserve"> </w:t>
      </w:r>
      <w:r w:rsidR="00372984">
        <w:rPr>
          <w:rFonts w:ascii="Times New Roman" w:hAnsi="Times New Roman" w:cs="Times New Roman"/>
          <w:sz w:val="24"/>
          <w:szCs w:val="24"/>
        </w:rPr>
        <w:t xml:space="preserve">seluruh </w:t>
      </w:r>
      <w:r>
        <w:rPr>
          <w:rFonts w:ascii="Times New Roman" w:hAnsi="Times New Roman" w:cs="Times New Roman"/>
          <w:sz w:val="24"/>
          <w:szCs w:val="24"/>
        </w:rPr>
        <w:t>mahasiswa</w:t>
      </w:r>
      <w:r w:rsidR="00372984">
        <w:rPr>
          <w:rFonts w:ascii="Times New Roman" w:hAnsi="Times New Roman" w:cs="Times New Roman"/>
          <w:sz w:val="24"/>
          <w:szCs w:val="24"/>
        </w:rPr>
        <w:t xml:space="preserve"> MKU</w:t>
      </w:r>
      <w:r>
        <w:rPr>
          <w:rFonts w:ascii="Times New Roman" w:hAnsi="Times New Roman" w:cs="Times New Roman"/>
          <w:sz w:val="24"/>
          <w:szCs w:val="24"/>
        </w:rPr>
        <w:t xml:space="preserve"> </w:t>
      </w:r>
      <w:r w:rsidR="00372984">
        <w:rPr>
          <w:rFonts w:ascii="Times New Roman" w:hAnsi="Times New Roman" w:cs="Times New Roman"/>
          <w:sz w:val="24"/>
          <w:szCs w:val="24"/>
        </w:rPr>
        <w:t>b</w:t>
      </w:r>
      <w:r>
        <w:rPr>
          <w:rFonts w:ascii="Times New Roman" w:hAnsi="Times New Roman" w:cs="Times New Roman"/>
          <w:sz w:val="24"/>
          <w:szCs w:val="24"/>
        </w:rPr>
        <w:t>ahasa Jepang UNP</w:t>
      </w:r>
      <w:r w:rsidR="00372984">
        <w:rPr>
          <w:rFonts w:ascii="Times New Roman" w:hAnsi="Times New Roman" w:cs="Times New Roman"/>
          <w:sz w:val="24"/>
          <w:szCs w:val="24"/>
        </w:rPr>
        <w:t>, yang mengambil mata kuliah MKU bahasa Jepang semester Januari-Juni 2023</w:t>
      </w:r>
      <w:r>
        <w:rPr>
          <w:rFonts w:ascii="Times New Roman" w:hAnsi="Times New Roman" w:cs="Times New Roman"/>
          <w:sz w:val="24"/>
          <w:szCs w:val="24"/>
        </w:rPr>
        <w:t>. Sampel</w:t>
      </w:r>
      <w:r w:rsidR="00372984">
        <w:rPr>
          <w:rFonts w:ascii="Times New Roman" w:hAnsi="Times New Roman" w:cs="Times New Roman"/>
          <w:sz w:val="24"/>
          <w:szCs w:val="24"/>
        </w:rPr>
        <w:t xml:space="preserve"> pada penelitian ini berjumlah 8</w:t>
      </w:r>
      <w:r>
        <w:rPr>
          <w:rFonts w:ascii="Times New Roman" w:hAnsi="Times New Roman" w:cs="Times New Roman"/>
          <w:sz w:val="24"/>
          <w:szCs w:val="24"/>
        </w:rPr>
        <w:t xml:space="preserve">0 orang dengan memakai teknik </w:t>
      </w:r>
      <w:r w:rsidR="008948FB">
        <w:rPr>
          <w:rFonts w:ascii="Times New Roman" w:hAnsi="Times New Roman" w:cs="Times New Roman"/>
          <w:i/>
          <w:sz w:val="24"/>
          <w:szCs w:val="24"/>
        </w:rPr>
        <w:t>purposive sa</w:t>
      </w:r>
      <w:r w:rsidRPr="005F4DAB">
        <w:rPr>
          <w:rFonts w:ascii="Times New Roman" w:hAnsi="Times New Roman" w:cs="Times New Roman"/>
          <w:i/>
          <w:sz w:val="24"/>
          <w:szCs w:val="24"/>
        </w:rPr>
        <w:t>mpling</w:t>
      </w:r>
      <w:r w:rsidR="00AD2080">
        <w:rPr>
          <w:rFonts w:ascii="Times New Roman" w:hAnsi="Times New Roman" w:cs="Times New Roman"/>
          <w:sz w:val="24"/>
          <w:szCs w:val="24"/>
        </w:rPr>
        <w:t>, ya</w:t>
      </w:r>
      <w:r w:rsidR="00B937AE">
        <w:rPr>
          <w:rFonts w:ascii="Times New Roman" w:hAnsi="Times New Roman" w:cs="Times New Roman"/>
          <w:sz w:val="24"/>
          <w:szCs w:val="24"/>
        </w:rPr>
        <w:t xml:space="preserve">ng berasal dari kode kelas atau kode sesi </w:t>
      </w:r>
      <w:r w:rsidR="00AD2080" w:rsidRPr="00AD2080">
        <w:rPr>
          <w:rFonts w:ascii="Times New Roman" w:hAnsi="Times New Roman" w:cs="Times New Roman"/>
          <w:sz w:val="24"/>
          <w:szCs w:val="24"/>
        </w:rPr>
        <w:t>202221280568</w:t>
      </w:r>
      <w:r w:rsidR="00B937AE">
        <w:rPr>
          <w:rFonts w:ascii="Times New Roman" w:hAnsi="Times New Roman" w:cs="Times New Roman"/>
          <w:sz w:val="24"/>
          <w:szCs w:val="24"/>
        </w:rPr>
        <w:t xml:space="preserve"> sebanyak 40 orang, yang dijadikan kelas eksperimen </w:t>
      </w:r>
      <w:r w:rsidR="00FE3557">
        <w:rPr>
          <w:rFonts w:ascii="Times New Roman" w:hAnsi="Times New Roman" w:cs="Times New Roman"/>
          <w:sz w:val="24"/>
          <w:szCs w:val="24"/>
        </w:rPr>
        <w:t xml:space="preserve">dan dari </w:t>
      </w:r>
      <w:r w:rsidR="00B937AE">
        <w:rPr>
          <w:rFonts w:ascii="Times New Roman" w:hAnsi="Times New Roman" w:cs="Times New Roman"/>
          <w:sz w:val="24"/>
          <w:szCs w:val="24"/>
        </w:rPr>
        <w:t xml:space="preserve"> kelas atau kode sesi </w:t>
      </w:r>
      <w:r w:rsidR="00B937AE" w:rsidRPr="00B937AE">
        <w:rPr>
          <w:rFonts w:ascii="Times New Roman" w:hAnsi="Times New Roman" w:cs="Times New Roman"/>
          <w:sz w:val="24"/>
          <w:szCs w:val="24"/>
        </w:rPr>
        <w:t>202221280579</w:t>
      </w:r>
      <w:r w:rsidR="00B937AE">
        <w:rPr>
          <w:rFonts w:ascii="Times New Roman" w:hAnsi="Times New Roman" w:cs="Times New Roman"/>
          <w:sz w:val="24"/>
          <w:szCs w:val="24"/>
        </w:rPr>
        <w:t xml:space="preserve"> sebanyak 40 orang, yang dijadikan kelas kontrol.</w:t>
      </w:r>
    </w:p>
    <w:p w:rsidR="0061371D" w:rsidRDefault="00E810AF" w:rsidP="00604B72">
      <w:pPr>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ini terdapat dua variabel, yaitu variabel bebas dan variabel terikat. Menurut Siyoto dan Ali (2015) variabel bebas adalah variabel yang mempengaruhi atau yang menjadi sebab perubahannya, sedangkan variabel bebas adalah variabel yang mempengaruhi atau yang menjadi akibat, karena adanya variabel bebas. Variabel bebas pada penelitian ini adalah media game edukasi </w:t>
      </w:r>
      <w:r w:rsidRPr="00B57217">
        <w:rPr>
          <w:rFonts w:ascii="Times New Roman" w:hAnsi="Times New Roman" w:cs="Times New Roman"/>
          <w:i/>
          <w:sz w:val="24"/>
          <w:szCs w:val="24"/>
        </w:rPr>
        <w:t>wordwall</w:t>
      </w:r>
      <w:r>
        <w:rPr>
          <w:rFonts w:ascii="Times New Roman" w:hAnsi="Times New Roman" w:cs="Times New Roman"/>
          <w:sz w:val="24"/>
          <w:szCs w:val="24"/>
        </w:rPr>
        <w:t xml:space="preserve"> sedangkan variabel terikat</w:t>
      </w:r>
      <w:r w:rsidR="00B57217">
        <w:rPr>
          <w:rFonts w:ascii="Times New Roman" w:hAnsi="Times New Roman" w:cs="Times New Roman"/>
          <w:sz w:val="24"/>
          <w:szCs w:val="24"/>
        </w:rPr>
        <w:t xml:space="preserve"> penelitian ini adalah hasil belajar</w:t>
      </w:r>
      <w:r w:rsidR="000F7FF8">
        <w:rPr>
          <w:rFonts w:ascii="Times New Roman" w:hAnsi="Times New Roman" w:cs="Times New Roman"/>
          <w:sz w:val="24"/>
          <w:szCs w:val="24"/>
        </w:rPr>
        <w:t xml:space="preserve"> mahasiswa</w:t>
      </w:r>
      <w:r w:rsidR="00B57217">
        <w:rPr>
          <w:rFonts w:ascii="Times New Roman" w:hAnsi="Times New Roman" w:cs="Times New Roman"/>
          <w:sz w:val="24"/>
          <w:szCs w:val="24"/>
        </w:rPr>
        <w:t xml:space="preserve"> MKU bahasa Jepang.</w:t>
      </w:r>
    </w:p>
    <w:p w:rsidR="0064296C" w:rsidRPr="00604B72" w:rsidRDefault="0064296C" w:rsidP="00604B72">
      <w:pPr>
        <w:pStyle w:val="ListParagraph"/>
        <w:numPr>
          <w:ilvl w:val="0"/>
          <w:numId w:val="3"/>
        </w:numPr>
        <w:ind w:left="426"/>
        <w:rPr>
          <w:rFonts w:ascii="Times New Roman" w:hAnsi="Times New Roman" w:cs="Times New Roman"/>
          <w:b/>
          <w:sz w:val="24"/>
          <w:szCs w:val="24"/>
        </w:rPr>
      </w:pPr>
      <w:r w:rsidRPr="00604B72">
        <w:rPr>
          <w:rFonts w:ascii="Times New Roman" w:hAnsi="Times New Roman" w:cs="Times New Roman"/>
          <w:b/>
          <w:sz w:val="24"/>
          <w:szCs w:val="24"/>
        </w:rPr>
        <w:lastRenderedPageBreak/>
        <w:t>HASIL DAN PEMBAHASAN</w:t>
      </w:r>
    </w:p>
    <w:p w:rsidR="00765A90" w:rsidRDefault="00765A90" w:rsidP="0064296C">
      <w:pPr>
        <w:rPr>
          <w:rFonts w:ascii="Times New Roman" w:hAnsi="Times New Roman" w:cs="Times New Roman"/>
          <w:b/>
          <w:sz w:val="24"/>
          <w:szCs w:val="24"/>
        </w:rPr>
      </w:pPr>
      <w:r w:rsidRPr="002D1362">
        <w:rPr>
          <w:rFonts w:ascii="Times New Roman" w:hAnsi="Times New Roman" w:cs="Times New Roman"/>
          <w:b/>
          <w:sz w:val="24"/>
          <w:szCs w:val="24"/>
        </w:rPr>
        <w:t>Hasil Penelitian</w:t>
      </w:r>
    </w:p>
    <w:p w:rsidR="00C4077C" w:rsidRPr="004F6A1F" w:rsidRDefault="00C4077C" w:rsidP="00C4077C">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data pengukuran </w:t>
      </w:r>
      <w:r w:rsidR="002E712D">
        <w:rPr>
          <w:rFonts w:ascii="Times New Roman" w:hAnsi="Times New Roman" w:cs="Times New Roman"/>
          <w:sz w:val="24"/>
          <w:szCs w:val="24"/>
        </w:rPr>
        <w:t xml:space="preserve">hasil belajar </w:t>
      </w:r>
      <w:r>
        <w:rPr>
          <w:rFonts w:ascii="Times New Roman" w:hAnsi="Times New Roman" w:cs="Times New Roman"/>
          <w:sz w:val="24"/>
          <w:szCs w:val="24"/>
        </w:rPr>
        <w:t xml:space="preserve">terhadap 40 orang mahasiswa pada kelompok eksperimen, didapatkan data distribusi frekuensi skor </w:t>
      </w:r>
      <w:r w:rsidRPr="00C4077C">
        <w:rPr>
          <w:rFonts w:ascii="Times New Roman" w:hAnsi="Times New Roman" w:cs="Times New Roman"/>
          <w:i/>
          <w:sz w:val="24"/>
          <w:szCs w:val="24"/>
        </w:rPr>
        <w:t>posttest</w:t>
      </w:r>
      <w:r w:rsidR="007279E4">
        <w:rPr>
          <w:rFonts w:ascii="Times New Roman" w:hAnsi="Times New Roman" w:cs="Times New Roman"/>
          <w:sz w:val="24"/>
          <w:szCs w:val="24"/>
        </w:rPr>
        <w:t xml:space="preserve"> kelas eksp</w:t>
      </w:r>
      <w:r>
        <w:rPr>
          <w:rFonts w:ascii="Times New Roman" w:hAnsi="Times New Roman" w:cs="Times New Roman"/>
          <w:sz w:val="24"/>
          <w:szCs w:val="24"/>
        </w:rPr>
        <w:t>erimen. Terlihat bahwa, nilai terendah kelas eksperimen adalah 53, dan nilai te</w:t>
      </w:r>
      <w:r w:rsidR="00872FB3">
        <w:rPr>
          <w:rFonts w:ascii="Times New Roman" w:hAnsi="Times New Roman" w:cs="Times New Roman"/>
          <w:sz w:val="24"/>
          <w:szCs w:val="24"/>
        </w:rPr>
        <w:t xml:space="preserve">rtinggi kelas eksperimen </w:t>
      </w:r>
      <w:r>
        <w:rPr>
          <w:rFonts w:ascii="Times New Roman" w:hAnsi="Times New Roman" w:cs="Times New Roman"/>
          <w:sz w:val="24"/>
          <w:szCs w:val="24"/>
        </w:rPr>
        <w:t>adalah 10</w:t>
      </w:r>
      <w:r w:rsidR="00FE06EE">
        <w:rPr>
          <w:rFonts w:ascii="Times New Roman" w:hAnsi="Times New Roman" w:cs="Times New Roman"/>
          <w:sz w:val="24"/>
          <w:szCs w:val="24"/>
        </w:rPr>
        <w:t xml:space="preserve">0. Rata-rata hasil yang dicapai mahasiswa kelas eksperimen adalah 79,82. </w:t>
      </w:r>
      <w:r>
        <w:rPr>
          <w:rFonts w:ascii="Times New Roman" w:hAnsi="Times New Roman" w:cs="Times New Roman"/>
          <w:sz w:val="24"/>
          <w:szCs w:val="24"/>
        </w:rPr>
        <w:t>Mahasiswa pada kelas eksperimen yang mendapatkan nilai 100 berjumlah 2 orang, nilai 97 berjumlah 3 orang, nilai 93 berjumlah 4 orang, nilai 90 berjumlah 4 orang, nilai 87 berjumlah 3 ora</w:t>
      </w:r>
      <w:r w:rsidR="008C0A9E">
        <w:rPr>
          <w:rFonts w:ascii="Times New Roman" w:hAnsi="Times New Roman" w:cs="Times New Roman"/>
          <w:sz w:val="24"/>
          <w:szCs w:val="24"/>
        </w:rPr>
        <w:t>ng, nilai 83 berjumlah</w:t>
      </w:r>
      <w:r>
        <w:rPr>
          <w:rFonts w:ascii="Times New Roman" w:hAnsi="Times New Roman" w:cs="Times New Roman"/>
          <w:sz w:val="24"/>
          <w:szCs w:val="24"/>
        </w:rPr>
        <w:t xml:space="preserve"> 5 orang, nilai 80 berjumlah 3 orang, nilai 77 berjumlah 6 orang, nilai 67 berjumlah 1 orang, nilai 63 berjumlah 1 orang, nilai 57 berjumlah 1</w:t>
      </w:r>
      <w:r w:rsidR="0091645C">
        <w:rPr>
          <w:rFonts w:ascii="Times New Roman" w:hAnsi="Times New Roman" w:cs="Times New Roman"/>
          <w:sz w:val="24"/>
          <w:szCs w:val="24"/>
        </w:rPr>
        <w:t xml:space="preserve"> </w:t>
      </w:r>
      <w:r>
        <w:rPr>
          <w:rFonts w:ascii="Times New Roman" w:hAnsi="Times New Roman" w:cs="Times New Roman"/>
          <w:sz w:val="24"/>
          <w:szCs w:val="24"/>
        </w:rPr>
        <w:t xml:space="preserve">orang, nilai 53 berjumlah berjumlah 5 orang. </w:t>
      </w:r>
      <w:r w:rsidR="00FE06EE">
        <w:rPr>
          <w:rFonts w:ascii="Times New Roman" w:hAnsi="Times New Roman" w:cs="Times New Roman"/>
          <w:sz w:val="24"/>
          <w:szCs w:val="24"/>
        </w:rPr>
        <w:t xml:space="preserve">Data hasil belajar kelas eksperimen dapat terlihat pada </w:t>
      </w:r>
      <w:r w:rsidR="005951EF">
        <w:rPr>
          <w:rFonts w:ascii="Times New Roman" w:hAnsi="Times New Roman" w:cs="Times New Roman"/>
          <w:sz w:val="24"/>
          <w:szCs w:val="24"/>
        </w:rPr>
        <w:t>gambar 2</w:t>
      </w:r>
      <w:r w:rsidR="003B2BBE">
        <w:rPr>
          <w:rFonts w:ascii="Times New Roman" w:hAnsi="Times New Roman" w:cs="Times New Roman"/>
          <w:sz w:val="24"/>
          <w:szCs w:val="24"/>
        </w:rPr>
        <w:t xml:space="preserve"> </w:t>
      </w:r>
      <w:r w:rsidR="00FE06EE">
        <w:rPr>
          <w:rFonts w:ascii="Times New Roman" w:hAnsi="Times New Roman" w:cs="Times New Roman"/>
          <w:sz w:val="24"/>
          <w:szCs w:val="24"/>
        </w:rPr>
        <w:t xml:space="preserve">dibawah ini. </w:t>
      </w:r>
    </w:p>
    <w:p w:rsidR="004E665F" w:rsidRDefault="004E665F" w:rsidP="00A52452">
      <w:pPr>
        <w:jc w:val="both"/>
        <w:rPr>
          <w:rFonts w:ascii="Times New Roman" w:hAnsi="Times New Roman" w:cs="Times New Roman"/>
          <w:color w:val="FF0000"/>
          <w:sz w:val="24"/>
          <w:szCs w:val="24"/>
        </w:rPr>
      </w:pPr>
      <w:r>
        <w:rPr>
          <w:rFonts w:ascii="Times New Roman" w:hAnsi="Times New Roman" w:cs="Times New Roman"/>
          <w:noProof/>
          <w:color w:val="FF0000"/>
          <w:sz w:val="24"/>
          <w:szCs w:val="24"/>
          <w14:ligatures w14:val="standardContextual"/>
        </w:rPr>
        <w:drawing>
          <wp:inline distT="0" distB="0" distL="0" distR="0" wp14:anchorId="0DD6A19D" wp14:editId="7E02B3D6">
            <wp:extent cx="2734811" cy="1434517"/>
            <wp:effectExtent l="0" t="0" r="8890" b="0"/>
            <wp:docPr id="1" name="Picture 1" descr="C:\Users\LENOVO\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424" cy="1435363"/>
                    </a:xfrm>
                    <a:prstGeom prst="rect">
                      <a:avLst/>
                    </a:prstGeom>
                    <a:noFill/>
                    <a:ln>
                      <a:noFill/>
                    </a:ln>
                  </pic:spPr>
                </pic:pic>
              </a:graphicData>
            </a:graphic>
          </wp:inline>
        </w:drawing>
      </w:r>
    </w:p>
    <w:p w:rsidR="004F6A1F" w:rsidRDefault="004F6A1F" w:rsidP="00A52452">
      <w:pPr>
        <w:jc w:val="center"/>
        <w:rPr>
          <w:rFonts w:ascii="Times New Roman" w:hAnsi="Times New Roman" w:cs="Times New Roman"/>
          <w:sz w:val="24"/>
          <w:szCs w:val="24"/>
        </w:rPr>
      </w:pPr>
      <w:r w:rsidRPr="005E0377">
        <w:rPr>
          <w:rFonts w:ascii="Times New Roman" w:hAnsi="Times New Roman" w:cs="Times New Roman"/>
          <w:sz w:val="24"/>
          <w:szCs w:val="24"/>
        </w:rPr>
        <w:t>G</w:t>
      </w:r>
      <w:r w:rsidR="007279E4" w:rsidRPr="005E0377">
        <w:rPr>
          <w:rFonts w:ascii="Times New Roman" w:hAnsi="Times New Roman" w:cs="Times New Roman"/>
          <w:sz w:val="24"/>
          <w:szCs w:val="24"/>
        </w:rPr>
        <w:t>ambar 2</w:t>
      </w:r>
      <w:r w:rsidR="008C0A9E" w:rsidRPr="005E0377">
        <w:rPr>
          <w:rFonts w:ascii="Times New Roman" w:hAnsi="Times New Roman" w:cs="Times New Roman"/>
          <w:sz w:val="24"/>
          <w:szCs w:val="24"/>
        </w:rPr>
        <w:t>.</w:t>
      </w:r>
      <w:r w:rsidR="008C0A9E">
        <w:rPr>
          <w:rFonts w:ascii="Times New Roman" w:hAnsi="Times New Roman" w:cs="Times New Roman"/>
          <w:sz w:val="24"/>
          <w:szCs w:val="24"/>
        </w:rPr>
        <w:t xml:space="preserve"> </w:t>
      </w:r>
      <w:r w:rsidR="009C62CA" w:rsidRPr="009C62CA">
        <w:rPr>
          <w:rFonts w:ascii="Times New Roman" w:hAnsi="Times New Roman" w:cs="Times New Roman"/>
          <w:i/>
          <w:sz w:val="24"/>
          <w:szCs w:val="24"/>
        </w:rPr>
        <w:t>histogram</w:t>
      </w:r>
      <w:r w:rsidR="009C62CA">
        <w:rPr>
          <w:rFonts w:ascii="Times New Roman" w:hAnsi="Times New Roman" w:cs="Times New Roman"/>
          <w:sz w:val="24"/>
          <w:szCs w:val="24"/>
        </w:rPr>
        <w:t xml:space="preserve"> hasil b</w:t>
      </w:r>
      <w:r w:rsidRPr="004F6A1F">
        <w:rPr>
          <w:rFonts w:ascii="Times New Roman" w:hAnsi="Times New Roman" w:cs="Times New Roman"/>
          <w:sz w:val="24"/>
          <w:szCs w:val="24"/>
        </w:rPr>
        <w:t xml:space="preserve">elajar bahasa Jepang pada materi </w:t>
      </w:r>
      <w:r w:rsidR="006F4FA8" w:rsidRPr="006F4FA8">
        <w:rPr>
          <w:rFonts w:ascii="Times New Roman" w:hAnsi="Times New Roman" w:cs="Times New Roman"/>
          <w:i/>
          <w:sz w:val="24"/>
          <w:szCs w:val="24"/>
        </w:rPr>
        <w:t xml:space="preserve">aisatsu, </w:t>
      </w:r>
      <w:r w:rsidRPr="006F4FA8">
        <w:rPr>
          <w:rFonts w:ascii="Times New Roman" w:hAnsi="Times New Roman" w:cs="Times New Roman"/>
          <w:i/>
          <w:sz w:val="24"/>
          <w:szCs w:val="24"/>
        </w:rPr>
        <w:t>jikoshoukai , shumi</w:t>
      </w:r>
      <w:r w:rsidR="00A01DF4">
        <w:rPr>
          <w:rFonts w:ascii="Times New Roman" w:hAnsi="Times New Roman" w:cs="Times New Roman"/>
          <w:sz w:val="24"/>
          <w:szCs w:val="24"/>
        </w:rPr>
        <w:t xml:space="preserve"> kelas </w:t>
      </w:r>
      <w:r w:rsidRPr="004F6A1F">
        <w:rPr>
          <w:rFonts w:ascii="Times New Roman" w:hAnsi="Times New Roman" w:cs="Times New Roman"/>
          <w:sz w:val="24"/>
          <w:szCs w:val="24"/>
        </w:rPr>
        <w:t>eksperimen</w:t>
      </w:r>
    </w:p>
    <w:p w:rsidR="00897FA8" w:rsidRPr="00A52452" w:rsidRDefault="002E712D" w:rsidP="00A52452">
      <w:pPr>
        <w:ind w:firstLine="720"/>
        <w:jc w:val="both"/>
        <w:rPr>
          <w:rFonts w:ascii="Times New Roman" w:hAnsi="Times New Roman" w:cs="Times New Roman"/>
          <w:sz w:val="24"/>
          <w:szCs w:val="24"/>
        </w:rPr>
      </w:pPr>
      <w:r w:rsidRPr="002E712D">
        <w:rPr>
          <w:rFonts w:ascii="Times New Roman" w:hAnsi="Times New Roman" w:cs="Times New Roman"/>
          <w:sz w:val="24"/>
          <w:szCs w:val="24"/>
        </w:rPr>
        <w:t xml:space="preserve">Berdasarkan data pengukuran hasil belajar, pada mahasiswa kelas kontrol, didapatkan data distribusi frekuensi skor </w:t>
      </w:r>
      <w:r w:rsidRPr="00EB3770">
        <w:rPr>
          <w:rFonts w:ascii="Times New Roman" w:hAnsi="Times New Roman" w:cs="Times New Roman"/>
          <w:i/>
          <w:sz w:val="24"/>
          <w:szCs w:val="24"/>
        </w:rPr>
        <w:t>posttest</w:t>
      </w:r>
      <w:r w:rsidR="005951EF">
        <w:rPr>
          <w:rFonts w:ascii="Times New Roman" w:hAnsi="Times New Roman" w:cs="Times New Roman"/>
          <w:sz w:val="24"/>
          <w:szCs w:val="24"/>
        </w:rPr>
        <w:t xml:space="preserve"> hasil belajar kelas kontrol. N</w:t>
      </w:r>
      <w:r w:rsidRPr="002E712D">
        <w:rPr>
          <w:rFonts w:ascii="Times New Roman" w:hAnsi="Times New Roman" w:cs="Times New Roman"/>
          <w:sz w:val="24"/>
          <w:szCs w:val="24"/>
        </w:rPr>
        <w:t xml:space="preserve">ilai terendah kelas kontrol adalah 47, sedangkan </w:t>
      </w:r>
      <w:r w:rsidRPr="002E712D">
        <w:rPr>
          <w:rFonts w:ascii="Times New Roman" w:hAnsi="Times New Roman" w:cs="Times New Roman"/>
          <w:sz w:val="24"/>
          <w:szCs w:val="24"/>
        </w:rPr>
        <w:lastRenderedPageBreak/>
        <w:t xml:space="preserve">nilai tertinggi kelas kontrol adalah 87. </w:t>
      </w:r>
      <w:r w:rsidR="00667C7C">
        <w:rPr>
          <w:rFonts w:ascii="Times New Roman" w:hAnsi="Times New Roman" w:cs="Times New Roman"/>
          <w:sz w:val="24"/>
          <w:szCs w:val="24"/>
        </w:rPr>
        <w:t>Nilai rata-rata kelas kontrol adalah 69,1. M</w:t>
      </w:r>
      <w:r>
        <w:rPr>
          <w:rFonts w:ascii="Times New Roman" w:hAnsi="Times New Roman" w:cs="Times New Roman"/>
          <w:sz w:val="24"/>
          <w:szCs w:val="24"/>
        </w:rPr>
        <w:t xml:space="preserve">ahasiswa yang memperoleh nilai 87 berjumlah 5 orang, nilai 83 berjumlah 4 orang, nilai 80 berjumlah 4 orang, nilai 77 berjumlah 3 orang, nilai 70 berjumlah 2 orang, nilai 67 berjumlah 4 orang, nilai 63 berjumlah 2 orang, nilai 60 berjumlah 4 orang, nilai 57 berjumlah 2 orang, nilai 50 berjumlah 3 orang, nilai 47 berjumlah 4 orang. </w:t>
      </w:r>
      <w:r w:rsidR="003B2BBE">
        <w:rPr>
          <w:rFonts w:ascii="Times New Roman" w:hAnsi="Times New Roman" w:cs="Times New Roman"/>
          <w:sz w:val="24"/>
          <w:szCs w:val="24"/>
        </w:rPr>
        <w:t>Data hasil belajar kelas kont</w:t>
      </w:r>
      <w:r w:rsidR="005951EF">
        <w:rPr>
          <w:rFonts w:ascii="Times New Roman" w:hAnsi="Times New Roman" w:cs="Times New Roman"/>
          <w:sz w:val="24"/>
          <w:szCs w:val="24"/>
        </w:rPr>
        <w:t xml:space="preserve">rol dapat dilihat pada gambar 3 </w:t>
      </w:r>
      <w:r w:rsidR="003B2BBE">
        <w:rPr>
          <w:rFonts w:ascii="Times New Roman" w:hAnsi="Times New Roman" w:cs="Times New Roman"/>
          <w:sz w:val="24"/>
          <w:szCs w:val="24"/>
        </w:rPr>
        <w:t>berikut.</w:t>
      </w:r>
    </w:p>
    <w:p w:rsidR="004E665F" w:rsidRDefault="00B21C21" w:rsidP="00A52452">
      <w:pPr>
        <w:jc w:val="both"/>
        <w:rPr>
          <w:rFonts w:ascii="Times New Roman" w:hAnsi="Times New Roman" w:cs="Times New Roman"/>
          <w:color w:val="FF0000"/>
          <w:sz w:val="24"/>
          <w:szCs w:val="24"/>
        </w:rPr>
      </w:pPr>
      <w:r w:rsidRPr="008E2C22">
        <w:rPr>
          <w:rFonts w:ascii="Times New Roman" w:hAnsi="Times New Roman" w:cs="Times New Roman"/>
          <w:noProof/>
          <w:color w:val="FF0000"/>
          <w:sz w:val="20"/>
          <w:szCs w:val="24"/>
          <w14:ligatures w14:val="standardContextual"/>
        </w:rPr>
        <w:drawing>
          <wp:inline distT="0" distB="0" distL="0" distR="0" wp14:anchorId="48BA1499" wp14:editId="25B5152A">
            <wp:extent cx="2751588" cy="1380227"/>
            <wp:effectExtent l="0" t="0" r="0" b="0"/>
            <wp:docPr id="2" name="Picture 2" descr="C:\Users\LENOVO\Downloads\ch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chart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937" cy="1380904"/>
                    </a:xfrm>
                    <a:prstGeom prst="rect">
                      <a:avLst/>
                    </a:prstGeom>
                    <a:noFill/>
                    <a:ln>
                      <a:noFill/>
                    </a:ln>
                  </pic:spPr>
                </pic:pic>
              </a:graphicData>
            </a:graphic>
          </wp:inline>
        </w:drawing>
      </w:r>
    </w:p>
    <w:p w:rsidR="004F6A1F" w:rsidRDefault="004F6A1F" w:rsidP="00526AEF">
      <w:pPr>
        <w:jc w:val="center"/>
        <w:rPr>
          <w:rFonts w:ascii="Times New Roman" w:hAnsi="Times New Roman" w:cs="Times New Roman"/>
          <w:sz w:val="24"/>
          <w:szCs w:val="24"/>
        </w:rPr>
      </w:pPr>
      <w:r w:rsidRPr="005E0377">
        <w:rPr>
          <w:rFonts w:ascii="Times New Roman" w:hAnsi="Times New Roman" w:cs="Times New Roman"/>
          <w:sz w:val="24"/>
          <w:szCs w:val="24"/>
        </w:rPr>
        <w:t>G</w:t>
      </w:r>
      <w:r w:rsidR="009C62CA" w:rsidRPr="005E0377">
        <w:rPr>
          <w:rFonts w:ascii="Times New Roman" w:hAnsi="Times New Roman" w:cs="Times New Roman"/>
          <w:sz w:val="24"/>
          <w:szCs w:val="24"/>
        </w:rPr>
        <w:t xml:space="preserve">ambar </w:t>
      </w:r>
      <w:r w:rsidR="005951EF" w:rsidRPr="005E0377">
        <w:rPr>
          <w:rFonts w:ascii="Times New Roman" w:hAnsi="Times New Roman" w:cs="Times New Roman"/>
          <w:sz w:val="24"/>
          <w:szCs w:val="24"/>
        </w:rPr>
        <w:t>3</w:t>
      </w:r>
      <w:r w:rsidR="00FC3E13" w:rsidRPr="005E0377">
        <w:rPr>
          <w:rFonts w:ascii="Times New Roman" w:hAnsi="Times New Roman" w:cs="Times New Roman"/>
          <w:sz w:val="24"/>
          <w:szCs w:val="24"/>
        </w:rPr>
        <w:t>.</w:t>
      </w:r>
      <w:r w:rsidR="00FC3E13">
        <w:rPr>
          <w:rFonts w:ascii="Times New Roman" w:hAnsi="Times New Roman" w:cs="Times New Roman"/>
          <w:sz w:val="24"/>
          <w:szCs w:val="24"/>
        </w:rPr>
        <w:t xml:space="preserve"> </w:t>
      </w:r>
      <w:r w:rsidR="00897FA8">
        <w:rPr>
          <w:rFonts w:ascii="Times New Roman" w:hAnsi="Times New Roman" w:cs="Times New Roman"/>
          <w:i/>
          <w:sz w:val="24"/>
          <w:szCs w:val="24"/>
        </w:rPr>
        <w:t xml:space="preserve">Diagram </w:t>
      </w:r>
      <w:r w:rsidR="009C62CA">
        <w:rPr>
          <w:rFonts w:ascii="Times New Roman" w:hAnsi="Times New Roman" w:cs="Times New Roman"/>
          <w:sz w:val="24"/>
          <w:szCs w:val="24"/>
        </w:rPr>
        <w:t>hasil b</w:t>
      </w:r>
      <w:r w:rsidRPr="004F6A1F">
        <w:rPr>
          <w:rFonts w:ascii="Times New Roman" w:hAnsi="Times New Roman" w:cs="Times New Roman"/>
          <w:sz w:val="24"/>
          <w:szCs w:val="24"/>
        </w:rPr>
        <w:t xml:space="preserve">elajar bahasa Jepang pada materi </w:t>
      </w:r>
      <w:r w:rsidR="006F4FA8" w:rsidRPr="006F4FA8">
        <w:rPr>
          <w:rFonts w:ascii="Times New Roman" w:hAnsi="Times New Roman" w:cs="Times New Roman"/>
          <w:i/>
          <w:sz w:val="24"/>
          <w:szCs w:val="24"/>
        </w:rPr>
        <w:t xml:space="preserve">aisatsu, </w:t>
      </w:r>
      <w:r w:rsidRPr="006F4FA8">
        <w:rPr>
          <w:rFonts w:ascii="Times New Roman" w:hAnsi="Times New Roman" w:cs="Times New Roman"/>
          <w:i/>
          <w:sz w:val="24"/>
          <w:szCs w:val="24"/>
        </w:rPr>
        <w:t>jikoshoukai , shumi</w:t>
      </w:r>
      <w:r w:rsidRPr="004F6A1F">
        <w:rPr>
          <w:rFonts w:ascii="Times New Roman" w:hAnsi="Times New Roman" w:cs="Times New Roman"/>
          <w:sz w:val="24"/>
          <w:szCs w:val="24"/>
        </w:rPr>
        <w:t xml:space="preserve"> k</w:t>
      </w:r>
      <w:r w:rsidR="00A01DF4">
        <w:rPr>
          <w:rFonts w:ascii="Times New Roman" w:hAnsi="Times New Roman" w:cs="Times New Roman"/>
          <w:sz w:val="24"/>
          <w:szCs w:val="24"/>
        </w:rPr>
        <w:t>elas</w:t>
      </w:r>
      <w:r>
        <w:rPr>
          <w:rFonts w:ascii="Times New Roman" w:hAnsi="Times New Roman" w:cs="Times New Roman"/>
          <w:sz w:val="24"/>
          <w:szCs w:val="24"/>
        </w:rPr>
        <w:t xml:space="preserve"> kontrol</w:t>
      </w:r>
    </w:p>
    <w:p w:rsidR="00161937" w:rsidRDefault="002B6C7F" w:rsidP="005951EF">
      <w:pPr>
        <w:pStyle w:val="MainText"/>
        <w:spacing w:line="240" w:lineRule="auto"/>
        <w:rPr>
          <w:szCs w:val="24"/>
          <w:lang w:val="en-US"/>
        </w:rPr>
      </w:pPr>
      <w:r w:rsidRPr="005076A7">
        <w:rPr>
          <w:szCs w:val="24"/>
        </w:rPr>
        <w:t>Untuk perhitungan uji persyaratan analisis, dilakukan dua uji yaitu uji normalitas dan uji homogenitas. Dalam penelitian ini peneliti menggunakan uji normalitas dengan menggunakan aplikasi S</w:t>
      </w:r>
      <w:r w:rsidR="005076A7" w:rsidRPr="005076A7">
        <w:rPr>
          <w:szCs w:val="24"/>
        </w:rPr>
        <w:t xml:space="preserve">PSS IBM 22 yang mana untuk menguji  apakah data berdistribusi normal. Hasil </w:t>
      </w:r>
      <w:r w:rsidR="005076A7" w:rsidRPr="005076A7">
        <w:rPr>
          <w:i/>
          <w:szCs w:val="24"/>
        </w:rPr>
        <w:t xml:space="preserve">output </w:t>
      </w:r>
      <w:r w:rsidR="005076A7" w:rsidRPr="005076A7">
        <w:rPr>
          <w:szCs w:val="24"/>
        </w:rPr>
        <w:t>analisis uji normalitas menunjukkan</w:t>
      </w:r>
      <w:r w:rsidR="005076A7">
        <w:rPr>
          <w:szCs w:val="24"/>
        </w:rPr>
        <w:t xml:space="preserve"> </w:t>
      </w:r>
      <w:r w:rsidR="00BC494C">
        <w:rPr>
          <w:rFonts w:eastAsia="MS Mincho"/>
        </w:rPr>
        <w:t>data kel</w:t>
      </w:r>
      <w:r w:rsidR="00BC494C">
        <w:rPr>
          <w:rFonts w:eastAsia="MS Mincho"/>
          <w:lang w:val="en-US"/>
        </w:rPr>
        <w:t xml:space="preserve">as </w:t>
      </w:r>
      <w:r w:rsidR="005076A7" w:rsidRPr="005076A7">
        <w:rPr>
          <w:rFonts w:eastAsia="MS Mincho"/>
        </w:rPr>
        <w:t xml:space="preserve">eksperimen berdistribusi normal karena H0 diterima dan H1 ditolak dengan nilai </w:t>
      </w:r>
      <w:r w:rsidR="005076A7" w:rsidRPr="005076A7">
        <w:rPr>
          <w:rFonts w:eastAsia="MS Mincho"/>
          <w:i/>
        </w:rPr>
        <w:t>sig</w:t>
      </w:r>
      <w:r w:rsidR="005076A7">
        <w:rPr>
          <w:rFonts w:eastAsia="MS Mincho"/>
        </w:rPr>
        <w:t xml:space="preserve"> 0,0</w:t>
      </w:r>
      <w:r w:rsidR="005076A7">
        <w:rPr>
          <w:rFonts w:eastAsia="MS Mincho"/>
          <w:lang w:val="en-US"/>
        </w:rPr>
        <w:t>02</w:t>
      </w:r>
      <w:r w:rsidR="00BC494C">
        <w:rPr>
          <w:rFonts w:eastAsia="MS Mincho"/>
        </w:rPr>
        <w:t>&gt;0,05, sedangkan data kel</w:t>
      </w:r>
      <w:r w:rsidR="00BC494C">
        <w:rPr>
          <w:rFonts w:eastAsia="MS Mincho"/>
          <w:lang w:val="en-US"/>
        </w:rPr>
        <w:t>as</w:t>
      </w:r>
      <w:r w:rsidR="005076A7" w:rsidRPr="005076A7">
        <w:rPr>
          <w:rFonts w:eastAsia="MS Mincho"/>
        </w:rPr>
        <w:t xml:space="preserve"> kontrol berdistribusi normal karena H0 diterima dan H1 ditolak dengan nilai </w:t>
      </w:r>
      <w:r w:rsidR="005076A7" w:rsidRPr="005076A7">
        <w:rPr>
          <w:rFonts w:eastAsia="MS Mincho"/>
          <w:i/>
        </w:rPr>
        <w:t>sig</w:t>
      </w:r>
      <w:r w:rsidR="005076A7">
        <w:rPr>
          <w:rFonts w:eastAsia="MS Mincho"/>
        </w:rPr>
        <w:t xml:space="preserve"> 0,</w:t>
      </w:r>
      <w:r w:rsidR="005076A7">
        <w:rPr>
          <w:rFonts w:eastAsia="MS Mincho"/>
          <w:lang w:val="en-US"/>
        </w:rPr>
        <w:t>007</w:t>
      </w:r>
      <w:r w:rsidR="005076A7" w:rsidRPr="005076A7">
        <w:rPr>
          <w:rFonts w:eastAsia="MS Mincho"/>
        </w:rPr>
        <w:t>&gt;0,05.</w:t>
      </w:r>
      <w:r w:rsidR="00D85A4A">
        <w:rPr>
          <w:rFonts w:eastAsia="MS Mincho"/>
          <w:lang w:val="en-US"/>
        </w:rPr>
        <w:t xml:space="preserve"> Uji homogenitas berfungsi untuk mengetahui apakah data sampel berasal dari sampel ber</w:t>
      </w:r>
      <w:r w:rsidR="005951EF">
        <w:rPr>
          <w:rFonts w:eastAsia="MS Mincho"/>
          <w:lang w:val="en-US"/>
        </w:rPr>
        <w:t>asal dari populasi yang homogen</w:t>
      </w:r>
      <w:r w:rsidR="00D85A4A">
        <w:rPr>
          <w:rFonts w:eastAsia="MS Mincho"/>
          <w:lang w:val="en-US"/>
        </w:rPr>
        <w:t xml:space="preserve">. </w:t>
      </w:r>
      <w:r w:rsidR="006D6431">
        <w:rPr>
          <w:rFonts w:eastAsia="MS Mincho"/>
          <w:lang w:val="en-US"/>
        </w:rPr>
        <w:t xml:space="preserve">Dari hasil uji homogenitas, </w:t>
      </w:r>
      <w:r w:rsidR="006D6431" w:rsidRPr="006D6431">
        <w:rPr>
          <w:rFonts w:eastAsia="MS Mincho"/>
        </w:rPr>
        <w:t xml:space="preserve">diketahui angka </w:t>
      </w:r>
      <w:r w:rsidR="006D6431" w:rsidRPr="006D6431">
        <w:rPr>
          <w:rFonts w:eastAsia="MS Mincho"/>
          <w:i/>
        </w:rPr>
        <w:t xml:space="preserve">sig </w:t>
      </w:r>
      <w:r w:rsidR="006D6431">
        <w:rPr>
          <w:rFonts w:eastAsia="MS Mincho"/>
        </w:rPr>
        <w:t>0,</w:t>
      </w:r>
      <w:r w:rsidR="006D6431">
        <w:rPr>
          <w:rFonts w:eastAsia="MS Mincho"/>
          <w:lang w:val="en-US"/>
        </w:rPr>
        <w:t>920</w:t>
      </w:r>
      <w:r w:rsidR="005951EF">
        <w:rPr>
          <w:rFonts w:eastAsia="MS Mincho"/>
        </w:rPr>
        <w:t>&gt; 0,05 maka bisa di</w:t>
      </w:r>
      <w:r w:rsidR="006D6431" w:rsidRPr="006D6431">
        <w:rPr>
          <w:rFonts w:eastAsia="MS Mincho"/>
        </w:rPr>
        <w:t xml:space="preserve">asumsikan data yang digunakan berasal </w:t>
      </w:r>
      <w:r w:rsidR="006D6431" w:rsidRPr="006D6431">
        <w:rPr>
          <w:rFonts w:eastAsia="MS Mincho"/>
        </w:rPr>
        <w:lastRenderedPageBreak/>
        <w:t>dari populasi homogen.</w:t>
      </w:r>
      <w:r w:rsidR="005951EF">
        <w:rPr>
          <w:rFonts w:eastAsia="MS Mincho"/>
          <w:lang w:val="en-US"/>
        </w:rPr>
        <w:t xml:space="preserve"> </w:t>
      </w:r>
      <w:r w:rsidR="00CB7573" w:rsidRPr="00CB7573">
        <w:rPr>
          <w:szCs w:val="24"/>
        </w:rPr>
        <w:t xml:space="preserve">Berdasarkan analisis data yang dilakukan, sampel dalam penelitian ini untuk kelas eksperimen dan kelas kontrol berdistribusi normal. Varians dalam penelitian ini bersifat homogen. Oleh karena itu untuk melakukan uji hipotesis digunakan aplikasi </w:t>
      </w:r>
      <w:r w:rsidR="00CB7573" w:rsidRPr="00CB7573">
        <w:rPr>
          <w:i/>
          <w:szCs w:val="24"/>
        </w:rPr>
        <w:t>IBM SPSS</w:t>
      </w:r>
      <w:r w:rsidR="00CB7573" w:rsidRPr="00CB7573">
        <w:rPr>
          <w:szCs w:val="24"/>
        </w:rPr>
        <w:t xml:space="preserve"> 22 sebagai berikut. </w:t>
      </w:r>
    </w:p>
    <w:p w:rsidR="005951EF" w:rsidRPr="005951EF" w:rsidRDefault="005951EF" w:rsidP="005951EF">
      <w:pPr>
        <w:pStyle w:val="MainText"/>
        <w:spacing w:line="240" w:lineRule="auto"/>
        <w:rPr>
          <w:rFonts w:eastAsia="MS Mincho"/>
          <w:lang w:val="en-US"/>
        </w:rPr>
      </w:pPr>
    </w:p>
    <w:p w:rsidR="006B44E3" w:rsidRDefault="00D85A4A" w:rsidP="00E10852">
      <w:pPr>
        <w:jc w:val="center"/>
        <w:rPr>
          <w:rFonts w:ascii="Times New Roman" w:hAnsi="Times New Roman" w:cs="Times New Roman"/>
          <w:i/>
          <w:sz w:val="24"/>
          <w:szCs w:val="24"/>
        </w:rPr>
      </w:pPr>
      <w:r w:rsidRPr="005E0377">
        <w:rPr>
          <w:rFonts w:ascii="Times New Roman" w:hAnsi="Times New Roman" w:cs="Times New Roman"/>
          <w:sz w:val="24"/>
          <w:szCs w:val="24"/>
        </w:rPr>
        <w:t>Tabel 1</w:t>
      </w:r>
      <w:r w:rsidR="007D6175" w:rsidRPr="005E0377">
        <w:rPr>
          <w:rFonts w:ascii="Times New Roman" w:hAnsi="Times New Roman" w:cs="Times New Roman"/>
          <w:sz w:val="24"/>
          <w:szCs w:val="24"/>
        </w:rPr>
        <w:t>.</w:t>
      </w:r>
      <w:r w:rsidR="007D6175">
        <w:rPr>
          <w:rFonts w:ascii="Times New Roman" w:hAnsi="Times New Roman" w:cs="Times New Roman"/>
          <w:sz w:val="24"/>
          <w:szCs w:val="24"/>
        </w:rPr>
        <w:t xml:space="preserve"> Uji </w:t>
      </w:r>
      <w:r w:rsidR="007D6175" w:rsidRPr="007D6175">
        <w:rPr>
          <w:rFonts w:ascii="Times New Roman" w:hAnsi="Times New Roman" w:cs="Times New Roman"/>
          <w:i/>
          <w:sz w:val="24"/>
          <w:szCs w:val="24"/>
        </w:rPr>
        <w:t>independent sample t-test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
        <w:gridCol w:w="376"/>
        <w:gridCol w:w="377"/>
        <w:gridCol w:w="423"/>
        <w:gridCol w:w="469"/>
        <w:gridCol w:w="441"/>
        <w:gridCol w:w="592"/>
        <w:gridCol w:w="592"/>
        <w:gridCol w:w="441"/>
        <w:gridCol w:w="469"/>
      </w:tblGrid>
      <w:tr w:rsidR="0076383C" w:rsidTr="00F36455">
        <w:tc>
          <w:tcPr>
            <w:tcW w:w="924" w:type="dxa"/>
            <w:vMerge w:val="restart"/>
            <w:tcBorders>
              <w:bottom w:val="single" w:sz="4" w:space="0" w:color="auto"/>
            </w:tcBorders>
          </w:tcPr>
          <w:p w:rsidR="0076383C" w:rsidRDefault="0076383C" w:rsidP="006B44E3">
            <w:pPr>
              <w:rPr>
                <w:rFonts w:ascii="Times New Roman" w:hAnsi="Times New Roman" w:cs="Times New Roman"/>
                <w:sz w:val="24"/>
                <w:szCs w:val="24"/>
              </w:rPr>
            </w:pPr>
          </w:p>
        </w:tc>
        <w:tc>
          <w:tcPr>
            <w:tcW w:w="1934" w:type="dxa"/>
            <w:gridSpan w:val="2"/>
            <w:tcBorders>
              <w:top w:val="single" w:sz="4" w:space="0" w:color="auto"/>
              <w:bottom w:val="single" w:sz="4" w:space="0" w:color="auto"/>
            </w:tcBorders>
            <w:vAlign w:val="center"/>
          </w:tcPr>
          <w:p w:rsidR="0076383C" w:rsidRPr="00342AA0" w:rsidRDefault="0076383C" w:rsidP="00E269B7">
            <w:pPr>
              <w:jc w:val="center"/>
              <w:rPr>
                <w:rFonts w:ascii="Times New Roman" w:hAnsi="Times New Roman" w:cs="Times New Roman"/>
                <w:sz w:val="14"/>
                <w:szCs w:val="14"/>
              </w:rPr>
            </w:pPr>
            <w:r w:rsidRPr="00342AA0">
              <w:rPr>
                <w:rFonts w:ascii="Arial" w:hAnsi="Arial" w:cs="Arial"/>
                <w:color w:val="000000"/>
                <w:sz w:val="14"/>
                <w:szCs w:val="14"/>
              </w:rPr>
              <w:t>Levene's Test for Equality of Variances</w:t>
            </w:r>
          </w:p>
        </w:tc>
        <w:tc>
          <w:tcPr>
            <w:tcW w:w="6718" w:type="dxa"/>
            <w:gridSpan w:val="7"/>
            <w:tcBorders>
              <w:top w:val="single" w:sz="4" w:space="0" w:color="auto"/>
              <w:bottom w:val="single" w:sz="4" w:space="0" w:color="auto"/>
            </w:tcBorders>
            <w:vAlign w:val="center"/>
          </w:tcPr>
          <w:p w:rsidR="0076383C" w:rsidRPr="00342AA0" w:rsidRDefault="0076383C" w:rsidP="00E269B7">
            <w:pPr>
              <w:jc w:val="center"/>
              <w:rPr>
                <w:rFonts w:ascii="Arial" w:hAnsi="Arial" w:cs="Arial"/>
                <w:color w:val="000000"/>
                <w:sz w:val="14"/>
                <w:szCs w:val="14"/>
              </w:rPr>
            </w:pPr>
            <w:r w:rsidRPr="00342AA0">
              <w:rPr>
                <w:rFonts w:ascii="Arial" w:hAnsi="Arial" w:cs="Arial"/>
                <w:color w:val="000000"/>
                <w:sz w:val="14"/>
                <w:szCs w:val="14"/>
              </w:rPr>
              <w:t>t-test for Equality of Means</w:t>
            </w:r>
          </w:p>
        </w:tc>
      </w:tr>
      <w:tr w:rsidR="0076383C" w:rsidTr="00F36455">
        <w:tc>
          <w:tcPr>
            <w:tcW w:w="924" w:type="dxa"/>
            <w:vMerge/>
            <w:tcBorders>
              <w:bottom w:val="single" w:sz="4" w:space="0" w:color="auto"/>
            </w:tcBorders>
          </w:tcPr>
          <w:p w:rsidR="0076383C" w:rsidRDefault="0076383C" w:rsidP="006B44E3">
            <w:pPr>
              <w:rPr>
                <w:rFonts w:ascii="Times New Roman" w:hAnsi="Times New Roman" w:cs="Times New Roman"/>
                <w:sz w:val="24"/>
                <w:szCs w:val="24"/>
              </w:rPr>
            </w:pPr>
          </w:p>
        </w:tc>
        <w:tc>
          <w:tcPr>
            <w:tcW w:w="996" w:type="dxa"/>
            <w:vMerge w:val="restart"/>
            <w:tcBorders>
              <w:top w:val="single" w:sz="4" w:space="0" w:color="auto"/>
              <w:bottom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F</w:t>
            </w:r>
          </w:p>
        </w:tc>
        <w:tc>
          <w:tcPr>
            <w:tcW w:w="938"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Sig.</w:t>
            </w:r>
          </w:p>
        </w:tc>
        <w:tc>
          <w:tcPr>
            <w:tcW w:w="925"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t</w:t>
            </w:r>
          </w:p>
        </w:tc>
        <w:tc>
          <w:tcPr>
            <w:tcW w:w="929"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df</w:t>
            </w:r>
          </w:p>
        </w:tc>
        <w:tc>
          <w:tcPr>
            <w:tcW w:w="942"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Sig. (2-tailed)</w:t>
            </w:r>
          </w:p>
        </w:tc>
        <w:tc>
          <w:tcPr>
            <w:tcW w:w="1037"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Mean Difference</w:t>
            </w:r>
          </w:p>
        </w:tc>
        <w:tc>
          <w:tcPr>
            <w:tcW w:w="1037" w:type="dxa"/>
            <w:vMerge w:val="restart"/>
            <w:tcBorders>
              <w:top w:val="single" w:sz="4" w:space="0" w:color="auto"/>
            </w:tcBorders>
            <w:vAlign w:val="center"/>
          </w:tcPr>
          <w:p w:rsidR="0076383C" w:rsidRPr="00342AA0" w:rsidRDefault="0076383C" w:rsidP="00A92F59">
            <w:pPr>
              <w:jc w:val="center"/>
              <w:rPr>
                <w:rFonts w:ascii="Arial" w:hAnsi="Arial" w:cs="Arial"/>
                <w:color w:val="000000"/>
                <w:sz w:val="14"/>
                <w:szCs w:val="14"/>
              </w:rPr>
            </w:pPr>
            <w:r w:rsidRPr="00342AA0">
              <w:rPr>
                <w:rFonts w:ascii="Arial" w:hAnsi="Arial" w:cs="Arial"/>
                <w:color w:val="000000"/>
                <w:sz w:val="14"/>
                <w:szCs w:val="14"/>
              </w:rPr>
              <w:t>Std. Error Difference</w:t>
            </w:r>
          </w:p>
        </w:tc>
        <w:tc>
          <w:tcPr>
            <w:tcW w:w="1848" w:type="dxa"/>
            <w:gridSpan w:val="2"/>
            <w:tcBorders>
              <w:top w:val="single" w:sz="4" w:space="0" w:color="auto"/>
              <w:bottom w:val="single" w:sz="4" w:space="0" w:color="auto"/>
            </w:tcBorders>
            <w:vAlign w:val="center"/>
          </w:tcPr>
          <w:p w:rsidR="0076383C" w:rsidRPr="00342AA0" w:rsidRDefault="0076383C" w:rsidP="00326F44">
            <w:pPr>
              <w:jc w:val="center"/>
              <w:rPr>
                <w:rFonts w:ascii="Arial" w:hAnsi="Arial" w:cs="Arial"/>
                <w:color w:val="000000"/>
                <w:sz w:val="14"/>
                <w:szCs w:val="14"/>
              </w:rPr>
            </w:pPr>
            <w:r w:rsidRPr="00342AA0">
              <w:rPr>
                <w:rFonts w:ascii="Arial" w:hAnsi="Arial" w:cs="Arial"/>
                <w:color w:val="000000"/>
                <w:sz w:val="14"/>
                <w:szCs w:val="14"/>
              </w:rPr>
              <w:t>95% Confidence Interval of the Difference</w:t>
            </w:r>
          </w:p>
        </w:tc>
      </w:tr>
      <w:tr w:rsidR="0076383C" w:rsidTr="008B5641">
        <w:tc>
          <w:tcPr>
            <w:tcW w:w="924" w:type="dxa"/>
            <w:vMerge/>
            <w:tcBorders>
              <w:bottom w:val="single" w:sz="4" w:space="0" w:color="auto"/>
            </w:tcBorders>
          </w:tcPr>
          <w:p w:rsidR="0076383C" w:rsidRDefault="0076383C" w:rsidP="006B44E3">
            <w:pPr>
              <w:rPr>
                <w:rFonts w:ascii="Times New Roman" w:hAnsi="Times New Roman" w:cs="Times New Roman"/>
                <w:sz w:val="24"/>
                <w:szCs w:val="24"/>
              </w:rPr>
            </w:pPr>
          </w:p>
        </w:tc>
        <w:tc>
          <w:tcPr>
            <w:tcW w:w="996"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938"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925"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929"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942"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1037"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1037" w:type="dxa"/>
            <w:vMerge/>
            <w:tcBorders>
              <w:bottom w:val="single" w:sz="4" w:space="0" w:color="auto"/>
            </w:tcBorders>
          </w:tcPr>
          <w:p w:rsidR="0076383C" w:rsidRPr="00342AA0" w:rsidRDefault="0076383C" w:rsidP="006B44E3">
            <w:pPr>
              <w:rPr>
                <w:rFonts w:ascii="Times New Roman" w:hAnsi="Times New Roman" w:cs="Times New Roman"/>
                <w:sz w:val="14"/>
                <w:szCs w:val="14"/>
              </w:rPr>
            </w:pPr>
          </w:p>
        </w:tc>
        <w:tc>
          <w:tcPr>
            <w:tcW w:w="924" w:type="dxa"/>
            <w:tcBorders>
              <w:bottom w:val="single" w:sz="4" w:space="0" w:color="auto"/>
            </w:tcBorders>
            <w:vAlign w:val="bottom"/>
          </w:tcPr>
          <w:p w:rsidR="0076383C" w:rsidRPr="00342AA0" w:rsidRDefault="0076383C">
            <w:pPr>
              <w:jc w:val="center"/>
              <w:rPr>
                <w:rFonts w:ascii="Arial" w:hAnsi="Arial" w:cs="Arial"/>
                <w:color w:val="000000"/>
                <w:sz w:val="14"/>
                <w:szCs w:val="14"/>
              </w:rPr>
            </w:pPr>
            <w:r w:rsidRPr="00342AA0">
              <w:rPr>
                <w:rFonts w:ascii="Arial" w:hAnsi="Arial" w:cs="Arial"/>
                <w:color w:val="000000"/>
                <w:sz w:val="14"/>
                <w:szCs w:val="14"/>
              </w:rPr>
              <w:t>Lower</w:t>
            </w:r>
          </w:p>
        </w:tc>
        <w:tc>
          <w:tcPr>
            <w:tcW w:w="924" w:type="dxa"/>
            <w:tcBorders>
              <w:bottom w:val="single" w:sz="4" w:space="0" w:color="auto"/>
            </w:tcBorders>
            <w:vAlign w:val="bottom"/>
          </w:tcPr>
          <w:p w:rsidR="0076383C" w:rsidRPr="00342AA0" w:rsidRDefault="0076383C">
            <w:pPr>
              <w:jc w:val="center"/>
              <w:rPr>
                <w:rFonts w:ascii="Arial" w:hAnsi="Arial" w:cs="Arial"/>
                <w:color w:val="000000"/>
                <w:sz w:val="14"/>
                <w:szCs w:val="14"/>
              </w:rPr>
            </w:pPr>
            <w:r w:rsidRPr="00342AA0">
              <w:rPr>
                <w:rFonts w:ascii="Arial" w:hAnsi="Arial" w:cs="Arial"/>
                <w:color w:val="000000"/>
                <w:sz w:val="14"/>
                <w:szCs w:val="14"/>
              </w:rPr>
              <w:t>Upper</w:t>
            </w:r>
          </w:p>
        </w:tc>
      </w:tr>
      <w:tr w:rsidR="0076383C" w:rsidTr="008B5641">
        <w:tc>
          <w:tcPr>
            <w:tcW w:w="924" w:type="dxa"/>
            <w:vMerge w:val="restart"/>
            <w:tcBorders>
              <w:top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nilai</w:t>
            </w:r>
          </w:p>
        </w:tc>
        <w:tc>
          <w:tcPr>
            <w:tcW w:w="996" w:type="dxa"/>
            <w:tcBorders>
              <w:top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,010</w:t>
            </w:r>
          </w:p>
        </w:tc>
        <w:tc>
          <w:tcPr>
            <w:tcW w:w="938" w:type="dxa"/>
            <w:tcBorders>
              <w:top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,920</w:t>
            </w:r>
          </w:p>
        </w:tc>
        <w:tc>
          <w:tcPr>
            <w:tcW w:w="925"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3,465</w:t>
            </w:r>
          </w:p>
        </w:tc>
        <w:tc>
          <w:tcPr>
            <w:tcW w:w="929"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78</w:t>
            </w:r>
          </w:p>
        </w:tc>
        <w:tc>
          <w:tcPr>
            <w:tcW w:w="942"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,001</w:t>
            </w:r>
          </w:p>
        </w:tc>
        <w:tc>
          <w:tcPr>
            <w:tcW w:w="1037"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10,725</w:t>
            </w:r>
          </w:p>
        </w:tc>
        <w:tc>
          <w:tcPr>
            <w:tcW w:w="1037"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3,095</w:t>
            </w:r>
          </w:p>
        </w:tc>
        <w:tc>
          <w:tcPr>
            <w:tcW w:w="924"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4,563</w:t>
            </w:r>
          </w:p>
        </w:tc>
        <w:tc>
          <w:tcPr>
            <w:tcW w:w="924"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16,887</w:t>
            </w:r>
          </w:p>
        </w:tc>
      </w:tr>
      <w:tr w:rsidR="0076383C" w:rsidTr="008B5641">
        <w:tc>
          <w:tcPr>
            <w:tcW w:w="924" w:type="dxa"/>
            <w:vMerge/>
            <w:tcBorders>
              <w:bottom w:val="single" w:sz="4" w:space="0" w:color="auto"/>
            </w:tcBorders>
            <w:vAlign w:val="center"/>
          </w:tcPr>
          <w:p w:rsidR="0076383C" w:rsidRPr="00342AA0" w:rsidRDefault="0076383C" w:rsidP="00166183">
            <w:pPr>
              <w:jc w:val="center"/>
              <w:rPr>
                <w:rFonts w:ascii="Times New Roman" w:hAnsi="Times New Roman" w:cs="Times New Roman"/>
                <w:sz w:val="14"/>
                <w:szCs w:val="14"/>
              </w:rPr>
            </w:pPr>
          </w:p>
        </w:tc>
        <w:tc>
          <w:tcPr>
            <w:tcW w:w="996" w:type="dxa"/>
            <w:tcBorders>
              <w:bottom w:val="single" w:sz="4" w:space="0" w:color="auto"/>
            </w:tcBorders>
            <w:vAlign w:val="center"/>
          </w:tcPr>
          <w:p w:rsidR="0076383C" w:rsidRPr="00342AA0" w:rsidRDefault="0076383C" w:rsidP="00166183">
            <w:pPr>
              <w:jc w:val="center"/>
              <w:rPr>
                <w:rFonts w:ascii="Arial" w:hAnsi="Arial" w:cs="Arial"/>
                <w:color w:val="000000"/>
                <w:sz w:val="14"/>
                <w:szCs w:val="14"/>
              </w:rPr>
            </w:pPr>
          </w:p>
        </w:tc>
        <w:tc>
          <w:tcPr>
            <w:tcW w:w="938" w:type="dxa"/>
            <w:tcBorders>
              <w:bottom w:val="single" w:sz="4" w:space="0" w:color="auto"/>
            </w:tcBorders>
            <w:vAlign w:val="center"/>
          </w:tcPr>
          <w:p w:rsidR="0076383C" w:rsidRPr="00342AA0" w:rsidRDefault="0076383C" w:rsidP="00166183">
            <w:pPr>
              <w:jc w:val="center"/>
              <w:rPr>
                <w:rFonts w:ascii="Arial" w:hAnsi="Arial" w:cs="Arial"/>
                <w:color w:val="000000"/>
                <w:sz w:val="14"/>
                <w:szCs w:val="14"/>
              </w:rPr>
            </w:pPr>
          </w:p>
        </w:tc>
        <w:tc>
          <w:tcPr>
            <w:tcW w:w="925"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3,465</w:t>
            </w:r>
          </w:p>
        </w:tc>
        <w:tc>
          <w:tcPr>
            <w:tcW w:w="929"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77,583</w:t>
            </w:r>
          </w:p>
        </w:tc>
        <w:tc>
          <w:tcPr>
            <w:tcW w:w="942"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,001</w:t>
            </w:r>
          </w:p>
        </w:tc>
        <w:tc>
          <w:tcPr>
            <w:tcW w:w="1037"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10,725</w:t>
            </w:r>
          </w:p>
        </w:tc>
        <w:tc>
          <w:tcPr>
            <w:tcW w:w="1037"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3,095</w:t>
            </w:r>
          </w:p>
        </w:tc>
        <w:tc>
          <w:tcPr>
            <w:tcW w:w="924"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4,563</w:t>
            </w:r>
          </w:p>
        </w:tc>
        <w:tc>
          <w:tcPr>
            <w:tcW w:w="924" w:type="dxa"/>
            <w:tcBorders>
              <w:top w:val="single" w:sz="4" w:space="0" w:color="auto"/>
              <w:bottom w:val="single" w:sz="4" w:space="0" w:color="auto"/>
            </w:tcBorders>
            <w:vAlign w:val="center"/>
          </w:tcPr>
          <w:p w:rsidR="0076383C" w:rsidRPr="00342AA0" w:rsidRDefault="0076383C" w:rsidP="00166183">
            <w:pPr>
              <w:jc w:val="center"/>
              <w:rPr>
                <w:rFonts w:ascii="Arial" w:hAnsi="Arial" w:cs="Arial"/>
                <w:color w:val="000000"/>
                <w:sz w:val="14"/>
                <w:szCs w:val="14"/>
              </w:rPr>
            </w:pPr>
            <w:r w:rsidRPr="00342AA0">
              <w:rPr>
                <w:rFonts w:ascii="Arial" w:hAnsi="Arial" w:cs="Arial"/>
                <w:color w:val="000000"/>
                <w:sz w:val="14"/>
                <w:szCs w:val="14"/>
              </w:rPr>
              <w:t>16,887</w:t>
            </w:r>
          </w:p>
        </w:tc>
      </w:tr>
    </w:tbl>
    <w:p w:rsidR="00CB7573" w:rsidRPr="006B44E3" w:rsidRDefault="00CB7573" w:rsidP="006B44E3">
      <w:pPr>
        <w:rPr>
          <w:rFonts w:ascii="Times New Roman" w:hAnsi="Times New Roman" w:cs="Times New Roman"/>
          <w:sz w:val="24"/>
          <w:szCs w:val="24"/>
        </w:rPr>
      </w:pPr>
    </w:p>
    <w:p w:rsidR="00CB7573" w:rsidRPr="00E10852" w:rsidRDefault="00AD5C02" w:rsidP="00E10852">
      <w:pPr>
        <w:pStyle w:val="MainText"/>
        <w:spacing w:after="240" w:line="240" w:lineRule="auto"/>
        <w:rPr>
          <w:lang w:val="en-US"/>
        </w:rPr>
      </w:pPr>
      <w:r>
        <w:rPr>
          <w:lang w:val="en-US"/>
        </w:rPr>
        <w:t xml:space="preserve">Dari </w:t>
      </w:r>
      <w:r w:rsidR="005E0377">
        <w:t xml:space="preserve">tabel di </w:t>
      </w:r>
      <w:r w:rsidRPr="001E7C25">
        <w:t>atas, peneliti menggunakan</w:t>
      </w:r>
      <w:r w:rsidRPr="00845431">
        <w:rPr>
          <w:i/>
        </w:rPr>
        <w:t xml:space="preserve"> Independent sample T-test</w:t>
      </w:r>
      <w:r>
        <w:t xml:space="preserve"> untuk menguji hipotesis. </w:t>
      </w:r>
      <w:r w:rsidRPr="00AD5C02">
        <w:t>D</w:t>
      </w:r>
      <w:r w:rsidRPr="00F730E8">
        <w:t xml:space="preserve">iketahui nilai </w:t>
      </w:r>
      <w:r w:rsidRPr="00BF24B5">
        <w:rPr>
          <w:i/>
        </w:rPr>
        <w:t>sig (2-tailed)</w:t>
      </w:r>
      <w:r w:rsidRPr="00F730E8">
        <w:t xml:space="preserve"> sebesar </w:t>
      </w:r>
      <w:r w:rsidR="006B44E3" w:rsidRPr="006B44E3">
        <w:t>0,0001&lt; 0,05</w:t>
      </w:r>
      <w:r w:rsidRPr="00F730E8">
        <w:t>, H0 ditolak H1 diterima</w:t>
      </w:r>
      <w:r>
        <w:t xml:space="preserve">, maka diasumsikan bahwa </w:t>
      </w:r>
      <w:r w:rsidRPr="00AD5C02">
        <w:t xml:space="preserve">game edukasi </w:t>
      </w:r>
      <w:r w:rsidRPr="00907D03">
        <w:rPr>
          <w:i/>
        </w:rPr>
        <w:t>wordwall</w:t>
      </w:r>
      <w:r w:rsidRPr="00AD5C02">
        <w:t xml:space="preserve"> </w:t>
      </w:r>
      <w:r w:rsidRPr="001E7C25">
        <w:t>berdampak</w:t>
      </w:r>
      <w:r w:rsidR="005951EF">
        <w:rPr>
          <w:lang w:val="en-US"/>
        </w:rPr>
        <w:t xml:space="preserve"> positif</w:t>
      </w:r>
      <w:r w:rsidRPr="001E7C25">
        <w:t xml:space="preserve"> pada </w:t>
      </w:r>
      <w:r w:rsidR="00907D03">
        <w:rPr>
          <w:lang w:val="en-US"/>
        </w:rPr>
        <w:t>hasil belajar m</w:t>
      </w:r>
      <w:r w:rsidRPr="00AD5C02">
        <w:t xml:space="preserve">ahasiswa </w:t>
      </w:r>
      <w:r w:rsidR="00907D03">
        <w:rPr>
          <w:lang w:val="en-US"/>
        </w:rPr>
        <w:t>MKU b</w:t>
      </w:r>
      <w:r w:rsidRPr="00AD5C02">
        <w:t>ahasa Jepang UNP</w:t>
      </w:r>
      <w:r w:rsidRPr="001E7C25">
        <w:t>.</w:t>
      </w:r>
    </w:p>
    <w:p w:rsidR="00FD73C5" w:rsidRPr="00907D03" w:rsidRDefault="00FD73C5" w:rsidP="0064296C">
      <w:pPr>
        <w:rPr>
          <w:rFonts w:ascii="Times New Roman" w:hAnsi="Times New Roman" w:cs="Times New Roman"/>
          <w:b/>
          <w:sz w:val="24"/>
          <w:szCs w:val="24"/>
        </w:rPr>
      </w:pPr>
      <w:r w:rsidRPr="00907D03">
        <w:rPr>
          <w:rFonts w:ascii="Times New Roman" w:hAnsi="Times New Roman" w:cs="Times New Roman"/>
          <w:b/>
          <w:sz w:val="24"/>
          <w:szCs w:val="24"/>
        </w:rPr>
        <w:t>Pembahasan</w:t>
      </w:r>
    </w:p>
    <w:p w:rsidR="00FD73C5" w:rsidRDefault="00FD73C5" w:rsidP="0064296C">
      <w:pPr>
        <w:rPr>
          <w:rFonts w:ascii="Times New Roman" w:hAnsi="Times New Roman" w:cs="Times New Roman"/>
          <w:sz w:val="24"/>
          <w:szCs w:val="24"/>
        </w:rPr>
      </w:pPr>
      <w:r>
        <w:rPr>
          <w:rFonts w:ascii="Times New Roman" w:hAnsi="Times New Roman" w:cs="Times New Roman"/>
          <w:sz w:val="24"/>
          <w:szCs w:val="24"/>
        </w:rPr>
        <w:t>1. Indikator 1</w:t>
      </w:r>
    </w:p>
    <w:p w:rsidR="00FD73C5" w:rsidRDefault="00BF3BE8" w:rsidP="0099213E">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temuan penelitian, pada indikator 1, mahasiswa </w:t>
      </w:r>
      <w:r w:rsidR="00DF6839">
        <w:rPr>
          <w:rFonts w:ascii="Times New Roman" w:hAnsi="Times New Roman" w:cs="Times New Roman"/>
          <w:sz w:val="24"/>
          <w:szCs w:val="24"/>
        </w:rPr>
        <w:t xml:space="preserve">dapat mengidentifikasi kosakata yang tepat atau sesuai dengan </w:t>
      </w:r>
      <w:r w:rsidR="0099213E">
        <w:rPr>
          <w:rFonts w:ascii="Times New Roman" w:hAnsi="Times New Roman" w:cs="Times New Roman"/>
          <w:i/>
          <w:sz w:val="24"/>
          <w:szCs w:val="24"/>
        </w:rPr>
        <w:t>aisatsu</w:t>
      </w:r>
      <w:r w:rsidR="00DF6839">
        <w:rPr>
          <w:rFonts w:ascii="Times New Roman" w:hAnsi="Times New Roman" w:cs="Times New Roman"/>
          <w:sz w:val="24"/>
          <w:szCs w:val="24"/>
        </w:rPr>
        <w:t xml:space="preserve">, </w:t>
      </w:r>
      <w:r w:rsidR="00DF6839" w:rsidRPr="003A735D">
        <w:rPr>
          <w:rFonts w:ascii="Times New Roman" w:hAnsi="Times New Roman" w:cs="Times New Roman"/>
          <w:i/>
          <w:sz w:val="24"/>
          <w:szCs w:val="24"/>
        </w:rPr>
        <w:t>jikoshoukai</w:t>
      </w:r>
      <w:r w:rsidR="00DF6839">
        <w:rPr>
          <w:rFonts w:ascii="Times New Roman" w:hAnsi="Times New Roman" w:cs="Times New Roman"/>
          <w:sz w:val="24"/>
          <w:szCs w:val="24"/>
        </w:rPr>
        <w:t xml:space="preserve">, </w:t>
      </w:r>
      <w:r w:rsidR="00DF6839" w:rsidRPr="003A735D">
        <w:rPr>
          <w:rFonts w:ascii="Times New Roman" w:hAnsi="Times New Roman" w:cs="Times New Roman"/>
          <w:i/>
          <w:sz w:val="24"/>
          <w:szCs w:val="24"/>
        </w:rPr>
        <w:t>shumi</w:t>
      </w:r>
      <w:r>
        <w:rPr>
          <w:rFonts w:ascii="Times New Roman" w:hAnsi="Times New Roman" w:cs="Times New Roman"/>
          <w:sz w:val="24"/>
          <w:szCs w:val="24"/>
        </w:rPr>
        <w:t xml:space="preserve">. </w:t>
      </w:r>
      <w:r w:rsidRPr="00BF3BE8">
        <w:rPr>
          <w:rFonts w:ascii="Times New Roman" w:hAnsi="Times New Roman" w:cs="Times New Roman"/>
          <w:sz w:val="24"/>
          <w:szCs w:val="24"/>
        </w:rPr>
        <w:t xml:space="preserve">Rata-rata </w:t>
      </w:r>
      <w:r>
        <w:rPr>
          <w:rFonts w:ascii="Times New Roman" w:hAnsi="Times New Roman" w:cs="Times New Roman"/>
          <w:sz w:val="24"/>
          <w:szCs w:val="24"/>
        </w:rPr>
        <w:t xml:space="preserve">hasil </w:t>
      </w:r>
      <w:r w:rsidRPr="00BF3BE8">
        <w:rPr>
          <w:rFonts w:ascii="Times New Roman" w:hAnsi="Times New Roman" w:cs="Times New Roman"/>
          <w:i/>
          <w:sz w:val="24"/>
          <w:szCs w:val="24"/>
        </w:rPr>
        <w:t>posttest</w:t>
      </w:r>
      <w:r w:rsidRPr="00BF3BE8">
        <w:rPr>
          <w:rFonts w:ascii="Times New Roman" w:hAnsi="Times New Roman" w:cs="Times New Roman"/>
          <w:sz w:val="24"/>
          <w:szCs w:val="24"/>
        </w:rPr>
        <w:t xml:space="preserve"> </w:t>
      </w:r>
      <w:r>
        <w:rPr>
          <w:rFonts w:ascii="Times New Roman" w:hAnsi="Times New Roman" w:cs="Times New Roman"/>
          <w:sz w:val="24"/>
          <w:szCs w:val="24"/>
        </w:rPr>
        <w:t xml:space="preserve">mahasiswa kelas </w:t>
      </w:r>
      <w:r w:rsidRPr="00BF3BE8">
        <w:rPr>
          <w:rFonts w:ascii="Times New Roman" w:hAnsi="Times New Roman" w:cs="Times New Roman"/>
          <w:sz w:val="24"/>
          <w:szCs w:val="24"/>
        </w:rPr>
        <w:t>eksperimen</w:t>
      </w:r>
      <w:r>
        <w:rPr>
          <w:rFonts w:ascii="Times New Roman" w:hAnsi="Times New Roman" w:cs="Times New Roman"/>
          <w:sz w:val="24"/>
          <w:szCs w:val="24"/>
        </w:rPr>
        <w:t xml:space="preserve"> yang menggunakan game </w:t>
      </w:r>
      <w:r w:rsidRPr="00604D3D">
        <w:rPr>
          <w:rFonts w:ascii="Times New Roman" w:hAnsi="Times New Roman" w:cs="Times New Roman"/>
          <w:sz w:val="24"/>
          <w:szCs w:val="24"/>
        </w:rPr>
        <w:t>edukasi</w:t>
      </w:r>
      <w:r w:rsidRPr="00604D3D">
        <w:rPr>
          <w:rFonts w:ascii="Times New Roman" w:hAnsi="Times New Roman" w:cs="Times New Roman"/>
          <w:i/>
          <w:sz w:val="24"/>
          <w:szCs w:val="24"/>
        </w:rPr>
        <w:t xml:space="preserve"> wordwall</w:t>
      </w:r>
      <w:r w:rsidRPr="00BF3BE8">
        <w:rPr>
          <w:rFonts w:ascii="Times New Roman" w:hAnsi="Times New Roman" w:cs="Times New Roman"/>
          <w:sz w:val="24"/>
          <w:szCs w:val="24"/>
        </w:rPr>
        <w:t xml:space="preserve"> adalah</w:t>
      </w:r>
      <w:r w:rsidR="00DF6839">
        <w:rPr>
          <w:rFonts w:ascii="Times New Roman" w:hAnsi="Times New Roman" w:cs="Times New Roman"/>
          <w:sz w:val="24"/>
          <w:szCs w:val="24"/>
        </w:rPr>
        <w:t xml:space="preserve"> 83,25</w:t>
      </w:r>
      <w:r>
        <w:rPr>
          <w:rFonts w:ascii="Times New Roman" w:hAnsi="Times New Roman" w:cs="Times New Roman"/>
          <w:sz w:val="24"/>
          <w:szCs w:val="24"/>
        </w:rPr>
        <w:t xml:space="preserve">. Sedangkan rata-rata </w:t>
      </w:r>
      <w:r w:rsidRPr="00BF3BE8">
        <w:rPr>
          <w:rFonts w:ascii="Times New Roman" w:hAnsi="Times New Roman" w:cs="Times New Roman"/>
          <w:sz w:val="24"/>
          <w:szCs w:val="24"/>
        </w:rPr>
        <w:t xml:space="preserve">hasil </w:t>
      </w:r>
      <w:r w:rsidRPr="00BF3BE8">
        <w:rPr>
          <w:rFonts w:ascii="Times New Roman" w:hAnsi="Times New Roman" w:cs="Times New Roman"/>
          <w:i/>
          <w:sz w:val="24"/>
          <w:szCs w:val="24"/>
        </w:rPr>
        <w:t xml:space="preserve">posttest </w:t>
      </w:r>
      <w:r>
        <w:rPr>
          <w:rFonts w:ascii="Times New Roman" w:hAnsi="Times New Roman" w:cs="Times New Roman"/>
          <w:sz w:val="24"/>
          <w:szCs w:val="24"/>
        </w:rPr>
        <w:t>indikator 1 pada kelas</w:t>
      </w:r>
      <w:r w:rsidRPr="00BF3BE8">
        <w:rPr>
          <w:rFonts w:ascii="Times New Roman" w:hAnsi="Times New Roman" w:cs="Times New Roman"/>
          <w:sz w:val="24"/>
          <w:szCs w:val="24"/>
        </w:rPr>
        <w:t xml:space="preserve"> </w:t>
      </w:r>
      <w:r w:rsidRPr="00BF3BE8">
        <w:rPr>
          <w:rFonts w:ascii="Times New Roman" w:hAnsi="Times New Roman" w:cs="Times New Roman"/>
          <w:sz w:val="24"/>
          <w:szCs w:val="24"/>
        </w:rPr>
        <w:lastRenderedPageBreak/>
        <w:t>kontrol tanpa penggunaan</w:t>
      </w:r>
      <w:r>
        <w:rPr>
          <w:rFonts w:ascii="Times New Roman" w:hAnsi="Times New Roman" w:cs="Times New Roman"/>
          <w:sz w:val="24"/>
          <w:szCs w:val="24"/>
        </w:rPr>
        <w:t xml:space="preserve"> </w:t>
      </w:r>
      <w:r w:rsidRPr="00BF3BE8">
        <w:rPr>
          <w:rFonts w:ascii="Times New Roman" w:hAnsi="Times New Roman" w:cs="Times New Roman"/>
          <w:sz w:val="24"/>
          <w:szCs w:val="24"/>
        </w:rPr>
        <w:t xml:space="preserve">game edukasi </w:t>
      </w:r>
      <w:r w:rsidRPr="00604D3D">
        <w:rPr>
          <w:rFonts w:ascii="Times New Roman" w:hAnsi="Times New Roman" w:cs="Times New Roman"/>
          <w:i/>
          <w:sz w:val="24"/>
          <w:szCs w:val="24"/>
        </w:rPr>
        <w:t xml:space="preserve">wordwall </w:t>
      </w:r>
      <w:r w:rsidR="00DF6839">
        <w:rPr>
          <w:rFonts w:ascii="Times New Roman" w:hAnsi="Times New Roman" w:cs="Times New Roman"/>
          <w:sz w:val="24"/>
          <w:szCs w:val="24"/>
        </w:rPr>
        <w:t>adalah 72,42</w:t>
      </w:r>
      <w:r w:rsidR="00B73AA0">
        <w:rPr>
          <w:rFonts w:ascii="Times New Roman" w:hAnsi="Times New Roman" w:cs="Times New Roman"/>
          <w:sz w:val="24"/>
          <w:szCs w:val="24"/>
        </w:rPr>
        <w:t xml:space="preserve">. Kemampuan bahasa Jepang </w:t>
      </w:r>
      <w:r w:rsidR="009D4AC2">
        <w:rPr>
          <w:rFonts w:ascii="Times New Roman" w:hAnsi="Times New Roman" w:cs="Times New Roman"/>
          <w:sz w:val="24"/>
          <w:szCs w:val="24"/>
        </w:rPr>
        <w:t xml:space="preserve">mahasiswa </w:t>
      </w:r>
      <w:r w:rsidR="009D4AC2" w:rsidRPr="009D4AC2">
        <w:rPr>
          <w:rFonts w:ascii="Times New Roman" w:hAnsi="Times New Roman" w:cs="Times New Roman"/>
          <w:sz w:val="24"/>
          <w:szCs w:val="24"/>
        </w:rPr>
        <w:t xml:space="preserve">kelas eksperimen dan kontrol untuk indikator 1 </w:t>
      </w:r>
      <w:r w:rsidR="00B73AA0">
        <w:rPr>
          <w:rFonts w:ascii="Times New Roman" w:hAnsi="Times New Roman" w:cs="Times New Roman"/>
          <w:sz w:val="24"/>
          <w:szCs w:val="24"/>
        </w:rPr>
        <w:t>dengan kategori “sangat baik sekali” dan klasifikasi “baik</w:t>
      </w:r>
      <w:r w:rsidR="009D4AC2" w:rsidRPr="009D4AC2">
        <w:rPr>
          <w:rFonts w:ascii="Times New Roman" w:hAnsi="Times New Roman" w:cs="Times New Roman"/>
          <w:sz w:val="24"/>
          <w:szCs w:val="24"/>
        </w:rPr>
        <w:t>”</w:t>
      </w:r>
      <w:r w:rsidR="00101048">
        <w:rPr>
          <w:rFonts w:ascii="Times New Roman" w:hAnsi="Times New Roman" w:cs="Times New Roman"/>
          <w:sz w:val="24"/>
          <w:szCs w:val="24"/>
        </w:rPr>
        <w:t>. D</w:t>
      </w:r>
      <w:r w:rsidR="0074063C">
        <w:rPr>
          <w:rFonts w:ascii="Times New Roman" w:hAnsi="Times New Roman" w:cs="Times New Roman"/>
          <w:sz w:val="24"/>
          <w:szCs w:val="24"/>
        </w:rPr>
        <w:t>ibawah ini</w:t>
      </w:r>
      <w:r w:rsidR="0074063C" w:rsidRPr="0074063C">
        <w:rPr>
          <w:rFonts w:ascii="Times New Roman" w:hAnsi="Times New Roman" w:cs="Times New Roman"/>
          <w:sz w:val="24"/>
          <w:szCs w:val="24"/>
        </w:rPr>
        <w:t xml:space="preserve"> </w:t>
      </w:r>
      <w:r w:rsidR="005604D2">
        <w:rPr>
          <w:rFonts w:ascii="Times New Roman" w:hAnsi="Times New Roman" w:cs="Times New Roman"/>
          <w:sz w:val="24"/>
          <w:szCs w:val="24"/>
        </w:rPr>
        <w:t xml:space="preserve">merupakan </w:t>
      </w:r>
      <w:r w:rsidR="0074063C" w:rsidRPr="0074063C">
        <w:rPr>
          <w:rFonts w:ascii="Times New Roman" w:hAnsi="Times New Roman" w:cs="Times New Roman"/>
          <w:sz w:val="24"/>
          <w:szCs w:val="24"/>
        </w:rPr>
        <w:t xml:space="preserve">tabel perhitungan nilai max, nilai min, standar deviasi, mean, median, dan modus </w:t>
      </w:r>
      <w:r w:rsidR="0074063C">
        <w:rPr>
          <w:rFonts w:ascii="Times New Roman" w:hAnsi="Times New Roman" w:cs="Times New Roman"/>
          <w:sz w:val="24"/>
          <w:szCs w:val="24"/>
        </w:rPr>
        <w:t>maha</w:t>
      </w:r>
      <w:r w:rsidR="0074063C" w:rsidRPr="0074063C">
        <w:rPr>
          <w:rFonts w:ascii="Times New Roman" w:hAnsi="Times New Roman" w:cs="Times New Roman"/>
          <w:sz w:val="24"/>
          <w:szCs w:val="24"/>
        </w:rPr>
        <w:t>siswa kelas eksperimen dan kelas kontrol untuk indikator 1.</w:t>
      </w:r>
    </w:p>
    <w:p w:rsidR="00D538F4" w:rsidRPr="00FB1B65" w:rsidRDefault="00E10852" w:rsidP="00D538F4">
      <w:pPr>
        <w:spacing w:line="240" w:lineRule="auto"/>
        <w:ind w:left="900" w:right="31" w:hanging="900"/>
        <w:rPr>
          <w:rFonts w:ascii="Times New Roman" w:eastAsia="MS Mincho" w:hAnsi="Times New Roman" w:cs="Times New Roman"/>
          <w:sz w:val="24"/>
          <w:szCs w:val="24"/>
          <w:lang w:val="en-GB" w:eastAsia="en-US"/>
        </w:rPr>
      </w:pPr>
      <w:r w:rsidRPr="00FB1B65">
        <w:rPr>
          <w:rFonts w:ascii="Times New Roman" w:eastAsia="MS Mincho" w:hAnsi="Times New Roman" w:cs="Times New Roman"/>
          <w:sz w:val="24"/>
          <w:szCs w:val="24"/>
          <w:lang w:val="en-GB" w:eastAsia="en-US"/>
        </w:rPr>
        <w:t>Tabel 2</w:t>
      </w:r>
      <w:r w:rsidR="0099213E" w:rsidRPr="00FB1B65">
        <w:rPr>
          <w:rFonts w:ascii="Times New Roman" w:eastAsia="MS Mincho" w:hAnsi="Times New Roman" w:cs="Times New Roman"/>
          <w:sz w:val="24"/>
          <w:szCs w:val="24"/>
          <w:lang w:val="en-GB" w:eastAsia="en-US"/>
        </w:rPr>
        <w:t>. Nilai max, nilai min, standar d</w:t>
      </w:r>
      <w:r w:rsidR="00D538F4" w:rsidRPr="00FB1B65">
        <w:rPr>
          <w:rFonts w:ascii="Times New Roman" w:eastAsia="MS Mincho" w:hAnsi="Times New Roman" w:cs="Times New Roman"/>
          <w:sz w:val="24"/>
          <w:szCs w:val="24"/>
          <w:lang w:val="en-GB" w:eastAsia="en-US"/>
        </w:rPr>
        <w:t>e</w:t>
      </w:r>
      <w:r w:rsidR="0099213E" w:rsidRPr="00FB1B65">
        <w:rPr>
          <w:rFonts w:ascii="Times New Roman" w:eastAsia="MS Mincho" w:hAnsi="Times New Roman" w:cs="Times New Roman"/>
          <w:sz w:val="24"/>
          <w:szCs w:val="24"/>
          <w:lang w:val="en-GB" w:eastAsia="en-US"/>
        </w:rPr>
        <w:t>viasi, mean, median, dan m</w:t>
      </w:r>
      <w:r w:rsidR="006468A4" w:rsidRPr="00FB1B65">
        <w:rPr>
          <w:rFonts w:ascii="Times New Roman" w:eastAsia="MS Mincho" w:hAnsi="Times New Roman" w:cs="Times New Roman"/>
          <w:sz w:val="24"/>
          <w:szCs w:val="24"/>
          <w:lang w:val="en-GB" w:eastAsia="en-US"/>
        </w:rPr>
        <w:t>odus mahas</w:t>
      </w:r>
      <w:r w:rsidR="0099213E" w:rsidRPr="00FB1B65">
        <w:rPr>
          <w:rFonts w:ascii="Times New Roman" w:eastAsia="MS Mincho" w:hAnsi="Times New Roman" w:cs="Times New Roman"/>
          <w:sz w:val="24"/>
          <w:szCs w:val="24"/>
          <w:lang w:val="en-GB" w:eastAsia="en-US"/>
        </w:rPr>
        <w:t>iswa kelas eksperimen dan kelas k</w:t>
      </w:r>
      <w:r w:rsidR="00D538F4" w:rsidRPr="00FB1B65">
        <w:rPr>
          <w:rFonts w:ascii="Times New Roman" w:eastAsia="MS Mincho" w:hAnsi="Times New Roman" w:cs="Times New Roman"/>
          <w:sz w:val="24"/>
          <w:szCs w:val="24"/>
          <w:lang w:val="en-GB" w:eastAsia="en-US"/>
        </w:rPr>
        <w:t>ontrol</w:t>
      </w:r>
      <w:r w:rsidR="00D538F4" w:rsidRPr="00FB1B65">
        <w:rPr>
          <w:rFonts w:ascii="Times New Roman" w:eastAsia="MS Mincho" w:hAnsi="Times New Roman" w:cs="Times New Roman"/>
          <w:spacing w:val="1"/>
          <w:sz w:val="24"/>
          <w:szCs w:val="24"/>
          <w:lang w:val="en-GB" w:eastAsia="en-US"/>
        </w:rPr>
        <w:t xml:space="preserve"> </w:t>
      </w:r>
      <w:r w:rsidR="0099213E" w:rsidRPr="00FB1B65">
        <w:rPr>
          <w:rFonts w:ascii="Times New Roman" w:eastAsia="MS Mincho" w:hAnsi="Times New Roman" w:cs="Times New Roman"/>
          <w:sz w:val="24"/>
          <w:szCs w:val="24"/>
          <w:lang w:val="en-GB" w:eastAsia="en-US"/>
        </w:rPr>
        <w:t>u</w:t>
      </w:r>
      <w:r w:rsidR="00D538F4" w:rsidRPr="00FB1B65">
        <w:rPr>
          <w:rFonts w:ascii="Times New Roman" w:eastAsia="MS Mincho" w:hAnsi="Times New Roman" w:cs="Times New Roman"/>
          <w:sz w:val="24"/>
          <w:szCs w:val="24"/>
          <w:lang w:val="en-GB" w:eastAsia="en-US"/>
        </w:rPr>
        <w:t>ntuk</w:t>
      </w:r>
      <w:r w:rsidR="00D538F4" w:rsidRPr="00FB1B65">
        <w:rPr>
          <w:rFonts w:ascii="Times New Roman" w:eastAsia="MS Mincho" w:hAnsi="Times New Roman" w:cs="Times New Roman"/>
          <w:spacing w:val="-1"/>
          <w:sz w:val="24"/>
          <w:szCs w:val="24"/>
          <w:lang w:val="en-GB" w:eastAsia="en-US"/>
        </w:rPr>
        <w:t xml:space="preserve"> </w:t>
      </w:r>
      <w:r w:rsidR="0099213E" w:rsidRPr="00FB1B65">
        <w:rPr>
          <w:rFonts w:ascii="Times New Roman" w:eastAsia="MS Mincho" w:hAnsi="Times New Roman" w:cs="Times New Roman"/>
          <w:sz w:val="24"/>
          <w:szCs w:val="24"/>
          <w:lang w:val="en-GB" w:eastAsia="en-US"/>
        </w:rPr>
        <w:t>i</w:t>
      </w:r>
      <w:r w:rsidR="00D538F4" w:rsidRPr="00FB1B65">
        <w:rPr>
          <w:rFonts w:ascii="Times New Roman" w:eastAsia="MS Mincho" w:hAnsi="Times New Roman" w:cs="Times New Roman"/>
          <w:sz w:val="24"/>
          <w:szCs w:val="24"/>
          <w:lang w:val="en-GB" w:eastAsia="en-US"/>
        </w:rPr>
        <w:t>ndikator</w:t>
      </w:r>
      <w:r w:rsidR="00D538F4" w:rsidRPr="00FB1B65">
        <w:rPr>
          <w:rFonts w:ascii="Times New Roman" w:eastAsia="MS Mincho" w:hAnsi="Times New Roman" w:cs="Times New Roman"/>
          <w:spacing w:val="-1"/>
          <w:sz w:val="24"/>
          <w:szCs w:val="24"/>
          <w:lang w:val="en-GB" w:eastAsia="en-US"/>
        </w:rPr>
        <w:t xml:space="preserve"> </w:t>
      </w:r>
      <w:r w:rsidR="00D538F4" w:rsidRPr="00FB1B65">
        <w:rPr>
          <w:rFonts w:ascii="Times New Roman" w:eastAsia="MS Mincho" w:hAnsi="Times New Roman" w:cs="Times New Roman"/>
          <w:sz w:val="24"/>
          <w:szCs w:val="24"/>
          <w:lang w:val="en-GB" w:eastAsia="en-US"/>
        </w:rPr>
        <w:t>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1628"/>
        <w:gridCol w:w="1286"/>
      </w:tblGrid>
      <w:tr w:rsidR="00D538F4" w:rsidTr="00296F09">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Hasil perhitungan</w:t>
            </w:r>
          </w:p>
        </w:tc>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sidRPr="00D538F4">
              <w:rPr>
                <w:rFonts w:ascii="Times New Roman" w:hAnsi="Times New Roman" w:cs="Times New Roman"/>
                <w:sz w:val="24"/>
                <w:szCs w:val="24"/>
                <w:lang w:val="en-GB"/>
              </w:rPr>
              <w:t>Kelas Eksperimen</w:t>
            </w:r>
          </w:p>
        </w:tc>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sidRPr="00D538F4">
              <w:rPr>
                <w:rFonts w:ascii="Times New Roman" w:hAnsi="Times New Roman" w:cs="Times New Roman"/>
                <w:sz w:val="24"/>
                <w:szCs w:val="24"/>
                <w:lang w:val="en-GB"/>
              </w:rPr>
              <w:t>Kelas Kontrol</w:t>
            </w:r>
          </w:p>
        </w:tc>
      </w:tr>
      <w:tr w:rsidR="00D538F4" w:rsidTr="00296F09">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Nilai max</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100</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87</w:t>
            </w:r>
          </w:p>
        </w:tc>
      </w:tr>
      <w:tr w:rsidR="00D538F4" w:rsidTr="00296F09">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Nilai min</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53</w:t>
            </w:r>
          </w:p>
        </w:tc>
      </w:tr>
      <w:tr w:rsidR="00D538F4" w:rsidTr="00296F09">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Standar deviasi</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10,82</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12,02</w:t>
            </w:r>
          </w:p>
        </w:tc>
      </w:tr>
      <w:tr w:rsidR="00D538F4" w:rsidTr="00C5213F">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Mean</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83,25</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72,42</w:t>
            </w:r>
          </w:p>
        </w:tc>
      </w:tr>
      <w:tr w:rsidR="00D538F4" w:rsidTr="00C5213F">
        <w:tc>
          <w:tcPr>
            <w:tcW w:w="3192" w:type="dxa"/>
            <w:tcBorders>
              <w:top w:val="single" w:sz="4" w:space="0" w:color="auto"/>
              <w:bottom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 xml:space="preserve">Median </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87</w:t>
            </w:r>
          </w:p>
        </w:tc>
        <w:tc>
          <w:tcPr>
            <w:tcW w:w="3192" w:type="dxa"/>
            <w:tcBorders>
              <w:top w:val="single" w:sz="4" w:space="0" w:color="auto"/>
              <w:bottom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80</w:t>
            </w:r>
          </w:p>
        </w:tc>
      </w:tr>
      <w:tr w:rsidR="00D538F4" w:rsidTr="00C5213F">
        <w:tc>
          <w:tcPr>
            <w:tcW w:w="3192" w:type="dxa"/>
            <w:tcBorders>
              <w:top w:val="single" w:sz="4" w:space="0" w:color="auto"/>
            </w:tcBorders>
          </w:tcPr>
          <w:p w:rsidR="00D538F4" w:rsidRDefault="00D538F4" w:rsidP="0064296C">
            <w:pPr>
              <w:rPr>
                <w:rFonts w:ascii="Times New Roman" w:hAnsi="Times New Roman" w:cs="Times New Roman"/>
                <w:sz w:val="24"/>
                <w:szCs w:val="24"/>
                <w:lang w:val="en-GB"/>
              </w:rPr>
            </w:pPr>
            <w:r>
              <w:rPr>
                <w:rFonts w:ascii="Times New Roman" w:hAnsi="Times New Roman" w:cs="Times New Roman"/>
                <w:sz w:val="24"/>
                <w:szCs w:val="24"/>
                <w:lang w:val="en-GB"/>
              </w:rPr>
              <w:t>Modus</w:t>
            </w:r>
          </w:p>
        </w:tc>
        <w:tc>
          <w:tcPr>
            <w:tcW w:w="3192" w:type="dxa"/>
            <w:tcBorders>
              <w:top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87</w:t>
            </w:r>
          </w:p>
        </w:tc>
        <w:tc>
          <w:tcPr>
            <w:tcW w:w="3192" w:type="dxa"/>
            <w:tcBorders>
              <w:top w:val="single" w:sz="4" w:space="0" w:color="auto"/>
            </w:tcBorders>
          </w:tcPr>
          <w:p w:rsidR="00D538F4" w:rsidRDefault="006468A4" w:rsidP="0064296C">
            <w:pPr>
              <w:rPr>
                <w:rFonts w:ascii="Times New Roman" w:hAnsi="Times New Roman" w:cs="Times New Roman"/>
                <w:sz w:val="24"/>
                <w:szCs w:val="24"/>
                <w:lang w:val="en-GB"/>
              </w:rPr>
            </w:pPr>
            <w:r>
              <w:rPr>
                <w:rFonts w:ascii="Times New Roman" w:hAnsi="Times New Roman" w:cs="Times New Roman"/>
                <w:sz w:val="24"/>
                <w:szCs w:val="24"/>
                <w:lang w:val="en-GB"/>
              </w:rPr>
              <w:t>80</w:t>
            </w:r>
          </w:p>
        </w:tc>
      </w:tr>
    </w:tbl>
    <w:p w:rsidR="0074063C" w:rsidRPr="00D538F4" w:rsidRDefault="0074063C" w:rsidP="0064296C">
      <w:pPr>
        <w:rPr>
          <w:rFonts w:ascii="Times New Roman" w:hAnsi="Times New Roman" w:cs="Times New Roman"/>
          <w:sz w:val="24"/>
          <w:szCs w:val="24"/>
          <w:lang w:val="en-GB"/>
        </w:rPr>
      </w:pPr>
    </w:p>
    <w:p w:rsidR="00FD73C5" w:rsidRDefault="00FD73C5" w:rsidP="0064296C">
      <w:pPr>
        <w:rPr>
          <w:rFonts w:ascii="Times New Roman" w:hAnsi="Times New Roman" w:cs="Times New Roman"/>
          <w:sz w:val="24"/>
          <w:szCs w:val="24"/>
        </w:rPr>
      </w:pPr>
      <w:r>
        <w:rPr>
          <w:rFonts w:ascii="Times New Roman" w:hAnsi="Times New Roman" w:cs="Times New Roman"/>
          <w:sz w:val="24"/>
          <w:szCs w:val="24"/>
        </w:rPr>
        <w:t>2. Indikator 2</w:t>
      </w:r>
    </w:p>
    <w:p w:rsidR="0083242E" w:rsidRDefault="00A45584" w:rsidP="002019F1">
      <w:pPr>
        <w:ind w:firstLine="720"/>
        <w:jc w:val="both"/>
        <w:rPr>
          <w:rFonts w:ascii="Times New Roman" w:hAnsi="Times New Roman" w:cs="Times New Roman"/>
          <w:sz w:val="24"/>
          <w:szCs w:val="24"/>
        </w:rPr>
      </w:pPr>
      <w:r>
        <w:rPr>
          <w:rFonts w:ascii="Times New Roman" w:hAnsi="Times New Roman" w:cs="Times New Roman"/>
          <w:sz w:val="24"/>
          <w:szCs w:val="24"/>
        </w:rPr>
        <w:t>Dari temuan penelitian, pada i</w:t>
      </w:r>
      <w:r w:rsidR="00B73AA0">
        <w:rPr>
          <w:rFonts w:ascii="Times New Roman" w:hAnsi="Times New Roman" w:cs="Times New Roman"/>
          <w:sz w:val="24"/>
          <w:szCs w:val="24"/>
        </w:rPr>
        <w:t xml:space="preserve">ndikator 2, mahasiswa </w:t>
      </w:r>
      <w:r w:rsidR="00B73AA0" w:rsidRPr="00B73AA0">
        <w:rPr>
          <w:rFonts w:ascii="Times New Roman" w:eastAsia="Times New Roman" w:hAnsi="Times New Roman" w:cs="Times New Roman"/>
          <w:lang w:eastAsia="en-US"/>
        </w:rPr>
        <w:t>mampu mengidentifikasi</w:t>
      </w:r>
      <w:r w:rsidR="00B73AA0" w:rsidRPr="00B73AA0">
        <w:rPr>
          <w:rFonts w:ascii="Times New Roman" w:eastAsia="Times New Roman" w:hAnsi="Times New Roman" w:cs="Times New Roman"/>
          <w:spacing w:val="1"/>
          <w:lang w:eastAsia="en-US"/>
        </w:rPr>
        <w:t xml:space="preserve"> </w:t>
      </w:r>
      <w:r w:rsidR="00B73AA0" w:rsidRPr="00B73AA0">
        <w:rPr>
          <w:rFonts w:ascii="Times New Roman" w:eastAsia="Times New Roman" w:hAnsi="Times New Roman" w:cs="Times New Roman"/>
          <w:lang w:eastAsia="en-US"/>
        </w:rPr>
        <w:t>pertanyaan</w:t>
      </w:r>
      <w:r w:rsidR="00B73AA0" w:rsidRPr="00B73AA0">
        <w:rPr>
          <w:rFonts w:ascii="Times New Roman" w:eastAsia="Times New Roman" w:hAnsi="Times New Roman" w:cs="Times New Roman"/>
          <w:spacing w:val="-7"/>
          <w:lang w:eastAsia="en-US"/>
        </w:rPr>
        <w:t xml:space="preserve"> </w:t>
      </w:r>
      <w:r w:rsidR="00B73AA0" w:rsidRPr="00B73AA0">
        <w:rPr>
          <w:rFonts w:ascii="Times New Roman" w:eastAsia="Times New Roman" w:hAnsi="Times New Roman" w:cs="Times New Roman"/>
          <w:lang w:eastAsia="en-US"/>
        </w:rPr>
        <w:t>atau</w:t>
      </w:r>
      <w:r w:rsidR="00B73AA0" w:rsidRPr="00B73AA0">
        <w:rPr>
          <w:rFonts w:ascii="Times New Roman" w:eastAsia="Times New Roman" w:hAnsi="Times New Roman" w:cs="Times New Roman"/>
          <w:spacing w:val="-7"/>
          <w:lang w:eastAsia="en-US"/>
        </w:rPr>
        <w:t xml:space="preserve"> </w:t>
      </w:r>
      <w:r w:rsidR="00B73AA0" w:rsidRPr="00B73AA0">
        <w:rPr>
          <w:rFonts w:ascii="Times New Roman" w:eastAsia="Times New Roman" w:hAnsi="Times New Roman" w:cs="Times New Roman"/>
          <w:lang w:eastAsia="en-US"/>
        </w:rPr>
        <w:t>jawaban</w:t>
      </w:r>
      <w:r w:rsidR="00B73AA0" w:rsidRPr="00B73AA0">
        <w:rPr>
          <w:rFonts w:ascii="Times New Roman" w:eastAsia="Times New Roman" w:hAnsi="Times New Roman" w:cs="Times New Roman"/>
          <w:spacing w:val="-7"/>
          <w:lang w:eastAsia="en-US"/>
        </w:rPr>
        <w:t xml:space="preserve"> </w:t>
      </w:r>
      <w:r w:rsidR="00B73AA0" w:rsidRPr="00B73AA0">
        <w:rPr>
          <w:rFonts w:ascii="Times New Roman" w:eastAsia="Times New Roman" w:hAnsi="Times New Roman" w:cs="Times New Roman"/>
          <w:lang w:eastAsia="en-US"/>
        </w:rPr>
        <w:t>yang</w:t>
      </w:r>
      <w:r w:rsidR="00B73AA0" w:rsidRPr="00B73AA0">
        <w:rPr>
          <w:rFonts w:ascii="Times New Roman" w:eastAsia="Times New Roman" w:hAnsi="Times New Roman" w:cs="Times New Roman"/>
          <w:spacing w:val="-6"/>
          <w:lang w:eastAsia="en-US"/>
        </w:rPr>
        <w:t xml:space="preserve"> </w:t>
      </w:r>
      <w:r w:rsidR="00B73AA0" w:rsidRPr="00B73AA0">
        <w:rPr>
          <w:rFonts w:ascii="Times New Roman" w:eastAsia="Times New Roman" w:hAnsi="Times New Roman" w:cs="Times New Roman"/>
          <w:lang w:eastAsia="en-US"/>
        </w:rPr>
        <w:t>tepat</w:t>
      </w:r>
      <w:r w:rsidR="00B73AA0" w:rsidRPr="00B73AA0">
        <w:rPr>
          <w:rFonts w:ascii="Times New Roman" w:eastAsia="Times New Roman" w:hAnsi="Times New Roman" w:cs="Times New Roman"/>
          <w:spacing w:val="-6"/>
          <w:lang w:eastAsia="en-US"/>
        </w:rPr>
        <w:t xml:space="preserve"> </w:t>
      </w:r>
      <w:r w:rsidR="00B73AA0" w:rsidRPr="00B73AA0">
        <w:rPr>
          <w:rFonts w:ascii="Times New Roman" w:eastAsia="Times New Roman" w:hAnsi="Times New Roman" w:cs="Times New Roman"/>
          <w:lang w:eastAsia="en-US"/>
        </w:rPr>
        <w:t>atau</w:t>
      </w:r>
      <w:r w:rsidR="00B73AA0" w:rsidRPr="00B73AA0">
        <w:rPr>
          <w:rFonts w:ascii="Times New Roman" w:eastAsia="Times New Roman" w:hAnsi="Times New Roman" w:cs="Times New Roman"/>
          <w:spacing w:val="-8"/>
          <w:lang w:eastAsia="en-US"/>
        </w:rPr>
        <w:t xml:space="preserve"> </w:t>
      </w:r>
      <w:r w:rsidR="00B73AA0" w:rsidRPr="00B73AA0">
        <w:rPr>
          <w:rFonts w:ascii="Times New Roman" w:eastAsia="Times New Roman" w:hAnsi="Times New Roman" w:cs="Times New Roman"/>
          <w:lang w:eastAsia="en-US"/>
        </w:rPr>
        <w:t>sesuai</w:t>
      </w:r>
      <w:r w:rsidR="00B73AA0" w:rsidRPr="00B73AA0">
        <w:rPr>
          <w:rFonts w:ascii="Times New Roman" w:eastAsia="Times New Roman" w:hAnsi="Times New Roman" w:cs="Times New Roman"/>
          <w:spacing w:val="-6"/>
          <w:lang w:eastAsia="en-US"/>
        </w:rPr>
        <w:t xml:space="preserve"> </w:t>
      </w:r>
      <w:r w:rsidR="00B73AA0" w:rsidRPr="00B73AA0">
        <w:rPr>
          <w:rFonts w:ascii="Times New Roman" w:eastAsia="Times New Roman" w:hAnsi="Times New Roman" w:cs="Times New Roman"/>
          <w:lang w:eastAsia="en-US"/>
        </w:rPr>
        <w:t>dengan</w:t>
      </w:r>
      <w:r w:rsidR="00B73AA0" w:rsidRPr="00B73AA0">
        <w:rPr>
          <w:rFonts w:ascii="Times New Roman" w:eastAsia="Times New Roman" w:hAnsi="Times New Roman" w:cs="Times New Roman"/>
          <w:spacing w:val="-6"/>
          <w:lang w:eastAsia="en-US"/>
        </w:rPr>
        <w:t xml:space="preserve"> </w:t>
      </w:r>
      <w:r w:rsidR="00B73AA0" w:rsidRPr="00B73AA0">
        <w:rPr>
          <w:rFonts w:ascii="Times New Roman" w:eastAsia="Times New Roman" w:hAnsi="Times New Roman" w:cs="Times New Roman"/>
          <w:lang w:eastAsia="en-US"/>
        </w:rPr>
        <w:t>dialog</w:t>
      </w:r>
      <w:r w:rsidR="00B73AA0" w:rsidRPr="00B73AA0">
        <w:rPr>
          <w:rFonts w:ascii="Times New Roman" w:eastAsia="Times New Roman" w:hAnsi="Times New Roman" w:cs="Times New Roman"/>
          <w:spacing w:val="-7"/>
          <w:lang w:eastAsia="en-US"/>
        </w:rPr>
        <w:t xml:space="preserve"> </w:t>
      </w:r>
      <w:r w:rsidR="00B73AA0" w:rsidRPr="00B73AA0">
        <w:rPr>
          <w:rFonts w:ascii="Times New Roman" w:eastAsia="Times New Roman" w:hAnsi="Times New Roman" w:cs="Times New Roman"/>
          <w:lang w:eastAsia="en-US"/>
        </w:rPr>
        <w:t>berkenaan</w:t>
      </w:r>
      <w:r w:rsidR="00B73AA0" w:rsidRPr="00B73AA0">
        <w:rPr>
          <w:rFonts w:ascii="Times New Roman" w:eastAsia="Times New Roman" w:hAnsi="Times New Roman" w:cs="Times New Roman"/>
          <w:spacing w:val="-6"/>
          <w:lang w:eastAsia="en-US"/>
        </w:rPr>
        <w:t xml:space="preserve"> </w:t>
      </w:r>
      <w:r w:rsidR="00B73AA0" w:rsidRPr="00B73AA0">
        <w:rPr>
          <w:rFonts w:ascii="Times New Roman" w:eastAsia="Times New Roman" w:hAnsi="Times New Roman" w:cs="Times New Roman"/>
          <w:lang w:eastAsia="en-US"/>
        </w:rPr>
        <w:t>dengan</w:t>
      </w:r>
      <w:r w:rsidR="002019F1">
        <w:rPr>
          <w:rFonts w:ascii="Times New Roman" w:eastAsia="Times New Roman" w:hAnsi="Times New Roman" w:cs="Times New Roman"/>
          <w:spacing w:val="-6"/>
          <w:lang w:eastAsia="en-US"/>
        </w:rPr>
        <w:t xml:space="preserve"> </w:t>
      </w:r>
      <w:r w:rsidR="002019F1" w:rsidRPr="002019F1">
        <w:rPr>
          <w:rFonts w:ascii="Times New Roman" w:eastAsia="Times New Roman" w:hAnsi="Times New Roman" w:cs="Times New Roman"/>
          <w:i/>
          <w:spacing w:val="-6"/>
          <w:lang w:eastAsia="en-US"/>
        </w:rPr>
        <w:t>aisatsu</w:t>
      </w:r>
      <w:r w:rsidR="002019F1">
        <w:rPr>
          <w:rFonts w:ascii="Times New Roman" w:eastAsia="Times New Roman" w:hAnsi="Times New Roman" w:cs="Times New Roman"/>
          <w:spacing w:val="-6"/>
          <w:lang w:eastAsia="en-US"/>
        </w:rPr>
        <w:t xml:space="preserve"> , </w:t>
      </w:r>
      <w:r w:rsidR="002019F1" w:rsidRPr="002019F1">
        <w:rPr>
          <w:rFonts w:ascii="Times New Roman" w:eastAsia="Times New Roman" w:hAnsi="Times New Roman" w:cs="Times New Roman"/>
          <w:i/>
          <w:spacing w:val="-6"/>
          <w:lang w:eastAsia="en-US"/>
        </w:rPr>
        <w:t>jikoshoukai</w:t>
      </w:r>
      <w:r w:rsidR="002019F1">
        <w:rPr>
          <w:rFonts w:ascii="Times New Roman" w:eastAsia="Times New Roman" w:hAnsi="Times New Roman" w:cs="Times New Roman"/>
          <w:spacing w:val="-6"/>
          <w:lang w:eastAsia="en-US"/>
        </w:rPr>
        <w:t xml:space="preserve">, </w:t>
      </w:r>
      <w:r w:rsidR="002019F1" w:rsidRPr="002019F1">
        <w:rPr>
          <w:rFonts w:ascii="Times New Roman" w:eastAsia="Times New Roman" w:hAnsi="Times New Roman" w:cs="Times New Roman"/>
          <w:i/>
          <w:spacing w:val="-6"/>
          <w:lang w:eastAsia="en-US"/>
        </w:rPr>
        <w:t>shumi</w:t>
      </w:r>
      <w:r w:rsidR="00B73AA0" w:rsidRPr="002019F1">
        <w:rPr>
          <w:rFonts w:ascii="Times New Roman" w:eastAsia="Times New Roman" w:hAnsi="Times New Roman" w:cs="Times New Roman"/>
          <w:i/>
          <w:spacing w:val="-6"/>
          <w:lang w:eastAsia="en-US"/>
        </w:rPr>
        <w:t>.</w:t>
      </w:r>
      <w:r w:rsidR="00B73AA0">
        <w:rPr>
          <w:rFonts w:ascii="Times New Roman" w:eastAsia="Times New Roman" w:hAnsi="Times New Roman" w:cs="Times New Roman"/>
          <w:spacing w:val="-6"/>
          <w:lang w:eastAsia="en-US"/>
        </w:rPr>
        <w:t xml:space="preserve"> </w:t>
      </w:r>
      <w:r w:rsidRPr="00BF3BE8">
        <w:rPr>
          <w:rFonts w:ascii="Times New Roman" w:hAnsi="Times New Roman" w:cs="Times New Roman"/>
          <w:sz w:val="24"/>
          <w:szCs w:val="24"/>
        </w:rPr>
        <w:t xml:space="preserve">Rata-rata </w:t>
      </w:r>
      <w:r>
        <w:rPr>
          <w:rFonts w:ascii="Times New Roman" w:hAnsi="Times New Roman" w:cs="Times New Roman"/>
          <w:sz w:val="24"/>
          <w:szCs w:val="24"/>
        </w:rPr>
        <w:t xml:space="preserve">hasil </w:t>
      </w:r>
      <w:r w:rsidRPr="00BF3BE8">
        <w:rPr>
          <w:rFonts w:ascii="Times New Roman" w:hAnsi="Times New Roman" w:cs="Times New Roman"/>
          <w:i/>
          <w:sz w:val="24"/>
          <w:szCs w:val="24"/>
        </w:rPr>
        <w:t>posttest</w:t>
      </w:r>
      <w:r w:rsidRPr="00BF3BE8">
        <w:rPr>
          <w:rFonts w:ascii="Times New Roman" w:hAnsi="Times New Roman" w:cs="Times New Roman"/>
          <w:sz w:val="24"/>
          <w:szCs w:val="24"/>
        </w:rPr>
        <w:t xml:space="preserve"> </w:t>
      </w:r>
      <w:r>
        <w:rPr>
          <w:rFonts w:ascii="Times New Roman" w:hAnsi="Times New Roman" w:cs="Times New Roman"/>
          <w:sz w:val="24"/>
          <w:szCs w:val="24"/>
        </w:rPr>
        <w:t xml:space="preserve">mahasiswa kelas </w:t>
      </w:r>
      <w:r w:rsidRPr="00BF3BE8">
        <w:rPr>
          <w:rFonts w:ascii="Times New Roman" w:hAnsi="Times New Roman" w:cs="Times New Roman"/>
          <w:sz w:val="24"/>
          <w:szCs w:val="24"/>
        </w:rPr>
        <w:t>eksperimen</w:t>
      </w:r>
      <w:r>
        <w:rPr>
          <w:rFonts w:ascii="Times New Roman" w:hAnsi="Times New Roman" w:cs="Times New Roman"/>
          <w:sz w:val="24"/>
          <w:szCs w:val="24"/>
        </w:rPr>
        <w:t xml:space="preserve"> yang menggunakan game </w:t>
      </w:r>
      <w:r w:rsidRPr="00A45584">
        <w:rPr>
          <w:rFonts w:ascii="Times New Roman" w:hAnsi="Times New Roman" w:cs="Times New Roman"/>
          <w:i/>
          <w:sz w:val="24"/>
          <w:szCs w:val="24"/>
        </w:rPr>
        <w:t>edukasi wordwall</w:t>
      </w:r>
      <w:r w:rsidRPr="00BF3BE8">
        <w:rPr>
          <w:rFonts w:ascii="Times New Roman" w:hAnsi="Times New Roman" w:cs="Times New Roman"/>
          <w:sz w:val="24"/>
          <w:szCs w:val="24"/>
        </w:rPr>
        <w:t xml:space="preserve"> adalah</w:t>
      </w:r>
      <w:r w:rsidR="00B73AA0">
        <w:rPr>
          <w:rFonts w:ascii="Times New Roman" w:hAnsi="Times New Roman" w:cs="Times New Roman"/>
          <w:sz w:val="24"/>
          <w:szCs w:val="24"/>
        </w:rPr>
        <w:t xml:space="preserve"> 76,3</w:t>
      </w:r>
      <w:r>
        <w:rPr>
          <w:rFonts w:ascii="Times New Roman" w:hAnsi="Times New Roman" w:cs="Times New Roman"/>
          <w:sz w:val="24"/>
          <w:szCs w:val="24"/>
        </w:rPr>
        <w:t xml:space="preserve">. Sedangkan rata-rata </w:t>
      </w:r>
      <w:r w:rsidRPr="00BF3BE8">
        <w:rPr>
          <w:rFonts w:ascii="Times New Roman" w:hAnsi="Times New Roman" w:cs="Times New Roman"/>
          <w:sz w:val="24"/>
          <w:szCs w:val="24"/>
        </w:rPr>
        <w:t xml:space="preserve">hasil </w:t>
      </w:r>
      <w:r w:rsidRPr="00BF3BE8">
        <w:rPr>
          <w:rFonts w:ascii="Times New Roman" w:hAnsi="Times New Roman" w:cs="Times New Roman"/>
          <w:i/>
          <w:sz w:val="24"/>
          <w:szCs w:val="24"/>
        </w:rPr>
        <w:t xml:space="preserve">posttest </w:t>
      </w:r>
      <w:r>
        <w:rPr>
          <w:rFonts w:ascii="Times New Roman" w:hAnsi="Times New Roman" w:cs="Times New Roman"/>
          <w:sz w:val="24"/>
          <w:szCs w:val="24"/>
        </w:rPr>
        <w:t>indikator 2 pada kelas</w:t>
      </w:r>
      <w:r w:rsidRPr="00BF3BE8">
        <w:rPr>
          <w:rFonts w:ascii="Times New Roman" w:hAnsi="Times New Roman" w:cs="Times New Roman"/>
          <w:sz w:val="24"/>
          <w:szCs w:val="24"/>
        </w:rPr>
        <w:t xml:space="preserve"> kontrol tanpa penggunaan</w:t>
      </w:r>
      <w:r>
        <w:rPr>
          <w:rFonts w:ascii="Times New Roman" w:hAnsi="Times New Roman" w:cs="Times New Roman"/>
          <w:sz w:val="24"/>
          <w:szCs w:val="24"/>
        </w:rPr>
        <w:t xml:space="preserve"> </w:t>
      </w:r>
      <w:r w:rsidRPr="00BF3BE8">
        <w:rPr>
          <w:rFonts w:ascii="Times New Roman" w:hAnsi="Times New Roman" w:cs="Times New Roman"/>
          <w:sz w:val="24"/>
          <w:szCs w:val="24"/>
        </w:rPr>
        <w:t xml:space="preserve">game </w:t>
      </w:r>
      <w:r w:rsidRPr="00A45584">
        <w:rPr>
          <w:rFonts w:ascii="Times New Roman" w:hAnsi="Times New Roman" w:cs="Times New Roman"/>
          <w:i/>
          <w:sz w:val="24"/>
          <w:szCs w:val="24"/>
        </w:rPr>
        <w:t>edukasi wordwall</w:t>
      </w:r>
      <w:r w:rsidR="00B73AA0">
        <w:rPr>
          <w:rFonts w:ascii="Times New Roman" w:hAnsi="Times New Roman" w:cs="Times New Roman"/>
          <w:sz w:val="24"/>
          <w:szCs w:val="24"/>
        </w:rPr>
        <w:t xml:space="preserve"> adalah 64,87. Kemampuan bahasa Jepang </w:t>
      </w:r>
      <w:r>
        <w:rPr>
          <w:rFonts w:ascii="Times New Roman" w:hAnsi="Times New Roman" w:cs="Times New Roman"/>
          <w:sz w:val="24"/>
          <w:szCs w:val="24"/>
        </w:rPr>
        <w:t xml:space="preserve">mahasiswa </w:t>
      </w:r>
      <w:r w:rsidRPr="009D4AC2">
        <w:rPr>
          <w:rFonts w:ascii="Times New Roman" w:hAnsi="Times New Roman" w:cs="Times New Roman"/>
          <w:sz w:val="24"/>
          <w:szCs w:val="24"/>
        </w:rPr>
        <w:t>kelas eksperim</w:t>
      </w:r>
      <w:r>
        <w:rPr>
          <w:rFonts w:ascii="Times New Roman" w:hAnsi="Times New Roman" w:cs="Times New Roman"/>
          <w:sz w:val="24"/>
          <w:szCs w:val="24"/>
        </w:rPr>
        <w:t>en dan kontrol untuk indikator 2</w:t>
      </w:r>
      <w:r w:rsidRPr="009D4AC2">
        <w:rPr>
          <w:rFonts w:ascii="Times New Roman" w:hAnsi="Times New Roman" w:cs="Times New Roman"/>
          <w:sz w:val="24"/>
          <w:szCs w:val="24"/>
        </w:rPr>
        <w:t xml:space="preserve"> </w:t>
      </w:r>
      <w:r w:rsidR="00101048">
        <w:rPr>
          <w:rFonts w:ascii="Times New Roman" w:hAnsi="Times New Roman" w:cs="Times New Roman"/>
          <w:sz w:val="24"/>
          <w:szCs w:val="24"/>
        </w:rPr>
        <w:t>dengan kategori “baik sekali” dan klasifikasi “lebih dari cukup</w:t>
      </w:r>
      <w:r w:rsidRPr="009D4AC2">
        <w:rPr>
          <w:rFonts w:ascii="Times New Roman" w:hAnsi="Times New Roman" w:cs="Times New Roman"/>
          <w:sz w:val="24"/>
          <w:szCs w:val="24"/>
        </w:rPr>
        <w:t>”</w:t>
      </w:r>
      <w:r>
        <w:rPr>
          <w:rFonts w:ascii="Times New Roman" w:hAnsi="Times New Roman" w:cs="Times New Roman"/>
          <w:sz w:val="24"/>
          <w:szCs w:val="24"/>
        </w:rPr>
        <w:t>.</w:t>
      </w:r>
      <w:r w:rsidR="00101048">
        <w:rPr>
          <w:rFonts w:ascii="Times New Roman" w:hAnsi="Times New Roman" w:cs="Times New Roman"/>
          <w:sz w:val="24"/>
          <w:szCs w:val="24"/>
        </w:rPr>
        <w:t xml:space="preserve"> P</w:t>
      </w:r>
      <w:r w:rsidR="00101048" w:rsidRPr="00101048">
        <w:rPr>
          <w:rFonts w:ascii="Times New Roman" w:hAnsi="Times New Roman" w:cs="Times New Roman"/>
          <w:sz w:val="24"/>
          <w:szCs w:val="24"/>
        </w:rPr>
        <w:t xml:space="preserve">erhitungan nilai max, nilai min, standar </w:t>
      </w:r>
      <w:r w:rsidR="00101048" w:rsidRPr="00101048">
        <w:rPr>
          <w:rFonts w:ascii="Times New Roman" w:hAnsi="Times New Roman" w:cs="Times New Roman"/>
          <w:sz w:val="24"/>
          <w:szCs w:val="24"/>
        </w:rPr>
        <w:lastRenderedPageBreak/>
        <w:t xml:space="preserve">deviasi, mean, median, dan modus mahasiswa kelas eksperimen dan </w:t>
      </w:r>
      <w:r w:rsidR="00101048">
        <w:rPr>
          <w:rFonts w:ascii="Times New Roman" w:hAnsi="Times New Roman" w:cs="Times New Roman"/>
          <w:sz w:val="24"/>
          <w:szCs w:val="24"/>
        </w:rPr>
        <w:t>kelas kontrol untuk indikator 2 dapat dilihat pada table di bawah ini</w:t>
      </w:r>
    </w:p>
    <w:p w:rsidR="0026700D" w:rsidRPr="00D538F4" w:rsidRDefault="00E10852" w:rsidP="0026700D">
      <w:pPr>
        <w:spacing w:line="240" w:lineRule="auto"/>
        <w:ind w:left="900" w:right="31" w:hanging="900"/>
        <w:rPr>
          <w:rFonts w:ascii="Times New Roman" w:eastAsia="MS Mincho" w:hAnsi="Times New Roman" w:cs="Times New Roman"/>
          <w:sz w:val="24"/>
          <w:szCs w:val="24"/>
          <w:lang w:val="en-GB" w:eastAsia="en-US"/>
        </w:rPr>
      </w:pPr>
      <w:r>
        <w:rPr>
          <w:rFonts w:ascii="Times New Roman" w:eastAsia="MS Mincho" w:hAnsi="Times New Roman" w:cs="Times New Roman"/>
          <w:b/>
          <w:sz w:val="24"/>
          <w:szCs w:val="24"/>
          <w:lang w:val="en-GB" w:eastAsia="en-US"/>
        </w:rPr>
        <w:t>Tabel 3</w:t>
      </w:r>
      <w:r w:rsidR="00F36C97">
        <w:rPr>
          <w:rFonts w:ascii="Times New Roman" w:eastAsia="MS Mincho" w:hAnsi="Times New Roman" w:cs="Times New Roman"/>
          <w:sz w:val="24"/>
          <w:szCs w:val="24"/>
          <w:lang w:val="en-GB" w:eastAsia="en-US"/>
        </w:rPr>
        <w:t>. Nilai max, nilai min, s</w:t>
      </w:r>
      <w:r w:rsidR="0026700D" w:rsidRPr="00D538F4">
        <w:rPr>
          <w:rFonts w:ascii="Times New Roman" w:eastAsia="MS Mincho" w:hAnsi="Times New Roman" w:cs="Times New Roman"/>
          <w:sz w:val="24"/>
          <w:szCs w:val="24"/>
          <w:lang w:val="en-GB" w:eastAsia="en-US"/>
        </w:rPr>
        <w:t>tand</w:t>
      </w:r>
      <w:r w:rsidR="00F36C97">
        <w:rPr>
          <w:rFonts w:ascii="Times New Roman" w:eastAsia="MS Mincho" w:hAnsi="Times New Roman" w:cs="Times New Roman"/>
          <w:sz w:val="24"/>
          <w:szCs w:val="24"/>
          <w:lang w:val="en-GB" w:eastAsia="en-US"/>
        </w:rPr>
        <w:t>ar deviasi, mean, median, dan modus siswa kelas eksperimen dan kelas k</w:t>
      </w:r>
      <w:r w:rsidR="0026700D" w:rsidRPr="00D538F4">
        <w:rPr>
          <w:rFonts w:ascii="Times New Roman" w:eastAsia="MS Mincho" w:hAnsi="Times New Roman" w:cs="Times New Roman"/>
          <w:sz w:val="24"/>
          <w:szCs w:val="24"/>
          <w:lang w:val="en-GB" w:eastAsia="en-US"/>
        </w:rPr>
        <w:t>ontrol</w:t>
      </w:r>
      <w:r w:rsidR="0026700D" w:rsidRPr="00D538F4">
        <w:rPr>
          <w:rFonts w:ascii="Times New Roman" w:eastAsia="MS Mincho" w:hAnsi="Times New Roman" w:cs="Times New Roman"/>
          <w:spacing w:val="1"/>
          <w:sz w:val="24"/>
          <w:szCs w:val="24"/>
          <w:lang w:val="en-GB" w:eastAsia="en-US"/>
        </w:rPr>
        <w:t xml:space="preserve"> </w:t>
      </w:r>
      <w:r w:rsidR="00F36C97">
        <w:rPr>
          <w:rFonts w:ascii="Times New Roman" w:eastAsia="MS Mincho" w:hAnsi="Times New Roman" w:cs="Times New Roman"/>
          <w:sz w:val="24"/>
          <w:szCs w:val="24"/>
          <w:lang w:val="en-GB" w:eastAsia="en-US"/>
        </w:rPr>
        <w:t>u</w:t>
      </w:r>
      <w:r w:rsidR="0026700D" w:rsidRPr="00D538F4">
        <w:rPr>
          <w:rFonts w:ascii="Times New Roman" w:eastAsia="MS Mincho" w:hAnsi="Times New Roman" w:cs="Times New Roman"/>
          <w:sz w:val="24"/>
          <w:szCs w:val="24"/>
          <w:lang w:val="en-GB" w:eastAsia="en-US"/>
        </w:rPr>
        <w:t>ntuk</w:t>
      </w:r>
      <w:r w:rsidR="0026700D" w:rsidRPr="00D538F4">
        <w:rPr>
          <w:rFonts w:ascii="Times New Roman" w:eastAsia="MS Mincho" w:hAnsi="Times New Roman" w:cs="Times New Roman"/>
          <w:spacing w:val="-1"/>
          <w:sz w:val="24"/>
          <w:szCs w:val="24"/>
          <w:lang w:val="en-GB" w:eastAsia="en-US"/>
        </w:rPr>
        <w:t xml:space="preserve"> </w:t>
      </w:r>
      <w:r w:rsidR="00F36C97">
        <w:rPr>
          <w:rFonts w:ascii="Times New Roman" w:eastAsia="MS Mincho" w:hAnsi="Times New Roman" w:cs="Times New Roman"/>
          <w:sz w:val="24"/>
          <w:szCs w:val="24"/>
          <w:lang w:val="en-GB" w:eastAsia="en-US"/>
        </w:rPr>
        <w:t>i</w:t>
      </w:r>
      <w:r w:rsidR="0026700D" w:rsidRPr="00D538F4">
        <w:rPr>
          <w:rFonts w:ascii="Times New Roman" w:eastAsia="MS Mincho" w:hAnsi="Times New Roman" w:cs="Times New Roman"/>
          <w:sz w:val="24"/>
          <w:szCs w:val="24"/>
          <w:lang w:val="en-GB" w:eastAsia="en-US"/>
        </w:rPr>
        <w:t>ndikator</w:t>
      </w:r>
      <w:r w:rsidR="0026700D" w:rsidRPr="00D538F4">
        <w:rPr>
          <w:rFonts w:ascii="Times New Roman" w:eastAsia="MS Mincho" w:hAnsi="Times New Roman" w:cs="Times New Roman"/>
          <w:spacing w:val="-1"/>
          <w:sz w:val="24"/>
          <w:szCs w:val="24"/>
          <w:lang w:val="en-GB" w:eastAsia="en-US"/>
        </w:rPr>
        <w:t xml:space="preserve"> </w:t>
      </w:r>
      <w:r w:rsidR="0026700D">
        <w:rPr>
          <w:rFonts w:ascii="Times New Roman" w:eastAsia="MS Mincho" w:hAnsi="Times New Roman" w:cs="Times New Roman"/>
          <w:sz w:val="24"/>
          <w:szCs w:val="24"/>
          <w:lang w:val="en-GB" w:eastAsia="en-US"/>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1628"/>
        <w:gridCol w:w="1286"/>
      </w:tblGrid>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Hasil perhitungan</w:t>
            </w:r>
          </w:p>
        </w:tc>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sidRPr="00D538F4">
              <w:rPr>
                <w:rFonts w:ascii="Times New Roman" w:hAnsi="Times New Roman" w:cs="Times New Roman"/>
                <w:sz w:val="24"/>
                <w:szCs w:val="24"/>
                <w:lang w:val="en-GB"/>
              </w:rPr>
              <w:t>Kelas Eksperimen</w:t>
            </w:r>
          </w:p>
        </w:tc>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sidRPr="00D538F4">
              <w:rPr>
                <w:rFonts w:ascii="Times New Roman" w:hAnsi="Times New Roman" w:cs="Times New Roman"/>
                <w:sz w:val="24"/>
                <w:szCs w:val="24"/>
                <w:lang w:val="en-GB"/>
              </w:rPr>
              <w:t>Kelas Kontrol</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Nilai max</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100</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87</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Nilai min</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33</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Standar deviasi</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17,92</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17,98</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Mean</w:t>
            </w:r>
          </w:p>
        </w:tc>
        <w:tc>
          <w:tcPr>
            <w:tcW w:w="3192" w:type="dxa"/>
            <w:tcBorders>
              <w:top w:val="single" w:sz="4" w:space="0" w:color="auto"/>
              <w:bottom w:val="single" w:sz="4" w:space="0" w:color="auto"/>
            </w:tcBorders>
          </w:tcPr>
          <w:p w:rsidR="0026700D" w:rsidRDefault="006468A4" w:rsidP="00F308EE">
            <w:pPr>
              <w:rPr>
                <w:rFonts w:ascii="Times New Roman" w:hAnsi="Times New Roman" w:cs="Times New Roman"/>
                <w:sz w:val="24"/>
                <w:szCs w:val="24"/>
                <w:lang w:val="en-GB"/>
              </w:rPr>
            </w:pPr>
            <w:r>
              <w:rPr>
                <w:rFonts w:ascii="Times New Roman" w:hAnsi="Times New Roman" w:cs="Times New Roman"/>
                <w:sz w:val="24"/>
                <w:szCs w:val="24"/>
                <w:lang w:val="en-GB"/>
              </w:rPr>
              <w:t>76</w:t>
            </w:r>
            <w:r w:rsidR="002B33BE">
              <w:rPr>
                <w:rFonts w:ascii="Times New Roman" w:hAnsi="Times New Roman" w:cs="Times New Roman"/>
                <w:sz w:val="24"/>
                <w:szCs w:val="24"/>
                <w:lang w:val="en-GB"/>
              </w:rPr>
              <w:t>,3</w:t>
            </w:r>
          </w:p>
        </w:tc>
        <w:tc>
          <w:tcPr>
            <w:tcW w:w="3192" w:type="dxa"/>
            <w:tcBorders>
              <w:top w:val="single" w:sz="4" w:space="0" w:color="auto"/>
              <w:bottom w:val="single" w:sz="4" w:space="0" w:color="auto"/>
            </w:tcBorders>
          </w:tcPr>
          <w:p w:rsidR="0026700D" w:rsidRDefault="002B33BE" w:rsidP="00F308EE">
            <w:pPr>
              <w:rPr>
                <w:rFonts w:ascii="Times New Roman" w:hAnsi="Times New Roman" w:cs="Times New Roman"/>
                <w:sz w:val="24"/>
                <w:szCs w:val="24"/>
                <w:lang w:val="en-GB"/>
              </w:rPr>
            </w:pPr>
            <w:r>
              <w:rPr>
                <w:rFonts w:ascii="Times New Roman" w:hAnsi="Times New Roman" w:cs="Times New Roman"/>
                <w:sz w:val="24"/>
                <w:szCs w:val="24"/>
                <w:lang w:val="en-GB"/>
              </w:rPr>
              <w:t>64,87</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 xml:space="preserve">Median </w:t>
            </w:r>
          </w:p>
        </w:tc>
        <w:tc>
          <w:tcPr>
            <w:tcW w:w="3192" w:type="dxa"/>
            <w:tcBorders>
              <w:top w:val="single" w:sz="4" w:space="0" w:color="auto"/>
              <w:bottom w:val="single" w:sz="4" w:space="0" w:color="auto"/>
            </w:tcBorders>
          </w:tcPr>
          <w:p w:rsidR="0026700D" w:rsidRDefault="002B33BE" w:rsidP="00F308EE">
            <w:pPr>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3192" w:type="dxa"/>
            <w:tcBorders>
              <w:top w:val="single" w:sz="4" w:space="0" w:color="auto"/>
              <w:bottom w:val="single" w:sz="4" w:space="0" w:color="auto"/>
            </w:tcBorders>
          </w:tcPr>
          <w:p w:rsidR="0026700D" w:rsidRDefault="002B33BE" w:rsidP="00F308EE">
            <w:pPr>
              <w:rPr>
                <w:rFonts w:ascii="Times New Roman" w:hAnsi="Times New Roman" w:cs="Times New Roman"/>
                <w:sz w:val="24"/>
                <w:szCs w:val="24"/>
                <w:lang w:val="en-GB"/>
              </w:rPr>
            </w:pPr>
            <w:r>
              <w:rPr>
                <w:rFonts w:ascii="Times New Roman" w:hAnsi="Times New Roman" w:cs="Times New Roman"/>
                <w:sz w:val="24"/>
                <w:szCs w:val="24"/>
                <w:lang w:val="en-GB"/>
              </w:rPr>
              <w:t>73</w:t>
            </w:r>
          </w:p>
        </w:tc>
      </w:tr>
      <w:tr w:rsidR="0026700D" w:rsidTr="00EE313B">
        <w:tc>
          <w:tcPr>
            <w:tcW w:w="3192" w:type="dxa"/>
            <w:tcBorders>
              <w:top w:val="single" w:sz="4" w:space="0" w:color="auto"/>
              <w:bottom w:val="single" w:sz="4" w:space="0" w:color="auto"/>
            </w:tcBorders>
          </w:tcPr>
          <w:p w:rsidR="0026700D" w:rsidRDefault="0026700D" w:rsidP="00F308EE">
            <w:pPr>
              <w:rPr>
                <w:rFonts w:ascii="Times New Roman" w:hAnsi="Times New Roman" w:cs="Times New Roman"/>
                <w:sz w:val="24"/>
                <w:szCs w:val="24"/>
                <w:lang w:val="en-GB"/>
              </w:rPr>
            </w:pPr>
            <w:r>
              <w:rPr>
                <w:rFonts w:ascii="Times New Roman" w:hAnsi="Times New Roman" w:cs="Times New Roman"/>
                <w:sz w:val="24"/>
                <w:szCs w:val="24"/>
                <w:lang w:val="en-GB"/>
              </w:rPr>
              <w:t>Modus</w:t>
            </w:r>
          </w:p>
        </w:tc>
        <w:tc>
          <w:tcPr>
            <w:tcW w:w="3192" w:type="dxa"/>
            <w:tcBorders>
              <w:top w:val="single" w:sz="4" w:space="0" w:color="auto"/>
              <w:bottom w:val="single" w:sz="4" w:space="0" w:color="auto"/>
            </w:tcBorders>
          </w:tcPr>
          <w:p w:rsidR="0026700D" w:rsidRDefault="002B33BE" w:rsidP="00F308EE">
            <w:pPr>
              <w:rPr>
                <w:rFonts w:ascii="Times New Roman" w:hAnsi="Times New Roman" w:cs="Times New Roman"/>
                <w:sz w:val="24"/>
                <w:szCs w:val="24"/>
                <w:lang w:val="en-GB"/>
              </w:rPr>
            </w:pPr>
            <w:r>
              <w:rPr>
                <w:rFonts w:ascii="Times New Roman" w:hAnsi="Times New Roman" w:cs="Times New Roman"/>
                <w:sz w:val="24"/>
                <w:szCs w:val="24"/>
                <w:lang w:val="en-GB"/>
              </w:rPr>
              <w:t>87</w:t>
            </w:r>
          </w:p>
        </w:tc>
        <w:tc>
          <w:tcPr>
            <w:tcW w:w="3192" w:type="dxa"/>
            <w:tcBorders>
              <w:top w:val="single" w:sz="4" w:space="0" w:color="auto"/>
              <w:bottom w:val="single" w:sz="4" w:space="0" w:color="auto"/>
            </w:tcBorders>
          </w:tcPr>
          <w:p w:rsidR="0026700D" w:rsidRDefault="002B33BE" w:rsidP="00F308EE">
            <w:pPr>
              <w:rPr>
                <w:rFonts w:ascii="Times New Roman" w:hAnsi="Times New Roman" w:cs="Times New Roman"/>
                <w:sz w:val="24"/>
                <w:szCs w:val="24"/>
                <w:lang w:val="en-GB"/>
              </w:rPr>
            </w:pPr>
            <w:r>
              <w:rPr>
                <w:rFonts w:ascii="Times New Roman" w:hAnsi="Times New Roman" w:cs="Times New Roman"/>
                <w:sz w:val="24"/>
                <w:szCs w:val="24"/>
                <w:lang w:val="en-GB"/>
              </w:rPr>
              <w:t>73</w:t>
            </w:r>
          </w:p>
        </w:tc>
      </w:tr>
    </w:tbl>
    <w:p w:rsidR="00AF101E" w:rsidRDefault="00092434" w:rsidP="0064296C">
      <w:pPr>
        <w:rPr>
          <w:rFonts w:ascii="Times New Roman" w:hAnsi="Times New Roman" w:cs="Times New Roman"/>
          <w:sz w:val="24"/>
          <w:szCs w:val="24"/>
        </w:rPr>
      </w:pPr>
      <w:r>
        <w:rPr>
          <w:rFonts w:ascii="Times New Roman" w:hAnsi="Times New Roman" w:cs="Times New Roman"/>
          <w:sz w:val="24"/>
          <w:szCs w:val="24"/>
        </w:rPr>
        <w:tab/>
      </w:r>
    </w:p>
    <w:p w:rsidR="0054666D" w:rsidRDefault="0054666D" w:rsidP="0054666D">
      <w:pPr>
        <w:ind w:firstLine="720"/>
        <w:jc w:val="both"/>
        <w:rPr>
          <w:rFonts w:ascii="Times New Roman" w:hAnsi="Times New Roman" w:cs="Times New Roman"/>
          <w:sz w:val="24"/>
          <w:szCs w:val="24"/>
        </w:rPr>
      </w:pPr>
      <w:r w:rsidRPr="00092434">
        <w:rPr>
          <w:rFonts w:ascii="Times New Roman" w:hAnsi="Times New Roman" w:cs="Times New Roman"/>
          <w:sz w:val="24"/>
          <w:szCs w:val="24"/>
        </w:rPr>
        <w:t xml:space="preserve">Dari teori dan </w:t>
      </w:r>
      <w:r w:rsidRPr="00092434">
        <w:rPr>
          <w:rFonts w:ascii="Times New Roman" w:hAnsi="Times New Roman" w:cs="Times New Roman"/>
          <w:i/>
          <w:sz w:val="24"/>
          <w:szCs w:val="24"/>
        </w:rPr>
        <w:t>literature review</w:t>
      </w:r>
      <w:r w:rsidRPr="00092434">
        <w:rPr>
          <w:rFonts w:ascii="Times New Roman" w:hAnsi="Times New Roman" w:cs="Times New Roman"/>
          <w:sz w:val="24"/>
          <w:szCs w:val="24"/>
        </w:rPr>
        <w:t xml:space="preserve">, pada penelitian ini didapatkan bahwa mahasiswa </w:t>
      </w:r>
      <w:r>
        <w:rPr>
          <w:rFonts w:ascii="Times New Roman" w:hAnsi="Times New Roman" w:cs="Times New Roman"/>
          <w:sz w:val="24"/>
          <w:szCs w:val="24"/>
        </w:rPr>
        <w:t>MKU b</w:t>
      </w:r>
      <w:r w:rsidRPr="00092434">
        <w:rPr>
          <w:rFonts w:ascii="Times New Roman" w:hAnsi="Times New Roman" w:cs="Times New Roman"/>
          <w:sz w:val="24"/>
          <w:szCs w:val="24"/>
        </w:rPr>
        <w:t xml:space="preserve">ahasa Jepang UNP yang memakai </w:t>
      </w:r>
      <w:r w:rsidRPr="00092434">
        <w:rPr>
          <w:rFonts w:ascii="Times New Roman" w:hAnsi="Times New Roman" w:cs="Times New Roman"/>
          <w:i/>
          <w:sz w:val="24"/>
          <w:szCs w:val="24"/>
        </w:rPr>
        <w:t>wordwall</w:t>
      </w:r>
      <w:r>
        <w:rPr>
          <w:rFonts w:ascii="Times New Roman" w:hAnsi="Times New Roman" w:cs="Times New Roman"/>
          <w:sz w:val="24"/>
          <w:szCs w:val="24"/>
        </w:rPr>
        <w:t xml:space="preserve"> dalam pembelajaran </w:t>
      </w:r>
      <w:r w:rsidRPr="00092434">
        <w:rPr>
          <w:rFonts w:ascii="Times New Roman" w:hAnsi="Times New Roman" w:cs="Times New Roman"/>
          <w:sz w:val="24"/>
          <w:szCs w:val="24"/>
        </w:rPr>
        <w:t xml:space="preserve">menunjukkan peningkatan nilai secara keseluruhan dibandingkan dengan mahasiswa pada kelas kontrol yang tidak menggunakan </w:t>
      </w:r>
      <w:r w:rsidRPr="00092434">
        <w:rPr>
          <w:rFonts w:ascii="Times New Roman" w:hAnsi="Times New Roman" w:cs="Times New Roman"/>
          <w:i/>
          <w:sz w:val="24"/>
          <w:szCs w:val="24"/>
        </w:rPr>
        <w:t>wordwall</w:t>
      </w:r>
      <w:r w:rsidRPr="00092434">
        <w:rPr>
          <w:rFonts w:ascii="Times New Roman" w:hAnsi="Times New Roman" w:cs="Times New Roman"/>
          <w:sz w:val="24"/>
          <w:szCs w:val="24"/>
        </w:rPr>
        <w:t>.</w:t>
      </w:r>
    </w:p>
    <w:p w:rsidR="00AF101E" w:rsidRPr="00FD73C5" w:rsidRDefault="0054666D" w:rsidP="00E83AEF">
      <w:pPr>
        <w:ind w:firstLine="720"/>
        <w:jc w:val="both"/>
        <w:rPr>
          <w:rFonts w:ascii="Times New Roman" w:hAnsi="Times New Roman" w:cs="Times New Roman"/>
          <w:sz w:val="24"/>
          <w:szCs w:val="24"/>
        </w:rPr>
      </w:pPr>
      <w:r>
        <w:rPr>
          <w:rFonts w:ascii="Times New Roman" w:hAnsi="Times New Roman" w:cs="Times New Roman"/>
          <w:sz w:val="24"/>
          <w:szCs w:val="24"/>
        </w:rPr>
        <w:t>A</w:t>
      </w:r>
      <w:r w:rsidR="00092434" w:rsidRPr="0054666D">
        <w:rPr>
          <w:rFonts w:ascii="Times New Roman" w:hAnsi="Times New Roman" w:cs="Times New Roman"/>
          <w:sz w:val="24"/>
          <w:szCs w:val="24"/>
        </w:rPr>
        <w:t>pabila dibandingkan denga</w:t>
      </w:r>
      <w:r w:rsidRPr="0054666D">
        <w:rPr>
          <w:rFonts w:ascii="Times New Roman" w:hAnsi="Times New Roman" w:cs="Times New Roman"/>
          <w:sz w:val="24"/>
          <w:szCs w:val="24"/>
        </w:rPr>
        <w:t xml:space="preserve">n penelitian terdahulu, dari penelitian yang dilakukan oleh Azizah (2018), berdasarkan hasil pengolahan data dapat diketahui bahwa pembelajaran kosakata bahasa Arab siswa menggunakan media </w:t>
      </w:r>
      <w:r w:rsidRPr="0054666D">
        <w:rPr>
          <w:rFonts w:ascii="Times New Roman" w:hAnsi="Times New Roman" w:cs="Times New Roman"/>
          <w:i/>
          <w:sz w:val="24"/>
          <w:szCs w:val="24"/>
        </w:rPr>
        <w:t>word wall</w:t>
      </w:r>
      <w:r w:rsidRPr="0054666D">
        <w:rPr>
          <w:rFonts w:ascii="Times New Roman" w:hAnsi="Times New Roman" w:cs="Times New Roman"/>
          <w:sz w:val="24"/>
          <w:szCs w:val="24"/>
        </w:rPr>
        <w:t xml:space="preserve"> dinilai efektif, hal tersebut terbukti dalam peningkatan hasil belajar siswa. Kemudian penelitian berdasarkan penelitian yang dilakukan oleh Nisa (2022), menyimpulkan bahwa penggunaan game edukasi berbasis </w:t>
      </w:r>
      <w:r w:rsidRPr="0054666D">
        <w:rPr>
          <w:rFonts w:ascii="Times New Roman" w:hAnsi="Times New Roman" w:cs="Times New Roman"/>
          <w:i/>
          <w:sz w:val="24"/>
          <w:szCs w:val="24"/>
        </w:rPr>
        <w:t>wordwall</w:t>
      </w:r>
      <w:r w:rsidRPr="0054666D">
        <w:rPr>
          <w:rFonts w:ascii="Times New Roman" w:hAnsi="Times New Roman" w:cs="Times New Roman"/>
          <w:sz w:val="24"/>
          <w:szCs w:val="24"/>
        </w:rPr>
        <w:t xml:space="preserve"> memiliki pengaruh secara positif dan signifikan terhadap motivasi belajar. Kemudian juga penelitian yang dilakukan </w:t>
      </w:r>
      <w:r w:rsidRPr="0054666D">
        <w:rPr>
          <w:rFonts w:ascii="Times New Roman" w:hAnsi="Times New Roman" w:cs="Times New Roman"/>
          <w:sz w:val="24"/>
          <w:szCs w:val="24"/>
        </w:rPr>
        <w:lastRenderedPageBreak/>
        <w:t xml:space="preserve">oleh Arni (2022), menyatakan bahwa </w:t>
      </w:r>
      <w:r w:rsidRPr="0054666D">
        <w:rPr>
          <w:rFonts w:ascii="Times New Roman" w:hAnsi="Times New Roman" w:cs="Times New Roman"/>
          <w:i/>
          <w:sz w:val="24"/>
          <w:szCs w:val="24"/>
        </w:rPr>
        <w:t>wordwall</w:t>
      </w:r>
      <w:r w:rsidRPr="0054666D">
        <w:rPr>
          <w:rFonts w:ascii="Times New Roman" w:hAnsi="Times New Roman" w:cs="Times New Roman"/>
          <w:sz w:val="24"/>
          <w:szCs w:val="24"/>
        </w:rPr>
        <w:t xml:space="preserve"> merupakan media interaktif yang dapat untuk meningkatkan minat serta memotivasi mahasiswa untuk pembelajaran bahasa Jepang.</w:t>
      </w:r>
      <w:r>
        <w:rPr>
          <w:rFonts w:ascii="Times New Roman" w:hAnsi="Times New Roman" w:cs="Times New Roman"/>
          <w:sz w:val="24"/>
          <w:szCs w:val="24"/>
        </w:rPr>
        <w:t xml:space="preserve"> Dalam penelitian ini penggunaan game edukasi dengan </w:t>
      </w:r>
      <w:r w:rsidRPr="00DC330E">
        <w:rPr>
          <w:rFonts w:ascii="Times New Roman" w:hAnsi="Times New Roman" w:cs="Times New Roman"/>
          <w:i/>
          <w:sz w:val="24"/>
          <w:szCs w:val="24"/>
        </w:rPr>
        <w:t>wordwall</w:t>
      </w:r>
      <w:r>
        <w:rPr>
          <w:rFonts w:ascii="Times New Roman" w:hAnsi="Times New Roman" w:cs="Times New Roman"/>
          <w:sz w:val="24"/>
          <w:szCs w:val="24"/>
        </w:rPr>
        <w:t xml:space="preserve"> berpengaruh terhadap hasil belajar mahasiswa MKU bahasa Jepang UNP.</w:t>
      </w:r>
    </w:p>
    <w:p w:rsidR="00336BE4" w:rsidRPr="00E83AEF" w:rsidRDefault="00F236C8" w:rsidP="00E83AEF">
      <w:pPr>
        <w:pStyle w:val="ListParagraph"/>
        <w:numPr>
          <w:ilvl w:val="0"/>
          <w:numId w:val="3"/>
        </w:numPr>
        <w:ind w:left="426"/>
        <w:rPr>
          <w:rFonts w:ascii="Times New Roman" w:hAnsi="Times New Roman" w:cs="Times New Roman"/>
          <w:b/>
          <w:sz w:val="24"/>
          <w:szCs w:val="24"/>
        </w:rPr>
      </w:pPr>
      <w:r w:rsidRPr="00E83AEF">
        <w:rPr>
          <w:rFonts w:ascii="Times New Roman" w:hAnsi="Times New Roman" w:cs="Times New Roman"/>
          <w:b/>
          <w:sz w:val="24"/>
          <w:szCs w:val="24"/>
        </w:rPr>
        <w:t>KE</w:t>
      </w:r>
      <w:r w:rsidR="0064296C" w:rsidRPr="00E83AEF">
        <w:rPr>
          <w:rFonts w:ascii="Times New Roman" w:hAnsi="Times New Roman" w:cs="Times New Roman"/>
          <w:b/>
          <w:sz w:val="24"/>
          <w:szCs w:val="24"/>
        </w:rPr>
        <w:t>SIMPULAN</w:t>
      </w:r>
    </w:p>
    <w:p w:rsidR="00F36C97" w:rsidRPr="00B7529B" w:rsidRDefault="00A02AEE" w:rsidP="00B7529B">
      <w:pPr>
        <w:ind w:firstLine="720"/>
        <w:jc w:val="both"/>
        <w:rPr>
          <w:rFonts w:ascii="Times New Roman" w:eastAsia="MS Mincho" w:hAnsi="Times New Roman" w:cs="Times New Roman"/>
          <w:sz w:val="24"/>
          <w:szCs w:val="24"/>
          <w:lang w:eastAsia="en-US"/>
        </w:rPr>
      </w:pPr>
      <w:r>
        <w:rPr>
          <w:rFonts w:ascii="Times New Roman" w:hAnsi="Times New Roman" w:cs="Times New Roman"/>
          <w:sz w:val="24"/>
          <w:szCs w:val="24"/>
        </w:rPr>
        <w:t xml:space="preserve">Hasil penelitian menunjukkan penggunaan game edukasi </w:t>
      </w:r>
      <w:r w:rsidRPr="00826818">
        <w:rPr>
          <w:rFonts w:ascii="Times New Roman" w:hAnsi="Times New Roman" w:cs="Times New Roman"/>
          <w:i/>
          <w:sz w:val="24"/>
          <w:szCs w:val="24"/>
        </w:rPr>
        <w:t>wordwall</w:t>
      </w:r>
      <w:r>
        <w:rPr>
          <w:rFonts w:ascii="Times New Roman" w:hAnsi="Times New Roman" w:cs="Times New Roman"/>
          <w:sz w:val="24"/>
          <w:szCs w:val="24"/>
        </w:rPr>
        <w:t xml:space="preserve"> b</w:t>
      </w:r>
      <w:r w:rsidR="00336BE4">
        <w:rPr>
          <w:rFonts w:ascii="Times New Roman" w:hAnsi="Times New Roman" w:cs="Times New Roman"/>
          <w:sz w:val="24"/>
          <w:szCs w:val="24"/>
        </w:rPr>
        <w:t>erpengaruh</w:t>
      </w:r>
      <w:r w:rsidR="00592EFA">
        <w:rPr>
          <w:rFonts w:ascii="Times New Roman" w:hAnsi="Times New Roman" w:cs="Times New Roman"/>
          <w:sz w:val="24"/>
          <w:szCs w:val="24"/>
        </w:rPr>
        <w:t xml:space="preserve"> </w:t>
      </w:r>
      <w:r w:rsidR="00336BE4">
        <w:rPr>
          <w:rFonts w:ascii="Times New Roman" w:hAnsi="Times New Roman" w:cs="Times New Roman"/>
          <w:sz w:val="24"/>
          <w:szCs w:val="24"/>
        </w:rPr>
        <w:t xml:space="preserve"> </w:t>
      </w:r>
      <w:r w:rsidR="00592EFA" w:rsidRPr="00592EFA">
        <w:rPr>
          <w:rFonts w:ascii="Times New Roman" w:hAnsi="Times New Roman" w:cs="Times New Roman"/>
          <w:sz w:val="24"/>
          <w:szCs w:val="24"/>
        </w:rPr>
        <w:t xml:space="preserve">signifikan </w:t>
      </w:r>
      <w:r w:rsidR="00336BE4">
        <w:rPr>
          <w:rFonts w:ascii="Times New Roman" w:hAnsi="Times New Roman" w:cs="Times New Roman"/>
          <w:sz w:val="24"/>
          <w:szCs w:val="24"/>
        </w:rPr>
        <w:t xml:space="preserve">terhadap hasil belajar mahasiswa MKU bahasa Jepang </w:t>
      </w:r>
      <w:r>
        <w:rPr>
          <w:rFonts w:ascii="Times New Roman" w:hAnsi="Times New Roman" w:cs="Times New Roman"/>
          <w:sz w:val="24"/>
          <w:szCs w:val="24"/>
        </w:rPr>
        <w:t>UNP,</w:t>
      </w:r>
      <w:r w:rsidR="00336BE4">
        <w:rPr>
          <w:rFonts w:ascii="Times New Roman" w:hAnsi="Times New Roman" w:cs="Times New Roman"/>
          <w:sz w:val="24"/>
          <w:szCs w:val="24"/>
        </w:rPr>
        <w:t xml:space="preserve"> semester januari juni-2023. Terdapat kemampuan yang lebih tinggi antara mahasiswa</w:t>
      </w:r>
      <w:r w:rsidR="00083774">
        <w:rPr>
          <w:rFonts w:ascii="Times New Roman" w:hAnsi="Times New Roman" w:cs="Times New Roman"/>
          <w:sz w:val="24"/>
          <w:szCs w:val="24"/>
        </w:rPr>
        <w:t xml:space="preserve"> yang belajar menggunakan game edukasi </w:t>
      </w:r>
      <w:r w:rsidR="00083774" w:rsidRPr="00875929">
        <w:rPr>
          <w:rFonts w:ascii="Times New Roman" w:hAnsi="Times New Roman" w:cs="Times New Roman"/>
          <w:i/>
          <w:sz w:val="24"/>
          <w:szCs w:val="24"/>
        </w:rPr>
        <w:t>wordwall</w:t>
      </w:r>
      <w:r w:rsidR="00083774">
        <w:rPr>
          <w:rFonts w:ascii="Times New Roman" w:hAnsi="Times New Roman" w:cs="Times New Roman"/>
          <w:sz w:val="24"/>
          <w:szCs w:val="24"/>
        </w:rPr>
        <w:t xml:space="preserve"> dengan mahasiswa yang belajar tampa menggunakan media game edukasi </w:t>
      </w:r>
      <w:r w:rsidR="00083774" w:rsidRPr="00875929">
        <w:rPr>
          <w:rFonts w:ascii="Times New Roman" w:hAnsi="Times New Roman" w:cs="Times New Roman"/>
          <w:i/>
          <w:sz w:val="24"/>
          <w:szCs w:val="24"/>
        </w:rPr>
        <w:t>wordwall</w:t>
      </w:r>
      <w:r w:rsidR="00083774">
        <w:rPr>
          <w:rFonts w:ascii="Times New Roman" w:hAnsi="Times New Roman" w:cs="Times New Roman"/>
          <w:sz w:val="24"/>
          <w:szCs w:val="24"/>
        </w:rPr>
        <w:t xml:space="preserve"> dalam pembelajaran. Dapat terlihat dari rata-rata hasil </w:t>
      </w:r>
      <w:r w:rsidR="00B11B18" w:rsidRPr="00B11B18">
        <w:rPr>
          <w:rFonts w:ascii="Times New Roman" w:hAnsi="Times New Roman" w:cs="Times New Roman"/>
          <w:i/>
          <w:sz w:val="24"/>
          <w:szCs w:val="24"/>
        </w:rPr>
        <w:t>posttest</w:t>
      </w:r>
      <w:r w:rsidR="00B11B18">
        <w:rPr>
          <w:rFonts w:ascii="Times New Roman" w:hAnsi="Times New Roman" w:cs="Times New Roman"/>
          <w:sz w:val="24"/>
          <w:szCs w:val="24"/>
        </w:rPr>
        <w:t xml:space="preserve"> kelas</w:t>
      </w:r>
      <w:r w:rsidR="00A836E0">
        <w:rPr>
          <w:rFonts w:ascii="Times New Roman" w:hAnsi="Times New Roman" w:cs="Times New Roman"/>
          <w:sz w:val="24"/>
          <w:szCs w:val="24"/>
        </w:rPr>
        <w:t xml:space="preserve"> eksperimen adalah 79,82</w:t>
      </w:r>
      <w:r w:rsidR="00083774">
        <w:rPr>
          <w:rFonts w:ascii="Times New Roman" w:hAnsi="Times New Roman" w:cs="Times New Roman"/>
          <w:sz w:val="24"/>
          <w:szCs w:val="24"/>
        </w:rPr>
        <w:t xml:space="preserve">, sedangkan rata-rata </w:t>
      </w:r>
      <w:r w:rsidR="00083774" w:rsidRPr="00B11B18">
        <w:rPr>
          <w:rFonts w:ascii="Times New Roman" w:hAnsi="Times New Roman" w:cs="Times New Roman"/>
          <w:i/>
          <w:sz w:val="24"/>
          <w:szCs w:val="24"/>
        </w:rPr>
        <w:t>posttest</w:t>
      </w:r>
      <w:r w:rsidRPr="00B11B18">
        <w:rPr>
          <w:rFonts w:ascii="Times New Roman" w:hAnsi="Times New Roman" w:cs="Times New Roman"/>
          <w:i/>
          <w:sz w:val="24"/>
          <w:szCs w:val="24"/>
        </w:rPr>
        <w:t xml:space="preserve"> </w:t>
      </w:r>
      <w:r w:rsidR="00A836E0">
        <w:rPr>
          <w:rFonts w:ascii="Times New Roman" w:hAnsi="Times New Roman" w:cs="Times New Roman"/>
          <w:sz w:val="24"/>
          <w:szCs w:val="24"/>
        </w:rPr>
        <w:t xml:space="preserve">kelas kontrol adalah 69,1. Berdasarkan rata-rata tersebut, oleh karena itu dapat dikatakan bahwa hasil belajar lebih tinggi pada mahasiswa yang menggunakan game edukasi dengan </w:t>
      </w:r>
      <w:r w:rsidR="00A836E0" w:rsidRPr="00A836E0">
        <w:rPr>
          <w:rFonts w:ascii="Times New Roman" w:hAnsi="Times New Roman" w:cs="Times New Roman"/>
          <w:i/>
          <w:sz w:val="24"/>
          <w:szCs w:val="24"/>
        </w:rPr>
        <w:t>wordwall</w:t>
      </w:r>
      <w:r w:rsidR="00592EFA">
        <w:rPr>
          <w:rFonts w:ascii="Times New Roman" w:hAnsi="Times New Roman" w:cs="Times New Roman"/>
          <w:sz w:val="24"/>
          <w:szCs w:val="24"/>
        </w:rPr>
        <w:t xml:space="preserve">. </w:t>
      </w:r>
    </w:p>
    <w:p w:rsidR="0064296C" w:rsidRPr="00F55755" w:rsidRDefault="0064296C" w:rsidP="0064296C">
      <w:pPr>
        <w:rPr>
          <w:rFonts w:ascii="Times New Roman" w:hAnsi="Times New Roman" w:cs="Times New Roman"/>
          <w:b/>
          <w:sz w:val="24"/>
          <w:szCs w:val="24"/>
        </w:rPr>
      </w:pPr>
      <w:r w:rsidRPr="00F55755">
        <w:rPr>
          <w:rFonts w:ascii="Times New Roman" w:hAnsi="Times New Roman" w:cs="Times New Roman"/>
          <w:b/>
          <w:sz w:val="24"/>
          <w:szCs w:val="24"/>
        </w:rPr>
        <w:t>REFERENSI</w:t>
      </w:r>
    </w:p>
    <w:p w:rsidR="0021637F" w:rsidRDefault="0021637F" w:rsidP="003E6C6D">
      <w:pPr>
        <w:spacing w:line="240" w:lineRule="auto"/>
        <w:ind w:left="720" w:hanging="720"/>
        <w:jc w:val="both"/>
        <w:rPr>
          <w:rFonts w:ascii="Times New Roman" w:hAnsi="Times New Roman" w:cs="Times New Roman"/>
          <w:sz w:val="24"/>
          <w:szCs w:val="24"/>
        </w:rPr>
      </w:pPr>
      <w:r>
        <w:rPr>
          <w:rFonts w:ascii="Times New Roman" w:eastAsia="MS Mincho" w:hAnsi="Times New Roman" w:cs="Times New Roman"/>
          <w:sz w:val="24"/>
          <w:szCs w:val="24"/>
          <w:lang w:val="en-GB" w:eastAsia="en-US"/>
        </w:rPr>
        <w:t xml:space="preserve">Arikunto, Suharsimi. (2010). </w:t>
      </w:r>
      <w:r w:rsidRPr="0038635C">
        <w:rPr>
          <w:rFonts w:ascii="Times New Roman" w:eastAsia="MS Mincho" w:hAnsi="Times New Roman" w:cs="Times New Roman"/>
          <w:i/>
          <w:sz w:val="24"/>
          <w:szCs w:val="24"/>
          <w:lang w:val="en-GB" w:eastAsia="en-US"/>
        </w:rPr>
        <w:t>Prosedur Penelitian: Suatu Pendekatan Praktik</w:t>
      </w:r>
      <w:r>
        <w:rPr>
          <w:rFonts w:ascii="Times New Roman" w:eastAsia="MS Mincho" w:hAnsi="Times New Roman" w:cs="Times New Roman"/>
          <w:sz w:val="24"/>
          <w:szCs w:val="24"/>
          <w:lang w:val="en-GB" w:eastAsia="en-US"/>
        </w:rPr>
        <w:t>.</w:t>
      </w:r>
      <w:r>
        <w:rPr>
          <w:rFonts w:ascii="Times New Roman" w:eastAsia="MS Mincho" w:hAnsi="Times New Roman" w:cs="Times New Roman"/>
          <w:sz w:val="24"/>
          <w:szCs w:val="24"/>
          <w:lang w:val="en-GB" w:eastAsia="en-US"/>
        </w:rPr>
        <w:t xml:space="preserve"> Yogyakarta: PT. Asdi Mahasatya</w:t>
      </w:r>
      <w:r>
        <w:rPr>
          <w:rFonts w:ascii="Times New Roman" w:hAnsi="Times New Roman" w:cs="Times New Roman"/>
          <w:sz w:val="24"/>
          <w:szCs w:val="24"/>
        </w:rPr>
        <w:t xml:space="preserve"> </w:t>
      </w:r>
    </w:p>
    <w:p w:rsidR="00114E43" w:rsidRDefault="005C1849" w:rsidP="003E6C6D">
      <w:pPr>
        <w:widowControl w:val="0"/>
        <w:autoSpaceDE w:val="0"/>
        <w:autoSpaceDN w:val="0"/>
        <w:spacing w:line="240" w:lineRule="auto"/>
        <w:ind w:left="709" w:hanging="709"/>
        <w:jc w:val="both"/>
        <w:rPr>
          <w:rFonts w:ascii="Times New Roman" w:eastAsia="Times New Roman" w:hAnsi="Times New Roman" w:cs="Times New Roman"/>
          <w:sz w:val="24"/>
          <w:szCs w:val="24"/>
          <w:lang w:eastAsia="en-US"/>
        </w:rPr>
      </w:pPr>
      <w:r w:rsidRPr="005C1849">
        <w:rPr>
          <w:rFonts w:ascii="Times New Roman" w:eastAsia="Times New Roman" w:hAnsi="Times New Roman" w:cs="Times New Roman"/>
          <w:sz w:val="24"/>
          <w:szCs w:val="24"/>
          <w:lang w:eastAsia="en-US"/>
        </w:rPr>
        <w:t xml:space="preserve">Arni, Rita. (2021). Penggunaan Games </w:t>
      </w:r>
      <w:r w:rsidRPr="005C1849">
        <w:rPr>
          <w:rFonts w:ascii="Times New Roman" w:eastAsia="Times New Roman" w:hAnsi="Times New Roman" w:cs="Times New Roman"/>
          <w:i/>
          <w:sz w:val="24"/>
          <w:szCs w:val="24"/>
          <w:lang w:eastAsia="en-US"/>
        </w:rPr>
        <w:t>Educandy</w:t>
      </w:r>
      <w:r w:rsidRPr="005C1849">
        <w:rPr>
          <w:rFonts w:ascii="Times New Roman" w:eastAsia="Times New Roman" w:hAnsi="Times New Roman" w:cs="Times New Roman"/>
          <w:sz w:val="24"/>
          <w:szCs w:val="24"/>
          <w:lang w:eastAsia="en-US"/>
        </w:rPr>
        <w:t xml:space="preserve"> Dengan Wordwall Solusi PJJ Yang Menyenangkan</w:t>
      </w:r>
      <w:r w:rsidRPr="005C1849">
        <w:rPr>
          <w:rFonts w:ascii="Times New Roman" w:eastAsia="Times New Roman" w:hAnsi="Times New Roman" w:cs="Times New Roman"/>
          <w:i/>
          <w:sz w:val="24"/>
          <w:szCs w:val="24"/>
          <w:lang w:eastAsia="en-US"/>
        </w:rPr>
        <w:t>. Padang</w:t>
      </w:r>
      <w:r w:rsidRPr="005C1849">
        <w:rPr>
          <w:rFonts w:ascii="Times New Roman" w:eastAsia="Times New Roman" w:hAnsi="Times New Roman" w:cs="Times New Roman"/>
          <w:sz w:val="24"/>
          <w:szCs w:val="24"/>
          <w:lang w:eastAsia="en-US"/>
        </w:rPr>
        <w:t>: Prociding Minasan III</w:t>
      </w:r>
    </w:p>
    <w:p w:rsidR="00750D39" w:rsidRDefault="00750D39" w:rsidP="003E6C6D">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Azizah. (2018). Peningkatan Penguasaan Kosakata Bahasa Arab Melalui Penggunaan Media Wordwall. Jurnal </w:t>
      </w:r>
      <w:r>
        <w:rPr>
          <w:rFonts w:ascii="Times New Roman" w:hAnsi="Times New Roman" w:cs="Times New Roman"/>
          <w:sz w:val="24"/>
          <w:szCs w:val="24"/>
        </w:rPr>
        <w:lastRenderedPageBreak/>
        <w:t xml:space="preserve">Penelitian Bahasa, Sastra, dan Budaya Arab. </w:t>
      </w:r>
      <w:r w:rsidRPr="007A490B">
        <w:rPr>
          <w:rFonts w:ascii="Times New Roman" w:hAnsi="Times New Roman" w:cs="Times New Roman"/>
          <w:sz w:val="24"/>
          <w:szCs w:val="24"/>
        </w:rPr>
        <w:t>vol. 1, No. 1, April 2018</w:t>
      </w:r>
      <w:r>
        <w:rPr>
          <w:rFonts w:ascii="Times New Roman" w:hAnsi="Times New Roman" w:cs="Times New Roman"/>
          <w:sz w:val="24"/>
          <w:szCs w:val="24"/>
        </w:rPr>
        <w:t>.</w:t>
      </w:r>
    </w:p>
    <w:p w:rsidR="00750D39" w:rsidRDefault="00750D39" w:rsidP="003E6C6D">
      <w:pPr>
        <w:ind w:left="709" w:hanging="709"/>
        <w:jc w:val="both"/>
        <w:rPr>
          <w:rFonts w:ascii="Times New Roman" w:hAnsi="Times New Roman" w:cs="Times New Roman"/>
          <w:sz w:val="24"/>
          <w:szCs w:val="24"/>
        </w:rPr>
      </w:pPr>
      <w:r w:rsidRPr="00DF5BCC">
        <w:rPr>
          <w:rFonts w:ascii="Times New Roman" w:hAnsi="Times New Roman" w:cs="Times New Roman"/>
          <w:sz w:val="24"/>
          <w:szCs w:val="24"/>
        </w:rPr>
        <w:t>Elyas Putri, E., Saleh, N., &amp; Jufri. (2021). Media Pembelajaran Word Wall d</w:t>
      </w:r>
      <w:r>
        <w:rPr>
          <w:rFonts w:ascii="Times New Roman" w:hAnsi="Times New Roman" w:cs="Times New Roman"/>
          <w:sz w:val="24"/>
          <w:szCs w:val="24"/>
        </w:rPr>
        <w:t xml:space="preserve">alam Meningkatkan Keterampilan </w:t>
      </w:r>
      <w:r w:rsidRPr="00DF5BCC">
        <w:rPr>
          <w:rFonts w:ascii="Times New Roman" w:hAnsi="Times New Roman" w:cs="Times New Roman"/>
          <w:sz w:val="24"/>
          <w:szCs w:val="24"/>
        </w:rPr>
        <w:t>Berbicara Bahasa Jerman. Phonologie : Journal of Language and Literature, 2(1), 54–61.</w:t>
      </w:r>
    </w:p>
    <w:p w:rsidR="00750D39" w:rsidRPr="007028E5" w:rsidRDefault="00750D39" w:rsidP="003E6C6D">
      <w:pPr>
        <w:ind w:left="709" w:hanging="709"/>
        <w:rPr>
          <w:rFonts w:ascii="Times New Roman" w:hAnsi="Times New Roman" w:cs="Times New Roman"/>
          <w:sz w:val="24"/>
          <w:szCs w:val="24"/>
        </w:rPr>
      </w:pPr>
      <w:r w:rsidRPr="007028E5">
        <w:rPr>
          <w:rFonts w:ascii="Times New Roman" w:hAnsi="Times New Roman" w:cs="Times New Roman"/>
          <w:sz w:val="24"/>
          <w:szCs w:val="24"/>
        </w:rPr>
        <w:t xml:space="preserve">Munadi, Yudhi. (2013). </w:t>
      </w:r>
      <w:r w:rsidRPr="007028E5">
        <w:rPr>
          <w:rFonts w:ascii="Times New Roman" w:hAnsi="Times New Roman" w:cs="Times New Roman"/>
          <w:i/>
          <w:sz w:val="24"/>
          <w:szCs w:val="24"/>
        </w:rPr>
        <w:t>Media Pembelajaran (Sebuah Pendekatan baru)</w:t>
      </w:r>
      <w:r w:rsidRPr="007028E5">
        <w:rPr>
          <w:rFonts w:ascii="Times New Roman" w:hAnsi="Times New Roman" w:cs="Times New Roman"/>
          <w:sz w:val="24"/>
          <w:szCs w:val="24"/>
        </w:rPr>
        <w:t>. Jakarta: Referensi.</w:t>
      </w:r>
    </w:p>
    <w:p w:rsidR="00B84E8F" w:rsidRPr="007028E5" w:rsidRDefault="00B84E8F" w:rsidP="003E6C6D">
      <w:pPr>
        <w:ind w:left="709" w:hanging="709"/>
        <w:jc w:val="both"/>
        <w:rPr>
          <w:rFonts w:ascii="Times New Roman" w:hAnsi="Times New Roman" w:cs="Times New Roman"/>
          <w:sz w:val="24"/>
          <w:szCs w:val="24"/>
        </w:rPr>
      </w:pPr>
      <w:r w:rsidRPr="007028E5">
        <w:rPr>
          <w:rFonts w:ascii="Times New Roman" w:hAnsi="Times New Roman" w:cs="Times New Roman"/>
          <w:sz w:val="24"/>
          <w:szCs w:val="24"/>
        </w:rPr>
        <w:t>Nisa, Ratnawati. (2022). Pengaruh Penggunaan Game Edukasi Berbasis Wordwall Dalam Pembelajaran Matematika Terhadap Motivasi Belajar. JPGI: Jurnal Penelitian Guru Indonesia. Vol. 7, No. 1, 2022, pp. 140-147</w:t>
      </w:r>
    </w:p>
    <w:p w:rsidR="00B84E8F" w:rsidRPr="007028E5" w:rsidRDefault="00B84E8F" w:rsidP="003E6C6D">
      <w:pPr>
        <w:ind w:left="709" w:hanging="709"/>
        <w:rPr>
          <w:rFonts w:ascii="Times New Roman" w:hAnsi="Times New Roman" w:cs="Times New Roman"/>
          <w:sz w:val="24"/>
          <w:szCs w:val="24"/>
        </w:rPr>
      </w:pPr>
      <w:r w:rsidRPr="007028E5">
        <w:rPr>
          <w:rFonts w:ascii="Times New Roman" w:hAnsi="Times New Roman" w:cs="Times New Roman"/>
          <w:sz w:val="24"/>
          <w:szCs w:val="24"/>
        </w:rPr>
        <w:t xml:space="preserve">Sanjaya, Wina. (2012). </w:t>
      </w:r>
      <w:r w:rsidRPr="007028E5">
        <w:rPr>
          <w:rFonts w:ascii="Times New Roman" w:hAnsi="Times New Roman" w:cs="Times New Roman"/>
          <w:i/>
          <w:sz w:val="24"/>
          <w:szCs w:val="24"/>
        </w:rPr>
        <w:t>Strategi Pembelajaran Berorientasi Standar Proses Pendidikan</w:t>
      </w:r>
      <w:r w:rsidRPr="007028E5">
        <w:rPr>
          <w:rFonts w:ascii="Times New Roman" w:hAnsi="Times New Roman" w:cs="Times New Roman"/>
          <w:sz w:val="24"/>
          <w:szCs w:val="24"/>
        </w:rPr>
        <w:t>. Jakarta: Kencana.</w:t>
      </w:r>
    </w:p>
    <w:p w:rsidR="00B84E8F" w:rsidRPr="007028E5" w:rsidRDefault="00B84E8F" w:rsidP="003E6C6D">
      <w:pPr>
        <w:ind w:left="709" w:hanging="709"/>
        <w:rPr>
          <w:rFonts w:ascii="Times New Roman" w:hAnsi="Times New Roman" w:cs="Times New Roman"/>
          <w:sz w:val="24"/>
          <w:szCs w:val="24"/>
        </w:rPr>
      </w:pPr>
      <w:r w:rsidRPr="007028E5">
        <w:rPr>
          <w:rFonts w:ascii="Times New Roman" w:hAnsi="Times New Roman" w:cs="Times New Roman"/>
          <w:sz w:val="24"/>
          <w:szCs w:val="24"/>
        </w:rPr>
        <w:t>Saricoban, Arif. (2010). Problems encountered by student teachers during their practicum studies. Procedia: Social and Behavioral Sciences, Vol 2 No 2, 707-711</w:t>
      </w:r>
    </w:p>
    <w:p w:rsidR="00B84E8F" w:rsidRPr="007028E5" w:rsidRDefault="00B84E8F" w:rsidP="003E6C6D">
      <w:pPr>
        <w:ind w:left="709" w:hanging="709"/>
        <w:jc w:val="both"/>
        <w:rPr>
          <w:rFonts w:ascii="Times New Roman" w:eastAsia="MS Mincho" w:hAnsi="Times New Roman" w:cs="Times New Roman"/>
          <w:noProof/>
          <w:sz w:val="24"/>
          <w:szCs w:val="24"/>
          <w:lang w:val="en-GB" w:eastAsia="en-US"/>
        </w:rPr>
      </w:pPr>
      <w:r w:rsidRPr="007028E5">
        <w:rPr>
          <w:rFonts w:ascii="Times New Roman" w:eastAsia="MS Mincho" w:hAnsi="Times New Roman" w:cs="Times New Roman"/>
          <w:noProof/>
          <w:sz w:val="24"/>
          <w:szCs w:val="24"/>
          <w:lang w:val="en-GB" w:eastAsia="en-US"/>
        </w:rPr>
        <w:t xml:space="preserve">Siyoto, Ali. (2015). </w:t>
      </w:r>
      <w:r w:rsidRPr="0038635C">
        <w:rPr>
          <w:rFonts w:ascii="Times New Roman" w:eastAsia="MS Mincho" w:hAnsi="Times New Roman" w:cs="Times New Roman"/>
          <w:i/>
          <w:noProof/>
          <w:sz w:val="24"/>
          <w:szCs w:val="24"/>
          <w:lang w:val="en-GB" w:eastAsia="en-US"/>
        </w:rPr>
        <w:t>Dasar Metodologi Penelitian</w:t>
      </w:r>
      <w:r w:rsidRPr="007028E5">
        <w:rPr>
          <w:rFonts w:ascii="Times New Roman" w:eastAsia="MS Mincho" w:hAnsi="Times New Roman" w:cs="Times New Roman"/>
          <w:noProof/>
          <w:sz w:val="24"/>
          <w:szCs w:val="24"/>
          <w:lang w:val="en-GB" w:eastAsia="en-US"/>
        </w:rPr>
        <w:t xml:space="preserve">. Yogyakarta: Literasi Media Publishing. </w:t>
      </w:r>
    </w:p>
    <w:p w:rsidR="00AC0F06" w:rsidRPr="007028E5" w:rsidRDefault="007857D0" w:rsidP="003E6C6D">
      <w:pPr>
        <w:spacing w:line="240" w:lineRule="auto"/>
        <w:ind w:left="709" w:hanging="709"/>
        <w:jc w:val="both"/>
        <w:rPr>
          <w:rFonts w:ascii="Times New Roman" w:eastAsia="MS Mincho" w:hAnsi="Times New Roman" w:cs="Times New Roman"/>
          <w:sz w:val="24"/>
          <w:szCs w:val="24"/>
          <w:lang w:val="en-GB" w:eastAsia="en-US"/>
        </w:rPr>
      </w:pPr>
      <w:r w:rsidRPr="007028E5">
        <w:rPr>
          <w:rFonts w:ascii="Times New Roman" w:eastAsia="MS Mincho" w:hAnsi="Times New Roman" w:cs="Times New Roman"/>
          <w:sz w:val="24"/>
          <w:szCs w:val="24"/>
          <w:lang w:val="en-GB" w:eastAsia="en-US"/>
        </w:rPr>
        <w:t xml:space="preserve">Sugiyono. (2017). </w:t>
      </w:r>
      <w:r w:rsidRPr="007028E5">
        <w:rPr>
          <w:rFonts w:ascii="Times New Roman" w:eastAsia="MS Mincho" w:hAnsi="Times New Roman" w:cs="Times New Roman"/>
          <w:i/>
          <w:sz w:val="24"/>
          <w:szCs w:val="24"/>
          <w:lang w:val="en-GB" w:eastAsia="en-US"/>
        </w:rPr>
        <w:t>Metode Penelitian Kuantitatif, Kualitatif dan R&amp;D</w:t>
      </w:r>
      <w:r w:rsidRPr="007028E5">
        <w:rPr>
          <w:rFonts w:ascii="Times New Roman" w:eastAsia="MS Mincho" w:hAnsi="Times New Roman" w:cs="Times New Roman"/>
          <w:sz w:val="24"/>
          <w:szCs w:val="24"/>
          <w:lang w:val="en-GB" w:eastAsia="en-US"/>
        </w:rPr>
        <w:t>. Bandung: Alfabeta</w:t>
      </w:r>
    </w:p>
    <w:p w:rsidR="00B84E8F" w:rsidRPr="007028E5" w:rsidRDefault="00B84E8F" w:rsidP="003E6C6D">
      <w:pPr>
        <w:ind w:left="709" w:hanging="709"/>
        <w:jc w:val="both"/>
        <w:rPr>
          <w:rFonts w:ascii="Times New Roman" w:hAnsi="Times New Roman" w:cs="Times New Roman"/>
          <w:sz w:val="24"/>
          <w:szCs w:val="24"/>
        </w:rPr>
      </w:pPr>
      <w:r w:rsidRPr="007028E5">
        <w:rPr>
          <w:rFonts w:ascii="Times New Roman" w:hAnsi="Times New Roman" w:cs="Times New Roman"/>
          <w:sz w:val="24"/>
          <w:szCs w:val="24"/>
        </w:rPr>
        <w:t xml:space="preserve">Sukiman. (2012). </w:t>
      </w:r>
      <w:r w:rsidRPr="007028E5">
        <w:rPr>
          <w:rFonts w:ascii="Times New Roman" w:hAnsi="Times New Roman" w:cs="Times New Roman"/>
          <w:i/>
          <w:sz w:val="24"/>
          <w:szCs w:val="24"/>
        </w:rPr>
        <w:t>Pengembangan Media Pembelajaran</w:t>
      </w:r>
      <w:r w:rsidRPr="007028E5">
        <w:rPr>
          <w:rFonts w:ascii="Times New Roman" w:hAnsi="Times New Roman" w:cs="Times New Roman"/>
          <w:sz w:val="24"/>
          <w:szCs w:val="24"/>
        </w:rPr>
        <w:t>. Depok: Pustaka Insan Madani.</w:t>
      </w:r>
    </w:p>
    <w:p w:rsidR="00B84E8F" w:rsidRPr="007028E5" w:rsidRDefault="00B84E8F" w:rsidP="0021637F">
      <w:pPr>
        <w:spacing w:line="240" w:lineRule="auto"/>
        <w:jc w:val="both"/>
        <w:rPr>
          <w:rFonts w:ascii="Times New Roman" w:eastAsia="MS Mincho" w:hAnsi="Times New Roman" w:cs="Times New Roman"/>
          <w:sz w:val="24"/>
          <w:szCs w:val="24"/>
          <w:lang w:eastAsia="en-US"/>
        </w:rPr>
      </w:pPr>
    </w:p>
    <w:sectPr w:rsidR="00B84E8F" w:rsidRPr="007028E5" w:rsidSect="00316E74">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D33EA"/>
    <w:multiLevelType w:val="hybridMultilevel"/>
    <w:tmpl w:val="EE76C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41595"/>
    <w:multiLevelType w:val="hybridMultilevel"/>
    <w:tmpl w:val="34F2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C441F"/>
    <w:multiLevelType w:val="hybridMultilevel"/>
    <w:tmpl w:val="29D89D10"/>
    <w:lvl w:ilvl="0" w:tplc="149296EC">
      <w:start w:val="1"/>
      <w:numFmt w:val="decimal"/>
      <w:lvlText w:val="%1."/>
      <w:lvlJc w:val="left"/>
      <w:pPr>
        <w:ind w:left="580" w:hanging="360"/>
        <w:jc w:val="left"/>
      </w:pPr>
      <w:rPr>
        <w:rFonts w:ascii="Times New Roman" w:eastAsia="Times New Roman" w:hAnsi="Times New Roman" w:cs="Times New Roman" w:hint="default"/>
        <w:w w:val="100"/>
        <w:sz w:val="20"/>
        <w:szCs w:val="20"/>
        <w:lang w:eastAsia="en-US" w:bidi="ar-SA"/>
      </w:rPr>
    </w:lvl>
    <w:lvl w:ilvl="1" w:tplc="78DCF45C">
      <w:numFmt w:val="bullet"/>
      <w:lvlText w:val="•"/>
      <w:lvlJc w:val="left"/>
      <w:pPr>
        <w:ind w:left="1042" w:hanging="360"/>
      </w:pPr>
      <w:rPr>
        <w:rFonts w:hint="default"/>
        <w:lang w:eastAsia="en-US" w:bidi="ar-SA"/>
      </w:rPr>
    </w:lvl>
    <w:lvl w:ilvl="2" w:tplc="1FD20970">
      <w:numFmt w:val="bullet"/>
      <w:lvlText w:val="•"/>
      <w:lvlJc w:val="left"/>
      <w:pPr>
        <w:ind w:left="1505" w:hanging="360"/>
      </w:pPr>
      <w:rPr>
        <w:rFonts w:hint="default"/>
        <w:lang w:eastAsia="en-US" w:bidi="ar-SA"/>
      </w:rPr>
    </w:lvl>
    <w:lvl w:ilvl="3" w:tplc="8F7AD4E2">
      <w:numFmt w:val="bullet"/>
      <w:lvlText w:val="•"/>
      <w:lvlJc w:val="left"/>
      <w:pPr>
        <w:ind w:left="1967" w:hanging="360"/>
      </w:pPr>
      <w:rPr>
        <w:rFonts w:hint="default"/>
        <w:lang w:eastAsia="en-US" w:bidi="ar-SA"/>
      </w:rPr>
    </w:lvl>
    <w:lvl w:ilvl="4" w:tplc="8FB4715E">
      <w:numFmt w:val="bullet"/>
      <w:lvlText w:val="•"/>
      <w:lvlJc w:val="left"/>
      <w:pPr>
        <w:ind w:left="2430" w:hanging="360"/>
      </w:pPr>
      <w:rPr>
        <w:rFonts w:hint="default"/>
        <w:lang w:eastAsia="en-US" w:bidi="ar-SA"/>
      </w:rPr>
    </w:lvl>
    <w:lvl w:ilvl="5" w:tplc="C3D08A82">
      <w:numFmt w:val="bullet"/>
      <w:lvlText w:val="•"/>
      <w:lvlJc w:val="left"/>
      <w:pPr>
        <w:ind w:left="2893" w:hanging="360"/>
      </w:pPr>
      <w:rPr>
        <w:rFonts w:hint="default"/>
        <w:lang w:eastAsia="en-US" w:bidi="ar-SA"/>
      </w:rPr>
    </w:lvl>
    <w:lvl w:ilvl="6" w:tplc="38A2260A">
      <w:numFmt w:val="bullet"/>
      <w:lvlText w:val="•"/>
      <w:lvlJc w:val="left"/>
      <w:pPr>
        <w:ind w:left="3355" w:hanging="360"/>
      </w:pPr>
      <w:rPr>
        <w:rFonts w:hint="default"/>
        <w:lang w:eastAsia="en-US" w:bidi="ar-SA"/>
      </w:rPr>
    </w:lvl>
    <w:lvl w:ilvl="7" w:tplc="B816C01A">
      <w:numFmt w:val="bullet"/>
      <w:lvlText w:val="•"/>
      <w:lvlJc w:val="left"/>
      <w:pPr>
        <w:ind w:left="3818" w:hanging="360"/>
      </w:pPr>
      <w:rPr>
        <w:rFonts w:hint="default"/>
        <w:lang w:eastAsia="en-US" w:bidi="ar-SA"/>
      </w:rPr>
    </w:lvl>
    <w:lvl w:ilvl="8" w:tplc="2BFCAA7C">
      <w:numFmt w:val="bullet"/>
      <w:lvlText w:val="•"/>
      <w:lvlJc w:val="left"/>
      <w:pPr>
        <w:ind w:left="4281" w:hanging="360"/>
      </w:pPr>
      <w:rPr>
        <w:rFonts w:hint="default"/>
        <w:lang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6C"/>
    <w:rsid w:val="0001016E"/>
    <w:rsid w:val="00023CAE"/>
    <w:rsid w:val="00027582"/>
    <w:rsid w:val="00031BB1"/>
    <w:rsid w:val="00035D92"/>
    <w:rsid w:val="00035DDA"/>
    <w:rsid w:val="00052CEF"/>
    <w:rsid w:val="00062E0F"/>
    <w:rsid w:val="00073751"/>
    <w:rsid w:val="00083774"/>
    <w:rsid w:val="00092434"/>
    <w:rsid w:val="000932A6"/>
    <w:rsid w:val="000A2812"/>
    <w:rsid w:val="000A3C83"/>
    <w:rsid w:val="000C06F2"/>
    <w:rsid w:val="000C3151"/>
    <w:rsid w:val="000D320D"/>
    <w:rsid w:val="000F7FF8"/>
    <w:rsid w:val="001000E5"/>
    <w:rsid w:val="00101048"/>
    <w:rsid w:val="00114E43"/>
    <w:rsid w:val="00124089"/>
    <w:rsid w:val="00125D5F"/>
    <w:rsid w:val="001269CB"/>
    <w:rsid w:val="00131DEF"/>
    <w:rsid w:val="00142CE7"/>
    <w:rsid w:val="00146B72"/>
    <w:rsid w:val="0015353C"/>
    <w:rsid w:val="001614E2"/>
    <w:rsid w:val="00161937"/>
    <w:rsid w:val="00166183"/>
    <w:rsid w:val="001973E5"/>
    <w:rsid w:val="001A1246"/>
    <w:rsid w:val="001B6455"/>
    <w:rsid w:val="001C7497"/>
    <w:rsid w:val="001D0B5E"/>
    <w:rsid w:val="001D174B"/>
    <w:rsid w:val="001D6890"/>
    <w:rsid w:val="001F21EA"/>
    <w:rsid w:val="002019F1"/>
    <w:rsid w:val="002059F7"/>
    <w:rsid w:val="0021637F"/>
    <w:rsid w:val="00222D2D"/>
    <w:rsid w:val="002321F3"/>
    <w:rsid w:val="00250102"/>
    <w:rsid w:val="0025215B"/>
    <w:rsid w:val="002634A8"/>
    <w:rsid w:val="00264EA1"/>
    <w:rsid w:val="0026700D"/>
    <w:rsid w:val="00280583"/>
    <w:rsid w:val="0028113F"/>
    <w:rsid w:val="00296F09"/>
    <w:rsid w:val="002A139C"/>
    <w:rsid w:val="002B33BE"/>
    <w:rsid w:val="002B6C7F"/>
    <w:rsid w:val="002B760D"/>
    <w:rsid w:val="002C4E6A"/>
    <w:rsid w:val="002C64F9"/>
    <w:rsid w:val="002D076A"/>
    <w:rsid w:val="002D1362"/>
    <w:rsid w:val="002E5ED1"/>
    <w:rsid w:val="002E68EE"/>
    <w:rsid w:val="002E712D"/>
    <w:rsid w:val="00315659"/>
    <w:rsid w:val="00316E74"/>
    <w:rsid w:val="00326F44"/>
    <w:rsid w:val="00336BE4"/>
    <w:rsid w:val="00342AA0"/>
    <w:rsid w:val="00342DB1"/>
    <w:rsid w:val="00346F28"/>
    <w:rsid w:val="00364664"/>
    <w:rsid w:val="00372984"/>
    <w:rsid w:val="003739C9"/>
    <w:rsid w:val="00380E62"/>
    <w:rsid w:val="0038635C"/>
    <w:rsid w:val="003A735D"/>
    <w:rsid w:val="003B2BBE"/>
    <w:rsid w:val="003E4E15"/>
    <w:rsid w:val="003E6C6D"/>
    <w:rsid w:val="004041B1"/>
    <w:rsid w:val="00407713"/>
    <w:rsid w:val="00426693"/>
    <w:rsid w:val="004363C6"/>
    <w:rsid w:val="0045118C"/>
    <w:rsid w:val="00457A30"/>
    <w:rsid w:val="004806A1"/>
    <w:rsid w:val="004919FF"/>
    <w:rsid w:val="00494C05"/>
    <w:rsid w:val="004A7C8F"/>
    <w:rsid w:val="004B5E2F"/>
    <w:rsid w:val="004C4982"/>
    <w:rsid w:val="004E665F"/>
    <w:rsid w:val="004E6A03"/>
    <w:rsid w:val="004E7A5D"/>
    <w:rsid w:val="004F6A1F"/>
    <w:rsid w:val="005076A7"/>
    <w:rsid w:val="00526AEF"/>
    <w:rsid w:val="00527BBB"/>
    <w:rsid w:val="00543AD9"/>
    <w:rsid w:val="0054666D"/>
    <w:rsid w:val="00555A86"/>
    <w:rsid w:val="005604D2"/>
    <w:rsid w:val="005854E8"/>
    <w:rsid w:val="00586592"/>
    <w:rsid w:val="00592EFA"/>
    <w:rsid w:val="005951EF"/>
    <w:rsid w:val="005A16FC"/>
    <w:rsid w:val="005B3536"/>
    <w:rsid w:val="005B3AC9"/>
    <w:rsid w:val="005C1849"/>
    <w:rsid w:val="005D7A0C"/>
    <w:rsid w:val="005E0377"/>
    <w:rsid w:val="005E558E"/>
    <w:rsid w:val="005E559B"/>
    <w:rsid w:val="005F4DAB"/>
    <w:rsid w:val="00604B72"/>
    <w:rsid w:val="00604D3D"/>
    <w:rsid w:val="0061371D"/>
    <w:rsid w:val="006163F4"/>
    <w:rsid w:val="0062044A"/>
    <w:rsid w:val="00622FD3"/>
    <w:rsid w:val="006237AC"/>
    <w:rsid w:val="0064296C"/>
    <w:rsid w:val="00643087"/>
    <w:rsid w:val="006468A4"/>
    <w:rsid w:val="00667C7C"/>
    <w:rsid w:val="00684AC9"/>
    <w:rsid w:val="00696F72"/>
    <w:rsid w:val="006B44E3"/>
    <w:rsid w:val="006C5B76"/>
    <w:rsid w:val="006D35EB"/>
    <w:rsid w:val="006D6431"/>
    <w:rsid w:val="006E0263"/>
    <w:rsid w:val="006F23E1"/>
    <w:rsid w:val="006F4FA8"/>
    <w:rsid w:val="007028E5"/>
    <w:rsid w:val="00706BE3"/>
    <w:rsid w:val="00712C1A"/>
    <w:rsid w:val="007279E4"/>
    <w:rsid w:val="00732329"/>
    <w:rsid w:val="0074063C"/>
    <w:rsid w:val="0074598F"/>
    <w:rsid w:val="00750C01"/>
    <w:rsid w:val="00750D39"/>
    <w:rsid w:val="00762CB9"/>
    <w:rsid w:val="0076383C"/>
    <w:rsid w:val="00765A90"/>
    <w:rsid w:val="00775B49"/>
    <w:rsid w:val="007857D0"/>
    <w:rsid w:val="00792B4A"/>
    <w:rsid w:val="00797FF2"/>
    <w:rsid w:val="007A27ED"/>
    <w:rsid w:val="007A490B"/>
    <w:rsid w:val="007A5249"/>
    <w:rsid w:val="007B0498"/>
    <w:rsid w:val="007D2486"/>
    <w:rsid w:val="007D390F"/>
    <w:rsid w:val="007D6175"/>
    <w:rsid w:val="007E1D78"/>
    <w:rsid w:val="007F39E3"/>
    <w:rsid w:val="008018B1"/>
    <w:rsid w:val="00804F30"/>
    <w:rsid w:val="00814291"/>
    <w:rsid w:val="0081457C"/>
    <w:rsid w:val="0082424A"/>
    <w:rsid w:val="00824D55"/>
    <w:rsid w:val="00826818"/>
    <w:rsid w:val="00827E21"/>
    <w:rsid w:val="00830002"/>
    <w:rsid w:val="0083242E"/>
    <w:rsid w:val="00833549"/>
    <w:rsid w:val="008450A7"/>
    <w:rsid w:val="0085467C"/>
    <w:rsid w:val="0086655D"/>
    <w:rsid w:val="008706D2"/>
    <w:rsid w:val="00872FB3"/>
    <w:rsid w:val="008747EA"/>
    <w:rsid w:val="00875929"/>
    <w:rsid w:val="008948FB"/>
    <w:rsid w:val="0089560A"/>
    <w:rsid w:val="00897FA8"/>
    <w:rsid w:val="008A32AE"/>
    <w:rsid w:val="008B472D"/>
    <w:rsid w:val="008B5641"/>
    <w:rsid w:val="008C0A9E"/>
    <w:rsid w:val="008C6231"/>
    <w:rsid w:val="008D13D9"/>
    <w:rsid w:val="008D4601"/>
    <w:rsid w:val="008D4B7D"/>
    <w:rsid w:val="008E2C22"/>
    <w:rsid w:val="008E7406"/>
    <w:rsid w:val="00902EEE"/>
    <w:rsid w:val="00907D03"/>
    <w:rsid w:val="00914807"/>
    <w:rsid w:val="0091645C"/>
    <w:rsid w:val="00936D77"/>
    <w:rsid w:val="00942F7C"/>
    <w:rsid w:val="00945EE0"/>
    <w:rsid w:val="00947853"/>
    <w:rsid w:val="00951B0C"/>
    <w:rsid w:val="00965B64"/>
    <w:rsid w:val="00980777"/>
    <w:rsid w:val="00984ABD"/>
    <w:rsid w:val="0099213E"/>
    <w:rsid w:val="009B04B1"/>
    <w:rsid w:val="009B6B8D"/>
    <w:rsid w:val="009B72B6"/>
    <w:rsid w:val="009C10CD"/>
    <w:rsid w:val="009C62CA"/>
    <w:rsid w:val="009D4AC2"/>
    <w:rsid w:val="009D7951"/>
    <w:rsid w:val="009E79FB"/>
    <w:rsid w:val="00A01DF4"/>
    <w:rsid w:val="00A02AEE"/>
    <w:rsid w:val="00A02BA7"/>
    <w:rsid w:val="00A12273"/>
    <w:rsid w:val="00A401DB"/>
    <w:rsid w:val="00A45584"/>
    <w:rsid w:val="00A515D3"/>
    <w:rsid w:val="00A52452"/>
    <w:rsid w:val="00A53B27"/>
    <w:rsid w:val="00A72AA2"/>
    <w:rsid w:val="00A836E0"/>
    <w:rsid w:val="00A84B27"/>
    <w:rsid w:val="00A92F59"/>
    <w:rsid w:val="00A97275"/>
    <w:rsid w:val="00AB41DE"/>
    <w:rsid w:val="00AC0F06"/>
    <w:rsid w:val="00AD2080"/>
    <w:rsid w:val="00AD5C02"/>
    <w:rsid w:val="00AD6431"/>
    <w:rsid w:val="00AE0FD9"/>
    <w:rsid w:val="00AE3E69"/>
    <w:rsid w:val="00AF101E"/>
    <w:rsid w:val="00AF4D64"/>
    <w:rsid w:val="00B007DE"/>
    <w:rsid w:val="00B03851"/>
    <w:rsid w:val="00B11B18"/>
    <w:rsid w:val="00B171BA"/>
    <w:rsid w:val="00B21C21"/>
    <w:rsid w:val="00B31B15"/>
    <w:rsid w:val="00B45798"/>
    <w:rsid w:val="00B466ED"/>
    <w:rsid w:val="00B47763"/>
    <w:rsid w:val="00B545C1"/>
    <w:rsid w:val="00B54689"/>
    <w:rsid w:val="00B55523"/>
    <w:rsid w:val="00B57217"/>
    <w:rsid w:val="00B73AA0"/>
    <w:rsid w:val="00B7529B"/>
    <w:rsid w:val="00B84E8F"/>
    <w:rsid w:val="00B8637D"/>
    <w:rsid w:val="00B87E9C"/>
    <w:rsid w:val="00B87EC5"/>
    <w:rsid w:val="00B937AE"/>
    <w:rsid w:val="00B96E19"/>
    <w:rsid w:val="00BB02EC"/>
    <w:rsid w:val="00BB7A11"/>
    <w:rsid w:val="00BC221D"/>
    <w:rsid w:val="00BC494C"/>
    <w:rsid w:val="00BC5594"/>
    <w:rsid w:val="00BF3BE8"/>
    <w:rsid w:val="00C07B4A"/>
    <w:rsid w:val="00C16061"/>
    <w:rsid w:val="00C24357"/>
    <w:rsid w:val="00C3002E"/>
    <w:rsid w:val="00C3029A"/>
    <w:rsid w:val="00C30AAA"/>
    <w:rsid w:val="00C30F5F"/>
    <w:rsid w:val="00C4077C"/>
    <w:rsid w:val="00C5213F"/>
    <w:rsid w:val="00C538C8"/>
    <w:rsid w:val="00C6568B"/>
    <w:rsid w:val="00CB0F3B"/>
    <w:rsid w:val="00CB4270"/>
    <w:rsid w:val="00CB7573"/>
    <w:rsid w:val="00CC3B3F"/>
    <w:rsid w:val="00CE2769"/>
    <w:rsid w:val="00CF1506"/>
    <w:rsid w:val="00CF2A52"/>
    <w:rsid w:val="00CF7077"/>
    <w:rsid w:val="00D00CBB"/>
    <w:rsid w:val="00D00D75"/>
    <w:rsid w:val="00D03F43"/>
    <w:rsid w:val="00D40A03"/>
    <w:rsid w:val="00D46C04"/>
    <w:rsid w:val="00D538F4"/>
    <w:rsid w:val="00D554E5"/>
    <w:rsid w:val="00D62841"/>
    <w:rsid w:val="00D73693"/>
    <w:rsid w:val="00D76986"/>
    <w:rsid w:val="00D80A81"/>
    <w:rsid w:val="00D85A4A"/>
    <w:rsid w:val="00DA323F"/>
    <w:rsid w:val="00DB5E11"/>
    <w:rsid w:val="00DC330E"/>
    <w:rsid w:val="00DC7B6E"/>
    <w:rsid w:val="00DD0073"/>
    <w:rsid w:val="00DF5BCC"/>
    <w:rsid w:val="00DF6839"/>
    <w:rsid w:val="00E0146B"/>
    <w:rsid w:val="00E04843"/>
    <w:rsid w:val="00E10852"/>
    <w:rsid w:val="00E11E8D"/>
    <w:rsid w:val="00E269B7"/>
    <w:rsid w:val="00E36DB6"/>
    <w:rsid w:val="00E37034"/>
    <w:rsid w:val="00E41E84"/>
    <w:rsid w:val="00E5192E"/>
    <w:rsid w:val="00E6328A"/>
    <w:rsid w:val="00E810AF"/>
    <w:rsid w:val="00E83AEF"/>
    <w:rsid w:val="00E83FB1"/>
    <w:rsid w:val="00E93995"/>
    <w:rsid w:val="00EA4C41"/>
    <w:rsid w:val="00EB3770"/>
    <w:rsid w:val="00EC068E"/>
    <w:rsid w:val="00EC4EA3"/>
    <w:rsid w:val="00ED4E34"/>
    <w:rsid w:val="00EE313B"/>
    <w:rsid w:val="00EE7B48"/>
    <w:rsid w:val="00EF4981"/>
    <w:rsid w:val="00EF4EF0"/>
    <w:rsid w:val="00EF7CF0"/>
    <w:rsid w:val="00F07BB0"/>
    <w:rsid w:val="00F1531B"/>
    <w:rsid w:val="00F20807"/>
    <w:rsid w:val="00F236C8"/>
    <w:rsid w:val="00F30557"/>
    <w:rsid w:val="00F357FA"/>
    <w:rsid w:val="00F36455"/>
    <w:rsid w:val="00F36C97"/>
    <w:rsid w:val="00F52983"/>
    <w:rsid w:val="00F52AD6"/>
    <w:rsid w:val="00F53097"/>
    <w:rsid w:val="00F54FF9"/>
    <w:rsid w:val="00F55755"/>
    <w:rsid w:val="00F66052"/>
    <w:rsid w:val="00F7311A"/>
    <w:rsid w:val="00F904B1"/>
    <w:rsid w:val="00F9409F"/>
    <w:rsid w:val="00F95A05"/>
    <w:rsid w:val="00FA000B"/>
    <w:rsid w:val="00FA5285"/>
    <w:rsid w:val="00FB1B65"/>
    <w:rsid w:val="00FB39D8"/>
    <w:rsid w:val="00FB4EB2"/>
    <w:rsid w:val="00FC3E13"/>
    <w:rsid w:val="00FD04BA"/>
    <w:rsid w:val="00FD73C5"/>
    <w:rsid w:val="00FE06EE"/>
    <w:rsid w:val="00FE3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57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 Text"/>
    <w:basedOn w:val="Normal"/>
    <w:link w:val="MainTextChar"/>
    <w:autoRedefine/>
    <w:qFormat/>
    <w:rsid w:val="00AD5C02"/>
    <w:pPr>
      <w:spacing w:before="240" w:after="0"/>
      <w:ind w:firstLine="540"/>
      <w:jc w:val="both"/>
    </w:pPr>
    <w:rPr>
      <w:rFonts w:ascii="Times New Roman" w:hAnsi="Times New Roman" w:cs="Times New Roman"/>
      <w:sz w:val="24"/>
      <w:szCs w:val="20"/>
      <w:lang w:val="id-ID" w:eastAsia="en-US"/>
    </w:rPr>
  </w:style>
  <w:style w:type="character" w:customStyle="1" w:styleId="MainTextChar">
    <w:name w:val="Main Text Char"/>
    <w:basedOn w:val="DefaultParagraphFont"/>
    <w:link w:val="MainText"/>
    <w:rsid w:val="00AD5C02"/>
    <w:rPr>
      <w:rFonts w:ascii="Times New Roman" w:hAnsi="Times New Roman" w:cs="Times New Roman"/>
      <w:kern w:val="0"/>
      <w:sz w:val="24"/>
      <w:szCs w:val="20"/>
      <w:lang w:val="id-ID" w:eastAsia="en-US"/>
      <w14:ligatures w14:val="none"/>
    </w:rPr>
  </w:style>
  <w:style w:type="paragraph" w:styleId="BodyText">
    <w:name w:val="Body Text"/>
    <w:basedOn w:val="Normal"/>
    <w:link w:val="BodyTextChar"/>
    <w:uiPriority w:val="99"/>
    <w:unhideWhenUsed/>
    <w:rsid w:val="00124089"/>
    <w:pPr>
      <w:spacing w:after="120"/>
    </w:pPr>
  </w:style>
  <w:style w:type="character" w:customStyle="1" w:styleId="BodyTextChar">
    <w:name w:val="Body Text Char"/>
    <w:basedOn w:val="DefaultParagraphFont"/>
    <w:link w:val="BodyText"/>
    <w:uiPriority w:val="99"/>
    <w:rsid w:val="00124089"/>
    <w:rPr>
      <w:kern w:val="0"/>
      <w14:ligatures w14:val="none"/>
    </w:rPr>
  </w:style>
  <w:style w:type="paragraph" w:styleId="BalloonText">
    <w:name w:val="Balloon Text"/>
    <w:basedOn w:val="Normal"/>
    <w:link w:val="BalloonTextChar"/>
    <w:uiPriority w:val="99"/>
    <w:semiHidden/>
    <w:unhideWhenUsed/>
    <w:rsid w:val="004E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65F"/>
    <w:rPr>
      <w:rFonts w:ascii="Tahoma" w:hAnsi="Tahoma" w:cs="Tahoma"/>
      <w:kern w:val="0"/>
      <w:sz w:val="16"/>
      <w:szCs w:val="16"/>
      <w14:ligatures w14:val="none"/>
    </w:rPr>
  </w:style>
  <w:style w:type="character" w:styleId="Hyperlink">
    <w:name w:val="Hyperlink"/>
    <w:basedOn w:val="DefaultParagraphFont"/>
    <w:uiPriority w:val="99"/>
    <w:unhideWhenUsed/>
    <w:rsid w:val="00F54FF9"/>
    <w:rPr>
      <w:color w:val="0000FF" w:themeColor="hyperlink"/>
      <w:u w:val="single"/>
    </w:rPr>
  </w:style>
  <w:style w:type="paragraph" w:styleId="ListParagraph">
    <w:name w:val="List Paragraph"/>
    <w:basedOn w:val="Normal"/>
    <w:uiPriority w:val="34"/>
    <w:qFormat/>
    <w:rsid w:val="00D73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57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 Text"/>
    <w:basedOn w:val="Normal"/>
    <w:link w:val="MainTextChar"/>
    <w:autoRedefine/>
    <w:qFormat/>
    <w:rsid w:val="00AD5C02"/>
    <w:pPr>
      <w:spacing w:before="240" w:after="0"/>
      <w:ind w:firstLine="540"/>
      <w:jc w:val="both"/>
    </w:pPr>
    <w:rPr>
      <w:rFonts w:ascii="Times New Roman" w:hAnsi="Times New Roman" w:cs="Times New Roman"/>
      <w:sz w:val="24"/>
      <w:szCs w:val="20"/>
      <w:lang w:val="id-ID" w:eastAsia="en-US"/>
    </w:rPr>
  </w:style>
  <w:style w:type="character" w:customStyle="1" w:styleId="MainTextChar">
    <w:name w:val="Main Text Char"/>
    <w:basedOn w:val="DefaultParagraphFont"/>
    <w:link w:val="MainText"/>
    <w:rsid w:val="00AD5C02"/>
    <w:rPr>
      <w:rFonts w:ascii="Times New Roman" w:hAnsi="Times New Roman" w:cs="Times New Roman"/>
      <w:kern w:val="0"/>
      <w:sz w:val="24"/>
      <w:szCs w:val="20"/>
      <w:lang w:val="id-ID" w:eastAsia="en-US"/>
      <w14:ligatures w14:val="none"/>
    </w:rPr>
  </w:style>
  <w:style w:type="paragraph" w:styleId="BodyText">
    <w:name w:val="Body Text"/>
    <w:basedOn w:val="Normal"/>
    <w:link w:val="BodyTextChar"/>
    <w:uiPriority w:val="99"/>
    <w:unhideWhenUsed/>
    <w:rsid w:val="00124089"/>
    <w:pPr>
      <w:spacing w:after="120"/>
    </w:pPr>
  </w:style>
  <w:style w:type="character" w:customStyle="1" w:styleId="BodyTextChar">
    <w:name w:val="Body Text Char"/>
    <w:basedOn w:val="DefaultParagraphFont"/>
    <w:link w:val="BodyText"/>
    <w:uiPriority w:val="99"/>
    <w:rsid w:val="00124089"/>
    <w:rPr>
      <w:kern w:val="0"/>
      <w14:ligatures w14:val="none"/>
    </w:rPr>
  </w:style>
  <w:style w:type="paragraph" w:styleId="BalloonText">
    <w:name w:val="Balloon Text"/>
    <w:basedOn w:val="Normal"/>
    <w:link w:val="BalloonTextChar"/>
    <w:uiPriority w:val="99"/>
    <w:semiHidden/>
    <w:unhideWhenUsed/>
    <w:rsid w:val="004E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65F"/>
    <w:rPr>
      <w:rFonts w:ascii="Tahoma" w:hAnsi="Tahoma" w:cs="Tahoma"/>
      <w:kern w:val="0"/>
      <w:sz w:val="16"/>
      <w:szCs w:val="16"/>
      <w14:ligatures w14:val="none"/>
    </w:rPr>
  </w:style>
  <w:style w:type="character" w:styleId="Hyperlink">
    <w:name w:val="Hyperlink"/>
    <w:basedOn w:val="DefaultParagraphFont"/>
    <w:uiPriority w:val="99"/>
    <w:unhideWhenUsed/>
    <w:rsid w:val="00F54FF9"/>
    <w:rPr>
      <w:color w:val="0000FF" w:themeColor="hyperlink"/>
      <w:u w:val="single"/>
    </w:rPr>
  </w:style>
  <w:style w:type="paragraph" w:styleId="ListParagraph">
    <w:name w:val="List Paragraph"/>
    <w:basedOn w:val="Normal"/>
    <w:uiPriority w:val="34"/>
    <w:qFormat/>
    <w:rsid w:val="00D7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3066">
      <w:bodyDiv w:val="1"/>
      <w:marLeft w:val="0"/>
      <w:marRight w:val="0"/>
      <w:marTop w:val="0"/>
      <w:marBottom w:val="0"/>
      <w:divBdr>
        <w:top w:val="none" w:sz="0" w:space="0" w:color="auto"/>
        <w:left w:val="none" w:sz="0" w:space="0" w:color="auto"/>
        <w:bottom w:val="none" w:sz="0" w:space="0" w:color="auto"/>
        <w:right w:val="none" w:sz="0" w:space="0" w:color="auto"/>
      </w:divBdr>
    </w:div>
    <w:div w:id="15781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ritaarni@fbs.unp.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73AF-CAEB-4FB4-9839-AB40DB17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15</cp:revision>
  <dcterms:created xsi:type="dcterms:W3CDTF">2023-05-07T07:11:00Z</dcterms:created>
  <dcterms:modified xsi:type="dcterms:W3CDTF">2023-05-07T07:28:00Z</dcterms:modified>
</cp:coreProperties>
</file>