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B300AC" w14:textId="425CEF66" w:rsidR="00720DE0" w:rsidRDefault="00720DE0" w:rsidP="00DF7261">
      <w:pPr>
        <w:spacing w:line="360" w:lineRule="auto"/>
        <w:jc w:val="center"/>
        <w:rPr>
          <w:rFonts w:ascii="Times New Roman" w:hAnsi="Times New Roman" w:cs="Times New Roman"/>
          <w:b/>
          <w:bCs/>
          <w:sz w:val="28"/>
          <w:szCs w:val="28"/>
        </w:rPr>
      </w:pPr>
      <w:r w:rsidRPr="00D41DC2">
        <w:rPr>
          <w:rFonts w:ascii="Times New Roman" w:hAnsi="Times New Roman" w:cs="Times New Roman"/>
          <w:b/>
          <w:bCs/>
          <w:sz w:val="28"/>
          <w:szCs w:val="28"/>
        </w:rPr>
        <w:t>PERLINDUNGAN HUKUM TERHADAP MEREK</w:t>
      </w:r>
      <w:r w:rsidR="00DF7261">
        <w:rPr>
          <w:rFonts w:ascii="Times New Roman" w:hAnsi="Times New Roman" w:cs="Times New Roman"/>
          <w:b/>
          <w:bCs/>
          <w:sz w:val="28"/>
          <w:szCs w:val="28"/>
        </w:rPr>
        <w:t xml:space="preserve"> DAGANG</w:t>
      </w:r>
      <w:r w:rsidRPr="00D41DC2">
        <w:rPr>
          <w:rFonts w:ascii="Times New Roman" w:hAnsi="Times New Roman" w:cs="Times New Roman"/>
          <w:b/>
          <w:bCs/>
          <w:sz w:val="28"/>
          <w:szCs w:val="28"/>
        </w:rPr>
        <w:t xml:space="preserve"> PADA </w:t>
      </w:r>
      <w:r w:rsidR="00692A0A" w:rsidRPr="00D41DC2">
        <w:rPr>
          <w:rFonts w:ascii="Times New Roman" w:hAnsi="Times New Roman" w:cs="Times New Roman"/>
          <w:b/>
          <w:bCs/>
          <w:sz w:val="28"/>
          <w:szCs w:val="28"/>
        </w:rPr>
        <w:t xml:space="preserve">USAHA </w:t>
      </w:r>
      <w:r w:rsidR="0074555F" w:rsidRPr="00D41DC2">
        <w:rPr>
          <w:rFonts w:ascii="Times New Roman" w:hAnsi="Times New Roman" w:cs="Times New Roman"/>
          <w:b/>
          <w:bCs/>
          <w:sz w:val="28"/>
          <w:szCs w:val="28"/>
        </w:rPr>
        <w:t xml:space="preserve">WARALABA </w:t>
      </w:r>
      <w:proofErr w:type="gramStart"/>
      <w:r w:rsidR="0074555F" w:rsidRPr="00D41DC2">
        <w:rPr>
          <w:rFonts w:ascii="Times New Roman" w:hAnsi="Times New Roman" w:cs="Times New Roman"/>
          <w:b/>
          <w:bCs/>
          <w:sz w:val="28"/>
          <w:szCs w:val="28"/>
        </w:rPr>
        <w:t xml:space="preserve">( </w:t>
      </w:r>
      <w:r w:rsidRPr="00D41DC2">
        <w:rPr>
          <w:rFonts w:ascii="Times New Roman" w:hAnsi="Times New Roman" w:cs="Times New Roman"/>
          <w:b/>
          <w:bCs/>
          <w:i/>
          <w:iCs/>
          <w:sz w:val="28"/>
          <w:szCs w:val="28"/>
        </w:rPr>
        <w:t>FRANCHISE</w:t>
      </w:r>
      <w:proofErr w:type="gramEnd"/>
      <w:r w:rsidR="0074555F" w:rsidRPr="00D41DC2">
        <w:rPr>
          <w:rFonts w:ascii="Times New Roman" w:hAnsi="Times New Roman" w:cs="Times New Roman"/>
          <w:b/>
          <w:bCs/>
          <w:i/>
          <w:iCs/>
          <w:sz w:val="28"/>
          <w:szCs w:val="28"/>
        </w:rPr>
        <w:t xml:space="preserve"> )</w:t>
      </w:r>
    </w:p>
    <w:p w14:paraId="2AAD1A8E" w14:textId="77777777" w:rsidR="00DF7261" w:rsidRPr="00DF7261" w:rsidRDefault="00DF7261" w:rsidP="00DF7261">
      <w:pPr>
        <w:spacing w:line="360" w:lineRule="auto"/>
        <w:jc w:val="center"/>
        <w:rPr>
          <w:rFonts w:ascii="Times New Roman" w:hAnsi="Times New Roman" w:cs="Times New Roman"/>
          <w:b/>
          <w:bCs/>
          <w:sz w:val="28"/>
          <w:szCs w:val="28"/>
        </w:rPr>
      </w:pPr>
    </w:p>
    <w:p w14:paraId="7D2DB680" w14:textId="34A75A7E" w:rsidR="00720DE0" w:rsidRPr="007A3AD9" w:rsidRDefault="00720DE0" w:rsidP="007D173F">
      <w:pPr>
        <w:spacing w:after="0" w:line="240" w:lineRule="auto"/>
        <w:jc w:val="center"/>
        <w:rPr>
          <w:rFonts w:asciiTheme="majorBidi" w:hAnsiTheme="majorBidi" w:cstheme="majorBidi"/>
          <w:b/>
          <w:bCs/>
          <w:sz w:val="24"/>
          <w:szCs w:val="24"/>
        </w:rPr>
      </w:pPr>
      <w:r w:rsidRPr="007A3AD9">
        <w:rPr>
          <w:rFonts w:asciiTheme="majorBidi" w:hAnsiTheme="majorBidi" w:cstheme="majorBidi"/>
          <w:b/>
          <w:bCs/>
          <w:sz w:val="24"/>
          <w:szCs w:val="24"/>
        </w:rPr>
        <w:t>Nanda Janusafitri,</w:t>
      </w:r>
      <w:r w:rsidR="00907088" w:rsidRPr="007A3AD9">
        <w:rPr>
          <w:rFonts w:asciiTheme="majorBidi" w:hAnsiTheme="majorBidi" w:cstheme="majorBidi"/>
          <w:b/>
          <w:bCs/>
          <w:sz w:val="24"/>
          <w:szCs w:val="24"/>
        </w:rPr>
        <w:t xml:space="preserve"> </w:t>
      </w:r>
      <w:r w:rsidR="00D41DC2">
        <w:rPr>
          <w:rFonts w:asciiTheme="majorBidi" w:hAnsiTheme="majorBidi" w:cstheme="majorBidi"/>
          <w:b/>
          <w:bCs/>
          <w:sz w:val="24"/>
          <w:szCs w:val="24"/>
        </w:rPr>
        <w:t>Siti Mahmudah</w:t>
      </w:r>
    </w:p>
    <w:p w14:paraId="5DBF3B8B" w14:textId="77777777" w:rsidR="00720DE0" w:rsidRPr="007A3AD9" w:rsidRDefault="00720DE0" w:rsidP="007D173F">
      <w:pPr>
        <w:spacing w:after="0" w:line="240" w:lineRule="auto"/>
        <w:jc w:val="center"/>
        <w:rPr>
          <w:rFonts w:asciiTheme="majorBidi" w:hAnsiTheme="majorBidi" w:cstheme="majorBidi"/>
          <w:sz w:val="24"/>
          <w:szCs w:val="24"/>
        </w:rPr>
      </w:pPr>
      <w:r w:rsidRPr="007A3AD9">
        <w:rPr>
          <w:rFonts w:asciiTheme="majorBidi" w:hAnsiTheme="majorBidi" w:cstheme="majorBidi"/>
          <w:sz w:val="24"/>
          <w:szCs w:val="24"/>
        </w:rPr>
        <w:t>Program Studi Magister Kenotariatan</w:t>
      </w:r>
    </w:p>
    <w:p w14:paraId="0C5C24D5" w14:textId="77777777" w:rsidR="00720DE0" w:rsidRDefault="00720DE0" w:rsidP="007D173F">
      <w:pPr>
        <w:spacing w:after="0" w:line="240" w:lineRule="auto"/>
        <w:jc w:val="center"/>
        <w:rPr>
          <w:rFonts w:asciiTheme="majorBidi" w:hAnsiTheme="majorBidi" w:cstheme="majorBidi"/>
          <w:sz w:val="24"/>
          <w:szCs w:val="24"/>
        </w:rPr>
      </w:pPr>
      <w:r w:rsidRPr="007A3AD9">
        <w:rPr>
          <w:rFonts w:asciiTheme="majorBidi" w:hAnsiTheme="majorBidi" w:cstheme="majorBidi"/>
          <w:sz w:val="24"/>
          <w:szCs w:val="24"/>
        </w:rPr>
        <w:t>Fakultas Hukum, Universitas Diponegoro</w:t>
      </w:r>
    </w:p>
    <w:p w14:paraId="70B0E317" w14:textId="1D2306B3" w:rsidR="00D41DC2" w:rsidRPr="007A3AD9" w:rsidRDefault="00D41DC2" w:rsidP="007D173F">
      <w:pPr>
        <w:spacing w:after="0" w:line="240" w:lineRule="auto"/>
        <w:jc w:val="center"/>
        <w:rPr>
          <w:rFonts w:asciiTheme="majorBidi" w:hAnsiTheme="majorBidi" w:cstheme="majorBidi"/>
          <w:sz w:val="24"/>
          <w:szCs w:val="24"/>
        </w:rPr>
      </w:pPr>
      <w:r>
        <w:rPr>
          <w:rFonts w:asciiTheme="majorBidi" w:hAnsiTheme="majorBidi" w:cstheme="majorBidi"/>
          <w:sz w:val="24"/>
          <w:szCs w:val="24"/>
        </w:rPr>
        <w:t>Email : nandajanusafitri99@gmail.com</w:t>
      </w:r>
    </w:p>
    <w:p w14:paraId="45FDB0FB" w14:textId="77777777" w:rsidR="00720DE0" w:rsidRPr="007A3AD9" w:rsidRDefault="00720DE0" w:rsidP="003D6B6F">
      <w:pPr>
        <w:spacing w:line="360" w:lineRule="auto"/>
        <w:rPr>
          <w:rFonts w:asciiTheme="majorBidi" w:hAnsiTheme="majorBidi" w:cstheme="majorBidi"/>
          <w:sz w:val="24"/>
          <w:szCs w:val="24"/>
        </w:rPr>
      </w:pPr>
    </w:p>
    <w:p w14:paraId="10C59711" w14:textId="4B59F4E1" w:rsidR="00D41DC2" w:rsidRDefault="00D41DC2" w:rsidP="00504634">
      <w:pPr>
        <w:spacing w:line="360" w:lineRule="auto"/>
        <w:jc w:val="center"/>
        <w:rPr>
          <w:rFonts w:asciiTheme="majorBidi" w:hAnsiTheme="majorBidi" w:cstheme="majorBidi"/>
          <w:b/>
          <w:bCs/>
          <w:i/>
          <w:iCs/>
          <w:sz w:val="24"/>
          <w:szCs w:val="24"/>
        </w:rPr>
      </w:pPr>
      <w:r w:rsidRPr="00D41DC2">
        <w:rPr>
          <w:rFonts w:asciiTheme="majorBidi" w:hAnsiTheme="majorBidi" w:cstheme="majorBidi"/>
          <w:b/>
          <w:bCs/>
          <w:i/>
          <w:iCs/>
          <w:sz w:val="24"/>
          <w:szCs w:val="24"/>
        </w:rPr>
        <w:t>ABSTRACT</w:t>
      </w:r>
    </w:p>
    <w:p w14:paraId="0EB56546" w14:textId="7A51A02F" w:rsidR="006B485E" w:rsidRPr="006B485E" w:rsidRDefault="006B485E" w:rsidP="006B485E">
      <w:pPr>
        <w:spacing w:line="240" w:lineRule="auto"/>
        <w:jc w:val="both"/>
        <w:rPr>
          <w:rFonts w:asciiTheme="majorBidi" w:hAnsiTheme="majorBidi" w:cstheme="majorBidi"/>
          <w:i/>
          <w:iCs/>
          <w:sz w:val="24"/>
          <w:szCs w:val="24"/>
        </w:rPr>
      </w:pPr>
      <w:r w:rsidRPr="006B485E">
        <w:rPr>
          <w:rFonts w:asciiTheme="majorBidi" w:hAnsiTheme="majorBidi" w:cstheme="majorBidi"/>
          <w:i/>
          <w:iCs/>
          <w:sz w:val="24"/>
          <w:szCs w:val="24"/>
        </w:rPr>
        <w:t>The Government Regulations of the Republic of Indonesia Number 42 of 2007 on Franchise, which govern franchise, state that a franchise is a special right held by individuals or enterprises on the business system with the characteristics of the business in order to market goods and/or services that have proven to be successful and can be used by other parties under the franchise agreement. The definition of a trademark under Article 1 of Law No. 20 of 2016 on Trademarks states that a trademark is a sign that is an image, name, word, letter, number, color arrangement, or a combination of such components that has a unique power and is utilized in the world of trade or services. In trademarks, there are terms used that are called licenses. Licenses are permissions granted by the owner of a registered trademark to someone or several people jointly to distinguish the goods or services used. In franchise business, there are often violations, especially in the use of trademarks. The infringement of such trademarks is committed by the party who has a bad belief in gaining profit, which can harm the franchise’s endeavors as the owner of the trademark. The legal protection obtained by the franchise enterprise against trademarks can be preventive or repressive, as provided for in Law No. 20 of 2016 on Trademarks and Geographical Indications. If a trademark infringement occurs, legal action may be taken, i.e., through a lawsuit for trademark violation or non-litigation or arbitration regulated by the Law.</w:t>
      </w:r>
    </w:p>
    <w:p w14:paraId="6870DE6E" w14:textId="5FFAF396" w:rsidR="00921960" w:rsidRPr="006B485E" w:rsidRDefault="006B485E" w:rsidP="006B485E">
      <w:pPr>
        <w:spacing w:line="240" w:lineRule="auto"/>
        <w:jc w:val="both"/>
        <w:rPr>
          <w:rFonts w:asciiTheme="majorBidi" w:hAnsiTheme="majorBidi" w:cstheme="majorBidi"/>
          <w:i/>
          <w:iCs/>
          <w:sz w:val="24"/>
          <w:szCs w:val="24"/>
        </w:rPr>
      </w:pPr>
      <w:r w:rsidRPr="006B485E">
        <w:rPr>
          <w:rFonts w:asciiTheme="majorBidi" w:hAnsiTheme="majorBidi" w:cstheme="majorBidi"/>
          <w:i/>
          <w:iCs/>
          <w:sz w:val="24"/>
          <w:szCs w:val="24"/>
        </w:rPr>
        <w:t>Keywords: Legal protection, trademarks, franchise.</w:t>
      </w:r>
    </w:p>
    <w:p w14:paraId="32C395E4" w14:textId="77777777" w:rsidR="006B485E" w:rsidRDefault="006B485E" w:rsidP="00504634">
      <w:pPr>
        <w:spacing w:line="360" w:lineRule="auto"/>
        <w:jc w:val="center"/>
        <w:rPr>
          <w:rFonts w:asciiTheme="majorBidi" w:hAnsiTheme="majorBidi" w:cstheme="majorBidi"/>
          <w:b/>
          <w:bCs/>
          <w:sz w:val="24"/>
          <w:szCs w:val="24"/>
        </w:rPr>
      </w:pPr>
    </w:p>
    <w:p w14:paraId="307B7077" w14:textId="02D14EAB" w:rsidR="007E510C" w:rsidRPr="00D41DC2" w:rsidRDefault="00720DE0" w:rsidP="00504634">
      <w:pPr>
        <w:spacing w:line="360" w:lineRule="auto"/>
        <w:jc w:val="center"/>
        <w:rPr>
          <w:rFonts w:asciiTheme="majorBidi" w:hAnsiTheme="majorBidi" w:cstheme="majorBidi"/>
          <w:b/>
          <w:bCs/>
          <w:sz w:val="24"/>
          <w:szCs w:val="24"/>
        </w:rPr>
      </w:pPr>
      <w:r w:rsidRPr="00D41DC2">
        <w:rPr>
          <w:rFonts w:asciiTheme="majorBidi" w:hAnsiTheme="majorBidi" w:cstheme="majorBidi"/>
          <w:b/>
          <w:bCs/>
          <w:sz w:val="24"/>
          <w:szCs w:val="24"/>
        </w:rPr>
        <w:t>ABSTRAK</w:t>
      </w:r>
    </w:p>
    <w:p w14:paraId="0A96528F" w14:textId="4653587B" w:rsidR="007E510C" w:rsidRPr="007A3AD9" w:rsidRDefault="00D74E49" w:rsidP="00921960">
      <w:pPr>
        <w:spacing w:line="240" w:lineRule="auto"/>
        <w:jc w:val="both"/>
        <w:rPr>
          <w:rFonts w:asciiTheme="majorBidi" w:hAnsiTheme="majorBidi" w:cstheme="majorBidi"/>
          <w:sz w:val="24"/>
          <w:szCs w:val="24"/>
        </w:rPr>
      </w:pPr>
      <w:r w:rsidRPr="007A3AD9">
        <w:rPr>
          <w:rFonts w:asciiTheme="majorBidi" w:hAnsiTheme="majorBidi" w:cstheme="majorBidi"/>
          <w:sz w:val="24"/>
          <w:szCs w:val="24"/>
        </w:rPr>
        <w:t xml:space="preserve">Peraturan mengenai </w:t>
      </w:r>
      <w:r w:rsidR="00F70A58" w:rsidRPr="007A3AD9">
        <w:rPr>
          <w:rFonts w:asciiTheme="majorBidi" w:hAnsiTheme="majorBidi" w:cstheme="majorBidi"/>
          <w:i/>
          <w:iCs/>
          <w:sz w:val="24"/>
          <w:szCs w:val="24"/>
        </w:rPr>
        <w:t>Franchise</w:t>
      </w:r>
      <w:r w:rsidR="00F70A58" w:rsidRPr="007A3AD9">
        <w:rPr>
          <w:rFonts w:asciiTheme="majorBidi" w:hAnsiTheme="majorBidi" w:cstheme="majorBidi"/>
          <w:sz w:val="24"/>
          <w:szCs w:val="24"/>
        </w:rPr>
        <w:t xml:space="preserve"> </w:t>
      </w:r>
      <w:r w:rsidRPr="007A3AD9">
        <w:rPr>
          <w:rFonts w:asciiTheme="majorBidi" w:hAnsiTheme="majorBidi" w:cstheme="majorBidi"/>
          <w:sz w:val="24"/>
          <w:szCs w:val="24"/>
        </w:rPr>
        <w:t xml:space="preserve">telah </w:t>
      </w:r>
      <w:r w:rsidR="00F70A58" w:rsidRPr="007A3AD9">
        <w:rPr>
          <w:rFonts w:asciiTheme="majorBidi" w:hAnsiTheme="majorBidi" w:cstheme="majorBidi"/>
          <w:sz w:val="24"/>
          <w:szCs w:val="24"/>
        </w:rPr>
        <w:t xml:space="preserve">diatur dalam Pasal 1 Peraturan Pemerintah Republik </w:t>
      </w:r>
      <w:r w:rsidRPr="007A3AD9">
        <w:rPr>
          <w:rFonts w:asciiTheme="majorBidi" w:hAnsiTheme="majorBidi" w:cstheme="majorBidi"/>
          <w:sz w:val="24"/>
          <w:szCs w:val="24"/>
        </w:rPr>
        <w:t xml:space="preserve">Indonesia </w:t>
      </w:r>
      <w:r w:rsidR="00F70A58" w:rsidRPr="007A3AD9">
        <w:rPr>
          <w:rFonts w:asciiTheme="majorBidi" w:hAnsiTheme="majorBidi" w:cstheme="majorBidi"/>
          <w:sz w:val="24"/>
          <w:szCs w:val="24"/>
        </w:rPr>
        <w:t>No</w:t>
      </w:r>
      <w:r w:rsidR="00025FE9" w:rsidRPr="007A3AD9">
        <w:rPr>
          <w:rFonts w:asciiTheme="majorBidi" w:hAnsiTheme="majorBidi" w:cstheme="majorBidi"/>
          <w:sz w:val="24"/>
          <w:szCs w:val="24"/>
        </w:rPr>
        <w:t>mor</w:t>
      </w:r>
      <w:r w:rsidR="00F70A58" w:rsidRPr="007A3AD9">
        <w:rPr>
          <w:rFonts w:asciiTheme="majorBidi" w:hAnsiTheme="majorBidi" w:cstheme="majorBidi"/>
          <w:sz w:val="24"/>
          <w:szCs w:val="24"/>
        </w:rPr>
        <w:t xml:space="preserve"> 42 Tahun 2007 tentang Waralaba, </w:t>
      </w:r>
      <w:r w:rsidR="00DF6DC3" w:rsidRPr="007A3AD9">
        <w:rPr>
          <w:rFonts w:asciiTheme="majorBidi" w:hAnsiTheme="majorBidi" w:cstheme="majorBidi"/>
          <w:sz w:val="24"/>
          <w:szCs w:val="24"/>
        </w:rPr>
        <w:t>yang menyatakan</w:t>
      </w:r>
      <w:r w:rsidR="00F70A58" w:rsidRPr="007A3AD9">
        <w:rPr>
          <w:rFonts w:asciiTheme="majorBidi" w:hAnsiTheme="majorBidi" w:cstheme="majorBidi"/>
          <w:sz w:val="24"/>
          <w:szCs w:val="24"/>
        </w:rPr>
        <w:t xml:space="preserve"> bahwa waralaba </w:t>
      </w:r>
      <w:r w:rsidR="00DF6DC3" w:rsidRPr="007A3AD9">
        <w:rPr>
          <w:rFonts w:asciiTheme="majorBidi" w:hAnsiTheme="majorBidi" w:cstheme="majorBidi"/>
          <w:sz w:val="24"/>
          <w:szCs w:val="24"/>
        </w:rPr>
        <w:t>ialah</w:t>
      </w:r>
      <w:r w:rsidR="00F70A58" w:rsidRPr="007A3AD9">
        <w:rPr>
          <w:rFonts w:asciiTheme="majorBidi" w:hAnsiTheme="majorBidi" w:cstheme="majorBidi"/>
          <w:sz w:val="24"/>
          <w:szCs w:val="24"/>
        </w:rPr>
        <w:t xml:space="preserve"> hak khusus yang </w:t>
      </w:r>
      <w:r w:rsidR="00DF6DC3" w:rsidRPr="007A3AD9">
        <w:rPr>
          <w:rFonts w:asciiTheme="majorBidi" w:hAnsiTheme="majorBidi" w:cstheme="majorBidi"/>
          <w:sz w:val="24"/>
          <w:szCs w:val="24"/>
        </w:rPr>
        <w:t xml:space="preserve">telah </w:t>
      </w:r>
      <w:r w:rsidR="00F70A58" w:rsidRPr="007A3AD9">
        <w:rPr>
          <w:rFonts w:asciiTheme="majorBidi" w:hAnsiTheme="majorBidi" w:cstheme="majorBidi"/>
          <w:sz w:val="24"/>
          <w:szCs w:val="24"/>
        </w:rPr>
        <w:t>dimiliki oleh orang perseorangan atau</w:t>
      </w:r>
      <w:r w:rsidR="00DF6DC3" w:rsidRPr="007A3AD9">
        <w:rPr>
          <w:rFonts w:asciiTheme="majorBidi" w:hAnsiTheme="majorBidi" w:cstheme="majorBidi"/>
          <w:sz w:val="24"/>
          <w:szCs w:val="24"/>
        </w:rPr>
        <w:t>pun</w:t>
      </w:r>
      <w:r w:rsidR="00F70A58" w:rsidRPr="007A3AD9">
        <w:rPr>
          <w:rFonts w:asciiTheme="majorBidi" w:hAnsiTheme="majorBidi" w:cstheme="majorBidi"/>
          <w:sz w:val="24"/>
          <w:szCs w:val="24"/>
        </w:rPr>
        <w:t xml:space="preserve"> badan usaha </w:t>
      </w:r>
      <w:r w:rsidR="004D1A7D" w:rsidRPr="007A3AD9">
        <w:rPr>
          <w:rFonts w:asciiTheme="majorBidi" w:hAnsiTheme="majorBidi" w:cstheme="majorBidi"/>
          <w:sz w:val="24"/>
          <w:szCs w:val="24"/>
        </w:rPr>
        <w:t>pada</w:t>
      </w:r>
      <w:r w:rsidR="00F70A58" w:rsidRPr="007A3AD9">
        <w:rPr>
          <w:rFonts w:asciiTheme="majorBidi" w:hAnsiTheme="majorBidi" w:cstheme="majorBidi"/>
          <w:sz w:val="24"/>
          <w:szCs w:val="24"/>
        </w:rPr>
        <w:t xml:space="preserve"> sistem bisnis dengan ciri khas usaha dalam rangka memasarkan barang dan/atau jasa yang telah terbukti berhasil dan dapat dan/atau digunakan oleh pihak lain berdasarkan perjanjian waralaba. </w:t>
      </w:r>
      <w:r w:rsidR="007E510C" w:rsidRPr="007A3AD9">
        <w:rPr>
          <w:rFonts w:asciiTheme="majorBidi" w:hAnsiTheme="majorBidi" w:cstheme="majorBidi"/>
          <w:sz w:val="24"/>
          <w:szCs w:val="24"/>
        </w:rPr>
        <w:t xml:space="preserve">Berdasarkan Pasal 1 Undang-Undang Nomor 20 Tahun 2016 tentang Merek, yang dimaksud Merek adalah tanda yang berupa gambar, nama, kata, huruf angka-angka, susunan warna atau kombinasi dari unsur-unsur tersebut yang </w:t>
      </w:r>
      <w:r w:rsidR="008246A0" w:rsidRPr="007A3AD9">
        <w:rPr>
          <w:rFonts w:asciiTheme="majorBidi" w:hAnsiTheme="majorBidi" w:cstheme="majorBidi"/>
          <w:sz w:val="24"/>
          <w:szCs w:val="24"/>
        </w:rPr>
        <w:t>mempunyai</w:t>
      </w:r>
      <w:r w:rsidR="007E510C" w:rsidRPr="007A3AD9">
        <w:rPr>
          <w:rFonts w:asciiTheme="majorBidi" w:hAnsiTheme="majorBidi" w:cstheme="majorBidi"/>
          <w:sz w:val="24"/>
          <w:szCs w:val="24"/>
        </w:rPr>
        <w:t xml:space="preserve"> daya pembeda dan digunakan dalam dunia perdagangan barang </w:t>
      </w:r>
      <w:r w:rsidR="0026792E" w:rsidRPr="007A3AD9">
        <w:rPr>
          <w:rFonts w:asciiTheme="majorBidi" w:hAnsiTheme="majorBidi" w:cstheme="majorBidi"/>
          <w:sz w:val="24"/>
          <w:szCs w:val="24"/>
        </w:rPr>
        <w:t>ataupun</w:t>
      </w:r>
      <w:r w:rsidR="007E510C" w:rsidRPr="007A3AD9">
        <w:rPr>
          <w:rFonts w:asciiTheme="majorBidi" w:hAnsiTheme="majorBidi" w:cstheme="majorBidi"/>
          <w:sz w:val="24"/>
          <w:szCs w:val="24"/>
        </w:rPr>
        <w:t xml:space="preserve"> jasa. Dalam merek</w:t>
      </w:r>
      <w:r w:rsidR="0026792E" w:rsidRPr="007A3AD9">
        <w:rPr>
          <w:rFonts w:asciiTheme="majorBidi" w:hAnsiTheme="majorBidi" w:cstheme="majorBidi"/>
          <w:sz w:val="24"/>
          <w:szCs w:val="24"/>
        </w:rPr>
        <w:t xml:space="preserve"> terdapat</w:t>
      </w:r>
      <w:r w:rsidR="007E510C" w:rsidRPr="007A3AD9">
        <w:rPr>
          <w:rFonts w:asciiTheme="majorBidi" w:hAnsiTheme="majorBidi" w:cstheme="majorBidi"/>
          <w:sz w:val="24"/>
          <w:szCs w:val="24"/>
        </w:rPr>
        <w:t xml:space="preserve"> istilah yang digunakan yaitu</w:t>
      </w:r>
      <w:r w:rsidR="0026792E" w:rsidRPr="007A3AD9">
        <w:rPr>
          <w:rFonts w:asciiTheme="majorBidi" w:hAnsiTheme="majorBidi" w:cstheme="majorBidi"/>
          <w:sz w:val="24"/>
          <w:szCs w:val="24"/>
        </w:rPr>
        <w:t xml:space="preserve"> lisensi,</w:t>
      </w:r>
      <w:r w:rsidR="007E510C" w:rsidRPr="007A3AD9">
        <w:rPr>
          <w:rFonts w:asciiTheme="majorBidi" w:hAnsiTheme="majorBidi" w:cstheme="majorBidi"/>
          <w:sz w:val="24"/>
          <w:szCs w:val="24"/>
        </w:rPr>
        <w:t xml:space="preserve"> </w:t>
      </w:r>
      <w:r w:rsidR="0074555F" w:rsidRPr="007A3AD9">
        <w:rPr>
          <w:rFonts w:asciiTheme="majorBidi" w:hAnsiTheme="majorBidi" w:cstheme="majorBidi"/>
          <w:sz w:val="24"/>
          <w:szCs w:val="24"/>
        </w:rPr>
        <w:t xml:space="preserve">lisensi ialah </w:t>
      </w:r>
      <w:r w:rsidR="007E510C" w:rsidRPr="007A3AD9">
        <w:rPr>
          <w:rFonts w:asciiTheme="majorBidi" w:hAnsiTheme="majorBidi" w:cstheme="majorBidi"/>
          <w:sz w:val="24"/>
          <w:szCs w:val="24"/>
        </w:rPr>
        <w:t xml:space="preserve">berupa izin yang diberikan oleh pemilik merek terdaftar kepada seseorang atau beberapa orang secara </w:t>
      </w:r>
      <w:r w:rsidR="00504634" w:rsidRPr="007A3AD9">
        <w:rPr>
          <w:rFonts w:asciiTheme="majorBidi" w:hAnsiTheme="majorBidi" w:cstheme="majorBidi"/>
          <w:sz w:val="24"/>
          <w:szCs w:val="24"/>
        </w:rPr>
        <w:t>b</w:t>
      </w:r>
      <w:r w:rsidR="007E510C" w:rsidRPr="007A3AD9">
        <w:rPr>
          <w:rFonts w:asciiTheme="majorBidi" w:hAnsiTheme="majorBidi" w:cstheme="majorBidi"/>
          <w:sz w:val="24"/>
          <w:szCs w:val="24"/>
        </w:rPr>
        <w:t xml:space="preserve">ersama-sama untuk membedakan barang atau jasa yang digunakan. Dalam </w:t>
      </w:r>
      <w:r w:rsidR="00F70A58" w:rsidRPr="007A3AD9">
        <w:rPr>
          <w:rFonts w:asciiTheme="majorBidi" w:hAnsiTheme="majorBidi" w:cstheme="majorBidi"/>
          <w:sz w:val="24"/>
          <w:szCs w:val="24"/>
        </w:rPr>
        <w:t>bisnis</w:t>
      </w:r>
      <w:r w:rsidR="00565730">
        <w:rPr>
          <w:rFonts w:asciiTheme="majorBidi" w:hAnsiTheme="majorBidi" w:cstheme="majorBidi"/>
          <w:sz w:val="24"/>
          <w:szCs w:val="24"/>
        </w:rPr>
        <w:t xml:space="preserve"> waralaba</w:t>
      </w:r>
      <w:r w:rsidR="00F70A58" w:rsidRPr="007A3AD9">
        <w:rPr>
          <w:rFonts w:asciiTheme="majorBidi" w:hAnsiTheme="majorBidi" w:cstheme="majorBidi"/>
          <w:sz w:val="24"/>
          <w:szCs w:val="24"/>
        </w:rPr>
        <w:t xml:space="preserve"> </w:t>
      </w:r>
      <w:r w:rsidR="00565730">
        <w:rPr>
          <w:rFonts w:asciiTheme="majorBidi" w:hAnsiTheme="majorBidi" w:cstheme="majorBidi"/>
          <w:sz w:val="24"/>
          <w:szCs w:val="24"/>
        </w:rPr>
        <w:t>(</w:t>
      </w:r>
      <w:r w:rsidR="00F70A58" w:rsidRPr="007A3AD9">
        <w:rPr>
          <w:rFonts w:asciiTheme="majorBidi" w:hAnsiTheme="majorBidi" w:cstheme="majorBidi"/>
          <w:i/>
          <w:iCs/>
          <w:sz w:val="24"/>
          <w:szCs w:val="24"/>
        </w:rPr>
        <w:t>franchise</w:t>
      </w:r>
      <w:r w:rsidR="00565730">
        <w:rPr>
          <w:rFonts w:asciiTheme="majorBidi" w:hAnsiTheme="majorBidi" w:cstheme="majorBidi"/>
          <w:i/>
          <w:iCs/>
          <w:sz w:val="24"/>
          <w:szCs w:val="24"/>
        </w:rPr>
        <w:t>)</w:t>
      </w:r>
      <w:r w:rsidR="007E510C" w:rsidRPr="007A3AD9">
        <w:rPr>
          <w:rFonts w:asciiTheme="majorBidi" w:hAnsiTheme="majorBidi" w:cstheme="majorBidi"/>
          <w:sz w:val="24"/>
          <w:szCs w:val="24"/>
        </w:rPr>
        <w:t xml:space="preserve"> sering terjadi adanya pelanggaran </w:t>
      </w:r>
      <w:r w:rsidR="00F70A58" w:rsidRPr="007A3AD9">
        <w:rPr>
          <w:rFonts w:asciiTheme="majorBidi" w:hAnsiTheme="majorBidi" w:cstheme="majorBidi"/>
          <w:sz w:val="24"/>
          <w:szCs w:val="24"/>
        </w:rPr>
        <w:lastRenderedPageBreak/>
        <w:t xml:space="preserve">terutama terhadap penggunaan </w:t>
      </w:r>
      <w:r w:rsidR="007E510C" w:rsidRPr="007A3AD9">
        <w:rPr>
          <w:rFonts w:asciiTheme="majorBidi" w:hAnsiTheme="majorBidi" w:cstheme="majorBidi"/>
          <w:sz w:val="24"/>
          <w:szCs w:val="24"/>
        </w:rPr>
        <w:t xml:space="preserve">merek. Pelanggaran merek tersebut dilakukan oleh pihak yang mempunyai itikad tidak baik untuk memperoleh keuntungan, yang dapat merugikan </w:t>
      </w:r>
      <w:r w:rsidR="002135CC" w:rsidRPr="007A3AD9">
        <w:rPr>
          <w:rFonts w:asciiTheme="majorBidi" w:hAnsiTheme="majorBidi" w:cstheme="majorBidi"/>
          <w:sz w:val="24"/>
          <w:szCs w:val="24"/>
        </w:rPr>
        <w:t>usaha</w:t>
      </w:r>
      <w:r w:rsidR="00F70A58" w:rsidRPr="007A3AD9">
        <w:rPr>
          <w:rFonts w:asciiTheme="majorBidi" w:hAnsiTheme="majorBidi" w:cstheme="majorBidi"/>
          <w:sz w:val="24"/>
          <w:szCs w:val="24"/>
        </w:rPr>
        <w:t xml:space="preserve"> </w:t>
      </w:r>
      <w:r w:rsidR="00F70A58" w:rsidRPr="00565730">
        <w:rPr>
          <w:rFonts w:asciiTheme="majorBidi" w:hAnsiTheme="majorBidi" w:cstheme="majorBidi"/>
          <w:i/>
          <w:iCs/>
          <w:sz w:val="24"/>
          <w:szCs w:val="24"/>
        </w:rPr>
        <w:t>franchise</w:t>
      </w:r>
      <w:r w:rsidR="00F70A58" w:rsidRPr="007A3AD9">
        <w:rPr>
          <w:rFonts w:asciiTheme="majorBidi" w:hAnsiTheme="majorBidi" w:cstheme="majorBidi"/>
          <w:sz w:val="24"/>
          <w:szCs w:val="24"/>
        </w:rPr>
        <w:t xml:space="preserve"> </w:t>
      </w:r>
      <w:r w:rsidR="000B1262" w:rsidRPr="007A3AD9">
        <w:rPr>
          <w:rFonts w:asciiTheme="majorBidi" w:hAnsiTheme="majorBidi" w:cstheme="majorBidi"/>
          <w:sz w:val="24"/>
          <w:szCs w:val="24"/>
        </w:rPr>
        <w:t xml:space="preserve">sebagai </w:t>
      </w:r>
      <w:r w:rsidR="007E510C" w:rsidRPr="007A3AD9">
        <w:rPr>
          <w:rFonts w:asciiTheme="majorBidi" w:hAnsiTheme="majorBidi" w:cstheme="majorBidi"/>
          <w:sz w:val="24"/>
          <w:szCs w:val="24"/>
        </w:rPr>
        <w:t xml:space="preserve">pemilik merek </w:t>
      </w:r>
      <w:r w:rsidR="00F70A58" w:rsidRPr="007A3AD9">
        <w:rPr>
          <w:rFonts w:asciiTheme="majorBidi" w:hAnsiTheme="majorBidi" w:cstheme="majorBidi"/>
          <w:sz w:val="24"/>
          <w:szCs w:val="24"/>
        </w:rPr>
        <w:t>tersebut</w:t>
      </w:r>
      <w:r w:rsidR="007E510C" w:rsidRPr="007A3AD9">
        <w:rPr>
          <w:rFonts w:asciiTheme="majorBidi" w:hAnsiTheme="majorBidi" w:cstheme="majorBidi"/>
          <w:sz w:val="24"/>
          <w:szCs w:val="24"/>
        </w:rPr>
        <w:t>.</w:t>
      </w:r>
      <w:r w:rsidR="00504634" w:rsidRPr="007A3AD9">
        <w:rPr>
          <w:rFonts w:asciiTheme="majorBidi" w:hAnsiTheme="majorBidi" w:cstheme="majorBidi"/>
          <w:sz w:val="24"/>
          <w:szCs w:val="24"/>
        </w:rPr>
        <w:t xml:space="preserve"> </w:t>
      </w:r>
      <w:r w:rsidR="00F70A58" w:rsidRPr="007A3AD9">
        <w:rPr>
          <w:rFonts w:asciiTheme="majorBidi" w:hAnsiTheme="majorBidi" w:cstheme="majorBidi"/>
          <w:sz w:val="24"/>
          <w:szCs w:val="24"/>
        </w:rPr>
        <w:t xml:space="preserve">Perlindungan hukum yang diperoleh </w:t>
      </w:r>
      <w:r w:rsidR="002135CC" w:rsidRPr="007A3AD9">
        <w:rPr>
          <w:rFonts w:asciiTheme="majorBidi" w:hAnsiTheme="majorBidi" w:cstheme="majorBidi"/>
          <w:sz w:val="24"/>
          <w:szCs w:val="24"/>
        </w:rPr>
        <w:t>usaha</w:t>
      </w:r>
      <w:r w:rsidR="00F70A58" w:rsidRPr="007A3AD9">
        <w:rPr>
          <w:rFonts w:asciiTheme="majorBidi" w:hAnsiTheme="majorBidi" w:cstheme="majorBidi"/>
          <w:sz w:val="24"/>
          <w:szCs w:val="24"/>
        </w:rPr>
        <w:t xml:space="preserve"> </w:t>
      </w:r>
      <w:r w:rsidR="00F70A58" w:rsidRPr="00565730">
        <w:rPr>
          <w:rFonts w:asciiTheme="majorBidi" w:hAnsiTheme="majorBidi" w:cstheme="majorBidi"/>
          <w:i/>
          <w:iCs/>
          <w:sz w:val="24"/>
          <w:szCs w:val="24"/>
        </w:rPr>
        <w:t>franchise</w:t>
      </w:r>
      <w:r w:rsidR="00F70A58" w:rsidRPr="007A3AD9">
        <w:rPr>
          <w:rFonts w:asciiTheme="majorBidi" w:hAnsiTheme="majorBidi" w:cstheme="majorBidi"/>
          <w:sz w:val="24"/>
          <w:szCs w:val="24"/>
        </w:rPr>
        <w:t xml:space="preserve"> terhadap merek dagang dapat berupa </w:t>
      </w:r>
      <w:r w:rsidR="00504634" w:rsidRPr="007A3AD9">
        <w:rPr>
          <w:rFonts w:asciiTheme="majorBidi" w:hAnsiTheme="majorBidi" w:cstheme="majorBidi"/>
          <w:sz w:val="24"/>
          <w:szCs w:val="24"/>
        </w:rPr>
        <w:t>perlindungan preventif dan represif</w:t>
      </w:r>
      <w:r w:rsidR="00F70A58" w:rsidRPr="007A3AD9">
        <w:rPr>
          <w:rFonts w:asciiTheme="majorBidi" w:hAnsiTheme="majorBidi" w:cstheme="majorBidi"/>
          <w:sz w:val="24"/>
          <w:szCs w:val="24"/>
        </w:rPr>
        <w:t xml:space="preserve"> yang diatur pada Undang-Undang Nomor 20 tahun 2016 tentang Merek dan Indikasi Geografis</w:t>
      </w:r>
      <w:r w:rsidR="00504634" w:rsidRPr="007A3AD9">
        <w:rPr>
          <w:rFonts w:asciiTheme="majorBidi" w:hAnsiTheme="majorBidi" w:cstheme="majorBidi"/>
          <w:sz w:val="24"/>
          <w:szCs w:val="24"/>
        </w:rPr>
        <w:t>. Apabila terjadi pelanggaran merek dapat dilakukan u</w:t>
      </w:r>
      <w:r w:rsidR="007E510C" w:rsidRPr="007A3AD9">
        <w:rPr>
          <w:rFonts w:asciiTheme="majorBidi" w:hAnsiTheme="majorBidi" w:cstheme="majorBidi"/>
          <w:sz w:val="24"/>
          <w:szCs w:val="24"/>
        </w:rPr>
        <w:t xml:space="preserve">paya hukum yaitu dapat melalui jalur </w:t>
      </w:r>
      <w:r w:rsidR="00AA7CF0" w:rsidRPr="007A3AD9">
        <w:rPr>
          <w:rFonts w:asciiTheme="majorBidi" w:hAnsiTheme="majorBidi" w:cstheme="majorBidi"/>
          <w:sz w:val="24"/>
          <w:szCs w:val="24"/>
        </w:rPr>
        <w:t>gugatan atas pelanggaran mere</w:t>
      </w:r>
      <w:r w:rsidR="004C306C" w:rsidRPr="007A3AD9">
        <w:rPr>
          <w:rFonts w:asciiTheme="majorBidi" w:hAnsiTheme="majorBidi" w:cstheme="majorBidi"/>
          <w:sz w:val="24"/>
          <w:szCs w:val="24"/>
        </w:rPr>
        <w:t>k</w:t>
      </w:r>
      <w:r w:rsidR="007E510C" w:rsidRPr="007A3AD9">
        <w:rPr>
          <w:rFonts w:asciiTheme="majorBidi" w:hAnsiTheme="majorBidi" w:cstheme="majorBidi"/>
          <w:sz w:val="24"/>
          <w:szCs w:val="24"/>
        </w:rPr>
        <w:t xml:space="preserve"> dan non-litigasi atau arbitrase</w:t>
      </w:r>
      <w:r w:rsidR="003D6B6F" w:rsidRPr="007A3AD9">
        <w:rPr>
          <w:rFonts w:asciiTheme="majorBidi" w:hAnsiTheme="majorBidi" w:cstheme="majorBidi"/>
          <w:sz w:val="24"/>
          <w:szCs w:val="24"/>
        </w:rPr>
        <w:t xml:space="preserve"> yang diatur pada Undang-</w:t>
      </w:r>
      <w:r w:rsidR="002E4FBD" w:rsidRPr="007A3AD9">
        <w:rPr>
          <w:rFonts w:asciiTheme="majorBidi" w:hAnsiTheme="majorBidi" w:cstheme="majorBidi"/>
          <w:sz w:val="24"/>
          <w:szCs w:val="24"/>
        </w:rPr>
        <w:t>U</w:t>
      </w:r>
      <w:r w:rsidR="003D6B6F" w:rsidRPr="007A3AD9">
        <w:rPr>
          <w:rFonts w:asciiTheme="majorBidi" w:hAnsiTheme="majorBidi" w:cstheme="majorBidi"/>
          <w:sz w:val="24"/>
          <w:szCs w:val="24"/>
        </w:rPr>
        <w:t>ndang tersebut</w:t>
      </w:r>
      <w:r w:rsidR="007E510C" w:rsidRPr="007A3AD9">
        <w:rPr>
          <w:rFonts w:asciiTheme="majorBidi" w:hAnsiTheme="majorBidi" w:cstheme="majorBidi"/>
          <w:sz w:val="24"/>
          <w:szCs w:val="24"/>
        </w:rPr>
        <w:t>.</w:t>
      </w:r>
    </w:p>
    <w:p w14:paraId="43E9FCCF" w14:textId="732B6830" w:rsidR="00257116" w:rsidRPr="007A3AD9" w:rsidRDefault="00257116" w:rsidP="00921960">
      <w:pPr>
        <w:spacing w:line="240" w:lineRule="auto"/>
        <w:jc w:val="both"/>
        <w:rPr>
          <w:rFonts w:asciiTheme="majorBidi" w:hAnsiTheme="majorBidi" w:cstheme="majorBidi"/>
          <w:sz w:val="24"/>
          <w:szCs w:val="24"/>
        </w:rPr>
      </w:pPr>
      <w:r w:rsidRPr="007A3AD9">
        <w:rPr>
          <w:rFonts w:asciiTheme="majorBidi" w:hAnsiTheme="majorBidi" w:cstheme="majorBidi"/>
          <w:sz w:val="24"/>
          <w:szCs w:val="24"/>
        </w:rPr>
        <w:t xml:space="preserve">Kata Kunci: Perlindungan Hukum, Merek, </w:t>
      </w:r>
      <w:r w:rsidR="0074555F" w:rsidRPr="007A3AD9">
        <w:rPr>
          <w:rFonts w:asciiTheme="majorBidi" w:hAnsiTheme="majorBidi" w:cstheme="majorBidi"/>
          <w:sz w:val="24"/>
          <w:szCs w:val="24"/>
        </w:rPr>
        <w:t>Waralaba</w:t>
      </w:r>
      <w:r w:rsidR="00D904B8" w:rsidRPr="007A3AD9">
        <w:rPr>
          <w:rFonts w:asciiTheme="majorBidi" w:hAnsiTheme="majorBidi" w:cstheme="majorBidi"/>
          <w:sz w:val="24"/>
          <w:szCs w:val="24"/>
        </w:rPr>
        <w:t>.</w:t>
      </w:r>
    </w:p>
    <w:p w14:paraId="02946845" w14:textId="77777777" w:rsidR="00124595" w:rsidRPr="007A3AD9" w:rsidRDefault="00124595" w:rsidP="007E510C">
      <w:pPr>
        <w:spacing w:line="360" w:lineRule="auto"/>
        <w:jc w:val="both"/>
        <w:rPr>
          <w:rFonts w:asciiTheme="majorBidi" w:hAnsiTheme="majorBidi" w:cstheme="majorBidi"/>
          <w:sz w:val="24"/>
          <w:szCs w:val="24"/>
        </w:rPr>
      </w:pPr>
    </w:p>
    <w:p w14:paraId="1270D518" w14:textId="77777777" w:rsidR="00D02590" w:rsidRPr="007A3AD9" w:rsidRDefault="00D02590" w:rsidP="007E510C">
      <w:pPr>
        <w:spacing w:line="360" w:lineRule="auto"/>
        <w:jc w:val="both"/>
        <w:rPr>
          <w:rFonts w:asciiTheme="majorBidi" w:hAnsiTheme="majorBidi" w:cstheme="majorBidi"/>
          <w:sz w:val="24"/>
          <w:szCs w:val="24"/>
        </w:rPr>
        <w:sectPr w:rsidR="00D02590" w:rsidRPr="007A3AD9">
          <w:pgSz w:w="11906" w:h="16838"/>
          <w:pgMar w:top="1440" w:right="1440" w:bottom="1440" w:left="1440" w:header="708" w:footer="708" w:gutter="0"/>
          <w:cols w:space="708"/>
          <w:docGrid w:linePitch="360"/>
        </w:sectPr>
      </w:pPr>
    </w:p>
    <w:p w14:paraId="0DABABC7" w14:textId="77777777" w:rsidR="00720DE0" w:rsidRPr="007A3AD9" w:rsidRDefault="00720DE0" w:rsidP="00921960">
      <w:pPr>
        <w:pStyle w:val="ListParagraph"/>
        <w:numPr>
          <w:ilvl w:val="0"/>
          <w:numId w:val="1"/>
        </w:numPr>
        <w:spacing w:after="0" w:line="360" w:lineRule="auto"/>
        <w:ind w:left="0" w:hanging="426"/>
        <w:jc w:val="both"/>
        <w:rPr>
          <w:rFonts w:asciiTheme="majorBidi" w:hAnsiTheme="majorBidi" w:cstheme="majorBidi"/>
          <w:b/>
          <w:bCs/>
          <w:sz w:val="24"/>
          <w:szCs w:val="24"/>
        </w:rPr>
      </w:pPr>
      <w:r w:rsidRPr="007A3AD9">
        <w:rPr>
          <w:rFonts w:asciiTheme="majorBidi" w:hAnsiTheme="majorBidi" w:cstheme="majorBidi"/>
          <w:b/>
          <w:bCs/>
          <w:sz w:val="24"/>
          <w:szCs w:val="24"/>
        </w:rPr>
        <w:t>PENDAHULUAN</w:t>
      </w:r>
    </w:p>
    <w:p w14:paraId="0DE9A24D" w14:textId="65FA7A4C" w:rsidR="00843037" w:rsidRPr="007A3AD9" w:rsidRDefault="00843037" w:rsidP="00921960">
      <w:pPr>
        <w:spacing w:after="0" w:line="360" w:lineRule="auto"/>
        <w:ind w:firstLine="426"/>
        <w:jc w:val="both"/>
        <w:rPr>
          <w:rFonts w:asciiTheme="majorBidi" w:hAnsiTheme="majorBidi" w:cstheme="majorBidi"/>
          <w:sz w:val="24"/>
          <w:szCs w:val="24"/>
        </w:rPr>
      </w:pPr>
      <w:r w:rsidRPr="007A3AD9">
        <w:rPr>
          <w:rFonts w:asciiTheme="majorBidi" w:hAnsiTheme="majorBidi" w:cstheme="majorBidi"/>
          <w:sz w:val="24"/>
          <w:szCs w:val="24"/>
        </w:rPr>
        <w:t>Perkembangan bisnis waralaba (</w:t>
      </w:r>
      <w:r w:rsidRPr="007A3AD9">
        <w:rPr>
          <w:rFonts w:asciiTheme="majorBidi" w:hAnsiTheme="majorBidi" w:cstheme="majorBidi"/>
          <w:i/>
          <w:iCs/>
          <w:sz w:val="24"/>
          <w:szCs w:val="24"/>
        </w:rPr>
        <w:t>franchis</w:t>
      </w:r>
      <w:r w:rsidRPr="007A3AD9">
        <w:rPr>
          <w:rFonts w:asciiTheme="majorBidi" w:hAnsiTheme="majorBidi" w:cstheme="majorBidi"/>
          <w:sz w:val="24"/>
          <w:szCs w:val="24"/>
        </w:rPr>
        <w:t xml:space="preserve">e) telah berkembang dengan pesat dan menjadi kekuatan baru bagi sektor </w:t>
      </w:r>
      <w:proofErr w:type="spellStart"/>
      <w:r w:rsidRPr="007A3AD9">
        <w:rPr>
          <w:rFonts w:asciiTheme="majorBidi" w:hAnsiTheme="majorBidi" w:cstheme="majorBidi"/>
          <w:sz w:val="24"/>
          <w:szCs w:val="24"/>
        </w:rPr>
        <w:t>ekonomi</w:t>
      </w:r>
      <w:proofErr w:type="spellEnd"/>
      <w:r w:rsidRPr="007A3AD9">
        <w:rPr>
          <w:rFonts w:asciiTheme="majorBidi" w:hAnsiTheme="majorBidi" w:cstheme="majorBidi"/>
          <w:sz w:val="24"/>
          <w:szCs w:val="24"/>
        </w:rPr>
        <w:t xml:space="preserve"> </w:t>
      </w:r>
      <w:proofErr w:type="spellStart"/>
      <w:r w:rsidRPr="007A3AD9">
        <w:rPr>
          <w:rFonts w:asciiTheme="majorBidi" w:hAnsiTheme="majorBidi" w:cstheme="majorBidi"/>
          <w:sz w:val="24"/>
          <w:szCs w:val="24"/>
        </w:rPr>
        <w:t>domestik</w:t>
      </w:r>
      <w:proofErr w:type="spellEnd"/>
      <w:r w:rsidRPr="007A3AD9">
        <w:rPr>
          <w:rFonts w:asciiTheme="majorBidi" w:hAnsiTheme="majorBidi" w:cstheme="majorBidi"/>
          <w:sz w:val="24"/>
          <w:szCs w:val="24"/>
        </w:rPr>
        <w:t xml:space="preserve"> di Indonesia</w:t>
      </w:r>
      <w:r w:rsidR="00E94FC7">
        <w:rPr>
          <w:rFonts w:asciiTheme="majorBidi" w:hAnsiTheme="majorBidi" w:cstheme="majorBidi"/>
          <w:sz w:val="24"/>
          <w:szCs w:val="24"/>
        </w:rPr>
        <w:t xml:space="preserve"> (Farida, 2019).</w:t>
      </w:r>
      <w:r w:rsidR="00D41E64" w:rsidRPr="007A3AD9">
        <w:rPr>
          <w:rFonts w:asciiTheme="majorBidi" w:hAnsiTheme="majorBidi" w:cstheme="majorBidi"/>
          <w:sz w:val="24"/>
          <w:szCs w:val="24"/>
        </w:rPr>
        <w:t xml:space="preserve"> Arus perekonomian sekarang ini banyak menjurus ke sistem </w:t>
      </w:r>
      <w:r w:rsidR="00D41E64" w:rsidRPr="007A3AD9">
        <w:rPr>
          <w:rFonts w:asciiTheme="majorBidi" w:hAnsiTheme="majorBidi" w:cstheme="majorBidi"/>
          <w:i/>
          <w:iCs/>
          <w:sz w:val="24"/>
          <w:szCs w:val="24"/>
        </w:rPr>
        <w:t>franchise</w:t>
      </w:r>
      <w:r w:rsidR="009D6A14" w:rsidRPr="007A3AD9">
        <w:rPr>
          <w:rFonts w:asciiTheme="majorBidi" w:hAnsiTheme="majorBidi" w:cstheme="majorBidi"/>
          <w:sz w:val="24"/>
          <w:szCs w:val="24"/>
        </w:rPr>
        <w:t>,</w:t>
      </w:r>
      <w:r w:rsidR="00D41E64" w:rsidRPr="007A3AD9">
        <w:rPr>
          <w:rFonts w:asciiTheme="majorBidi" w:hAnsiTheme="majorBidi" w:cstheme="majorBidi"/>
          <w:sz w:val="24"/>
          <w:szCs w:val="24"/>
        </w:rPr>
        <w:t xml:space="preserve"> </w:t>
      </w:r>
      <w:r w:rsidR="00B018A6" w:rsidRPr="007A3AD9">
        <w:rPr>
          <w:rFonts w:asciiTheme="majorBidi" w:hAnsiTheme="majorBidi" w:cstheme="majorBidi"/>
          <w:sz w:val="24"/>
          <w:szCs w:val="24"/>
        </w:rPr>
        <w:t>pemilik usaha</w:t>
      </w:r>
      <w:r w:rsidR="009D6A14" w:rsidRPr="007A3AD9">
        <w:rPr>
          <w:rFonts w:asciiTheme="majorBidi" w:hAnsiTheme="majorBidi" w:cstheme="majorBidi"/>
          <w:sz w:val="24"/>
          <w:szCs w:val="24"/>
        </w:rPr>
        <w:t xml:space="preserve"> </w:t>
      </w:r>
      <w:r w:rsidR="00D41E64" w:rsidRPr="007A3AD9">
        <w:rPr>
          <w:rFonts w:asciiTheme="majorBidi" w:hAnsiTheme="majorBidi" w:cstheme="majorBidi"/>
          <w:sz w:val="24"/>
          <w:szCs w:val="24"/>
        </w:rPr>
        <w:t xml:space="preserve">cenderung memilih sistem </w:t>
      </w:r>
      <w:r w:rsidR="00D41E64" w:rsidRPr="007A3AD9">
        <w:rPr>
          <w:rFonts w:asciiTheme="majorBidi" w:hAnsiTheme="majorBidi" w:cstheme="majorBidi"/>
          <w:i/>
          <w:iCs/>
          <w:sz w:val="24"/>
          <w:szCs w:val="24"/>
        </w:rPr>
        <w:t>franchise</w:t>
      </w:r>
      <w:r w:rsidR="00D41E64" w:rsidRPr="007A3AD9">
        <w:rPr>
          <w:rFonts w:asciiTheme="majorBidi" w:hAnsiTheme="majorBidi" w:cstheme="majorBidi"/>
          <w:sz w:val="24"/>
          <w:szCs w:val="24"/>
        </w:rPr>
        <w:t xml:space="preserve"> dibandingkan membuka cabang baru. </w:t>
      </w:r>
      <w:r w:rsidR="00D41E64" w:rsidRPr="007A3AD9">
        <w:rPr>
          <w:rFonts w:asciiTheme="majorBidi" w:hAnsiTheme="majorBidi" w:cstheme="majorBidi"/>
          <w:i/>
          <w:iCs/>
          <w:sz w:val="24"/>
          <w:szCs w:val="24"/>
        </w:rPr>
        <w:t>Franchising</w:t>
      </w:r>
      <w:r w:rsidR="00D41E64" w:rsidRPr="007A3AD9">
        <w:rPr>
          <w:rFonts w:asciiTheme="majorBidi" w:hAnsiTheme="majorBidi" w:cstheme="majorBidi"/>
          <w:sz w:val="24"/>
          <w:szCs w:val="24"/>
        </w:rPr>
        <w:t xml:space="preserve"> dilakukan </w:t>
      </w:r>
      <w:r w:rsidR="0026792E" w:rsidRPr="007A3AD9">
        <w:rPr>
          <w:rFonts w:asciiTheme="majorBidi" w:hAnsiTheme="majorBidi" w:cstheme="majorBidi"/>
          <w:sz w:val="24"/>
          <w:szCs w:val="24"/>
        </w:rPr>
        <w:t xml:space="preserve">oleh </w:t>
      </w:r>
      <w:r w:rsidR="00D41E64" w:rsidRPr="007A3AD9">
        <w:rPr>
          <w:rFonts w:asciiTheme="majorBidi" w:hAnsiTheme="majorBidi" w:cstheme="majorBidi"/>
          <w:i/>
          <w:iCs/>
          <w:sz w:val="24"/>
          <w:szCs w:val="24"/>
        </w:rPr>
        <w:t>franchisor</w:t>
      </w:r>
      <w:r w:rsidR="00D41E64" w:rsidRPr="007A3AD9">
        <w:rPr>
          <w:rFonts w:asciiTheme="majorBidi" w:hAnsiTheme="majorBidi" w:cstheme="majorBidi"/>
          <w:sz w:val="24"/>
          <w:szCs w:val="24"/>
        </w:rPr>
        <w:t xml:space="preserve"> </w:t>
      </w:r>
      <w:r w:rsidR="0026792E" w:rsidRPr="007A3AD9">
        <w:rPr>
          <w:rFonts w:asciiTheme="majorBidi" w:hAnsiTheme="majorBidi" w:cstheme="majorBidi"/>
          <w:sz w:val="24"/>
          <w:szCs w:val="24"/>
        </w:rPr>
        <w:t>guna</w:t>
      </w:r>
      <w:r w:rsidR="00D41E64" w:rsidRPr="007A3AD9">
        <w:rPr>
          <w:rFonts w:asciiTheme="majorBidi" w:hAnsiTheme="majorBidi" w:cstheme="majorBidi"/>
          <w:sz w:val="24"/>
          <w:szCs w:val="24"/>
        </w:rPr>
        <w:t xml:space="preserve"> mengatasi sumberdaya internal dengan</w:t>
      </w:r>
      <w:r w:rsidR="0026792E" w:rsidRPr="007A3AD9">
        <w:rPr>
          <w:rFonts w:asciiTheme="majorBidi" w:hAnsiTheme="majorBidi" w:cstheme="majorBidi"/>
          <w:sz w:val="24"/>
          <w:szCs w:val="24"/>
        </w:rPr>
        <w:t xml:space="preserve"> memberikan</w:t>
      </w:r>
      <w:r w:rsidR="00D41E64" w:rsidRPr="007A3AD9">
        <w:rPr>
          <w:rFonts w:asciiTheme="majorBidi" w:hAnsiTheme="majorBidi" w:cstheme="majorBidi"/>
          <w:sz w:val="24"/>
          <w:szCs w:val="24"/>
        </w:rPr>
        <w:t xml:space="preserve"> akses </w:t>
      </w:r>
      <w:r w:rsidR="00D41E64" w:rsidRPr="007A3AD9">
        <w:rPr>
          <w:rFonts w:asciiTheme="majorBidi" w:hAnsiTheme="majorBidi" w:cstheme="majorBidi"/>
          <w:i/>
          <w:iCs/>
          <w:sz w:val="24"/>
          <w:szCs w:val="24"/>
        </w:rPr>
        <w:t>franchisee</w:t>
      </w:r>
      <w:r w:rsidR="00D41E64" w:rsidRPr="007A3AD9">
        <w:rPr>
          <w:rFonts w:asciiTheme="majorBidi" w:hAnsiTheme="majorBidi" w:cstheme="majorBidi"/>
          <w:sz w:val="24"/>
          <w:szCs w:val="24"/>
        </w:rPr>
        <w:t xml:space="preserve">. Dengan jalinan </w:t>
      </w:r>
      <w:r w:rsidR="00E22213" w:rsidRPr="007A3AD9">
        <w:rPr>
          <w:rFonts w:asciiTheme="majorBidi" w:hAnsiTheme="majorBidi" w:cstheme="majorBidi"/>
          <w:sz w:val="24"/>
          <w:szCs w:val="24"/>
        </w:rPr>
        <w:t>tersebut</w:t>
      </w:r>
      <w:r w:rsidR="00D41E64" w:rsidRPr="007A3AD9">
        <w:rPr>
          <w:rFonts w:asciiTheme="majorBidi" w:hAnsiTheme="majorBidi" w:cstheme="majorBidi"/>
          <w:sz w:val="24"/>
          <w:szCs w:val="24"/>
        </w:rPr>
        <w:t xml:space="preserve"> franchising </w:t>
      </w:r>
      <w:r w:rsidR="00E22213" w:rsidRPr="007A3AD9">
        <w:rPr>
          <w:rFonts w:asciiTheme="majorBidi" w:hAnsiTheme="majorBidi" w:cstheme="majorBidi"/>
          <w:sz w:val="24"/>
          <w:szCs w:val="24"/>
        </w:rPr>
        <w:t>dapat</w:t>
      </w:r>
      <w:r w:rsidR="00D41E64" w:rsidRPr="007A3AD9">
        <w:rPr>
          <w:rFonts w:asciiTheme="majorBidi" w:hAnsiTheme="majorBidi" w:cstheme="majorBidi"/>
          <w:sz w:val="24"/>
          <w:szCs w:val="24"/>
        </w:rPr>
        <w:t xml:space="preserve"> tumbuh dan berkembang.</w:t>
      </w:r>
      <w:r w:rsidRPr="007A3AD9">
        <w:rPr>
          <w:rFonts w:asciiTheme="majorBidi" w:hAnsiTheme="majorBidi" w:cstheme="majorBidi"/>
          <w:sz w:val="24"/>
          <w:szCs w:val="24"/>
        </w:rPr>
        <w:t xml:space="preserve"> </w:t>
      </w:r>
      <w:r w:rsidR="0026792E" w:rsidRPr="007A3AD9">
        <w:rPr>
          <w:rFonts w:asciiTheme="majorBidi" w:hAnsiTheme="majorBidi" w:cstheme="majorBidi"/>
          <w:sz w:val="24"/>
          <w:szCs w:val="24"/>
        </w:rPr>
        <w:t>Bisnis waralaba</w:t>
      </w:r>
      <w:r w:rsidRPr="007A3AD9">
        <w:rPr>
          <w:rFonts w:asciiTheme="majorBidi" w:hAnsiTheme="majorBidi" w:cstheme="majorBidi"/>
          <w:sz w:val="24"/>
          <w:szCs w:val="24"/>
        </w:rPr>
        <w:t xml:space="preserve"> merupakan suatu bentuk kerjasama yang </w:t>
      </w:r>
      <w:r w:rsidR="00E22213" w:rsidRPr="007A3AD9">
        <w:rPr>
          <w:rFonts w:asciiTheme="majorBidi" w:hAnsiTheme="majorBidi" w:cstheme="majorBidi"/>
          <w:sz w:val="24"/>
          <w:szCs w:val="24"/>
        </w:rPr>
        <w:t>berkaitan</w:t>
      </w:r>
      <w:r w:rsidRPr="007A3AD9">
        <w:rPr>
          <w:rFonts w:asciiTheme="majorBidi" w:hAnsiTheme="majorBidi" w:cstheme="majorBidi"/>
          <w:sz w:val="24"/>
          <w:szCs w:val="24"/>
        </w:rPr>
        <w:t xml:space="preserve"> dengan investasi dalam me</w:t>
      </w:r>
      <w:r w:rsidR="00E22213" w:rsidRPr="007A3AD9">
        <w:rPr>
          <w:rFonts w:asciiTheme="majorBidi" w:hAnsiTheme="majorBidi" w:cstheme="majorBidi"/>
          <w:sz w:val="24"/>
          <w:szCs w:val="24"/>
        </w:rPr>
        <w:t>ndirikan</w:t>
      </w:r>
      <w:r w:rsidRPr="007A3AD9">
        <w:rPr>
          <w:rFonts w:asciiTheme="majorBidi" w:hAnsiTheme="majorBidi" w:cstheme="majorBidi"/>
          <w:sz w:val="24"/>
          <w:szCs w:val="24"/>
        </w:rPr>
        <w:t xml:space="preserve"> suatu bisnis, untuk itu kerjasama </w:t>
      </w:r>
      <w:r w:rsidR="00E22213" w:rsidRPr="007A3AD9">
        <w:rPr>
          <w:rFonts w:asciiTheme="majorBidi" w:hAnsiTheme="majorBidi" w:cstheme="majorBidi"/>
          <w:sz w:val="24"/>
          <w:szCs w:val="24"/>
        </w:rPr>
        <w:t xml:space="preserve">tersebut </w:t>
      </w:r>
      <w:r w:rsidRPr="007A3AD9">
        <w:rPr>
          <w:rFonts w:asciiTheme="majorBidi" w:hAnsiTheme="majorBidi" w:cstheme="majorBidi"/>
          <w:sz w:val="24"/>
          <w:szCs w:val="24"/>
        </w:rPr>
        <w:t xml:space="preserve">yang terjalin antara para pihak di dalamnya </w:t>
      </w:r>
      <w:r w:rsidR="00E22213" w:rsidRPr="007A3AD9">
        <w:rPr>
          <w:rFonts w:asciiTheme="majorBidi" w:hAnsiTheme="majorBidi" w:cstheme="majorBidi"/>
          <w:sz w:val="24"/>
          <w:szCs w:val="24"/>
        </w:rPr>
        <w:t xml:space="preserve">akan </w:t>
      </w:r>
      <w:r w:rsidRPr="007A3AD9">
        <w:rPr>
          <w:rFonts w:asciiTheme="majorBidi" w:hAnsiTheme="majorBidi" w:cstheme="majorBidi"/>
          <w:sz w:val="24"/>
          <w:szCs w:val="24"/>
        </w:rPr>
        <w:t xml:space="preserve">berperan penting </w:t>
      </w:r>
      <w:r w:rsidR="00E22213" w:rsidRPr="007A3AD9">
        <w:rPr>
          <w:rFonts w:asciiTheme="majorBidi" w:hAnsiTheme="majorBidi" w:cstheme="majorBidi"/>
          <w:sz w:val="24"/>
          <w:szCs w:val="24"/>
        </w:rPr>
        <w:t>pada</w:t>
      </w:r>
      <w:r w:rsidRPr="007A3AD9">
        <w:rPr>
          <w:rFonts w:asciiTheme="majorBidi" w:hAnsiTheme="majorBidi" w:cstheme="majorBidi"/>
          <w:sz w:val="24"/>
          <w:szCs w:val="24"/>
        </w:rPr>
        <w:t xml:space="preserve"> keberhasilan dari</w:t>
      </w:r>
      <w:r w:rsidR="00100DD9" w:rsidRPr="007A3AD9">
        <w:rPr>
          <w:rFonts w:asciiTheme="majorBidi" w:hAnsiTheme="majorBidi" w:cstheme="majorBidi"/>
          <w:sz w:val="24"/>
          <w:szCs w:val="24"/>
        </w:rPr>
        <w:t xml:space="preserve"> </w:t>
      </w:r>
      <w:proofErr w:type="spellStart"/>
      <w:r w:rsidR="00100DD9" w:rsidRPr="007A3AD9">
        <w:rPr>
          <w:rFonts w:asciiTheme="majorBidi" w:hAnsiTheme="majorBidi" w:cstheme="majorBidi"/>
          <w:sz w:val="24"/>
          <w:szCs w:val="24"/>
        </w:rPr>
        <w:t>suatu</w:t>
      </w:r>
      <w:proofErr w:type="spellEnd"/>
      <w:r w:rsidRPr="007A3AD9">
        <w:rPr>
          <w:rFonts w:asciiTheme="majorBidi" w:hAnsiTheme="majorBidi" w:cstheme="majorBidi"/>
          <w:sz w:val="24"/>
          <w:szCs w:val="24"/>
        </w:rPr>
        <w:t xml:space="preserve"> </w:t>
      </w:r>
      <w:proofErr w:type="spellStart"/>
      <w:r w:rsidRPr="007A3AD9">
        <w:rPr>
          <w:rFonts w:asciiTheme="majorBidi" w:hAnsiTheme="majorBidi" w:cstheme="majorBidi"/>
          <w:sz w:val="24"/>
          <w:szCs w:val="24"/>
        </w:rPr>
        <w:t>bisnis</w:t>
      </w:r>
      <w:proofErr w:type="spellEnd"/>
      <w:r w:rsidRPr="007A3AD9">
        <w:rPr>
          <w:rFonts w:asciiTheme="majorBidi" w:hAnsiTheme="majorBidi" w:cstheme="majorBidi"/>
          <w:sz w:val="24"/>
          <w:szCs w:val="24"/>
        </w:rPr>
        <w:t xml:space="preserve"> yang </w:t>
      </w:r>
      <w:proofErr w:type="spellStart"/>
      <w:r w:rsidRPr="007A3AD9">
        <w:rPr>
          <w:rFonts w:asciiTheme="majorBidi" w:hAnsiTheme="majorBidi" w:cstheme="majorBidi"/>
          <w:sz w:val="24"/>
          <w:szCs w:val="24"/>
        </w:rPr>
        <w:t>dijalankan</w:t>
      </w:r>
      <w:proofErr w:type="spellEnd"/>
      <w:r w:rsidR="00E94FC7">
        <w:rPr>
          <w:rFonts w:asciiTheme="majorBidi" w:hAnsiTheme="majorBidi" w:cstheme="majorBidi"/>
          <w:sz w:val="24"/>
          <w:szCs w:val="24"/>
        </w:rPr>
        <w:t xml:space="preserve"> (Widjaja, 2002)</w:t>
      </w:r>
      <w:r w:rsidRPr="007A3AD9">
        <w:rPr>
          <w:rFonts w:asciiTheme="majorBidi" w:hAnsiTheme="majorBidi" w:cstheme="majorBidi"/>
          <w:sz w:val="24"/>
          <w:szCs w:val="24"/>
        </w:rPr>
        <w:t>.</w:t>
      </w:r>
    </w:p>
    <w:p w14:paraId="57040F81" w14:textId="6877F14D" w:rsidR="006B33C3" w:rsidRPr="007A3AD9" w:rsidRDefault="006B33C3" w:rsidP="00921960">
      <w:pPr>
        <w:spacing w:after="0" w:line="360" w:lineRule="auto"/>
        <w:ind w:firstLine="426"/>
        <w:jc w:val="both"/>
        <w:rPr>
          <w:rFonts w:asciiTheme="majorBidi" w:hAnsiTheme="majorBidi" w:cstheme="majorBidi"/>
          <w:sz w:val="24"/>
          <w:szCs w:val="24"/>
        </w:rPr>
      </w:pPr>
      <w:r w:rsidRPr="007A3AD9">
        <w:rPr>
          <w:rFonts w:asciiTheme="majorBidi" w:hAnsiTheme="majorBidi" w:cstheme="majorBidi"/>
          <w:sz w:val="24"/>
          <w:szCs w:val="24"/>
        </w:rPr>
        <w:t xml:space="preserve">Waralaba pada hakekatnya </w:t>
      </w:r>
      <w:r w:rsidR="00BA0EAC" w:rsidRPr="007A3AD9">
        <w:rPr>
          <w:rFonts w:asciiTheme="majorBidi" w:hAnsiTheme="majorBidi" w:cstheme="majorBidi"/>
          <w:sz w:val="24"/>
          <w:szCs w:val="24"/>
        </w:rPr>
        <w:t xml:space="preserve">merupakan </w:t>
      </w:r>
      <w:r w:rsidRPr="007A3AD9">
        <w:rPr>
          <w:rFonts w:asciiTheme="majorBidi" w:hAnsiTheme="majorBidi" w:cstheme="majorBidi"/>
          <w:sz w:val="24"/>
          <w:szCs w:val="24"/>
        </w:rPr>
        <w:t xml:space="preserve">sebuah konsep pemasaran </w:t>
      </w:r>
      <w:r w:rsidR="00BA0EAC" w:rsidRPr="007A3AD9">
        <w:rPr>
          <w:rFonts w:asciiTheme="majorBidi" w:hAnsiTheme="majorBidi" w:cstheme="majorBidi"/>
          <w:sz w:val="24"/>
          <w:szCs w:val="24"/>
        </w:rPr>
        <w:t>dengan tujuan</w:t>
      </w:r>
      <w:r w:rsidRPr="007A3AD9">
        <w:rPr>
          <w:rFonts w:asciiTheme="majorBidi" w:hAnsiTheme="majorBidi" w:cstheme="majorBidi"/>
          <w:sz w:val="24"/>
          <w:szCs w:val="24"/>
        </w:rPr>
        <w:t xml:space="preserve"> memperluas jaringan usaha secara </w:t>
      </w:r>
      <w:r w:rsidR="00BA0EAC" w:rsidRPr="007A3AD9">
        <w:rPr>
          <w:rFonts w:asciiTheme="majorBidi" w:hAnsiTheme="majorBidi" w:cstheme="majorBidi"/>
          <w:sz w:val="24"/>
          <w:szCs w:val="24"/>
        </w:rPr>
        <w:t>efektif</w:t>
      </w:r>
      <w:r w:rsidRPr="007A3AD9">
        <w:rPr>
          <w:rFonts w:asciiTheme="majorBidi" w:hAnsiTheme="majorBidi" w:cstheme="majorBidi"/>
          <w:sz w:val="24"/>
          <w:szCs w:val="24"/>
        </w:rPr>
        <w:t xml:space="preserve">. Waralaba bukan sebuah alternatif </w:t>
      </w:r>
      <w:r w:rsidR="00993B61" w:rsidRPr="007A3AD9">
        <w:rPr>
          <w:rFonts w:asciiTheme="majorBidi" w:hAnsiTheme="majorBidi" w:cstheme="majorBidi"/>
          <w:sz w:val="24"/>
          <w:szCs w:val="24"/>
        </w:rPr>
        <w:t>akan tetapi merupakan</w:t>
      </w:r>
      <w:r w:rsidRPr="007A3AD9">
        <w:rPr>
          <w:rFonts w:asciiTheme="majorBidi" w:hAnsiTheme="majorBidi" w:cstheme="majorBidi"/>
          <w:sz w:val="24"/>
          <w:szCs w:val="24"/>
        </w:rPr>
        <w:t xml:space="preserve"> salah satu cara yang </w:t>
      </w:r>
      <w:r w:rsidR="00750F8A" w:rsidRPr="007A3AD9">
        <w:rPr>
          <w:rFonts w:asciiTheme="majorBidi" w:hAnsiTheme="majorBidi" w:cstheme="majorBidi"/>
          <w:sz w:val="24"/>
          <w:szCs w:val="24"/>
        </w:rPr>
        <w:t xml:space="preserve">memiliki kekuatan strategis yang sama </w:t>
      </w:r>
      <w:r w:rsidRPr="007A3AD9">
        <w:rPr>
          <w:rFonts w:asciiTheme="majorBidi" w:hAnsiTheme="majorBidi" w:cstheme="majorBidi"/>
          <w:sz w:val="24"/>
          <w:szCs w:val="24"/>
        </w:rPr>
        <w:t xml:space="preserve">dengan cara konvensional dalam mengembangkan </w:t>
      </w:r>
      <w:r w:rsidR="009D1F33" w:rsidRPr="007A3AD9">
        <w:rPr>
          <w:rFonts w:asciiTheme="majorBidi" w:hAnsiTheme="majorBidi" w:cstheme="majorBidi"/>
          <w:sz w:val="24"/>
          <w:szCs w:val="24"/>
        </w:rPr>
        <w:t xml:space="preserve">suatu </w:t>
      </w:r>
      <w:r w:rsidRPr="007A3AD9">
        <w:rPr>
          <w:rFonts w:asciiTheme="majorBidi" w:hAnsiTheme="majorBidi" w:cstheme="majorBidi"/>
          <w:sz w:val="24"/>
          <w:szCs w:val="24"/>
        </w:rPr>
        <w:t xml:space="preserve">usaha. Bahkan </w:t>
      </w:r>
      <w:r w:rsidR="00C84C8F" w:rsidRPr="007A3AD9">
        <w:rPr>
          <w:rFonts w:asciiTheme="majorBidi" w:hAnsiTheme="majorBidi" w:cstheme="majorBidi"/>
          <w:sz w:val="24"/>
          <w:szCs w:val="24"/>
        </w:rPr>
        <w:t xml:space="preserve">banyak anggapan bahwa </w:t>
      </w:r>
      <w:r w:rsidRPr="007A3AD9">
        <w:rPr>
          <w:rFonts w:asciiTheme="majorBidi" w:hAnsiTheme="majorBidi" w:cstheme="majorBidi"/>
          <w:sz w:val="24"/>
          <w:szCs w:val="24"/>
        </w:rPr>
        <w:t xml:space="preserve">sistem waralaba memiliki </w:t>
      </w:r>
      <w:r w:rsidR="00C84C8F" w:rsidRPr="007A3AD9">
        <w:rPr>
          <w:rFonts w:asciiTheme="majorBidi" w:hAnsiTheme="majorBidi" w:cstheme="majorBidi"/>
          <w:sz w:val="24"/>
          <w:szCs w:val="24"/>
        </w:rPr>
        <w:t>beberapa</w:t>
      </w:r>
      <w:r w:rsidRPr="007A3AD9">
        <w:rPr>
          <w:rFonts w:asciiTheme="majorBidi" w:hAnsiTheme="majorBidi" w:cstheme="majorBidi"/>
          <w:sz w:val="24"/>
          <w:szCs w:val="24"/>
        </w:rPr>
        <w:t xml:space="preserve"> kelebihan terutama </w:t>
      </w:r>
      <w:r w:rsidR="00C84C8F" w:rsidRPr="007A3AD9">
        <w:rPr>
          <w:rFonts w:asciiTheme="majorBidi" w:hAnsiTheme="majorBidi" w:cstheme="majorBidi"/>
          <w:sz w:val="24"/>
          <w:szCs w:val="24"/>
        </w:rPr>
        <w:t>terkait</w:t>
      </w:r>
      <w:r w:rsidRPr="007A3AD9">
        <w:rPr>
          <w:rFonts w:asciiTheme="majorBidi" w:hAnsiTheme="majorBidi" w:cstheme="majorBidi"/>
          <w:sz w:val="24"/>
          <w:szCs w:val="24"/>
        </w:rPr>
        <w:t xml:space="preserve"> pendanaan, sumber daya manusia (SDM) </w:t>
      </w:r>
      <w:r w:rsidR="00C84C8F" w:rsidRPr="007A3AD9">
        <w:rPr>
          <w:rFonts w:asciiTheme="majorBidi" w:hAnsiTheme="majorBidi" w:cstheme="majorBidi"/>
          <w:sz w:val="24"/>
          <w:szCs w:val="24"/>
        </w:rPr>
        <w:t>serta</w:t>
      </w:r>
      <w:r w:rsidRPr="007A3AD9">
        <w:rPr>
          <w:rFonts w:asciiTheme="majorBidi" w:hAnsiTheme="majorBidi" w:cstheme="majorBidi"/>
          <w:sz w:val="24"/>
          <w:szCs w:val="24"/>
        </w:rPr>
        <w:t xml:space="preserve"> manajemen. Waralaba juga </w:t>
      </w:r>
      <w:r w:rsidR="008F41B2" w:rsidRPr="007A3AD9">
        <w:rPr>
          <w:rFonts w:asciiTheme="majorBidi" w:hAnsiTheme="majorBidi" w:cstheme="majorBidi"/>
          <w:sz w:val="24"/>
          <w:szCs w:val="24"/>
        </w:rPr>
        <w:t xml:space="preserve">biasa </w:t>
      </w:r>
      <w:r w:rsidRPr="007A3AD9">
        <w:rPr>
          <w:rFonts w:asciiTheme="majorBidi" w:hAnsiTheme="majorBidi" w:cstheme="majorBidi"/>
          <w:sz w:val="24"/>
          <w:szCs w:val="24"/>
        </w:rPr>
        <w:t xml:space="preserve">dikenal sebagai </w:t>
      </w:r>
      <w:r w:rsidR="008F41B2" w:rsidRPr="007A3AD9">
        <w:rPr>
          <w:rFonts w:asciiTheme="majorBidi" w:hAnsiTheme="majorBidi" w:cstheme="majorBidi"/>
          <w:sz w:val="24"/>
          <w:szCs w:val="24"/>
        </w:rPr>
        <w:t>saluran</w:t>
      </w:r>
      <w:r w:rsidRPr="007A3AD9">
        <w:rPr>
          <w:rFonts w:asciiTheme="majorBidi" w:hAnsiTheme="majorBidi" w:cstheme="majorBidi"/>
          <w:sz w:val="24"/>
          <w:szCs w:val="24"/>
        </w:rPr>
        <w:t xml:space="preserve"> distribusi yang sangat efektif </w:t>
      </w:r>
      <w:r w:rsidR="008F41B2" w:rsidRPr="007A3AD9">
        <w:rPr>
          <w:rFonts w:asciiTheme="majorBidi" w:hAnsiTheme="majorBidi" w:cstheme="majorBidi"/>
          <w:sz w:val="24"/>
          <w:szCs w:val="24"/>
        </w:rPr>
        <w:t>dalam</w:t>
      </w:r>
      <w:r w:rsidRPr="007A3AD9">
        <w:rPr>
          <w:rFonts w:asciiTheme="majorBidi" w:hAnsiTheme="majorBidi" w:cstheme="majorBidi"/>
          <w:sz w:val="24"/>
          <w:szCs w:val="24"/>
        </w:rPr>
        <w:t xml:space="preserve"> mendekatkan produk pada konsumennya </w:t>
      </w:r>
      <w:r w:rsidR="008F41B2" w:rsidRPr="007A3AD9">
        <w:rPr>
          <w:rFonts w:asciiTheme="majorBidi" w:hAnsiTheme="majorBidi" w:cstheme="majorBidi"/>
          <w:sz w:val="24"/>
          <w:szCs w:val="24"/>
        </w:rPr>
        <w:t>melewati</w:t>
      </w:r>
      <w:r w:rsidRPr="007A3AD9">
        <w:rPr>
          <w:rFonts w:asciiTheme="majorBidi" w:hAnsiTheme="majorBidi" w:cstheme="majorBidi"/>
          <w:sz w:val="24"/>
          <w:szCs w:val="24"/>
        </w:rPr>
        <w:t xml:space="preserve"> tangan-tangan </w:t>
      </w:r>
      <w:r w:rsidR="008F41B2" w:rsidRPr="007A3AD9">
        <w:rPr>
          <w:rFonts w:asciiTheme="majorBidi" w:hAnsiTheme="majorBidi" w:cstheme="majorBidi"/>
          <w:sz w:val="24"/>
          <w:szCs w:val="24"/>
        </w:rPr>
        <w:t xml:space="preserve">para </w:t>
      </w:r>
      <w:proofErr w:type="spellStart"/>
      <w:r w:rsidRPr="007A3AD9">
        <w:rPr>
          <w:rFonts w:asciiTheme="majorBidi" w:hAnsiTheme="majorBidi" w:cstheme="majorBidi"/>
          <w:sz w:val="24"/>
          <w:szCs w:val="24"/>
        </w:rPr>
        <w:t>penerima</w:t>
      </w:r>
      <w:proofErr w:type="spellEnd"/>
      <w:r w:rsidRPr="007A3AD9">
        <w:rPr>
          <w:rFonts w:asciiTheme="majorBidi" w:hAnsiTheme="majorBidi" w:cstheme="majorBidi"/>
          <w:sz w:val="24"/>
          <w:szCs w:val="24"/>
        </w:rPr>
        <w:t xml:space="preserve"> </w:t>
      </w:r>
      <w:proofErr w:type="spellStart"/>
      <w:r w:rsidRPr="007A3AD9">
        <w:rPr>
          <w:rFonts w:asciiTheme="majorBidi" w:hAnsiTheme="majorBidi" w:cstheme="majorBidi"/>
          <w:sz w:val="24"/>
          <w:szCs w:val="24"/>
        </w:rPr>
        <w:t>waralaba</w:t>
      </w:r>
      <w:proofErr w:type="spellEnd"/>
      <w:r w:rsidR="00E94FC7">
        <w:rPr>
          <w:rFonts w:asciiTheme="majorBidi" w:hAnsiTheme="majorBidi" w:cstheme="majorBidi"/>
          <w:sz w:val="24"/>
          <w:szCs w:val="24"/>
        </w:rPr>
        <w:t xml:space="preserve"> (Hanim, 2011).</w:t>
      </w:r>
    </w:p>
    <w:p w14:paraId="51D3B628" w14:textId="77777777" w:rsidR="00AD07A8" w:rsidRPr="007A3AD9" w:rsidRDefault="006B33C3" w:rsidP="00921960">
      <w:pPr>
        <w:spacing w:after="0" w:line="360" w:lineRule="auto"/>
        <w:ind w:firstLine="426"/>
        <w:jc w:val="both"/>
        <w:rPr>
          <w:rFonts w:asciiTheme="majorBidi" w:hAnsiTheme="majorBidi" w:cstheme="majorBidi"/>
          <w:sz w:val="24"/>
          <w:szCs w:val="24"/>
        </w:rPr>
      </w:pPr>
      <w:r w:rsidRPr="007A3AD9">
        <w:rPr>
          <w:rFonts w:asciiTheme="majorBidi" w:hAnsiTheme="majorBidi" w:cstheme="majorBidi"/>
          <w:sz w:val="24"/>
          <w:szCs w:val="24"/>
        </w:rPr>
        <w:t xml:space="preserve">Dalam </w:t>
      </w:r>
      <w:r w:rsidR="000E76C9" w:rsidRPr="007A3AD9">
        <w:rPr>
          <w:rFonts w:asciiTheme="majorBidi" w:hAnsiTheme="majorBidi" w:cstheme="majorBidi"/>
          <w:sz w:val="24"/>
          <w:szCs w:val="24"/>
        </w:rPr>
        <w:t>k</w:t>
      </w:r>
      <w:r w:rsidRPr="007A3AD9">
        <w:rPr>
          <w:rFonts w:asciiTheme="majorBidi" w:hAnsiTheme="majorBidi" w:cstheme="majorBidi"/>
          <w:sz w:val="24"/>
          <w:szCs w:val="24"/>
        </w:rPr>
        <w:t xml:space="preserve">erjasama bisnis waralaba atau </w:t>
      </w:r>
      <w:r w:rsidRPr="007A3AD9">
        <w:rPr>
          <w:rFonts w:asciiTheme="majorBidi" w:hAnsiTheme="majorBidi" w:cstheme="majorBidi"/>
          <w:i/>
          <w:iCs/>
          <w:sz w:val="24"/>
          <w:szCs w:val="24"/>
        </w:rPr>
        <w:t>franchise</w:t>
      </w:r>
      <w:r w:rsidRPr="007A3AD9">
        <w:rPr>
          <w:rFonts w:asciiTheme="majorBidi" w:hAnsiTheme="majorBidi" w:cstheme="majorBidi"/>
          <w:sz w:val="24"/>
          <w:szCs w:val="24"/>
        </w:rPr>
        <w:t xml:space="preserve"> ini, para pihak yang ada di dalamnya hampir sama dengan perjanjian pada umumnya dimana ada pihak pemberi hak untuk melakukan pemanfaatan atau penggunaan atas suatu hak kekayaan intelektual yang mana disebut </w:t>
      </w:r>
      <w:r w:rsidRPr="007A3AD9">
        <w:rPr>
          <w:rFonts w:asciiTheme="majorBidi" w:hAnsiTheme="majorBidi" w:cstheme="majorBidi"/>
          <w:i/>
          <w:iCs/>
          <w:sz w:val="24"/>
          <w:szCs w:val="24"/>
        </w:rPr>
        <w:t>franchisor</w:t>
      </w:r>
      <w:r w:rsidRPr="007A3AD9">
        <w:rPr>
          <w:rFonts w:asciiTheme="majorBidi" w:hAnsiTheme="majorBidi" w:cstheme="majorBidi"/>
          <w:sz w:val="24"/>
          <w:szCs w:val="24"/>
        </w:rPr>
        <w:t xml:space="preserve">, sedangkan pihak yang menerima hak atau pengguna dan pemanfaat dari kekayaan intelektual tersebut disebut sebagai </w:t>
      </w:r>
      <w:r w:rsidRPr="007A3AD9">
        <w:rPr>
          <w:rFonts w:asciiTheme="majorBidi" w:hAnsiTheme="majorBidi" w:cstheme="majorBidi"/>
          <w:i/>
          <w:iCs/>
          <w:sz w:val="24"/>
          <w:szCs w:val="24"/>
        </w:rPr>
        <w:t>franchise</w:t>
      </w:r>
      <w:r w:rsidR="00C64FD6" w:rsidRPr="007A3AD9">
        <w:rPr>
          <w:rFonts w:asciiTheme="majorBidi" w:hAnsiTheme="majorBidi" w:cstheme="majorBidi"/>
          <w:i/>
          <w:iCs/>
          <w:sz w:val="24"/>
          <w:szCs w:val="24"/>
        </w:rPr>
        <w:t>e</w:t>
      </w:r>
      <w:r w:rsidRPr="007A3AD9">
        <w:rPr>
          <w:rFonts w:asciiTheme="majorBidi" w:hAnsiTheme="majorBidi" w:cstheme="majorBidi"/>
          <w:sz w:val="24"/>
          <w:szCs w:val="24"/>
        </w:rPr>
        <w:t xml:space="preserve">. Para pihak ini bisa berbentuk badan hukum atau perseorangan. </w:t>
      </w:r>
      <w:r w:rsidR="00D41E64" w:rsidRPr="007A3AD9">
        <w:rPr>
          <w:rFonts w:asciiTheme="majorBidi" w:hAnsiTheme="majorBidi" w:cstheme="majorBidi"/>
          <w:sz w:val="24"/>
          <w:szCs w:val="24"/>
        </w:rPr>
        <w:t xml:space="preserve">Franchising sendiri menawarkan keuntungan bagi </w:t>
      </w:r>
      <w:r w:rsidR="00D41E64" w:rsidRPr="007A3AD9">
        <w:rPr>
          <w:rFonts w:asciiTheme="majorBidi" w:hAnsiTheme="majorBidi" w:cstheme="majorBidi"/>
          <w:i/>
          <w:iCs/>
          <w:sz w:val="24"/>
          <w:szCs w:val="24"/>
        </w:rPr>
        <w:t>franchisor</w:t>
      </w:r>
      <w:r w:rsidR="00D41E64" w:rsidRPr="007A3AD9">
        <w:rPr>
          <w:rFonts w:asciiTheme="majorBidi" w:hAnsiTheme="majorBidi" w:cstheme="majorBidi"/>
          <w:sz w:val="24"/>
          <w:szCs w:val="24"/>
        </w:rPr>
        <w:t xml:space="preserve"> (pemilik </w:t>
      </w:r>
      <w:r w:rsidR="00B018A6" w:rsidRPr="007A3AD9">
        <w:rPr>
          <w:rFonts w:asciiTheme="majorBidi" w:hAnsiTheme="majorBidi" w:cstheme="majorBidi"/>
          <w:sz w:val="24"/>
          <w:szCs w:val="24"/>
        </w:rPr>
        <w:t>usaha</w:t>
      </w:r>
      <w:r w:rsidR="00D41E64" w:rsidRPr="007A3AD9">
        <w:rPr>
          <w:rFonts w:asciiTheme="majorBidi" w:hAnsiTheme="majorBidi" w:cstheme="majorBidi"/>
          <w:sz w:val="24"/>
          <w:szCs w:val="24"/>
        </w:rPr>
        <w:t>) meskipun tidak ada penyatuan menyeluruh tapi semi</w:t>
      </w:r>
      <w:r w:rsidR="007F67BC" w:rsidRPr="007A3AD9">
        <w:rPr>
          <w:rFonts w:asciiTheme="majorBidi" w:hAnsiTheme="majorBidi" w:cstheme="majorBidi"/>
          <w:sz w:val="24"/>
          <w:szCs w:val="24"/>
        </w:rPr>
        <w:t xml:space="preserve"> </w:t>
      </w:r>
      <w:r w:rsidR="00D41E64" w:rsidRPr="007A3AD9">
        <w:rPr>
          <w:rFonts w:asciiTheme="majorBidi" w:hAnsiTheme="majorBidi" w:cstheme="majorBidi"/>
          <w:i/>
          <w:iCs/>
          <w:sz w:val="24"/>
          <w:szCs w:val="24"/>
        </w:rPr>
        <w:t>integrated.</w:t>
      </w:r>
    </w:p>
    <w:p w14:paraId="420004C2" w14:textId="77777777" w:rsidR="00B91256" w:rsidRPr="007A3AD9" w:rsidRDefault="00856B17" w:rsidP="00921960">
      <w:pPr>
        <w:pStyle w:val="ListParagraph"/>
        <w:spacing w:after="0" w:line="360" w:lineRule="auto"/>
        <w:ind w:left="0" w:firstLine="426"/>
        <w:jc w:val="both"/>
        <w:rPr>
          <w:rFonts w:asciiTheme="majorBidi" w:hAnsiTheme="majorBidi" w:cstheme="majorBidi"/>
          <w:sz w:val="24"/>
          <w:szCs w:val="24"/>
        </w:rPr>
      </w:pPr>
      <w:r w:rsidRPr="007A3AD9">
        <w:rPr>
          <w:rFonts w:asciiTheme="majorBidi" w:hAnsiTheme="majorBidi" w:cstheme="majorBidi"/>
          <w:i/>
          <w:iCs/>
          <w:sz w:val="24"/>
          <w:szCs w:val="24"/>
        </w:rPr>
        <w:lastRenderedPageBreak/>
        <w:t>Franchise</w:t>
      </w:r>
      <w:r w:rsidRPr="007A3AD9">
        <w:rPr>
          <w:rFonts w:asciiTheme="majorBidi" w:hAnsiTheme="majorBidi" w:cstheme="majorBidi"/>
          <w:sz w:val="24"/>
          <w:szCs w:val="24"/>
        </w:rPr>
        <w:t xml:space="preserve"> </w:t>
      </w:r>
      <w:r w:rsidR="00293B40" w:rsidRPr="007A3AD9">
        <w:rPr>
          <w:rFonts w:asciiTheme="majorBidi" w:hAnsiTheme="majorBidi" w:cstheme="majorBidi"/>
          <w:sz w:val="24"/>
          <w:szCs w:val="24"/>
        </w:rPr>
        <w:t xml:space="preserve">sendiri telah </w:t>
      </w:r>
      <w:r w:rsidRPr="007A3AD9">
        <w:rPr>
          <w:rFonts w:asciiTheme="majorBidi" w:hAnsiTheme="majorBidi" w:cstheme="majorBidi"/>
          <w:sz w:val="24"/>
          <w:szCs w:val="24"/>
        </w:rPr>
        <w:t xml:space="preserve">diatur dalam </w:t>
      </w:r>
      <w:r w:rsidR="00B860C6" w:rsidRPr="007A3AD9">
        <w:rPr>
          <w:rFonts w:asciiTheme="majorBidi" w:hAnsiTheme="majorBidi" w:cstheme="majorBidi"/>
          <w:sz w:val="24"/>
          <w:szCs w:val="24"/>
        </w:rPr>
        <w:t xml:space="preserve">Pasal 1 Peraturan Pemerintah Republik </w:t>
      </w:r>
      <w:r w:rsidR="00C43E56" w:rsidRPr="007A3AD9">
        <w:rPr>
          <w:rFonts w:asciiTheme="majorBidi" w:hAnsiTheme="majorBidi" w:cstheme="majorBidi"/>
          <w:sz w:val="24"/>
          <w:szCs w:val="24"/>
        </w:rPr>
        <w:t xml:space="preserve">Indonesia </w:t>
      </w:r>
      <w:r w:rsidR="00B860C6" w:rsidRPr="007A3AD9">
        <w:rPr>
          <w:rFonts w:asciiTheme="majorBidi" w:hAnsiTheme="majorBidi" w:cstheme="majorBidi"/>
          <w:sz w:val="24"/>
          <w:szCs w:val="24"/>
        </w:rPr>
        <w:t>No</w:t>
      </w:r>
      <w:r w:rsidR="00025FE9" w:rsidRPr="007A3AD9">
        <w:rPr>
          <w:rFonts w:asciiTheme="majorBidi" w:hAnsiTheme="majorBidi" w:cstheme="majorBidi"/>
          <w:sz w:val="24"/>
          <w:szCs w:val="24"/>
        </w:rPr>
        <w:t>mor</w:t>
      </w:r>
      <w:r w:rsidR="00B860C6" w:rsidRPr="007A3AD9">
        <w:rPr>
          <w:rFonts w:asciiTheme="majorBidi" w:hAnsiTheme="majorBidi" w:cstheme="majorBidi"/>
          <w:sz w:val="24"/>
          <w:szCs w:val="24"/>
        </w:rPr>
        <w:t xml:space="preserve"> 42 Tahun 2007 tentang Waralaba, yang meny</w:t>
      </w:r>
      <w:r w:rsidR="00025FE9" w:rsidRPr="007A3AD9">
        <w:rPr>
          <w:rFonts w:asciiTheme="majorBidi" w:hAnsiTheme="majorBidi" w:cstheme="majorBidi"/>
          <w:sz w:val="24"/>
          <w:szCs w:val="24"/>
        </w:rPr>
        <w:t>atakan</w:t>
      </w:r>
      <w:r w:rsidR="00B860C6" w:rsidRPr="007A3AD9">
        <w:rPr>
          <w:rFonts w:asciiTheme="majorBidi" w:hAnsiTheme="majorBidi" w:cstheme="majorBidi"/>
          <w:sz w:val="24"/>
          <w:szCs w:val="24"/>
        </w:rPr>
        <w:t xml:space="preserve"> bahwa waralaba </w:t>
      </w:r>
      <w:r w:rsidR="00B414E1" w:rsidRPr="007A3AD9">
        <w:rPr>
          <w:rFonts w:asciiTheme="majorBidi" w:hAnsiTheme="majorBidi" w:cstheme="majorBidi"/>
          <w:sz w:val="24"/>
          <w:szCs w:val="24"/>
        </w:rPr>
        <w:t>merupakan</w:t>
      </w:r>
      <w:r w:rsidR="00B860C6" w:rsidRPr="007A3AD9">
        <w:rPr>
          <w:rFonts w:asciiTheme="majorBidi" w:hAnsiTheme="majorBidi" w:cstheme="majorBidi"/>
          <w:sz w:val="24"/>
          <w:szCs w:val="24"/>
        </w:rPr>
        <w:t xml:space="preserve"> hak khusus yang dimiliki orang perseorangan atau</w:t>
      </w:r>
      <w:r w:rsidR="009012FE" w:rsidRPr="007A3AD9">
        <w:rPr>
          <w:rFonts w:asciiTheme="majorBidi" w:hAnsiTheme="majorBidi" w:cstheme="majorBidi"/>
          <w:sz w:val="24"/>
          <w:szCs w:val="24"/>
        </w:rPr>
        <w:t>pun</w:t>
      </w:r>
      <w:r w:rsidR="00B860C6" w:rsidRPr="007A3AD9">
        <w:rPr>
          <w:rFonts w:asciiTheme="majorBidi" w:hAnsiTheme="majorBidi" w:cstheme="majorBidi"/>
          <w:sz w:val="24"/>
          <w:szCs w:val="24"/>
        </w:rPr>
        <w:t xml:space="preserve"> badan usaha </w:t>
      </w:r>
      <w:r w:rsidR="009012FE" w:rsidRPr="007A3AD9">
        <w:rPr>
          <w:rFonts w:asciiTheme="majorBidi" w:hAnsiTheme="majorBidi" w:cstheme="majorBidi"/>
          <w:sz w:val="24"/>
          <w:szCs w:val="24"/>
        </w:rPr>
        <w:t>pada suatu</w:t>
      </w:r>
      <w:r w:rsidR="00B860C6" w:rsidRPr="007A3AD9">
        <w:rPr>
          <w:rFonts w:asciiTheme="majorBidi" w:hAnsiTheme="majorBidi" w:cstheme="majorBidi"/>
          <w:sz w:val="24"/>
          <w:szCs w:val="24"/>
        </w:rPr>
        <w:t xml:space="preserve"> sistem bisnis dengan ciri khas usaha dalam rangka memasarkan barang dan/atau jasa yang telah terbukti berhasil dan dapat dan/atau digunakan oleh pihak lain berdasarkan perjanjian waralaba. </w:t>
      </w:r>
      <w:r w:rsidR="008365D3" w:rsidRPr="007A3AD9">
        <w:rPr>
          <w:rFonts w:asciiTheme="majorBidi" w:hAnsiTheme="majorBidi" w:cstheme="majorBidi"/>
          <w:sz w:val="24"/>
          <w:szCs w:val="24"/>
        </w:rPr>
        <w:t>Selanjutnya pada</w:t>
      </w:r>
      <w:r w:rsidR="00B860C6" w:rsidRPr="007A3AD9">
        <w:rPr>
          <w:rFonts w:asciiTheme="majorBidi" w:hAnsiTheme="majorBidi" w:cstheme="majorBidi"/>
          <w:sz w:val="24"/>
          <w:szCs w:val="24"/>
        </w:rPr>
        <w:t xml:space="preserve"> Pasal 3 </w:t>
      </w:r>
      <w:r w:rsidR="008365D3" w:rsidRPr="007A3AD9">
        <w:rPr>
          <w:rFonts w:asciiTheme="majorBidi" w:hAnsiTheme="majorBidi" w:cstheme="majorBidi"/>
          <w:sz w:val="24"/>
          <w:szCs w:val="24"/>
        </w:rPr>
        <w:t>ditegaskan</w:t>
      </w:r>
      <w:r w:rsidR="00B860C6" w:rsidRPr="007A3AD9">
        <w:rPr>
          <w:rFonts w:asciiTheme="majorBidi" w:hAnsiTheme="majorBidi" w:cstheme="majorBidi"/>
          <w:sz w:val="24"/>
          <w:szCs w:val="24"/>
        </w:rPr>
        <w:t xml:space="preserve"> bahwa salah satu kriteria waralaba </w:t>
      </w:r>
      <w:r w:rsidR="008365D3" w:rsidRPr="007A3AD9">
        <w:rPr>
          <w:rFonts w:asciiTheme="majorBidi" w:hAnsiTheme="majorBidi" w:cstheme="majorBidi"/>
          <w:sz w:val="24"/>
          <w:szCs w:val="24"/>
        </w:rPr>
        <w:t>yakni</w:t>
      </w:r>
      <w:r w:rsidR="00B860C6" w:rsidRPr="007A3AD9">
        <w:rPr>
          <w:rFonts w:asciiTheme="majorBidi" w:hAnsiTheme="majorBidi" w:cstheme="majorBidi"/>
          <w:sz w:val="24"/>
          <w:szCs w:val="24"/>
        </w:rPr>
        <w:t xml:space="preserve"> Hak Kekayaan Intelektual yang </w:t>
      </w:r>
      <w:r w:rsidR="008365D3" w:rsidRPr="007A3AD9">
        <w:rPr>
          <w:rFonts w:asciiTheme="majorBidi" w:hAnsiTheme="majorBidi" w:cstheme="majorBidi"/>
          <w:sz w:val="24"/>
          <w:szCs w:val="24"/>
        </w:rPr>
        <w:t>sudah</w:t>
      </w:r>
      <w:r w:rsidR="00B860C6" w:rsidRPr="007A3AD9">
        <w:rPr>
          <w:rFonts w:asciiTheme="majorBidi" w:hAnsiTheme="majorBidi" w:cstheme="majorBidi"/>
          <w:sz w:val="24"/>
          <w:szCs w:val="24"/>
        </w:rPr>
        <w:t xml:space="preserve"> terdaftar, </w:t>
      </w:r>
      <w:r w:rsidR="008365D3" w:rsidRPr="007A3AD9">
        <w:rPr>
          <w:rFonts w:asciiTheme="majorBidi" w:hAnsiTheme="majorBidi" w:cstheme="majorBidi"/>
          <w:sz w:val="24"/>
          <w:szCs w:val="24"/>
        </w:rPr>
        <w:t>maksudnya ialah</w:t>
      </w:r>
      <w:r w:rsidR="00B860C6" w:rsidRPr="007A3AD9">
        <w:rPr>
          <w:rFonts w:asciiTheme="majorBidi" w:hAnsiTheme="majorBidi" w:cstheme="majorBidi"/>
          <w:sz w:val="24"/>
          <w:szCs w:val="24"/>
        </w:rPr>
        <w:t xml:space="preserve"> Hak Kekayaan Intelektual yang </w:t>
      </w:r>
      <w:r w:rsidR="008365D3" w:rsidRPr="007A3AD9">
        <w:rPr>
          <w:rFonts w:asciiTheme="majorBidi" w:hAnsiTheme="majorBidi" w:cstheme="majorBidi"/>
          <w:sz w:val="24"/>
          <w:szCs w:val="24"/>
        </w:rPr>
        <w:t>berkaitan</w:t>
      </w:r>
      <w:r w:rsidR="00B860C6" w:rsidRPr="007A3AD9">
        <w:rPr>
          <w:rFonts w:asciiTheme="majorBidi" w:hAnsiTheme="majorBidi" w:cstheme="majorBidi"/>
          <w:sz w:val="24"/>
          <w:szCs w:val="24"/>
        </w:rPr>
        <w:t xml:space="preserve"> dengan usaha seperti hak cipta, </w:t>
      </w:r>
      <w:r w:rsidR="008365D3" w:rsidRPr="007A3AD9">
        <w:rPr>
          <w:rFonts w:asciiTheme="majorBidi" w:hAnsiTheme="majorBidi" w:cstheme="majorBidi"/>
          <w:sz w:val="24"/>
          <w:szCs w:val="24"/>
        </w:rPr>
        <w:t xml:space="preserve">merek, </w:t>
      </w:r>
      <w:r w:rsidR="00B860C6" w:rsidRPr="007A3AD9">
        <w:rPr>
          <w:rFonts w:asciiTheme="majorBidi" w:hAnsiTheme="majorBidi" w:cstheme="majorBidi"/>
          <w:sz w:val="24"/>
          <w:szCs w:val="24"/>
        </w:rPr>
        <w:t xml:space="preserve">paten, </w:t>
      </w:r>
      <w:r w:rsidR="008365D3" w:rsidRPr="007A3AD9">
        <w:rPr>
          <w:rFonts w:asciiTheme="majorBidi" w:hAnsiTheme="majorBidi" w:cstheme="majorBidi"/>
          <w:sz w:val="24"/>
          <w:szCs w:val="24"/>
        </w:rPr>
        <w:t>dan juga</w:t>
      </w:r>
      <w:r w:rsidR="00B860C6" w:rsidRPr="007A3AD9">
        <w:rPr>
          <w:rFonts w:asciiTheme="majorBidi" w:hAnsiTheme="majorBidi" w:cstheme="majorBidi"/>
          <w:sz w:val="24"/>
          <w:szCs w:val="24"/>
        </w:rPr>
        <w:t xml:space="preserve"> rahasia dagang</w:t>
      </w:r>
      <w:r w:rsidR="008365D3" w:rsidRPr="007A3AD9">
        <w:rPr>
          <w:rFonts w:asciiTheme="majorBidi" w:hAnsiTheme="majorBidi" w:cstheme="majorBidi"/>
          <w:sz w:val="24"/>
          <w:szCs w:val="24"/>
        </w:rPr>
        <w:t xml:space="preserve"> telah</w:t>
      </w:r>
      <w:r w:rsidR="00B860C6" w:rsidRPr="007A3AD9">
        <w:rPr>
          <w:rFonts w:asciiTheme="majorBidi" w:hAnsiTheme="majorBidi" w:cstheme="majorBidi"/>
          <w:sz w:val="24"/>
          <w:szCs w:val="24"/>
        </w:rPr>
        <w:t xml:space="preserve"> didaftarkan dan me</w:t>
      </w:r>
      <w:r w:rsidR="008365D3" w:rsidRPr="007A3AD9">
        <w:rPr>
          <w:rFonts w:asciiTheme="majorBidi" w:hAnsiTheme="majorBidi" w:cstheme="majorBidi"/>
          <w:sz w:val="24"/>
          <w:szCs w:val="24"/>
        </w:rPr>
        <w:t xml:space="preserve">miliki </w:t>
      </w:r>
      <w:r w:rsidR="00B860C6" w:rsidRPr="007A3AD9">
        <w:rPr>
          <w:rFonts w:asciiTheme="majorBidi" w:hAnsiTheme="majorBidi" w:cstheme="majorBidi"/>
          <w:sz w:val="24"/>
          <w:szCs w:val="24"/>
        </w:rPr>
        <w:t xml:space="preserve">sertifikat </w:t>
      </w:r>
      <w:r w:rsidR="008365D3" w:rsidRPr="007A3AD9">
        <w:rPr>
          <w:rFonts w:asciiTheme="majorBidi" w:hAnsiTheme="majorBidi" w:cstheme="majorBidi"/>
          <w:sz w:val="24"/>
          <w:szCs w:val="24"/>
        </w:rPr>
        <w:t>maupun</w:t>
      </w:r>
      <w:r w:rsidR="00B860C6" w:rsidRPr="007A3AD9">
        <w:rPr>
          <w:rFonts w:asciiTheme="majorBidi" w:hAnsiTheme="majorBidi" w:cstheme="majorBidi"/>
          <w:sz w:val="24"/>
          <w:szCs w:val="24"/>
        </w:rPr>
        <w:t xml:space="preserve"> sedang dalam proses pendaftaran </w:t>
      </w:r>
      <w:r w:rsidR="008365D3" w:rsidRPr="007A3AD9">
        <w:rPr>
          <w:rFonts w:asciiTheme="majorBidi" w:hAnsiTheme="majorBidi" w:cstheme="majorBidi"/>
          <w:sz w:val="24"/>
          <w:szCs w:val="24"/>
        </w:rPr>
        <w:t xml:space="preserve">pada </w:t>
      </w:r>
      <w:r w:rsidR="00B860C6" w:rsidRPr="007A3AD9">
        <w:rPr>
          <w:rFonts w:asciiTheme="majorBidi" w:hAnsiTheme="majorBidi" w:cstheme="majorBidi"/>
          <w:sz w:val="24"/>
          <w:szCs w:val="24"/>
        </w:rPr>
        <w:t>instansi yang berwenang.</w:t>
      </w:r>
    </w:p>
    <w:p w14:paraId="15C3535B" w14:textId="77777777" w:rsidR="00AD07A8" w:rsidRPr="007A3AD9" w:rsidRDefault="00B91256" w:rsidP="00921960">
      <w:pPr>
        <w:pStyle w:val="ListParagraph"/>
        <w:spacing w:after="0" w:line="360" w:lineRule="auto"/>
        <w:ind w:left="0" w:firstLine="426"/>
        <w:jc w:val="both"/>
        <w:rPr>
          <w:rFonts w:asciiTheme="majorBidi" w:hAnsiTheme="majorBidi" w:cstheme="majorBidi"/>
          <w:sz w:val="24"/>
          <w:szCs w:val="24"/>
        </w:rPr>
      </w:pPr>
      <w:r w:rsidRPr="007A3AD9">
        <w:rPr>
          <w:rFonts w:asciiTheme="majorBidi" w:hAnsiTheme="majorBidi" w:cstheme="majorBidi"/>
          <w:sz w:val="24"/>
          <w:szCs w:val="24"/>
        </w:rPr>
        <w:t xml:space="preserve">Pengertian </w:t>
      </w:r>
      <w:r w:rsidR="00365424" w:rsidRPr="007A3AD9">
        <w:rPr>
          <w:rFonts w:asciiTheme="majorBidi" w:hAnsiTheme="majorBidi" w:cstheme="majorBidi"/>
          <w:sz w:val="24"/>
          <w:szCs w:val="24"/>
        </w:rPr>
        <w:t>serta</w:t>
      </w:r>
      <w:r w:rsidRPr="007A3AD9">
        <w:rPr>
          <w:rFonts w:asciiTheme="majorBidi" w:hAnsiTheme="majorBidi" w:cstheme="majorBidi"/>
          <w:sz w:val="24"/>
          <w:szCs w:val="24"/>
        </w:rPr>
        <w:t xml:space="preserve"> konsepsi waralaba di Indonesia </w:t>
      </w:r>
      <w:r w:rsidR="00365424" w:rsidRPr="007A3AD9">
        <w:rPr>
          <w:rFonts w:asciiTheme="majorBidi" w:hAnsiTheme="majorBidi" w:cstheme="majorBidi"/>
          <w:sz w:val="24"/>
          <w:szCs w:val="24"/>
        </w:rPr>
        <w:t>memiliki arti</w:t>
      </w:r>
      <w:r w:rsidRPr="007A3AD9">
        <w:rPr>
          <w:rFonts w:asciiTheme="majorBidi" w:hAnsiTheme="majorBidi" w:cstheme="majorBidi"/>
          <w:sz w:val="24"/>
          <w:szCs w:val="24"/>
        </w:rPr>
        <w:t xml:space="preserve"> bahwa dalam </w:t>
      </w:r>
      <w:r w:rsidR="00365424" w:rsidRPr="007A3AD9">
        <w:rPr>
          <w:rFonts w:asciiTheme="majorBidi" w:hAnsiTheme="majorBidi" w:cstheme="majorBidi"/>
          <w:sz w:val="24"/>
          <w:szCs w:val="24"/>
        </w:rPr>
        <w:t xml:space="preserve">memberikan </w:t>
      </w:r>
      <w:r w:rsidRPr="007A3AD9">
        <w:rPr>
          <w:rFonts w:asciiTheme="majorBidi" w:hAnsiTheme="majorBidi" w:cstheme="majorBidi"/>
          <w:sz w:val="24"/>
          <w:szCs w:val="24"/>
        </w:rPr>
        <w:t xml:space="preserve">waralaba senantiasa terkait </w:t>
      </w:r>
      <w:r w:rsidR="00365424" w:rsidRPr="007A3AD9">
        <w:rPr>
          <w:rFonts w:asciiTheme="majorBidi" w:hAnsiTheme="majorBidi" w:cstheme="majorBidi"/>
          <w:sz w:val="24"/>
          <w:szCs w:val="24"/>
        </w:rPr>
        <w:t xml:space="preserve">dalam memberikan </w:t>
      </w:r>
      <w:r w:rsidRPr="007A3AD9">
        <w:rPr>
          <w:rFonts w:asciiTheme="majorBidi" w:hAnsiTheme="majorBidi" w:cstheme="majorBidi"/>
          <w:sz w:val="24"/>
          <w:szCs w:val="24"/>
        </w:rPr>
        <w:t xml:space="preserve">hak untuk menggunakan </w:t>
      </w:r>
      <w:r w:rsidR="00365424" w:rsidRPr="007A3AD9">
        <w:rPr>
          <w:rFonts w:asciiTheme="majorBidi" w:hAnsiTheme="majorBidi" w:cstheme="majorBidi"/>
          <w:sz w:val="24"/>
          <w:szCs w:val="24"/>
        </w:rPr>
        <w:t>maupun</w:t>
      </w:r>
      <w:r w:rsidRPr="007A3AD9">
        <w:rPr>
          <w:rFonts w:asciiTheme="majorBidi" w:hAnsiTheme="majorBidi" w:cstheme="majorBidi"/>
          <w:sz w:val="24"/>
          <w:szCs w:val="24"/>
        </w:rPr>
        <w:t xml:space="preserve"> memanfaatkan HAKI atau</w:t>
      </w:r>
      <w:r w:rsidR="00365424" w:rsidRPr="007A3AD9">
        <w:rPr>
          <w:rFonts w:asciiTheme="majorBidi" w:hAnsiTheme="majorBidi" w:cstheme="majorBidi"/>
          <w:sz w:val="24"/>
          <w:szCs w:val="24"/>
        </w:rPr>
        <w:t xml:space="preserve"> merupakan</w:t>
      </w:r>
      <w:r w:rsidRPr="007A3AD9">
        <w:rPr>
          <w:rFonts w:asciiTheme="majorBidi" w:hAnsiTheme="majorBidi" w:cstheme="majorBidi"/>
          <w:sz w:val="24"/>
          <w:szCs w:val="24"/>
        </w:rPr>
        <w:t xml:space="preserve"> suatu pemberian lisensi untuk menggunakan</w:t>
      </w:r>
      <w:r w:rsidR="00365424" w:rsidRPr="007A3AD9">
        <w:rPr>
          <w:rFonts w:asciiTheme="majorBidi" w:hAnsiTheme="majorBidi" w:cstheme="majorBidi"/>
          <w:sz w:val="24"/>
          <w:szCs w:val="24"/>
        </w:rPr>
        <w:t xml:space="preserve"> dan memanfaatkan</w:t>
      </w:r>
      <w:r w:rsidRPr="007A3AD9">
        <w:rPr>
          <w:rFonts w:asciiTheme="majorBidi" w:hAnsiTheme="majorBidi" w:cstheme="majorBidi"/>
          <w:sz w:val="24"/>
          <w:szCs w:val="24"/>
        </w:rPr>
        <w:t xml:space="preserve"> secara bersama-sama HAKI tertentu, </w:t>
      </w:r>
      <w:r w:rsidR="00302ABB" w:rsidRPr="007A3AD9">
        <w:rPr>
          <w:rFonts w:asciiTheme="majorBidi" w:hAnsiTheme="majorBidi" w:cstheme="majorBidi"/>
          <w:sz w:val="24"/>
          <w:szCs w:val="24"/>
        </w:rPr>
        <w:t xml:space="preserve">salah satu </w:t>
      </w:r>
      <w:r w:rsidRPr="007A3AD9">
        <w:rPr>
          <w:rFonts w:asciiTheme="majorBidi" w:hAnsiTheme="majorBidi" w:cstheme="majorBidi"/>
          <w:sz w:val="24"/>
          <w:szCs w:val="24"/>
        </w:rPr>
        <w:t>di antaranya</w:t>
      </w:r>
      <w:r w:rsidR="00302ABB" w:rsidRPr="007A3AD9">
        <w:rPr>
          <w:rFonts w:asciiTheme="majorBidi" w:hAnsiTheme="majorBidi" w:cstheme="majorBidi"/>
          <w:sz w:val="24"/>
          <w:szCs w:val="24"/>
        </w:rPr>
        <w:t xml:space="preserve"> adalah</w:t>
      </w:r>
      <w:r w:rsidRPr="007A3AD9">
        <w:rPr>
          <w:rFonts w:asciiTheme="majorBidi" w:hAnsiTheme="majorBidi" w:cstheme="majorBidi"/>
          <w:sz w:val="24"/>
          <w:szCs w:val="24"/>
        </w:rPr>
        <w:t xml:space="preserve"> merek. </w:t>
      </w:r>
    </w:p>
    <w:p w14:paraId="01618B7A" w14:textId="77777777" w:rsidR="002F5CC4" w:rsidRPr="007A3AD9" w:rsidRDefault="00AD07A8" w:rsidP="00921960">
      <w:pPr>
        <w:pStyle w:val="ListParagraph"/>
        <w:spacing w:after="0" w:line="360" w:lineRule="auto"/>
        <w:ind w:left="0" w:firstLine="426"/>
        <w:jc w:val="both"/>
        <w:rPr>
          <w:rFonts w:asciiTheme="majorBidi" w:hAnsiTheme="majorBidi" w:cstheme="majorBidi"/>
          <w:sz w:val="24"/>
          <w:szCs w:val="24"/>
        </w:rPr>
      </w:pPr>
      <w:r w:rsidRPr="007A3AD9">
        <w:rPr>
          <w:rFonts w:asciiTheme="majorBidi" w:hAnsiTheme="majorBidi" w:cstheme="majorBidi"/>
          <w:sz w:val="24"/>
          <w:szCs w:val="24"/>
        </w:rPr>
        <w:t>Merek merupakan salah satu komponen hak kekayaan intelektual yang perlu mendapat perhatian khusus. Pelanggaran atau</w:t>
      </w:r>
      <w:r w:rsidR="00DD19F9" w:rsidRPr="007A3AD9">
        <w:rPr>
          <w:rFonts w:asciiTheme="majorBidi" w:hAnsiTheme="majorBidi" w:cstheme="majorBidi"/>
          <w:sz w:val="24"/>
          <w:szCs w:val="24"/>
        </w:rPr>
        <w:t>pun</w:t>
      </w:r>
      <w:r w:rsidRPr="007A3AD9">
        <w:rPr>
          <w:rFonts w:asciiTheme="majorBidi" w:hAnsiTheme="majorBidi" w:cstheme="majorBidi"/>
          <w:sz w:val="24"/>
          <w:szCs w:val="24"/>
        </w:rPr>
        <w:t xml:space="preserve"> perilaku menyimpang dibidang merek akan selalu terjadi. Perilaku bisnis yang </w:t>
      </w:r>
      <w:r w:rsidR="00DD19F9" w:rsidRPr="007A3AD9">
        <w:rPr>
          <w:rFonts w:asciiTheme="majorBidi" w:hAnsiTheme="majorBidi" w:cstheme="majorBidi"/>
          <w:sz w:val="24"/>
          <w:szCs w:val="24"/>
        </w:rPr>
        <w:t>melakukan ke</w:t>
      </w:r>
      <w:r w:rsidRPr="007A3AD9">
        <w:rPr>
          <w:rFonts w:asciiTheme="majorBidi" w:hAnsiTheme="majorBidi" w:cstheme="majorBidi"/>
          <w:sz w:val="24"/>
          <w:szCs w:val="24"/>
        </w:rPr>
        <w:t>curang</w:t>
      </w:r>
      <w:r w:rsidR="00DD19F9" w:rsidRPr="007A3AD9">
        <w:rPr>
          <w:rFonts w:asciiTheme="majorBidi" w:hAnsiTheme="majorBidi" w:cstheme="majorBidi"/>
          <w:sz w:val="24"/>
          <w:szCs w:val="24"/>
        </w:rPr>
        <w:t>an</w:t>
      </w:r>
      <w:r w:rsidRPr="007A3AD9">
        <w:rPr>
          <w:rFonts w:asciiTheme="majorBidi" w:hAnsiTheme="majorBidi" w:cstheme="majorBidi"/>
          <w:sz w:val="24"/>
          <w:szCs w:val="24"/>
        </w:rPr>
        <w:t xml:space="preserve"> menghendaki persaingan (</w:t>
      </w:r>
      <w:r w:rsidRPr="007A3AD9">
        <w:rPr>
          <w:rFonts w:asciiTheme="majorBidi" w:hAnsiTheme="majorBidi" w:cstheme="majorBidi"/>
          <w:i/>
          <w:iCs/>
          <w:sz w:val="24"/>
          <w:szCs w:val="24"/>
        </w:rPr>
        <w:t>competitive</w:t>
      </w:r>
      <w:r w:rsidRPr="007A3AD9">
        <w:rPr>
          <w:rFonts w:asciiTheme="majorBidi" w:hAnsiTheme="majorBidi" w:cstheme="majorBidi"/>
          <w:sz w:val="24"/>
          <w:szCs w:val="24"/>
        </w:rPr>
        <w:t xml:space="preserve">) </w:t>
      </w:r>
      <w:r w:rsidR="00DD19F9" w:rsidRPr="007A3AD9">
        <w:rPr>
          <w:rFonts w:asciiTheme="majorBidi" w:hAnsiTheme="majorBidi" w:cstheme="majorBidi"/>
          <w:sz w:val="24"/>
          <w:szCs w:val="24"/>
        </w:rPr>
        <w:t>serta</w:t>
      </w:r>
      <w:r w:rsidRPr="007A3AD9">
        <w:rPr>
          <w:rFonts w:asciiTheme="majorBidi" w:hAnsiTheme="majorBidi" w:cstheme="majorBidi"/>
          <w:sz w:val="24"/>
          <w:szCs w:val="24"/>
        </w:rPr>
        <w:t xml:space="preserve"> berorientasi </w:t>
      </w:r>
      <w:r w:rsidR="00DD19F9" w:rsidRPr="007A3AD9">
        <w:rPr>
          <w:rFonts w:asciiTheme="majorBidi" w:hAnsiTheme="majorBidi" w:cstheme="majorBidi"/>
          <w:sz w:val="24"/>
          <w:szCs w:val="24"/>
        </w:rPr>
        <w:t xml:space="preserve">pada </w:t>
      </w:r>
      <w:r w:rsidRPr="007A3AD9">
        <w:rPr>
          <w:rFonts w:asciiTheme="majorBidi" w:hAnsiTheme="majorBidi" w:cstheme="majorBidi"/>
          <w:sz w:val="24"/>
          <w:szCs w:val="24"/>
        </w:rPr>
        <w:t>keuntungan (</w:t>
      </w:r>
      <w:r w:rsidRPr="007A3AD9">
        <w:rPr>
          <w:rFonts w:asciiTheme="majorBidi" w:hAnsiTheme="majorBidi" w:cstheme="majorBidi"/>
          <w:i/>
          <w:iCs/>
          <w:sz w:val="24"/>
          <w:szCs w:val="24"/>
        </w:rPr>
        <w:t>profit oriented</w:t>
      </w:r>
      <w:r w:rsidRPr="007A3AD9">
        <w:rPr>
          <w:rFonts w:asciiTheme="majorBidi" w:hAnsiTheme="majorBidi" w:cstheme="majorBidi"/>
          <w:sz w:val="24"/>
          <w:szCs w:val="24"/>
        </w:rPr>
        <w:t xml:space="preserve">), sehingga </w:t>
      </w:r>
      <w:r w:rsidR="00DD19F9" w:rsidRPr="007A3AD9">
        <w:rPr>
          <w:rFonts w:asciiTheme="majorBidi" w:hAnsiTheme="majorBidi" w:cstheme="majorBidi"/>
          <w:sz w:val="24"/>
          <w:szCs w:val="24"/>
        </w:rPr>
        <w:t>berpotensi terjadinya</w:t>
      </w:r>
      <w:r w:rsidRPr="007A3AD9">
        <w:rPr>
          <w:rFonts w:asciiTheme="majorBidi" w:hAnsiTheme="majorBidi" w:cstheme="majorBidi"/>
          <w:sz w:val="24"/>
          <w:szCs w:val="24"/>
        </w:rPr>
        <w:t xml:space="preserve"> aktifitas bisnis yang </w:t>
      </w:r>
      <w:r w:rsidR="00DD19F9" w:rsidRPr="007A3AD9">
        <w:rPr>
          <w:rFonts w:asciiTheme="majorBidi" w:hAnsiTheme="majorBidi" w:cstheme="majorBidi"/>
          <w:sz w:val="24"/>
          <w:szCs w:val="24"/>
        </w:rPr>
        <w:t>tidak sehat</w:t>
      </w:r>
      <w:r w:rsidRPr="007A3AD9">
        <w:rPr>
          <w:rFonts w:asciiTheme="majorBidi" w:hAnsiTheme="majorBidi" w:cstheme="majorBidi"/>
          <w:sz w:val="24"/>
          <w:szCs w:val="24"/>
        </w:rPr>
        <w:t xml:space="preserve"> </w:t>
      </w:r>
      <w:r w:rsidR="00DD19F9" w:rsidRPr="007A3AD9">
        <w:rPr>
          <w:rFonts w:asciiTheme="majorBidi" w:hAnsiTheme="majorBidi" w:cstheme="majorBidi"/>
          <w:sz w:val="24"/>
          <w:szCs w:val="24"/>
        </w:rPr>
        <w:t>bahkan dapat berakibat</w:t>
      </w:r>
      <w:r w:rsidRPr="007A3AD9">
        <w:rPr>
          <w:rFonts w:asciiTheme="majorBidi" w:hAnsiTheme="majorBidi" w:cstheme="majorBidi"/>
          <w:sz w:val="24"/>
          <w:szCs w:val="24"/>
        </w:rPr>
        <w:t xml:space="preserve"> melanggar hukum, dan </w:t>
      </w:r>
      <w:r w:rsidR="007C4895" w:rsidRPr="007A3AD9">
        <w:rPr>
          <w:rFonts w:asciiTheme="majorBidi" w:hAnsiTheme="majorBidi" w:cstheme="majorBidi"/>
          <w:sz w:val="24"/>
          <w:szCs w:val="24"/>
        </w:rPr>
        <w:t xml:space="preserve">mendorong </w:t>
      </w:r>
      <w:r w:rsidRPr="007A3AD9">
        <w:rPr>
          <w:rFonts w:asciiTheme="majorBidi" w:hAnsiTheme="majorBidi" w:cstheme="majorBidi"/>
          <w:sz w:val="24"/>
          <w:szCs w:val="24"/>
        </w:rPr>
        <w:t xml:space="preserve">seseorang </w:t>
      </w:r>
      <w:r w:rsidR="007C4895" w:rsidRPr="007A3AD9">
        <w:rPr>
          <w:rFonts w:asciiTheme="majorBidi" w:hAnsiTheme="majorBidi" w:cstheme="majorBidi"/>
          <w:sz w:val="24"/>
          <w:szCs w:val="24"/>
        </w:rPr>
        <w:t xml:space="preserve">untuk </w:t>
      </w:r>
      <w:r w:rsidRPr="007A3AD9">
        <w:rPr>
          <w:rFonts w:asciiTheme="majorBidi" w:hAnsiTheme="majorBidi" w:cstheme="majorBidi"/>
          <w:sz w:val="24"/>
          <w:szCs w:val="24"/>
        </w:rPr>
        <w:t xml:space="preserve">melakukan pelanggaran </w:t>
      </w:r>
      <w:r w:rsidR="00DD19F9" w:rsidRPr="007A3AD9">
        <w:rPr>
          <w:rFonts w:asciiTheme="majorBidi" w:hAnsiTheme="majorBidi" w:cstheme="majorBidi"/>
          <w:sz w:val="24"/>
          <w:szCs w:val="24"/>
        </w:rPr>
        <w:t xml:space="preserve">terhadap </w:t>
      </w:r>
      <w:r w:rsidRPr="007A3AD9">
        <w:rPr>
          <w:rFonts w:asciiTheme="majorBidi" w:hAnsiTheme="majorBidi" w:cstheme="majorBidi"/>
          <w:sz w:val="24"/>
          <w:szCs w:val="24"/>
        </w:rPr>
        <w:t>merek terutama adanya keinginan untuk memperoleh keuntungan didalam praktek bisnisnya.</w:t>
      </w:r>
    </w:p>
    <w:p w14:paraId="16306A64" w14:textId="530F0418" w:rsidR="00CE24BB" w:rsidRPr="007A3AD9" w:rsidRDefault="00CE24BB" w:rsidP="00921960">
      <w:pPr>
        <w:pStyle w:val="ListParagraph"/>
        <w:spacing w:after="0" w:line="360" w:lineRule="auto"/>
        <w:ind w:left="0" w:firstLine="426"/>
        <w:jc w:val="both"/>
        <w:rPr>
          <w:rFonts w:asciiTheme="majorBidi" w:hAnsiTheme="majorBidi" w:cstheme="majorBidi"/>
          <w:sz w:val="24"/>
          <w:szCs w:val="24"/>
        </w:rPr>
      </w:pPr>
      <w:r w:rsidRPr="007A3AD9">
        <w:rPr>
          <w:rFonts w:asciiTheme="majorBidi" w:hAnsiTheme="majorBidi" w:cstheme="majorBidi"/>
          <w:sz w:val="24"/>
          <w:szCs w:val="24"/>
        </w:rPr>
        <w:t xml:space="preserve">Pentingnya sebuah merek untuk memberikan pengaruh terhadap perkembangan sebuah bisnis barang ataupun jasa, bisa ditinjau dari terdapatnya keinginan masyarakat selaku konsumen ataupun pembeli dalam pemakaian barang ataupun jasa yang mempunyai merek </w:t>
      </w:r>
      <w:proofErr w:type="spellStart"/>
      <w:r w:rsidRPr="007A3AD9">
        <w:rPr>
          <w:rFonts w:asciiTheme="majorBidi" w:hAnsiTheme="majorBidi" w:cstheme="majorBidi"/>
          <w:sz w:val="24"/>
          <w:szCs w:val="24"/>
        </w:rPr>
        <w:t>terkenal</w:t>
      </w:r>
      <w:proofErr w:type="spellEnd"/>
      <w:r w:rsidR="00E94FC7">
        <w:rPr>
          <w:rFonts w:asciiTheme="majorBidi" w:hAnsiTheme="majorBidi" w:cstheme="majorBidi"/>
          <w:sz w:val="24"/>
          <w:szCs w:val="24"/>
        </w:rPr>
        <w:t xml:space="preserve"> (Permata &amp; </w:t>
      </w:r>
      <w:proofErr w:type="spellStart"/>
      <w:r w:rsidR="00E94FC7">
        <w:rPr>
          <w:rFonts w:asciiTheme="majorBidi" w:hAnsiTheme="majorBidi" w:cstheme="majorBidi"/>
          <w:sz w:val="24"/>
          <w:szCs w:val="24"/>
        </w:rPr>
        <w:t>Khairunissa</w:t>
      </w:r>
      <w:proofErr w:type="spellEnd"/>
      <w:r w:rsidR="00E94FC7">
        <w:rPr>
          <w:rFonts w:asciiTheme="majorBidi" w:hAnsiTheme="majorBidi" w:cstheme="majorBidi"/>
          <w:sz w:val="24"/>
          <w:szCs w:val="24"/>
        </w:rPr>
        <w:t>, 2016).</w:t>
      </w:r>
      <w:r w:rsidRPr="007A3AD9">
        <w:rPr>
          <w:rFonts w:asciiTheme="majorBidi" w:hAnsiTheme="majorBidi" w:cstheme="majorBidi"/>
          <w:sz w:val="24"/>
          <w:szCs w:val="24"/>
        </w:rPr>
        <w:t xml:space="preserve"> Ciri </w:t>
      </w:r>
      <w:proofErr w:type="spellStart"/>
      <w:r w:rsidRPr="007A3AD9">
        <w:rPr>
          <w:rFonts w:asciiTheme="majorBidi" w:hAnsiTheme="majorBidi" w:cstheme="majorBidi"/>
          <w:sz w:val="24"/>
          <w:szCs w:val="24"/>
        </w:rPr>
        <w:t>khas</w:t>
      </w:r>
      <w:proofErr w:type="spellEnd"/>
      <w:r w:rsidRPr="007A3AD9">
        <w:rPr>
          <w:rFonts w:asciiTheme="majorBidi" w:hAnsiTheme="majorBidi" w:cstheme="majorBidi"/>
          <w:sz w:val="24"/>
          <w:szCs w:val="24"/>
        </w:rPr>
        <w:t xml:space="preserve"> </w:t>
      </w:r>
      <w:proofErr w:type="spellStart"/>
      <w:r w:rsidRPr="007A3AD9">
        <w:rPr>
          <w:rFonts w:asciiTheme="majorBidi" w:hAnsiTheme="majorBidi" w:cstheme="majorBidi"/>
          <w:sz w:val="24"/>
          <w:szCs w:val="24"/>
        </w:rPr>
        <w:t>dari</w:t>
      </w:r>
      <w:proofErr w:type="spellEnd"/>
      <w:r w:rsidRPr="007A3AD9">
        <w:rPr>
          <w:rFonts w:asciiTheme="majorBidi" w:hAnsiTheme="majorBidi" w:cstheme="majorBidi"/>
          <w:sz w:val="24"/>
          <w:szCs w:val="24"/>
        </w:rPr>
        <w:t xml:space="preserve"> sebuah produk dapat dikenal melalui merek. Sebab melalui merek, suatu </w:t>
      </w:r>
      <w:proofErr w:type="spellStart"/>
      <w:r w:rsidRPr="007A3AD9">
        <w:rPr>
          <w:rFonts w:asciiTheme="majorBidi" w:hAnsiTheme="majorBidi" w:cstheme="majorBidi"/>
          <w:sz w:val="24"/>
          <w:szCs w:val="24"/>
        </w:rPr>
        <w:t>produk</w:t>
      </w:r>
      <w:proofErr w:type="spellEnd"/>
      <w:r w:rsidRPr="007A3AD9">
        <w:rPr>
          <w:rFonts w:asciiTheme="majorBidi" w:hAnsiTheme="majorBidi" w:cstheme="majorBidi"/>
          <w:sz w:val="24"/>
          <w:szCs w:val="24"/>
        </w:rPr>
        <w:t xml:space="preserve"> </w:t>
      </w:r>
      <w:proofErr w:type="spellStart"/>
      <w:r w:rsidRPr="007A3AD9">
        <w:rPr>
          <w:rFonts w:asciiTheme="majorBidi" w:hAnsiTheme="majorBidi" w:cstheme="majorBidi"/>
          <w:sz w:val="24"/>
          <w:szCs w:val="24"/>
        </w:rPr>
        <w:t>bisa</w:t>
      </w:r>
      <w:proofErr w:type="spellEnd"/>
      <w:r w:rsidRPr="007A3AD9">
        <w:rPr>
          <w:rFonts w:asciiTheme="majorBidi" w:hAnsiTheme="majorBidi" w:cstheme="majorBidi"/>
          <w:sz w:val="24"/>
          <w:szCs w:val="24"/>
        </w:rPr>
        <w:t xml:space="preserve"> </w:t>
      </w:r>
      <w:proofErr w:type="spellStart"/>
      <w:r w:rsidRPr="007A3AD9">
        <w:rPr>
          <w:rFonts w:asciiTheme="majorBidi" w:hAnsiTheme="majorBidi" w:cstheme="majorBidi"/>
          <w:sz w:val="24"/>
          <w:szCs w:val="24"/>
        </w:rPr>
        <w:t>memiliki</w:t>
      </w:r>
      <w:proofErr w:type="spellEnd"/>
      <w:r w:rsidRPr="007A3AD9">
        <w:rPr>
          <w:rFonts w:asciiTheme="majorBidi" w:hAnsiTheme="majorBidi" w:cstheme="majorBidi"/>
          <w:sz w:val="24"/>
          <w:szCs w:val="24"/>
        </w:rPr>
        <w:t xml:space="preserve"> </w:t>
      </w:r>
      <w:proofErr w:type="spellStart"/>
      <w:r w:rsidRPr="007A3AD9">
        <w:rPr>
          <w:rFonts w:asciiTheme="majorBidi" w:hAnsiTheme="majorBidi" w:cstheme="majorBidi"/>
          <w:sz w:val="24"/>
          <w:szCs w:val="24"/>
        </w:rPr>
        <w:t>nilai</w:t>
      </w:r>
      <w:proofErr w:type="spellEnd"/>
      <w:r w:rsidRPr="007A3AD9">
        <w:rPr>
          <w:rFonts w:asciiTheme="majorBidi" w:hAnsiTheme="majorBidi" w:cstheme="majorBidi"/>
          <w:sz w:val="24"/>
          <w:szCs w:val="24"/>
        </w:rPr>
        <w:t xml:space="preserve"> </w:t>
      </w:r>
      <w:proofErr w:type="spellStart"/>
      <w:r w:rsidRPr="007A3AD9">
        <w:rPr>
          <w:rFonts w:asciiTheme="majorBidi" w:hAnsiTheme="majorBidi" w:cstheme="majorBidi"/>
          <w:sz w:val="24"/>
          <w:szCs w:val="24"/>
        </w:rPr>
        <w:t>jual</w:t>
      </w:r>
      <w:proofErr w:type="spellEnd"/>
      <w:r w:rsidRPr="007A3AD9">
        <w:rPr>
          <w:rFonts w:asciiTheme="majorBidi" w:hAnsiTheme="majorBidi" w:cstheme="majorBidi"/>
          <w:sz w:val="24"/>
          <w:szCs w:val="24"/>
        </w:rPr>
        <w:t xml:space="preserve"> yang </w:t>
      </w:r>
      <w:proofErr w:type="spellStart"/>
      <w:r w:rsidRPr="007A3AD9">
        <w:rPr>
          <w:rFonts w:asciiTheme="majorBidi" w:hAnsiTheme="majorBidi" w:cstheme="majorBidi"/>
          <w:sz w:val="24"/>
          <w:szCs w:val="24"/>
        </w:rPr>
        <w:t>tingg</w:t>
      </w:r>
      <w:r w:rsidR="002B10A9">
        <w:rPr>
          <w:rFonts w:asciiTheme="majorBidi" w:hAnsiTheme="majorBidi" w:cstheme="majorBidi"/>
          <w:sz w:val="24"/>
          <w:szCs w:val="24"/>
        </w:rPr>
        <w:t>i</w:t>
      </w:r>
      <w:proofErr w:type="spellEnd"/>
      <w:r w:rsidRPr="007A3AD9">
        <w:rPr>
          <w:rFonts w:asciiTheme="majorBidi" w:hAnsiTheme="majorBidi" w:cstheme="majorBidi"/>
          <w:sz w:val="24"/>
          <w:szCs w:val="24"/>
        </w:rPr>
        <w:t xml:space="preserve"> </w:t>
      </w:r>
      <w:proofErr w:type="spellStart"/>
      <w:r w:rsidRPr="007A3AD9">
        <w:rPr>
          <w:rFonts w:asciiTheme="majorBidi" w:hAnsiTheme="majorBidi" w:cstheme="majorBidi"/>
          <w:sz w:val="24"/>
          <w:szCs w:val="24"/>
        </w:rPr>
        <w:t>serta</w:t>
      </w:r>
      <w:proofErr w:type="spellEnd"/>
      <w:r w:rsidRPr="007A3AD9">
        <w:rPr>
          <w:rFonts w:asciiTheme="majorBidi" w:hAnsiTheme="majorBidi" w:cstheme="majorBidi"/>
          <w:sz w:val="24"/>
          <w:szCs w:val="24"/>
        </w:rPr>
        <w:t xml:space="preserve"> </w:t>
      </w:r>
      <w:proofErr w:type="spellStart"/>
      <w:r w:rsidRPr="007A3AD9">
        <w:rPr>
          <w:rFonts w:asciiTheme="majorBidi" w:hAnsiTheme="majorBidi" w:cstheme="majorBidi"/>
          <w:sz w:val="24"/>
          <w:szCs w:val="24"/>
        </w:rPr>
        <w:t>sebagai</w:t>
      </w:r>
      <w:proofErr w:type="spellEnd"/>
      <w:r w:rsidRPr="007A3AD9">
        <w:rPr>
          <w:rFonts w:asciiTheme="majorBidi" w:hAnsiTheme="majorBidi" w:cstheme="majorBidi"/>
          <w:sz w:val="24"/>
          <w:szCs w:val="24"/>
        </w:rPr>
        <w:t xml:space="preserve"> </w:t>
      </w:r>
      <w:proofErr w:type="spellStart"/>
      <w:r w:rsidRPr="007A3AD9">
        <w:rPr>
          <w:rFonts w:asciiTheme="majorBidi" w:hAnsiTheme="majorBidi" w:cstheme="majorBidi"/>
          <w:sz w:val="24"/>
          <w:szCs w:val="24"/>
        </w:rPr>
        <w:t>tanda</w:t>
      </w:r>
      <w:proofErr w:type="spellEnd"/>
      <w:r w:rsidRPr="007A3AD9">
        <w:rPr>
          <w:rFonts w:asciiTheme="majorBidi" w:hAnsiTheme="majorBidi" w:cstheme="majorBidi"/>
          <w:sz w:val="24"/>
          <w:szCs w:val="24"/>
        </w:rPr>
        <w:t xml:space="preserve"> </w:t>
      </w:r>
      <w:proofErr w:type="spellStart"/>
      <w:r w:rsidRPr="007A3AD9">
        <w:rPr>
          <w:rFonts w:asciiTheme="majorBidi" w:hAnsiTheme="majorBidi" w:cstheme="majorBidi"/>
          <w:sz w:val="24"/>
          <w:szCs w:val="24"/>
        </w:rPr>
        <w:t>pembeda</w:t>
      </w:r>
      <w:proofErr w:type="spellEnd"/>
      <w:r w:rsidRPr="007A3AD9">
        <w:rPr>
          <w:rFonts w:asciiTheme="majorBidi" w:hAnsiTheme="majorBidi" w:cstheme="majorBidi"/>
          <w:sz w:val="24"/>
          <w:szCs w:val="24"/>
        </w:rPr>
        <w:t xml:space="preserve"> terhadap produk yang lain</w:t>
      </w:r>
      <w:r w:rsidR="00E94FC7">
        <w:rPr>
          <w:rFonts w:asciiTheme="majorBidi" w:hAnsiTheme="majorBidi" w:cstheme="majorBidi"/>
          <w:sz w:val="24"/>
          <w:szCs w:val="24"/>
        </w:rPr>
        <w:t xml:space="preserve"> (</w:t>
      </w:r>
      <w:proofErr w:type="spellStart"/>
      <w:r w:rsidR="00E94FC7">
        <w:rPr>
          <w:rFonts w:asciiTheme="majorBidi" w:hAnsiTheme="majorBidi" w:cstheme="majorBidi"/>
          <w:sz w:val="24"/>
          <w:szCs w:val="24"/>
        </w:rPr>
        <w:t>Lopulalan</w:t>
      </w:r>
      <w:proofErr w:type="spellEnd"/>
      <w:r w:rsidR="00E94FC7">
        <w:rPr>
          <w:rFonts w:asciiTheme="majorBidi" w:hAnsiTheme="majorBidi" w:cstheme="majorBidi"/>
          <w:sz w:val="24"/>
          <w:szCs w:val="24"/>
        </w:rPr>
        <w:t>, 2021).</w:t>
      </w:r>
      <w:r w:rsidRPr="007A3AD9">
        <w:rPr>
          <w:rFonts w:asciiTheme="majorBidi" w:hAnsiTheme="majorBidi" w:cstheme="majorBidi"/>
          <w:sz w:val="24"/>
          <w:szCs w:val="24"/>
        </w:rPr>
        <w:t xml:space="preserve"> Merek yang diberikan kepada sebuah oleh pemiliknya itu ialah sebuah perjuangan yang memerlukan banyak tenaga, biaya serta waktu. Oleh karena itu, sudah sepatutnya merek itu diberikan perlindungan dari pihak lainnya yang hendak memakainya dengan tanpa perizinan.</w:t>
      </w:r>
    </w:p>
    <w:p w14:paraId="5A6E321A" w14:textId="070C602E" w:rsidR="00AD07A8" w:rsidRPr="007A3AD9" w:rsidRDefault="002F5CC4" w:rsidP="00921960">
      <w:pPr>
        <w:pStyle w:val="ListParagraph"/>
        <w:spacing w:after="0" w:line="360" w:lineRule="auto"/>
        <w:ind w:left="0" w:firstLine="426"/>
        <w:jc w:val="both"/>
        <w:rPr>
          <w:rFonts w:asciiTheme="majorBidi" w:hAnsiTheme="majorBidi" w:cstheme="majorBidi"/>
          <w:sz w:val="24"/>
          <w:szCs w:val="24"/>
        </w:rPr>
      </w:pPr>
      <w:r w:rsidRPr="007A3AD9">
        <w:rPr>
          <w:rFonts w:asciiTheme="majorBidi" w:hAnsiTheme="majorBidi" w:cstheme="majorBidi"/>
          <w:sz w:val="24"/>
          <w:szCs w:val="24"/>
        </w:rPr>
        <w:t xml:space="preserve">Merek merupakan bagian dari hak atas kekayaan intelektual, sama seperti hak cipta, hak paten serta hak atas kekayaan intelektual lainnya. </w:t>
      </w:r>
      <w:r w:rsidR="00CE24BB" w:rsidRPr="007A3AD9">
        <w:rPr>
          <w:rFonts w:asciiTheme="majorBidi" w:hAnsiTheme="majorBidi" w:cstheme="majorBidi"/>
          <w:sz w:val="24"/>
          <w:szCs w:val="24"/>
        </w:rPr>
        <w:t>P</w:t>
      </w:r>
      <w:r w:rsidRPr="007A3AD9">
        <w:rPr>
          <w:rFonts w:asciiTheme="majorBidi" w:hAnsiTheme="majorBidi" w:cstheme="majorBidi"/>
          <w:sz w:val="24"/>
          <w:szCs w:val="24"/>
        </w:rPr>
        <w:t xml:space="preserve">engertian merek yang ada pada Pasal 1 angka 1 Undang-Undang Nomor 20 Tahun 2016 tentang Merek dan Indikasi Geografis yang berbunyi : “Merek adalah tanda yang dapat ditampilkan secara grafis berupa gambar, logo, nama, kata, huruf, angka, susunan warna, dalam bentuk 2 (dua) dimensi dan/atau 3 (tiga) </w:t>
      </w:r>
      <w:r w:rsidRPr="007A3AD9">
        <w:rPr>
          <w:rFonts w:asciiTheme="majorBidi" w:hAnsiTheme="majorBidi" w:cstheme="majorBidi"/>
          <w:sz w:val="24"/>
          <w:szCs w:val="24"/>
        </w:rPr>
        <w:lastRenderedPageBreak/>
        <w:t xml:space="preserve">dimensi, suara, hologram, atau kombinasi dari 2 (dua) atau lebih unsur tersebut </w:t>
      </w:r>
      <w:r w:rsidR="00BF5084" w:rsidRPr="007A3AD9">
        <w:rPr>
          <w:rFonts w:asciiTheme="majorBidi" w:hAnsiTheme="majorBidi" w:cstheme="majorBidi"/>
          <w:sz w:val="24"/>
          <w:szCs w:val="24"/>
        </w:rPr>
        <w:t>dalam</w:t>
      </w:r>
      <w:r w:rsidRPr="007A3AD9">
        <w:rPr>
          <w:rFonts w:asciiTheme="majorBidi" w:hAnsiTheme="majorBidi" w:cstheme="majorBidi"/>
          <w:sz w:val="24"/>
          <w:szCs w:val="24"/>
        </w:rPr>
        <w:t xml:space="preserve"> membedakan barang dan</w:t>
      </w:r>
      <w:r w:rsidR="00BF5084" w:rsidRPr="007A3AD9">
        <w:rPr>
          <w:rFonts w:asciiTheme="majorBidi" w:hAnsiTheme="majorBidi" w:cstheme="majorBidi"/>
          <w:sz w:val="24"/>
          <w:szCs w:val="24"/>
        </w:rPr>
        <w:t xml:space="preserve"> atau </w:t>
      </w:r>
      <w:r w:rsidRPr="007A3AD9">
        <w:rPr>
          <w:rFonts w:asciiTheme="majorBidi" w:hAnsiTheme="majorBidi" w:cstheme="majorBidi"/>
          <w:sz w:val="24"/>
          <w:szCs w:val="24"/>
        </w:rPr>
        <w:t xml:space="preserve">jasa yang </w:t>
      </w:r>
      <w:r w:rsidR="00BF5084" w:rsidRPr="007A3AD9">
        <w:rPr>
          <w:rFonts w:asciiTheme="majorBidi" w:hAnsiTheme="majorBidi" w:cstheme="majorBidi"/>
          <w:sz w:val="24"/>
          <w:szCs w:val="24"/>
        </w:rPr>
        <w:t xml:space="preserve">telah </w:t>
      </w:r>
      <w:r w:rsidRPr="007A3AD9">
        <w:rPr>
          <w:rFonts w:asciiTheme="majorBidi" w:hAnsiTheme="majorBidi" w:cstheme="majorBidi"/>
          <w:sz w:val="24"/>
          <w:szCs w:val="24"/>
        </w:rPr>
        <w:t>diproduksi oleh orang atau</w:t>
      </w:r>
      <w:r w:rsidR="00BF5084" w:rsidRPr="007A3AD9">
        <w:rPr>
          <w:rFonts w:asciiTheme="majorBidi" w:hAnsiTheme="majorBidi" w:cstheme="majorBidi"/>
          <w:sz w:val="24"/>
          <w:szCs w:val="24"/>
        </w:rPr>
        <w:t>pun</w:t>
      </w:r>
      <w:r w:rsidRPr="007A3AD9">
        <w:rPr>
          <w:rFonts w:asciiTheme="majorBidi" w:hAnsiTheme="majorBidi" w:cstheme="majorBidi"/>
          <w:sz w:val="24"/>
          <w:szCs w:val="24"/>
        </w:rPr>
        <w:t xml:space="preserve"> badan hukum dalam </w:t>
      </w:r>
      <w:r w:rsidR="00BF5084" w:rsidRPr="007A3AD9">
        <w:rPr>
          <w:rFonts w:asciiTheme="majorBidi" w:hAnsiTheme="majorBidi" w:cstheme="majorBidi"/>
          <w:sz w:val="24"/>
          <w:szCs w:val="24"/>
        </w:rPr>
        <w:t>pelaksanaan</w:t>
      </w:r>
      <w:r w:rsidRPr="007A3AD9">
        <w:rPr>
          <w:rFonts w:asciiTheme="majorBidi" w:hAnsiTheme="majorBidi" w:cstheme="majorBidi"/>
          <w:sz w:val="24"/>
          <w:szCs w:val="24"/>
        </w:rPr>
        <w:t xml:space="preserve"> perdagangan barang dan</w:t>
      </w:r>
      <w:r w:rsidR="0020200F" w:rsidRPr="007A3AD9">
        <w:rPr>
          <w:rFonts w:asciiTheme="majorBidi" w:hAnsiTheme="majorBidi" w:cstheme="majorBidi"/>
          <w:sz w:val="24"/>
          <w:szCs w:val="24"/>
        </w:rPr>
        <w:t xml:space="preserve"> </w:t>
      </w:r>
      <w:r w:rsidRPr="007A3AD9">
        <w:rPr>
          <w:rFonts w:asciiTheme="majorBidi" w:hAnsiTheme="majorBidi" w:cstheme="majorBidi"/>
          <w:sz w:val="24"/>
          <w:szCs w:val="24"/>
        </w:rPr>
        <w:t xml:space="preserve">atau jasa”, Pemilik merek yang terdaftar akan </w:t>
      </w:r>
      <w:r w:rsidR="0091543B" w:rsidRPr="007A3AD9">
        <w:rPr>
          <w:rFonts w:asciiTheme="majorBidi" w:hAnsiTheme="majorBidi" w:cstheme="majorBidi"/>
          <w:sz w:val="24"/>
          <w:szCs w:val="24"/>
        </w:rPr>
        <w:t>memperoleh</w:t>
      </w:r>
      <w:r w:rsidRPr="007A3AD9">
        <w:rPr>
          <w:rFonts w:asciiTheme="majorBidi" w:hAnsiTheme="majorBidi" w:cstheme="majorBidi"/>
          <w:sz w:val="24"/>
          <w:szCs w:val="24"/>
        </w:rPr>
        <w:t xml:space="preserve"> Hak Merek, ya</w:t>
      </w:r>
      <w:r w:rsidR="0091543B" w:rsidRPr="007A3AD9">
        <w:rPr>
          <w:rFonts w:asciiTheme="majorBidi" w:hAnsiTheme="majorBidi" w:cstheme="majorBidi"/>
          <w:sz w:val="24"/>
          <w:szCs w:val="24"/>
        </w:rPr>
        <w:t>kni</w:t>
      </w:r>
      <w:r w:rsidRPr="007A3AD9">
        <w:rPr>
          <w:rFonts w:asciiTheme="majorBidi" w:hAnsiTheme="majorBidi" w:cstheme="majorBidi"/>
          <w:sz w:val="24"/>
          <w:szCs w:val="24"/>
        </w:rPr>
        <w:t xml:space="preserve"> hak eksklusif yang di</w:t>
      </w:r>
      <w:r w:rsidR="0091543B" w:rsidRPr="007A3AD9">
        <w:rPr>
          <w:rFonts w:asciiTheme="majorBidi" w:hAnsiTheme="majorBidi" w:cstheme="majorBidi"/>
          <w:sz w:val="24"/>
          <w:szCs w:val="24"/>
        </w:rPr>
        <w:t>peroleh dari</w:t>
      </w:r>
      <w:r w:rsidRPr="007A3AD9">
        <w:rPr>
          <w:rFonts w:asciiTheme="majorBidi" w:hAnsiTheme="majorBidi" w:cstheme="majorBidi"/>
          <w:sz w:val="24"/>
          <w:szCs w:val="24"/>
        </w:rPr>
        <w:t xml:space="preserve"> negara pada pemilik merek yang </w:t>
      </w:r>
      <w:r w:rsidR="0091543B" w:rsidRPr="007A3AD9">
        <w:rPr>
          <w:rFonts w:asciiTheme="majorBidi" w:hAnsiTheme="majorBidi" w:cstheme="majorBidi"/>
          <w:sz w:val="24"/>
          <w:szCs w:val="24"/>
        </w:rPr>
        <w:t xml:space="preserve">telah </w:t>
      </w:r>
      <w:r w:rsidRPr="007A3AD9">
        <w:rPr>
          <w:rFonts w:asciiTheme="majorBidi" w:hAnsiTheme="majorBidi" w:cstheme="majorBidi"/>
          <w:sz w:val="24"/>
          <w:szCs w:val="24"/>
        </w:rPr>
        <w:t xml:space="preserve">terdaftar </w:t>
      </w:r>
      <w:r w:rsidR="0091543B" w:rsidRPr="007A3AD9">
        <w:rPr>
          <w:rFonts w:asciiTheme="majorBidi" w:hAnsiTheme="majorBidi" w:cstheme="majorBidi"/>
          <w:sz w:val="24"/>
          <w:szCs w:val="24"/>
        </w:rPr>
        <w:t>pada</w:t>
      </w:r>
      <w:r w:rsidRPr="007A3AD9">
        <w:rPr>
          <w:rFonts w:asciiTheme="majorBidi" w:hAnsiTheme="majorBidi" w:cstheme="majorBidi"/>
          <w:sz w:val="24"/>
          <w:szCs w:val="24"/>
        </w:rPr>
        <w:t xml:space="preserve"> Daftar Umum Merek. Berdasarkan Hak Merek</w:t>
      </w:r>
      <w:r w:rsidR="0091543B" w:rsidRPr="007A3AD9">
        <w:rPr>
          <w:rFonts w:asciiTheme="majorBidi" w:hAnsiTheme="majorBidi" w:cstheme="majorBidi"/>
          <w:sz w:val="24"/>
          <w:szCs w:val="24"/>
        </w:rPr>
        <w:t xml:space="preserve"> maka</w:t>
      </w:r>
      <w:r w:rsidRPr="007A3AD9">
        <w:rPr>
          <w:rFonts w:asciiTheme="majorBidi" w:hAnsiTheme="majorBidi" w:cstheme="majorBidi"/>
          <w:sz w:val="24"/>
          <w:szCs w:val="24"/>
        </w:rPr>
        <w:t xml:space="preserve"> para pemilik </w:t>
      </w:r>
      <w:r w:rsidR="0091543B" w:rsidRPr="007A3AD9">
        <w:rPr>
          <w:rFonts w:asciiTheme="majorBidi" w:hAnsiTheme="majorBidi" w:cstheme="majorBidi"/>
          <w:sz w:val="24"/>
          <w:szCs w:val="24"/>
        </w:rPr>
        <w:t xml:space="preserve">dari </w:t>
      </w:r>
      <w:r w:rsidRPr="007A3AD9">
        <w:rPr>
          <w:rFonts w:asciiTheme="majorBidi" w:hAnsiTheme="majorBidi" w:cstheme="majorBidi"/>
          <w:sz w:val="24"/>
          <w:szCs w:val="24"/>
        </w:rPr>
        <w:t xml:space="preserve">Merek </w:t>
      </w:r>
      <w:r w:rsidR="0091543B" w:rsidRPr="007A3AD9">
        <w:rPr>
          <w:rFonts w:asciiTheme="majorBidi" w:hAnsiTheme="majorBidi" w:cstheme="majorBidi"/>
          <w:sz w:val="24"/>
          <w:szCs w:val="24"/>
        </w:rPr>
        <w:t xml:space="preserve">tersebut </w:t>
      </w:r>
      <w:r w:rsidRPr="007A3AD9">
        <w:rPr>
          <w:rFonts w:asciiTheme="majorBidi" w:hAnsiTheme="majorBidi" w:cstheme="majorBidi"/>
          <w:sz w:val="24"/>
          <w:szCs w:val="24"/>
        </w:rPr>
        <w:t xml:space="preserve">akan </w:t>
      </w:r>
      <w:r w:rsidR="0091543B" w:rsidRPr="007A3AD9">
        <w:rPr>
          <w:rFonts w:asciiTheme="majorBidi" w:hAnsiTheme="majorBidi" w:cstheme="majorBidi"/>
          <w:sz w:val="24"/>
          <w:szCs w:val="24"/>
        </w:rPr>
        <w:t>memperoleh</w:t>
      </w:r>
      <w:r w:rsidRPr="007A3AD9">
        <w:rPr>
          <w:rFonts w:asciiTheme="majorBidi" w:hAnsiTheme="majorBidi" w:cstheme="majorBidi"/>
          <w:sz w:val="24"/>
          <w:szCs w:val="24"/>
        </w:rPr>
        <w:t xml:space="preserve"> perlindungan hukum</w:t>
      </w:r>
      <w:r w:rsidR="0091543B" w:rsidRPr="007A3AD9">
        <w:rPr>
          <w:rFonts w:asciiTheme="majorBidi" w:hAnsiTheme="majorBidi" w:cstheme="majorBidi"/>
          <w:sz w:val="24"/>
          <w:szCs w:val="24"/>
        </w:rPr>
        <w:t xml:space="preserve"> agar usahanya</w:t>
      </w:r>
      <w:r w:rsidRPr="007A3AD9">
        <w:rPr>
          <w:rFonts w:asciiTheme="majorBidi" w:hAnsiTheme="majorBidi" w:cstheme="majorBidi"/>
          <w:sz w:val="24"/>
          <w:szCs w:val="24"/>
        </w:rPr>
        <w:t xml:space="preserve"> dapat </w:t>
      </w:r>
      <w:r w:rsidR="0091543B" w:rsidRPr="007A3AD9">
        <w:rPr>
          <w:rFonts w:asciiTheme="majorBidi" w:hAnsiTheme="majorBidi" w:cstheme="majorBidi"/>
          <w:sz w:val="24"/>
          <w:szCs w:val="24"/>
        </w:rPr>
        <w:t>berkembang</w:t>
      </w:r>
      <w:r w:rsidRPr="007A3AD9">
        <w:rPr>
          <w:rFonts w:asciiTheme="majorBidi" w:hAnsiTheme="majorBidi" w:cstheme="majorBidi"/>
          <w:sz w:val="24"/>
          <w:szCs w:val="24"/>
        </w:rPr>
        <w:t xml:space="preserve"> dengan tenang tanpa </w:t>
      </w:r>
      <w:r w:rsidR="0091543B" w:rsidRPr="007A3AD9">
        <w:rPr>
          <w:rFonts w:asciiTheme="majorBidi" w:hAnsiTheme="majorBidi" w:cstheme="majorBidi"/>
          <w:sz w:val="24"/>
          <w:szCs w:val="24"/>
        </w:rPr>
        <w:t>khawatir</w:t>
      </w:r>
      <w:r w:rsidRPr="007A3AD9">
        <w:rPr>
          <w:rFonts w:asciiTheme="majorBidi" w:hAnsiTheme="majorBidi" w:cstheme="majorBidi"/>
          <w:sz w:val="24"/>
          <w:szCs w:val="24"/>
        </w:rPr>
        <w:t xml:space="preserve"> </w:t>
      </w:r>
      <w:proofErr w:type="spellStart"/>
      <w:r w:rsidRPr="007A3AD9">
        <w:rPr>
          <w:rFonts w:asciiTheme="majorBidi" w:hAnsiTheme="majorBidi" w:cstheme="majorBidi"/>
          <w:sz w:val="24"/>
          <w:szCs w:val="24"/>
        </w:rPr>
        <w:t>mereknya</w:t>
      </w:r>
      <w:proofErr w:type="spellEnd"/>
      <w:r w:rsidRPr="007A3AD9">
        <w:rPr>
          <w:rFonts w:asciiTheme="majorBidi" w:hAnsiTheme="majorBidi" w:cstheme="majorBidi"/>
          <w:sz w:val="24"/>
          <w:szCs w:val="24"/>
        </w:rPr>
        <w:t xml:space="preserve"> </w:t>
      </w:r>
      <w:proofErr w:type="spellStart"/>
      <w:r w:rsidRPr="007A3AD9">
        <w:rPr>
          <w:rFonts w:asciiTheme="majorBidi" w:hAnsiTheme="majorBidi" w:cstheme="majorBidi"/>
          <w:sz w:val="24"/>
          <w:szCs w:val="24"/>
        </w:rPr>
        <w:t>diklaim</w:t>
      </w:r>
      <w:proofErr w:type="spellEnd"/>
      <w:r w:rsidRPr="007A3AD9">
        <w:rPr>
          <w:rFonts w:asciiTheme="majorBidi" w:hAnsiTheme="majorBidi" w:cstheme="majorBidi"/>
          <w:sz w:val="24"/>
          <w:szCs w:val="24"/>
        </w:rPr>
        <w:t xml:space="preserve"> </w:t>
      </w:r>
      <w:proofErr w:type="spellStart"/>
      <w:r w:rsidRPr="007A3AD9">
        <w:rPr>
          <w:rFonts w:asciiTheme="majorBidi" w:hAnsiTheme="majorBidi" w:cstheme="majorBidi"/>
          <w:sz w:val="24"/>
          <w:szCs w:val="24"/>
        </w:rPr>
        <w:t>pihak</w:t>
      </w:r>
      <w:proofErr w:type="spellEnd"/>
      <w:r w:rsidRPr="007A3AD9">
        <w:rPr>
          <w:rFonts w:asciiTheme="majorBidi" w:hAnsiTheme="majorBidi" w:cstheme="majorBidi"/>
          <w:sz w:val="24"/>
          <w:szCs w:val="24"/>
        </w:rPr>
        <w:t xml:space="preserve"> lain</w:t>
      </w:r>
      <w:r w:rsidR="00E94FC7">
        <w:rPr>
          <w:rFonts w:asciiTheme="majorBidi" w:hAnsiTheme="majorBidi" w:cstheme="majorBidi"/>
          <w:sz w:val="24"/>
          <w:szCs w:val="24"/>
        </w:rPr>
        <w:t xml:space="preserve"> (</w:t>
      </w:r>
      <w:proofErr w:type="spellStart"/>
      <w:r w:rsidR="00E94FC7">
        <w:rPr>
          <w:rFonts w:asciiTheme="majorBidi" w:hAnsiTheme="majorBidi" w:cstheme="majorBidi"/>
          <w:sz w:val="24"/>
          <w:szCs w:val="24"/>
        </w:rPr>
        <w:t>Iswi</w:t>
      </w:r>
      <w:proofErr w:type="spellEnd"/>
      <w:r w:rsidR="00E94FC7">
        <w:rPr>
          <w:rFonts w:asciiTheme="majorBidi" w:hAnsiTheme="majorBidi" w:cstheme="majorBidi"/>
          <w:sz w:val="24"/>
          <w:szCs w:val="24"/>
        </w:rPr>
        <w:t>, 2010)</w:t>
      </w:r>
      <w:r w:rsidRPr="007A3AD9">
        <w:rPr>
          <w:rFonts w:asciiTheme="majorBidi" w:hAnsiTheme="majorBidi" w:cstheme="majorBidi"/>
          <w:sz w:val="24"/>
          <w:szCs w:val="24"/>
        </w:rPr>
        <w:t>.</w:t>
      </w:r>
    </w:p>
    <w:p w14:paraId="5085087E" w14:textId="7E5D86D4" w:rsidR="00162F06" w:rsidRPr="007A3AD9" w:rsidRDefault="00162F06" w:rsidP="00921960">
      <w:pPr>
        <w:pStyle w:val="ListParagraph"/>
        <w:spacing w:after="0" w:line="360" w:lineRule="auto"/>
        <w:ind w:left="0" w:firstLine="426"/>
        <w:jc w:val="both"/>
        <w:rPr>
          <w:rFonts w:asciiTheme="majorBidi" w:hAnsiTheme="majorBidi" w:cstheme="majorBidi"/>
          <w:sz w:val="24"/>
          <w:szCs w:val="24"/>
        </w:rPr>
      </w:pPr>
      <w:r w:rsidRPr="007A3AD9">
        <w:rPr>
          <w:rFonts w:asciiTheme="majorBidi" w:hAnsiTheme="majorBidi" w:cstheme="majorBidi"/>
          <w:sz w:val="24"/>
          <w:szCs w:val="24"/>
        </w:rPr>
        <w:t xml:space="preserve">Pemberian perlindungan </w:t>
      </w:r>
      <w:r w:rsidR="008F6F3D" w:rsidRPr="007A3AD9">
        <w:rPr>
          <w:rFonts w:asciiTheme="majorBidi" w:hAnsiTheme="majorBidi" w:cstheme="majorBidi"/>
          <w:sz w:val="24"/>
          <w:szCs w:val="24"/>
        </w:rPr>
        <w:t xml:space="preserve">pada </w:t>
      </w:r>
      <w:r w:rsidRPr="007A3AD9">
        <w:rPr>
          <w:rFonts w:asciiTheme="majorBidi" w:hAnsiTheme="majorBidi" w:cstheme="majorBidi"/>
          <w:sz w:val="24"/>
          <w:szCs w:val="24"/>
        </w:rPr>
        <w:t xml:space="preserve">hak atas merek </w:t>
      </w:r>
      <w:r w:rsidR="00706B0F" w:rsidRPr="007A3AD9">
        <w:rPr>
          <w:rFonts w:asciiTheme="majorBidi" w:hAnsiTheme="majorBidi" w:cstheme="majorBidi"/>
          <w:sz w:val="24"/>
          <w:szCs w:val="24"/>
        </w:rPr>
        <w:t xml:space="preserve">hanya akan </w:t>
      </w:r>
      <w:r w:rsidRPr="007A3AD9">
        <w:rPr>
          <w:rFonts w:asciiTheme="majorBidi" w:hAnsiTheme="majorBidi" w:cstheme="majorBidi"/>
          <w:sz w:val="24"/>
          <w:szCs w:val="24"/>
        </w:rPr>
        <w:t xml:space="preserve">diberikan pada pemilik merek yang </w:t>
      </w:r>
      <w:r w:rsidR="00706B0F" w:rsidRPr="007A3AD9">
        <w:rPr>
          <w:rFonts w:asciiTheme="majorBidi" w:hAnsiTheme="majorBidi" w:cstheme="majorBidi"/>
          <w:sz w:val="24"/>
          <w:szCs w:val="24"/>
        </w:rPr>
        <w:t xml:space="preserve">mana </w:t>
      </w:r>
      <w:r w:rsidRPr="007A3AD9">
        <w:rPr>
          <w:rFonts w:asciiTheme="majorBidi" w:hAnsiTheme="majorBidi" w:cstheme="majorBidi"/>
          <w:sz w:val="24"/>
          <w:szCs w:val="24"/>
        </w:rPr>
        <w:t>merek</w:t>
      </w:r>
      <w:r w:rsidR="00706B0F" w:rsidRPr="007A3AD9">
        <w:rPr>
          <w:rFonts w:asciiTheme="majorBidi" w:hAnsiTheme="majorBidi" w:cstheme="majorBidi"/>
          <w:sz w:val="24"/>
          <w:szCs w:val="24"/>
        </w:rPr>
        <w:t xml:space="preserve"> tersebut </w:t>
      </w:r>
      <w:r w:rsidRPr="007A3AD9">
        <w:rPr>
          <w:rFonts w:asciiTheme="majorBidi" w:hAnsiTheme="majorBidi" w:cstheme="majorBidi"/>
          <w:sz w:val="24"/>
          <w:szCs w:val="24"/>
        </w:rPr>
        <w:t xml:space="preserve">sudah terdaftar. Perlindungan </w:t>
      </w:r>
      <w:r w:rsidR="00706B0F" w:rsidRPr="007A3AD9">
        <w:rPr>
          <w:rFonts w:asciiTheme="majorBidi" w:hAnsiTheme="majorBidi" w:cstheme="majorBidi"/>
          <w:sz w:val="24"/>
          <w:szCs w:val="24"/>
        </w:rPr>
        <w:t xml:space="preserve">pada </w:t>
      </w:r>
      <w:r w:rsidRPr="007A3AD9">
        <w:rPr>
          <w:rFonts w:asciiTheme="majorBidi" w:hAnsiTheme="majorBidi" w:cstheme="majorBidi"/>
          <w:sz w:val="24"/>
          <w:szCs w:val="24"/>
        </w:rPr>
        <w:t xml:space="preserve">merek diberikan </w:t>
      </w:r>
      <w:r w:rsidR="00706B0F" w:rsidRPr="007A3AD9">
        <w:rPr>
          <w:rFonts w:asciiTheme="majorBidi" w:hAnsiTheme="majorBidi" w:cstheme="majorBidi"/>
          <w:sz w:val="24"/>
          <w:szCs w:val="24"/>
        </w:rPr>
        <w:t xml:space="preserve">apabila </w:t>
      </w:r>
      <w:r w:rsidRPr="007A3AD9">
        <w:rPr>
          <w:rFonts w:asciiTheme="majorBidi" w:hAnsiTheme="majorBidi" w:cstheme="majorBidi"/>
          <w:sz w:val="24"/>
          <w:szCs w:val="24"/>
        </w:rPr>
        <w:t xml:space="preserve">terjadi suatu pelanggaran </w:t>
      </w:r>
      <w:r w:rsidR="00706B0F" w:rsidRPr="007A3AD9">
        <w:rPr>
          <w:rFonts w:asciiTheme="majorBidi" w:hAnsiTheme="majorBidi" w:cstheme="majorBidi"/>
          <w:sz w:val="24"/>
          <w:szCs w:val="24"/>
        </w:rPr>
        <w:t xml:space="preserve">terhadap </w:t>
      </w:r>
      <w:r w:rsidRPr="007A3AD9">
        <w:rPr>
          <w:rFonts w:asciiTheme="majorBidi" w:hAnsiTheme="majorBidi" w:cstheme="majorBidi"/>
          <w:sz w:val="24"/>
          <w:szCs w:val="24"/>
        </w:rPr>
        <w:t xml:space="preserve">merek yang dilakukan oleh </w:t>
      </w:r>
      <w:r w:rsidR="00706B0F" w:rsidRPr="007A3AD9">
        <w:rPr>
          <w:rFonts w:asciiTheme="majorBidi" w:hAnsiTheme="majorBidi" w:cstheme="majorBidi"/>
          <w:sz w:val="24"/>
          <w:szCs w:val="24"/>
        </w:rPr>
        <w:t xml:space="preserve">orang atau </w:t>
      </w:r>
      <w:r w:rsidRPr="007A3AD9">
        <w:rPr>
          <w:rFonts w:asciiTheme="majorBidi" w:hAnsiTheme="majorBidi" w:cstheme="majorBidi"/>
          <w:sz w:val="24"/>
          <w:szCs w:val="24"/>
        </w:rPr>
        <w:t>pihak yang tidak mem</w:t>
      </w:r>
      <w:r w:rsidR="00706B0F" w:rsidRPr="007A3AD9">
        <w:rPr>
          <w:rFonts w:asciiTheme="majorBidi" w:hAnsiTheme="majorBidi" w:cstheme="majorBidi"/>
          <w:sz w:val="24"/>
          <w:szCs w:val="24"/>
        </w:rPr>
        <w:t>iliki</w:t>
      </w:r>
      <w:r w:rsidRPr="007A3AD9">
        <w:rPr>
          <w:rFonts w:asciiTheme="majorBidi" w:hAnsiTheme="majorBidi" w:cstheme="majorBidi"/>
          <w:sz w:val="24"/>
          <w:szCs w:val="24"/>
        </w:rPr>
        <w:t xml:space="preserve"> hak terhadap merek</w:t>
      </w:r>
      <w:r w:rsidR="00706B0F" w:rsidRPr="007A3AD9">
        <w:rPr>
          <w:rFonts w:asciiTheme="majorBidi" w:hAnsiTheme="majorBidi" w:cstheme="majorBidi"/>
          <w:sz w:val="24"/>
          <w:szCs w:val="24"/>
        </w:rPr>
        <w:t xml:space="preserve"> tersebut</w:t>
      </w:r>
      <w:r w:rsidRPr="007A3AD9">
        <w:rPr>
          <w:rFonts w:asciiTheme="majorBidi" w:hAnsiTheme="majorBidi" w:cstheme="majorBidi"/>
          <w:sz w:val="24"/>
          <w:szCs w:val="24"/>
        </w:rPr>
        <w:t xml:space="preserve">. </w:t>
      </w:r>
      <w:r w:rsidR="00490CF7" w:rsidRPr="007A3AD9">
        <w:rPr>
          <w:rFonts w:asciiTheme="majorBidi" w:hAnsiTheme="majorBidi" w:cstheme="majorBidi"/>
          <w:sz w:val="24"/>
          <w:szCs w:val="24"/>
        </w:rPr>
        <w:t>Pada</w:t>
      </w:r>
      <w:r w:rsidRPr="007A3AD9">
        <w:rPr>
          <w:rFonts w:asciiTheme="majorBidi" w:hAnsiTheme="majorBidi" w:cstheme="majorBidi"/>
          <w:sz w:val="24"/>
          <w:szCs w:val="24"/>
        </w:rPr>
        <w:t xml:space="preserve"> dunia perdagangan</w:t>
      </w:r>
      <w:r w:rsidR="00490CF7" w:rsidRPr="007A3AD9">
        <w:rPr>
          <w:rFonts w:asciiTheme="majorBidi" w:hAnsiTheme="majorBidi" w:cstheme="majorBidi"/>
          <w:sz w:val="24"/>
          <w:szCs w:val="24"/>
        </w:rPr>
        <w:t>,</w:t>
      </w:r>
      <w:r w:rsidRPr="007A3AD9">
        <w:rPr>
          <w:rFonts w:asciiTheme="majorBidi" w:hAnsiTheme="majorBidi" w:cstheme="majorBidi"/>
          <w:sz w:val="24"/>
          <w:szCs w:val="24"/>
        </w:rPr>
        <w:t xml:space="preserve"> merek mem</w:t>
      </w:r>
      <w:r w:rsidR="00490CF7" w:rsidRPr="007A3AD9">
        <w:rPr>
          <w:rFonts w:asciiTheme="majorBidi" w:hAnsiTheme="majorBidi" w:cstheme="majorBidi"/>
          <w:sz w:val="24"/>
          <w:szCs w:val="24"/>
        </w:rPr>
        <w:t>iliki</w:t>
      </w:r>
      <w:r w:rsidRPr="007A3AD9">
        <w:rPr>
          <w:rFonts w:asciiTheme="majorBidi" w:hAnsiTheme="majorBidi" w:cstheme="majorBidi"/>
          <w:sz w:val="24"/>
          <w:szCs w:val="24"/>
        </w:rPr>
        <w:t xml:space="preserve"> peranan yang </w:t>
      </w:r>
      <w:r w:rsidR="00490CF7" w:rsidRPr="007A3AD9">
        <w:rPr>
          <w:rFonts w:asciiTheme="majorBidi" w:hAnsiTheme="majorBidi" w:cstheme="majorBidi"/>
          <w:sz w:val="24"/>
          <w:szCs w:val="24"/>
        </w:rPr>
        <w:t xml:space="preserve">sangat </w:t>
      </w:r>
      <w:r w:rsidRPr="007A3AD9">
        <w:rPr>
          <w:rFonts w:asciiTheme="majorBidi" w:hAnsiTheme="majorBidi" w:cstheme="majorBidi"/>
          <w:sz w:val="24"/>
          <w:szCs w:val="24"/>
        </w:rPr>
        <w:t xml:space="preserve">penting, karena </w:t>
      </w:r>
      <w:r w:rsidR="00490CF7" w:rsidRPr="007A3AD9">
        <w:rPr>
          <w:rFonts w:asciiTheme="majorBidi" w:hAnsiTheme="majorBidi" w:cstheme="majorBidi"/>
          <w:sz w:val="24"/>
          <w:szCs w:val="24"/>
        </w:rPr>
        <w:t>dengan</w:t>
      </w:r>
      <w:r w:rsidRPr="007A3AD9">
        <w:rPr>
          <w:rFonts w:asciiTheme="majorBidi" w:hAnsiTheme="majorBidi" w:cstheme="majorBidi"/>
          <w:sz w:val="24"/>
          <w:szCs w:val="24"/>
        </w:rPr>
        <w:t xml:space="preserve"> merek yang </w:t>
      </w:r>
      <w:r w:rsidR="00490CF7" w:rsidRPr="007A3AD9">
        <w:rPr>
          <w:rFonts w:asciiTheme="majorBidi" w:hAnsiTheme="majorBidi" w:cstheme="majorBidi"/>
          <w:sz w:val="24"/>
          <w:szCs w:val="24"/>
        </w:rPr>
        <w:t>sudah di</w:t>
      </w:r>
      <w:r w:rsidRPr="007A3AD9">
        <w:rPr>
          <w:rFonts w:asciiTheme="majorBidi" w:hAnsiTheme="majorBidi" w:cstheme="majorBidi"/>
          <w:sz w:val="24"/>
          <w:szCs w:val="24"/>
        </w:rPr>
        <w:t xml:space="preserve">kenal maka akan dapat </w:t>
      </w:r>
      <w:r w:rsidR="00490CF7" w:rsidRPr="007A3AD9">
        <w:rPr>
          <w:rFonts w:asciiTheme="majorBidi" w:hAnsiTheme="majorBidi" w:cstheme="majorBidi"/>
          <w:sz w:val="24"/>
          <w:szCs w:val="24"/>
        </w:rPr>
        <w:t>berpengaruh pada</w:t>
      </w:r>
      <w:r w:rsidRPr="007A3AD9">
        <w:rPr>
          <w:rFonts w:asciiTheme="majorBidi" w:hAnsiTheme="majorBidi" w:cstheme="majorBidi"/>
          <w:sz w:val="24"/>
          <w:szCs w:val="24"/>
        </w:rPr>
        <w:t xml:space="preserve"> keberhasilan suatu usaha terutama </w:t>
      </w:r>
      <w:r w:rsidR="00490CF7" w:rsidRPr="007A3AD9">
        <w:rPr>
          <w:rFonts w:asciiTheme="majorBidi" w:hAnsiTheme="majorBidi" w:cstheme="majorBidi"/>
          <w:sz w:val="24"/>
          <w:szCs w:val="24"/>
        </w:rPr>
        <w:t>pada</w:t>
      </w:r>
      <w:r w:rsidRPr="007A3AD9">
        <w:rPr>
          <w:rFonts w:asciiTheme="majorBidi" w:hAnsiTheme="majorBidi" w:cstheme="majorBidi"/>
          <w:sz w:val="24"/>
          <w:szCs w:val="24"/>
        </w:rPr>
        <w:t xml:space="preserve"> pemasaran</w:t>
      </w:r>
      <w:r w:rsidR="00490CF7" w:rsidRPr="007A3AD9">
        <w:rPr>
          <w:rFonts w:asciiTheme="majorBidi" w:hAnsiTheme="majorBidi" w:cstheme="majorBidi"/>
          <w:sz w:val="24"/>
          <w:szCs w:val="24"/>
        </w:rPr>
        <w:t>nya</w:t>
      </w:r>
      <w:r w:rsidRPr="007A3AD9">
        <w:rPr>
          <w:rFonts w:asciiTheme="majorBidi" w:hAnsiTheme="majorBidi" w:cstheme="majorBidi"/>
          <w:sz w:val="24"/>
          <w:szCs w:val="24"/>
        </w:rPr>
        <w:t xml:space="preserve">. </w:t>
      </w:r>
      <w:r w:rsidR="00490CF7" w:rsidRPr="007A3AD9">
        <w:rPr>
          <w:rFonts w:asciiTheme="majorBidi" w:hAnsiTheme="majorBidi" w:cstheme="majorBidi"/>
          <w:sz w:val="24"/>
          <w:szCs w:val="24"/>
        </w:rPr>
        <w:t>Pada</w:t>
      </w:r>
      <w:r w:rsidRPr="007A3AD9">
        <w:rPr>
          <w:rFonts w:asciiTheme="majorBidi" w:hAnsiTheme="majorBidi" w:cstheme="majorBidi"/>
          <w:sz w:val="24"/>
          <w:szCs w:val="24"/>
        </w:rPr>
        <w:t xml:space="preserve"> dunia perdagangan sering</w:t>
      </w:r>
      <w:r w:rsidR="00490CF7" w:rsidRPr="007A3AD9">
        <w:rPr>
          <w:rFonts w:asciiTheme="majorBidi" w:hAnsiTheme="majorBidi" w:cstheme="majorBidi"/>
          <w:sz w:val="24"/>
          <w:szCs w:val="24"/>
        </w:rPr>
        <w:t>kali</w:t>
      </w:r>
      <w:r w:rsidRPr="007A3AD9">
        <w:rPr>
          <w:rFonts w:asciiTheme="majorBidi" w:hAnsiTheme="majorBidi" w:cstheme="majorBidi"/>
          <w:sz w:val="24"/>
          <w:szCs w:val="24"/>
        </w:rPr>
        <w:t xml:space="preserve"> terjadi pelanggaran </w:t>
      </w:r>
      <w:r w:rsidR="00490CF7" w:rsidRPr="007A3AD9">
        <w:rPr>
          <w:rFonts w:asciiTheme="majorBidi" w:hAnsiTheme="majorBidi" w:cstheme="majorBidi"/>
          <w:sz w:val="24"/>
          <w:szCs w:val="24"/>
        </w:rPr>
        <w:t>pada</w:t>
      </w:r>
      <w:r w:rsidRPr="007A3AD9">
        <w:rPr>
          <w:rFonts w:asciiTheme="majorBidi" w:hAnsiTheme="majorBidi" w:cstheme="majorBidi"/>
          <w:sz w:val="24"/>
          <w:szCs w:val="24"/>
        </w:rPr>
        <w:t xml:space="preserve"> merek terkenal. Pelanggaran </w:t>
      </w:r>
      <w:r w:rsidR="00490CF7" w:rsidRPr="007A3AD9">
        <w:rPr>
          <w:rFonts w:asciiTheme="majorBidi" w:hAnsiTheme="majorBidi" w:cstheme="majorBidi"/>
          <w:sz w:val="24"/>
          <w:szCs w:val="24"/>
        </w:rPr>
        <w:t xml:space="preserve">tersebut </w:t>
      </w:r>
      <w:r w:rsidRPr="007A3AD9">
        <w:rPr>
          <w:rFonts w:asciiTheme="majorBidi" w:hAnsiTheme="majorBidi" w:cstheme="majorBidi"/>
          <w:sz w:val="24"/>
          <w:szCs w:val="24"/>
        </w:rPr>
        <w:t>terjadi karena</w:t>
      </w:r>
      <w:r w:rsidR="00490CF7" w:rsidRPr="007A3AD9">
        <w:rPr>
          <w:rFonts w:asciiTheme="majorBidi" w:hAnsiTheme="majorBidi" w:cstheme="majorBidi"/>
          <w:sz w:val="24"/>
          <w:szCs w:val="24"/>
        </w:rPr>
        <w:t xml:space="preserve"> terdapat</w:t>
      </w:r>
      <w:r w:rsidRPr="007A3AD9">
        <w:rPr>
          <w:rFonts w:asciiTheme="majorBidi" w:hAnsiTheme="majorBidi" w:cstheme="majorBidi"/>
          <w:sz w:val="24"/>
          <w:szCs w:val="24"/>
        </w:rPr>
        <w:t xml:space="preserve"> pihak yang tidak mem</w:t>
      </w:r>
      <w:r w:rsidR="00490CF7" w:rsidRPr="007A3AD9">
        <w:rPr>
          <w:rFonts w:asciiTheme="majorBidi" w:hAnsiTheme="majorBidi" w:cstheme="majorBidi"/>
          <w:sz w:val="24"/>
          <w:szCs w:val="24"/>
        </w:rPr>
        <w:t>iliki</w:t>
      </w:r>
      <w:r w:rsidRPr="007A3AD9">
        <w:rPr>
          <w:rFonts w:asciiTheme="majorBidi" w:hAnsiTheme="majorBidi" w:cstheme="majorBidi"/>
          <w:sz w:val="24"/>
          <w:szCs w:val="24"/>
        </w:rPr>
        <w:t xml:space="preserve"> hak</w:t>
      </w:r>
      <w:r w:rsidR="00490CF7" w:rsidRPr="007A3AD9">
        <w:rPr>
          <w:rFonts w:asciiTheme="majorBidi" w:hAnsiTheme="majorBidi" w:cstheme="majorBidi"/>
          <w:sz w:val="24"/>
          <w:szCs w:val="24"/>
        </w:rPr>
        <w:t xml:space="preserve"> dalam</w:t>
      </w:r>
      <w:r w:rsidRPr="007A3AD9">
        <w:rPr>
          <w:rFonts w:asciiTheme="majorBidi" w:hAnsiTheme="majorBidi" w:cstheme="majorBidi"/>
          <w:sz w:val="24"/>
          <w:szCs w:val="24"/>
        </w:rPr>
        <w:t xml:space="preserve"> menggunakan merek </w:t>
      </w:r>
      <w:r w:rsidR="00490CF7" w:rsidRPr="007A3AD9">
        <w:rPr>
          <w:rFonts w:asciiTheme="majorBidi" w:hAnsiTheme="majorBidi" w:cstheme="majorBidi"/>
          <w:sz w:val="24"/>
          <w:szCs w:val="24"/>
        </w:rPr>
        <w:t xml:space="preserve">yang </w:t>
      </w:r>
      <w:proofErr w:type="spellStart"/>
      <w:r w:rsidR="00490CF7" w:rsidRPr="007A3AD9">
        <w:rPr>
          <w:rFonts w:asciiTheme="majorBidi" w:hAnsiTheme="majorBidi" w:cstheme="majorBidi"/>
          <w:sz w:val="24"/>
          <w:szCs w:val="24"/>
        </w:rPr>
        <w:t>telah</w:t>
      </w:r>
      <w:proofErr w:type="spellEnd"/>
      <w:r w:rsidR="00490CF7" w:rsidRPr="007A3AD9">
        <w:rPr>
          <w:rFonts w:asciiTheme="majorBidi" w:hAnsiTheme="majorBidi" w:cstheme="majorBidi"/>
          <w:sz w:val="24"/>
          <w:szCs w:val="24"/>
        </w:rPr>
        <w:t xml:space="preserve"> </w:t>
      </w:r>
      <w:proofErr w:type="spellStart"/>
      <w:r w:rsidRPr="007A3AD9">
        <w:rPr>
          <w:rFonts w:asciiTheme="majorBidi" w:hAnsiTheme="majorBidi" w:cstheme="majorBidi"/>
          <w:sz w:val="24"/>
          <w:szCs w:val="24"/>
        </w:rPr>
        <w:t>terdaftar</w:t>
      </w:r>
      <w:proofErr w:type="spellEnd"/>
      <w:r w:rsidRPr="007A3AD9">
        <w:rPr>
          <w:rFonts w:asciiTheme="majorBidi" w:hAnsiTheme="majorBidi" w:cstheme="majorBidi"/>
          <w:sz w:val="24"/>
          <w:szCs w:val="24"/>
        </w:rPr>
        <w:t xml:space="preserve"> </w:t>
      </w:r>
      <w:r w:rsidR="00490CF7" w:rsidRPr="007A3AD9">
        <w:rPr>
          <w:rFonts w:asciiTheme="majorBidi" w:hAnsiTheme="majorBidi" w:cstheme="majorBidi"/>
          <w:sz w:val="24"/>
          <w:szCs w:val="24"/>
        </w:rPr>
        <w:t>demi</w:t>
      </w:r>
      <w:r w:rsidRPr="007A3AD9">
        <w:rPr>
          <w:rFonts w:asciiTheme="majorBidi" w:hAnsiTheme="majorBidi" w:cstheme="majorBidi"/>
          <w:sz w:val="24"/>
          <w:szCs w:val="24"/>
        </w:rPr>
        <w:t xml:space="preserve"> </w:t>
      </w:r>
      <w:proofErr w:type="spellStart"/>
      <w:r w:rsidRPr="007A3AD9">
        <w:rPr>
          <w:rFonts w:asciiTheme="majorBidi" w:hAnsiTheme="majorBidi" w:cstheme="majorBidi"/>
          <w:sz w:val="24"/>
          <w:szCs w:val="24"/>
        </w:rPr>
        <w:t>kepentingannya</w:t>
      </w:r>
      <w:proofErr w:type="spellEnd"/>
      <w:r w:rsidR="00E94FC7">
        <w:rPr>
          <w:rFonts w:asciiTheme="majorBidi" w:hAnsiTheme="majorBidi" w:cstheme="majorBidi"/>
          <w:sz w:val="24"/>
          <w:szCs w:val="24"/>
        </w:rPr>
        <w:t xml:space="preserve"> (</w:t>
      </w:r>
      <w:proofErr w:type="spellStart"/>
      <w:r w:rsidR="00E94FC7">
        <w:rPr>
          <w:rFonts w:asciiTheme="majorBidi" w:hAnsiTheme="majorBidi" w:cstheme="majorBidi"/>
          <w:sz w:val="24"/>
          <w:szCs w:val="24"/>
        </w:rPr>
        <w:t>Mirfa</w:t>
      </w:r>
      <w:proofErr w:type="spellEnd"/>
      <w:r w:rsidR="00E94FC7">
        <w:rPr>
          <w:rFonts w:asciiTheme="majorBidi" w:hAnsiTheme="majorBidi" w:cstheme="majorBidi"/>
          <w:sz w:val="24"/>
          <w:szCs w:val="24"/>
        </w:rPr>
        <w:t>, 2016)</w:t>
      </w:r>
      <w:r w:rsidRPr="007A3AD9">
        <w:rPr>
          <w:rFonts w:asciiTheme="majorBidi" w:hAnsiTheme="majorBidi" w:cstheme="majorBidi"/>
          <w:sz w:val="24"/>
          <w:szCs w:val="24"/>
        </w:rPr>
        <w:t>.</w:t>
      </w:r>
    </w:p>
    <w:p w14:paraId="1AA3A14B" w14:textId="77777777" w:rsidR="00C64FD6" w:rsidRPr="007A3AD9" w:rsidRDefault="00B91256" w:rsidP="00921960">
      <w:pPr>
        <w:pStyle w:val="ListParagraph"/>
        <w:spacing w:after="0" w:line="360" w:lineRule="auto"/>
        <w:ind w:left="0" w:firstLine="426"/>
        <w:jc w:val="both"/>
        <w:rPr>
          <w:rFonts w:asciiTheme="majorBidi" w:hAnsiTheme="majorBidi" w:cstheme="majorBidi"/>
          <w:sz w:val="24"/>
          <w:szCs w:val="24"/>
        </w:rPr>
      </w:pPr>
      <w:r w:rsidRPr="007A3AD9">
        <w:rPr>
          <w:rFonts w:asciiTheme="majorBidi" w:hAnsiTheme="majorBidi" w:cstheme="majorBidi"/>
          <w:sz w:val="24"/>
          <w:szCs w:val="24"/>
        </w:rPr>
        <w:t>Hak pemanfaatan dan penggunaan kedua jenis HAKI tersebut tidak dapat dipisahkan. Dalam hal HAKI yang diberikan hanyalah hak untuk menjual atau mendistribusikan produk barang atau jasa dengan menggunakan merek tertentu saja, yang tidak disertai dengan kewenangan dan atau</w:t>
      </w:r>
      <w:r w:rsidR="002E0BE2" w:rsidRPr="007A3AD9">
        <w:rPr>
          <w:rFonts w:asciiTheme="majorBidi" w:hAnsiTheme="majorBidi" w:cstheme="majorBidi"/>
          <w:sz w:val="24"/>
          <w:szCs w:val="24"/>
        </w:rPr>
        <w:t xml:space="preserve"> </w:t>
      </w:r>
      <w:r w:rsidRPr="007A3AD9">
        <w:rPr>
          <w:rFonts w:asciiTheme="majorBidi" w:hAnsiTheme="majorBidi" w:cstheme="majorBidi"/>
          <w:sz w:val="24"/>
          <w:szCs w:val="24"/>
        </w:rPr>
        <w:t xml:space="preserve">tindakan untuk melakukan </w:t>
      </w:r>
      <w:r w:rsidR="00666D01" w:rsidRPr="007A3AD9">
        <w:rPr>
          <w:rFonts w:asciiTheme="majorBidi" w:hAnsiTheme="majorBidi" w:cstheme="majorBidi"/>
          <w:sz w:val="24"/>
          <w:szCs w:val="24"/>
        </w:rPr>
        <w:t>hal-</w:t>
      </w:r>
      <w:r w:rsidRPr="007A3AD9">
        <w:rPr>
          <w:rFonts w:asciiTheme="majorBidi" w:hAnsiTheme="majorBidi" w:cstheme="majorBidi"/>
          <w:sz w:val="24"/>
          <w:szCs w:val="24"/>
        </w:rPr>
        <w:t>hal tertentu</w:t>
      </w:r>
      <w:r w:rsidR="002E0BE2" w:rsidRPr="007A3AD9">
        <w:rPr>
          <w:rFonts w:asciiTheme="majorBidi" w:hAnsiTheme="majorBidi" w:cstheme="majorBidi"/>
          <w:sz w:val="24"/>
          <w:szCs w:val="24"/>
        </w:rPr>
        <w:t xml:space="preserve"> </w:t>
      </w:r>
      <w:r w:rsidRPr="007A3AD9">
        <w:rPr>
          <w:rFonts w:asciiTheme="majorBidi" w:hAnsiTheme="majorBidi" w:cstheme="majorBidi"/>
          <w:sz w:val="24"/>
          <w:szCs w:val="24"/>
        </w:rPr>
        <w:t xml:space="preserve">baik </w:t>
      </w:r>
      <w:r w:rsidR="001974E0" w:rsidRPr="007A3AD9">
        <w:rPr>
          <w:rFonts w:asciiTheme="majorBidi" w:hAnsiTheme="majorBidi" w:cstheme="majorBidi"/>
          <w:sz w:val="24"/>
          <w:szCs w:val="24"/>
        </w:rPr>
        <w:t>ber</w:t>
      </w:r>
      <w:r w:rsidRPr="007A3AD9">
        <w:rPr>
          <w:rFonts w:asciiTheme="majorBidi" w:hAnsiTheme="majorBidi" w:cstheme="majorBidi"/>
          <w:sz w:val="24"/>
          <w:szCs w:val="24"/>
        </w:rPr>
        <w:t xml:space="preserve">bentuk pengelolaan atau </w:t>
      </w:r>
      <w:r w:rsidR="001974E0" w:rsidRPr="007A3AD9">
        <w:rPr>
          <w:rFonts w:asciiTheme="majorBidi" w:hAnsiTheme="majorBidi" w:cstheme="majorBidi"/>
          <w:sz w:val="24"/>
          <w:szCs w:val="24"/>
        </w:rPr>
        <w:t xml:space="preserve">bahkan </w:t>
      </w:r>
      <w:r w:rsidRPr="007A3AD9">
        <w:rPr>
          <w:rFonts w:asciiTheme="majorBidi" w:hAnsiTheme="majorBidi" w:cstheme="majorBidi"/>
          <w:sz w:val="24"/>
          <w:szCs w:val="24"/>
        </w:rPr>
        <w:t>pengolahan</w:t>
      </w:r>
      <w:r w:rsidR="002E0BE2" w:rsidRPr="007A3AD9">
        <w:rPr>
          <w:rFonts w:asciiTheme="majorBidi" w:hAnsiTheme="majorBidi" w:cstheme="majorBidi"/>
          <w:sz w:val="24"/>
          <w:szCs w:val="24"/>
        </w:rPr>
        <w:t xml:space="preserve"> </w:t>
      </w:r>
      <w:r w:rsidRPr="007A3AD9">
        <w:rPr>
          <w:rFonts w:asciiTheme="majorBidi" w:hAnsiTheme="majorBidi" w:cstheme="majorBidi"/>
          <w:sz w:val="24"/>
          <w:szCs w:val="24"/>
        </w:rPr>
        <w:t>lebih lanjut yang</w:t>
      </w:r>
      <w:r w:rsidR="00EE3137" w:rsidRPr="007A3AD9">
        <w:rPr>
          <w:rFonts w:asciiTheme="majorBidi" w:hAnsiTheme="majorBidi" w:cstheme="majorBidi"/>
          <w:sz w:val="24"/>
          <w:szCs w:val="24"/>
        </w:rPr>
        <w:t xml:space="preserve"> dapat</w:t>
      </w:r>
      <w:r w:rsidRPr="007A3AD9">
        <w:rPr>
          <w:rFonts w:asciiTheme="majorBidi" w:hAnsiTheme="majorBidi" w:cstheme="majorBidi"/>
          <w:sz w:val="24"/>
          <w:szCs w:val="24"/>
        </w:rPr>
        <w:t xml:space="preserve"> memberikan </w:t>
      </w:r>
      <w:r w:rsidR="0011574B" w:rsidRPr="007A3AD9">
        <w:rPr>
          <w:rFonts w:asciiTheme="majorBidi" w:hAnsiTheme="majorBidi" w:cstheme="majorBidi"/>
          <w:sz w:val="24"/>
          <w:szCs w:val="24"/>
        </w:rPr>
        <w:t>nilai tambah</w:t>
      </w:r>
      <w:r w:rsidRPr="007A3AD9">
        <w:rPr>
          <w:rFonts w:asciiTheme="majorBidi" w:hAnsiTheme="majorBidi" w:cstheme="majorBidi"/>
          <w:sz w:val="24"/>
          <w:szCs w:val="24"/>
        </w:rPr>
        <w:t xml:space="preserve"> pada </w:t>
      </w:r>
      <w:r w:rsidR="00DD5109" w:rsidRPr="007A3AD9">
        <w:rPr>
          <w:rFonts w:asciiTheme="majorBidi" w:hAnsiTheme="majorBidi" w:cstheme="majorBidi"/>
          <w:sz w:val="24"/>
          <w:szCs w:val="24"/>
        </w:rPr>
        <w:t xml:space="preserve">suatu </w:t>
      </w:r>
      <w:r w:rsidRPr="007A3AD9">
        <w:rPr>
          <w:rFonts w:asciiTheme="majorBidi" w:hAnsiTheme="majorBidi" w:cstheme="majorBidi"/>
          <w:sz w:val="24"/>
          <w:szCs w:val="24"/>
        </w:rPr>
        <w:t>produk barang yang</w:t>
      </w:r>
      <w:r w:rsidR="00541474" w:rsidRPr="007A3AD9">
        <w:rPr>
          <w:rFonts w:asciiTheme="majorBidi" w:hAnsiTheme="majorBidi" w:cstheme="majorBidi"/>
          <w:sz w:val="24"/>
          <w:szCs w:val="24"/>
        </w:rPr>
        <w:t xml:space="preserve"> akan</w:t>
      </w:r>
      <w:r w:rsidRPr="007A3AD9">
        <w:rPr>
          <w:rFonts w:asciiTheme="majorBidi" w:hAnsiTheme="majorBidi" w:cstheme="majorBidi"/>
          <w:sz w:val="24"/>
          <w:szCs w:val="24"/>
        </w:rPr>
        <w:t xml:space="preserve"> dijual, maka hal demikian </w:t>
      </w:r>
      <w:r w:rsidR="00464209" w:rsidRPr="007A3AD9">
        <w:rPr>
          <w:rFonts w:asciiTheme="majorBidi" w:hAnsiTheme="majorBidi" w:cstheme="majorBidi"/>
          <w:sz w:val="24"/>
          <w:szCs w:val="24"/>
        </w:rPr>
        <w:t>hampir sama dengan</w:t>
      </w:r>
      <w:r w:rsidRPr="007A3AD9">
        <w:rPr>
          <w:rFonts w:asciiTheme="majorBidi" w:hAnsiTheme="majorBidi" w:cstheme="majorBidi"/>
          <w:sz w:val="24"/>
          <w:szCs w:val="24"/>
        </w:rPr>
        <w:t xml:space="preserve"> suatu bentuk pendistribusian barang. </w:t>
      </w:r>
      <w:r w:rsidR="00686476" w:rsidRPr="007A3AD9">
        <w:rPr>
          <w:rFonts w:asciiTheme="majorBidi" w:hAnsiTheme="majorBidi" w:cstheme="majorBidi"/>
          <w:sz w:val="24"/>
          <w:szCs w:val="24"/>
        </w:rPr>
        <w:t>Maka dari itu</w:t>
      </w:r>
      <w:r w:rsidRPr="007A3AD9">
        <w:rPr>
          <w:rFonts w:asciiTheme="majorBidi" w:hAnsiTheme="majorBidi" w:cstheme="majorBidi"/>
          <w:sz w:val="24"/>
          <w:szCs w:val="24"/>
        </w:rPr>
        <w:t xml:space="preserve"> HAKI </w:t>
      </w:r>
      <w:r w:rsidR="00686476" w:rsidRPr="007A3AD9">
        <w:rPr>
          <w:rFonts w:asciiTheme="majorBidi" w:hAnsiTheme="majorBidi" w:cstheme="majorBidi"/>
          <w:sz w:val="24"/>
          <w:szCs w:val="24"/>
        </w:rPr>
        <w:t>menjadi suatu</w:t>
      </w:r>
      <w:r w:rsidRPr="007A3AD9">
        <w:rPr>
          <w:rFonts w:asciiTheme="majorBidi" w:hAnsiTheme="majorBidi" w:cstheme="majorBidi"/>
          <w:sz w:val="24"/>
          <w:szCs w:val="24"/>
        </w:rPr>
        <w:t xml:space="preserve"> unsur yang sangat signifikan </w:t>
      </w:r>
      <w:r w:rsidR="00686476" w:rsidRPr="007A3AD9">
        <w:rPr>
          <w:rFonts w:asciiTheme="majorBidi" w:hAnsiTheme="majorBidi" w:cstheme="majorBidi"/>
          <w:sz w:val="24"/>
          <w:szCs w:val="24"/>
        </w:rPr>
        <w:t xml:space="preserve">terhadap bisnis </w:t>
      </w:r>
      <w:r w:rsidRPr="007A3AD9">
        <w:rPr>
          <w:rFonts w:asciiTheme="majorBidi" w:hAnsiTheme="majorBidi" w:cstheme="majorBidi"/>
          <w:sz w:val="24"/>
          <w:szCs w:val="24"/>
        </w:rPr>
        <w:t>waralaba</w:t>
      </w:r>
      <w:r w:rsidR="00686476" w:rsidRPr="007A3AD9">
        <w:rPr>
          <w:rFonts w:asciiTheme="majorBidi" w:hAnsiTheme="majorBidi" w:cstheme="majorBidi"/>
          <w:sz w:val="24"/>
          <w:szCs w:val="24"/>
        </w:rPr>
        <w:t xml:space="preserve"> karena</w:t>
      </w:r>
      <w:r w:rsidRPr="007A3AD9">
        <w:rPr>
          <w:rFonts w:asciiTheme="majorBidi" w:hAnsiTheme="majorBidi" w:cstheme="majorBidi"/>
          <w:sz w:val="24"/>
          <w:szCs w:val="24"/>
        </w:rPr>
        <w:t xml:space="preserve"> tanpa ada</w:t>
      </w:r>
      <w:r w:rsidR="00686476" w:rsidRPr="007A3AD9">
        <w:rPr>
          <w:rFonts w:asciiTheme="majorBidi" w:hAnsiTheme="majorBidi" w:cstheme="majorBidi"/>
          <w:sz w:val="24"/>
          <w:szCs w:val="24"/>
        </w:rPr>
        <w:t>nya</w:t>
      </w:r>
      <w:r w:rsidRPr="007A3AD9">
        <w:rPr>
          <w:rFonts w:asciiTheme="majorBidi" w:hAnsiTheme="majorBidi" w:cstheme="majorBidi"/>
          <w:sz w:val="24"/>
          <w:szCs w:val="24"/>
        </w:rPr>
        <w:t xml:space="preserve"> HAKI yang terdapat dalam </w:t>
      </w:r>
      <w:r w:rsidR="00686476" w:rsidRPr="007A3AD9">
        <w:rPr>
          <w:rFonts w:asciiTheme="majorBidi" w:hAnsiTheme="majorBidi" w:cstheme="majorBidi"/>
          <w:sz w:val="24"/>
          <w:szCs w:val="24"/>
        </w:rPr>
        <w:t xml:space="preserve">suatu bisnis </w:t>
      </w:r>
      <w:r w:rsidRPr="007A3AD9">
        <w:rPr>
          <w:rFonts w:asciiTheme="majorBidi" w:hAnsiTheme="majorBidi" w:cstheme="majorBidi"/>
          <w:sz w:val="24"/>
          <w:szCs w:val="24"/>
        </w:rPr>
        <w:t xml:space="preserve">waralaba </w:t>
      </w:r>
      <w:r w:rsidR="00686476" w:rsidRPr="007A3AD9">
        <w:rPr>
          <w:rFonts w:asciiTheme="majorBidi" w:hAnsiTheme="majorBidi" w:cstheme="majorBidi"/>
          <w:sz w:val="24"/>
          <w:szCs w:val="24"/>
        </w:rPr>
        <w:t>menjadikan</w:t>
      </w:r>
      <w:r w:rsidRPr="007A3AD9">
        <w:rPr>
          <w:rFonts w:asciiTheme="majorBidi" w:hAnsiTheme="majorBidi" w:cstheme="majorBidi"/>
          <w:sz w:val="24"/>
          <w:szCs w:val="24"/>
        </w:rPr>
        <w:t xml:space="preserve"> suatu usaha </w:t>
      </w:r>
      <w:r w:rsidR="00686476" w:rsidRPr="007A3AD9">
        <w:rPr>
          <w:rFonts w:asciiTheme="majorBidi" w:hAnsiTheme="majorBidi" w:cstheme="majorBidi"/>
          <w:sz w:val="24"/>
          <w:szCs w:val="24"/>
        </w:rPr>
        <w:t>tidak dapat disebut</w:t>
      </w:r>
      <w:r w:rsidRPr="007A3AD9">
        <w:rPr>
          <w:rFonts w:asciiTheme="majorBidi" w:hAnsiTheme="majorBidi" w:cstheme="majorBidi"/>
          <w:sz w:val="24"/>
          <w:szCs w:val="24"/>
        </w:rPr>
        <w:t xml:space="preserve"> waralaba, oleh karena</w:t>
      </w:r>
      <w:r w:rsidR="00686476" w:rsidRPr="007A3AD9">
        <w:rPr>
          <w:rFonts w:asciiTheme="majorBidi" w:hAnsiTheme="majorBidi" w:cstheme="majorBidi"/>
          <w:sz w:val="24"/>
          <w:szCs w:val="24"/>
        </w:rPr>
        <w:t xml:space="preserve">nya </w:t>
      </w:r>
      <w:r w:rsidRPr="007A3AD9">
        <w:rPr>
          <w:rFonts w:asciiTheme="majorBidi" w:hAnsiTheme="majorBidi" w:cstheme="majorBidi"/>
          <w:sz w:val="24"/>
          <w:szCs w:val="24"/>
        </w:rPr>
        <w:t xml:space="preserve">perlindungan hukum HAKI </w:t>
      </w:r>
      <w:r w:rsidR="00686476" w:rsidRPr="007A3AD9">
        <w:rPr>
          <w:rFonts w:asciiTheme="majorBidi" w:hAnsiTheme="majorBidi" w:cstheme="majorBidi"/>
          <w:sz w:val="24"/>
          <w:szCs w:val="24"/>
        </w:rPr>
        <w:t xml:space="preserve">pada </w:t>
      </w:r>
      <w:r w:rsidRPr="007A3AD9">
        <w:rPr>
          <w:rFonts w:asciiTheme="majorBidi" w:hAnsiTheme="majorBidi" w:cstheme="majorBidi"/>
          <w:sz w:val="24"/>
          <w:szCs w:val="24"/>
        </w:rPr>
        <w:t>perjanjian waralaba menjadi sangat</w:t>
      </w:r>
      <w:r w:rsidR="00686476" w:rsidRPr="007A3AD9">
        <w:rPr>
          <w:rFonts w:asciiTheme="majorBidi" w:hAnsiTheme="majorBidi" w:cstheme="majorBidi"/>
          <w:sz w:val="24"/>
          <w:szCs w:val="24"/>
        </w:rPr>
        <w:t>lah</w:t>
      </w:r>
      <w:r w:rsidRPr="007A3AD9">
        <w:rPr>
          <w:rFonts w:asciiTheme="majorBidi" w:hAnsiTheme="majorBidi" w:cstheme="majorBidi"/>
          <w:sz w:val="24"/>
          <w:szCs w:val="24"/>
        </w:rPr>
        <w:t xml:space="preserve"> penting </w:t>
      </w:r>
      <w:r w:rsidR="00686476" w:rsidRPr="007A3AD9">
        <w:rPr>
          <w:rFonts w:asciiTheme="majorBidi" w:hAnsiTheme="majorBidi" w:cstheme="majorBidi"/>
          <w:sz w:val="24"/>
          <w:szCs w:val="24"/>
        </w:rPr>
        <w:t>untuk</w:t>
      </w:r>
      <w:r w:rsidRPr="007A3AD9">
        <w:rPr>
          <w:rFonts w:asciiTheme="majorBidi" w:hAnsiTheme="majorBidi" w:cstheme="majorBidi"/>
          <w:sz w:val="24"/>
          <w:szCs w:val="24"/>
        </w:rPr>
        <w:t xml:space="preserve"> mendukung usaha waralaba. </w:t>
      </w:r>
    </w:p>
    <w:p w14:paraId="126F73B8" w14:textId="77777777" w:rsidR="00162F06" w:rsidRPr="007A3AD9" w:rsidRDefault="00162F06" w:rsidP="00921960">
      <w:pPr>
        <w:pStyle w:val="ListParagraph"/>
        <w:spacing w:after="0" w:line="360" w:lineRule="auto"/>
        <w:ind w:left="0" w:firstLine="426"/>
        <w:jc w:val="both"/>
        <w:rPr>
          <w:rFonts w:asciiTheme="majorBidi" w:hAnsiTheme="majorBidi" w:cstheme="majorBidi"/>
          <w:sz w:val="24"/>
          <w:szCs w:val="24"/>
        </w:rPr>
      </w:pPr>
      <w:r w:rsidRPr="007A3AD9">
        <w:rPr>
          <w:rFonts w:asciiTheme="majorBidi" w:hAnsiTheme="majorBidi" w:cstheme="majorBidi"/>
          <w:sz w:val="24"/>
          <w:szCs w:val="24"/>
        </w:rPr>
        <w:t xml:space="preserve">Dengan adanya perlindungan tersebut menunjukan bahwa negara berkewajiban dalam menegakan hukum </w:t>
      </w:r>
      <w:r w:rsidR="009D6A14" w:rsidRPr="007A3AD9">
        <w:rPr>
          <w:rFonts w:asciiTheme="majorBidi" w:hAnsiTheme="majorBidi" w:cstheme="majorBidi"/>
          <w:sz w:val="24"/>
          <w:szCs w:val="24"/>
        </w:rPr>
        <w:t>m</w:t>
      </w:r>
      <w:r w:rsidRPr="007A3AD9">
        <w:rPr>
          <w:rFonts w:asciiTheme="majorBidi" w:hAnsiTheme="majorBidi" w:cstheme="majorBidi"/>
          <w:sz w:val="24"/>
          <w:szCs w:val="24"/>
        </w:rPr>
        <w:t xml:space="preserve">erek. Oleh karena itu </w:t>
      </w:r>
      <w:r w:rsidR="00381963" w:rsidRPr="007A3AD9">
        <w:rPr>
          <w:rFonts w:asciiTheme="majorBidi" w:hAnsiTheme="majorBidi" w:cstheme="majorBidi"/>
          <w:sz w:val="24"/>
          <w:szCs w:val="24"/>
        </w:rPr>
        <w:t>jika</w:t>
      </w:r>
      <w:r w:rsidRPr="007A3AD9">
        <w:rPr>
          <w:rFonts w:asciiTheme="majorBidi" w:hAnsiTheme="majorBidi" w:cstheme="majorBidi"/>
          <w:sz w:val="24"/>
          <w:szCs w:val="24"/>
        </w:rPr>
        <w:t xml:space="preserve"> ada pelanggaran merek</w:t>
      </w:r>
      <w:r w:rsidR="00381963" w:rsidRPr="007A3AD9">
        <w:rPr>
          <w:rFonts w:asciiTheme="majorBidi" w:hAnsiTheme="majorBidi" w:cstheme="majorBidi"/>
          <w:sz w:val="24"/>
          <w:szCs w:val="24"/>
        </w:rPr>
        <w:t xml:space="preserve"> yang sudah</w:t>
      </w:r>
      <w:r w:rsidRPr="007A3AD9">
        <w:rPr>
          <w:rFonts w:asciiTheme="majorBidi" w:hAnsiTheme="majorBidi" w:cstheme="majorBidi"/>
          <w:sz w:val="24"/>
          <w:szCs w:val="24"/>
        </w:rPr>
        <w:t xml:space="preserve"> terdaftar, pemilik merek </w:t>
      </w:r>
      <w:r w:rsidR="00381963" w:rsidRPr="007A3AD9">
        <w:rPr>
          <w:rFonts w:asciiTheme="majorBidi" w:hAnsiTheme="majorBidi" w:cstheme="majorBidi"/>
          <w:sz w:val="24"/>
          <w:szCs w:val="24"/>
        </w:rPr>
        <w:t xml:space="preserve">tersebut </w:t>
      </w:r>
      <w:r w:rsidRPr="007A3AD9">
        <w:rPr>
          <w:rFonts w:asciiTheme="majorBidi" w:hAnsiTheme="majorBidi" w:cstheme="majorBidi"/>
          <w:sz w:val="24"/>
          <w:szCs w:val="24"/>
        </w:rPr>
        <w:t xml:space="preserve">dapat mengajukan gugatan ke Kantor Pengadilan. Dengan </w:t>
      </w:r>
      <w:r w:rsidR="00381963" w:rsidRPr="007A3AD9">
        <w:rPr>
          <w:rFonts w:asciiTheme="majorBidi" w:hAnsiTheme="majorBidi" w:cstheme="majorBidi"/>
          <w:sz w:val="24"/>
          <w:szCs w:val="24"/>
        </w:rPr>
        <w:t xml:space="preserve">adanya </w:t>
      </w:r>
      <w:r w:rsidRPr="007A3AD9">
        <w:rPr>
          <w:rFonts w:asciiTheme="majorBidi" w:hAnsiTheme="majorBidi" w:cstheme="majorBidi"/>
          <w:sz w:val="24"/>
          <w:szCs w:val="24"/>
        </w:rPr>
        <w:t xml:space="preserve">perlindungan tersebut maka akan terwujud keadilan yang menjadi tujuan dari hukum. </w:t>
      </w:r>
      <w:r w:rsidR="00C723F6" w:rsidRPr="007A3AD9">
        <w:rPr>
          <w:rFonts w:asciiTheme="majorBidi" w:hAnsiTheme="majorBidi" w:cstheme="majorBidi"/>
          <w:sz w:val="24"/>
          <w:szCs w:val="24"/>
        </w:rPr>
        <w:t xml:space="preserve">Salah satu tujuan hukum adalah mewujudkan keadilan masyarakat. Dengan perlindungan hukum maka pemilik merek yang sah terlindungi hak-haknya. Negara wajib memberikan perlindungan terhadap pihak-pihak yang dirugikan sesuai dengan konteks </w:t>
      </w:r>
      <w:r w:rsidR="00C723F6" w:rsidRPr="007A3AD9">
        <w:rPr>
          <w:rFonts w:asciiTheme="majorBidi" w:hAnsiTheme="majorBidi" w:cstheme="majorBidi"/>
          <w:i/>
          <w:iCs/>
          <w:sz w:val="24"/>
          <w:szCs w:val="24"/>
        </w:rPr>
        <w:t>State Law</w:t>
      </w:r>
      <w:r w:rsidR="00C723F6" w:rsidRPr="007A3AD9">
        <w:rPr>
          <w:rFonts w:asciiTheme="majorBidi" w:hAnsiTheme="majorBidi" w:cstheme="majorBidi"/>
          <w:sz w:val="24"/>
          <w:szCs w:val="24"/>
        </w:rPr>
        <w:t>.</w:t>
      </w:r>
    </w:p>
    <w:p w14:paraId="58B71988" w14:textId="77777777" w:rsidR="00586B2B" w:rsidRPr="007A3AD9" w:rsidRDefault="00C64FD6" w:rsidP="00921960">
      <w:pPr>
        <w:pStyle w:val="ListParagraph"/>
        <w:spacing w:after="0" w:line="360" w:lineRule="auto"/>
        <w:ind w:left="0" w:firstLine="426"/>
        <w:jc w:val="both"/>
        <w:rPr>
          <w:rFonts w:ascii="Times New Roman" w:eastAsia="Times New Roman" w:hAnsi="Times New Roman" w:cs="Times New Roman"/>
          <w:spacing w:val="13"/>
          <w:sz w:val="24"/>
          <w:szCs w:val="24"/>
        </w:rPr>
      </w:pPr>
      <w:r w:rsidRPr="007A3AD9">
        <w:rPr>
          <w:rFonts w:ascii="Times New Roman" w:eastAsia="Times New Roman" w:hAnsi="Times New Roman" w:cs="Times New Roman"/>
          <w:spacing w:val="-4"/>
          <w:sz w:val="24"/>
          <w:szCs w:val="24"/>
        </w:rPr>
        <w:lastRenderedPageBreak/>
        <w:t xml:space="preserve">Dari latar belakang masalah diatas maka </w:t>
      </w:r>
      <w:r w:rsidR="00D41E64" w:rsidRPr="007A3AD9">
        <w:rPr>
          <w:rFonts w:ascii="Times New Roman" w:eastAsia="Times New Roman" w:hAnsi="Times New Roman" w:cs="Times New Roman"/>
          <w:spacing w:val="-4"/>
          <w:sz w:val="24"/>
          <w:szCs w:val="24"/>
        </w:rPr>
        <w:t>artikel ini</w:t>
      </w:r>
      <w:r w:rsidRPr="007A3AD9">
        <w:rPr>
          <w:rFonts w:ascii="Times New Roman" w:eastAsia="Times New Roman" w:hAnsi="Times New Roman" w:cs="Times New Roman"/>
          <w:spacing w:val="-4"/>
          <w:sz w:val="24"/>
          <w:szCs w:val="24"/>
        </w:rPr>
        <w:t xml:space="preserve"> akan membahas persoalan terkait sebagai berikut:</w:t>
      </w:r>
      <w:r w:rsidR="00150467" w:rsidRPr="007A3AD9">
        <w:rPr>
          <w:rFonts w:ascii="Times New Roman" w:eastAsia="Times New Roman" w:hAnsi="Times New Roman" w:cs="Times New Roman"/>
          <w:spacing w:val="13"/>
          <w:sz w:val="24"/>
          <w:szCs w:val="24"/>
        </w:rPr>
        <w:t xml:space="preserve"> </w:t>
      </w:r>
    </w:p>
    <w:p w14:paraId="035B5F63" w14:textId="77777777" w:rsidR="00586B2B" w:rsidRPr="007A3AD9" w:rsidRDefault="00150467" w:rsidP="00921960">
      <w:pPr>
        <w:pStyle w:val="ListParagraph"/>
        <w:numPr>
          <w:ilvl w:val="0"/>
          <w:numId w:val="4"/>
        </w:numPr>
        <w:spacing w:after="0" w:line="360" w:lineRule="auto"/>
        <w:jc w:val="both"/>
        <w:rPr>
          <w:rFonts w:ascii="Times New Roman" w:eastAsia="Times New Roman" w:hAnsi="Times New Roman" w:cs="Times New Roman"/>
          <w:sz w:val="24"/>
          <w:szCs w:val="24"/>
        </w:rPr>
      </w:pPr>
      <w:r w:rsidRPr="007A3AD9">
        <w:rPr>
          <w:rFonts w:ascii="Times New Roman" w:eastAsia="Times New Roman" w:hAnsi="Times New Roman" w:cs="Times New Roman"/>
          <w:spacing w:val="-4"/>
          <w:sz w:val="24"/>
          <w:szCs w:val="24"/>
        </w:rPr>
        <w:t>B</w:t>
      </w:r>
      <w:r w:rsidRPr="007A3AD9">
        <w:rPr>
          <w:rFonts w:ascii="Times New Roman" w:eastAsia="Times New Roman" w:hAnsi="Times New Roman" w:cs="Times New Roman"/>
          <w:spacing w:val="5"/>
          <w:sz w:val="24"/>
          <w:szCs w:val="24"/>
        </w:rPr>
        <w:t>a</w:t>
      </w:r>
      <w:r w:rsidRPr="007A3AD9">
        <w:rPr>
          <w:rFonts w:ascii="Times New Roman" w:eastAsia="Times New Roman" w:hAnsi="Times New Roman" w:cs="Times New Roman"/>
          <w:spacing w:val="-4"/>
          <w:sz w:val="24"/>
          <w:szCs w:val="24"/>
        </w:rPr>
        <w:t>g</w:t>
      </w:r>
      <w:r w:rsidRPr="007A3AD9">
        <w:rPr>
          <w:rFonts w:ascii="Times New Roman" w:eastAsia="Times New Roman" w:hAnsi="Times New Roman" w:cs="Times New Roman"/>
          <w:spacing w:val="1"/>
          <w:sz w:val="24"/>
          <w:szCs w:val="24"/>
        </w:rPr>
        <w:t>aima</w:t>
      </w:r>
      <w:r w:rsidRPr="007A3AD9">
        <w:rPr>
          <w:rFonts w:ascii="Times New Roman" w:eastAsia="Times New Roman" w:hAnsi="Times New Roman" w:cs="Times New Roman"/>
          <w:sz w:val="24"/>
          <w:szCs w:val="24"/>
        </w:rPr>
        <w:t>na</w:t>
      </w:r>
      <w:r w:rsidRPr="007A3AD9">
        <w:rPr>
          <w:rFonts w:ascii="Times New Roman" w:eastAsia="Times New Roman" w:hAnsi="Times New Roman" w:cs="Times New Roman"/>
          <w:spacing w:val="3"/>
          <w:sz w:val="24"/>
          <w:szCs w:val="24"/>
        </w:rPr>
        <w:t xml:space="preserve"> </w:t>
      </w:r>
      <w:r w:rsidR="00C64FD6" w:rsidRPr="007A3AD9">
        <w:rPr>
          <w:rFonts w:ascii="Times New Roman" w:eastAsia="Times New Roman" w:hAnsi="Times New Roman" w:cs="Times New Roman"/>
          <w:sz w:val="24"/>
          <w:szCs w:val="24"/>
        </w:rPr>
        <w:t>perlindungan</w:t>
      </w:r>
      <w:r w:rsidR="00563D0C" w:rsidRPr="007A3AD9">
        <w:rPr>
          <w:rFonts w:ascii="Times New Roman" w:eastAsia="Times New Roman" w:hAnsi="Times New Roman" w:cs="Times New Roman"/>
          <w:sz w:val="24"/>
          <w:szCs w:val="24"/>
        </w:rPr>
        <w:t xml:space="preserve"> </w:t>
      </w:r>
      <w:r w:rsidR="00C64FD6" w:rsidRPr="007A3AD9">
        <w:rPr>
          <w:rFonts w:ascii="Times New Roman" w:eastAsia="Times New Roman" w:hAnsi="Times New Roman" w:cs="Times New Roman"/>
          <w:sz w:val="24"/>
          <w:szCs w:val="24"/>
        </w:rPr>
        <w:t xml:space="preserve">hukum terhadap merek dagang pada </w:t>
      </w:r>
      <w:r w:rsidR="00B018A6" w:rsidRPr="007A3AD9">
        <w:rPr>
          <w:rFonts w:ascii="Times New Roman" w:eastAsia="Times New Roman" w:hAnsi="Times New Roman" w:cs="Times New Roman"/>
          <w:sz w:val="24"/>
          <w:szCs w:val="24"/>
        </w:rPr>
        <w:t>usaha</w:t>
      </w:r>
      <w:r w:rsidR="00C64FD6" w:rsidRPr="007A3AD9">
        <w:rPr>
          <w:rFonts w:ascii="Times New Roman" w:eastAsia="Times New Roman" w:hAnsi="Times New Roman" w:cs="Times New Roman"/>
          <w:sz w:val="24"/>
          <w:szCs w:val="24"/>
        </w:rPr>
        <w:t xml:space="preserve"> </w:t>
      </w:r>
      <w:r w:rsidR="00C64FD6" w:rsidRPr="007A3AD9">
        <w:rPr>
          <w:rFonts w:ascii="Times New Roman" w:eastAsia="Times New Roman" w:hAnsi="Times New Roman" w:cs="Times New Roman"/>
          <w:i/>
          <w:iCs/>
          <w:sz w:val="24"/>
          <w:szCs w:val="24"/>
        </w:rPr>
        <w:t>franchise</w:t>
      </w:r>
      <w:r w:rsidR="00C64FD6" w:rsidRPr="007A3AD9">
        <w:rPr>
          <w:rFonts w:ascii="Times New Roman" w:eastAsia="Times New Roman" w:hAnsi="Times New Roman" w:cs="Times New Roman"/>
          <w:sz w:val="24"/>
          <w:szCs w:val="24"/>
        </w:rPr>
        <w:t>?</w:t>
      </w:r>
    </w:p>
    <w:p w14:paraId="6366F86F" w14:textId="77777777" w:rsidR="00586B2B" w:rsidRPr="007A3AD9" w:rsidRDefault="00C64FD6" w:rsidP="00921960">
      <w:pPr>
        <w:pStyle w:val="ListParagraph"/>
        <w:numPr>
          <w:ilvl w:val="0"/>
          <w:numId w:val="4"/>
        </w:numPr>
        <w:spacing w:after="0" w:line="360" w:lineRule="auto"/>
        <w:jc w:val="both"/>
        <w:rPr>
          <w:rFonts w:ascii="Times New Roman" w:eastAsia="Times New Roman" w:hAnsi="Times New Roman" w:cs="Times New Roman"/>
          <w:sz w:val="24"/>
          <w:szCs w:val="24"/>
        </w:rPr>
      </w:pPr>
      <w:r w:rsidRPr="007A3AD9">
        <w:rPr>
          <w:rFonts w:ascii="Times New Roman" w:eastAsia="Times New Roman" w:hAnsi="Times New Roman" w:cs="Times New Roman"/>
          <w:sz w:val="24"/>
          <w:szCs w:val="24"/>
        </w:rPr>
        <w:t xml:space="preserve">Upaya hukum apa yang dapat dilakukan untuk melindungi merek dagang apabila terjadi pelanggaran yang dilakukan oleh pihak </w:t>
      </w:r>
      <w:r w:rsidRPr="007A3AD9">
        <w:rPr>
          <w:rFonts w:ascii="Times New Roman" w:eastAsia="Times New Roman" w:hAnsi="Times New Roman" w:cs="Times New Roman"/>
          <w:i/>
          <w:iCs/>
          <w:sz w:val="24"/>
          <w:szCs w:val="24"/>
        </w:rPr>
        <w:t>franchise</w:t>
      </w:r>
      <w:r w:rsidR="00B87C10" w:rsidRPr="007A3AD9">
        <w:rPr>
          <w:rFonts w:ascii="Times New Roman" w:eastAsia="Times New Roman" w:hAnsi="Times New Roman" w:cs="Times New Roman"/>
          <w:i/>
          <w:iCs/>
          <w:sz w:val="24"/>
          <w:szCs w:val="24"/>
        </w:rPr>
        <w:t>e</w:t>
      </w:r>
      <w:r w:rsidRPr="007A3AD9">
        <w:rPr>
          <w:rFonts w:ascii="Times New Roman" w:eastAsia="Times New Roman" w:hAnsi="Times New Roman" w:cs="Times New Roman"/>
          <w:sz w:val="24"/>
          <w:szCs w:val="24"/>
        </w:rPr>
        <w:t>?</w:t>
      </w:r>
    </w:p>
    <w:p w14:paraId="00559F42" w14:textId="77777777" w:rsidR="00052FBB" w:rsidRPr="007A3AD9" w:rsidRDefault="00302ABB" w:rsidP="00921960">
      <w:pPr>
        <w:spacing w:after="0" w:line="360" w:lineRule="auto"/>
        <w:ind w:firstLine="426"/>
        <w:jc w:val="both"/>
        <w:rPr>
          <w:rFonts w:asciiTheme="majorBidi" w:hAnsiTheme="majorBidi" w:cstheme="majorBidi"/>
          <w:sz w:val="24"/>
          <w:szCs w:val="24"/>
        </w:rPr>
      </w:pPr>
      <w:r w:rsidRPr="007A3AD9">
        <w:rPr>
          <w:rFonts w:asciiTheme="majorBidi" w:hAnsiTheme="majorBidi" w:cstheme="majorBidi"/>
          <w:sz w:val="24"/>
          <w:szCs w:val="24"/>
        </w:rPr>
        <w:t xml:space="preserve">Berdasarkan hasil penelusuran, penulis mendapatkan beberapa penelitian terdahulu dalam bentuk jurnal yang ditulis oleh Enni Mirfa di tahun 2016 dengan judul “Perlindungan Hukum Terhadap Merek Terdaftar”, yang mengungkapkan dua pokok permasalahan sebagai berikut : 1. </w:t>
      </w:r>
      <w:r w:rsidR="00052FBB" w:rsidRPr="007A3AD9">
        <w:rPr>
          <w:rFonts w:asciiTheme="majorBidi" w:hAnsiTheme="majorBidi" w:cstheme="majorBidi"/>
          <w:sz w:val="24"/>
          <w:szCs w:val="24"/>
        </w:rPr>
        <w:t>Bagaimana bentuk perlindungan hukum terhadap merek terdaftar? 2. Mengapa negara perlu memberikan perlindungan hukum terhadap merek terdaftar?</w:t>
      </w:r>
      <w:r w:rsidR="004202BC" w:rsidRPr="007A3AD9">
        <w:rPr>
          <w:rFonts w:asciiTheme="majorBidi" w:hAnsiTheme="majorBidi" w:cstheme="majorBidi"/>
          <w:sz w:val="24"/>
          <w:szCs w:val="24"/>
        </w:rPr>
        <w:t>.</w:t>
      </w:r>
      <w:r w:rsidR="00052FBB" w:rsidRPr="007A3AD9">
        <w:rPr>
          <w:rFonts w:asciiTheme="majorBidi" w:hAnsiTheme="majorBidi" w:cstheme="majorBidi"/>
          <w:sz w:val="24"/>
          <w:szCs w:val="24"/>
        </w:rPr>
        <w:t xml:space="preserve"> </w:t>
      </w:r>
    </w:p>
    <w:p w14:paraId="6FCB4DC9" w14:textId="77777777" w:rsidR="00D41E64" w:rsidRPr="007A3AD9" w:rsidRDefault="00052FBB" w:rsidP="00921960">
      <w:pPr>
        <w:spacing w:after="0" w:line="360" w:lineRule="auto"/>
        <w:ind w:firstLine="426"/>
        <w:jc w:val="both"/>
        <w:rPr>
          <w:rFonts w:asciiTheme="majorBidi" w:hAnsiTheme="majorBidi" w:cstheme="majorBidi"/>
          <w:sz w:val="24"/>
          <w:szCs w:val="24"/>
        </w:rPr>
      </w:pPr>
      <w:r w:rsidRPr="007A3AD9">
        <w:rPr>
          <w:rFonts w:asciiTheme="majorBidi" w:hAnsiTheme="majorBidi" w:cstheme="majorBidi"/>
          <w:sz w:val="24"/>
          <w:szCs w:val="24"/>
        </w:rPr>
        <w:t xml:space="preserve">Artikel jurnal yang ditulis oleh Kadek Dinda Agustina di tahun 2019 dengan judul “Perlindungan Hukum Terhadap Rahasia Dagang Dalam Usaha </w:t>
      </w:r>
      <w:r w:rsidRPr="007A3AD9">
        <w:rPr>
          <w:rFonts w:asciiTheme="majorBidi" w:hAnsiTheme="majorBidi" w:cstheme="majorBidi"/>
          <w:i/>
          <w:iCs/>
          <w:sz w:val="24"/>
          <w:szCs w:val="24"/>
        </w:rPr>
        <w:t>Franchise</w:t>
      </w:r>
      <w:r w:rsidRPr="007A3AD9">
        <w:rPr>
          <w:rFonts w:asciiTheme="majorBidi" w:hAnsiTheme="majorBidi" w:cstheme="majorBidi"/>
          <w:sz w:val="24"/>
          <w:szCs w:val="24"/>
        </w:rPr>
        <w:t xml:space="preserve"> di Bidang Makanan dan Minuman”, yang mengungkapkan dua pokok permasalahan yaitu : 1. Bagaimana perlindungan hukum terhadap rahasia dagang dalam usaha </w:t>
      </w:r>
      <w:r w:rsidRPr="007A3AD9">
        <w:rPr>
          <w:rFonts w:asciiTheme="majorBidi" w:hAnsiTheme="majorBidi" w:cstheme="majorBidi"/>
          <w:i/>
          <w:iCs/>
          <w:sz w:val="24"/>
          <w:szCs w:val="24"/>
        </w:rPr>
        <w:t>franchise</w:t>
      </w:r>
      <w:r w:rsidRPr="007A3AD9">
        <w:rPr>
          <w:rFonts w:asciiTheme="majorBidi" w:hAnsiTheme="majorBidi" w:cstheme="majorBidi"/>
          <w:sz w:val="24"/>
          <w:szCs w:val="24"/>
        </w:rPr>
        <w:t xml:space="preserve"> di bidang makanan dan minuman? 2. Upaya hukum </w:t>
      </w:r>
      <w:r w:rsidR="00FC156D" w:rsidRPr="007A3AD9">
        <w:rPr>
          <w:rFonts w:asciiTheme="majorBidi" w:hAnsiTheme="majorBidi" w:cstheme="majorBidi"/>
          <w:sz w:val="24"/>
          <w:szCs w:val="24"/>
        </w:rPr>
        <w:t>apa yang dapat dilakukan untuk melindungi rahasia dagang apabila terjadi pelanggaran di bidang makanan dan minuman?</w:t>
      </w:r>
      <w:r w:rsidR="004202BC" w:rsidRPr="007A3AD9">
        <w:rPr>
          <w:rFonts w:asciiTheme="majorBidi" w:hAnsiTheme="majorBidi" w:cstheme="majorBidi"/>
          <w:sz w:val="24"/>
          <w:szCs w:val="24"/>
        </w:rPr>
        <w:t>.</w:t>
      </w:r>
    </w:p>
    <w:p w14:paraId="65741BAB" w14:textId="77777777" w:rsidR="00D41E64" w:rsidRPr="007A3AD9" w:rsidRDefault="00D41E64" w:rsidP="00921960">
      <w:pPr>
        <w:spacing w:after="0" w:line="360" w:lineRule="auto"/>
        <w:jc w:val="both"/>
        <w:rPr>
          <w:rFonts w:asciiTheme="majorBidi" w:hAnsiTheme="majorBidi" w:cstheme="majorBidi"/>
          <w:sz w:val="24"/>
          <w:szCs w:val="24"/>
        </w:rPr>
      </w:pPr>
    </w:p>
    <w:p w14:paraId="32565CE4" w14:textId="77777777" w:rsidR="00720DE0" w:rsidRPr="007A3AD9" w:rsidRDefault="00720DE0" w:rsidP="00921960">
      <w:pPr>
        <w:pStyle w:val="ListParagraph"/>
        <w:numPr>
          <w:ilvl w:val="0"/>
          <w:numId w:val="1"/>
        </w:numPr>
        <w:spacing w:line="360" w:lineRule="auto"/>
        <w:ind w:left="0" w:hanging="426"/>
        <w:jc w:val="both"/>
        <w:rPr>
          <w:rFonts w:asciiTheme="majorBidi" w:hAnsiTheme="majorBidi" w:cstheme="majorBidi"/>
          <w:b/>
          <w:bCs/>
          <w:sz w:val="24"/>
          <w:szCs w:val="24"/>
        </w:rPr>
      </w:pPr>
      <w:r w:rsidRPr="007A3AD9">
        <w:rPr>
          <w:rFonts w:asciiTheme="majorBidi" w:hAnsiTheme="majorBidi" w:cstheme="majorBidi"/>
          <w:b/>
          <w:bCs/>
          <w:sz w:val="24"/>
          <w:szCs w:val="24"/>
        </w:rPr>
        <w:t>METODE PENELITIAN</w:t>
      </w:r>
    </w:p>
    <w:p w14:paraId="54D74040" w14:textId="650A5F6F" w:rsidR="00D81474" w:rsidRDefault="00776CEC" w:rsidP="00E94FC7">
      <w:pPr>
        <w:spacing w:line="360" w:lineRule="auto"/>
        <w:ind w:left="66" w:firstLine="360"/>
        <w:jc w:val="both"/>
        <w:rPr>
          <w:rFonts w:asciiTheme="majorBidi" w:hAnsiTheme="majorBidi" w:cstheme="majorBidi"/>
          <w:sz w:val="24"/>
          <w:szCs w:val="24"/>
        </w:rPr>
      </w:pPr>
      <w:r w:rsidRPr="007A3AD9">
        <w:rPr>
          <w:rFonts w:asciiTheme="majorBidi" w:hAnsiTheme="majorBidi" w:cstheme="majorBidi"/>
          <w:sz w:val="24"/>
          <w:szCs w:val="24"/>
        </w:rPr>
        <w:t xml:space="preserve">Artikel jurnal ini menggunakan bentuk penulisan yuridis normatif, Metode pendekatan yuridis normatif adalah penelitian hukum yang dilakukan dengan cara meneliti bahan pustaka atau data sekunder sebagai dasar untuk diteliti dengan cara </w:t>
      </w:r>
      <w:r w:rsidR="008605DD" w:rsidRPr="007A3AD9">
        <w:rPr>
          <w:rFonts w:asciiTheme="majorBidi" w:hAnsiTheme="majorBidi" w:cstheme="majorBidi"/>
          <w:sz w:val="24"/>
          <w:szCs w:val="24"/>
        </w:rPr>
        <w:t>melakukan</w:t>
      </w:r>
      <w:r w:rsidRPr="007A3AD9">
        <w:rPr>
          <w:rFonts w:asciiTheme="majorBidi" w:hAnsiTheme="majorBidi" w:cstheme="majorBidi"/>
          <w:sz w:val="24"/>
          <w:szCs w:val="24"/>
        </w:rPr>
        <w:t xml:space="preserve"> penelusuran </w:t>
      </w:r>
      <w:r w:rsidR="008605DD" w:rsidRPr="007A3AD9">
        <w:rPr>
          <w:rFonts w:asciiTheme="majorBidi" w:hAnsiTheme="majorBidi" w:cstheme="majorBidi"/>
          <w:sz w:val="24"/>
          <w:szCs w:val="24"/>
        </w:rPr>
        <w:t xml:space="preserve">pada </w:t>
      </w:r>
      <w:r w:rsidRPr="007A3AD9">
        <w:rPr>
          <w:rFonts w:asciiTheme="majorBidi" w:hAnsiTheme="majorBidi" w:cstheme="majorBidi"/>
          <w:sz w:val="24"/>
          <w:szCs w:val="24"/>
        </w:rPr>
        <w:t xml:space="preserve">peraturan-peraturan </w:t>
      </w:r>
      <w:r w:rsidR="008605DD" w:rsidRPr="007A3AD9">
        <w:rPr>
          <w:rFonts w:asciiTheme="majorBidi" w:hAnsiTheme="majorBidi" w:cstheme="majorBidi"/>
          <w:sz w:val="24"/>
          <w:szCs w:val="24"/>
        </w:rPr>
        <w:t>maupun</w:t>
      </w:r>
      <w:r w:rsidRPr="007A3AD9">
        <w:rPr>
          <w:rFonts w:asciiTheme="majorBidi" w:hAnsiTheme="majorBidi" w:cstheme="majorBidi"/>
          <w:sz w:val="24"/>
          <w:szCs w:val="24"/>
        </w:rPr>
        <w:t xml:space="preserve"> literatur-literatur </w:t>
      </w:r>
      <w:r w:rsidR="008605DD" w:rsidRPr="007A3AD9">
        <w:rPr>
          <w:rFonts w:asciiTheme="majorBidi" w:hAnsiTheme="majorBidi" w:cstheme="majorBidi"/>
          <w:sz w:val="24"/>
          <w:szCs w:val="24"/>
        </w:rPr>
        <w:t>terkait</w:t>
      </w:r>
      <w:r w:rsidRPr="007A3AD9">
        <w:rPr>
          <w:rFonts w:asciiTheme="majorBidi" w:hAnsiTheme="majorBidi" w:cstheme="majorBidi"/>
          <w:sz w:val="24"/>
          <w:szCs w:val="24"/>
        </w:rPr>
        <w:t xml:space="preserve"> dengan permasalahan yang </w:t>
      </w:r>
      <w:r w:rsidR="00534B47" w:rsidRPr="007A3AD9">
        <w:rPr>
          <w:rFonts w:asciiTheme="majorBidi" w:hAnsiTheme="majorBidi" w:cstheme="majorBidi"/>
          <w:sz w:val="24"/>
          <w:szCs w:val="24"/>
        </w:rPr>
        <w:t xml:space="preserve">sedang </w:t>
      </w:r>
      <w:r w:rsidRPr="007A3AD9">
        <w:rPr>
          <w:rFonts w:asciiTheme="majorBidi" w:hAnsiTheme="majorBidi" w:cstheme="majorBidi"/>
          <w:sz w:val="24"/>
          <w:szCs w:val="24"/>
        </w:rPr>
        <w:t>diteliti.</w:t>
      </w:r>
      <w:r w:rsidR="00525290" w:rsidRPr="007A3AD9">
        <w:rPr>
          <w:rFonts w:asciiTheme="majorBidi" w:hAnsiTheme="majorBidi" w:cstheme="majorBidi"/>
          <w:sz w:val="24"/>
          <w:szCs w:val="24"/>
        </w:rPr>
        <w:t xml:space="preserve"> </w:t>
      </w:r>
      <w:r w:rsidR="00691EE0" w:rsidRPr="007A3AD9">
        <w:rPr>
          <w:rFonts w:asciiTheme="majorBidi" w:hAnsiTheme="majorBidi" w:cstheme="majorBidi"/>
          <w:sz w:val="24"/>
          <w:szCs w:val="24"/>
        </w:rPr>
        <w:t xml:space="preserve">Berdasarkan metode penulisan yang dipilih, yaitu penulisan ini menggunakan metode penelitian hukum normatif, yakni penelitian hukum kepustakaan berdasarkan pada bahan hukum </w:t>
      </w:r>
      <w:r w:rsidR="00C66186" w:rsidRPr="007A3AD9">
        <w:rPr>
          <w:rFonts w:asciiTheme="majorBidi" w:hAnsiTheme="majorBidi" w:cstheme="majorBidi"/>
          <w:sz w:val="24"/>
          <w:szCs w:val="24"/>
        </w:rPr>
        <w:t xml:space="preserve">sekunder, yang mengkaji dan menganalisis pokok permasalahan dengan substansi </w:t>
      </w:r>
      <w:r w:rsidR="00A36DB5" w:rsidRPr="007A3AD9">
        <w:rPr>
          <w:rFonts w:asciiTheme="majorBidi" w:hAnsiTheme="majorBidi" w:cstheme="majorBidi"/>
          <w:sz w:val="24"/>
          <w:szCs w:val="24"/>
        </w:rPr>
        <w:t xml:space="preserve">dari </w:t>
      </w:r>
      <w:r w:rsidR="00C66186" w:rsidRPr="007A3AD9">
        <w:rPr>
          <w:rFonts w:asciiTheme="majorBidi" w:hAnsiTheme="majorBidi" w:cstheme="majorBidi"/>
          <w:sz w:val="24"/>
          <w:szCs w:val="24"/>
        </w:rPr>
        <w:t xml:space="preserve">Peraturan Perundang-Undangan </w:t>
      </w:r>
      <w:r w:rsidR="00E641A5" w:rsidRPr="007A3AD9">
        <w:rPr>
          <w:rFonts w:asciiTheme="majorBidi" w:hAnsiTheme="majorBidi" w:cstheme="majorBidi"/>
          <w:sz w:val="24"/>
          <w:szCs w:val="24"/>
        </w:rPr>
        <w:t>terhadap</w:t>
      </w:r>
      <w:r w:rsidR="00C66186" w:rsidRPr="007A3AD9">
        <w:rPr>
          <w:rFonts w:asciiTheme="majorBidi" w:hAnsiTheme="majorBidi" w:cstheme="majorBidi"/>
          <w:sz w:val="24"/>
          <w:szCs w:val="24"/>
        </w:rPr>
        <w:t xml:space="preserve"> bahan</w:t>
      </w:r>
      <w:r w:rsidR="00E641A5" w:rsidRPr="007A3AD9">
        <w:rPr>
          <w:rFonts w:asciiTheme="majorBidi" w:hAnsiTheme="majorBidi" w:cstheme="majorBidi"/>
          <w:sz w:val="24"/>
          <w:szCs w:val="24"/>
        </w:rPr>
        <w:t>-bahan</w:t>
      </w:r>
      <w:r w:rsidR="00C66186" w:rsidRPr="007A3AD9">
        <w:rPr>
          <w:rFonts w:asciiTheme="majorBidi" w:hAnsiTheme="majorBidi" w:cstheme="majorBidi"/>
          <w:sz w:val="24"/>
          <w:szCs w:val="24"/>
        </w:rPr>
        <w:t xml:space="preserve"> hukum primer </w:t>
      </w:r>
      <w:r w:rsidR="00E641A5" w:rsidRPr="007A3AD9">
        <w:rPr>
          <w:rFonts w:asciiTheme="majorBidi" w:hAnsiTheme="majorBidi" w:cstheme="majorBidi"/>
          <w:sz w:val="24"/>
          <w:szCs w:val="24"/>
        </w:rPr>
        <w:t>serta</w:t>
      </w:r>
      <w:r w:rsidR="00C66186" w:rsidRPr="007A3AD9">
        <w:rPr>
          <w:rFonts w:asciiTheme="majorBidi" w:hAnsiTheme="majorBidi" w:cstheme="majorBidi"/>
          <w:sz w:val="24"/>
          <w:szCs w:val="24"/>
        </w:rPr>
        <w:t xml:space="preserve"> bahan</w:t>
      </w:r>
      <w:r w:rsidR="00E641A5" w:rsidRPr="007A3AD9">
        <w:rPr>
          <w:rFonts w:asciiTheme="majorBidi" w:hAnsiTheme="majorBidi" w:cstheme="majorBidi"/>
          <w:sz w:val="24"/>
          <w:szCs w:val="24"/>
        </w:rPr>
        <w:t>-bahan</w:t>
      </w:r>
      <w:r w:rsidR="00C66186" w:rsidRPr="007A3AD9">
        <w:rPr>
          <w:rFonts w:asciiTheme="majorBidi" w:hAnsiTheme="majorBidi" w:cstheme="majorBidi"/>
          <w:sz w:val="24"/>
          <w:szCs w:val="24"/>
        </w:rPr>
        <w:t xml:space="preserve"> hukum sekunder. Dalam menunjang proses penelitian jenis pendekatan yang digunakan ialah pendekatan perundang-undangan, yang konteksnya dilakukan dengan menelaah semua undang-undang yang bersangkutan dengan </w:t>
      </w:r>
      <w:proofErr w:type="spellStart"/>
      <w:r w:rsidR="00C66186" w:rsidRPr="007A3AD9">
        <w:rPr>
          <w:rFonts w:asciiTheme="majorBidi" w:hAnsiTheme="majorBidi" w:cstheme="majorBidi"/>
          <w:sz w:val="24"/>
          <w:szCs w:val="24"/>
        </w:rPr>
        <w:t>masalah</w:t>
      </w:r>
      <w:proofErr w:type="spellEnd"/>
      <w:r w:rsidR="00C66186" w:rsidRPr="007A3AD9">
        <w:rPr>
          <w:rFonts w:asciiTheme="majorBidi" w:hAnsiTheme="majorBidi" w:cstheme="majorBidi"/>
          <w:sz w:val="24"/>
          <w:szCs w:val="24"/>
        </w:rPr>
        <w:t xml:space="preserve"> </w:t>
      </w:r>
      <w:proofErr w:type="spellStart"/>
      <w:r w:rsidR="00C66186" w:rsidRPr="007A3AD9">
        <w:rPr>
          <w:rFonts w:asciiTheme="majorBidi" w:hAnsiTheme="majorBidi" w:cstheme="majorBidi"/>
          <w:sz w:val="24"/>
          <w:szCs w:val="24"/>
        </w:rPr>
        <w:t>hukum</w:t>
      </w:r>
      <w:proofErr w:type="spellEnd"/>
      <w:r w:rsidR="00C66186" w:rsidRPr="007A3AD9">
        <w:rPr>
          <w:rFonts w:asciiTheme="majorBidi" w:hAnsiTheme="majorBidi" w:cstheme="majorBidi"/>
          <w:sz w:val="24"/>
          <w:szCs w:val="24"/>
        </w:rPr>
        <w:t xml:space="preserve"> yang </w:t>
      </w:r>
      <w:proofErr w:type="spellStart"/>
      <w:r w:rsidR="00C66186" w:rsidRPr="007A3AD9">
        <w:rPr>
          <w:rFonts w:asciiTheme="majorBidi" w:hAnsiTheme="majorBidi" w:cstheme="majorBidi"/>
          <w:sz w:val="24"/>
          <w:szCs w:val="24"/>
        </w:rPr>
        <w:t>terjadi</w:t>
      </w:r>
      <w:proofErr w:type="spellEnd"/>
      <w:r w:rsidR="00C66186" w:rsidRPr="007A3AD9">
        <w:rPr>
          <w:rFonts w:asciiTheme="majorBidi" w:hAnsiTheme="majorBidi" w:cstheme="majorBidi"/>
          <w:sz w:val="24"/>
          <w:szCs w:val="24"/>
        </w:rPr>
        <w:t>.</w:t>
      </w:r>
    </w:p>
    <w:p w14:paraId="38470894" w14:textId="77777777" w:rsidR="00E94FC7" w:rsidRDefault="00E94FC7" w:rsidP="00E94FC7">
      <w:pPr>
        <w:spacing w:line="360" w:lineRule="auto"/>
        <w:ind w:left="66" w:firstLine="360"/>
        <w:jc w:val="both"/>
        <w:rPr>
          <w:rFonts w:asciiTheme="majorBidi" w:hAnsiTheme="majorBidi" w:cstheme="majorBidi"/>
          <w:sz w:val="24"/>
          <w:szCs w:val="24"/>
        </w:rPr>
      </w:pPr>
    </w:p>
    <w:p w14:paraId="42A61E34" w14:textId="77777777" w:rsidR="00E94FC7" w:rsidRDefault="00E94FC7" w:rsidP="00E94FC7">
      <w:pPr>
        <w:spacing w:line="360" w:lineRule="auto"/>
        <w:ind w:left="66" w:firstLine="360"/>
        <w:jc w:val="both"/>
        <w:rPr>
          <w:rFonts w:asciiTheme="majorBidi" w:hAnsiTheme="majorBidi" w:cstheme="majorBidi"/>
          <w:sz w:val="24"/>
          <w:szCs w:val="24"/>
        </w:rPr>
      </w:pPr>
    </w:p>
    <w:p w14:paraId="5E8DE2D8" w14:textId="77777777" w:rsidR="00E94FC7" w:rsidRPr="007A3AD9" w:rsidRDefault="00E94FC7" w:rsidP="00E94FC7">
      <w:pPr>
        <w:spacing w:line="360" w:lineRule="auto"/>
        <w:ind w:left="66" w:firstLine="360"/>
        <w:jc w:val="both"/>
        <w:rPr>
          <w:rFonts w:asciiTheme="majorBidi" w:hAnsiTheme="majorBidi" w:cstheme="majorBidi"/>
          <w:sz w:val="24"/>
          <w:szCs w:val="24"/>
        </w:rPr>
      </w:pPr>
    </w:p>
    <w:p w14:paraId="52EA2E57" w14:textId="77777777" w:rsidR="00720DE0" w:rsidRPr="007A3AD9" w:rsidRDefault="00720DE0" w:rsidP="00921960">
      <w:pPr>
        <w:pStyle w:val="ListParagraph"/>
        <w:numPr>
          <w:ilvl w:val="0"/>
          <w:numId w:val="1"/>
        </w:numPr>
        <w:spacing w:line="360" w:lineRule="auto"/>
        <w:ind w:left="0" w:hanging="426"/>
        <w:jc w:val="both"/>
        <w:rPr>
          <w:rFonts w:asciiTheme="majorBidi" w:hAnsiTheme="majorBidi" w:cstheme="majorBidi"/>
          <w:b/>
          <w:bCs/>
          <w:sz w:val="24"/>
          <w:szCs w:val="24"/>
        </w:rPr>
      </w:pPr>
      <w:r w:rsidRPr="007A3AD9">
        <w:rPr>
          <w:rFonts w:asciiTheme="majorBidi" w:hAnsiTheme="majorBidi" w:cstheme="majorBidi"/>
          <w:b/>
          <w:bCs/>
          <w:sz w:val="24"/>
          <w:szCs w:val="24"/>
        </w:rPr>
        <w:lastRenderedPageBreak/>
        <w:t>HASIL DAN PEMBAHASAN</w:t>
      </w:r>
    </w:p>
    <w:p w14:paraId="7D00A1AF" w14:textId="724DE60E" w:rsidR="005D41F5" w:rsidRPr="007A3AD9" w:rsidRDefault="005D41F5" w:rsidP="00921960">
      <w:pPr>
        <w:pStyle w:val="ListParagraph"/>
        <w:numPr>
          <w:ilvl w:val="0"/>
          <w:numId w:val="7"/>
        </w:numPr>
        <w:spacing w:line="360" w:lineRule="auto"/>
        <w:ind w:left="426" w:right="-154" w:hanging="436"/>
        <w:jc w:val="both"/>
        <w:rPr>
          <w:rFonts w:asciiTheme="majorBidi" w:hAnsiTheme="majorBidi" w:cstheme="majorBidi"/>
          <w:b/>
          <w:bCs/>
          <w:sz w:val="24"/>
          <w:szCs w:val="24"/>
        </w:rPr>
      </w:pPr>
      <w:r w:rsidRPr="007A3AD9">
        <w:rPr>
          <w:rFonts w:asciiTheme="majorBidi" w:hAnsiTheme="majorBidi" w:cstheme="majorBidi"/>
          <w:b/>
          <w:bCs/>
          <w:sz w:val="24"/>
          <w:szCs w:val="24"/>
        </w:rPr>
        <w:t xml:space="preserve">Perlindungan Hukum Terhadap Merek Dagang Pada </w:t>
      </w:r>
      <w:r w:rsidR="00BF6CF4" w:rsidRPr="007A3AD9">
        <w:rPr>
          <w:rFonts w:asciiTheme="majorBidi" w:hAnsiTheme="majorBidi" w:cstheme="majorBidi"/>
          <w:b/>
          <w:bCs/>
          <w:sz w:val="24"/>
          <w:szCs w:val="24"/>
        </w:rPr>
        <w:t>Usaha</w:t>
      </w:r>
      <w:r w:rsidRPr="007A3AD9">
        <w:rPr>
          <w:rFonts w:asciiTheme="majorBidi" w:hAnsiTheme="majorBidi" w:cstheme="majorBidi"/>
          <w:b/>
          <w:bCs/>
          <w:sz w:val="24"/>
          <w:szCs w:val="24"/>
        </w:rPr>
        <w:t xml:space="preserve"> </w:t>
      </w:r>
      <w:r w:rsidR="00F80B5D" w:rsidRPr="007A3AD9">
        <w:rPr>
          <w:rFonts w:asciiTheme="majorBidi" w:hAnsiTheme="majorBidi" w:cstheme="majorBidi"/>
          <w:b/>
          <w:bCs/>
          <w:sz w:val="24"/>
          <w:szCs w:val="24"/>
        </w:rPr>
        <w:t xml:space="preserve">Waralaba  ( </w:t>
      </w:r>
      <w:r w:rsidRPr="007A3AD9">
        <w:rPr>
          <w:rFonts w:asciiTheme="majorBidi" w:hAnsiTheme="majorBidi" w:cstheme="majorBidi"/>
          <w:b/>
          <w:bCs/>
          <w:i/>
          <w:iCs/>
          <w:sz w:val="24"/>
          <w:szCs w:val="24"/>
        </w:rPr>
        <w:t>Franchise</w:t>
      </w:r>
      <w:r w:rsidR="00F80B5D" w:rsidRPr="007A3AD9">
        <w:rPr>
          <w:rFonts w:asciiTheme="majorBidi" w:hAnsiTheme="majorBidi" w:cstheme="majorBidi"/>
          <w:b/>
          <w:bCs/>
          <w:sz w:val="24"/>
          <w:szCs w:val="24"/>
        </w:rPr>
        <w:t xml:space="preserve"> )</w:t>
      </w:r>
    </w:p>
    <w:p w14:paraId="1C47ADDD" w14:textId="12138FAA" w:rsidR="00E4389D" w:rsidRPr="007A3AD9" w:rsidRDefault="00E4389D" w:rsidP="00921960">
      <w:pPr>
        <w:spacing w:line="360" w:lineRule="auto"/>
        <w:ind w:firstLine="426"/>
        <w:jc w:val="both"/>
        <w:rPr>
          <w:rFonts w:asciiTheme="majorBidi" w:hAnsiTheme="majorBidi" w:cstheme="majorBidi"/>
          <w:sz w:val="24"/>
          <w:szCs w:val="24"/>
        </w:rPr>
      </w:pPr>
      <w:r w:rsidRPr="007A3AD9">
        <w:rPr>
          <w:rFonts w:asciiTheme="majorBidi" w:hAnsiTheme="majorBidi" w:cstheme="majorBidi"/>
          <w:sz w:val="24"/>
          <w:szCs w:val="24"/>
        </w:rPr>
        <w:t xml:space="preserve">Merek </w:t>
      </w:r>
      <w:r w:rsidR="00473406" w:rsidRPr="007A3AD9">
        <w:rPr>
          <w:rFonts w:asciiTheme="majorBidi" w:hAnsiTheme="majorBidi" w:cstheme="majorBidi"/>
          <w:sz w:val="24"/>
          <w:szCs w:val="24"/>
        </w:rPr>
        <w:t>sebagai</w:t>
      </w:r>
      <w:r w:rsidRPr="007A3AD9">
        <w:rPr>
          <w:rFonts w:asciiTheme="majorBidi" w:hAnsiTheme="majorBidi" w:cstheme="majorBidi"/>
          <w:sz w:val="24"/>
          <w:szCs w:val="24"/>
        </w:rPr>
        <w:t xml:space="preserve"> salah satu bentuk dari kekayaan intelektual mempunyai peran penting untuk kelancaran maupun peningkatan perdagangan barang atau jasa pada kegiatan perdagangan barang serta investasi. Merek dengan “</w:t>
      </w:r>
      <w:r w:rsidRPr="007A3AD9">
        <w:rPr>
          <w:rFonts w:asciiTheme="majorBidi" w:hAnsiTheme="majorBidi" w:cstheme="majorBidi"/>
          <w:i/>
          <w:iCs/>
          <w:sz w:val="24"/>
          <w:szCs w:val="24"/>
        </w:rPr>
        <w:t>brand image</w:t>
      </w:r>
      <w:r w:rsidRPr="007A3AD9">
        <w:rPr>
          <w:rFonts w:asciiTheme="majorBidi" w:hAnsiTheme="majorBidi" w:cstheme="majorBidi"/>
          <w:sz w:val="24"/>
          <w:szCs w:val="24"/>
        </w:rPr>
        <w:t>-nya” bisa memenuhi kebutuhan konsumen akan tanda pengenal ataupun daya pembeda yang sangat penting</w:t>
      </w:r>
      <w:r w:rsidR="00473406" w:rsidRPr="007A3AD9">
        <w:rPr>
          <w:rFonts w:asciiTheme="majorBidi" w:hAnsiTheme="majorBidi" w:cstheme="majorBidi"/>
          <w:sz w:val="24"/>
          <w:szCs w:val="24"/>
        </w:rPr>
        <w:t xml:space="preserve"> bagi pemilik merek</w:t>
      </w:r>
      <w:r w:rsidRPr="007A3AD9">
        <w:rPr>
          <w:rFonts w:asciiTheme="majorBidi" w:hAnsiTheme="majorBidi" w:cstheme="majorBidi"/>
          <w:sz w:val="24"/>
          <w:szCs w:val="24"/>
        </w:rPr>
        <w:t xml:space="preserve"> serta </w:t>
      </w:r>
      <w:r w:rsidR="00473406" w:rsidRPr="007A3AD9">
        <w:rPr>
          <w:rFonts w:asciiTheme="majorBidi" w:hAnsiTheme="majorBidi" w:cstheme="majorBidi"/>
          <w:sz w:val="24"/>
          <w:szCs w:val="24"/>
        </w:rPr>
        <w:t>sebagai</w:t>
      </w:r>
      <w:r w:rsidRPr="007A3AD9">
        <w:rPr>
          <w:rFonts w:asciiTheme="majorBidi" w:hAnsiTheme="majorBidi" w:cstheme="majorBidi"/>
          <w:sz w:val="24"/>
          <w:szCs w:val="24"/>
        </w:rPr>
        <w:t xml:space="preserve"> jaminan kualitas </w:t>
      </w:r>
      <w:r w:rsidR="00473406" w:rsidRPr="007A3AD9">
        <w:rPr>
          <w:rFonts w:asciiTheme="majorBidi" w:hAnsiTheme="majorBidi" w:cstheme="majorBidi"/>
          <w:sz w:val="24"/>
          <w:szCs w:val="24"/>
        </w:rPr>
        <w:t xml:space="preserve">pada suatu </w:t>
      </w:r>
      <w:r w:rsidRPr="007A3AD9">
        <w:rPr>
          <w:rFonts w:asciiTheme="majorBidi" w:hAnsiTheme="majorBidi" w:cstheme="majorBidi"/>
          <w:sz w:val="24"/>
          <w:szCs w:val="24"/>
        </w:rPr>
        <w:t xml:space="preserve">produk ataupun jasa pada perdagangan bebas. Maka sebab itu, merek ialah aset </w:t>
      </w:r>
      <w:r w:rsidR="00785237" w:rsidRPr="007A3AD9">
        <w:rPr>
          <w:rFonts w:asciiTheme="majorBidi" w:hAnsiTheme="majorBidi" w:cstheme="majorBidi"/>
          <w:sz w:val="24"/>
          <w:szCs w:val="24"/>
        </w:rPr>
        <w:t xml:space="preserve">bagi </w:t>
      </w:r>
      <w:r w:rsidR="00224DF8" w:rsidRPr="007A3AD9">
        <w:rPr>
          <w:rFonts w:asciiTheme="majorBidi" w:hAnsiTheme="majorBidi" w:cstheme="majorBidi"/>
          <w:sz w:val="24"/>
          <w:szCs w:val="24"/>
        </w:rPr>
        <w:t>pemilik usaha</w:t>
      </w:r>
      <w:r w:rsidRPr="007A3AD9">
        <w:rPr>
          <w:rFonts w:asciiTheme="majorBidi" w:hAnsiTheme="majorBidi" w:cstheme="majorBidi"/>
          <w:sz w:val="24"/>
          <w:szCs w:val="24"/>
        </w:rPr>
        <w:t xml:space="preserve"> yang bisa menghasilkan keuntungan besar, tentunya apabila didayagunakan melalui memperhatikan aspek bisnis serta proses manajemen yang baik. Begitu pentingnya peran merek tersebut, maka terhadapnya dilekatkan perlindungan hukum yaitu selaku objek yang terhadapnya terkait hak-hak perorangan ataupun badan </w:t>
      </w:r>
      <w:proofErr w:type="spellStart"/>
      <w:r w:rsidRPr="007A3AD9">
        <w:rPr>
          <w:rFonts w:asciiTheme="majorBidi" w:hAnsiTheme="majorBidi" w:cstheme="majorBidi"/>
          <w:sz w:val="24"/>
          <w:szCs w:val="24"/>
        </w:rPr>
        <w:t>hukum</w:t>
      </w:r>
      <w:proofErr w:type="spellEnd"/>
      <w:r w:rsidR="00E94FC7">
        <w:rPr>
          <w:rFonts w:asciiTheme="majorBidi" w:hAnsiTheme="majorBidi" w:cstheme="majorBidi"/>
          <w:sz w:val="24"/>
          <w:szCs w:val="24"/>
        </w:rPr>
        <w:t xml:space="preserve"> (</w:t>
      </w:r>
      <w:proofErr w:type="spellStart"/>
      <w:r w:rsidR="00E94FC7">
        <w:rPr>
          <w:rFonts w:asciiTheme="majorBidi" w:hAnsiTheme="majorBidi" w:cstheme="majorBidi"/>
          <w:sz w:val="24"/>
          <w:szCs w:val="24"/>
        </w:rPr>
        <w:t>Khairunissa</w:t>
      </w:r>
      <w:proofErr w:type="spellEnd"/>
      <w:r w:rsidR="00E94FC7">
        <w:rPr>
          <w:rFonts w:asciiTheme="majorBidi" w:hAnsiTheme="majorBidi" w:cstheme="majorBidi"/>
          <w:sz w:val="24"/>
          <w:szCs w:val="24"/>
        </w:rPr>
        <w:t>, 2016).</w:t>
      </w:r>
    </w:p>
    <w:p w14:paraId="04E5B15C" w14:textId="08F29D3F" w:rsidR="009D390C" w:rsidRPr="007A3AD9" w:rsidRDefault="009D390C" w:rsidP="00921960">
      <w:pPr>
        <w:spacing w:line="360" w:lineRule="auto"/>
        <w:ind w:firstLine="426"/>
        <w:jc w:val="both"/>
        <w:rPr>
          <w:rFonts w:asciiTheme="majorBidi" w:hAnsiTheme="majorBidi" w:cstheme="majorBidi"/>
          <w:sz w:val="24"/>
          <w:szCs w:val="24"/>
        </w:rPr>
      </w:pPr>
      <w:r w:rsidRPr="007A3AD9">
        <w:rPr>
          <w:rFonts w:asciiTheme="majorBidi" w:hAnsiTheme="majorBidi" w:cstheme="majorBidi"/>
          <w:sz w:val="24"/>
          <w:szCs w:val="24"/>
        </w:rPr>
        <w:t xml:space="preserve">Merek sendiri memiliki nilai ekonomis sehingga harus diberikan perlindungan supaya tidak dimanfaatkan oleh pihak yang lainnya tanpa izin dari pemilik merek. Berdasarkan pendapat Sunaryati Hartono “melalui terdapatnya teori insentif yang ialah hasil dari ‘teori reward’ maka akan memberikan rangsangan terhadap sejumlah pihak untuk menciptakan sejumlah karya intelektual baru, lebih beragam </w:t>
      </w:r>
      <w:proofErr w:type="spellStart"/>
      <w:r w:rsidRPr="007A3AD9">
        <w:rPr>
          <w:rFonts w:asciiTheme="majorBidi" w:hAnsiTheme="majorBidi" w:cstheme="majorBidi"/>
          <w:sz w:val="24"/>
          <w:szCs w:val="24"/>
        </w:rPr>
        <w:t>sehingga</w:t>
      </w:r>
      <w:proofErr w:type="spellEnd"/>
      <w:r w:rsidRPr="007A3AD9">
        <w:rPr>
          <w:rFonts w:asciiTheme="majorBidi" w:hAnsiTheme="majorBidi" w:cstheme="majorBidi"/>
          <w:sz w:val="24"/>
          <w:szCs w:val="24"/>
        </w:rPr>
        <w:t xml:space="preserve"> </w:t>
      </w:r>
      <w:proofErr w:type="spellStart"/>
      <w:r w:rsidRPr="007A3AD9">
        <w:rPr>
          <w:rFonts w:asciiTheme="majorBidi" w:hAnsiTheme="majorBidi" w:cstheme="majorBidi"/>
          <w:sz w:val="24"/>
          <w:szCs w:val="24"/>
        </w:rPr>
        <w:t>akan</w:t>
      </w:r>
      <w:proofErr w:type="spellEnd"/>
      <w:r w:rsidRPr="007A3AD9">
        <w:rPr>
          <w:rFonts w:asciiTheme="majorBidi" w:hAnsiTheme="majorBidi" w:cstheme="majorBidi"/>
          <w:sz w:val="24"/>
          <w:szCs w:val="24"/>
        </w:rPr>
        <w:t xml:space="preserve"> </w:t>
      </w:r>
      <w:proofErr w:type="spellStart"/>
      <w:r w:rsidRPr="007A3AD9">
        <w:rPr>
          <w:rFonts w:asciiTheme="majorBidi" w:hAnsiTheme="majorBidi" w:cstheme="majorBidi"/>
          <w:sz w:val="24"/>
          <w:szCs w:val="24"/>
        </w:rPr>
        <w:t>menghasilkan</w:t>
      </w:r>
      <w:proofErr w:type="spellEnd"/>
      <w:r w:rsidRPr="007A3AD9">
        <w:rPr>
          <w:rFonts w:asciiTheme="majorBidi" w:hAnsiTheme="majorBidi" w:cstheme="majorBidi"/>
          <w:sz w:val="24"/>
          <w:szCs w:val="24"/>
        </w:rPr>
        <w:t xml:space="preserve"> </w:t>
      </w:r>
      <w:proofErr w:type="spellStart"/>
      <w:r w:rsidRPr="007A3AD9">
        <w:rPr>
          <w:rFonts w:asciiTheme="majorBidi" w:hAnsiTheme="majorBidi" w:cstheme="majorBidi"/>
          <w:sz w:val="24"/>
          <w:szCs w:val="24"/>
        </w:rPr>
        <w:t>keuntungan</w:t>
      </w:r>
      <w:proofErr w:type="spellEnd"/>
      <w:r w:rsidR="00E94FC7">
        <w:rPr>
          <w:rFonts w:asciiTheme="majorBidi" w:hAnsiTheme="majorBidi" w:cstheme="majorBidi"/>
          <w:sz w:val="24"/>
          <w:szCs w:val="24"/>
        </w:rPr>
        <w:t xml:space="preserve"> (Hartono, 2000)</w:t>
      </w:r>
      <w:r w:rsidRPr="007A3AD9">
        <w:rPr>
          <w:rFonts w:asciiTheme="majorBidi" w:hAnsiTheme="majorBidi" w:cstheme="majorBidi"/>
          <w:sz w:val="24"/>
          <w:szCs w:val="24"/>
        </w:rPr>
        <w:t>.</w:t>
      </w:r>
    </w:p>
    <w:p w14:paraId="7AD1C121" w14:textId="77777777" w:rsidR="00706C89" w:rsidRPr="007A3AD9" w:rsidRDefault="00706C89" w:rsidP="00921960">
      <w:pPr>
        <w:spacing w:line="360" w:lineRule="auto"/>
        <w:ind w:firstLine="426"/>
        <w:jc w:val="both"/>
        <w:rPr>
          <w:rFonts w:asciiTheme="majorBidi" w:hAnsiTheme="majorBidi" w:cstheme="majorBidi"/>
          <w:sz w:val="24"/>
          <w:szCs w:val="24"/>
        </w:rPr>
      </w:pPr>
      <w:r w:rsidRPr="007A3AD9">
        <w:rPr>
          <w:rFonts w:asciiTheme="majorBidi" w:hAnsiTheme="majorBidi" w:cstheme="majorBidi"/>
          <w:sz w:val="24"/>
          <w:szCs w:val="24"/>
        </w:rPr>
        <w:t>Dalam dunia perdagangan merek mempunyai fungsi yang sangat penting. Fungsi tersebut antara lain :</w:t>
      </w:r>
    </w:p>
    <w:p w14:paraId="5BEAFD5B" w14:textId="77777777" w:rsidR="00706C89" w:rsidRPr="007A3AD9" w:rsidRDefault="00706C89" w:rsidP="00921960">
      <w:pPr>
        <w:pStyle w:val="ListParagraph"/>
        <w:numPr>
          <w:ilvl w:val="0"/>
          <w:numId w:val="8"/>
        </w:numPr>
        <w:spacing w:line="360" w:lineRule="auto"/>
        <w:ind w:left="851" w:hanging="425"/>
        <w:jc w:val="both"/>
        <w:rPr>
          <w:rFonts w:asciiTheme="majorBidi" w:hAnsiTheme="majorBidi" w:cstheme="majorBidi"/>
          <w:sz w:val="24"/>
          <w:szCs w:val="24"/>
        </w:rPr>
      </w:pPr>
      <w:r w:rsidRPr="007A3AD9">
        <w:rPr>
          <w:rFonts w:asciiTheme="majorBidi" w:hAnsiTheme="majorBidi" w:cstheme="majorBidi"/>
          <w:sz w:val="24"/>
          <w:szCs w:val="24"/>
        </w:rPr>
        <w:t xml:space="preserve">Sebagai tanda pengenal </w:t>
      </w:r>
      <w:r w:rsidR="000F764A" w:rsidRPr="007A3AD9">
        <w:rPr>
          <w:rFonts w:asciiTheme="majorBidi" w:hAnsiTheme="majorBidi" w:cstheme="majorBidi"/>
          <w:sz w:val="24"/>
          <w:szCs w:val="24"/>
        </w:rPr>
        <w:t xml:space="preserve">suatu </w:t>
      </w:r>
      <w:r w:rsidRPr="007A3AD9">
        <w:rPr>
          <w:rFonts w:asciiTheme="majorBidi" w:hAnsiTheme="majorBidi" w:cstheme="majorBidi"/>
          <w:sz w:val="24"/>
          <w:szCs w:val="24"/>
        </w:rPr>
        <w:t>barang atau</w:t>
      </w:r>
      <w:r w:rsidR="000F764A" w:rsidRPr="007A3AD9">
        <w:rPr>
          <w:rFonts w:asciiTheme="majorBidi" w:hAnsiTheme="majorBidi" w:cstheme="majorBidi"/>
          <w:sz w:val="24"/>
          <w:szCs w:val="24"/>
        </w:rPr>
        <w:t>pun</w:t>
      </w:r>
      <w:r w:rsidRPr="007A3AD9">
        <w:rPr>
          <w:rFonts w:asciiTheme="majorBidi" w:hAnsiTheme="majorBidi" w:cstheme="majorBidi"/>
          <w:sz w:val="24"/>
          <w:szCs w:val="24"/>
        </w:rPr>
        <w:t xml:space="preserve"> jasa, yang dapat </w:t>
      </w:r>
      <w:r w:rsidR="000F764A" w:rsidRPr="007A3AD9">
        <w:rPr>
          <w:rFonts w:asciiTheme="majorBidi" w:hAnsiTheme="majorBidi" w:cstheme="majorBidi"/>
          <w:sz w:val="24"/>
          <w:szCs w:val="24"/>
        </w:rPr>
        <w:t>menjadi daya pembeda</w:t>
      </w:r>
      <w:r w:rsidRPr="007A3AD9">
        <w:rPr>
          <w:rFonts w:asciiTheme="majorBidi" w:hAnsiTheme="majorBidi" w:cstheme="majorBidi"/>
          <w:sz w:val="24"/>
          <w:szCs w:val="24"/>
        </w:rPr>
        <w:t xml:space="preserve"> antara barang atau jasa yang satu dengan barang atau jasa yang lain.</w:t>
      </w:r>
    </w:p>
    <w:p w14:paraId="61067B53" w14:textId="77777777" w:rsidR="00706C89" w:rsidRPr="007A3AD9" w:rsidRDefault="00706C89" w:rsidP="00921960">
      <w:pPr>
        <w:pStyle w:val="ListParagraph"/>
        <w:numPr>
          <w:ilvl w:val="0"/>
          <w:numId w:val="8"/>
        </w:numPr>
        <w:spacing w:line="360" w:lineRule="auto"/>
        <w:ind w:left="851" w:hanging="425"/>
        <w:jc w:val="both"/>
        <w:rPr>
          <w:rFonts w:asciiTheme="majorBidi" w:hAnsiTheme="majorBidi" w:cstheme="majorBidi"/>
          <w:sz w:val="24"/>
          <w:szCs w:val="24"/>
        </w:rPr>
      </w:pPr>
      <w:r w:rsidRPr="007A3AD9">
        <w:rPr>
          <w:rFonts w:asciiTheme="majorBidi" w:hAnsiTheme="majorBidi" w:cstheme="majorBidi"/>
          <w:sz w:val="24"/>
          <w:szCs w:val="24"/>
        </w:rPr>
        <w:t>Bagi produsen, pedagang atau konsumen.</w:t>
      </w:r>
    </w:p>
    <w:p w14:paraId="50B6153D" w14:textId="77777777" w:rsidR="00706C89" w:rsidRPr="007A3AD9" w:rsidRDefault="00706C89" w:rsidP="00921960">
      <w:pPr>
        <w:spacing w:line="360" w:lineRule="auto"/>
        <w:ind w:firstLine="426"/>
        <w:jc w:val="both"/>
        <w:rPr>
          <w:rFonts w:asciiTheme="majorBidi" w:hAnsiTheme="majorBidi" w:cstheme="majorBidi"/>
          <w:sz w:val="24"/>
          <w:szCs w:val="24"/>
        </w:rPr>
      </w:pPr>
      <w:r w:rsidRPr="007A3AD9">
        <w:rPr>
          <w:rFonts w:asciiTheme="majorBidi" w:hAnsiTheme="majorBidi" w:cstheme="majorBidi"/>
          <w:sz w:val="24"/>
          <w:szCs w:val="24"/>
        </w:rPr>
        <w:t>Bagi produsen, merek berguna untuk jaminan nilai hasil produksi, yaitu cara pemakaian dan hal lain yang berkenaan dengan teknologi. Bagi pedagang, merek digunakan untuk promosi barang-barang dagangan guna mencari dan memperluas pangsa pasar. Sedangkan bagi konsumen yaitu untuk memilih barang atau jasa yang akan dibeli atau digunakan.</w:t>
      </w:r>
    </w:p>
    <w:p w14:paraId="7459A930" w14:textId="77777777" w:rsidR="00B672F1" w:rsidRPr="007A3AD9" w:rsidRDefault="009D390C" w:rsidP="00921960">
      <w:pPr>
        <w:spacing w:line="360" w:lineRule="auto"/>
        <w:ind w:firstLine="426"/>
        <w:jc w:val="both"/>
        <w:rPr>
          <w:rFonts w:asciiTheme="majorBidi" w:hAnsiTheme="majorBidi" w:cstheme="majorBidi"/>
          <w:sz w:val="24"/>
          <w:szCs w:val="24"/>
        </w:rPr>
      </w:pPr>
      <w:r w:rsidRPr="007A3AD9">
        <w:rPr>
          <w:rFonts w:asciiTheme="majorBidi" w:hAnsiTheme="majorBidi" w:cstheme="majorBidi"/>
          <w:sz w:val="24"/>
          <w:szCs w:val="24"/>
        </w:rPr>
        <w:t xml:space="preserve">Merek secara esensial memiliki fungsi selaku identifikasi sumber untuk pihak konsumen yang memperlihatkan kualitas serta asal dari produk barang ataupun jasa. Merek </w:t>
      </w:r>
      <w:r w:rsidR="0011574B" w:rsidRPr="007A3AD9">
        <w:rPr>
          <w:rFonts w:asciiTheme="majorBidi" w:hAnsiTheme="majorBidi" w:cstheme="majorBidi"/>
          <w:sz w:val="24"/>
          <w:szCs w:val="24"/>
        </w:rPr>
        <w:t xml:space="preserve">juga </w:t>
      </w:r>
      <w:r w:rsidR="005A0361" w:rsidRPr="007A3AD9">
        <w:rPr>
          <w:rFonts w:asciiTheme="majorBidi" w:hAnsiTheme="majorBidi" w:cstheme="majorBidi"/>
          <w:sz w:val="24"/>
          <w:szCs w:val="24"/>
        </w:rPr>
        <w:t>mendeskripsikan</w:t>
      </w:r>
      <w:r w:rsidR="0011574B" w:rsidRPr="007A3AD9">
        <w:rPr>
          <w:rFonts w:asciiTheme="majorBidi" w:hAnsiTheme="majorBidi" w:cstheme="majorBidi"/>
          <w:sz w:val="24"/>
          <w:szCs w:val="24"/>
        </w:rPr>
        <w:t xml:space="preserve"> </w:t>
      </w:r>
      <w:r w:rsidR="005A0361" w:rsidRPr="007A3AD9">
        <w:rPr>
          <w:rFonts w:asciiTheme="majorBidi" w:hAnsiTheme="majorBidi" w:cstheme="majorBidi"/>
          <w:sz w:val="24"/>
          <w:szCs w:val="24"/>
        </w:rPr>
        <w:t>suatu</w:t>
      </w:r>
      <w:r w:rsidRPr="007A3AD9">
        <w:rPr>
          <w:rFonts w:asciiTheme="majorBidi" w:hAnsiTheme="majorBidi" w:cstheme="majorBidi"/>
          <w:sz w:val="24"/>
          <w:szCs w:val="24"/>
        </w:rPr>
        <w:t xml:space="preserve"> itikad baik </w:t>
      </w:r>
      <w:r w:rsidR="0011574B" w:rsidRPr="007A3AD9">
        <w:rPr>
          <w:rFonts w:asciiTheme="majorBidi" w:hAnsiTheme="majorBidi" w:cstheme="majorBidi"/>
          <w:sz w:val="24"/>
          <w:szCs w:val="24"/>
        </w:rPr>
        <w:t xml:space="preserve">dari </w:t>
      </w:r>
      <w:r w:rsidR="00224DF8" w:rsidRPr="007A3AD9">
        <w:rPr>
          <w:rFonts w:asciiTheme="majorBidi" w:hAnsiTheme="majorBidi" w:cstheme="majorBidi"/>
          <w:sz w:val="24"/>
          <w:szCs w:val="24"/>
        </w:rPr>
        <w:t>pemilik usaha</w:t>
      </w:r>
      <w:r w:rsidR="0011574B" w:rsidRPr="007A3AD9">
        <w:rPr>
          <w:rFonts w:asciiTheme="majorBidi" w:hAnsiTheme="majorBidi" w:cstheme="majorBidi"/>
          <w:sz w:val="24"/>
          <w:szCs w:val="24"/>
        </w:rPr>
        <w:t>,</w:t>
      </w:r>
      <w:r w:rsidRPr="007A3AD9">
        <w:rPr>
          <w:rFonts w:asciiTheme="majorBidi" w:hAnsiTheme="majorBidi" w:cstheme="majorBidi"/>
          <w:sz w:val="24"/>
          <w:szCs w:val="24"/>
        </w:rPr>
        <w:t xml:space="preserve"> </w:t>
      </w:r>
      <w:r w:rsidR="005A0361" w:rsidRPr="007A3AD9">
        <w:rPr>
          <w:rFonts w:asciiTheme="majorBidi" w:hAnsiTheme="majorBidi" w:cstheme="majorBidi"/>
          <w:sz w:val="24"/>
          <w:szCs w:val="24"/>
        </w:rPr>
        <w:t>serta</w:t>
      </w:r>
      <w:r w:rsidRPr="007A3AD9">
        <w:rPr>
          <w:rFonts w:asciiTheme="majorBidi" w:hAnsiTheme="majorBidi" w:cstheme="majorBidi"/>
          <w:sz w:val="24"/>
          <w:szCs w:val="24"/>
        </w:rPr>
        <w:t xml:space="preserve"> pihak konsumen </w:t>
      </w:r>
      <w:r w:rsidR="007E5327" w:rsidRPr="007A3AD9">
        <w:rPr>
          <w:rFonts w:asciiTheme="majorBidi" w:hAnsiTheme="majorBidi" w:cstheme="majorBidi"/>
          <w:sz w:val="24"/>
          <w:szCs w:val="24"/>
        </w:rPr>
        <w:t>juga</w:t>
      </w:r>
      <w:r w:rsidRPr="007A3AD9">
        <w:rPr>
          <w:rFonts w:asciiTheme="majorBidi" w:hAnsiTheme="majorBidi" w:cstheme="majorBidi"/>
          <w:sz w:val="24"/>
          <w:szCs w:val="24"/>
        </w:rPr>
        <w:t xml:space="preserve"> menyadari </w:t>
      </w:r>
      <w:r w:rsidR="007E5327" w:rsidRPr="007A3AD9">
        <w:rPr>
          <w:rFonts w:asciiTheme="majorBidi" w:hAnsiTheme="majorBidi" w:cstheme="majorBidi"/>
          <w:sz w:val="24"/>
          <w:szCs w:val="24"/>
        </w:rPr>
        <w:t>bahwa</w:t>
      </w:r>
      <w:r w:rsidRPr="007A3AD9">
        <w:rPr>
          <w:rFonts w:asciiTheme="majorBidi" w:hAnsiTheme="majorBidi" w:cstheme="majorBidi"/>
          <w:sz w:val="24"/>
          <w:szCs w:val="24"/>
        </w:rPr>
        <w:t xml:space="preserve"> merek akan memangkas </w:t>
      </w:r>
      <w:r w:rsidR="007E5327" w:rsidRPr="007A3AD9">
        <w:rPr>
          <w:rFonts w:asciiTheme="majorBidi" w:hAnsiTheme="majorBidi" w:cstheme="majorBidi"/>
          <w:sz w:val="24"/>
          <w:szCs w:val="24"/>
        </w:rPr>
        <w:t xml:space="preserve">dari </w:t>
      </w:r>
      <w:r w:rsidRPr="007A3AD9">
        <w:rPr>
          <w:rFonts w:asciiTheme="majorBidi" w:hAnsiTheme="majorBidi" w:cstheme="majorBidi"/>
          <w:sz w:val="24"/>
          <w:szCs w:val="24"/>
        </w:rPr>
        <w:t xml:space="preserve">biaya pencarian </w:t>
      </w:r>
      <w:r w:rsidR="007E5327" w:rsidRPr="007A3AD9">
        <w:rPr>
          <w:rFonts w:asciiTheme="majorBidi" w:hAnsiTheme="majorBidi" w:cstheme="majorBidi"/>
          <w:sz w:val="24"/>
          <w:szCs w:val="24"/>
        </w:rPr>
        <w:t>sebagai</w:t>
      </w:r>
      <w:r w:rsidRPr="007A3AD9">
        <w:rPr>
          <w:rFonts w:asciiTheme="majorBidi" w:hAnsiTheme="majorBidi" w:cstheme="majorBidi"/>
          <w:sz w:val="24"/>
          <w:szCs w:val="24"/>
        </w:rPr>
        <w:t xml:space="preserve"> kualitas dari produk. Merek </w:t>
      </w:r>
      <w:r w:rsidR="00160DBB" w:rsidRPr="007A3AD9">
        <w:rPr>
          <w:rFonts w:asciiTheme="majorBidi" w:hAnsiTheme="majorBidi" w:cstheme="majorBidi"/>
          <w:sz w:val="24"/>
          <w:szCs w:val="24"/>
        </w:rPr>
        <w:t xml:space="preserve">juga </w:t>
      </w:r>
      <w:r w:rsidR="00160DBB" w:rsidRPr="007A3AD9">
        <w:rPr>
          <w:rFonts w:asciiTheme="majorBidi" w:hAnsiTheme="majorBidi" w:cstheme="majorBidi"/>
          <w:sz w:val="24"/>
          <w:szCs w:val="24"/>
        </w:rPr>
        <w:lastRenderedPageBreak/>
        <w:t>dapat</w:t>
      </w:r>
      <w:r w:rsidRPr="007A3AD9">
        <w:rPr>
          <w:rFonts w:asciiTheme="majorBidi" w:hAnsiTheme="majorBidi" w:cstheme="majorBidi"/>
          <w:sz w:val="24"/>
          <w:szCs w:val="24"/>
        </w:rPr>
        <w:t xml:space="preserve"> memberikan </w:t>
      </w:r>
      <w:r w:rsidR="0011574B" w:rsidRPr="007A3AD9">
        <w:rPr>
          <w:rFonts w:asciiTheme="majorBidi" w:hAnsiTheme="majorBidi" w:cstheme="majorBidi"/>
          <w:sz w:val="24"/>
          <w:szCs w:val="24"/>
        </w:rPr>
        <w:t xml:space="preserve">suatu </w:t>
      </w:r>
      <w:r w:rsidR="0011574B" w:rsidRPr="007A3AD9">
        <w:rPr>
          <w:rFonts w:asciiTheme="majorBidi" w:hAnsiTheme="majorBidi" w:cstheme="majorBidi"/>
          <w:i/>
          <w:iCs/>
          <w:sz w:val="24"/>
          <w:szCs w:val="24"/>
        </w:rPr>
        <w:t>“image”</w:t>
      </w:r>
      <w:r w:rsidRPr="007A3AD9">
        <w:rPr>
          <w:rFonts w:asciiTheme="majorBidi" w:hAnsiTheme="majorBidi" w:cstheme="majorBidi"/>
          <w:sz w:val="24"/>
          <w:szCs w:val="24"/>
        </w:rPr>
        <w:t xml:space="preserve"> </w:t>
      </w:r>
      <w:r w:rsidR="00160DBB" w:rsidRPr="007A3AD9">
        <w:rPr>
          <w:rFonts w:asciiTheme="majorBidi" w:hAnsiTheme="majorBidi" w:cstheme="majorBidi"/>
          <w:sz w:val="24"/>
          <w:szCs w:val="24"/>
        </w:rPr>
        <w:t>pada</w:t>
      </w:r>
      <w:r w:rsidRPr="007A3AD9">
        <w:rPr>
          <w:rFonts w:asciiTheme="majorBidi" w:hAnsiTheme="majorBidi" w:cstheme="majorBidi"/>
          <w:sz w:val="24"/>
          <w:szCs w:val="24"/>
        </w:rPr>
        <w:t xml:space="preserve"> pihak konsumen </w:t>
      </w:r>
      <w:r w:rsidR="00160DBB" w:rsidRPr="007A3AD9">
        <w:rPr>
          <w:rFonts w:asciiTheme="majorBidi" w:hAnsiTheme="majorBidi" w:cstheme="majorBidi"/>
          <w:sz w:val="24"/>
          <w:szCs w:val="24"/>
        </w:rPr>
        <w:t>agar</w:t>
      </w:r>
      <w:r w:rsidRPr="007A3AD9">
        <w:rPr>
          <w:rFonts w:asciiTheme="majorBidi" w:hAnsiTheme="majorBidi" w:cstheme="majorBidi"/>
          <w:sz w:val="24"/>
          <w:szCs w:val="24"/>
        </w:rPr>
        <w:t xml:space="preserve"> tidak </w:t>
      </w:r>
      <w:r w:rsidR="00160DBB" w:rsidRPr="007A3AD9">
        <w:rPr>
          <w:rFonts w:asciiTheme="majorBidi" w:hAnsiTheme="majorBidi" w:cstheme="majorBidi"/>
          <w:sz w:val="24"/>
          <w:szCs w:val="24"/>
        </w:rPr>
        <w:t>mengalami</w:t>
      </w:r>
      <w:r w:rsidRPr="007A3AD9">
        <w:rPr>
          <w:rFonts w:asciiTheme="majorBidi" w:hAnsiTheme="majorBidi" w:cstheme="majorBidi"/>
          <w:sz w:val="24"/>
          <w:szCs w:val="24"/>
        </w:rPr>
        <w:t xml:space="preserve"> kekeliruan</w:t>
      </w:r>
      <w:r w:rsidR="0011574B" w:rsidRPr="007A3AD9">
        <w:rPr>
          <w:rFonts w:asciiTheme="majorBidi" w:hAnsiTheme="majorBidi" w:cstheme="majorBidi"/>
          <w:sz w:val="24"/>
          <w:szCs w:val="24"/>
        </w:rPr>
        <w:t xml:space="preserve"> pada suatu produk</w:t>
      </w:r>
      <w:r w:rsidRPr="007A3AD9">
        <w:rPr>
          <w:rFonts w:asciiTheme="majorBidi" w:hAnsiTheme="majorBidi" w:cstheme="majorBidi"/>
          <w:sz w:val="24"/>
          <w:szCs w:val="24"/>
        </w:rPr>
        <w:t>.</w:t>
      </w:r>
      <w:r w:rsidR="00BE1AB3" w:rsidRPr="007A3AD9">
        <w:rPr>
          <w:rFonts w:asciiTheme="majorBidi" w:hAnsiTheme="majorBidi" w:cstheme="majorBidi"/>
          <w:sz w:val="24"/>
          <w:szCs w:val="24"/>
        </w:rPr>
        <w:t xml:space="preserve"> </w:t>
      </w:r>
    </w:p>
    <w:p w14:paraId="2EBC8316" w14:textId="77777777" w:rsidR="00785237" w:rsidRPr="007A3AD9" w:rsidRDefault="00654613" w:rsidP="00921960">
      <w:pPr>
        <w:spacing w:line="360" w:lineRule="auto"/>
        <w:ind w:firstLine="426"/>
        <w:jc w:val="both"/>
        <w:rPr>
          <w:rFonts w:asciiTheme="majorBidi" w:hAnsiTheme="majorBidi" w:cstheme="majorBidi"/>
          <w:sz w:val="24"/>
          <w:szCs w:val="24"/>
        </w:rPr>
      </w:pPr>
      <w:r w:rsidRPr="007A3AD9">
        <w:rPr>
          <w:rFonts w:asciiTheme="majorBidi" w:hAnsiTheme="majorBidi" w:cstheme="majorBidi"/>
          <w:sz w:val="24"/>
          <w:szCs w:val="24"/>
        </w:rPr>
        <w:t xml:space="preserve">Di Indonesia merek </w:t>
      </w:r>
      <w:r w:rsidR="00C65CBA" w:rsidRPr="007A3AD9">
        <w:rPr>
          <w:rFonts w:asciiTheme="majorBidi" w:hAnsiTheme="majorBidi" w:cstheme="majorBidi"/>
          <w:sz w:val="24"/>
          <w:szCs w:val="24"/>
        </w:rPr>
        <w:t xml:space="preserve">dagang </w:t>
      </w:r>
      <w:r w:rsidRPr="007A3AD9">
        <w:rPr>
          <w:rFonts w:asciiTheme="majorBidi" w:hAnsiTheme="majorBidi" w:cstheme="majorBidi"/>
          <w:sz w:val="24"/>
          <w:szCs w:val="24"/>
        </w:rPr>
        <w:t xml:space="preserve">diatur dalam </w:t>
      </w:r>
      <w:r w:rsidR="00C65CBA" w:rsidRPr="007A3AD9">
        <w:rPr>
          <w:rFonts w:asciiTheme="majorBidi" w:hAnsiTheme="majorBidi" w:cstheme="majorBidi"/>
          <w:sz w:val="24"/>
          <w:szCs w:val="24"/>
        </w:rPr>
        <w:t xml:space="preserve">Pasal 1 Angka 2 Undang-Undang Nomor 20 Tahun 2016 yang menyatakan bahwa “merek dagang adalah merek yang digunakan pada barang yang diperdagangkan oleh seseorang atau beberapa orang secara bersama-sama atau badan hukum untuk membedakan dengan barang sejenis lainnya”. </w:t>
      </w:r>
      <w:r w:rsidR="00176C3B" w:rsidRPr="007A3AD9">
        <w:rPr>
          <w:rFonts w:asciiTheme="majorBidi" w:hAnsiTheme="majorBidi" w:cstheme="majorBidi"/>
          <w:sz w:val="24"/>
          <w:szCs w:val="24"/>
        </w:rPr>
        <w:t>Disamping itu merek dapat diartikan sebagai tanda pengenal yang membedakan milik seseorang dengan milik orang lain.</w:t>
      </w:r>
    </w:p>
    <w:p w14:paraId="10FDA528" w14:textId="77777777" w:rsidR="00176C3B" w:rsidRPr="007A3AD9" w:rsidRDefault="00176C3B" w:rsidP="00921960">
      <w:pPr>
        <w:spacing w:line="360" w:lineRule="auto"/>
        <w:ind w:firstLine="426"/>
        <w:jc w:val="both"/>
        <w:rPr>
          <w:rFonts w:asciiTheme="majorBidi" w:hAnsiTheme="majorBidi" w:cstheme="majorBidi"/>
          <w:sz w:val="24"/>
          <w:szCs w:val="24"/>
        </w:rPr>
      </w:pPr>
      <w:r w:rsidRPr="007A3AD9">
        <w:rPr>
          <w:rFonts w:asciiTheme="majorBidi" w:hAnsiTheme="majorBidi" w:cstheme="majorBidi"/>
          <w:sz w:val="24"/>
          <w:szCs w:val="24"/>
        </w:rPr>
        <w:t xml:space="preserve">Jadi merek adalah tanda yang dapat digunakan untuk membedakan </w:t>
      </w:r>
      <w:r w:rsidR="00C65CBA" w:rsidRPr="007A3AD9">
        <w:rPr>
          <w:rFonts w:asciiTheme="majorBidi" w:hAnsiTheme="majorBidi" w:cstheme="majorBidi"/>
          <w:sz w:val="24"/>
          <w:szCs w:val="24"/>
        </w:rPr>
        <w:t>barang yang diperdagangkan</w:t>
      </w:r>
      <w:r w:rsidRPr="007A3AD9">
        <w:rPr>
          <w:rFonts w:asciiTheme="majorBidi" w:hAnsiTheme="majorBidi" w:cstheme="majorBidi"/>
          <w:sz w:val="24"/>
          <w:szCs w:val="24"/>
        </w:rPr>
        <w:t xml:space="preserve"> yang satu dengan yang lain. Sehingga konsumen akan dapat membedakan masing-masing merek, khususnya untuk suatu produk barang yang sejenis. </w:t>
      </w:r>
      <w:r w:rsidR="00514C46" w:rsidRPr="007A3AD9">
        <w:rPr>
          <w:rFonts w:asciiTheme="majorBidi" w:hAnsiTheme="majorBidi" w:cstheme="majorBidi"/>
          <w:sz w:val="24"/>
          <w:szCs w:val="24"/>
        </w:rPr>
        <w:t>Jika d</w:t>
      </w:r>
      <w:r w:rsidRPr="007A3AD9">
        <w:rPr>
          <w:rFonts w:asciiTheme="majorBidi" w:hAnsiTheme="majorBidi" w:cstheme="majorBidi"/>
          <w:sz w:val="24"/>
          <w:szCs w:val="24"/>
        </w:rPr>
        <w:t xml:space="preserve">ilihat </w:t>
      </w:r>
      <w:r w:rsidR="00A27A65" w:rsidRPr="007A3AD9">
        <w:rPr>
          <w:rFonts w:asciiTheme="majorBidi" w:hAnsiTheme="majorBidi" w:cstheme="majorBidi"/>
          <w:sz w:val="24"/>
          <w:szCs w:val="24"/>
        </w:rPr>
        <w:t xml:space="preserve">pada </w:t>
      </w:r>
      <w:r w:rsidRPr="007A3AD9">
        <w:rPr>
          <w:rFonts w:asciiTheme="majorBidi" w:hAnsiTheme="majorBidi" w:cstheme="majorBidi"/>
          <w:sz w:val="24"/>
          <w:szCs w:val="24"/>
        </w:rPr>
        <w:t xml:space="preserve">ketentuan pasal tersebut </w:t>
      </w:r>
      <w:r w:rsidR="00A27A65" w:rsidRPr="007A3AD9">
        <w:rPr>
          <w:rFonts w:asciiTheme="majorBidi" w:hAnsiTheme="majorBidi" w:cstheme="majorBidi"/>
          <w:sz w:val="24"/>
          <w:szCs w:val="24"/>
        </w:rPr>
        <w:t>maka</w:t>
      </w:r>
      <w:r w:rsidRPr="007A3AD9">
        <w:rPr>
          <w:rFonts w:asciiTheme="majorBidi" w:hAnsiTheme="majorBidi" w:cstheme="majorBidi"/>
          <w:sz w:val="24"/>
          <w:szCs w:val="24"/>
        </w:rPr>
        <w:t xml:space="preserve"> fungsi merek tersebut </w:t>
      </w:r>
      <w:r w:rsidR="00A27A65" w:rsidRPr="007A3AD9">
        <w:rPr>
          <w:rFonts w:asciiTheme="majorBidi" w:hAnsiTheme="majorBidi" w:cstheme="majorBidi"/>
          <w:sz w:val="24"/>
          <w:szCs w:val="24"/>
        </w:rPr>
        <w:t>menjadi</w:t>
      </w:r>
      <w:r w:rsidRPr="007A3AD9">
        <w:rPr>
          <w:rFonts w:asciiTheme="majorBidi" w:hAnsiTheme="majorBidi" w:cstheme="majorBidi"/>
          <w:sz w:val="24"/>
          <w:szCs w:val="24"/>
        </w:rPr>
        <w:t xml:space="preserve"> penting </w:t>
      </w:r>
      <w:r w:rsidR="00A27A65" w:rsidRPr="007A3AD9">
        <w:rPr>
          <w:rFonts w:asciiTheme="majorBidi" w:hAnsiTheme="majorBidi" w:cstheme="majorBidi"/>
          <w:sz w:val="24"/>
          <w:szCs w:val="24"/>
        </w:rPr>
        <w:t>untuk</w:t>
      </w:r>
      <w:r w:rsidRPr="007A3AD9">
        <w:rPr>
          <w:rFonts w:asciiTheme="majorBidi" w:hAnsiTheme="majorBidi" w:cstheme="majorBidi"/>
          <w:sz w:val="24"/>
          <w:szCs w:val="24"/>
        </w:rPr>
        <w:t xml:space="preserve"> pemilik merek itu sendiri </w:t>
      </w:r>
      <w:r w:rsidR="00A27A65" w:rsidRPr="007A3AD9">
        <w:rPr>
          <w:rFonts w:asciiTheme="majorBidi" w:hAnsiTheme="majorBidi" w:cstheme="majorBidi"/>
          <w:sz w:val="24"/>
          <w:szCs w:val="24"/>
        </w:rPr>
        <w:t>serta</w:t>
      </w:r>
      <w:r w:rsidRPr="007A3AD9">
        <w:rPr>
          <w:rFonts w:asciiTheme="majorBidi" w:hAnsiTheme="majorBidi" w:cstheme="majorBidi"/>
          <w:sz w:val="24"/>
          <w:szCs w:val="24"/>
        </w:rPr>
        <w:t xml:space="preserve"> bagi para konsumen </w:t>
      </w:r>
      <w:r w:rsidR="00A27A65" w:rsidRPr="007A3AD9">
        <w:rPr>
          <w:rFonts w:asciiTheme="majorBidi" w:hAnsiTheme="majorBidi" w:cstheme="majorBidi"/>
          <w:sz w:val="24"/>
          <w:szCs w:val="24"/>
        </w:rPr>
        <w:t>sebagai pengguna</w:t>
      </w:r>
      <w:r w:rsidRPr="007A3AD9">
        <w:rPr>
          <w:rFonts w:asciiTheme="majorBidi" w:hAnsiTheme="majorBidi" w:cstheme="majorBidi"/>
          <w:sz w:val="24"/>
          <w:szCs w:val="24"/>
        </w:rPr>
        <w:t xml:space="preserve"> barang atau jasa </w:t>
      </w:r>
      <w:r w:rsidR="00F30331" w:rsidRPr="007A3AD9">
        <w:rPr>
          <w:rFonts w:asciiTheme="majorBidi" w:hAnsiTheme="majorBidi" w:cstheme="majorBidi"/>
          <w:sz w:val="24"/>
          <w:szCs w:val="24"/>
        </w:rPr>
        <w:t xml:space="preserve">dari </w:t>
      </w:r>
      <w:r w:rsidRPr="007A3AD9">
        <w:rPr>
          <w:rFonts w:asciiTheme="majorBidi" w:hAnsiTheme="majorBidi" w:cstheme="majorBidi"/>
          <w:sz w:val="24"/>
          <w:szCs w:val="24"/>
        </w:rPr>
        <w:t xml:space="preserve">merek tersebut. </w:t>
      </w:r>
      <w:r w:rsidR="00E80558" w:rsidRPr="007A3AD9">
        <w:rPr>
          <w:rFonts w:asciiTheme="majorBidi" w:hAnsiTheme="majorBidi" w:cstheme="majorBidi"/>
          <w:sz w:val="24"/>
          <w:szCs w:val="24"/>
        </w:rPr>
        <w:t>Untuk</w:t>
      </w:r>
      <w:r w:rsidRPr="007A3AD9">
        <w:rPr>
          <w:rFonts w:asciiTheme="majorBidi" w:hAnsiTheme="majorBidi" w:cstheme="majorBidi"/>
          <w:sz w:val="24"/>
          <w:szCs w:val="24"/>
        </w:rPr>
        <w:t xml:space="preserve"> itu perlu </w:t>
      </w:r>
      <w:r w:rsidR="00E80558" w:rsidRPr="007A3AD9">
        <w:rPr>
          <w:rFonts w:asciiTheme="majorBidi" w:hAnsiTheme="majorBidi" w:cstheme="majorBidi"/>
          <w:sz w:val="24"/>
          <w:szCs w:val="24"/>
        </w:rPr>
        <w:t>upaya</w:t>
      </w:r>
      <w:r w:rsidRPr="007A3AD9">
        <w:rPr>
          <w:rFonts w:asciiTheme="majorBidi" w:hAnsiTheme="majorBidi" w:cstheme="majorBidi"/>
          <w:sz w:val="24"/>
          <w:szCs w:val="24"/>
        </w:rPr>
        <w:t xml:space="preserve"> </w:t>
      </w:r>
      <w:r w:rsidR="00E80558" w:rsidRPr="007A3AD9">
        <w:rPr>
          <w:rFonts w:asciiTheme="majorBidi" w:hAnsiTheme="majorBidi" w:cstheme="majorBidi"/>
          <w:sz w:val="24"/>
          <w:szCs w:val="24"/>
        </w:rPr>
        <w:t>dalam</w:t>
      </w:r>
      <w:r w:rsidRPr="007A3AD9">
        <w:rPr>
          <w:rFonts w:asciiTheme="majorBidi" w:hAnsiTheme="majorBidi" w:cstheme="majorBidi"/>
          <w:sz w:val="24"/>
          <w:szCs w:val="24"/>
        </w:rPr>
        <w:t xml:space="preserve"> memberikan</w:t>
      </w:r>
      <w:r w:rsidR="00E80558" w:rsidRPr="007A3AD9">
        <w:rPr>
          <w:rFonts w:asciiTheme="majorBidi" w:hAnsiTheme="majorBidi" w:cstheme="majorBidi"/>
          <w:sz w:val="24"/>
          <w:szCs w:val="24"/>
        </w:rPr>
        <w:t xml:space="preserve"> suatu</w:t>
      </w:r>
      <w:r w:rsidRPr="007A3AD9">
        <w:rPr>
          <w:rFonts w:asciiTheme="majorBidi" w:hAnsiTheme="majorBidi" w:cstheme="majorBidi"/>
          <w:sz w:val="24"/>
          <w:szCs w:val="24"/>
        </w:rPr>
        <w:t xml:space="preserve"> perlindungan, dengan perlindungan </w:t>
      </w:r>
      <w:r w:rsidR="00E80558" w:rsidRPr="007A3AD9">
        <w:rPr>
          <w:rFonts w:asciiTheme="majorBidi" w:hAnsiTheme="majorBidi" w:cstheme="majorBidi"/>
          <w:sz w:val="24"/>
          <w:szCs w:val="24"/>
        </w:rPr>
        <w:t>itu,</w:t>
      </w:r>
      <w:r w:rsidRPr="007A3AD9">
        <w:rPr>
          <w:rFonts w:asciiTheme="majorBidi" w:hAnsiTheme="majorBidi" w:cstheme="majorBidi"/>
          <w:sz w:val="24"/>
          <w:szCs w:val="24"/>
        </w:rPr>
        <w:t xml:space="preserve"> maka pemilik </w:t>
      </w:r>
      <w:r w:rsidR="00E80558" w:rsidRPr="007A3AD9">
        <w:rPr>
          <w:rFonts w:asciiTheme="majorBidi" w:hAnsiTheme="majorBidi" w:cstheme="majorBidi"/>
          <w:sz w:val="24"/>
          <w:szCs w:val="24"/>
        </w:rPr>
        <w:t xml:space="preserve">dari </w:t>
      </w:r>
      <w:r w:rsidRPr="007A3AD9">
        <w:rPr>
          <w:rFonts w:asciiTheme="majorBidi" w:hAnsiTheme="majorBidi" w:cstheme="majorBidi"/>
          <w:sz w:val="24"/>
          <w:szCs w:val="24"/>
        </w:rPr>
        <w:t>merek</w:t>
      </w:r>
      <w:r w:rsidR="00E80558" w:rsidRPr="007A3AD9">
        <w:rPr>
          <w:rFonts w:asciiTheme="majorBidi" w:hAnsiTheme="majorBidi" w:cstheme="majorBidi"/>
          <w:sz w:val="24"/>
          <w:szCs w:val="24"/>
        </w:rPr>
        <w:t xml:space="preserve"> dapat</w:t>
      </w:r>
      <w:r w:rsidRPr="007A3AD9">
        <w:rPr>
          <w:rFonts w:asciiTheme="majorBidi" w:hAnsiTheme="majorBidi" w:cstheme="majorBidi"/>
          <w:sz w:val="24"/>
          <w:szCs w:val="24"/>
        </w:rPr>
        <w:t xml:space="preserve"> terlindungi mereknya </w:t>
      </w:r>
      <w:r w:rsidR="00E80558" w:rsidRPr="007A3AD9">
        <w:rPr>
          <w:rFonts w:asciiTheme="majorBidi" w:hAnsiTheme="majorBidi" w:cstheme="majorBidi"/>
          <w:sz w:val="24"/>
          <w:szCs w:val="24"/>
        </w:rPr>
        <w:t xml:space="preserve">sehingga </w:t>
      </w:r>
      <w:r w:rsidR="0011574B" w:rsidRPr="007A3AD9">
        <w:rPr>
          <w:rFonts w:asciiTheme="majorBidi" w:hAnsiTheme="majorBidi" w:cstheme="majorBidi"/>
          <w:sz w:val="24"/>
          <w:szCs w:val="24"/>
        </w:rPr>
        <w:t>pemilik usaha</w:t>
      </w:r>
      <w:r w:rsidRPr="007A3AD9">
        <w:rPr>
          <w:rFonts w:asciiTheme="majorBidi" w:hAnsiTheme="majorBidi" w:cstheme="majorBidi"/>
          <w:sz w:val="24"/>
          <w:szCs w:val="24"/>
        </w:rPr>
        <w:t xml:space="preserve"> tidak dirugikan </w:t>
      </w:r>
      <w:r w:rsidR="0011574B" w:rsidRPr="007A3AD9">
        <w:rPr>
          <w:rFonts w:asciiTheme="majorBidi" w:hAnsiTheme="majorBidi" w:cstheme="majorBidi"/>
          <w:sz w:val="24"/>
          <w:szCs w:val="24"/>
        </w:rPr>
        <w:t>oleh</w:t>
      </w:r>
      <w:r w:rsidR="00E80558" w:rsidRPr="007A3AD9">
        <w:rPr>
          <w:rFonts w:asciiTheme="majorBidi" w:hAnsiTheme="majorBidi" w:cstheme="majorBidi"/>
          <w:sz w:val="24"/>
          <w:szCs w:val="24"/>
        </w:rPr>
        <w:t xml:space="preserve"> </w:t>
      </w:r>
      <w:r w:rsidRPr="007A3AD9">
        <w:rPr>
          <w:rFonts w:asciiTheme="majorBidi" w:hAnsiTheme="majorBidi" w:cstheme="majorBidi"/>
          <w:sz w:val="24"/>
          <w:szCs w:val="24"/>
        </w:rPr>
        <w:t xml:space="preserve">pihak-pihak yang tidak </w:t>
      </w:r>
      <w:r w:rsidR="00E80558" w:rsidRPr="007A3AD9">
        <w:rPr>
          <w:rFonts w:asciiTheme="majorBidi" w:hAnsiTheme="majorBidi" w:cstheme="majorBidi"/>
          <w:sz w:val="24"/>
          <w:szCs w:val="24"/>
        </w:rPr>
        <w:t>memiliki hak</w:t>
      </w:r>
      <w:r w:rsidRPr="007A3AD9">
        <w:rPr>
          <w:rFonts w:asciiTheme="majorBidi" w:hAnsiTheme="majorBidi" w:cstheme="majorBidi"/>
          <w:sz w:val="24"/>
          <w:szCs w:val="24"/>
        </w:rPr>
        <w:t xml:space="preserve"> menggunakannya</w:t>
      </w:r>
      <w:r w:rsidR="0011574B" w:rsidRPr="007A3AD9">
        <w:rPr>
          <w:rFonts w:asciiTheme="majorBidi" w:hAnsiTheme="majorBidi" w:cstheme="majorBidi"/>
          <w:sz w:val="24"/>
          <w:szCs w:val="24"/>
        </w:rPr>
        <w:t xml:space="preserve"> atau pihak-pihak yang memiliki itikad tidak baik pada merek tersebut.</w:t>
      </w:r>
    </w:p>
    <w:p w14:paraId="6DB5B1EA" w14:textId="77777777" w:rsidR="00DD74B2" w:rsidRPr="007A3AD9" w:rsidRDefault="00176C3B" w:rsidP="00921960">
      <w:pPr>
        <w:spacing w:line="360" w:lineRule="auto"/>
        <w:ind w:firstLine="426"/>
        <w:jc w:val="both"/>
        <w:rPr>
          <w:rFonts w:asciiTheme="majorBidi" w:hAnsiTheme="majorBidi" w:cstheme="majorBidi"/>
          <w:sz w:val="24"/>
          <w:szCs w:val="24"/>
        </w:rPr>
      </w:pPr>
      <w:r w:rsidRPr="007A3AD9">
        <w:rPr>
          <w:rFonts w:asciiTheme="majorBidi" w:hAnsiTheme="majorBidi" w:cstheme="majorBidi"/>
          <w:sz w:val="24"/>
          <w:szCs w:val="24"/>
        </w:rPr>
        <w:t xml:space="preserve">Perlindungan hanya diberikan kepada merek yang </w:t>
      </w:r>
      <w:r w:rsidR="00B1195E" w:rsidRPr="007A3AD9">
        <w:rPr>
          <w:rFonts w:asciiTheme="majorBidi" w:hAnsiTheme="majorBidi" w:cstheme="majorBidi"/>
          <w:sz w:val="24"/>
          <w:szCs w:val="24"/>
        </w:rPr>
        <w:t xml:space="preserve">sudah </w:t>
      </w:r>
      <w:r w:rsidRPr="007A3AD9">
        <w:rPr>
          <w:rFonts w:asciiTheme="majorBidi" w:hAnsiTheme="majorBidi" w:cstheme="majorBidi"/>
          <w:sz w:val="24"/>
          <w:szCs w:val="24"/>
        </w:rPr>
        <w:t xml:space="preserve">terdaftar di Direktorat Jenderal </w:t>
      </w:r>
      <w:r w:rsidR="00B1195E" w:rsidRPr="007A3AD9">
        <w:rPr>
          <w:rFonts w:asciiTheme="majorBidi" w:hAnsiTheme="majorBidi" w:cstheme="majorBidi"/>
          <w:sz w:val="24"/>
          <w:szCs w:val="24"/>
        </w:rPr>
        <w:t xml:space="preserve">Kekayaan Intelektual. Karena menurut </w:t>
      </w:r>
      <w:r w:rsidR="00706C89" w:rsidRPr="007A3AD9">
        <w:rPr>
          <w:rFonts w:asciiTheme="majorBidi" w:hAnsiTheme="majorBidi" w:cstheme="majorBidi"/>
          <w:sz w:val="24"/>
          <w:szCs w:val="24"/>
        </w:rPr>
        <w:t>Pasal 1 Angka 5 Undang-Undang Nomor 20 Tahun 2016 menyatakan bahwa</w:t>
      </w:r>
      <w:r w:rsidR="00DD74B2" w:rsidRPr="007A3AD9">
        <w:rPr>
          <w:rFonts w:asciiTheme="majorBidi" w:hAnsiTheme="majorBidi" w:cstheme="majorBidi"/>
          <w:sz w:val="24"/>
          <w:szCs w:val="24"/>
        </w:rPr>
        <w:t xml:space="preserve"> “</w:t>
      </w:r>
      <w:r w:rsidR="00706C89" w:rsidRPr="007A3AD9">
        <w:rPr>
          <w:rFonts w:asciiTheme="majorBidi" w:hAnsiTheme="majorBidi" w:cstheme="majorBidi"/>
          <w:sz w:val="24"/>
          <w:szCs w:val="24"/>
        </w:rPr>
        <w:t xml:space="preserve">hak atas merek adalah hak eksklusif yang diberikan oleh negara kepada pemilik merek yang terdaftar untuk </w:t>
      </w:r>
      <w:r w:rsidR="00734476" w:rsidRPr="007A3AD9">
        <w:rPr>
          <w:rFonts w:asciiTheme="majorBidi" w:hAnsiTheme="majorBidi" w:cstheme="majorBidi"/>
          <w:sz w:val="24"/>
          <w:szCs w:val="24"/>
        </w:rPr>
        <w:t>rentang</w:t>
      </w:r>
      <w:r w:rsidR="00706C89" w:rsidRPr="007A3AD9">
        <w:rPr>
          <w:rFonts w:asciiTheme="majorBidi" w:hAnsiTheme="majorBidi" w:cstheme="majorBidi"/>
          <w:sz w:val="24"/>
          <w:szCs w:val="24"/>
        </w:rPr>
        <w:t xml:space="preserve"> waktu tertentu dengan </w:t>
      </w:r>
      <w:r w:rsidR="00734476" w:rsidRPr="007A3AD9">
        <w:rPr>
          <w:rFonts w:asciiTheme="majorBidi" w:hAnsiTheme="majorBidi" w:cstheme="majorBidi"/>
          <w:sz w:val="24"/>
          <w:szCs w:val="24"/>
        </w:rPr>
        <w:t>memakai</w:t>
      </w:r>
      <w:r w:rsidR="00706C89" w:rsidRPr="007A3AD9">
        <w:rPr>
          <w:rFonts w:asciiTheme="majorBidi" w:hAnsiTheme="majorBidi" w:cstheme="majorBidi"/>
          <w:sz w:val="24"/>
          <w:szCs w:val="24"/>
        </w:rPr>
        <w:t xml:space="preserve"> sendiri merek tersebut atau</w:t>
      </w:r>
      <w:r w:rsidR="00734476" w:rsidRPr="007A3AD9">
        <w:rPr>
          <w:rFonts w:asciiTheme="majorBidi" w:hAnsiTheme="majorBidi" w:cstheme="majorBidi"/>
          <w:sz w:val="24"/>
          <w:szCs w:val="24"/>
        </w:rPr>
        <w:t>pun</w:t>
      </w:r>
      <w:r w:rsidR="00706C89" w:rsidRPr="007A3AD9">
        <w:rPr>
          <w:rFonts w:asciiTheme="majorBidi" w:hAnsiTheme="majorBidi" w:cstheme="majorBidi"/>
          <w:sz w:val="24"/>
          <w:szCs w:val="24"/>
        </w:rPr>
        <w:t xml:space="preserve"> memberi izin pada pihak lain untuk menggunakannya</w:t>
      </w:r>
      <w:r w:rsidR="00DD74B2" w:rsidRPr="007A3AD9">
        <w:rPr>
          <w:rFonts w:asciiTheme="majorBidi" w:hAnsiTheme="majorBidi" w:cstheme="majorBidi"/>
          <w:sz w:val="24"/>
          <w:szCs w:val="24"/>
        </w:rPr>
        <w:t>”</w:t>
      </w:r>
      <w:r w:rsidR="00706C89" w:rsidRPr="007A3AD9">
        <w:rPr>
          <w:rFonts w:asciiTheme="majorBidi" w:hAnsiTheme="majorBidi" w:cstheme="majorBidi"/>
          <w:sz w:val="24"/>
          <w:szCs w:val="24"/>
        </w:rPr>
        <w:t xml:space="preserve">. </w:t>
      </w:r>
      <w:r w:rsidR="00DD74B2" w:rsidRPr="007A3AD9">
        <w:rPr>
          <w:rFonts w:asciiTheme="majorBidi" w:hAnsiTheme="majorBidi" w:cstheme="majorBidi"/>
          <w:sz w:val="24"/>
          <w:szCs w:val="24"/>
        </w:rPr>
        <w:t xml:space="preserve">Merek terdaftar </w:t>
      </w:r>
      <w:r w:rsidR="00734476" w:rsidRPr="007A3AD9">
        <w:rPr>
          <w:rFonts w:asciiTheme="majorBidi" w:hAnsiTheme="majorBidi" w:cstheme="majorBidi"/>
          <w:sz w:val="24"/>
          <w:szCs w:val="24"/>
        </w:rPr>
        <w:t xml:space="preserve">merupakan </w:t>
      </w:r>
      <w:r w:rsidR="00DD74B2" w:rsidRPr="007A3AD9">
        <w:rPr>
          <w:rFonts w:asciiTheme="majorBidi" w:hAnsiTheme="majorBidi" w:cstheme="majorBidi"/>
          <w:sz w:val="24"/>
          <w:szCs w:val="24"/>
        </w:rPr>
        <w:t xml:space="preserve">merek yang sah </w:t>
      </w:r>
      <w:r w:rsidR="00734476" w:rsidRPr="007A3AD9">
        <w:rPr>
          <w:rFonts w:asciiTheme="majorBidi" w:hAnsiTheme="majorBidi" w:cstheme="majorBidi"/>
          <w:sz w:val="24"/>
          <w:szCs w:val="24"/>
        </w:rPr>
        <w:t>serta</w:t>
      </w:r>
      <w:r w:rsidR="00DD74B2" w:rsidRPr="007A3AD9">
        <w:rPr>
          <w:rFonts w:asciiTheme="majorBidi" w:hAnsiTheme="majorBidi" w:cstheme="majorBidi"/>
          <w:sz w:val="24"/>
          <w:szCs w:val="24"/>
        </w:rPr>
        <w:t xml:space="preserve"> diakui </w:t>
      </w:r>
      <w:r w:rsidR="0011574B" w:rsidRPr="007A3AD9">
        <w:rPr>
          <w:rFonts w:asciiTheme="majorBidi" w:hAnsiTheme="majorBidi" w:cstheme="majorBidi"/>
          <w:sz w:val="24"/>
          <w:szCs w:val="24"/>
        </w:rPr>
        <w:t xml:space="preserve">oleh </w:t>
      </w:r>
      <w:r w:rsidR="00DD74B2" w:rsidRPr="007A3AD9">
        <w:rPr>
          <w:rFonts w:asciiTheme="majorBidi" w:hAnsiTheme="majorBidi" w:cstheme="majorBidi"/>
          <w:sz w:val="24"/>
          <w:szCs w:val="24"/>
        </w:rPr>
        <w:t xml:space="preserve">undang-undang dan </w:t>
      </w:r>
      <w:r w:rsidR="00734476" w:rsidRPr="007A3AD9">
        <w:rPr>
          <w:rFonts w:asciiTheme="majorBidi" w:hAnsiTheme="majorBidi" w:cstheme="majorBidi"/>
          <w:sz w:val="24"/>
          <w:szCs w:val="24"/>
        </w:rPr>
        <w:t>memiliki</w:t>
      </w:r>
      <w:r w:rsidR="00DD74B2" w:rsidRPr="007A3AD9">
        <w:rPr>
          <w:rFonts w:asciiTheme="majorBidi" w:hAnsiTheme="majorBidi" w:cstheme="majorBidi"/>
          <w:sz w:val="24"/>
          <w:szCs w:val="24"/>
        </w:rPr>
        <w:t xml:space="preserve"> nomor register, sehingga </w:t>
      </w:r>
      <w:r w:rsidR="00734476" w:rsidRPr="007A3AD9">
        <w:rPr>
          <w:rFonts w:asciiTheme="majorBidi" w:hAnsiTheme="majorBidi" w:cstheme="majorBidi"/>
          <w:sz w:val="24"/>
          <w:szCs w:val="24"/>
        </w:rPr>
        <w:t>mendapatkan</w:t>
      </w:r>
      <w:r w:rsidR="00DD74B2" w:rsidRPr="007A3AD9">
        <w:rPr>
          <w:rFonts w:asciiTheme="majorBidi" w:hAnsiTheme="majorBidi" w:cstheme="majorBidi"/>
          <w:sz w:val="24"/>
          <w:szCs w:val="24"/>
        </w:rPr>
        <w:t xml:space="preserve"> perlindungan Negara melalui kantor pengadilan. </w:t>
      </w:r>
      <w:r w:rsidR="00706C89" w:rsidRPr="007A3AD9">
        <w:rPr>
          <w:rFonts w:asciiTheme="majorBidi" w:hAnsiTheme="majorBidi" w:cstheme="majorBidi"/>
          <w:sz w:val="24"/>
          <w:szCs w:val="24"/>
        </w:rPr>
        <w:t xml:space="preserve">Oleh karena itu, bagi merek yang belum </w:t>
      </w:r>
      <w:r w:rsidR="00DD74B2" w:rsidRPr="007A3AD9">
        <w:rPr>
          <w:rFonts w:asciiTheme="majorBidi" w:hAnsiTheme="majorBidi" w:cstheme="majorBidi"/>
          <w:sz w:val="24"/>
          <w:szCs w:val="24"/>
        </w:rPr>
        <w:t xml:space="preserve">atau tidak </w:t>
      </w:r>
      <w:r w:rsidR="00706C89" w:rsidRPr="007A3AD9">
        <w:rPr>
          <w:rFonts w:asciiTheme="majorBidi" w:hAnsiTheme="majorBidi" w:cstheme="majorBidi"/>
          <w:sz w:val="24"/>
          <w:szCs w:val="24"/>
        </w:rPr>
        <w:t xml:space="preserve">terdaftar tidak </w:t>
      </w:r>
      <w:r w:rsidR="00DD74B2" w:rsidRPr="007A3AD9">
        <w:rPr>
          <w:rFonts w:asciiTheme="majorBidi" w:hAnsiTheme="majorBidi" w:cstheme="majorBidi"/>
          <w:sz w:val="24"/>
          <w:szCs w:val="24"/>
        </w:rPr>
        <w:t>memperoleh perlindungan hukum dari Negara</w:t>
      </w:r>
      <w:r w:rsidR="00706C89" w:rsidRPr="007A3AD9">
        <w:rPr>
          <w:rFonts w:asciiTheme="majorBidi" w:hAnsiTheme="majorBidi" w:cstheme="majorBidi"/>
          <w:sz w:val="24"/>
          <w:szCs w:val="24"/>
        </w:rPr>
        <w:t>.</w:t>
      </w:r>
    </w:p>
    <w:p w14:paraId="6E775BA9" w14:textId="11990735" w:rsidR="00DD74B2" w:rsidRPr="007A3AD9" w:rsidRDefault="00DD74B2" w:rsidP="00921960">
      <w:pPr>
        <w:spacing w:line="360" w:lineRule="auto"/>
        <w:ind w:firstLine="426"/>
        <w:jc w:val="both"/>
        <w:rPr>
          <w:rFonts w:asciiTheme="majorBidi" w:hAnsiTheme="majorBidi" w:cstheme="majorBidi"/>
          <w:sz w:val="24"/>
          <w:szCs w:val="24"/>
        </w:rPr>
      </w:pPr>
      <w:r w:rsidRPr="007A3AD9">
        <w:rPr>
          <w:rFonts w:asciiTheme="majorBidi" w:hAnsiTheme="majorBidi" w:cstheme="majorBidi"/>
          <w:sz w:val="24"/>
          <w:szCs w:val="24"/>
        </w:rPr>
        <w:t>Tujuan dari</w:t>
      </w:r>
      <w:r w:rsidR="000F764A" w:rsidRPr="007A3AD9">
        <w:rPr>
          <w:rFonts w:asciiTheme="majorBidi" w:hAnsiTheme="majorBidi" w:cstheme="majorBidi"/>
          <w:sz w:val="24"/>
          <w:szCs w:val="24"/>
        </w:rPr>
        <w:t xml:space="preserve"> adanya</w:t>
      </w:r>
      <w:r w:rsidRPr="007A3AD9">
        <w:rPr>
          <w:rFonts w:asciiTheme="majorBidi" w:hAnsiTheme="majorBidi" w:cstheme="majorBidi"/>
          <w:sz w:val="24"/>
          <w:szCs w:val="24"/>
        </w:rPr>
        <w:t xml:space="preserve"> pendaftaran merek tersebut guna mendapatkan kepastian hukum serta perlindungan hukum terhadap hak atas merek yang dapat dibuktikan dengan sertifikat merek</w:t>
      </w:r>
      <w:r w:rsidR="00DD6C71" w:rsidRPr="007A3AD9">
        <w:rPr>
          <w:rFonts w:asciiTheme="majorBidi" w:hAnsiTheme="majorBidi" w:cstheme="majorBidi"/>
          <w:sz w:val="24"/>
          <w:szCs w:val="24"/>
        </w:rPr>
        <w:t xml:space="preserve"> yang diterbitkan oleh Menteri Hukum dan HAM melalui Direktur Jenderal HKI</w:t>
      </w:r>
      <w:r w:rsidRPr="007A3AD9">
        <w:rPr>
          <w:rFonts w:asciiTheme="majorBidi" w:hAnsiTheme="majorBidi" w:cstheme="majorBidi"/>
          <w:sz w:val="24"/>
          <w:szCs w:val="24"/>
        </w:rPr>
        <w:t xml:space="preserve">. Merek yang bisa didaftarkan adalah yang memenuhi syarat-syarat tertentu, tidak semua permohonan merek dapat didaftarkan, misalnya karena permohonan yang diajukan pemohon beritikad tidak baik. Pemohon dianggap beritikad tidak baik apabila pemohon merek tersebut tidak </w:t>
      </w:r>
      <w:r w:rsidRPr="007A3AD9">
        <w:rPr>
          <w:rFonts w:asciiTheme="majorBidi" w:hAnsiTheme="majorBidi" w:cstheme="majorBidi"/>
          <w:sz w:val="24"/>
          <w:szCs w:val="24"/>
        </w:rPr>
        <w:lastRenderedPageBreak/>
        <w:t xml:space="preserve">jujur, karena ada niat tersembunyi untuk meniru atau membonceng </w:t>
      </w:r>
      <w:proofErr w:type="spellStart"/>
      <w:r w:rsidRPr="007A3AD9">
        <w:rPr>
          <w:rFonts w:asciiTheme="majorBidi" w:hAnsiTheme="majorBidi" w:cstheme="majorBidi"/>
          <w:sz w:val="24"/>
          <w:szCs w:val="24"/>
        </w:rPr>
        <w:t>ketenaran</w:t>
      </w:r>
      <w:proofErr w:type="spellEnd"/>
      <w:r w:rsidRPr="007A3AD9">
        <w:rPr>
          <w:rFonts w:asciiTheme="majorBidi" w:hAnsiTheme="majorBidi" w:cstheme="majorBidi"/>
          <w:sz w:val="24"/>
          <w:szCs w:val="24"/>
        </w:rPr>
        <w:t xml:space="preserve"> </w:t>
      </w:r>
      <w:proofErr w:type="spellStart"/>
      <w:r w:rsidRPr="007A3AD9">
        <w:rPr>
          <w:rFonts w:asciiTheme="majorBidi" w:hAnsiTheme="majorBidi" w:cstheme="majorBidi"/>
          <w:sz w:val="24"/>
          <w:szCs w:val="24"/>
        </w:rPr>
        <w:t>merek</w:t>
      </w:r>
      <w:proofErr w:type="spellEnd"/>
      <w:r w:rsidRPr="007A3AD9">
        <w:rPr>
          <w:rFonts w:asciiTheme="majorBidi" w:hAnsiTheme="majorBidi" w:cstheme="majorBidi"/>
          <w:sz w:val="24"/>
          <w:szCs w:val="24"/>
        </w:rPr>
        <w:t xml:space="preserve"> orang lain</w:t>
      </w:r>
      <w:r w:rsidR="00E94FC7">
        <w:rPr>
          <w:rFonts w:asciiTheme="majorBidi" w:hAnsiTheme="majorBidi" w:cstheme="majorBidi"/>
          <w:sz w:val="24"/>
          <w:szCs w:val="24"/>
        </w:rPr>
        <w:t xml:space="preserve"> (</w:t>
      </w:r>
      <w:proofErr w:type="spellStart"/>
      <w:r w:rsidR="00E94FC7">
        <w:rPr>
          <w:rFonts w:asciiTheme="majorBidi" w:hAnsiTheme="majorBidi" w:cstheme="majorBidi"/>
          <w:sz w:val="24"/>
          <w:szCs w:val="24"/>
        </w:rPr>
        <w:t>Labetubun</w:t>
      </w:r>
      <w:proofErr w:type="spellEnd"/>
      <w:r w:rsidR="00E94FC7">
        <w:rPr>
          <w:rFonts w:asciiTheme="majorBidi" w:hAnsiTheme="majorBidi" w:cstheme="majorBidi"/>
          <w:sz w:val="24"/>
          <w:szCs w:val="24"/>
        </w:rPr>
        <w:t>, 2017)</w:t>
      </w:r>
      <w:r w:rsidRPr="007A3AD9">
        <w:rPr>
          <w:rFonts w:asciiTheme="majorBidi" w:hAnsiTheme="majorBidi" w:cstheme="majorBidi"/>
          <w:sz w:val="24"/>
          <w:szCs w:val="24"/>
        </w:rPr>
        <w:t>.</w:t>
      </w:r>
    </w:p>
    <w:p w14:paraId="740453C2" w14:textId="77777777" w:rsidR="00685785" w:rsidRPr="007A3AD9" w:rsidRDefault="00685785" w:rsidP="00921960">
      <w:pPr>
        <w:spacing w:line="360" w:lineRule="auto"/>
        <w:ind w:firstLine="426"/>
        <w:jc w:val="both"/>
        <w:rPr>
          <w:rFonts w:asciiTheme="majorBidi" w:hAnsiTheme="majorBidi" w:cstheme="majorBidi"/>
          <w:sz w:val="24"/>
          <w:szCs w:val="24"/>
        </w:rPr>
      </w:pPr>
      <w:r w:rsidRPr="007A3AD9">
        <w:rPr>
          <w:rFonts w:asciiTheme="majorBidi" w:hAnsiTheme="majorBidi" w:cstheme="majorBidi"/>
          <w:sz w:val="24"/>
          <w:szCs w:val="24"/>
        </w:rPr>
        <w:t>Seiring dengan kemajuan ilmu pengetahuan dan teknologi dimungkinkan sekali orang atau badan hukum menggunakan ilmu pengetahuan dan teknologi untuk melakukan pelanggaran merek demi memperoleh keuntungan. Seperti salah satu contohnya adalah pemalsuan merek. Tindakan pemalsuan merek dilakukan oleh pihak-pihak yang beritikad tidak baik guna memperoleh keuntungan sebanyak-banyaknya dalam persaingan yang tidak sehat dan tidak jujur menggunakan merek terdaftar milik pihak lain.</w:t>
      </w:r>
      <w:r w:rsidR="00C44253" w:rsidRPr="007A3AD9">
        <w:rPr>
          <w:rFonts w:asciiTheme="majorBidi" w:hAnsiTheme="majorBidi" w:cstheme="majorBidi"/>
          <w:sz w:val="24"/>
          <w:szCs w:val="24"/>
        </w:rPr>
        <w:t xml:space="preserve"> Apabila terbukti secara sah ada pihak yang telah melakukan pelanggaran merek maka pihak yang melakukan pelanggaran akan dikenakan sanksi (baik pidana atau denda) sesuai dengan pelanggaran yang dilakukan. Jadi perlindungan hukum akan diberikan oleh Negara kepada pemilik merek </w:t>
      </w:r>
      <w:r w:rsidR="00D42847" w:rsidRPr="007A3AD9">
        <w:rPr>
          <w:rFonts w:asciiTheme="majorBidi" w:hAnsiTheme="majorBidi" w:cstheme="majorBidi"/>
          <w:sz w:val="24"/>
          <w:szCs w:val="24"/>
        </w:rPr>
        <w:t>yang sudah didaftarkan atau yang sudah terdaftar</w:t>
      </w:r>
      <w:r w:rsidR="00C44253" w:rsidRPr="007A3AD9">
        <w:rPr>
          <w:rFonts w:asciiTheme="majorBidi" w:hAnsiTheme="majorBidi" w:cstheme="majorBidi"/>
          <w:sz w:val="24"/>
          <w:szCs w:val="24"/>
        </w:rPr>
        <w:t>.</w:t>
      </w:r>
    </w:p>
    <w:p w14:paraId="650E32EF" w14:textId="77777777" w:rsidR="001726ED" w:rsidRPr="007A3AD9" w:rsidRDefault="00C44253" w:rsidP="00921960">
      <w:pPr>
        <w:spacing w:line="360" w:lineRule="auto"/>
        <w:ind w:firstLine="426"/>
        <w:jc w:val="both"/>
        <w:rPr>
          <w:rFonts w:asciiTheme="majorBidi" w:hAnsiTheme="majorBidi" w:cstheme="majorBidi"/>
          <w:sz w:val="24"/>
          <w:szCs w:val="24"/>
        </w:rPr>
      </w:pPr>
      <w:r w:rsidRPr="007A3AD9">
        <w:rPr>
          <w:rFonts w:asciiTheme="majorBidi" w:hAnsiTheme="majorBidi" w:cstheme="majorBidi"/>
          <w:sz w:val="24"/>
          <w:szCs w:val="24"/>
        </w:rPr>
        <w:t xml:space="preserve">Perlindungan hukum terhadap merek dikategorikan dalam 2 jenis perlindungan, pertama perlindungan merek preventif, kedua perlindungan merek represif. Pemilik merek yang memperoleh perlindungan hukum secara preventif dari Negara melalui Undang-Undang yaitu Undang-Undang Nomor 20 Tahun 2016 tentang Merek dan Indikasi Geografis. Perlindungan hukum terhadap merek terdaftar secara preventif diatur dalam Pasal </w:t>
      </w:r>
      <w:r w:rsidR="001726ED" w:rsidRPr="007A3AD9">
        <w:rPr>
          <w:rFonts w:asciiTheme="majorBidi" w:hAnsiTheme="majorBidi" w:cstheme="majorBidi"/>
          <w:sz w:val="24"/>
          <w:szCs w:val="24"/>
        </w:rPr>
        <w:t>20 dan Pasal 21 Undang-Undang Nomor 20 Tahun 2016 tentang Merek dan Indikasi Geografis. Sesuai Pasal 20 Undang-Undang Nomor 20 Tahun 2016, merek tidak dapat didaftarkan jika mengandung unsur-unsur dibawah ini :</w:t>
      </w:r>
    </w:p>
    <w:p w14:paraId="6CC4E598" w14:textId="77777777" w:rsidR="001726ED" w:rsidRPr="007A3AD9" w:rsidRDefault="00302FBD" w:rsidP="00921960">
      <w:pPr>
        <w:pStyle w:val="ListParagraph"/>
        <w:numPr>
          <w:ilvl w:val="0"/>
          <w:numId w:val="10"/>
        </w:numPr>
        <w:spacing w:line="360" w:lineRule="auto"/>
        <w:jc w:val="both"/>
        <w:rPr>
          <w:rFonts w:asciiTheme="majorBidi" w:hAnsiTheme="majorBidi" w:cstheme="majorBidi"/>
          <w:sz w:val="24"/>
          <w:szCs w:val="24"/>
        </w:rPr>
      </w:pPr>
      <w:r w:rsidRPr="007A3AD9">
        <w:rPr>
          <w:rFonts w:asciiTheme="majorBidi" w:hAnsiTheme="majorBidi" w:cstheme="majorBidi"/>
          <w:sz w:val="24"/>
          <w:szCs w:val="24"/>
        </w:rPr>
        <w:t>B</w:t>
      </w:r>
      <w:r w:rsidR="001726ED" w:rsidRPr="007A3AD9">
        <w:rPr>
          <w:rFonts w:asciiTheme="majorBidi" w:hAnsiTheme="majorBidi" w:cstheme="majorBidi"/>
          <w:sz w:val="24"/>
          <w:szCs w:val="24"/>
        </w:rPr>
        <w:t>ertentangan dengan kesusilaan dan ketertiban umum;</w:t>
      </w:r>
    </w:p>
    <w:p w14:paraId="58A8F233" w14:textId="77777777" w:rsidR="001726ED" w:rsidRPr="007A3AD9" w:rsidRDefault="00302FBD" w:rsidP="00921960">
      <w:pPr>
        <w:pStyle w:val="ListParagraph"/>
        <w:numPr>
          <w:ilvl w:val="0"/>
          <w:numId w:val="10"/>
        </w:numPr>
        <w:spacing w:line="360" w:lineRule="auto"/>
        <w:jc w:val="both"/>
        <w:rPr>
          <w:rFonts w:asciiTheme="majorBidi" w:hAnsiTheme="majorBidi" w:cstheme="majorBidi"/>
          <w:sz w:val="24"/>
          <w:szCs w:val="24"/>
        </w:rPr>
      </w:pPr>
      <w:r w:rsidRPr="007A3AD9">
        <w:rPr>
          <w:rFonts w:asciiTheme="majorBidi" w:hAnsiTheme="majorBidi" w:cstheme="majorBidi"/>
          <w:sz w:val="24"/>
          <w:szCs w:val="24"/>
        </w:rPr>
        <w:t>T</w:t>
      </w:r>
      <w:r w:rsidR="001726ED" w:rsidRPr="007A3AD9">
        <w:rPr>
          <w:rFonts w:asciiTheme="majorBidi" w:hAnsiTheme="majorBidi" w:cstheme="majorBidi"/>
          <w:sz w:val="24"/>
          <w:szCs w:val="24"/>
        </w:rPr>
        <w:t>idak memiliki daya pembeda;</w:t>
      </w:r>
    </w:p>
    <w:p w14:paraId="646083A3" w14:textId="77777777" w:rsidR="001726ED" w:rsidRPr="007A3AD9" w:rsidRDefault="00302FBD" w:rsidP="00921960">
      <w:pPr>
        <w:pStyle w:val="ListParagraph"/>
        <w:numPr>
          <w:ilvl w:val="0"/>
          <w:numId w:val="10"/>
        </w:numPr>
        <w:spacing w:line="360" w:lineRule="auto"/>
        <w:jc w:val="both"/>
        <w:rPr>
          <w:rFonts w:asciiTheme="majorBidi" w:hAnsiTheme="majorBidi" w:cstheme="majorBidi"/>
          <w:sz w:val="24"/>
          <w:szCs w:val="24"/>
        </w:rPr>
      </w:pPr>
      <w:r w:rsidRPr="007A3AD9">
        <w:rPr>
          <w:rFonts w:asciiTheme="majorBidi" w:hAnsiTheme="majorBidi" w:cstheme="majorBidi"/>
          <w:sz w:val="24"/>
          <w:szCs w:val="24"/>
        </w:rPr>
        <w:t>M</w:t>
      </w:r>
      <w:r w:rsidR="001726ED" w:rsidRPr="007A3AD9">
        <w:rPr>
          <w:rFonts w:asciiTheme="majorBidi" w:hAnsiTheme="majorBidi" w:cstheme="majorBidi"/>
          <w:sz w:val="24"/>
          <w:szCs w:val="24"/>
        </w:rPr>
        <w:t>emiliki unsur yang dapat menyesatkan masyarakat;</w:t>
      </w:r>
    </w:p>
    <w:p w14:paraId="65A700BE" w14:textId="77777777" w:rsidR="001726ED" w:rsidRPr="007A3AD9" w:rsidRDefault="00302FBD" w:rsidP="00921960">
      <w:pPr>
        <w:pStyle w:val="ListParagraph"/>
        <w:numPr>
          <w:ilvl w:val="0"/>
          <w:numId w:val="10"/>
        </w:numPr>
        <w:spacing w:line="360" w:lineRule="auto"/>
        <w:jc w:val="both"/>
        <w:rPr>
          <w:rFonts w:asciiTheme="majorBidi" w:hAnsiTheme="majorBidi" w:cstheme="majorBidi"/>
          <w:sz w:val="24"/>
          <w:szCs w:val="24"/>
        </w:rPr>
      </w:pPr>
      <w:r w:rsidRPr="007A3AD9">
        <w:rPr>
          <w:rFonts w:asciiTheme="majorBidi" w:hAnsiTheme="majorBidi" w:cstheme="majorBidi"/>
          <w:sz w:val="24"/>
          <w:szCs w:val="24"/>
        </w:rPr>
        <w:t>M</w:t>
      </w:r>
      <w:r w:rsidR="005F471B" w:rsidRPr="007A3AD9">
        <w:rPr>
          <w:rFonts w:asciiTheme="majorBidi" w:hAnsiTheme="majorBidi" w:cstheme="majorBidi"/>
          <w:sz w:val="24"/>
          <w:szCs w:val="24"/>
        </w:rPr>
        <w:t>emuat keterangan yang tidak sesuai dengan kualitas.</w:t>
      </w:r>
    </w:p>
    <w:p w14:paraId="52D474E1" w14:textId="77777777" w:rsidR="005F471B" w:rsidRPr="007A3AD9" w:rsidRDefault="005F471B" w:rsidP="00921960">
      <w:pPr>
        <w:spacing w:line="360" w:lineRule="auto"/>
        <w:ind w:firstLine="426"/>
        <w:jc w:val="both"/>
        <w:rPr>
          <w:rFonts w:asciiTheme="majorBidi" w:hAnsiTheme="majorBidi" w:cstheme="majorBidi"/>
          <w:sz w:val="24"/>
          <w:szCs w:val="24"/>
        </w:rPr>
      </w:pPr>
      <w:r w:rsidRPr="007A3AD9">
        <w:rPr>
          <w:rFonts w:asciiTheme="majorBidi" w:hAnsiTheme="majorBidi" w:cstheme="majorBidi"/>
          <w:sz w:val="24"/>
          <w:szCs w:val="24"/>
        </w:rPr>
        <w:t>Perlindungan merek preventif berdasarkan Pasal 21 Undang-Undang Nomor 20 Tahun 2016, merek yang ditolak permohonannya jika :</w:t>
      </w:r>
    </w:p>
    <w:p w14:paraId="3B94BF3E" w14:textId="77777777" w:rsidR="005F471B" w:rsidRPr="007A3AD9" w:rsidRDefault="00302FBD" w:rsidP="00921960">
      <w:pPr>
        <w:pStyle w:val="ListParagraph"/>
        <w:numPr>
          <w:ilvl w:val="0"/>
          <w:numId w:val="11"/>
        </w:numPr>
        <w:spacing w:line="360" w:lineRule="auto"/>
        <w:jc w:val="both"/>
        <w:rPr>
          <w:rFonts w:asciiTheme="majorBidi" w:hAnsiTheme="majorBidi" w:cstheme="majorBidi"/>
          <w:sz w:val="24"/>
          <w:szCs w:val="24"/>
        </w:rPr>
      </w:pPr>
      <w:r w:rsidRPr="007A3AD9">
        <w:rPr>
          <w:rFonts w:asciiTheme="majorBidi" w:hAnsiTheme="majorBidi" w:cstheme="majorBidi"/>
          <w:sz w:val="24"/>
          <w:szCs w:val="24"/>
        </w:rPr>
        <w:t>M</w:t>
      </w:r>
      <w:r w:rsidR="005F471B" w:rsidRPr="007A3AD9">
        <w:rPr>
          <w:rFonts w:asciiTheme="majorBidi" w:hAnsiTheme="majorBidi" w:cstheme="majorBidi"/>
          <w:sz w:val="24"/>
          <w:szCs w:val="24"/>
        </w:rPr>
        <w:t>erek terdaftar milik pihak lain yang sudah dimohonkan lebih dahulu, merek terkenal milik pihak lain yang sejenis, merek terkenal milik pihak lain yang tidak sejenis yang memenuhi persyaratan tertentu, dan indikasi geografis terdaftar.</w:t>
      </w:r>
    </w:p>
    <w:p w14:paraId="54798FC1" w14:textId="77777777" w:rsidR="005F471B" w:rsidRPr="007A3AD9" w:rsidRDefault="005F471B" w:rsidP="00921960">
      <w:pPr>
        <w:pStyle w:val="ListParagraph"/>
        <w:numPr>
          <w:ilvl w:val="0"/>
          <w:numId w:val="11"/>
        </w:numPr>
        <w:spacing w:line="360" w:lineRule="auto"/>
        <w:jc w:val="both"/>
        <w:rPr>
          <w:rFonts w:asciiTheme="majorBidi" w:hAnsiTheme="majorBidi" w:cstheme="majorBidi"/>
          <w:sz w:val="24"/>
          <w:szCs w:val="24"/>
        </w:rPr>
      </w:pPr>
      <w:r w:rsidRPr="007A3AD9">
        <w:rPr>
          <w:rFonts w:asciiTheme="majorBidi" w:hAnsiTheme="majorBidi" w:cstheme="majorBidi"/>
          <w:sz w:val="24"/>
          <w:szCs w:val="24"/>
        </w:rPr>
        <w:t xml:space="preserve">Merupakan atau menyerupai nama atau singkatan, foto atau nama badan hukum yang dimiliki orang lain, </w:t>
      </w:r>
      <w:r w:rsidR="00C358AB" w:rsidRPr="007A3AD9">
        <w:rPr>
          <w:rFonts w:asciiTheme="majorBidi" w:hAnsiTheme="majorBidi" w:cstheme="majorBidi"/>
          <w:sz w:val="24"/>
          <w:szCs w:val="24"/>
        </w:rPr>
        <w:t xml:space="preserve">merupakan tiruan atau menyerupai nama atau bendera atau lambing atau simbol, kecuali atas persetujuan tertulis dari pihak berwenang, </w:t>
      </w:r>
      <w:r w:rsidR="00C358AB" w:rsidRPr="007A3AD9">
        <w:rPr>
          <w:rFonts w:asciiTheme="majorBidi" w:hAnsiTheme="majorBidi" w:cstheme="majorBidi"/>
          <w:sz w:val="24"/>
          <w:szCs w:val="24"/>
        </w:rPr>
        <w:lastRenderedPageBreak/>
        <w:t>merupakan tiruan atau menyerupai tanda atau cap resmi yang digunakan oleh Negara atau Lembaga pemerintah kecuali atas persetujuan pihak yang berwenang dan jika pemohon memiliki itikad yang tidak baik.</w:t>
      </w:r>
    </w:p>
    <w:p w14:paraId="568CBDF9" w14:textId="77777777" w:rsidR="00C358AB" w:rsidRPr="007A3AD9" w:rsidRDefault="00C358AB" w:rsidP="00921960">
      <w:pPr>
        <w:spacing w:line="360" w:lineRule="auto"/>
        <w:ind w:firstLine="426"/>
        <w:jc w:val="both"/>
        <w:rPr>
          <w:rFonts w:asciiTheme="majorBidi" w:hAnsiTheme="majorBidi" w:cstheme="majorBidi"/>
          <w:sz w:val="24"/>
          <w:szCs w:val="24"/>
        </w:rPr>
      </w:pPr>
      <w:r w:rsidRPr="007A3AD9">
        <w:rPr>
          <w:rFonts w:asciiTheme="majorBidi" w:hAnsiTheme="majorBidi" w:cstheme="majorBidi"/>
          <w:sz w:val="24"/>
          <w:szCs w:val="24"/>
        </w:rPr>
        <w:t>Merek yang sah atau merek yang terdaftar harus dilindungi Negara melalui Undang-Undang Nomor 20 Tahun 2016 tentang Merek dan Indikasi Geografis dari pihak-pihak yang merugikan. Bentuk perlindungan represif jika terjadi pelanggaran terhadap merek yang terdaftar sebagaimana diatur dalam Pasal 100</w:t>
      </w:r>
      <w:r w:rsidR="00866D25" w:rsidRPr="007A3AD9">
        <w:rPr>
          <w:rFonts w:asciiTheme="majorBidi" w:hAnsiTheme="majorBidi" w:cstheme="majorBidi"/>
          <w:sz w:val="24"/>
          <w:szCs w:val="24"/>
        </w:rPr>
        <w:t xml:space="preserve"> sampai dengan Pasal </w:t>
      </w:r>
      <w:r w:rsidRPr="007A3AD9">
        <w:rPr>
          <w:rFonts w:asciiTheme="majorBidi" w:hAnsiTheme="majorBidi" w:cstheme="majorBidi"/>
          <w:sz w:val="24"/>
          <w:szCs w:val="24"/>
        </w:rPr>
        <w:t>103</w:t>
      </w:r>
      <w:r w:rsidR="00842096" w:rsidRPr="007A3AD9">
        <w:rPr>
          <w:rFonts w:asciiTheme="majorBidi" w:hAnsiTheme="majorBidi" w:cstheme="majorBidi"/>
          <w:sz w:val="24"/>
          <w:szCs w:val="24"/>
        </w:rPr>
        <w:t xml:space="preserve"> Undang-Undang Nomor 20 tahun 2016. </w:t>
      </w:r>
    </w:p>
    <w:p w14:paraId="7060D1A5" w14:textId="4195BD93" w:rsidR="00866D25" w:rsidRPr="007A3AD9" w:rsidRDefault="00866D25" w:rsidP="00921960">
      <w:pPr>
        <w:pStyle w:val="ListParagraph"/>
        <w:numPr>
          <w:ilvl w:val="0"/>
          <w:numId w:val="12"/>
        </w:numPr>
        <w:spacing w:line="360" w:lineRule="auto"/>
        <w:ind w:left="426" w:hanging="436"/>
        <w:jc w:val="both"/>
        <w:rPr>
          <w:rFonts w:asciiTheme="majorBidi" w:hAnsiTheme="majorBidi" w:cstheme="majorBidi"/>
          <w:sz w:val="24"/>
          <w:szCs w:val="24"/>
        </w:rPr>
      </w:pPr>
      <w:r w:rsidRPr="007A3AD9">
        <w:rPr>
          <w:rFonts w:asciiTheme="majorBidi" w:hAnsiTheme="majorBidi" w:cstheme="majorBidi"/>
          <w:sz w:val="24"/>
          <w:szCs w:val="24"/>
        </w:rPr>
        <w:t xml:space="preserve">Pasal 100 UU Nomor 20 Tahun </w:t>
      </w:r>
      <w:proofErr w:type="gramStart"/>
      <w:r w:rsidRPr="007A3AD9">
        <w:rPr>
          <w:rFonts w:asciiTheme="majorBidi" w:hAnsiTheme="majorBidi" w:cstheme="majorBidi"/>
          <w:sz w:val="24"/>
          <w:szCs w:val="24"/>
        </w:rPr>
        <w:t>2016</w:t>
      </w:r>
      <w:r w:rsidR="00CC5BD2">
        <w:rPr>
          <w:rFonts w:asciiTheme="majorBidi" w:hAnsiTheme="majorBidi" w:cstheme="majorBidi"/>
          <w:sz w:val="24"/>
          <w:szCs w:val="24"/>
        </w:rPr>
        <w:t xml:space="preserve"> :</w:t>
      </w:r>
      <w:proofErr w:type="gramEnd"/>
    </w:p>
    <w:p w14:paraId="4D579F20" w14:textId="77777777" w:rsidR="00DB3803" w:rsidRPr="007A3AD9" w:rsidRDefault="00866D25" w:rsidP="00921960">
      <w:pPr>
        <w:pStyle w:val="ListParagraph"/>
        <w:numPr>
          <w:ilvl w:val="0"/>
          <w:numId w:val="14"/>
        </w:numPr>
        <w:spacing w:line="360" w:lineRule="auto"/>
        <w:jc w:val="both"/>
        <w:rPr>
          <w:rFonts w:asciiTheme="majorBidi" w:hAnsiTheme="majorBidi" w:cstheme="majorBidi"/>
          <w:i/>
          <w:iCs/>
          <w:sz w:val="24"/>
          <w:szCs w:val="24"/>
        </w:rPr>
      </w:pPr>
      <w:r w:rsidRPr="007A3AD9">
        <w:rPr>
          <w:rFonts w:asciiTheme="majorBidi" w:hAnsiTheme="majorBidi" w:cstheme="majorBidi"/>
          <w:i/>
          <w:iCs/>
          <w:sz w:val="24"/>
          <w:szCs w:val="24"/>
        </w:rPr>
        <w:t xml:space="preserve">Setiap </w:t>
      </w:r>
      <w:r w:rsidR="00DB3803" w:rsidRPr="007A3AD9">
        <w:rPr>
          <w:rFonts w:asciiTheme="majorBidi" w:hAnsiTheme="majorBidi" w:cstheme="majorBidi"/>
          <w:i/>
          <w:iCs/>
          <w:sz w:val="24"/>
          <w:szCs w:val="24"/>
        </w:rPr>
        <w:t>o</w:t>
      </w:r>
      <w:r w:rsidRPr="007A3AD9">
        <w:rPr>
          <w:rFonts w:asciiTheme="majorBidi" w:hAnsiTheme="majorBidi" w:cstheme="majorBidi"/>
          <w:i/>
          <w:iCs/>
          <w:sz w:val="24"/>
          <w:szCs w:val="24"/>
        </w:rPr>
        <w:t>rang yang dengan tanpa hak menggunakan Merek yang sama pada keseluruhannya dengan Merek terdaftar milik pihak lain untuk barang dan/atau jasa sejenis yang diproduksi dan/atau diperdagangkan, dipidana dengan pidana penjara paling lama 5 (lima) tahun dan/atau pidana denda paling banyak Rp</w:t>
      </w:r>
      <w:r w:rsidR="00DB3803" w:rsidRPr="007A3AD9">
        <w:rPr>
          <w:rFonts w:asciiTheme="majorBidi" w:hAnsiTheme="majorBidi" w:cstheme="majorBidi"/>
          <w:i/>
          <w:iCs/>
          <w:sz w:val="24"/>
          <w:szCs w:val="24"/>
        </w:rPr>
        <w:t xml:space="preserve"> 2.000.000.000,00</w:t>
      </w:r>
      <w:r w:rsidRPr="007A3AD9">
        <w:rPr>
          <w:rFonts w:asciiTheme="majorBidi" w:hAnsiTheme="majorBidi" w:cstheme="majorBidi"/>
          <w:i/>
          <w:iCs/>
          <w:sz w:val="24"/>
          <w:szCs w:val="24"/>
        </w:rPr>
        <w:t xml:space="preserve"> (dua miliar rupiah).</w:t>
      </w:r>
    </w:p>
    <w:p w14:paraId="358075F4" w14:textId="77777777" w:rsidR="00DB3803" w:rsidRPr="007A3AD9" w:rsidRDefault="00866D25" w:rsidP="00921960">
      <w:pPr>
        <w:pStyle w:val="ListParagraph"/>
        <w:numPr>
          <w:ilvl w:val="0"/>
          <w:numId w:val="14"/>
        </w:numPr>
        <w:spacing w:line="360" w:lineRule="auto"/>
        <w:jc w:val="both"/>
        <w:rPr>
          <w:rFonts w:asciiTheme="majorBidi" w:hAnsiTheme="majorBidi" w:cstheme="majorBidi"/>
          <w:i/>
          <w:iCs/>
          <w:sz w:val="24"/>
          <w:szCs w:val="24"/>
        </w:rPr>
      </w:pPr>
      <w:r w:rsidRPr="007A3AD9">
        <w:rPr>
          <w:rFonts w:asciiTheme="majorBidi" w:hAnsiTheme="majorBidi" w:cstheme="majorBidi"/>
          <w:i/>
          <w:iCs/>
          <w:sz w:val="24"/>
          <w:szCs w:val="24"/>
        </w:rPr>
        <w:t>Setiap</w:t>
      </w:r>
      <w:r w:rsidR="00DB3803" w:rsidRPr="007A3AD9">
        <w:rPr>
          <w:rFonts w:asciiTheme="majorBidi" w:hAnsiTheme="majorBidi" w:cstheme="majorBidi"/>
          <w:i/>
          <w:iCs/>
          <w:sz w:val="24"/>
          <w:szCs w:val="24"/>
        </w:rPr>
        <w:t xml:space="preserve"> o</w:t>
      </w:r>
      <w:r w:rsidRPr="007A3AD9">
        <w:rPr>
          <w:rFonts w:asciiTheme="majorBidi" w:hAnsiTheme="majorBidi" w:cstheme="majorBidi"/>
          <w:i/>
          <w:iCs/>
          <w:sz w:val="24"/>
          <w:szCs w:val="24"/>
        </w:rPr>
        <w:t>rang yang dengan tanpa hak menggu</w:t>
      </w:r>
      <w:r w:rsidR="00DB3803" w:rsidRPr="007A3AD9">
        <w:rPr>
          <w:rFonts w:asciiTheme="majorBidi" w:hAnsiTheme="majorBidi" w:cstheme="majorBidi"/>
          <w:i/>
          <w:iCs/>
          <w:sz w:val="24"/>
          <w:szCs w:val="24"/>
        </w:rPr>
        <w:t>n</w:t>
      </w:r>
      <w:r w:rsidRPr="007A3AD9">
        <w:rPr>
          <w:rFonts w:asciiTheme="majorBidi" w:hAnsiTheme="majorBidi" w:cstheme="majorBidi"/>
          <w:i/>
          <w:iCs/>
          <w:sz w:val="24"/>
          <w:szCs w:val="24"/>
        </w:rPr>
        <w:t>akan Merek yang mempunyai persamaan pada pokoknya dengan Merek terdaftar milik pihak lain untuk barang dan/atau jasa sejenis yang diproduksi dan/atau diperdagangkan</w:t>
      </w:r>
      <w:r w:rsidR="00DB3803" w:rsidRPr="007A3AD9">
        <w:rPr>
          <w:rFonts w:asciiTheme="majorBidi" w:hAnsiTheme="majorBidi" w:cstheme="majorBidi"/>
          <w:i/>
          <w:iCs/>
          <w:sz w:val="24"/>
          <w:szCs w:val="24"/>
        </w:rPr>
        <w:t xml:space="preserve">, </w:t>
      </w:r>
      <w:r w:rsidRPr="007A3AD9">
        <w:rPr>
          <w:rFonts w:asciiTheme="majorBidi" w:hAnsiTheme="majorBidi" w:cstheme="majorBidi"/>
          <w:i/>
          <w:iCs/>
          <w:sz w:val="24"/>
          <w:szCs w:val="24"/>
        </w:rPr>
        <w:t xml:space="preserve">dipidana dengan pidana penjara paling lama 4 (empat) tahun dan/atau denda paling banyak </w:t>
      </w:r>
      <w:r w:rsidR="00DB3803" w:rsidRPr="007A3AD9">
        <w:rPr>
          <w:rFonts w:asciiTheme="majorBidi" w:hAnsiTheme="majorBidi" w:cstheme="majorBidi"/>
          <w:i/>
          <w:iCs/>
          <w:sz w:val="24"/>
          <w:szCs w:val="24"/>
        </w:rPr>
        <w:t>Rp 2.000.000.000,00</w:t>
      </w:r>
      <w:r w:rsidRPr="007A3AD9">
        <w:rPr>
          <w:rFonts w:asciiTheme="majorBidi" w:hAnsiTheme="majorBidi" w:cstheme="majorBidi"/>
          <w:i/>
          <w:iCs/>
          <w:sz w:val="24"/>
          <w:szCs w:val="24"/>
        </w:rPr>
        <w:t xml:space="preserve"> (dua miliar r</w:t>
      </w:r>
      <w:r w:rsidR="00DB3803" w:rsidRPr="007A3AD9">
        <w:rPr>
          <w:rFonts w:asciiTheme="majorBidi" w:hAnsiTheme="majorBidi" w:cstheme="majorBidi"/>
          <w:i/>
          <w:iCs/>
          <w:sz w:val="24"/>
          <w:szCs w:val="24"/>
        </w:rPr>
        <w:t>upia</w:t>
      </w:r>
      <w:r w:rsidRPr="007A3AD9">
        <w:rPr>
          <w:rFonts w:asciiTheme="majorBidi" w:hAnsiTheme="majorBidi" w:cstheme="majorBidi"/>
          <w:i/>
          <w:iCs/>
          <w:sz w:val="24"/>
          <w:szCs w:val="24"/>
        </w:rPr>
        <w:t>h).</w:t>
      </w:r>
    </w:p>
    <w:p w14:paraId="1C39D7A0" w14:textId="77777777" w:rsidR="00866D25" w:rsidRPr="007A3AD9" w:rsidRDefault="00866D25" w:rsidP="00921960">
      <w:pPr>
        <w:pStyle w:val="ListParagraph"/>
        <w:numPr>
          <w:ilvl w:val="0"/>
          <w:numId w:val="14"/>
        </w:numPr>
        <w:spacing w:line="360" w:lineRule="auto"/>
        <w:jc w:val="both"/>
        <w:rPr>
          <w:rFonts w:asciiTheme="majorBidi" w:hAnsiTheme="majorBidi" w:cstheme="majorBidi"/>
          <w:i/>
          <w:iCs/>
          <w:sz w:val="24"/>
          <w:szCs w:val="24"/>
        </w:rPr>
      </w:pPr>
      <w:r w:rsidRPr="007A3AD9">
        <w:rPr>
          <w:rFonts w:asciiTheme="majorBidi" w:hAnsiTheme="majorBidi" w:cstheme="majorBidi"/>
          <w:i/>
          <w:iCs/>
          <w:sz w:val="24"/>
          <w:szCs w:val="24"/>
        </w:rPr>
        <w:t xml:space="preserve">Setiap </w:t>
      </w:r>
      <w:r w:rsidR="00DB3803" w:rsidRPr="007A3AD9">
        <w:rPr>
          <w:rFonts w:asciiTheme="majorBidi" w:hAnsiTheme="majorBidi" w:cstheme="majorBidi"/>
          <w:i/>
          <w:iCs/>
          <w:sz w:val="24"/>
          <w:szCs w:val="24"/>
        </w:rPr>
        <w:t>o</w:t>
      </w:r>
      <w:r w:rsidRPr="007A3AD9">
        <w:rPr>
          <w:rFonts w:asciiTheme="majorBidi" w:hAnsiTheme="majorBidi" w:cstheme="majorBidi"/>
          <w:i/>
          <w:iCs/>
          <w:sz w:val="24"/>
          <w:szCs w:val="24"/>
        </w:rPr>
        <w:t>rang yang melanggar ketentuan sebagaimana dimaksud pada ayat (1) dan ayat (2), yang</w:t>
      </w:r>
      <w:r w:rsidR="00DB3803" w:rsidRPr="007A3AD9">
        <w:rPr>
          <w:rFonts w:asciiTheme="majorBidi" w:hAnsiTheme="majorBidi" w:cstheme="majorBidi"/>
          <w:i/>
          <w:iCs/>
          <w:sz w:val="24"/>
          <w:szCs w:val="24"/>
        </w:rPr>
        <w:t xml:space="preserve"> </w:t>
      </w:r>
      <w:r w:rsidRPr="007A3AD9">
        <w:rPr>
          <w:rFonts w:asciiTheme="majorBidi" w:hAnsiTheme="majorBidi" w:cstheme="majorBidi"/>
          <w:i/>
          <w:iCs/>
          <w:sz w:val="24"/>
          <w:szCs w:val="24"/>
        </w:rPr>
        <w:t>jenis barangnya mengakibatkan gangguan kesehatan, gangguan lingkungan hidup, dan/atau kematian manusia, dipidana dengan pidana penjara paling lama 10 (sepuluh) tahun dan/atau denda paling banyak Rp</w:t>
      </w:r>
      <w:r w:rsidR="00DB3803" w:rsidRPr="007A3AD9">
        <w:rPr>
          <w:rFonts w:asciiTheme="majorBidi" w:hAnsiTheme="majorBidi" w:cstheme="majorBidi"/>
          <w:i/>
          <w:iCs/>
          <w:sz w:val="24"/>
          <w:szCs w:val="24"/>
        </w:rPr>
        <w:t xml:space="preserve"> </w:t>
      </w:r>
      <w:r w:rsidRPr="007A3AD9">
        <w:rPr>
          <w:rFonts w:asciiTheme="majorBidi" w:hAnsiTheme="majorBidi" w:cstheme="majorBidi"/>
          <w:i/>
          <w:iCs/>
          <w:sz w:val="24"/>
          <w:szCs w:val="24"/>
        </w:rPr>
        <w:t>5.</w:t>
      </w:r>
      <w:r w:rsidR="00DB3803" w:rsidRPr="007A3AD9">
        <w:rPr>
          <w:rFonts w:asciiTheme="majorBidi" w:hAnsiTheme="majorBidi" w:cstheme="majorBidi"/>
          <w:i/>
          <w:iCs/>
          <w:sz w:val="24"/>
          <w:szCs w:val="24"/>
        </w:rPr>
        <w:t>000.000.000,00</w:t>
      </w:r>
      <w:r w:rsidRPr="007A3AD9">
        <w:rPr>
          <w:rFonts w:asciiTheme="majorBidi" w:hAnsiTheme="majorBidi" w:cstheme="majorBidi"/>
          <w:i/>
          <w:iCs/>
          <w:sz w:val="24"/>
          <w:szCs w:val="24"/>
        </w:rPr>
        <w:t xml:space="preserve"> (lima miliar rupiah).</w:t>
      </w:r>
    </w:p>
    <w:p w14:paraId="7211E1A0" w14:textId="3167C806" w:rsidR="00866D25" w:rsidRPr="007A3AD9" w:rsidRDefault="00866D25" w:rsidP="00921960">
      <w:pPr>
        <w:pStyle w:val="ListParagraph"/>
        <w:numPr>
          <w:ilvl w:val="0"/>
          <w:numId w:val="12"/>
        </w:numPr>
        <w:spacing w:line="360" w:lineRule="auto"/>
        <w:ind w:left="426" w:hanging="436"/>
        <w:jc w:val="both"/>
        <w:rPr>
          <w:rFonts w:asciiTheme="majorBidi" w:hAnsiTheme="majorBidi" w:cstheme="majorBidi"/>
          <w:sz w:val="24"/>
          <w:szCs w:val="24"/>
        </w:rPr>
      </w:pPr>
      <w:proofErr w:type="spellStart"/>
      <w:r w:rsidRPr="007A3AD9">
        <w:rPr>
          <w:rFonts w:asciiTheme="majorBidi" w:hAnsiTheme="majorBidi" w:cstheme="majorBidi"/>
          <w:sz w:val="24"/>
          <w:szCs w:val="24"/>
        </w:rPr>
        <w:t>Pasal</w:t>
      </w:r>
      <w:proofErr w:type="spellEnd"/>
      <w:r w:rsidRPr="007A3AD9">
        <w:rPr>
          <w:rFonts w:asciiTheme="majorBidi" w:hAnsiTheme="majorBidi" w:cstheme="majorBidi"/>
          <w:sz w:val="24"/>
          <w:szCs w:val="24"/>
        </w:rPr>
        <w:t xml:space="preserve"> 101 UU </w:t>
      </w:r>
      <w:proofErr w:type="spellStart"/>
      <w:r w:rsidRPr="007A3AD9">
        <w:rPr>
          <w:rFonts w:asciiTheme="majorBidi" w:hAnsiTheme="majorBidi" w:cstheme="majorBidi"/>
          <w:sz w:val="24"/>
          <w:szCs w:val="24"/>
        </w:rPr>
        <w:t>Nomor</w:t>
      </w:r>
      <w:proofErr w:type="spellEnd"/>
      <w:r w:rsidRPr="007A3AD9">
        <w:rPr>
          <w:rFonts w:asciiTheme="majorBidi" w:hAnsiTheme="majorBidi" w:cstheme="majorBidi"/>
          <w:sz w:val="24"/>
          <w:szCs w:val="24"/>
        </w:rPr>
        <w:t xml:space="preserve"> 20 </w:t>
      </w:r>
      <w:proofErr w:type="spellStart"/>
      <w:r w:rsidRPr="007A3AD9">
        <w:rPr>
          <w:rFonts w:asciiTheme="majorBidi" w:hAnsiTheme="majorBidi" w:cstheme="majorBidi"/>
          <w:sz w:val="24"/>
          <w:szCs w:val="24"/>
        </w:rPr>
        <w:t>Tahun</w:t>
      </w:r>
      <w:proofErr w:type="spellEnd"/>
      <w:r w:rsidRPr="007A3AD9">
        <w:rPr>
          <w:rFonts w:asciiTheme="majorBidi" w:hAnsiTheme="majorBidi" w:cstheme="majorBidi"/>
          <w:sz w:val="24"/>
          <w:szCs w:val="24"/>
        </w:rPr>
        <w:t xml:space="preserve"> </w:t>
      </w:r>
      <w:proofErr w:type="gramStart"/>
      <w:r w:rsidRPr="007A3AD9">
        <w:rPr>
          <w:rFonts w:asciiTheme="majorBidi" w:hAnsiTheme="majorBidi" w:cstheme="majorBidi"/>
          <w:sz w:val="24"/>
          <w:szCs w:val="24"/>
        </w:rPr>
        <w:t>2016</w:t>
      </w:r>
      <w:r w:rsidR="00CC5BD2">
        <w:rPr>
          <w:rFonts w:asciiTheme="majorBidi" w:hAnsiTheme="majorBidi" w:cstheme="majorBidi"/>
          <w:sz w:val="24"/>
          <w:szCs w:val="24"/>
        </w:rPr>
        <w:t xml:space="preserve"> :</w:t>
      </w:r>
      <w:proofErr w:type="gramEnd"/>
    </w:p>
    <w:p w14:paraId="3309A26C" w14:textId="77777777" w:rsidR="00866D25" w:rsidRPr="007A3AD9" w:rsidRDefault="00866D25" w:rsidP="00921960">
      <w:pPr>
        <w:pStyle w:val="ListParagraph"/>
        <w:numPr>
          <w:ilvl w:val="0"/>
          <w:numId w:val="13"/>
        </w:numPr>
        <w:spacing w:line="360" w:lineRule="auto"/>
        <w:ind w:left="851" w:hanging="425"/>
        <w:jc w:val="both"/>
        <w:rPr>
          <w:rFonts w:asciiTheme="majorBidi" w:hAnsiTheme="majorBidi" w:cstheme="majorBidi"/>
          <w:i/>
          <w:iCs/>
          <w:sz w:val="24"/>
          <w:szCs w:val="24"/>
        </w:rPr>
      </w:pPr>
      <w:r w:rsidRPr="007A3AD9">
        <w:rPr>
          <w:rFonts w:asciiTheme="majorBidi" w:hAnsiTheme="majorBidi" w:cstheme="majorBidi"/>
          <w:i/>
          <w:iCs/>
          <w:sz w:val="24"/>
          <w:szCs w:val="24"/>
        </w:rPr>
        <w:t xml:space="preserve">Setiap </w:t>
      </w:r>
      <w:r w:rsidR="00DB3803" w:rsidRPr="007A3AD9">
        <w:rPr>
          <w:rFonts w:asciiTheme="majorBidi" w:hAnsiTheme="majorBidi" w:cstheme="majorBidi"/>
          <w:i/>
          <w:iCs/>
          <w:sz w:val="24"/>
          <w:szCs w:val="24"/>
        </w:rPr>
        <w:t>o</w:t>
      </w:r>
      <w:r w:rsidRPr="007A3AD9">
        <w:rPr>
          <w:rFonts w:asciiTheme="majorBidi" w:hAnsiTheme="majorBidi" w:cstheme="majorBidi"/>
          <w:i/>
          <w:iCs/>
          <w:sz w:val="24"/>
          <w:szCs w:val="24"/>
        </w:rPr>
        <w:t>rang yang dengan tanpa hak menggunakan tanda yang mempunyai persamaan pada keseluruhan dengan Indikasi Geografis milik pihak lain untuk barang dan/atau produk yang sama atau sejenis dengan barang dan/atau produk yang terdaftar, dipidana dengan pidana penjara paling lama 4 (empat) tahun dan/atau denda paling banyak Rp 2.000.000.000,00 (dua miliar rupiah).</w:t>
      </w:r>
    </w:p>
    <w:p w14:paraId="13A8E746" w14:textId="77777777" w:rsidR="00866D25" w:rsidRDefault="00866D25" w:rsidP="00921960">
      <w:pPr>
        <w:pStyle w:val="ListParagraph"/>
        <w:numPr>
          <w:ilvl w:val="0"/>
          <w:numId w:val="13"/>
        </w:numPr>
        <w:spacing w:line="360" w:lineRule="auto"/>
        <w:ind w:left="851" w:hanging="425"/>
        <w:jc w:val="both"/>
        <w:rPr>
          <w:rFonts w:asciiTheme="majorBidi" w:hAnsiTheme="majorBidi" w:cstheme="majorBidi"/>
          <w:i/>
          <w:iCs/>
          <w:sz w:val="24"/>
          <w:szCs w:val="24"/>
        </w:rPr>
      </w:pPr>
      <w:r w:rsidRPr="007A3AD9">
        <w:rPr>
          <w:rFonts w:asciiTheme="majorBidi" w:hAnsiTheme="majorBidi" w:cstheme="majorBidi"/>
          <w:i/>
          <w:iCs/>
          <w:sz w:val="24"/>
          <w:szCs w:val="24"/>
        </w:rPr>
        <w:t xml:space="preserve">Setiap </w:t>
      </w:r>
      <w:r w:rsidR="00DB3803" w:rsidRPr="007A3AD9">
        <w:rPr>
          <w:rFonts w:asciiTheme="majorBidi" w:hAnsiTheme="majorBidi" w:cstheme="majorBidi"/>
          <w:i/>
          <w:iCs/>
          <w:sz w:val="24"/>
          <w:szCs w:val="24"/>
        </w:rPr>
        <w:t>o</w:t>
      </w:r>
      <w:r w:rsidRPr="007A3AD9">
        <w:rPr>
          <w:rFonts w:asciiTheme="majorBidi" w:hAnsiTheme="majorBidi" w:cstheme="majorBidi"/>
          <w:i/>
          <w:iCs/>
          <w:sz w:val="24"/>
          <w:szCs w:val="24"/>
        </w:rPr>
        <w:t xml:space="preserve">rang yang dengan tanpa hak menggunakan tanda yang mempunyai persamaan pada pokoknya dengan Indikasi Geografis milik pihak lain untuk barang dan/atau produk yang sama atau sejenis dengan barang dan/atau produk yang </w:t>
      </w:r>
      <w:r w:rsidRPr="007A3AD9">
        <w:rPr>
          <w:rFonts w:asciiTheme="majorBidi" w:hAnsiTheme="majorBidi" w:cstheme="majorBidi"/>
          <w:i/>
          <w:iCs/>
          <w:sz w:val="24"/>
          <w:szCs w:val="24"/>
        </w:rPr>
        <w:lastRenderedPageBreak/>
        <w:t>terdaftar, dipidana dengan pidana penjara paling lama 4 (empat) tahun dan/atau denda paling banyak Rp 2.000.000.000,00 (dua miliar rupiah).</w:t>
      </w:r>
    </w:p>
    <w:p w14:paraId="0214069E" w14:textId="77777777" w:rsidR="00052469" w:rsidRPr="007A3AD9" w:rsidRDefault="00052469" w:rsidP="00052469">
      <w:pPr>
        <w:pStyle w:val="ListParagraph"/>
        <w:spacing w:line="360" w:lineRule="auto"/>
        <w:ind w:left="851"/>
        <w:jc w:val="both"/>
        <w:rPr>
          <w:rFonts w:asciiTheme="majorBidi" w:hAnsiTheme="majorBidi" w:cstheme="majorBidi"/>
          <w:i/>
          <w:iCs/>
          <w:sz w:val="24"/>
          <w:szCs w:val="24"/>
        </w:rPr>
      </w:pPr>
    </w:p>
    <w:p w14:paraId="51BD1A55" w14:textId="77777777" w:rsidR="009D06A0" w:rsidRPr="007A3AD9" w:rsidRDefault="00866D25" w:rsidP="00921960">
      <w:pPr>
        <w:pStyle w:val="ListParagraph"/>
        <w:numPr>
          <w:ilvl w:val="0"/>
          <w:numId w:val="12"/>
        </w:numPr>
        <w:spacing w:line="360" w:lineRule="auto"/>
        <w:ind w:left="426" w:hanging="436"/>
        <w:jc w:val="both"/>
        <w:rPr>
          <w:rFonts w:asciiTheme="majorBidi" w:hAnsiTheme="majorBidi" w:cstheme="majorBidi"/>
          <w:sz w:val="24"/>
          <w:szCs w:val="24"/>
        </w:rPr>
      </w:pPr>
      <w:r w:rsidRPr="007A3AD9">
        <w:rPr>
          <w:rFonts w:asciiTheme="majorBidi" w:hAnsiTheme="majorBidi" w:cstheme="majorBidi"/>
          <w:sz w:val="24"/>
          <w:szCs w:val="24"/>
        </w:rPr>
        <w:t>Pasal 102 UU Nomor 20 Tahun 2016</w:t>
      </w:r>
    </w:p>
    <w:p w14:paraId="5EA807AB" w14:textId="77777777" w:rsidR="009D06A0" w:rsidRPr="007A3AD9" w:rsidRDefault="009D06A0" w:rsidP="00921960">
      <w:pPr>
        <w:pStyle w:val="ListParagraph"/>
        <w:spacing w:line="360" w:lineRule="auto"/>
        <w:ind w:left="426"/>
        <w:jc w:val="both"/>
        <w:rPr>
          <w:rFonts w:asciiTheme="majorBidi" w:hAnsiTheme="majorBidi" w:cstheme="majorBidi"/>
          <w:i/>
          <w:iCs/>
          <w:sz w:val="24"/>
          <w:szCs w:val="24"/>
        </w:rPr>
      </w:pPr>
      <w:r w:rsidRPr="007A3AD9">
        <w:rPr>
          <w:rFonts w:asciiTheme="majorBidi" w:hAnsiTheme="majorBidi" w:cstheme="majorBidi"/>
          <w:i/>
          <w:iCs/>
          <w:sz w:val="24"/>
          <w:szCs w:val="24"/>
        </w:rPr>
        <w:t>Setiap orang yang memperdagangkan barang dan/atau jasa dan/atau produk yang diketahui atau patut diduga mengetahui bahwa barang dan/atau jasa dan/atau produk tersebut merupakan hasil tindak pidana sebagaimana dimaksud dalam Pasal 100 dan Pasal 101 dipidana dengan pidana kurungan paling lama 1 (satu) tahun atau denda paling banyak Rp200.000.000,00 (dua ratus juta rupiah).</w:t>
      </w:r>
    </w:p>
    <w:p w14:paraId="6F3B0E53" w14:textId="77777777" w:rsidR="009D06A0" w:rsidRPr="007A3AD9" w:rsidRDefault="009D06A0" w:rsidP="00921960">
      <w:pPr>
        <w:pStyle w:val="ListParagraph"/>
        <w:numPr>
          <w:ilvl w:val="0"/>
          <w:numId w:val="12"/>
        </w:numPr>
        <w:spacing w:line="360" w:lineRule="auto"/>
        <w:ind w:left="426" w:hanging="436"/>
        <w:jc w:val="both"/>
        <w:rPr>
          <w:rFonts w:asciiTheme="majorBidi" w:hAnsiTheme="majorBidi" w:cstheme="majorBidi"/>
          <w:sz w:val="24"/>
          <w:szCs w:val="24"/>
        </w:rPr>
      </w:pPr>
      <w:r w:rsidRPr="007A3AD9">
        <w:rPr>
          <w:rFonts w:asciiTheme="majorBidi" w:hAnsiTheme="majorBidi" w:cstheme="majorBidi"/>
          <w:sz w:val="24"/>
          <w:szCs w:val="24"/>
        </w:rPr>
        <w:t>Pasal 103 UU Nomor 20 Tahun 2016</w:t>
      </w:r>
    </w:p>
    <w:p w14:paraId="47A172E0" w14:textId="77777777" w:rsidR="009D06A0" w:rsidRPr="007A3AD9" w:rsidRDefault="009D06A0" w:rsidP="00921960">
      <w:pPr>
        <w:pStyle w:val="ListParagraph"/>
        <w:spacing w:line="360" w:lineRule="auto"/>
        <w:ind w:left="426"/>
        <w:jc w:val="both"/>
        <w:rPr>
          <w:rFonts w:asciiTheme="majorBidi" w:hAnsiTheme="majorBidi" w:cstheme="majorBidi"/>
          <w:i/>
          <w:iCs/>
          <w:sz w:val="24"/>
          <w:szCs w:val="24"/>
        </w:rPr>
      </w:pPr>
      <w:r w:rsidRPr="007A3AD9">
        <w:rPr>
          <w:rFonts w:asciiTheme="majorBidi" w:hAnsiTheme="majorBidi" w:cstheme="majorBidi"/>
          <w:i/>
          <w:iCs/>
          <w:sz w:val="24"/>
          <w:szCs w:val="24"/>
        </w:rPr>
        <w:t>Tindak pidana sebagaimana dimaksud dalam Pasal 100 sampai dengan Pasal 102 merupakan delik aduan.</w:t>
      </w:r>
    </w:p>
    <w:p w14:paraId="0D52DBA3" w14:textId="40765E9A" w:rsidR="00D81474" w:rsidRPr="007A3AD9" w:rsidRDefault="00F8739A" w:rsidP="00CC5BD2">
      <w:pPr>
        <w:spacing w:line="360" w:lineRule="auto"/>
        <w:ind w:firstLine="426"/>
        <w:jc w:val="both"/>
        <w:rPr>
          <w:rFonts w:asciiTheme="majorBidi" w:hAnsiTheme="majorBidi" w:cstheme="majorBidi"/>
          <w:sz w:val="24"/>
          <w:szCs w:val="24"/>
        </w:rPr>
      </w:pPr>
      <w:r w:rsidRPr="007A3AD9">
        <w:rPr>
          <w:rFonts w:asciiTheme="majorBidi" w:hAnsiTheme="majorBidi" w:cstheme="majorBidi"/>
          <w:sz w:val="24"/>
          <w:szCs w:val="24"/>
        </w:rPr>
        <w:t xml:space="preserve">Kepastian hukum </w:t>
      </w:r>
      <w:r w:rsidR="00702691" w:rsidRPr="007A3AD9">
        <w:rPr>
          <w:rFonts w:asciiTheme="majorBidi" w:hAnsiTheme="majorBidi" w:cstheme="majorBidi"/>
          <w:sz w:val="24"/>
          <w:szCs w:val="24"/>
        </w:rPr>
        <w:t xml:space="preserve">di </w:t>
      </w:r>
      <w:r w:rsidRPr="007A3AD9">
        <w:rPr>
          <w:rFonts w:asciiTheme="majorBidi" w:hAnsiTheme="majorBidi" w:cstheme="majorBidi"/>
          <w:sz w:val="24"/>
          <w:szCs w:val="24"/>
        </w:rPr>
        <w:t xml:space="preserve">dalam masyarakat </w:t>
      </w:r>
      <w:r w:rsidR="0011574B" w:rsidRPr="007A3AD9">
        <w:rPr>
          <w:rFonts w:asciiTheme="majorBidi" w:hAnsiTheme="majorBidi" w:cstheme="majorBidi"/>
          <w:sz w:val="24"/>
          <w:szCs w:val="24"/>
        </w:rPr>
        <w:t>sangat dibutuhkan</w:t>
      </w:r>
      <w:r w:rsidRPr="007A3AD9">
        <w:rPr>
          <w:rFonts w:asciiTheme="majorBidi" w:hAnsiTheme="majorBidi" w:cstheme="majorBidi"/>
          <w:sz w:val="24"/>
          <w:szCs w:val="24"/>
        </w:rPr>
        <w:t xml:space="preserve"> demi </w:t>
      </w:r>
      <w:r w:rsidR="00CC5A78" w:rsidRPr="007A3AD9">
        <w:rPr>
          <w:rFonts w:asciiTheme="majorBidi" w:hAnsiTheme="majorBidi" w:cstheme="majorBidi"/>
          <w:sz w:val="24"/>
          <w:szCs w:val="24"/>
        </w:rPr>
        <w:t>ketegakan suatu</w:t>
      </w:r>
      <w:r w:rsidRPr="007A3AD9">
        <w:rPr>
          <w:rFonts w:asciiTheme="majorBidi" w:hAnsiTheme="majorBidi" w:cstheme="majorBidi"/>
          <w:sz w:val="24"/>
          <w:szCs w:val="24"/>
        </w:rPr>
        <w:t xml:space="preserve"> ketertiban </w:t>
      </w:r>
      <w:r w:rsidR="00CC5A78" w:rsidRPr="007A3AD9">
        <w:rPr>
          <w:rFonts w:asciiTheme="majorBidi" w:hAnsiTheme="majorBidi" w:cstheme="majorBidi"/>
          <w:sz w:val="24"/>
          <w:szCs w:val="24"/>
        </w:rPr>
        <w:t>serta</w:t>
      </w:r>
      <w:r w:rsidRPr="007A3AD9">
        <w:rPr>
          <w:rFonts w:asciiTheme="majorBidi" w:hAnsiTheme="majorBidi" w:cstheme="majorBidi"/>
          <w:sz w:val="24"/>
          <w:szCs w:val="24"/>
        </w:rPr>
        <w:t xml:space="preserve"> keadilan</w:t>
      </w:r>
      <w:r w:rsidR="0011574B" w:rsidRPr="007A3AD9">
        <w:rPr>
          <w:rFonts w:asciiTheme="majorBidi" w:hAnsiTheme="majorBidi" w:cstheme="majorBidi"/>
          <w:sz w:val="24"/>
          <w:szCs w:val="24"/>
        </w:rPr>
        <w:t xml:space="preserve"> dalam masyarakat tersebut</w:t>
      </w:r>
      <w:r w:rsidRPr="007A3AD9">
        <w:rPr>
          <w:rFonts w:asciiTheme="majorBidi" w:hAnsiTheme="majorBidi" w:cstheme="majorBidi"/>
          <w:sz w:val="24"/>
          <w:szCs w:val="24"/>
        </w:rPr>
        <w:t xml:space="preserve">. Ketidakpastian hukum akan menimbulkan kekacauan dalam kehidupan masyarakat, dan setiap anggota masyarakat akan saling berbuat sesuka hati serta bertindak main hakim sendiri. Keadaan seperti ini menjadikan kehidupan berada </w:t>
      </w:r>
      <w:proofErr w:type="spellStart"/>
      <w:r w:rsidRPr="007A3AD9">
        <w:rPr>
          <w:rFonts w:asciiTheme="majorBidi" w:hAnsiTheme="majorBidi" w:cstheme="majorBidi"/>
          <w:sz w:val="24"/>
          <w:szCs w:val="24"/>
        </w:rPr>
        <w:t>dalam</w:t>
      </w:r>
      <w:proofErr w:type="spellEnd"/>
      <w:r w:rsidRPr="007A3AD9">
        <w:rPr>
          <w:rFonts w:asciiTheme="majorBidi" w:hAnsiTheme="majorBidi" w:cstheme="majorBidi"/>
          <w:sz w:val="24"/>
          <w:szCs w:val="24"/>
        </w:rPr>
        <w:t xml:space="preserve"> </w:t>
      </w:r>
      <w:proofErr w:type="spellStart"/>
      <w:r w:rsidRPr="007A3AD9">
        <w:rPr>
          <w:rFonts w:asciiTheme="majorBidi" w:hAnsiTheme="majorBidi" w:cstheme="majorBidi"/>
          <w:sz w:val="24"/>
          <w:szCs w:val="24"/>
        </w:rPr>
        <w:t>suasana</w:t>
      </w:r>
      <w:proofErr w:type="spellEnd"/>
      <w:r w:rsidRPr="007A3AD9">
        <w:rPr>
          <w:rFonts w:asciiTheme="majorBidi" w:hAnsiTheme="majorBidi" w:cstheme="majorBidi"/>
          <w:sz w:val="24"/>
          <w:szCs w:val="24"/>
        </w:rPr>
        <w:t xml:space="preserve"> yang </w:t>
      </w:r>
      <w:proofErr w:type="spellStart"/>
      <w:r w:rsidRPr="007A3AD9">
        <w:rPr>
          <w:rFonts w:asciiTheme="majorBidi" w:hAnsiTheme="majorBidi" w:cstheme="majorBidi"/>
          <w:sz w:val="24"/>
          <w:szCs w:val="24"/>
        </w:rPr>
        <w:t>kacau</w:t>
      </w:r>
      <w:proofErr w:type="spellEnd"/>
      <w:r w:rsidR="00E94FC7">
        <w:rPr>
          <w:rFonts w:asciiTheme="majorBidi" w:hAnsiTheme="majorBidi" w:cstheme="majorBidi"/>
          <w:sz w:val="24"/>
          <w:szCs w:val="24"/>
        </w:rPr>
        <w:t xml:space="preserve"> (</w:t>
      </w:r>
      <w:proofErr w:type="spellStart"/>
      <w:r w:rsidR="00E94FC7">
        <w:rPr>
          <w:rFonts w:asciiTheme="majorBidi" w:hAnsiTheme="majorBidi" w:cstheme="majorBidi"/>
          <w:sz w:val="24"/>
          <w:szCs w:val="24"/>
        </w:rPr>
        <w:t>Harahap</w:t>
      </w:r>
      <w:proofErr w:type="spellEnd"/>
      <w:r w:rsidR="00E94FC7">
        <w:rPr>
          <w:rFonts w:asciiTheme="majorBidi" w:hAnsiTheme="majorBidi" w:cstheme="majorBidi"/>
          <w:sz w:val="24"/>
          <w:szCs w:val="24"/>
        </w:rPr>
        <w:t>, 2015)</w:t>
      </w:r>
      <w:r w:rsidRPr="007A3AD9">
        <w:rPr>
          <w:rFonts w:asciiTheme="majorBidi" w:hAnsiTheme="majorBidi" w:cstheme="majorBidi"/>
          <w:sz w:val="24"/>
          <w:szCs w:val="24"/>
        </w:rPr>
        <w:t>.</w:t>
      </w:r>
      <w:r w:rsidR="00E94FC7" w:rsidRPr="007A3AD9">
        <w:rPr>
          <w:rFonts w:asciiTheme="majorBidi" w:hAnsiTheme="majorBidi" w:cstheme="majorBidi"/>
          <w:sz w:val="24"/>
          <w:szCs w:val="24"/>
        </w:rPr>
        <w:t xml:space="preserve"> </w:t>
      </w:r>
      <w:proofErr w:type="spellStart"/>
      <w:r w:rsidR="00320CEE" w:rsidRPr="007A3AD9">
        <w:rPr>
          <w:rFonts w:asciiTheme="majorBidi" w:hAnsiTheme="majorBidi" w:cstheme="majorBidi"/>
          <w:sz w:val="24"/>
          <w:szCs w:val="24"/>
        </w:rPr>
        <w:t>Berdasarkan</w:t>
      </w:r>
      <w:proofErr w:type="spellEnd"/>
      <w:r w:rsidR="00320CEE" w:rsidRPr="007A3AD9">
        <w:rPr>
          <w:rFonts w:asciiTheme="majorBidi" w:hAnsiTheme="majorBidi" w:cstheme="majorBidi"/>
          <w:sz w:val="24"/>
          <w:szCs w:val="24"/>
        </w:rPr>
        <w:t xml:space="preserve"> </w:t>
      </w:r>
      <w:proofErr w:type="spellStart"/>
      <w:r w:rsidR="00320CEE" w:rsidRPr="007A3AD9">
        <w:rPr>
          <w:rFonts w:asciiTheme="majorBidi" w:hAnsiTheme="majorBidi" w:cstheme="majorBidi"/>
          <w:sz w:val="24"/>
          <w:szCs w:val="24"/>
        </w:rPr>
        <w:t>pendapat</w:t>
      </w:r>
      <w:proofErr w:type="spellEnd"/>
      <w:r w:rsidR="00320CEE" w:rsidRPr="007A3AD9">
        <w:rPr>
          <w:rFonts w:asciiTheme="majorBidi" w:hAnsiTheme="majorBidi" w:cstheme="majorBidi"/>
          <w:sz w:val="24"/>
          <w:szCs w:val="24"/>
        </w:rPr>
        <w:t xml:space="preserve"> </w:t>
      </w:r>
      <w:proofErr w:type="spellStart"/>
      <w:r w:rsidR="00320CEE" w:rsidRPr="007A3AD9">
        <w:rPr>
          <w:rFonts w:asciiTheme="majorBidi" w:hAnsiTheme="majorBidi" w:cstheme="majorBidi"/>
          <w:sz w:val="24"/>
          <w:szCs w:val="24"/>
        </w:rPr>
        <w:t>tersebut</w:t>
      </w:r>
      <w:proofErr w:type="spellEnd"/>
      <w:r w:rsidR="00320CEE" w:rsidRPr="007A3AD9">
        <w:rPr>
          <w:rFonts w:asciiTheme="majorBidi" w:hAnsiTheme="majorBidi" w:cstheme="majorBidi"/>
          <w:sz w:val="24"/>
          <w:szCs w:val="24"/>
        </w:rPr>
        <w:t xml:space="preserve"> </w:t>
      </w:r>
      <w:proofErr w:type="spellStart"/>
      <w:r w:rsidR="00320CEE" w:rsidRPr="007A3AD9">
        <w:rPr>
          <w:rFonts w:asciiTheme="majorBidi" w:hAnsiTheme="majorBidi" w:cstheme="majorBidi"/>
          <w:sz w:val="24"/>
          <w:szCs w:val="24"/>
        </w:rPr>
        <w:t>maka</w:t>
      </w:r>
      <w:proofErr w:type="spellEnd"/>
      <w:r w:rsidR="00320CEE" w:rsidRPr="007A3AD9">
        <w:rPr>
          <w:rFonts w:asciiTheme="majorBidi" w:hAnsiTheme="majorBidi" w:cstheme="majorBidi"/>
          <w:sz w:val="24"/>
          <w:szCs w:val="24"/>
        </w:rPr>
        <w:t xml:space="preserve"> kepastian hukum bagi bisnis </w:t>
      </w:r>
      <w:r w:rsidR="00320CEE" w:rsidRPr="007A3AD9">
        <w:rPr>
          <w:rFonts w:asciiTheme="majorBidi" w:hAnsiTheme="majorBidi" w:cstheme="majorBidi"/>
          <w:i/>
          <w:iCs/>
          <w:sz w:val="24"/>
          <w:szCs w:val="24"/>
        </w:rPr>
        <w:t>Franchise</w:t>
      </w:r>
      <w:r w:rsidR="00320CEE" w:rsidRPr="007A3AD9">
        <w:rPr>
          <w:rFonts w:asciiTheme="majorBidi" w:hAnsiTheme="majorBidi" w:cstheme="majorBidi"/>
          <w:sz w:val="24"/>
          <w:szCs w:val="24"/>
        </w:rPr>
        <w:t xml:space="preserve"> yang semakin lama semakin berkembang ini sangat </w:t>
      </w:r>
      <w:proofErr w:type="spellStart"/>
      <w:r w:rsidR="00320CEE" w:rsidRPr="007A3AD9">
        <w:rPr>
          <w:rFonts w:asciiTheme="majorBidi" w:hAnsiTheme="majorBidi" w:cstheme="majorBidi"/>
          <w:sz w:val="24"/>
          <w:szCs w:val="24"/>
        </w:rPr>
        <w:t>dibutuhkan</w:t>
      </w:r>
      <w:proofErr w:type="spellEnd"/>
      <w:r w:rsidR="00320CEE" w:rsidRPr="007A3AD9">
        <w:rPr>
          <w:rFonts w:asciiTheme="majorBidi" w:hAnsiTheme="majorBidi" w:cstheme="majorBidi"/>
          <w:sz w:val="24"/>
          <w:szCs w:val="24"/>
        </w:rPr>
        <w:t xml:space="preserve"> demi </w:t>
      </w:r>
      <w:proofErr w:type="spellStart"/>
      <w:r w:rsidR="00320CEE" w:rsidRPr="007A3AD9">
        <w:rPr>
          <w:rFonts w:asciiTheme="majorBidi" w:hAnsiTheme="majorBidi" w:cstheme="majorBidi"/>
          <w:sz w:val="24"/>
          <w:szCs w:val="24"/>
        </w:rPr>
        <w:t>menunjang</w:t>
      </w:r>
      <w:proofErr w:type="spellEnd"/>
      <w:r w:rsidR="00320CEE" w:rsidRPr="007A3AD9">
        <w:rPr>
          <w:rFonts w:asciiTheme="majorBidi" w:hAnsiTheme="majorBidi" w:cstheme="majorBidi"/>
          <w:sz w:val="24"/>
          <w:szCs w:val="24"/>
        </w:rPr>
        <w:t xml:space="preserve"> </w:t>
      </w:r>
      <w:proofErr w:type="spellStart"/>
      <w:r w:rsidR="00320CEE" w:rsidRPr="007A3AD9">
        <w:rPr>
          <w:rFonts w:asciiTheme="majorBidi" w:hAnsiTheme="majorBidi" w:cstheme="majorBidi"/>
          <w:sz w:val="24"/>
          <w:szCs w:val="24"/>
        </w:rPr>
        <w:t>perkembangan</w:t>
      </w:r>
      <w:proofErr w:type="spellEnd"/>
      <w:r w:rsidR="00320CEE" w:rsidRPr="007A3AD9">
        <w:rPr>
          <w:rFonts w:asciiTheme="majorBidi" w:hAnsiTheme="majorBidi" w:cstheme="majorBidi"/>
          <w:sz w:val="24"/>
          <w:szCs w:val="24"/>
        </w:rPr>
        <w:t xml:space="preserve"> </w:t>
      </w:r>
      <w:proofErr w:type="spellStart"/>
      <w:r w:rsidR="00320CEE" w:rsidRPr="007A3AD9">
        <w:rPr>
          <w:rFonts w:asciiTheme="majorBidi" w:hAnsiTheme="majorBidi" w:cstheme="majorBidi"/>
          <w:sz w:val="24"/>
          <w:szCs w:val="24"/>
        </w:rPr>
        <w:t>ekonomi</w:t>
      </w:r>
      <w:proofErr w:type="spellEnd"/>
      <w:r w:rsidR="00320CEE" w:rsidRPr="007A3AD9">
        <w:rPr>
          <w:rFonts w:asciiTheme="majorBidi" w:hAnsiTheme="majorBidi" w:cstheme="majorBidi"/>
          <w:sz w:val="24"/>
          <w:szCs w:val="24"/>
        </w:rPr>
        <w:t xml:space="preserve"> di Indonesia.</w:t>
      </w:r>
    </w:p>
    <w:p w14:paraId="593C8D9F" w14:textId="77777777" w:rsidR="00027D45" w:rsidRPr="007A3AD9" w:rsidRDefault="00027D45" w:rsidP="00921960">
      <w:pPr>
        <w:pStyle w:val="ListParagraph"/>
        <w:numPr>
          <w:ilvl w:val="0"/>
          <w:numId w:val="7"/>
        </w:numPr>
        <w:spacing w:line="360" w:lineRule="auto"/>
        <w:ind w:left="426" w:hanging="436"/>
        <w:jc w:val="both"/>
        <w:rPr>
          <w:rFonts w:asciiTheme="majorBidi" w:hAnsiTheme="majorBidi" w:cstheme="majorBidi"/>
          <w:b/>
          <w:bCs/>
          <w:sz w:val="24"/>
          <w:szCs w:val="24"/>
        </w:rPr>
      </w:pPr>
      <w:r w:rsidRPr="007A3AD9">
        <w:rPr>
          <w:rFonts w:ascii="Times New Roman" w:eastAsia="Times New Roman" w:hAnsi="Times New Roman" w:cs="Times New Roman"/>
          <w:b/>
          <w:bCs/>
          <w:sz w:val="24"/>
          <w:szCs w:val="24"/>
        </w:rPr>
        <w:t xml:space="preserve">Upaya Hukum Yang Dapat Dilakukan Untuk Melindungi Merek Dagang Apabila Terjadi Pelanggaran Yang Dilakukan Oleh Pihak </w:t>
      </w:r>
      <w:r w:rsidRPr="007A3AD9">
        <w:rPr>
          <w:rFonts w:ascii="Times New Roman" w:eastAsia="Times New Roman" w:hAnsi="Times New Roman" w:cs="Times New Roman"/>
          <w:b/>
          <w:bCs/>
          <w:i/>
          <w:iCs/>
          <w:sz w:val="24"/>
          <w:szCs w:val="24"/>
        </w:rPr>
        <w:t>Franchisee</w:t>
      </w:r>
    </w:p>
    <w:p w14:paraId="0311E88E" w14:textId="68EF08F9" w:rsidR="007B4F56" w:rsidRPr="007A3AD9" w:rsidRDefault="007B4F56" w:rsidP="00921960">
      <w:pPr>
        <w:pStyle w:val="ListParagraph"/>
        <w:spacing w:line="360" w:lineRule="auto"/>
        <w:ind w:left="0" w:firstLine="426"/>
        <w:jc w:val="both"/>
        <w:rPr>
          <w:rFonts w:asciiTheme="majorBidi" w:hAnsiTheme="majorBidi" w:cstheme="majorBidi"/>
          <w:sz w:val="24"/>
          <w:szCs w:val="24"/>
        </w:rPr>
      </w:pPr>
      <w:r w:rsidRPr="007A3AD9">
        <w:rPr>
          <w:rFonts w:asciiTheme="majorBidi" w:hAnsiTheme="majorBidi" w:cstheme="majorBidi"/>
          <w:sz w:val="24"/>
          <w:szCs w:val="24"/>
        </w:rPr>
        <w:t xml:space="preserve">Di dalam suatu perjanjian terdapat hubungan-hubungan yang terjalin antara para pihak. Hubungan ini tidak timbul dengan sendirinya. Hubungan hukum itu tercipta dari tindakan hukum yang menimbulkan hubungan hukum dan melahirkan hak dan kewajiban para pihak. Suatu pihak berhak memperoleh prestasi sedangkan pihak yang lain </w:t>
      </w:r>
      <w:proofErr w:type="spellStart"/>
      <w:r w:rsidRPr="007A3AD9">
        <w:rPr>
          <w:rFonts w:asciiTheme="majorBidi" w:hAnsiTheme="majorBidi" w:cstheme="majorBidi"/>
          <w:sz w:val="24"/>
          <w:szCs w:val="24"/>
        </w:rPr>
        <w:t>berkewajiban</w:t>
      </w:r>
      <w:proofErr w:type="spellEnd"/>
      <w:r w:rsidRPr="007A3AD9">
        <w:rPr>
          <w:rFonts w:asciiTheme="majorBidi" w:hAnsiTheme="majorBidi" w:cstheme="majorBidi"/>
          <w:sz w:val="24"/>
          <w:szCs w:val="24"/>
        </w:rPr>
        <w:t xml:space="preserve"> </w:t>
      </w:r>
      <w:proofErr w:type="spellStart"/>
      <w:r w:rsidRPr="007A3AD9">
        <w:rPr>
          <w:rFonts w:asciiTheme="majorBidi" w:hAnsiTheme="majorBidi" w:cstheme="majorBidi"/>
          <w:sz w:val="24"/>
          <w:szCs w:val="24"/>
        </w:rPr>
        <w:t>memenuhi</w:t>
      </w:r>
      <w:proofErr w:type="spellEnd"/>
      <w:r w:rsidRPr="007A3AD9">
        <w:rPr>
          <w:rFonts w:asciiTheme="majorBidi" w:hAnsiTheme="majorBidi" w:cstheme="majorBidi"/>
          <w:sz w:val="24"/>
          <w:szCs w:val="24"/>
        </w:rPr>
        <w:t xml:space="preserve"> </w:t>
      </w:r>
      <w:proofErr w:type="spellStart"/>
      <w:r w:rsidRPr="007A3AD9">
        <w:rPr>
          <w:rFonts w:asciiTheme="majorBidi" w:hAnsiTheme="majorBidi" w:cstheme="majorBidi"/>
          <w:sz w:val="24"/>
          <w:szCs w:val="24"/>
        </w:rPr>
        <w:t>prestasi</w:t>
      </w:r>
      <w:proofErr w:type="spellEnd"/>
      <w:r w:rsidR="00E94FC7">
        <w:rPr>
          <w:rFonts w:asciiTheme="majorBidi" w:hAnsiTheme="majorBidi" w:cstheme="majorBidi"/>
          <w:sz w:val="24"/>
          <w:szCs w:val="24"/>
        </w:rPr>
        <w:t xml:space="preserve"> (</w:t>
      </w:r>
      <w:proofErr w:type="spellStart"/>
      <w:r w:rsidR="00E94FC7">
        <w:rPr>
          <w:rFonts w:asciiTheme="majorBidi" w:hAnsiTheme="majorBidi" w:cstheme="majorBidi"/>
          <w:sz w:val="24"/>
          <w:szCs w:val="24"/>
        </w:rPr>
        <w:t>Harahap</w:t>
      </w:r>
      <w:proofErr w:type="spellEnd"/>
      <w:r w:rsidR="00E94FC7">
        <w:rPr>
          <w:rFonts w:asciiTheme="majorBidi" w:hAnsiTheme="majorBidi" w:cstheme="majorBidi"/>
          <w:sz w:val="24"/>
          <w:szCs w:val="24"/>
        </w:rPr>
        <w:t>, 2015)</w:t>
      </w:r>
      <w:r w:rsidRPr="007A3AD9">
        <w:rPr>
          <w:rFonts w:asciiTheme="majorBidi" w:hAnsiTheme="majorBidi" w:cstheme="majorBidi"/>
          <w:sz w:val="24"/>
          <w:szCs w:val="24"/>
        </w:rPr>
        <w:t>. Hal ini menuntut perhatian keterlibatan hukum dalam upaya memberikan kerangka jaminan perlindungan masing-masing pihak.</w:t>
      </w:r>
      <w:r w:rsidR="001125EF" w:rsidRPr="007A3AD9">
        <w:rPr>
          <w:rFonts w:asciiTheme="majorBidi" w:hAnsiTheme="majorBidi" w:cstheme="majorBidi"/>
          <w:sz w:val="24"/>
          <w:szCs w:val="24"/>
        </w:rPr>
        <w:t xml:space="preserve"> </w:t>
      </w:r>
      <w:r w:rsidRPr="007A3AD9">
        <w:rPr>
          <w:rFonts w:asciiTheme="majorBidi" w:hAnsiTheme="majorBidi" w:cstheme="majorBidi"/>
          <w:sz w:val="24"/>
          <w:szCs w:val="24"/>
        </w:rPr>
        <w:t xml:space="preserve">Sebelum menjalankan bisnis waralaba terlebih dahulu </w:t>
      </w:r>
      <w:r w:rsidRPr="007A3AD9">
        <w:rPr>
          <w:rFonts w:asciiTheme="majorBidi" w:hAnsiTheme="majorBidi" w:cstheme="majorBidi"/>
          <w:i/>
          <w:iCs/>
          <w:sz w:val="24"/>
          <w:szCs w:val="24"/>
        </w:rPr>
        <w:t>franchisor</w:t>
      </w:r>
      <w:r w:rsidRPr="007A3AD9">
        <w:rPr>
          <w:rFonts w:asciiTheme="majorBidi" w:hAnsiTheme="majorBidi" w:cstheme="majorBidi"/>
          <w:sz w:val="24"/>
          <w:szCs w:val="24"/>
        </w:rPr>
        <w:t xml:space="preserve"> dan </w:t>
      </w:r>
      <w:r w:rsidRPr="007A3AD9">
        <w:rPr>
          <w:rFonts w:asciiTheme="majorBidi" w:hAnsiTheme="majorBidi" w:cstheme="majorBidi"/>
          <w:i/>
          <w:iCs/>
          <w:sz w:val="24"/>
          <w:szCs w:val="24"/>
        </w:rPr>
        <w:t>franchisee</w:t>
      </w:r>
      <w:r w:rsidR="001125EF" w:rsidRPr="007A3AD9">
        <w:rPr>
          <w:rFonts w:asciiTheme="majorBidi" w:hAnsiTheme="majorBidi" w:cstheme="majorBidi"/>
          <w:sz w:val="24"/>
          <w:szCs w:val="24"/>
        </w:rPr>
        <w:t xml:space="preserve"> </w:t>
      </w:r>
      <w:r w:rsidRPr="007A3AD9">
        <w:rPr>
          <w:rFonts w:asciiTheme="majorBidi" w:hAnsiTheme="majorBidi" w:cstheme="majorBidi"/>
          <w:sz w:val="24"/>
          <w:szCs w:val="24"/>
        </w:rPr>
        <w:t>mengetahui hak dan kewajiban masing</w:t>
      </w:r>
      <w:r w:rsidR="001125EF" w:rsidRPr="007A3AD9">
        <w:rPr>
          <w:rFonts w:asciiTheme="majorBidi" w:hAnsiTheme="majorBidi" w:cstheme="majorBidi"/>
          <w:sz w:val="24"/>
          <w:szCs w:val="24"/>
        </w:rPr>
        <w:t>-</w:t>
      </w:r>
      <w:r w:rsidRPr="007A3AD9">
        <w:rPr>
          <w:rFonts w:asciiTheme="majorBidi" w:hAnsiTheme="majorBidi" w:cstheme="majorBidi"/>
          <w:sz w:val="24"/>
          <w:szCs w:val="24"/>
        </w:rPr>
        <w:t xml:space="preserve">masing agar tidak menimbulkan masalah hukum di kemudian hari. </w:t>
      </w:r>
    </w:p>
    <w:p w14:paraId="61133041" w14:textId="46D09975" w:rsidR="00B95D8C" w:rsidRPr="007A3AD9" w:rsidRDefault="00D45914" w:rsidP="00921960">
      <w:pPr>
        <w:pStyle w:val="ListParagraph"/>
        <w:spacing w:line="360" w:lineRule="auto"/>
        <w:ind w:left="0" w:firstLine="426"/>
        <w:jc w:val="both"/>
        <w:rPr>
          <w:rFonts w:asciiTheme="majorBidi" w:hAnsiTheme="majorBidi" w:cstheme="majorBidi"/>
          <w:sz w:val="24"/>
          <w:szCs w:val="24"/>
        </w:rPr>
      </w:pPr>
      <w:r w:rsidRPr="007A3AD9">
        <w:rPr>
          <w:rFonts w:asciiTheme="majorBidi" w:hAnsiTheme="majorBidi" w:cstheme="majorBidi"/>
          <w:sz w:val="24"/>
          <w:szCs w:val="24"/>
        </w:rPr>
        <w:t xml:space="preserve">Deskripsi </w:t>
      </w:r>
      <w:r w:rsidR="005B2A77" w:rsidRPr="007A3AD9">
        <w:rPr>
          <w:rFonts w:asciiTheme="majorBidi" w:hAnsiTheme="majorBidi" w:cstheme="majorBidi"/>
          <w:sz w:val="24"/>
          <w:szCs w:val="24"/>
        </w:rPr>
        <w:t>dasar dari hubungan</w:t>
      </w:r>
      <w:r w:rsidRPr="007A3AD9">
        <w:rPr>
          <w:rFonts w:asciiTheme="majorBidi" w:hAnsiTheme="majorBidi" w:cstheme="majorBidi"/>
          <w:sz w:val="24"/>
          <w:szCs w:val="24"/>
        </w:rPr>
        <w:t xml:space="preserve"> antara</w:t>
      </w:r>
      <w:r w:rsidR="005B2A77" w:rsidRPr="007A3AD9">
        <w:rPr>
          <w:rFonts w:asciiTheme="majorBidi" w:hAnsiTheme="majorBidi" w:cstheme="majorBidi"/>
          <w:sz w:val="24"/>
          <w:szCs w:val="24"/>
        </w:rPr>
        <w:t xml:space="preserve"> </w:t>
      </w:r>
      <w:r w:rsidR="005B2A77" w:rsidRPr="007A3AD9">
        <w:rPr>
          <w:rFonts w:asciiTheme="majorBidi" w:hAnsiTheme="majorBidi" w:cstheme="majorBidi"/>
          <w:i/>
          <w:iCs/>
          <w:sz w:val="24"/>
          <w:szCs w:val="24"/>
        </w:rPr>
        <w:t>franchisor</w:t>
      </w:r>
      <w:r w:rsidR="005B2A77" w:rsidRPr="007A3AD9">
        <w:rPr>
          <w:rFonts w:asciiTheme="majorBidi" w:hAnsiTheme="majorBidi" w:cstheme="majorBidi"/>
          <w:sz w:val="24"/>
          <w:szCs w:val="24"/>
        </w:rPr>
        <w:t xml:space="preserve"> </w:t>
      </w:r>
      <w:r w:rsidRPr="007A3AD9">
        <w:rPr>
          <w:rFonts w:asciiTheme="majorBidi" w:hAnsiTheme="majorBidi" w:cstheme="majorBidi"/>
          <w:sz w:val="24"/>
          <w:szCs w:val="24"/>
        </w:rPr>
        <w:t>serta</w:t>
      </w:r>
      <w:r w:rsidR="005B2A77" w:rsidRPr="007A3AD9">
        <w:rPr>
          <w:rFonts w:asciiTheme="majorBidi" w:hAnsiTheme="majorBidi" w:cstheme="majorBidi"/>
          <w:sz w:val="24"/>
          <w:szCs w:val="24"/>
        </w:rPr>
        <w:t xml:space="preserve"> </w:t>
      </w:r>
      <w:r w:rsidR="005B2A77" w:rsidRPr="007A3AD9">
        <w:rPr>
          <w:rFonts w:asciiTheme="majorBidi" w:hAnsiTheme="majorBidi" w:cstheme="majorBidi"/>
          <w:i/>
          <w:iCs/>
          <w:sz w:val="24"/>
          <w:szCs w:val="24"/>
        </w:rPr>
        <w:t>franchisee</w:t>
      </w:r>
      <w:r w:rsidR="005B2A77" w:rsidRPr="007A3AD9">
        <w:rPr>
          <w:rFonts w:asciiTheme="majorBidi" w:hAnsiTheme="majorBidi" w:cstheme="majorBidi"/>
          <w:sz w:val="24"/>
          <w:szCs w:val="24"/>
        </w:rPr>
        <w:t xml:space="preserve"> </w:t>
      </w:r>
      <w:r w:rsidRPr="007A3AD9">
        <w:rPr>
          <w:rFonts w:asciiTheme="majorBidi" w:hAnsiTheme="majorBidi" w:cstheme="majorBidi"/>
          <w:sz w:val="24"/>
          <w:szCs w:val="24"/>
        </w:rPr>
        <w:t>dapat dilihat</w:t>
      </w:r>
      <w:r w:rsidR="005B2A77" w:rsidRPr="007A3AD9">
        <w:rPr>
          <w:rFonts w:asciiTheme="majorBidi" w:hAnsiTheme="majorBidi" w:cstheme="majorBidi"/>
          <w:sz w:val="24"/>
          <w:szCs w:val="24"/>
        </w:rPr>
        <w:t xml:space="preserve"> dalam kontrak </w:t>
      </w:r>
      <w:r w:rsidR="005B2A77" w:rsidRPr="007A3AD9">
        <w:rPr>
          <w:rFonts w:asciiTheme="majorBidi" w:hAnsiTheme="majorBidi" w:cstheme="majorBidi"/>
          <w:i/>
          <w:iCs/>
          <w:sz w:val="24"/>
          <w:szCs w:val="24"/>
        </w:rPr>
        <w:t>franchise</w:t>
      </w:r>
      <w:r w:rsidR="005B2A77" w:rsidRPr="007A3AD9">
        <w:rPr>
          <w:rFonts w:asciiTheme="majorBidi" w:hAnsiTheme="majorBidi" w:cstheme="majorBidi"/>
          <w:sz w:val="24"/>
          <w:szCs w:val="24"/>
        </w:rPr>
        <w:t xml:space="preserve"> yang </w:t>
      </w:r>
      <w:r w:rsidR="00F80B5D" w:rsidRPr="007A3AD9">
        <w:rPr>
          <w:rFonts w:asciiTheme="majorBidi" w:hAnsiTheme="majorBidi" w:cstheme="majorBidi"/>
          <w:sz w:val="24"/>
          <w:szCs w:val="24"/>
        </w:rPr>
        <w:t>sudah</w:t>
      </w:r>
      <w:r w:rsidRPr="007A3AD9">
        <w:rPr>
          <w:rFonts w:asciiTheme="majorBidi" w:hAnsiTheme="majorBidi" w:cstheme="majorBidi"/>
          <w:sz w:val="24"/>
          <w:szCs w:val="24"/>
        </w:rPr>
        <w:t xml:space="preserve"> disepakati</w:t>
      </w:r>
      <w:r w:rsidR="00F80B5D" w:rsidRPr="007A3AD9">
        <w:rPr>
          <w:rFonts w:asciiTheme="majorBidi" w:hAnsiTheme="majorBidi" w:cstheme="majorBidi"/>
          <w:sz w:val="24"/>
          <w:szCs w:val="24"/>
        </w:rPr>
        <w:t xml:space="preserve"> oleh kedua belah pihak</w:t>
      </w:r>
      <w:r w:rsidR="005B2A77" w:rsidRPr="007A3AD9">
        <w:rPr>
          <w:rFonts w:asciiTheme="majorBidi" w:hAnsiTheme="majorBidi" w:cstheme="majorBidi"/>
          <w:sz w:val="24"/>
          <w:szCs w:val="24"/>
        </w:rPr>
        <w:t xml:space="preserve">. Kontrak </w:t>
      </w:r>
      <w:r w:rsidR="000B5737" w:rsidRPr="007A3AD9">
        <w:rPr>
          <w:rFonts w:asciiTheme="majorBidi" w:hAnsiTheme="majorBidi" w:cstheme="majorBidi"/>
          <w:sz w:val="24"/>
          <w:szCs w:val="24"/>
        </w:rPr>
        <w:t>tersebut</w:t>
      </w:r>
      <w:r w:rsidR="005B2A77" w:rsidRPr="007A3AD9">
        <w:rPr>
          <w:rFonts w:asciiTheme="majorBidi" w:hAnsiTheme="majorBidi" w:cstheme="majorBidi"/>
          <w:sz w:val="24"/>
          <w:szCs w:val="24"/>
        </w:rPr>
        <w:t xml:space="preserve"> biasanya</w:t>
      </w:r>
      <w:r w:rsidR="0039255D" w:rsidRPr="007A3AD9">
        <w:rPr>
          <w:rFonts w:asciiTheme="majorBidi" w:hAnsiTheme="majorBidi" w:cstheme="majorBidi"/>
          <w:sz w:val="24"/>
          <w:szCs w:val="24"/>
        </w:rPr>
        <w:t xml:space="preserve"> berbentuk</w:t>
      </w:r>
      <w:r w:rsidR="005B2A77" w:rsidRPr="007A3AD9">
        <w:rPr>
          <w:rFonts w:asciiTheme="majorBidi" w:hAnsiTheme="majorBidi" w:cstheme="majorBidi"/>
          <w:sz w:val="24"/>
          <w:szCs w:val="24"/>
        </w:rPr>
        <w:t xml:space="preserve"> sebuah dokumen </w:t>
      </w:r>
      <w:r w:rsidR="00CA6247" w:rsidRPr="007A3AD9">
        <w:rPr>
          <w:rFonts w:asciiTheme="majorBidi" w:hAnsiTheme="majorBidi" w:cstheme="majorBidi"/>
          <w:sz w:val="24"/>
          <w:szCs w:val="24"/>
        </w:rPr>
        <w:t xml:space="preserve">yang </w:t>
      </w:r>
      <w:r w:rsidR="005B2A77" w:rsidRPr="007A3AD9">
        <w:rPr>
          <w:rFonts w:asciiTheme="majorBidi" w:hAnsiTheme="majorBidi" w:cstheme="majorBidi"/>
          <w:sz w:val="24"/>
          <w:szCs w:val="24"/>
        </w:rPr>
        <w:t xml:space="preserve">terdiri dari </w:t>
      </w:r>
      <w:r w:rsidR="00CA6247" w:rsidRPr="007A3AD9">
        <w:rPr>
          <w:rFonts w:asciiTheme="majorBidi" w:hAnsiTheme="majorBidi" w:cstheme="majorBidi"/>
          <w:sz w:val="24"/>
          <w:szCs w:val="24"/>
        </w:rPr>
        <w:t>beberapa</w:t>
      </w:r>
      <w:r w:rsidR="005B2A77" w:rsidRPr="007A3AD9">
        <w:rPr>
          <w:rFonts w:asciiTheme="majorBidi" w:hAnsiTheme="majorBidi" w:cstheme="majorBidi"/>
          <w:sz w:val="24"/>
          <w:szCs w:val="24"/>
        </w:rPr>
        <w:t xml:space="preserve"> halaman. </w:t>
      </w:r>
      <w:r w:rsidR="00F80B5D" w:rsidRPr="007A3AD9">
        <w:rPr>
          <w:rFonts w:asciiTheme="majorBidi" w:hAnsiTheme="majorBidi" w:cstheme="majorBidi"/>
          <w:sz w:val="24"/>
          <w:szCs w:val="24"/>
        </w:rPr>
        <w:t>Kontrak</w:t>
      </w:r>
      <w:r w:rsidR="00B53742" w:rsidRPr="007A3AD9">
        <w:rPr>
          <w:rFonts w:asciiTheme="majorBidi" w:hAnsiTheme="majorBidi" w:cstheme="majorBidi"/>
          <w:sz w:val="24"/>
          <w:szCs w:val="24"/>
        </w:rPr>
        <w:t xml:space="preserve"> tersebut sangat penting</w:t>
      </w:r>
      <w:r w:rsidR="005B2A77" w:rsidRPr="007A3AD9">
        <w:rPr>
          <w:rFonts w:asciiTheme="majorBidi" w:hAnsiTheme="majorBidi" w:cstheme="majorBidi"/>
          <w:sz w:val="24"/>
          <w:szCs w:val="24"/>
        </w:rPr>
        <w:t xml:space="preserve"> sebagai dasar hukum </w:t>
      </w:r>
      <w:r w:rsidR="00B53742" w:rsidRPr="007A3AD9">
        <w:rPr>
          <w:rFonts w:asciiTheme="majorBidi" w:hAnsiTheme="majorBidi" w:cstheme="majorBidi"/>
          <w:sz w:val="24"/>
          <w:szCs w:val="24"/>
        </w:rPr>
        <w:t>pada</w:t>
      </w:r>
      <w:r w:rsidR="005B2A77" w:rsidRPr="007A3AD9">
        <w:rPr>
          <w:rFonts w:asciiTheme="majorBidi" w:hAnsiTheme="majorBidi" w:cstheme="majorBidi"/>
          <w:sz w:val="24"/>
          <w:szCs w:val="24"/>
        </w:rPr>
        <w:t xml:space="preserve"> bisnis </w:t>
      </w:r>
      <w:r w:rsidR="005B2A77" w:rsidRPr="007A3AD9">
        <w:rPr>
          <w:rFonts w:asciiTheme="majorBidi" w:hAnsiTheme="majorBidi" w:cstheme="majorBidi"/>
          <w:i/>
          <w:iCs/>
          <w:sz w:val="24"/>
          <w:szCs w:val="24"/>
        </w:rPr>
        <w:t>franchise</w:t>
      </w:r>
      <w:r w:rsidR="005B2A77" w:rsidRPr="007A3AD9">
        <w:rPr>
          <w:rFonts w:asciiTheme="majorBidi" w:hAnsiTheme="majorBidi" w:cstheme="majorBidi"/>
          <w:sz w:val="24"/>
          <w:szCs w:val="24"/>
        </w:rPr>
        <w:t xml:space="preserve">, kontrak </w:t>
      </w:r>
      <w:r w:rsidR="005B2A77" w:rsidRPr="007A3AD9">
        <w:rPr>
          <w:rFonts w:asciiTheme="majorBidi" w:hAnsiTheme="majorBidi" w:cstheme="majorBidi"/>
          <w:i/>
          <w:iCs/>
          <w:sz w:val="24"/>
          <w:szCs w:val="24"/>
        </w:rPr>
        <w:t>franchise</w:t>
      </w:r>
      <w:r w:rsidR="005B2A77" w:rsidRPr="007A3AD9">
        <w:rPr>
          <w:rFonts w:asciiTheme="majorBidi" w:hAnsiTheme="majorBidi" w:cstheme="majorBidi"/>
          <w:sz w:val="24"/>
          <w:szCs w:val="24"/>
        </w:rPr>
        <w:t xml:space="preserve"> se</w:t>
      </w:r>
      <w:r w:rsidR="00F80B5D" w:rsidRPr="007A3AD9">
        <w:rPr>
          <w:rFonts w:asciiTheme="majorBidi" w:hAnsiTheme="majorBidi" w:cstheme="majorBidi"/>
          <w:sz w:val="24"/>
          <w:szCs w:val="24"/>
        </w:rPr>
        <w:t>baiknya</w:t>
      </w:r>
      <w:r w:rsidR="005B2A77" w:rsidRPr="007A3AD9">
        <w:rPr>
          <w:rFonts w:asciiTheme="majorBidi" w:hAnsiTheme="majorBidi" w:cstheme="majorBidi"/>
          <w:sz w:val="24"/>
          <w:szCs w:val="24"/>
        </w:rPr>
        <w:t xml:space="preserve"> tidak </w:t>
      </w:r>
      <w:r w:rsidR="005B2A77" w:rsidRPr="007A3AD9">
        <w:rPr>
          <w:rFonts w:asciiTheme="majorBidi" w:hAnsiTheme="majorBidi" w:cstheme="majorBidi"/>
          <w:sz w:val="24"/>
          <w:szCs w:val="24"/>
        </w:rPr>
        <w:lastRenderedPageBreak/>
        <w:t xml:space="preserve">ditandatangani </w:t>
      </w:r>
      <w:r w:rsidR="005B2A77" w:rsidRPr="007A3AD9">
        <w:rPr>
          <w:rFonts w:asciiTheme="majorBidi" w:hAnsiTheme="majorBidi" w:cstheme="majorBidi"/>
          <w:i/>
          <w:iCs/>
          <w:sz w:val="24"/>
          <w:szCs w:val="24"/>
        </w:rPr>
        <w:t>franchisee</w:t>
      </w:r>
      <w:r w:rsidR="005B2A77" w:rsidRPr="007A3AD9">
        <w:rPr>
          <w:rFonts w:asciiTheme="majorBidi" w:hAnsiTheme="majorBidi" w:cstheme="majorBidi"/>
          <w:sz w:val="24"/>
          <w:szCs w:val="24"/>
        </w:rPr>
        <w:t xml:space="preserve"> tanpa </w:t>
      </w:r>
      <w:r w:rsidR="00CB3288" w:rsidRPr="007A3AD9">
        <w:rPr>
          <w:rFonts w:asciiTheme="majorBidi" w:hAnsiTheme="majorBidi" w:cstheme="majorBidi"/>
          <w:sz w:val="24"/>
          <w:szCs w:val="24"/>
        </w:rPr>
        <w:t xml:space="preserve">melalui </w:t>
      </w:r>
      <w:r w:rsidR="005B2A77" w:rsidRPr="007A3AD9">
        <w:rPr>
          <w:rFonts w:asciiTheme="majorBidi" w:hAnsiTheme="majorBidi" w:cstheme="majorBidi"/>
          <w:sz w:val="24"/>
          <w:szCs w:val="24"/>
        </w:rPr>
        <w:t>konsultasi hukum terlebih d</w:t>
      </w:r>
      <w:r w:rsidR="00CB3288" w:rsidRPr="007A3AD9">
        <w:rPr>
          <w:rFonts w:asciiTheme="majorBidi" w:hAnsiTheme="majorBidi" w:cstheme="majorBidi"/>
          <w:sz w:val="24"/>
          <w:szCs w:val="24"/>
        </w:rPr>
        <w:t>ul</w:t>
      </w:r>
      <w:r w:rsidR="005B2A77" w:rsidRPr="007A3AD9">
        <w:rPr>
          <w:rFonts w:asciiTheme="majorBidi" w:hAnsiTheme="majorBidi" w:cstheme="majorBidi"/>
          <w:sz w:val="24"/>
          <w:szCs w:val="24"/>
        </w:rPr>
        <w:t xml:space="preserve">u. Seorang pengacara dapat mengantisipasi sedikit masalah dan mencatat adanya ketentuan yang tidak disukai dari kontrak tersebut. Salah satu ketentuan </w:t>
      </w:r>
      <w:r w:rsidR="00B25A77" w:rsidRPr="007A3AD9">
        <w:rPr>
          <w:rFonts w:asciiTheme="majorBidi" w:hAnsiTheme="majorBidi" w:cstheme="majorBidi"/>
          <w:sz w:val="24"/>
          <w:szCs w:val="24"/>
        </w:rPr>
        <w:t>pali</w:t>
      </w:r>
      <w:r w:rsidR="00647861" w:rsidRPr="007A3AD9">
        <w:rPr>
          <w:rFonts w:asciiTheme="majorBidi" w:hAnsiTheme="majorBidi" w:cstheme="majorBidi"/>
          <w:sz w:val="24"/>
          <w:szCs w:val="24"/>
        </w:rPr>
        <w:t>n</w:t>
      </w:r>
      <w:r w:rsidR="00B25A77" w:rsidRPr="007A3AD9">
        <w:rPr>
          <w:rFonts w:asciiTheme="majorBidi" w:hAnsiTheme="majorBidi" w:cstheme="majorBidi"/>
          <w:sz w:val="24"/>
          <w:szCs w:val="24"/>
        </w:rPr>
        <w:t>g penting</w:t>
      </w:r>
      <w:r w:rsidR="005B2A77" w:rsidRPr="007A3AD9">
        <w:rPr>
          <w:rFonts w:asciiTheme="majorBidi" w:hAnsiTheme="majorBidi" w:cstheme="majorBidi"/>
          <w:sz w:val="24"/>
          <w:szCs w:val="24"/>
        </w:rPr>
        <w:t xml:space="preserve"> dari kontrak </w:t>
      </w:r>
      <w:r w:rsidR="005B2A77" w:rsidRPr="007A3AD9">
        <w:rPr>
          <w:rFonts w:asciiTheme="majorBidi" w:hAnsiTheme="majorBidi" w:cstheme="majorBidi"/>
          <w:i/>
          <w:iCs/>
          <w:sz w:val="24"/>
          <w:szCs w:val="24"/>
        </w:rPr>
        <w:t>franchisee</w:t>
      </w:r>
      <w:r w:rsidR="005B2A77" w:rsidRPr="007A3AD9">
        <w:rPr>
          <w:rFonts w:asciiTheme="majorBidi" w:hAnsiTheme="majorBidi" w:cstheme="majorBidi"/>
          <w:sz w:val="24"/>
          <w:szCs w:val="24"/>
        </w:rPr>
        <w:t xml:space="preserve"> </w:t>
      </w:r>
      <w:r w:rsidR="00647861" w:rsidRPr="007A3AD9">
        <w:rPr>
          <w:rFonts w:asciiTheme="majorBidi" w:hAnsiTheme="majorBidi" w:cstheme="majorBidi"/>
          <w:sz w:val="24"/>
          <w:szCs w:val="24"/>
        </w:rPr>
        <w:t>ialah</w:t>
      </w:r>
      <w:r w:rsidR="005B2A77" w:rsidRPr="007A3AD9">
        <w:rPr>
          <w:rFonts w:asciiTheme="majorBidi" w:hAnsiTheme="majorBidi" w:cstheme="majorBidi"/>
          <w:sz w:val="24"/>
          <w:szCs w:val="24"/>
        </w:rPr>
        <w:t xml:space="preserve"> persyaratan yang </w:t>
      </w:r>
      <w:r w:rsidR="00647861" w:rsidRPr="007A3AD9">
        <w:rPr>
          <w:rFonts w:asciiTheme="majorBidi" w:hAnsiTheme="majorBidi" w:cstheme="majorBidi"/>
          <w:sz w:val="24"/>
          <w:szCs w:val="24"/>
        </w:rPr>
        <w:t>berkaitan</w:t>
      </w:r>
      <w:r w:rsidR="005B2A77" w:rsidRPr="007A3AD9">
        <w:rPr>
          <w:rFonts w:asciiTheme="majorBidi" w:hAnsiTheme="majorBidi" w:cstheme="majorBidi"/>
          <w:sz w:val="24"/>
          <w:szCs w:val="24"/>
        </w:rPr>
        <w:t xml:space="preserve"> dengan perpindahan </w:t>
      </w:r>
      <w:r w:rsidR="00647861" w:rsidRPr="007A3AD9">
        <w:rPr>
          <w:rFonts w:asciiTheme="majorBidi" w:hAnsiTheme="majorBidi" w:cstheme="majorBidi"/>
          <w:sz w:val="24"/>
          <w:szCs w:val="24"/>
        </w:rPr>
        <w:t>dan penghapusan</w:t>
      </w:r>
      <w:r w:rsidR="00647861" w:rsidRPr="007A3AD9">
        <w:rPr>
          <w:rFonts w:asciiTheme="majorBidi" w:hAnsiTheme="majorBidi" w:cstheme="majorBidi"/>
          <w:i/>
          <w:iCs/>
          <w:sz w:val="24"/>
          <w:szCs w:val="24"/>
        </w:rPr>
        <w:t xml:space="preserve"> </w:t>
      </w:r>
      <w:r w:rsidR="005B2A77" w:rsidRPr="007A3AD9">
        <w:rPr>
          <w:rFonts w:asciiTheme="majorBidi" w:hAnsiTheme="majorBidi" w:cstheme="majorBidi"/>
          <w:i/>
          <w:iCs/>
          <w:sz w:val="24"/>
          <w:szCs w:val="24"/>
        </w:rPr>
        <w:t>franchise</w:t>
      </w:r>
      <w:r w:rsidR="005B2A77" w:rsidRPr="007A3AD9">
        <w:rPr>
          <w:rFonts w:asciiTheme="majorBidi" w:hAnsiTheme="majorBidi" w:cstheme="majorBidi"/>
          <w:sz w:val="24"/>
          <w:szCs w:val="24"/>
        </w:rPr>
        <w:t>, calon</w:t>
      </w:r>
      <w:r w:rsidR="00647861" w:rsidRPr="007A3AD9">
        <w:rPr>
          <w:rFonts w:asciiTheme="majorBidi" w:hAnsiTheme="majorBidi" w:cstheme="majorBidi"/>
          <w:sz w:val="24"/>
          <w:szCs w:val="24"/>
        </w:rPr>
        <w:t xml:space="preserve"> dari</w:t>
      </w:r>
      <w:r w:rsidR="005B2A77" w:rsidRPr="007A3AD9">
        <w:rPr>
          <w:rFonts w:asciiTheme="majorBidi" w:hAnsiTheme="majorBidi" w:cstheme="majorBidi"/>
          <w:sz w:val="24"/>
          <w:szCs w:val="24"/>
        </w:rPr>
        <w:t xml:space="preserve"> </w:t>
      </w:r>
      <w:r w:rsidR="005B2A77" w:rsidRPr="007A3AD9">
        <w:rPr>
          <w:rFonts w:asciiTheme="majorBidi" w:hAnsiTheme="majorBidi" w:cstheme="majorBidi"/>
          <w:i/>
          <w:iCs/>
          <w:sz w:val="24"/>
          <w:szCs w:val="24"/>
        </w:rPr>
        <w:t>franchisee</w:t>
      </w:r>
      <w:r w:rsidR="005B2A77" w:rsidRPr="007A3AD9">
        <w:rPr>
          <w:rFonts w:asciiTheme="majorBidi" w:hAnsiTheme="majorBidi" w:cstheme="majorBidi"/>
          <w:sz w:val="24"/>
          <w:szCs w:val="24"/>
        </w:rPr>
        <w:t xml:space="preserve"> </w:t>
      </w:r>
      <w:r w:rsidR="00647861" w:rsidRPr="007A3AD9">
        <w:rPr>
          <w:rFonts w:asciiTheme="majorBidi" w:hAnsiTheme="majorBidi" w:cstheme="majorBidi"/>
          <w:sz w:val="24"/>
          <w:szCs w:val="24"/>
        </w:rPr>
        <w:t>sebaiknya</w:t>
      </w:r>
      <w:r w:rsidR="005B2A77" w:rsidRPr="007A3AD9">
        <w:rPr>
          <w:rFonts w:asciiTheme="majorBidi" w:hAnsiTheme="majorBidi" w:cstheme="majorBidi"/>
          <w:sz w:val="24"/>
          <w:szCs w:val="24"/>
        </w:rPr>
        <w:t xml:space="preserve"> berhati-hati </w:t>
      </w:r>
      <w:r w:rsidR="00647861" w:rsidRPr="007A3AD9">
        <w:rPr>
          <w:rFonts w:asciiTheme="majorBidi" w:hAnsiTheme="majorBidi" w:cstheme="majorBidi"/>
          <w:sz w:val="24"/>
          <w:szCs w:val="24"/>
        </w:rPr>
        <w:t>pada</w:t>
      </w:r>
      <w:r w:rsidR="005B2A77" w:rsidRPr="007A3AD9">
        <w:rPr>
          <w:rFonts w:asciiTheme="majorBidi" w:hAnsiTheme="majorBidi" w:cstheme="majorBidi"/>
          <w:sz w:val="24"/>
          <w:szCs w:val="24"/>
        </w:rPr>
        <w:t xml:space="preserve"> persyaratan kontrak yang </w:t>
      </w:r>
      <w:r w:rsidR="00647861" w:rsidRPr="007A3AD9">
        <w:rPr>
          <w:rFonts w:asciiTheme="majorBidi" w:hAnsiTheme="majorBidi" w:cstheme="majorBidi"/>
          <w:sz w:val="24"/>
          <w:szCs w:val="24"/>
        </w:rPr>
        <w:t>berisi</w:t>
      </w:r>
      <w:r w:rsidR="005B2A77" w:rsidRPr="007A3AD9">
        <w:rPr>
          <w:rFonts w:asciiTheme="majorBidi" w:hAnsiTheme="majorBidi" w:cstheme="majorBidi"/>
          <w:sz w:val="24"/>
          <w:szCs w:val="24"/>
        </w:rPr>
        <w:t xml:space="preserve"> kebijaksanaan penundaan yang</w:t>
      </w:r>
      <w:r w:rsidR="00647861" w:rsidRPr="007A3AD9">
        <w:rPr>
          <w:rFonts w:asciiTheme="majorBidi" w:hAnsiTheme="majorBidi" w:cstheme="majorBidi"/>
          <w:sz w:val="24"/>
          <w:szCs w:val="24"/>
        </w:rPr>
        <w:t xml:space="preserve"> bersifat</w:t>
      </w:r>
      <w:r w:rsidR="005B2A77" w:rsidRPr="007A3AD9">
        <w:rPr>
          <w:rFonts w:asciiTheme="majorBidi" w:hAnsiTheme="majorBidi" w:cstheme="majorBidi"/>
          <w:sz w:val="24"/>
          <w:szCs w:val="24"/>
        </w:rPr>
        <w:t xml:space="preserve"> tegas secara </w:t>
      </w:r>
      <w:r w:rsidR="00647861" w:rsidRPr="007A3AD9">
        <w:rPr>
          <w:rFonts w:asciiTheme="majorBidi" w:hAnsiTheme="majorBidi" w:cstheme="majorBidi"/>
          <w:sz w:val="24"/>
          <w:szCs w:val="24"/>
        </w:rPr>
        <w:t>menyeluruh</w:t>
      </w:r>
      <w:r w:rsidR="00FD73AC" w:rsidRPr="007A3AD9">
        <w:rPr>
          <w:rFonts w:asciiTheme="majorBidi" w:hAnsiTheme="majorBidi" w:cstheme="majorBidi"/>
          <w:sz w:val="24"/>
          <w:szCs w:val="24"/>
        </w:rPr>
        <w:t xml:space="preserve"> serta</w:t>
      </w:r>
      <w:r w:rsidR="005B2A77" w:rsidRPr="007A3AD9">
        <w:rPr>
          <w:rFonts w:asciiTheme="majorBidi" w:hAnsiTheme="majorBidi" w:cstheme="majorBidi"/>
          <w:sz w:val="24"/>
          <w:szCs w:val="24"/>
        </w:rPr>
        <w:t xml:space="preserve"> hak </w:t>
      </w:r>
      <w:r w:rsidR="005B2A77" w:rsidRPr="007A3AD9">
        <w:rPr>
          <w:rFonts w:asciiTheme="majorBidi" w:hAnsiTheme="majorBidi" w:cstheme="majorBidi"/>
          <w:i/>
          <w:iCs/>
          <w:sz w:val="24"/>
          <w:szCs w:val="24"/>
        </w:rPr>
        <w:t>franchisee</w:t>
      </w:r>
      <w:r w:rsidR="005B2A77" w:rsidRPr="007A3AD9">
        <w:rPr>
          <w:rFonts w:asciiTheme="majorBidi" w:hAnsiTheme="majorBidi" w:cstheme="majorBidi"/>
          <w:sz w:val="24"/>
          <w:szCs w:val="24"/>
        </w:rPr>
        <w:t xml:space="preserve"> </w:t>
      </w:r>
      <w:r w:rsidR="00FD73AC" w:rsidRPr="007A3AD9">
        <w:rPr>
          <w:rFonts w:asciiTheme="majorBidi" w:hAnsiTheme="majorBidi" w:cstheme="majorBidi"/>
          <w:sz w:val="24"/>
          <w:szCs w:val="24"/>
        </w:rPr>
        <w:t>dalam</w:t>
      </w:r>
      <w:r w:rsidR="005B2A77" w:rsidRPr="007A3AD9">
        <w:rPr>
          <w:rFonts w:asciiTheme="majorBidi" w:hAnsiTheme="majorBidi" w:cstheme="majorBidi"/>
          <w:sz w:val="24"/>
          <w:szCs w:val="24"/>
        </w:rPr>
        <w:t xml:space="preserve"> menjual bisnis </w:t>
      </w:r>
      <w:r w:rsidR="00FD73AC" w:rsidRPr="007A3AD9">
        <w:rPr>
          <w:rFonts w:asciiTheme="majorBidi" w:hAnsiTheme="majorBidi" w:cstheme="majorBidi"/>
          <w:sz w:val="24"/>
          <w:szCs w:val="24"/>
        </w:rPr>
        <w:t>ke</w:t>
      </w:r>
      <w:r w:rsidR="005B2A77" w:rsidRPr="007A3AD9">
        <w:rPr>
          <w:rFonts w:asciiTheme="majorBidi" w:hAnsiTheme="majorBidi" w:cstheme="majorBidi"/>
          <w:sz w:val="24"/>
          <w:szCs w:val="24"/>
        </w:rPr>
        <w:t xml:space="preserve">pada pihak ketiga </w:t>
      </w:r>
      <w:r w:rsidR="00FD73AC" w:rsidRPr="007A3AD9">
        <w:rPr>
          <w:rFonts w:asciiTheme="majorBidi" w:hAnsiTheme="majorBidi" w:cstheme="majorBidi"/>
          <w:sz w:val="24"/>
          <w:szCs w:val="24"/>
        </w:rPr>
        <w:t>wajib</w:t>
      </w:r>
      <w:r w:rsidR="005B2A77" w:rsidRPr="007A3AD9">
        <w:rPr>
          <w:rFonts w:asciiTheme="majorBidi" w:hAnsiTheme="majorBidi" w:cstheme="majorBidi"/>
          <w:sz w:val="24"/>
          <w:szCs w:val="24"/>
        </w:rPr>
        <w:t xml:space="preserve"> </w:t>
      </w:r>
      <w:r w:rsidR="00FD73AC" w:rsidRPr="007A3AD9">
        <w:rPr>
          <w:rFonts w:asciiTheme="majorBidi" w:hAnsiTheme="majorBidi" w:cstheme="majorBidi"/>
          <w:sz w:val="24"/>
          <w:szCs w:val="24"/>
        </w:rPr>
        <w:t>menentukan</w:t>
      </w:r>
      <w:r w:rsidR="005B2A77" w:rsidRPr="007A3AD9">
        <w:rPr>
          <w:rFonts w:asciiTheme="majorBidi" w:hAnsiTheme="majorBidi" w:cstheme="majorBidi"/>
          <w:sz w:val="24"/>
          <w:szCs w:val="24"/>
        </w:rPr>
        <w:t xml:space="preserve"> syarat yang</w:t>
      </w:r>
      <w:r w:rsidR="00FD73AC" w:rsidRPr="007A3AD9">
        <w:rPr>
          <w:rFonts w:asciiTheme="majorBidi" w:hAnsiTheme="majorBidi" w:cstheme="majorBidi"/>
          <w:sz w:val="24"/>
          <w:szCs w:val="24"/>
        </w:rPr>
        <w:t xml:space="preserve"> cukup</w:t>
      </w:r>
      <w:r w:rsidR="005B2A77" w:rsidRPr="007A3AD9">
        <w:rPr>
          <w:rFonts w:asciiTheme="majorBidi" w:hAnsiTheme="majorBidi" w:cstheme="majorBidi"/>
          <w:sz w:val="24"/>
          <w:szCs w:val="24"/>
        </w:rPr>
        <w:t xml:space="preserve"> jelas</w:t>
      </w:r>
      <w:r w:rsidR="00FD73AC" w:rsidRPr="007A3AD9">
        <w:rPr>
          <w:rFonts w:asciiTheme="majorBidi" w:hAnsiTheme="majorBidi" w:cstheme="majorBidi"/>
          <w:sz w:val="24"/>
          <w:szCs w:val="24"/>
        </w:rPr>
        <w:t xml:space="preserve"> </w:t>
      </w:r>
      <w:r w:rsidR="005B2A77" w:rsidRPr="007A3AD9">
        <w:rPr>
          <w:rFonts w:asciiTheme="majorBidi" w:hAnsiTheme="majorBidi" w:cstheme="majorBidi"/>
          <w:sz w:val="24"/>
          <w:szCs w:val="24"/>
        </w:rPr>
        <w:t xml:space="preserve">dan hak </w:t>
      </w:r>
      <w:r w:rsidR="005B2A77" w:rsidRPr="007A3AD9">
        <w:rPr>
          <w:rFonts w:asciiTheme="majorBidi" w:hAnsiTheme="majorBidi" w:cstheme="majorBidi"/>
          <w:i/>
          <w:iCs/>
          <w:sz w:val="24"/>
          <w:szCs w:val="24"/>
        </w:rPr>
        <w:t>franchisee</w:t>
      </w:r>
      <w:r w:rsidR="005B2A77" w:rsidRPr="007A3AD9">
        <w:rPr>
          <w:rFonts w:asciiTheme="majorBidi" w:hAnsiTheme="majorBidi" w:cstheme="majorBidi"/>
          <w:sz w:val="24"/>
          <w:szCs w:val="24"/>
        </w:rPr>
        <w:t xml:space="preserve"> </w:t>
      </w:r>
      <w:r w:rsidR="00FD73AC" w:rsidRPr="007A3AD9">
        <w:rPr>
          <w:rFonts w:asciiTheme="majorBidi" w:hAnsiTheme="majorBidi" w:cstheme="majorBidi"/>
          <w:sz w:val="24"/>
          <w:szCs w:val="24"/>
        </w:rPr>
        <w:t>dalam</w:t>
      </w:r>
      <w:r w:rsidR="005B2A77" w:rsidRPr="007A3AD9">
        <w:rPr>
          <w:rFonts w:asciiTheme="majorBidi" w:hAnsiTheme="majorBidi" w:cstheme="majorBidi"/>
          <w:sz w:val="24"/>
          <w:szCs w:val="24"/>
        </w:rPr>
        <w:t xml:space="preserve"> memperbaharui kontrak </w:t>
      </w:r>
      <w:r w:rsidR="00FD73AC" w:rsidRPr="007A3AD9">
        <w:rPr>
          <w:rFonts w:asciiTheme="majorBidi" w:hAnsiTheme="majorBidi" w:cstheme="majorBidi"/>
          <w:sz w:val="24"/>
          <w:szCs w:val="24"/>
        </w:rPr>
        <w:t>sesudah</w:t>
      </w:r>
      <w:r w:rsidR="005B2A77" w:rsidRPr="007A3AD9">
        <w:rPr>
          <w:rFonts w:asciiTheme="majorBidi" w:hAnsiTheme="majorBidi" w:cstheme="majorBidi"/>
          <w:sz w:val="24"/>
          <w:szCs w:val="24"/>
        </w:rPr>
        <w:t xml:space="preserve"> bisnis yang dibangun </w:t>
      </w:r>
      <w:r w:rsidR="0058766A" w:rsidRPr="007A3AD9">
        <w:rPr>
          <w:rFonts w:asciiTheme="majorBidi" w:hAnsiTheme="majorBidi" w:cstheme="majorBidi"/>
          <w:sz w:val="24"/>
          <w:szCs w:val="24"/>
        </w:rPr>
        <w:t>telah</w:t>
      </w:r>
      <w:r w:rsidR="005B2A77" w:rsidRPr="007A3AD9">
        <w:rPr>
          <w:rFonts w:asciiTheme="majorBidi" w:hAnsiTheme="majorBidi" w:cstheme="majorBidi"/>
          <w:sz w:val="24"/>
          <w:szCs w:val="24"/>
        </w:rPr>
        <w:t xml:space="preserve"> mencapai tingkat kesuksesan</w:t>
      </w:r>
      <w:r w:rsidR="0058766A" w:rsidRPr="007A3AD9">
        <w:rPr>
          <w:rFonts w:asciiTheme="majorBidi" w:hAnsiTheme="majorBidi" w:cstheme="majorBidi"/>
          <w:sz w:val="24"/>
          <w:szCs w:val="24"/>
        </w:rPr>
        <w:t xml:space="preserve"> dalam</w:t>
      </w:r>
      <w:r w:rsidR="005B2A77" w:rsidRPr="007A3AD9">
        <w:rPr>
          <w:rFonts w:asciiTheme="majorBidi" w:hAnsiTheme="majorBidi" w:cstheme="majorBidi"/>
          <w:sz w:val="24"/>
          <w:szCs w:val="24"/>
        </w:rPr>
        <w:t xml:space="preserve"> operasi yang diharapkan juga harus disebutkan dalam kontrak secara jelas. </w:t>
      </w:r>
      <w:r w:rsidR="00B95D8C" w:rsidRPr="007A3AD9">
        <w:rPr>
          <w:rFonts w:asciiTheme="majorBidi" w:hAnsiTheme="majorBidi" w:cstheme="majorBidi"/>
          <w:sz w:val="24"/>
          <w:szCs w:val="24"/>
        </w:rPr>
        <w:t xml:space="preserve">Perjanjian </w:t>
      </w:r>
      <w:r w:rsidR="0037106E" w:rsidRPr="007A3AD9">
        <w:rPr>
          <w:rFonts w:asciiTheme="majorBidi" w:hAnsiTheme="majorBidi" w:cstheme="majorBidi"/>
          <w:sz w:val="24"/>
          <w:szCs w:val="24"/>
        </w:rPr>
        <w:t xml:space="preserve">dalam bisnis </w:t>
      </w:r>
      <w:r w:rsidR="0037106E" w:rsidRPr="007A3AD9">
        <w:rPr>
          <w:rFonts w:asciiTheme="majorBidi" w:hAnsiTheme="majorBidi" w:cstheme="majorBidi"/>
          <w:i/>
          <w:iCs/>
          <w:sz w:val="24"/>
          <w:szCs w:val="24"/>
        </w:rPr>
        <w:t>franchise</w:t>
      </w:r>
      <w:r w:rsidR="00B95D8C" w:rsidRPr="007A3AD9">
        <w:rPr>
          <w:rFonts w:asciiTheme="majorBidi" w:hAnsiTheme="majorBidi" w:cstheme="majorBidi"/>
          <w:sz w:val="24"/>
          <w:szCs w:val="24"/>
        </w:rPr>
        <w:t xml:space="preserve"> memuat hal-hal sebagai </w:t>
      </w:r>
      <w:proofErr w:type="spellStart"/>
      <w:proofErr w:type="gramStart"/>
      <w:r w:rsidR="00B95D8C" w:rsidRPr="007A3AD9">
        <w:rPr>
          <w:rFonts w:asciiTheme="majorBidi" w:hAnsiTheme="majorBidi" w:cstheme="majorBidi"/>
          <w:sz w:val="24"/>
          <w:szCs w:val="24"/>
        </w:rPr>
        <w:t>berikut</w:t>
      </w:r>
      <w:proofErr w:type="spellEnd"/>
      <w:r w:rsidR="00E20C4A">
        <w:rPr>
          <w:rFonts w:asciiTheme="majorBidi" w:hAnsiTheme="majorBidi" w:cstheme="majorBidi"/>
          <w:sz w:val="24"/>
          <w:szCs w:val="24"/>
        </w:rPr>
        <w:t xml:space="preserve"> </w:t>
      </w:r>
      <w:r w:rsidR="00B95D8C" w:rsidRPr="007A3AD9">
        <w:rPr>
          <w:rFonts w:asciiTheme="majorBidi" w:hAnsiTheme="majorBidi" w:cstheme="majorBidi"/>
          <w:sz w:val="24"/>
          <w:szCs w:val="24"/>
        </w:rPr>
        <w:t>:</w:t>
      </w:r>
      <w:proofErr w:type="gramEnd"/>
      <w:r w:rsidR="00E94FC7">
        <w:rPr>
          <w:rFonts w:asciiTheme="majorBidi" w:hAnsiTheme="majorBidi" w:cstheme="majorBidi"/>
          <w:sz w:val="24"/>
          <w:szCs w:val="24"/>
        </w:rPr>
        <w:t xml:space="preserve"> (</w:t>
      </w:r>
      <w:proofErr w:type="spellStart"/>
      <w:r w:rsidR="00E94FC7">
        <w:rPr>
          <w:rFonts w:asciiTheme="majorBidi" w:hAnsiTheme="majorBidi" w:cstheme="majorBidi"/>
          <w:sz w:val="24"/>
          <w:szCs w:val="24"/>
        </w:rPr>
        <w:t>Sutedi</w:t>
      </w:r>
      <w:proofErr w:type="spellEnd"/>
      <w:r w:rsidR="00E94FC7">
        <w:rPr>
          <w:rFonts w:asciiTheme="majorBidi" w:hAnsiTheme="majorBidi" w:cstheme="majorBidi"/>
          <w:sz w:val="24"/>
          <w:szCs w:val="24"/>
        </w:rPr>
        <w:t>, 2008).</w:t>
      </w:r>
    </w:p>
    <w:p w14:paraId="382F0EF3" w14:textId="77777777" w:rsidR="00C42313" w:rsidRPr="007A3AD9" w:rsidRDefault="00B95D8C" w:rsidP="00921960">
      <w:pPr>
        <w:pStyle w:val="ListParagraph"/>
        <w:numPr>
          <w:ilvl w:val="1"/>
          <w:numId w:val="7"/>
        </w:numPr>
        <w:spacing w:line="360" w:lineRule="auto"/>
        <w:ind w:left="567"/>
        <w:jc w:val="both"/>
        <w:rPr>
          <w:rFonts w:asciiTheme="majorBidi" w:hAnsiTheme="majorBidi" w:cstheme="majorBidi"/>
          <w:sz w:val="24"/>
          <w:szCs w:val="24"/>
        </w:rPr>
      </w:pPr>
      <w:r w:rsidRPr="007A3AD9">
        <w:rPr>
          <w:rFonts w:asciiTheme="majorBidi" w:hAnsiTheme="majorBidi" w:cstheme="majorBidi"/>
          <w:sz w:val="24"/>
          <w:szCs w:val="24"/>
        </w:rPr>
        <w:t xml:space="preserve">Hak </w:t>
      </w:r>
      <w:r w:rsidR="00DF26FA" w:rsidRPr="007A3AD9">
        <w:rPr>
          <w:rFonts w:asciiTheme="majorBidi" w:hAnsiTheme="majorBidi" w:cstheme="majorBidi"/>
          <w:sz w:val="24"/>
          <w:szCs w:val="24"/>
        </w:rPr>
        <w:t>untuk</w:t>
      </w:r>
      <w:r w:rsidRPr="007A3AD9">
        <w:rPr>
          <w:rFonts w:asciiTheme="majorBidi" w:hAnsiTheme="majorBidi" w:cstheme="majorBidi"/>
          <w:sz w:val="24"/>
          <w:szCs w:val="24"/>
        </w:rPr>
        <w:t xml:space="preserve"> </w:t>
      </w:r>
      <w:r w:rsidR="00DF26FA" w:rsidRPr="007A3AD9">
        <w:rPr>
          <w:rFonts w:asciiTheme="majorBidi" w:hAnsiTheme="majorBidi" w:cstheme="majorBidi"/>
          <w:sz w:val="24"/>
          <w:szCs w:val="24"/>
        </w:rPr>
        <w:t xml:space="preserve">menggunakan </w:t>
      </w:r>
      <w:r w:rsidRPr="007A3AD9">
        <w:rPr>
          <w:rFonts w:asciiTheme="majorBidi" w:hAnsiTheme="majorBidi" w:cstheme="majorBidi"/>
          <w:sz w:val="24"/>
          <w:szCs w:val="24"/>
        </w:rPr>
        <w:t xml:space="preserve">metode </w:t>
      </w:r>
      <w:r w:rsidR="00DF26FA" w:rsidRPr="007A3AD9">
        <w:rPr>
          <w:rFonts w:asciiTheme="majorBidi" w:hAnsiTheme="majorBidi" w:cstheme="majorBidi"/>
          <w:sz w:val="24"/>
          <w:szCs w:val="24"/>
        </w:rPr>
        <w:t>bahkan</w:t>
      </w:r>
      <w:r w:rsidRPr="007A3AD9">
        <w:rPr>
          <w:rFonts w:asciiTheme="majorBidi" w:hAnsiTheme="majorBidi" w:cstheme="majorBidi"/>
          <w:sz w:val="24"/>
          <w:szCs w:val="24"/>
        </w:rPr>
        <w:t xml:space="preserve"> resep yang khusus, </w:t>
      </w:r>
      <w:r w:rsidR="00DF26FA" w:rsidRPr="007A3AD9">
        <w:rPr>
          <w:rFonts w:asciiTheme="majorBidi" w:hAnsiTheme="majorBidi" w:cstheme="majorBidi"/>
          <w:sz w:val="24"/>
          <w:szCs w:val="24"/>
        </w:rPr>
        <w:t>menggunakan</w:t>
      </w:r>
      <w:r w:rsidRPr="007A3AD9">
        <w:rPr>
          <w:rFonts w:asciiTheme="majorBidi" w:hAnsiTheme="majorBidi" w:cstheme="majorBidi"/>
          <w:sz w:val="24"/>
          <w:szCs w:val="24"/>
        </w:rPr>
        <w:t xml:space="preserve"> merek, jangka waktu, </w:t>
      </w:r>
      <w:r w:rsidR="00DF26FA" w:rsidRPr="007A3AD9">
        <w:rPr>
          <w:rFonts w:asciiTheme="majorBidi" w:hAnsiTheme="majorBidi" w:cstheme="majorBidi"/>
          <w:sz w:val="24"/>
          <w:szCs w:val="24"/>
        </w:rPr>
        <w:t xml:space="preserve">nama dagang, </w:t>
      </w:r>
      <w:r w:rsidRPr="007A3AD9">
        <w:rPr>
          <w:rFonts w:asciiTheme="majorBidi" w:hAnsiTheme="majorBidi" w:cstheme="majorBidi"/>
          <w:sz w:val="24"/>
          <w:szCs w:val="24"/>
        </w:rPr>
        <w:t xml:space="preserve">perpanjangan </w:t>
      </w:r>
      <w:r w:rsidR="00DF26FA" w:rsidRPr="007A3AD9">
        <w:rPr>
          <w:rFonts w:asciiTheme="majorBidi" w:hAnsiTheme="majorBidi" w:cstheme="majorBidi"/>
          <w:sz w:val="24"/>
          <w:szCs w:val="24"/>
        </w:rPr>
        <w:t xml:space="preserve">dan </w:t>
      </w:r>
      <w:r w:rsidRPr="007A3AD9">
        <w:rPr>
          <w:rFonts w:asciiTheme="majorBidi" w:hAnsiTheme="majorBidi" w:cstheme="majorBidi"/>
          <w:sz w:val="24"/>
          <w:szCs w:val="24"/>
        </w:rPr>
        <w:t xml:space="preserve">wilayah kegiatan </w:t>
      </w:r>
      <w:r w:rsidR="00DF26FA" w:rsidRPr="007A3AD9">
        <w:rPr>
          <w:rFonts w:asciiTheme="majorBidi" w:hAnsiTheme="majorBidi" w:cstheme="majorBidi"/>
          <w:sz w:val="24"/>
          <w:szCs w:val="24"/>
        </w:rPr>
        <w:t>serta</w:t>
      </w:r>
      <w:r w:rsidRPr="007A3AD9">
        <w:rPr>
          <w:rFonts w:asciiTheme="majorBidi" w:hAnsiTheme="majorBidi" w:cstheme="majorBidi"/>
          <w:sz w:val="24"/>
          <w:szCs w:val="24"/>
        </w:rPr>
        <w:t xml:space="preserve"> hak lain</w:t>
      </w:r>
      <w:r w:rsidR="009E3762" w:rsidRPr="007A3AD9">
        <w:rPr>
          <w:rFonts w:asciiTheme="majorBidi" w:hAnsiTheme="majorBidi" w:cstheme="majorBidi"/>
          <w:sz w:val="24"/>
          <w:szCs w:val="24"/>
        </w:rPr>
        <w:t xml:space="preserve"> </w:t>
      </w:r>
      <w:r w:rsidRPr="007A3AD9">
        <w:rPr>
          <w:rFonts w:asciiTheme="majorBidi" w:hAnsiTheme="majorBidi" w:cstheme="majorBidi"/>
          <w:sz w:val="24"/>
          <w:szCs w:val="24"/>
        </w:rPr>
        <w:t xml:space="preserve">yang </w:t>
      </w:r>
      <w:r w:rsidR="00DF26FA" w:rsidRPr="007A3AD9">
        <w:rPr>
          <w:rFonts w:asciiTheme="majorBidi" w:hAnsiTheme="majorBidi" w:cstheme="majorBidi"/>
          <w:sz w:val="24"/>
          <w:szCs w:val="24"/>
        </w:rPr>
        <w:t xml:space="preserve">diperoleh dari </w:t>
      </w:r>
      <w:r w:rsidRPr="007A3AD9">
        <w:rPr>
          <w:rFonts w:asciiTheme="majorBidi" w:hAnsiTheme="majorBidi" w:cstheme="majorBidi"/>
          <w:sz w:val="24"/>
          <w:szCs w:val="24"/>
        </w:rPr>
        <w:t xml:space="preserve">pemberi waralaba </w:t>
      </w:r>
      <w:r w:rsidR="00DF26FA" w:rsidRPr="007A3AD9">
        <w:rPr>
          <w:rFonts w:asciiTheme="majorBidi" w:hAnsiTheme="majorBidi" w:cstheme="majorBidi"/>
          <w:sz w:val="24"/>
          <w:szCs w:val="24"/>
        </w:rPr>
        <w:t>terhadap</w:t>
      </w:r>
      <w:r w:rsidRPr="007A3AD9">
        <w:rPr>
          <w:rFonts w:asciiTheme="majorBidi" w:hAnsiTheme="majorBidi" w:cstheme="majorBidi"/>
          <w:sz w:val="24"/>
          <w:szCs w:val="24"/>
        </w:rPr>
        <w:t xml:space="preserve"> penerima waralaba;</w:t>
      </w:r>
    </w:p>
    <w:p w14:paraId="005D48E3" w14:textId="77777777" w:rsidR="00C42313" w:rsidRPr="007A3AD9" w:rsidRDefault="00B95D8C" w:rsidP="00921960">
      <w:pPr>
        <w:pStyle w:val="ListParagraph"/>
        <w:numPr>
          <w:ilvl w:val="1"/>
          <w:numId w:val="7"/>
        </w:numPr>
        <w:spacing w:line="360" w:lineRule="auto"/>
        <w:ind w:left="567"/>
        <w:jc w:val="both"/>
        <w:rPr>
          <w:rFonts w:asciiTheme="majorBidi" w:hAnsiTheme="majorBidi" w:cstheme="majorBidi"/>
          <w:sz w:val="24"/>
          <w:szCs w:val="24"/>
        </w:rPr>
      </w:pPr>
      <w:r w:rsidRPr="007A3AD9">
        <w:rPr>
          <w:rFonts w:asciiTheme="majorBidi" w:hAnsiTheme="majorBidi" w:cstheme="majorBidi"/>
          <w:sz w:val="24"/>
          <w:szCs w:val="24"/>
        </w:rPr>
        <w:t xml:space="preserve">Imbalan yang diberikan oleh penerima waralaba atas hak-hak yang diterima dari pemberi waralaba pada </w:t>
      </w:r>
      <w:r w:rsidR="00C42313" w:rsidRPr="007A3AD9">
        <w:rPr>
          <w:rFonts w:asciiTheme="majorBidi" w:hAnsiTheme="majorBidi" w:cstheme="majorBidi"/>
          <w:sz w:val="24"/>
          <w:szCs w:val="24"/>
        </w:rPr>
        <w:t>s</w:t>
      </w:r>
      <w:r w:rsidRPr="007A3AD9">
        <w:rPr>
          <w:rFonts w:asciiTheme="majorBidi" w:hAnsiTheme="majorBidi" w:cstheme="majorBidi"/>
          <w:sz w:val="24"/>
          <w:szCs w:val="24"/>
        </w:rPr>
        <w:t>aat usaha mulai dijalankan;</w:t>
      </w:r>
    </w:p>
    <w:p w14:paraId="15C1E051" w14:textId="478F882C" w:rsidR="00C42313" w:rsidRPr="007A3AD9" w:rsidRDefault="00F80B5D" w:rsidP="00921960">
      <w:pPr>
        <w:pStyle w:val="ListParagraph"/>
        <w:numPr>
          <w:ilvl w:val="1"/>
          <w:numId w:val="7"/>
        </w:numPr>
        <w:spacing w:line="360" w:lineRule="auto"/>
        <w:ind w:left="567"/>
        <w:jc w:val="both"/>
        <w:rPr>
          <w:rFonts w:asciiTheme="majorBidi" w:hAnsiTheme="majorBidi" w:cstheme="majorBidi"/>
          <w:sz w:val="24"/>
          <w:szCs w:val="24"/>
        </w:rPr>
      </w:pPr>
      <w:r w:rsidRPr="007A3AD9">
        <w:rPr>
          <w:rFonts w:asciiTheme="majorBidi" w:hAnsiTheme="majorBidi" w:cstheme="majorBidi"/>
          <w:sz w:val="24"/>
          <w:szCs w:val="24"/>
        </w:rPr>
        <w:t>Aturan-aturan</w:t>
      </w:r>
      <w:r w:rsidR="00B95D8C" w:rsidRPr="007A3AD9">
        <w:rPr>
          <w:rFonts w:asciiTheme="majorBidi" w:hAnsiTheme="majorBidi" w:cstheme="majorBidi"/>
          <w:sz w:val="24"/>
          <w:szCs w:val="24"/>
        </w:rPr>
        <w:t xml:space="preserve"> yang </w:t>
      </w:r>
      <w:r w:rsidR="00DF26FA" w:rsidRPr="007A3AD9">
        <w:rPr>
          <w:rFonts w:asciiTheme="majorBidi" w:hAnsiTheme="majorBidi" w:cstheme="majorBidi"/>
          <w:sz w:val="24"/>
          <w:szCs w:val="24"/>
        </w:rPr>
        <w:t>harus disetujui</w:t>
      </w:r>
      <w:r w:rsidR="00B95D8C" w:rsidRPr="007A3AD9">
        <w:rPr>
          <w:rFonts w:asciiTheme="majorBidi" w:hAnsiTheme="majorBidi" w:cstheme="majorBidi"/>
          <w:sz w:val="24"/>
          <w:szCs w:val="24"/>
        </w:rPr>
        <w:t xml:space="preserve"> </w:t>
      </w:r>
      <w:r w:rsidRPr="007A3AD9">
        <w:rPr>
          <w:rFonts w:asciiTheme="majorBidi" w:hAnsiTheme="majorBidi" w:cstheme="majorBidi"/>
          <w:sz w:val="24"/>
          <w:szCs w:val="24"/>
        </w:rPr>
        <w:t xml:space="preserve">dalam perjanjian </w:t>
      </w:r>
      <w:r w:rsidR="00B95D8C" w:rsidRPr="007A3AD9">
        <w:rPr>
          <w:rFonts w:asciiTheme="majorBidi" w:hAnsiTheme="majorBidi" w:cstheme="majorBidi"/>
          <w:sz w:val="24"/>
          <w:szCs w:val="24"/>
        </w:rPr>
        <w:t xml:space="preserve">sebelumnya </w:t>
      </w:r>
      <w:r w:rsidR="00C619D9" w:rsidRPr="007A3AD9">
        <w:rPr>
          <w:rFonts w:asciiTheme="majorBidi" w:hAnsiTheme="majorBidi" w:cstheme="majorBidi"/>
          <w:sz w:val="24"/>
          <w:szCs w:val="24"/>
        </w:rPr>
        <w:t>ialah</w:t>
      </w:r>
      <w:r w:rsidR="00B95D8C" w:rsidRPr="007A3AD9">
        <w:rPr>
          <w:rFonts w:asciiTheme="majorBidi" w:hAnsiTheme="majorBidi" w:cstheme="majorBidi"/>
          <w:sz w:val="24"/>
          <w:szCs w:val="24"/>
        </w:rPr>
        <w:t xml:space="preserve"> terkait penjualan hak </w:t>
      </w:r>
      <w:r w:rsidR="00C619D9" w:rsidRPr="007A3AD9">
        <w:rPr>
          <w:rFonts w:asciiTheme="majorBidi" w:hAnsiTheme="majorBidi" w:cstheme="majorBidi"/>
          <w:sz w:val="24"/>
          <w:szCs w:val="24"/>
        </w:rPr>
        <w:t xml:space="preserve">dari </w:t>
      </w:r>
      <w:r w:rsidR="00B95D8C" w:rsidRPr="007A3AD9">
        <w:rPr>
          <w:rFonts w:asciiTheme="majorBidi" w:hAnsiTheme="majorBidi" w:cstheme="majorBidi"/>
          <w:sz w:val="24"/>
          <w:szCs w:val="24"/>
        </w:rPr>
        <w:t xml:space="preserve">penerima waralaba </w:t>
      </w:r>
      <w:r w:rsidR="00C619D9" w:rsidRPr="007A3AD9">
        <w:rPr>
          <w:rFonts w:asciiTheme="majorBidi" w:hAnsiTheme="majorBidi" w:cstheme="majorBidi"/>
          <w:sz w:val="24"/>
          <w:szCs w:val="24"/>
        </w:rPr>
        <w:t>terhadap</w:t>
      </w:r>
      <w:r w:rsidR="00B95D8C" w:rsidRPr="007A3AD9">
        <w:rPr>
          <w:rFonts w:asciiTheme="majorBidi" w:hAnsiTheme="majorBidi" w:cstheme="majorBidi"/>
          <w:sz w:val="24"/>
          <w:szCs w:val="24"/>
        </w:rPr>
        <w:t xml:space="preserve"> pihak lain. Dalam </w:t>
      </w:r>
      <w:r w:rsidR="00C619D9" w:rsidRPr="007A3AD9">
        <w:rPr>
          <w:rFonts w:asciiTheme="majorBidi" w:hAnsiTheme="majorBidi" w:cstheme="majorBidi"/>
          <w:sz w:val="24"/>
          <w:szCs w:val="24"/>
        </w:rPr>
        <w:t>keadaan</w:t>
      </w:r>
      <w:r w:rsidR="00B95D8C" w:rsidRPr="007A3AD9">
        <w:rPr>
          <w:rFonts w:asciiTheme="majorBidi" w:hAnsiTheme="majorBidi" w:cstheme="majorBidi"/>
          <w:sz w:val="24"/>
          <w:szCs w:val="24"/>
        </w:rPr>
        <w:t xml:space="preserve"> penerima waralaba tidak </w:t>
      </w:r>
      <w:r w:rsidR="00C619D9" w:rsidRPr="007A3AD9">
        <w:rPr>
          <w:rFonts w:asciiTheme="majorBidi" w:hAnsiTheme="majorBidi" w:cstheme="majorBidi"/>
          <w:sz w:val="24"/>
          <w:szCs w:val="24"/>
        </w:rPr>
        <w:t>memiliki keinginan untuk</w:t>
      </w:r>
      <w:r w:rsidR="00B95D8C" w:rsidRPr="007A3AD9">
        <w:rPr>
          <w:rFonts w:asciiTheme="majorBidi" w:hAnsiTheme="majorBidi" w:cstheme="majorBidi"/>
          <w:sz w:val="24"/>
          <w:szCs w:val="24"/>
        </w:rPr>
        <w:t xml:space="preserve"> meneruskan usaha waralaba dan </w:t>
      </w:r>
      <w:r w:rsidR="00C619D9" w:rsidRPr="007A3AD9">
        <w:rPr>
          <w:rFonts w:asciiTheme="majorBidi" w:hAnsiTheme="majorBidi" w:cstheme="majorBidi"/>
          <w:sz w:val="24"/>
          <w:szCs w:val="24"/>
        </w:rPr>
        <w:t>memiliki rencana</w:t>
      </w:r>
      <w:r w:rsidR="00B95D8C" w:rsidRPr="007A3AD9">
        <w:rPr>
          <w:rFonts w:asciiTheme="majorBidi" w:hAnsiTheme="majorBidi" w:cstheme="majorBidi"/>
          <w:sz w:val="24"/>
          <w:szCs w:val="24"/>
        </w:rPr>
        <w:t xml:space="preserve"> menjual </w:t>
      </w:r>
      <w:r w:rsidR="00C619D9" w:rsidRPr="007A3AD9">
        <w:rPr>
          <w:rFonts w:asciiTheme="majorBidi" w:hAnsiTheme="majorBidi" w:cstheme="majorBidi"/>
          <w:sz w:val="24"/>
          <w:szCs w:val="24"/>
        </w:rPr>
        <w:t>terhadap</w:t>
      </w:r>
      <w:r w:rsidR="00B95D8C" w:rsidRPr="007A3AD9">
        <w:rPr>
          <w:rFonts w:asciiTheme="majorBidi" w:hAnsiTheme="majorBidi" w:cstheme="majorBidi"/>
          <w:sz w:val="24"/>
          <w:szCs w:val="24"/>
        </w:rPr>
        <w:t xml:space="preserve"> pihak lain;</w:t>
      </w:r>
    </w:p>
    <w:p w14:paraId="49C75194" w14:textId="12C7D45C" w:rsidR="00C41DD2" w:rsidRPr="007A3AD9" w:rsidRDefault="00B95D8C" w:rsidP="00921960">
      <w:pPr>
        <w:pStyle w:val="ListParagraph"/>
        <w:numPr>
          <w:ilvl w:val="1"/>
          <w:numId w:val="7"/>
        </w:numPr>
        <w:spacing w:line="360" w:lineRule="auto"/>
        <w:ind w:left="567"/>
        <w:jc w:val="both"/>
        <w:rPr>
          <w:rFonts w:asciiTheme="majorBidi" w:hAnsiTheme="majorBidi" w:cstheme="majorBidi"/>
          <w:sz w:val="24"/>
          <w:szCs w:val="24"/>
        </w:rPr>
      </w:pPr>
      <w:r w:rsidRPr="007A3AD9">
        <w:rPr>
          <w:rFonts w:asciiTheme="majorBidi" w:hAnsiTheme="majorBidi" w:cstheme="majorBidi"/>
          <w:sz w:val="24"/>
          <w:szCs w:val="24"/>
        </w:rPr>
        <w:t>Ketentuan terkait pengakhiran</w:t>
      </w:r>
      <w:r w:rsidR="00F80B5D" w:rsidRPr="007A3AD9">
        <w:rPr>
          <w:rFonts w:asciiTheme="majorBidi" w:hAnsiTheme="majorBidi" w:cstheme="majorBidi"/>
          <w:sz w:val="24"/>
          <w:szCs w:val="24"/>
        </w:rPr>
        <w:t xml:space="preserve"> atau berakhirnya</w:t>
      </w:r>
      <w:r w:rsidRPr="007A3AD9">
        <w:rPr>
          <w:rFonts w:asciiTheme="majorBidi" w:hAnsiTheme="majorBidi" w:cstheme="majorBidi"/>
          <w:sz w:val="24"/>
          <w:szCs w:val="24"/>
        </w:rPr>
        <w:t xml:space="preserve"> kerjasama waralaba.</w:t>
      </w:r>
    </w:p>
    <w:p w14:paraId="7E916DEA" w14:textId="77777777" w:rsidR="00A278F5" w:rsidRPr="007A3AD9" w:rsidRDefault="00910496" w:rsidP="00921960">
      <w:pPr>
        <w:pStyle w:val="ListParagraph"/>
        <w:spacing w:line="360" w:lineRule="auto"/>
        <w:ind w:left="0" w:firstLine="426"/>
        <w:jc w:val="both"/>
        <w:rPr>
          <w:rFonts w:asciiTheme="majorBidi" w:hAnsiTheme="majorBidi" w:cstheme="majorBidi"/>
          <w:sz w:val="24"/>
          <w:szCs w:val="24"/>
        </w:rPr>
      </w:pPr>
      <w:r w:rsidRPr="007A3AD9">
        <w:rPr>
          <w:rFonts w:asciiTheme="majorBidi" w:hAnsiTheme="majorBidi" w:cstheme="majorBidi"/>
          <w:sz w:val="24"/>
          <w:szCs w:val="24"/>
        </w:rPr>
        <w:t xml:space="preserve">Perolehan hak </w:t>
      </w:r>
      <w:r w:rsidR="00C619D9" w:rsidRPr="007A3AD9">
        <w:rPr>
          <w:rFonts w:asciiTheme="majorBidi" w:hAnsiTheme="majorBidi" w:cstheme="majorBidi"/>
          <w:sz w:val="24"/>
          <w:szCs w:val="24"/>
        </w:rPr>
        <w:t>dalam</w:t>
      </w:r>
      <w:r w:rsidRPr="007A3AD9">
        <w:rPr>
          <w:rFonts w:asciiTheme="majorBidi" w:hAnsiTheme="majorBidi" w:cstheme="majorBidi"/>
          <w:sz w:val="24"/>
          <w:szCs w:val="24"/>
        </w:rPr>
        <w:t xml:space="preserve"> menggunakan </w:t>
      </w:r>
      <w:r w:rsidR="00C619D9" w:rsidRPr="007A3AD9">
        <w:rPr>
          <w:rFonts w:asciiTheme="majorBidi" w:hAnsiTheme="majorBidi" w:cstheme="majorBidi"/>
          <w:sz w:val="24"/>
          <w:szCs w:val="24"/>
        </w:rPr>
        <w:t>dan</w:t>
      </w:r>
      <w:r w:rsidRPr="007A3AD9">
        <w:rPr>
          <w:rFonts w:asciiTheme="majorBidi" w:hAnsiTheme="majorBidi" w:cstheme="majorBidi"/>
          <w:sz w:val="24"/>
          <w:szCs w:val="24"/>
        </w:rPr>
        <w:t xml:space="preserve"> memanfaatkan merek dagang yang </w:t>
      </w:r>
      <w:r w:rsidR="00C619D9" w:rsidRPr="007A3AD9">
        <w:rPr>
          <w:rFonts w:asciiTheme="majorBidi" w:hAnsiTheme="majorBidi" w:cstheme="majorBidi"/>
          <w:sz w:val="24"/>
          <w:szCs w:val="24"/>
        </w:rPr>
        <w:t>menjadi</w:t>
      </w:r>
      <w:r w:rsidRPr="007A3AD9">
        <w:rPr>
          <w:rFonts w:asciiTheme="majorBidi" w:hAnsiTheme="majorBidi" w:cstheme="majorBidi"/>
          <w:sz w:val="24"/>
          <w:szCs w:val="24"/>
        </w:rPr>
        <w:t xml:space="preserve"> bagian dari</w:t>
      </w:r>
      <w:r w:rsidR="00C619D9" w:rsidRPr="007A3AD9">
        <w:rPr>
          <w:rFonts w:asciiTheme="majorBidi" w:hAnsiTheme="majorBidi" w:cstheme="majorBidi"/>
          <w:sz w:val="24"/>
          <w:szCs w:val="24"/>
        </w:rPr>
        <w:t xml:space="preserve"> suatu</w:t>
      </w:r>
      <w:r w:rsidRPr="007A3AD9">
        <w:rPr>
          <w:rFonts w:asciiTheme="majorBidi" w:hAnsiTheme="majorBidi" w:cstheme="majorBidi"/>
          <w:sz w:val="24"/>
          <w:szCs w:val="24"/>
        </w:rPr>
        <w:t xml:space="preserve"> hak atas kekayaan intelektual yang </w:t>
      </w:r>
      <w:r w:rsidR="00C619D9" w:rsidRPr="007A3AD9">
        <w:rPr>
          <w:rFonts w:asciiTheme="majorBidi" w:hAnsiTheme="majorBidi" w:cstheme="majorBidi"/>
          <w:sz w:val="24"/>
          <w:szCs w:val="24"/>
        </w:rPr>
        <w:t>terdaftar</w:t>
      </w:r>
      <w:r w:rsidRPr="007A3AD9">
        <w:rPr>
          <w:rFonts w:asciiTheme="majorBidi" w:hAnsiTheme="majorBidi" w:cstheme="majorBidi"/>
          <w:sz w:val="24"/>
          <w:szCs w:val="24"/>
        </w:rPr>
        <w:t xml:space="preserve"> </w:t>
      </w:r>
      <w:r w:rsidR="00C619D9" w:rsidRPr="007A3AD9">
        <w:rPr>
          <w:rFonts w:asciiTheme="majorBidi" w:hAnsiTheme="majorBidi" w:cstheme="majorBidi"/>
          <w:sz w:val="24"/>
          <w:szCs w:val="24"/>
        </w:rPr>
        <w:t>berupa</w:t>
      </w:r>
      <w:r w:rsidRPr="007A3AD9">
        <w:rPr>
          <w:rFonts w:asciiTheme="majorBidi" w:hAnsiTheme="majorBidi" w:cstheme="majorBidi"/>
          <w:sz w:val="24"/>
          <w:szCs w:val="24"/>
        </w:rPr>
        <w:t xml:space="preserve"> kerjasama yang te</w:t>
      </w:r>
      <w:r w:rsidR="00C619D9" w:rsidRPr="007A3AD9">
        <w:rPr>
          <w:rFonts w:asciiTheme="majorBidi" w:hAnsiTheme="majorBidi" w:cstheme="majorBidi"/>
          <w:sz w:val="24"/>
          <w:szCs w:val="24"/>
        </w:rPr>
        <w:t>rcantum</w:t>
      </w:r>
      <w:r w:rsidRPr="007A3AD9">
        <w:rPr>
          <w:rFonts w:asciiTheme="majorBidi" w:hAnsiTheme="majorBidi" w:cstheme="majorBidi"/>
          <w:sz w:val="24"/>
          <w:szCs w:val="24"/>
        </w:rPr>
        <w:t xml:space="preserve"> dalam perjanjian </w:t>
      </w:r>
      <w:r w:rsidR="00C619D9" w:rsidRPr="007A3AD9">
        <w:rPr>
          <w:rFonts w:asciiTheme="majorBidi" w:hAnsiTheme="majorBidi" w:cstheme="majorBidi"/>
          <w:sz w:val="24"/>
          <w:szCs w:val="24"/>
        </w:rPr>
        <w:t xml:space="preserve">bisnis </w:t>
      </w:r>
      <w:r w:rsidRPr="007A3AD9">
        <w:rPr>
          <w:rFonts w:asciiTheme="majorBidi" w:hAnsiTheme="majorBidi" w:cstheme="majorBidi"/>
          <w:sz w:val="24"/>
          <w:szCs w:val="24"/>
        </w:rPr>
        <w:t xml:space="preserve">waralaba atau </w:t>
      </w:r>
      <w:r w:rsidRPr="007A3AD9">
        <w:rPr>
          <w:rFonts w:asciiTheme="majorBidi" w:hAnsiTheme="majorBidi" w:cstheme="majorBidi"/>
          <w:i/>
          <w:iCs/>
          <w:sz w:val="24"/>
          <w:szCs w:val="24"/>
        </w:rPr>
        <w:t>franchise</w:t>
      </w:r>
      <w:r w:rsidRPr="007A3AD9">
        <w:rPr>
          <w:rFonts w:asciiTheme="majorBidi" w:hAnsiTheme="majorBidi" w:cstheme="majorBidi"/>
          <w:sz w:val="24"/>
          <w:szCs w:val="24"/>
        </w:rPr>
        <w:t xml:space="preserve"> antara </w:t>
      </w:r>
      <w:r w:rsidRPr="007A3AD9">
        <w:rPr>
          <w:rFonts w:asciiTheme="majorBidi" w:hAnsiTheme="majorBidi" w:cstheme="majorBidi"/>
          <w:i/>
          <w:iCs/>
          <w:sz w:val="24"/>
          <w:szCs w:val="24"/>
        </w:rPr>
        <w:t>franchisor</w:t>
      </w:r>
      <w:r w:rsidRPr="007A3AD9">
        <w:rPr>
          <w:rFonts w:asciiTheme="majorBidi" w:hAnsiTheme="majorBidi" w:cstheme="majorBidi"/>
          <w:sz w:val="24"/>
          <w:szCs w:val="24"/>
        </w:rPr>
        <w:t xml:space="preserve"> dengan </w:t>
      </w:r>
      <w:r w:rsidRPr="007A3AD9">
        <w:rPr>
          <w:rFonts w:asciiTheme="majorBidi" w:hAnsiTheme="majorBidi" w:cstheme="majorBidi"/>
          <w:i/>
          <w:iCs/>
          <w:sz w:val="24"/>
          <w:szCs w:val="24"/>
        </w:rPr>
        <w:t>franchisee</w:t>
      </w:r>
      <w:r w:rsidRPr="007A3AD9">
        <w:rPr>
          <w:rFonts w:asciiTheme="majorBidi" w:hAnsiTheme="majorBidi" w:cstheme="majorBidi"/>
          <w:sz w:val="24"/>
          <w:szCs w:val="24"/>
        </w:rPr>
        <w:t>. Di dalamnya juga mengatur mengenai hak dan kewajiban para pihak dalam melakukan pengolahan dari merek dagang tersebut. Nantinya royalti dan pembayaran akan diperoleh oleh si pemberi hak dari pengguna hak merek dagang yang telah berizin tersebut.</w:t>
      </w:r>
    </w:p>
    <w:p w14:paraId="2C32A38B" w14:textId="74477C19" w:rsidR="00910496" w:rsidRPr="007A3AD9" w:rsidRDefault="00A278F5" w:rsidP="00921960">
      <w:pPr>
        <w:pStyle w:val="ListParagraph"/>
        <w:spacing w:line="360" w:lineRule="auto"/>
        <w:ind w:left="0" w:firstLine="426"/>
        <w:jc w:val="both"/>
        <w:rPr>
          <w:rFonts w:asciiTheme="majorBidi" w:hAnsiTheme="majorBidi" w:cstheme="majorBidi"/>
          <w:sz w:val="24"/>
          <w:szCs w:val="24"/>
        </w:rPr>
      </w:pPr>
      <w:r w:rsidRPr="007A3AD9">
        <w:rPr>
          <w:rFonts w:asciiTheme="majorBidi" w:hAnsiTheme="majorBidi" w:cstheme="majorBidi"/>
          <w:sz w:val="24"/>
          <w:szCs w:val="24"/>
        </w:rPr>
        <w:t xml:space="preserve">Pemberian lisensi atas suatu merek dagang ini dilakukan untuk kegiatan produksi ataupun pemasaran bisnis tersebut yang </w:t>
      </w:r>
      <w:r w:rsidR="0073191C" w:rsidRPr="007A3AD9">
        <w:rPr>
          <w:rFonts w:asciiTheme="majorBidi" w:hAnsiTheme="majorBidi" w:cstheme="majorBidi"/>
          <w:sz w:val="24"/>
          <w:szCs w:val="24"/>
        </w:rPr>
        <w:t>dim</w:t>
      </w:r>
      <w:r w:rsidRPr="007A3AD9">
        <w:rPr>
          <w:rFonts w:asciiTheme="majorBidi" w:hAnsiTheme="majorBidi" w:cstheme="majorBidi"/>
          <w:sz w:val="24"/>
          <w:szCs w:val="24"/>
        </w:rPr>
        <w:t xml:space="preserve">ana dengan jangka waktu yang telah ditentukan kedua pihak. Pengawasan </w:t>
      </w:r>
      <w:r w:rsidR="00922713" w:rsidRPr="007A3AD9">
        <w:rPr>
          <w:rFonts w:asciiTheme="majorBidi" w:hAnsiTheme="majorBidi" w:cstheme="majorBidi"/>
          <w:sz w:val="24"/>
          <w:szCs w:val="24"/>
        </w:rPr>
        <w:t>harus</w:t>
      </w:r>
      <w:r w:rsidRPr="007A3AD9">
        <w:rPr>
          <w:rFonts w:asciiTheme="majorBidi" w:hAnsiTheme="majorBidi" w:cstheme="majorBidi"/>
          <w:sz w:val="24"/>
          <w:szCs w:val="24"/>
        </w:rPr>
        <w:t xml:space="preserve"> dilakukan </w:t>
      </w:r>
      <w:r w:rsidR="00922713" w:rsidRPr="007A3AD9">
        <w:rPr>
          <w:rFonts w:asciiTheme="majorBidi" w:hAnsiTheme="majorBidi" w:cstheme="majorBidi"/>
          <w:sz w:val="24"/>
          <w:szCs w:val="24"/>
        </w:rPr>
        <w:t>karena</w:t>
      </w:r>
      <w:r w:rsidRPr="007A3AD9">
        <w:rPr>
          <w:rFonts w:asciiTheme="majorBidi" w:hAnsiTheme="majorBidi" w:cstheme="majorBidi"/>
          <w:sz w:val="24"/>
          <w:szCs w:val="24"/>
        </w:rPr>
        <w:t xml:space="preserve"> merupakan hak</w:t>
      </w:r>
      <w:r w:rsidR="00922713" w:rsidRPr="007A3AD9">
        <w:rPr>
          <w:rFonts w:asciiTheme="majorBidi" w:hAnsiTheme="majorBidi" w:cstheme="majorBidi"/>
          <w:sz w:val="24"/>
          <w:szCs w:val="24"/>
        </w:rPr>
        <w:t xml:space="preserve"> dari</w:t>
      </w:r>
      <w:r w:rsidRPr="007A3AD9">
        <w:rPr>
          <w:rFonts w:asciiTheme="majorBidi" w:hAnsiTheme="majorBidi" w:cstheme="majorBidi"/>
          <w:sz w:val="24"/>
          <w:szCs w:val="24"/>
        </w:rPr>
        <w:t xml:space="preserve"> </w:t>
      </w:r>
      <w:r w:rsidRPr="007A3AD9">
        <w:rPr>
          <w:rFonts w:asciiTheme="majorBidi" w:hAnsiTheme="majorBidi" w:cstheme="majorBidi"/>
          <w:i/>
          <w:iCs/>
          <w:sz w:val="24"/>
          <w:szCs w:val="24"/>
        </w:rPr>
        <w:t>franchisor</w:t>
      </w:r>
      <w:r w:rsidRPr="007A3AD9">
        <w:rPr>
          <w:rFonts w:asciiTheme="majorBidi" w:hAnsiTheme="majorBidi" w:cstheme="majorBidi"/>
          <w:sz w:val="24"/>
          <w:szCs w:val="24"/>
        </w:rPr>
        <w:t xml:space="preserve">, </w:t>
      </w:r>
      <w:r w:rsidR="00CD2151" w:rsidRPr="007A3AD9">
        <w:rPr>
          <w:rFonts w:asciiTheme="majorBidi" w:hAnsiTheme="majorBidi" w:cstheme="majorBidi"/>
          <w:sz w:val="24"/>
          <w:szCs w:val="24"/>
        </w:rPr>
        <w:t>namun</w:t>
      </w:r>
      <w:r w:rsidRPr="007A3AD9">
        <w:rPr>
          <w:rFonts w:asciiTheme="majorBidi" w:hAnsiTheme="majorBidi" w:cstheme="majorBidi"/>
          <w:sz w:val="24"/>
          <w:szCs w:val="24"/>
        </w:rPr>
        <w:t xml:space="preserve"> </w:t>
      </w:r>
      <w:r w:rsidRPr="007A3AD9">
        <w:rPr>
          <w:rFonts w:asciiTheme="majorBidi" w:hAnsiTheme="majorBidi" w:cstheme="majorBidi"/>
          <w:i/>
          <w:iCs/>
          <w:sz w:val="24"/>
          <w:szCs w:val="24"/>
        </w:rPr>
        <w:t>franchisee</w:t>
      </w:r>
      <w:r w:rsidRPr="007A3AD9">
        <w:rPr>
          <w:rFonts w:asciiTheme="majorBidi" w:hAnsiTheme="majorBidi" w:cstheme="majorBidi"/>
          <w:sz w:val="24"/>
          <w:szCs w:val="24"/>
        </w:rPr>
        <w:t xml:space="preserve"> </w:t>
      </w:r>
      <w:r w:rsidR="00CD2151" w:rsidRPr="007A3AD9">
        <w:rPr>
          <w:rFonts w:asciiTheme="majorBidi" w:hAnsiTheme="majorBidi" w:cstheme="majorBidi"/>
          <w:sz w:val="24"/>
          <w:szCs w:val="24"/>
        </w:rPr>
        <w:t>harus</w:t>
      </w:r>
      <w:r w:rsidRPr="007A3AD9">
        <w:rPr>
          <w:rFonts w:asciiTheme="majorBidi" w:hAnsiTheme="majorBidi" w:cstheme="majorBidi"/>
          <w:sz w:val="24"/>
          <w:szCs w:val="24"/>
        </w:rPr>
        <w:t xml:space="preserve"> mebayar royalti pada </w:t>
      </w:r>
      <w:r w:rsidRPr="007A3AD9">
        <w:rPr>
          <w:rFonts w:asciiTheme="majorBidi" w:hAnsiTheme="majorBidi" w:cstheme="majorBidi"/>
          <w:i/>
          <w:iCs/>
          <w:sz w:val="24"/>
          <w:szCs w:val="24"/>
        </w:rPr>
        <w:t>franchisor</w:t>
      </w:r>
      <w:r w:rsidRPr="007A3AD9">
        <w:rPr>
          <w:rFonts w:asciiTheme="majorBidi" w:hAnsiTheme="majorBidi" w:cstheme="majorBidi"/>
          <w:sz w:val="24"/>
          <w:szCs w:val="24"/>
        </w:rPr>
        <w:t>, sebag</w:t>
      </w:r>
      <w:r w:rsidR="0084765F" w:rsidRPr="007A3AD9">
        <w:rPr>
          <w:rFonts w:asciiTheme="majorBidi" w:hAnsiTheme="majorBidi" w:cstheme="majorBidi"/>
          <w:sz w:val="24"/>
          <w:szCs w:val="24"/>
        </w:rPr>
        <w:t>ai</w:t>
      </w:r>
      <w:r w:rsidRPr="007A3AD9">
        <w:rPr>
          <w:rFonts w:asciiTheme="majorBidi" w:hAnsiTheme="majorBidi" w:cstheme="majorBidi"/>
          <w:sz w:val="24"/>
          <w:szCs w:val="24"/>
        </w:rPr>
        <w:t xml:space="preserve">mana isi </w:t>
      </w:r>
      <w:r w:rsidR="0084765F" w:rsidRPr="007A3AD9">
        <w:rPr>
          <w:rFonts w:asciiTheme="majorBidi" w:hAnsiTheme="majorBidi" w:cstheme="majorBidi"/>
          <w:sz w:val="24"/>
          <w:szCs w:val="24"/>
        </w:rPr>
        <w:t>dalam</w:t>
      </w:r>
      <w:r w:rsidRPr="007A3AD9">
        <w:rPr>
          <w:rFonts w:asciiTheme="majorBidi" w:hAnsiTheme="majorBidi" w:cstheme="majorBidi"/>
          <w:sz w:val="24"/>
          <w:szCs w:val="24"/>
        </w:rPr>
        <w:t xml:space="preserve"> perjanjian yang </w:t>
      </w:r>
      <w:r w:rsidR="0084765F" w:rsidRPr="007A3AD9">
        <w:rPr>
          <w:rFonts w:asciiTheme="majorBidi" w:hAnsiTheme="majorBidi" w:cstheme="majorBidi"/>
          <w:sz w:val="24"/>
          <w:szCs w:val="24"/>
        </w:rPr>
        <w:t xml:space="preserve">telah </w:t>
      </w:r>
      <w:r w:rsidRPr="007A3AD9">
        <w:rPr>
          <w:rFonts w:asciiTheme="majorBidi" w:hAnsiTheme="majorBidi" w:cstheme="majorBidi"/>
          <w:sz w:val="24"/>
          <w:szCs w:val="24"/>
        </w:rPr>
        <w:t xml:space="preserve">dibuat </w:t>
      </w:r>
      <w:r w:rsidR="0084765F" w:rsidRPr="007A3AD9">
        <w:rPr>
          <w:rFonts w:asciiTheme="majorBidi" w:hAnsiTheme="majorBidi" w:cstheme="majorBidi"/>
          <w:sz w:val="24"/>
          <w:szCs w:val="24"/>
        </w:rPr>
        <w:t>serta</w:t>
      </w:r>
      <w:r w:rsidRPr="007A3AD9">
        <w:rPr>
          <w:rFonts w:asciiTheme="majorBidi" w:hAnsiTheme="majorBidi" w:cstheme="majorBidi"/>
          <w:sz w:val="24"/>
          <w:szCs w:val="24"/>
        </w:rPr>
        <w:t xml:space="preserve"> disepakat</w:t>
      </w:r>
      <w:r w:rsidR="0084765F" w:rsidRPr="007A3AD9">
        <w:rPr>
          <w:rFonts w:asciiTheme="majorBidi" w:hAnsiTheme="majorBidi" w:cstheme="majorBidi"/>
          <w:sz w:val="24"/>
          <w:szCs w:val="24"/>
        </w:rPr>
        <w:t>i</w:t>
      </w:r>
      <w:r w:rsidRPr="007A3AD9">
        <w:rPr>
          <w:rFonts w:asciiTheme="majorBidi" w:hAnsiTheme="majorBidi" w:cstheme="majorBidi"/>
          <w:sz w:val="24"/>
          <w:szCs w:val="24"/>
        </w:rPr>
        <w:t xml:space="preserve"> </w:t>
      </w:r>
      <w:r w:rsidR="0021397B" w:rsidRPr="007A3AD9">
        <w:rPr>
          <w:rFonts w:asciiTheme="majorBidi" w:hAnsiTheme="majorBidi" w:cstheme="majorBidi"/>
          <w:sz w:val="24"/>
          <w:szCs w:val="24"/>
        </w:rPr>
        <w:t>oleh kedua belah pihak</w:t>
      </w:r>
      <w:r w:rsidRPr="007A3AD9">
        <w:rPr>
          <w:rFonts w:asciiTheme="majorBidi" w:hAnsiTheme="majorBidi" w:cstheme="majorBidi"/>
          <w:sz w:val="24"/>
          <w:szCs w:val="24"/>
        </w:rPr>
        <w:t xml:space="preserve">. </w:t>
      </w:r>
      <w:r w:rsidR="00481340" w:rsidRPr="007A3AD9">
        <w:rPr>
          <w:rFonts w:asciiTheme="majorBidi" w:hAnsiTheme="majorBidi" w:cstheme="majorBidi"/>
          <w:sz w:val="24"/>
          <w:szCs w:val="24"/>
        </w:rPr>
        <w:t>Mengacu pada</w:t>
      </w:r>
      <w:r w:rsidRPr="007A3AD9">
        <w:rPr>
          <w:rFonts w:asciiTheme="majorBidi" w:hAnsiTheme="majorBidi" w:cstheme="majorBidi"/>
          <w:sz w:val="24"/>
          <w:szCs w:val="24"/>
        </w:rPr>
        <w:t xml:space="preserve"> Peraturan Pemerintah tentang waralaba Nomor 42 Tahun 2007 </w:t>
      </w:r>
      <w:r w:rsidR="00481340" w:rsidRPr="007A3AD9">
        <w:rPr>
          <w:rFonts w:asciiTheme="majorBidi" w:hAnsiTheme="majorBidi" w:cstheme="majorBidi"/>
          <w:sz w:val="24"/>
          <w:szCs w:val="24"/>
        </w:rPr>
        <w:t>yang tertuang</w:t>
      </w:r>
      <w:r w:rsidRPr="007A3AD9">
        <w:rPr>
          <w:rFonts w:asciiTheme="majorBidi" w:hAnsiTheme="majorBidi" w:cstheme="majorBidi"/>
          <w:sz w:val="24"/>
          <w:szCs w:val="24"/>
        </w:rPr>
        <w:t xml:space="preserve"> dalam pasal 4 ayat (1), bahwa perjan</w:t>
      </w:r>
      <w:r w:rsidR="0021397B" w:rsidRPr="007A3AD9">
        <w:rPr>
          <w:rFonts w:asciiTheme="majorBidi" w:hAnsiTheme="majorBidi" w:cstheme="majorBidi"/>
          <w:sz w:val="24"/>
          <w:szCs w:val="24"/>
        </w:rPr>
        <w:t>j</w:t>
      </w:r>
      <w:r w:rsidRPr="007A3AD9">
        <w:rPr>
          <w:rFonts w:asciiTheme="majorBidi" w:hAnsiTheme="majorBidi" w:cstheme="majorBidi"/>
          <w:sz w:val="24"/>
          <w:szCs w:val="24"/>
        </w:rPr>
        <w:t xml:space="preserve">ian </w:t>
      </w:r>
      <w:r w:rsidRPr="007A3AD9">
        <w:rPr>
          <w:rFonts w:asciiTheme="majorBidi" w:hAnsiTheme="majorBidi" w:cstheme="majorBidi"/>
          <w:i/>
          <w:iCs/>
          <w:sz w:val="24"/>
          <w:szCs w:val="24"/>
        </w:rPr>
        <w:t>franchise</w:t>
      </w:r>
      <w:r w:rsidRPr="007A3AD9">
        <w:rPr>
          <w:rFonts w:asciiTheme="majorBidi" w:hAnsiTheme="majorBidi" w:cstheme="majorBidi"/>
          <w:sz w:val="24"/>
          <w:szCs w:val="24"/>
        </w:rPr>
        <w:t xml:space="preserve"> dilakukan atau</w:t>
      </w:r>
      <w:r w:rsidR="004B7B92" w:rsidRPr="007A3AD9">
        <w:rPr>
          <w:rFonts w:asciiTheme="majorBidi" w:hAnsiTheme="majorBidi" w:cstheme="majorBidi"/>
          <w:sz w:val="24"/>
          <w:szCs w:val="24"/>
        </w:rPr>
        <w:t>pun</w:t>
      </w:r>
      <w:r w:rsidRPr="007A3AD9">
        <w:rPr>
          <w:rFonts w:asciiTheme="majorBidi" w:hAnsiTheme="majorBidi" w:cstheme="majorBidi"/>
          <w:sz w:val="24"/>
          <w:szCs w:val="24"/>
        </w:rPr>
        <w:t xml:space="preserve"> dibuat </w:t>
      </w:r>
      <w:r w:rsidR="004B7B92" w:rsidRPr="007A3AD9">
        <w:rPr>
          <w:rFonts w:asciiTheme="majorBidi" w:hAnsiTheme="majorBidi" w:cstheme="majorBidi"/>
          <w:sz w:val="24"/>
          <w:szCs w:val="24"/>
        </w:rPr>
        <w:t>dalam bent</w:t>
      </w:r>
      <w:r w:rsidR="003B0D4A" w:rsidRPr="007A3AD9">
        <w:rPr>
          <w:rFonts w:asciiTheme="majorBidi" w:hAnsiTheme="majorBidi" w:cstheme="majorBidi"/>
          <w:sz w:val="24"/>
          <w:szCs w:val="24"/>
        </w:rPr>
        <w:t xml:space="preserve">uk </w:t>
      </w:r>
      <w:r w:rsidRPr="007A3AD9">
        <w:rPr>
          <w:rFonts w:asciiTheme="majorBidi" w:hAnsiTheme="majorBidi" w:cstheme="majorBidi"/>
          <w:sz w:val="24"/>
          <w:szCs w:val="24"/>
        </w:rPr>
        <w:t xml:space="preserve">tertulis. Dan apabila terdapat istilah asing nantinya, wajib dilakukan penerjemahan ke dalam bahasa ibu kita bahasa </w:t>
      </w:r>
      <w:r w:rsidRPr="007A3AD9">
        <w:rPr>
          <w:rFonts w:asciiTheme="majorBidi" w:hAnsiTheme="majorBidi" w:cstheme="majorBidi"/>
          <w:sz w:val="24"/>
          <w:szCs w:val="24"/>
        </w:rPr>
        <w:lastRenderedPageBreak/>
        <w:t>Indonesia.</w:t>
      </w:r>
      <w:r w:rsidR="00EB49AF" w:rsidRPr="007A3AD9">
        <w:rPr>
          <w:rFonts w:asciiTheme="majorBidi" w:hAnsiTheme="majorBidi" w:cstheme="majorBidi"/>
          <w:sz w:val="24"/>
          <w:szCs w:val="24"/>
        </w:rPr>
        <w:t xml:space="preserve"> Rentang</w:t>
      </w:r>
      <w:r w:rsidRPr="007A3AD9">
        <w:rPr>
          <w:rFonts w:asciiTheme="majorBidi" w:hAnsiTheme="majorBidi" w:cstheme="majorBidi"/>
          <w:sz w:val="24"/>
          <w:szCs w:val="24"/>
        </w:rPr>
        <w:t xml:space="preserve"> waktu </w:t>
      </w:r>
      <w:r w:rsidR="00EB49AF" w:rsidRPr="007A3AD9">
        <w:rPr>
          <w:rFonts w:asciiTheme="majorBidi" w:hAnsiTheme="majorBidi" w:cstheme="majorBidi"/>
          <w:sz w:val="24"/>
          <w:szCs w:val="24"/>
        </w:rPr>
        <w:t>pada</w:t>
      </w:r>
      <w:r w:rsidRPr="007A3AD9">
        <w:rPr>
          <w:rFonts w:asciiTheme="majorBidi" w:hAnsiTheme="majorBidi" w:cstheme="majorBidi"/>
          <w:sz w:val="24"/>
          <w:szCs w:val="24"/>
        </w:rPr>
        <w:t xml:space="preserve"> perjanjian waralaba umu</w:t>
      </w:r>
      <w:r w:rsidR="00371FCD" w:rsidRPr="007A3AD9">
        <w:rPr>
          <w:rFonts w:asciiTheme="majorBidi" w:hAnsiTheme="majorBidi" w:cstheme="majorBidi"/>
          <w:sz w:val="24"/>
          <w:szCs w:val="24"/>
        </w:rPr>
        <w:t>m</w:t>
      </w:r>
      <w:r w:rsidRPr="007A3AD9">
        <w:rPr>
          <w:rFonts w:asciiTheme="majorBidi" w:hAnsiTheme="majorBidi" w:cstheme="majorBidi"/>
          <w:sz w:val="24"/>
          <w:szCs w:val="24"/>
        </w:rPr>
        <w:t>nya minimal</w:t>
      </w:r>
      <w:r w:rsidR="00EB49AF" w:rsidRPr="007A3AD9">
        <w:rPr>
          <w:rFonts w:asciiTheme="majorBidi" w:hAnsiTheme="majorBidi" w:cstheme="majorBidi"/>
          <w:sz w:val="24"/>
          <w:szCs w:val="24"/>
        </w:rPr>
        <w:t xml:space="preserve"> dalam</w:t>
      </w:r>
      <w:r w:rsidRPr="007A3AD9">
        <w:rPr>
          <w:rFonts w:asciiTheme="majorBidi" w:hAnsiTheme="majorBidi" w:cstheme="majorBidi"/>
          <w:sz w:val="24"/>
          <w:szCs w:val="24"/>
        </w:rPr>
        <w:t xml:space="preserve"> </w:t>
      </w:r>
      <w:r w:rsidR="0021397B" w:rsidRPr="007A3AD9">
        <w:rPr>
          <w:rFonts w:asciiTheme="majorBidi" w:hAnsiTheme="majorBidi" w:cstheme="majorBidi"/>
          <w:sz w:val="24"/>
          <w:szCs w:val="24"/>
        </w:rPr>
        <w:t xml:space="preserve">jangka waktu </w:t>
      </w:r>
      <w:r w:rsidRPr="007A3AD9">
        <w:rPr>
          <w:rFonts w:asciiTheme="majorBidi" w:hAnsiTheme="majorBidi" w:cstheme="majorBidi"/>
          <w:sz w:val="24"/>
          <w:szCs w:val="24"/>
        </w:rPr>
        <w:t>5 tahun</w:t>
      </w:r>
      <w:r w:rsidR="00EB49AF" w:rsidRPr="007A3AD9">
        <w:rPr>
          <w:rFonts w:asciiTheme="majorBidi" w:hAnsiTheme="majorBidi" w:cstheme="majorBidi"/>
          <w:sz w:val="24"/>
          <w:szCs w:val="24"/>
        </w:rPr>
        <w:t xml:space="preserve"> dan dapat </w:t>
      </w:r>
      <w:r w:rsidRPr="007A3AD9">
        <w:rPr>
          <w:rFonts w:asciiTheme="majorBidi" w:hAnsiTheme="majorBidi" w:cstheme="majorBidi"/>
          <w:sz w:val="24"/>
          <w:szCs w:val="24"/>
        </w:rPr>
        <w:t xml:space="preserve">diperpanjang sesuai </w:t>
      </w:r>
      <w:r w:rsidR="00EB49AF" w:rsidRPr="007A3AD9">
        <w:rPr>
          <w:rFonts w:asciiTheme="majorBidi" w:hAnsiTheme="majorBidi" w:cstheme="majorBidi"/>
          <w:sz w:val="24"/>
          <w:szCs w:val="24"/>
        </w:rPr>
        <w:t xml:space="preserve">dari </w:t>
      </w:r>
      <w:r w:rsidRPr="007A3AD9">
        <w:rPr>
          <w:rFonts w:asciiTheme="majorBidi" w:hAnsiTheme="majorBidi" w:cstheme="majorBidi"/>
          <w:sz w:val="24"/>
          <w:szCs w:val="24"/>
        </w:rPr>
        <w:t xml:space="preserve">kehendak para pihak dan kesepakatan </w:t>
      </w:r>
      <w:r w:rsidR="00371FCD" w:rsidRPr="007A3AD9">
        <w:rPr>
          <w:rFonts w:asciiTheme="majorBidi" w:hAnsiTheme="majorBidi" w:cstheme="majorBidi"/>
          <w:sz w:val="24"/>
          <w:szCs w:val="24"/>
        </w:rPr>
        <w:t>para pihak</w:t>
      </w:r>
      <w:r w:rsidR="00EB49AF" w:rsidRPr="007A3AD9">
        <w:rPr>
          <w:rFonts w:asciiTheme="majorBidi" w:hAnsiTheme="majorBidi" w:cstheme="majorBidi"/>
          <w:sz w:val="24"/>
          <w:szCs w:val="24"/>
        </w:rPr>
        <w:t xml:space="preserve"> yang terkait</w:t>
      </w:r>
      <w:r w:rsidRPr="007A3AD9">
        <w:rPr>
          <w:rFonts w:asciiTheme="majorBidi" w:hAnsiTheme="majorBidi" w:cstheme="majorBidi"/>
          <w:sz w:val="24"/>
          <w:szCs w:val="24"/>
        </w:rPr>
        <w:t>. Ini dianggap seba</w:t>
      </w:r>
      <w:r w:rsidR="0021397B" w:rsidRPr="007A3AD9">
        <w:rPr>
          <w:rFonts w:asciiTheme="majorBidi" w:hAnsiTheme="majorBidi" w:cstheme="majorBidi"/>
          <w:sz w:val="24"/>
          <w:szCs w:val="24"/>
        </w:rPr>
        <w:t>gai</w:t>
      </w:r>
      <w:r w:rsidRPr="007A3AD9">
        <w:rPr>
          <w:rFonts w:asciiTheme="majorBidi" w:hAnsiTheme="majorBidi" w:cstheme="majorBidi"/>
          <w:sz w:val="24"/>
          <w:szCs w:val="24"/>
        </w:rPr>
        <w:t xml:space="preserve"> waktu yang cukup untuk </w:t>
      </w:r>
      <w:r w:rsidR="004F293E" w:rsidRPr="007A3AD9">
        <w:rPr>
          <w:rFonts w:asciiTheme="majorBidi" w:hAnsiTheme="majorBidi" w:cstheme="majorBidi"/>
          <w:sz w:val="24"/>
          <w:szCs w:val="24"/>
        </w:rPr>
        <w:t>m</w:t>
      </w:r>
      <w:r w:rsidRPr="007A3AD9">
        <w:rPr>
          <w:rFonts w:asciiTheme="majorBidi" w:hAnsiTheme="majorBidi" w:cstheme="majorBidi"/>
          <w:sz w:val="24"/>
          <w:szCs w:val="24"/>
        </w:rPr>
        <w:t>elihat dan memantau dahulu kerjasama mereka apakah berjalan dengan baik dan menghasilkan keuntungan atau tidak.</w:t>
      </w:r>
    </w:p>
    <w:p w14:paraId="2DB8D6F3" w14:textId="77777777" w:rsidR="0073191C" w:rsidRPr="007A3AD9" w:rsidRDefault="00D9256D" w:rsidP="00921960">
      <w:pPr>
        <w:pStyle w:val="ListParagraph"/>
        <w:spacing w:line="360" w:lineRule="auto"/>
        <w:ind w:left="0" w:firstLine="426"/>
        <w:jc w:val="both"/>
        <w:rPr>
          <w:rFonts w:asciiTheme="majorBidi" w:hAnsiTheme="majorBidi" w:cstheme="majorBidi"/>
          <w:sz w:val="24"/>
          <w:szCs w:val="24"/>
        </w:rPr>
      </w:pPr>
      <w:r w:rsidRPr="007A3AD9">
        <w:rPr>
          <w:rFonts w:asciiTheme="majorBidi" w:hAnsiTheme="majorBidi" w:cstheme="majorBidi"/>
          <w:sz w:val="24"/>
          <w:szCs w:val="24"/>
        </w:rPr>
        <w:t>Dalam Undang-Undang Merek Nomor 20 Tahun 2016 terdapat upaya hukum yang dapat dilakukan yaitu :</w:t>
      </w:r>
    </w:p>
    <w:p w14:paraId="271AFEBF" w14:textId="77777777" w:rsidR="00D9256D" w:rsidRPr="007A3AD9" w:rsidRDefault="00D9256D" w:rsidP="00921960">
      <w:pPr>
        <w:pStyle w:val="ListParagraph"/>
        <w:numPr>
          <w:ilvl w:val="0"/>
          <w:numId w:val="19"/>
        </w:numPr>
        <w:spacing w:line="360" w:lineRule="auto"/>
        <w:jc w:val="both"/>
        <w:rPr>
          <w:rFonts w:asciiTheme="majorBidi" w:hAnsiTheme="majorBidi" w:cstheme="majorBidi"/>
          <w:sz w:val="24"/>
          <w:szCs w:val="24"/>
        </w:rPr>
      </w:pPr>
      <w:r w:rsidRPr="007A3AD9">
        <w:rPr>
          <w:rFonts w:asciiTheme="majorBidi" w:hAnsiTheme="majorBidi" w:cstheme="majorBidi"/>
          <w:sz w:val="24"/>
          <w:szCs w:val="24"/>
        </w:rPr>
        <w:t>Gugatan atas Pelanggaran Merek</w:t>
      </w:r>
    </w:p>
    <w:p w14:paraId="51ABB064" w14:textId="77777777" w:rsidR="00D9256D" w:rsidRPr="007A3AD9" w:rsidRDefault="00D9256D" w:rsidP="00921960">
      <w:pPr>
        <w:pStyle w:val="ListParagraph"/>
        <w:spacing w:line="360" w:lineRule="auto"/>
        <w:ind w:left="786"/>
        <w:jc w:val="both"/>
        <w:rPr>
          <w:rFonts w:asciiTheme="majorBidi" w:hAnsiTheme="majorBidi" w:cstheme="majorBidi"/>
          <w:sz w:val="24"/>
          <w:szCs w:val="24"/>
        </w:rPr>
      </w:pPr>
      <w:r w:rsidRPr="007A3AD9">
        <w:rPr>
          <w:rFonts w:asciiTheme="majorBidi" w:hAnsiTheme="majorBidi" w:cstheme="majorBidi"/>
          <w:sz w:val="24"/>
          <w:szCs w:val="24"/>
        </w:rPr>
        <w:t>Pasal 83 :</w:t>
      </w:r>
    </w:p>
    <w:p w14:paraId="429ABF59" w14:textId="77777777" w:rsidR="00D9256D" w:rsidRPr="007A3AD9" w:rsidRDefault="00D9256D" w:rsidP="00921960">
      <w:pPr>
        <w:pStyle w:val="ListParagraph"/>
        <w:numPr>
          <w:ilvl w:val="1"/>
          <w:numId w:val="16"/>
        </w:numPr>
        <w:spacing w:line="360" w:lineRule="auto"/>
        <w:ind w:left="1276"/>
        <w:jc w:val="both"/>
        <w:rPr>
          <w:rFonts w:asciiTheme="majorBidi" w:hAnsiTheme="majorBidi" w:cstheme="majorBidi"/>
          <w:sz w:val="24"/>
          <w:szCs w:val="24"/>
        </w:rPr>
      </w:pPr>
      <w:r w:rsidRPr="007A3AD9">
        <w:rPr>
          <w:rFonts w:asciiTheme="majorBidi" w:hAnsiTheme="majorBidi" w:cstheme="majorBidi"/>
          <w:sz w:val="24"/>
          <w:szCs w:val="24"/>
        </w:rPr>
        <w:t>Pemilik Merek terdaftar dan/atau penerima Lisensi Merek terdaftar dapat mengajukan gugatan terhadap pihak lain yang secara tanpa hak menggunakan Merek yang mempunyai persamaan pada pokoknya atau keseluruhannya untuk barang dan/atau jasa yang sejenis berupa:</w:t>
      </w:r>
    </w:p>
    <w:p w14:paraId="45AB9D10" w14:textId="77777777" w:rsidR="00D9256D" w:rsidRPr="007A3AD9" w:rsidRDefault="00D9256D" w:rsidP="00921960">
      <w:pPr>
        <w:pStyle w:val="ListParagraph"/>
        <w:numPr>
          <w:ilvl w:val="0"/>
          <w:numId w:val="18"/>
        </w:numPr>
        <w:spacing w:line="360" w:lineRule="auto"/>
        <w:jc w:val="both"/>
        <w:rPr>
          <w:rFonts w:asciiTheme="majorBidi" w:hAnsiTheme="majorBidi" w:cstheme="majorBidi"/>
          <w:sz w:val="24"/>
          <w:szCs w:val="24"/>
        </w:rPr>
      </w:pPr>
      <w:r w:rsidRPr="007A3AD9">
        <w:rPr>
          <w:rFonts w:asciiTheme="majorBidi" w:hAnsiTheme="majorBidi" w:cstheme="majorBidi"/>
          <w:sz w:val="24"/>
          <w:szCs w:val="24"/>
        </w:rPr>
        <w:t xml:space="preserve">gugatan ganti rugi; dan/atau </w:t>
      </w:r>
    </w:p>
    <w:p w14:paraId="63B53F95" w14:textId="77777777" w:rsidR="00D9256D" w:rsidRPr="007A3AD9" w:rsidRDefault="00D9256D" w:rsidP="00921960">
      <w:pPr>
        <w:pStyle w:val="ListParagraph"/>
        <w:numPr>
          <w:ilvl w:val="0"/>
          <w:numId w:val="18"/>
        </w:numPr>
        <w:spacing w:line="360" w:lineRule="auto"/>
        <w:jc w:val="both"/>
        <w:rPr>
          <w:rFonts w:asciiTheme="majorBidi" w:hAnsiTheme="majorBidi" w:cstheme="majorBidi"/>
          <w:sz w:val="24"/>
          <w:szCs w:val="24"/>
        </w:rPr>
      </w:pPr>
      <w:r w:rsidRPr="007A3AD9">
        <w:rPr>
          <w:rFonts w:asciiTheme="majorBidi" w:hAnsiTheme="majorBidi" w:cstheme="majorBidi"/>
          <w:sz w:val="24"/>
          <w:szCs w:val="24"/>
        </w:rPr>
        <w:t>penghentian semua perbuatan yang berkaitan dengan penggunaan Merek tersebut.</w:t>
      </w:r>
    </w:p>
    <w:p w14:paraId="3B552FFD" w14:textId="77777777" w:rsidR="00D9256D" w:rsidRPr="007A3AD9" w:rsidRDefault="00D9256D" w:rsidP="00921960">
      <w:pPr>
        <w:pStyle w:val="ListParagraph"/>
        <w:numPr>
          <w:ilvl w:val="1"/>
          <w:numId w:val="16"/>
        </w:numPr>
        <w:spacing w:line="360" w:lineRule="auto"/>
        <w:ind w:left="1276"/>
        <w:jc w:val="both"/>
        <w:rPr>
          <w:rFonts w:asciiTheme="majorBidi" w:hAnsiTheme="majorBidi" w:cstheme="majorBidi"/>
          <w:sz w:val="24"/>
          <w:szCs w:val="24"/>
        </w:rPr>
      </w:pPr>
      <w:r w:rsidRPr="007A3AD9">
        <w:rPr>
          <w:rFonts w:asciiTheme="majorBidi" w:hAnsiTheme="majorBidi" w:cstheme="majorBidi"/>
          <w:sz w:val="24"/>
          <w:szCs w:val="24"/>
        </w:rPr>
        <w:t>Gugatan sebagaimana dimaksud pada ayat (1) dapat pula diajukan oleh pemilik Merek terkenal berdasarkan putusan pengadilan.</w:t>
      </w:r>
    </w:p>
    <w:p w14:paraId="4E1ED639" w14:textId="77777777" w:rsidR="00D9256D" w:rsidRPr="007A3AD9" w:rsidRDefault="00D9256D" w:rsidP="00921960">
      <w:pPr>
        <w:pStyle w:val="ListParagraph"/>
        <w:numPr>
          <w:ilvl w:val="1"/>
          <w:numId w:val="16"/>
        </w:numPr>
        <w:spacing w:line="360" w:lineRule="auto"/>
        <w:ind w:left="1276"/>
        <w:jc w:val="both"/>
        <w:rPr>
          <w:rFonts w:asciiTheme="majorBidi" w:hAnsiTheme="majorBidi" w:cstheme="majorBidi"/>
          <w:sz w:val="24"/>
          <w:szCs w:val="24"/>
        </w:rPr>
      </w:pPr>
      <w:r w:rsidRPr="007A3AD9">
        <w:rPr>
          <w:rFonts w:asciiTheme="majorBidi" w:hAnsiTheme="majorBidi" w:cstheme="majorBidi"/>
          <w:sz w:val="24"/>
          <w:szCs w:val="24"/>
        </w:rPr>
        <w:t>Gugatan sebagaimana dimaksud pada ayat (1) diajukan kepada Pengadilan Niaga.</w:t>
      </w:r>
    </w:p>
    <w:p w14:paraId="100D3655" w14:textId="77777777" w:rsidR="008146CC" w:rsidRPr="007A3AD9" w:rsidRDefault="008146CC" w:rsidP="00921960">
      <w:pPr>
        <w:spacing w:line="360" w:lineRule="auto"/>
        <w:ind w:left="841"/>
        <w:jc w:val="both"/>
        <w:rPr>
          <w:rFonts w:asciiTheme="majorBidi" w:hAnsiTheme="majorBidi" w:cstheme="majorBidi"/>
          <w:sz w:val="24"/>
          <w:szCs w:val="24"/>
        </w:rPr>
      </w:pPr>
      <w:r w:rsidRPr="007A3AD9">
        <w:rPr>
          <w:rFonts w:asciiTheme="majorBidi" w:hAnsiTheme="majorBidi" w:cstheme="majorBidi"/>
          <w:sz w:val="24"/>
          <w:szCs w:val="24"/>
        </w:rPr>
        <w:t>Pasal 84 :</w:t>
      </w:r>
    </w:p>
    <w:p w14:paraId="65EA0463" w14:textId="77777777" w:rsidR="008146CC" w:rsidRPr="007A3AD9" w:rsidRDefault="008146CC" w:rsidP="00921960">
      <w:pPr>
        <w:pStyle w:val="ListParagraph"/>
        <w:numPr>
          <w:ilvl w:val="0"/>
          <w:numId w:val="20"/>
        </w:numPr>
        <w:spacing w:line="360" w:lineRule="auto"/>
        <w:jc w:val="both"/>
        <w:rPr>
          <w:rFonts w:asciiTheme="majorBidi" w:hAnsiTheme="majorBidi" w:cstheme="majorBidi"/>
          <w:sz w:val="24"/>
          <w:szCs w:val="24"/>
        </w:rPr>
      </w:pPr>
      <w:r w:rsidRPr="007A3AD9">
        <w:rPr>
          <w:rFonts w:asciiTheme="majorBidi" w:hAnsiTheme="majorBidi" w:cstheme="majorBidi"/>
          <w:sz w:val="24"/>
          <w:szCs w:val="24"/>
        </w:rPr>
        <w:t xml:space="preserve">Selama masih dalam pemeriksaan dan untuk mencegah kemgian yang lebih besar, pemilik Merek dan/atau penerima Lisensi selaku penggugat dapat mengajukan permohonan kepada hakim untuk menghentikan kegiatan produksi, peredaran, dan/atau perdagangan barang dan/atau jasa yang menggunakan Merek tersebut secara tanpa hak. </w:t>
      </w:r>
    </w:p>
    <w:p w14:paraId="5DB73BEE" w14:textId="77777777" w:rsidR="008146CC" w:rsidRPr="007A3AD9" w:rsidRDefault="008146CC" w:rsidP="00921960">
      <w:pPr>
        <w:pStyle w:val="ListParagraph"/>
        <w:numPr>
          <w:ilvl w:val="0"/>
          <w:numId w:val="20"/>
        </w:numPr>
        <w:spacing w:line="360" w:lineRule="auto"/>
        <w:jc w:val="both"/>
        <w:rPr>
          <w:rFonts w:asciiTheme="majorBidi" w:hAnsiTheme="majorBidi" w:cstheme="majorBidi"/>
          <w:sz w:val="24"/>
          <w:szCs w:val="24"/>
        </w:rPr>
      </w:pPr>
      <w:r w:rsidRPr="007A3AD9">
        <w:rPr>
          <w:rFonts w:asciiTheme="majorBidi" w:hAnsiTheme="majorBidi" w:cstheme="majorBidi"/>
          <w:sz w:val="24"/>
          <w:szCs w:val="24"/>
        </w:rPr>
        <w:t xml:space="preserve">Dalam hal tergugat dituntut menyerahkan barang yang menggunakan Merek secara tanpa hak, hakim dapat memerintahkan penyerahan barang atau </w:t>
      </w:r>
      <w:r w:rsidR="00983ADD" w:rsidRPr="007A3AD9">
        <w:rPr>
          <w:rFonts w:asciiTheme="majorBidi" w:hAnsiTheme="majorBidi" w:cstheme="majorBidi"/>
          <w:sz w:val="24"/>
          <w:szCs w:val="24"/>
        </w:rPr>
        <w:t>n</w:t>
      </w:r>
      <w:r w:rsidRPr="007A3AD9">
        <w:rPr>
          <w:rFonts w:asciiTheme="majorBidi" w:hAnsiTheme="majorBidi" w:cstheme="majorBidi"/>
          <w:sz w:val="24"/>
          <w:szCs w:val="24"/>
        </w:rPr>
        <w:t xml:space="preserve">ilai barang tersebut dilaksanakan setelah putusan pengadilan mempunyai kekuatan hukum tetap. </w:t>
      </w:r>
    </w:p>
    <w:p w14:paraId="5982FDDD" w14:textId="77777777" w:rsidR="008146CC" w:rsidRPr="007A3AD9" w:rsidRDefault="008146CC" w:rsidP="00921960">
      <w:pPr>
        <w:pStyle w:val="ListParagraph"/>
        <w:numPr>
          <w:ilvl w:val="0"/>
          <w:numId w:val="19"/>
        </w:numPr>
        <w:spacing w:line="360" w:lineRule="auto"/>
        <w:jc w:val="both"/>
        <w:rPr>
          <w:rFonts w:asciiTheme="majorBidi" w:hAnsiTheme="majorBidi" w:cstheme="majorBidi"/>
          <w:sz w:val="24"/>
          <w:szCs w:val="24"/>
        </w:rPr>
      </w:pPr>
      <w:r w:rsidRPr="007A3AD9">
        <w:rPr>
          <w:rFonts w:asciiTheme="majorBidi" w:hAnsiTheme="majorBidi" w:cstheme="majorBidi"/>
          <w:sz w:val="24"/>
          <w:szCs w:val="24"/>
        </w:rPr>
        <w:t xml:space="preserve">Alternatif Penyelesaian Sengketa </w:t>
      </w:r>
    </w:p>
    <w:p w14:paraId="1151F06A" w14:textId="77777777" w:rsidR="008146CC" w:rsidRPr="007A3AD9" w:rsidRDefault="008146CC" w:rsidP="00921960">
      <w:pPr>
        <w:pStyle w:val="ListParagraph"/>
        <w:spacing w:line="360" w:lineRule="auto"/>
        <w:ind w:left="786"/>
        <w:jc w:val="both"/>
        <w:rPr>
          <w:rFonts w:asciiTheme="majorBidi" w:hAnsiTheme="majorBidi" w:cstheme="majorBidi"/>
          <w:sz w:val="24"/>
          <w:szCs w:val="24"/>
        </w:rPr>
      </w:pPr>
      <w:r w:rsidRPr="007A3AD9">
        <w:rPr>
          <w:rFonts w:asciiTheme="majorBidi" w:hAnsiTheme="majorBidi" w:cstheme="majorBidi"/>
          <w:sz w:val="24"/>
          <w:szCs w:val="24"/>
        </w:rPr>
        <w:t>Pasal 93 :</w:t>
      </w:r>
    </w:p>
    <w:p w14:paraId="594F50B1" w14:textId="6F195ACE" w:rsidR="008515AC" w:rsidRPr="00E94FC7" w:rsidRDefault="008146CC" w:rsidP="00E94FC7">
      <w:pPr>
        <w:pStyle w:val="ListParagraph"/>
        <w:spacing w:line="360" w:lineRule="auto"/>
        <w:ind w:left="786"/>
        <w:jc w:val="both"/>
        <w:rPr>
          <w:rFonts w:asciiTheme="majorBidi" w:hAnsiTheme="majorBidi" w:cstheme="majorBidi"/>
          <w:sz w:val="24"/>
          <w:szCs w:val="24"/>
        </w:rPr>
      </w:pPr>
      <w:r w:rsidRPr="007A3AD9">
        <w:rPr>
          <w:rFonts w:asciiTheme="majorBidi" w:hAnsiTheme="majorBidi" w:cstheme="majorBidi"/>
          <w:sz w:val="24"/>
          <w:szCs w:val="24"/>
        </w:rPr>
        <w:t xml:space="preserve">Selain penyelesaian gugatan sebagaimana dimaksud dalam Pasal 83 para pihak dapat menyelesaikan sengketa melalui arbitrase </w:t>
      </w:r>
      <w:proofErr w:type="spellStart"/>
      <w:r w:rsidRPr="007A3AD9">
        <w:rPr>
          <w:rFonts w:asciiTheme="majorBidi" w:hAnsiTheme="majorBidi" w:cstheme="majorBidi"/>
          <w:sz w:val="24"/>
          <w:szCs w:val="24"/>
        </w:rPr>
        <w:t>atau</w:t>
      </w:r>
      <w:proofErr w:type="spellEnd"/>
      <w:r w:rsidRPr="007A3AD9">
        <w:rPr>
          <w:rFonts w:asciiTheme="majorBidi" w:hAnsiTheme="majorBidi" w:cstheme="majorBidi"/>
          <w:sz w:val="24"/>
          <w:szCs w:val="24"/>
        </w:rPr>
        <w:t xml:space="preserve"> </w:t>
      </w:r>
      <w:proofErr w:type="spellStart"/>
      <w:r w:rsidRPr="007A3AD9">
        <w:rPr>
          <w:rFonts w:asciiTheme="majorBidi" w:hAnsiTheme="majorBidi" w:cstheme="majorBidi"/>
          <w:sz w:val="24"/>
          <w:szCs w:val="24"/>
        </w:rPr>
        <w:t>alternatif</w:t>
      </w:r>
      <w:proofErr w:type="spellEnd"/>
      <w:r w:rsidRPr="007A3AD9">
        <w:rPr>
          <w:rFonts w:asciiTheme="majorBidi" w:hAnsiTheme="majorBidi" w:cstheme="majorBidi"/>
          <w:sz w:val="24"/>
          <w:szCs w:val="24"/>
        </w:rPr>
        <w:t xml:space="preserve"> </w:t>
      </w:r>
      <w:proofErr w:type="spellStart"/>
      <w:r w:rsidRPr="007A3AD9">
        <w:rPr>
          <w:rFonts w:asciiTheme="majorBidi" w:hAnsiTheme="majorBidi" w:cstheme="majorBidi"/>
          <w:sz w:val="24"/>
          <w:szCs w:val="24"/>
        </w:rPr>
        <w:t>penyelesaian</w:t>
      </w:r>
      <w:proofErr w:type="spellEnd"/>
      <w:r w:rsidRPr="007A3AD9">
        <w:rPr>
          <w:rFonts w:asciiTheme="majorBidi" w:hAnsiTheme="majorBidi" w:cstheme="majorBidi"/>
          <w:sz w:val="24"/>
          <w:szCs w:val="24"/>
        </w:rPr>
        <w:t xml:space="preserve"> </w:t>
      </w:r>
      <w:proofErr w:type="spellStart"/>
      <w:r w:rsidRPr="007A3AD9">
        <w:rPr>
          <w:rFonts w:asciiTheme="majorBidi" w:hAnsiTheme="majorBidi" w:cstheme="majorBidi"/>
          <w:sz w:val="24"/>
          <w:szCs w:val="24"/>
        </w:rPr>
        <w:t>sengketa</w:t>
      </w:r>
      <w:proofErr w:type="spellEnd"/>
      <w:r w:rsidRPr="007A3AD9">
        <w:rPr>
          <w:rFonts w:asciiTheme="majorBidi" w:hAnsiTheme="majorBidi" w:cstheme="majorBidi"/>
          <w:sz w:val="24"/>
          <w:szCs w:val="24"/>
        </w:rPr>
        <w:t>.</w:t>
      </w:r>
    </w:p>
    <w:p w14:paraId="52D78A97" w14:textId="77777777" w:rsidR="00720DE0" w:rsidRPr="007A3AD9" w:rsidRDefault="00720DE0" w:rsidP="00921960">
      <w:pPr>
        <w:pStyle w:val="ListParagraph"/>
        <w:numPr>
          <w:ilvl w:val="0"/>
          <w:numId w:val="1"/>
        </w:numPr>
        <w:spacing w:line="360" w:lineRule="auto"/>
        <w:ind w:left="426" w:hanging="426"/>
        <w:jc w:val="both"/>
        <w:rPr>
          <w:rFonts w:asciiTheme="majorBidi" w:hAnsiTheme="majorBidi" w:cstheme="majorBidi"/>
          <w:b/>
          <w:bCs/>
          <w:sz w:val="24"/>
          <w:szCs w:val="24"/>
        </w:rPr>
      </w:pPr>
      <w:r w:rsidRPr="007A3AD9">
        <w:rPr>
          <w:rFonts w:asciiTheme="majorBidi" w:hAnsiTheme="majorBidi" w:cstheme="majorBidi"/>
          <w:b/>
          <w:bCs/>
          <w:sz w:val="24"/>
          <w:szCs w:val="24"/>
        </w:rPr>
        <w:lastRenderedPageBreak/>
        <w:t>SIMPULAN</w:t>
      </w:r>
    </w:p>
    <w:p w14:paraId="31EC9919" w14:textId="22EA7C20" w:rsidR="00E938E5" w:rsidRPr="007A3AD9" w:rsidRDefault="00471E13" w:rsidP="00921960">
      <w:pPr>
        <w:spacing w:line="360" w:lineRule="auto"/>
        <w:ind w:left="426"/>
        <w:jc w:val="both"/>
        <w:rPr>
          <w:rFonts w:asciiTheme="majorBidi" w:hAnsiTheme="majorBidi" w:cstheme="majorBidi"/>
          <w:sz w:val="24"/>
          <w:szCs w:val="24"/>
        </w:rPr>
      </w:pPr>
      <w:r w:rsidRPr="007A3AD9">
        <w:rPr>
          <w:rFonts w:asciiTheme="majorBidi" w:hAnsiTheme="majorBidi" w:cstheme="majorBidi"/>
          <w:sz w:val="24"/>
          <w:szCs w:val="24"/>
        </w:rPr>
        <w:t>Berdasarkan pembahasan di</w:t>
      </w:r>
      <w:r w:rsidR="002E7835">
        <w:rPr>
          <w:rFonts w:asciiTheme="majorBidi" w:hAnsiTheme="majorBidi" w:cstheme="majorBidi"/>
          <w:sz w:val="24"/>
          <w:szCs w:val="24"/>
        </w:rPr>
        <w:t xml:space="preserve"> </w:t>
      </w:r>
      <w:r w:rsidRPr="007A3AD9">
        <w:rPr>
          <w:rFonts w:asciiTheme="majorBidi" w:hAnsiTheme="majorBidi" w:cstheme="majorBidi"/>
          <w:sz w:val="24"/>
          <w:szCs w:val="24"/>
        </w:rPr>
        <w:t xml:space="preserve">atas maka dapat disimpulkan </w:t>
      </w:r>
      <w:proofErr w:type="gramStart"/>
      <w:r w:rsidRPr="007A3AD9">
        <w:rPr>
          <w:rFonts w:asciiTheme="majorBidi" w:hAnsiTheme="majorBidi" w:cstheme="majorBidi"/>
          <w:sz w:val="24"/>
          <w:szCs w:val="24"/>
        </w:rPr>
        <w:t>bahwa :</w:t>
      </w:r>
      <w:proofErr w:type="gramEnd"/>
    </w:p>
    <w:p w14:paraId="5CBA308B" w14:textId="5BD2E94E" w:rsidR="00E938E5" w:rsidRPr="00646616" w:rsidRDefault="00471E13" w:rsidP="00646616">
      <w:pPr>
        <w:pStyle w:val="ListParagraph"/>
        <w:numPr>
          <w:ilvl w:val="0"/>
          <w:numId w:val="21"/>
        </w:numPr>
        <w:spacing w:line="360" w:lineRule="auto"/>
        <w:jc w:val="both"/>
        <w:rPr>
          <w:rFonts w:asciiTheme="majorBidi" w:hAnsiTheme="majorBidi" w:cstheme="majorBidi"/>
          <w:b/>
          <w:bCs/>
          <w:sz w:val="24"/>
          <w:szCs w:val="24"/>
        </w:rPr>
      </w:pPr>
      <w:proofErr w:type="spellStart"/>
      <w:r w:rsidRPr="00646616">
        <w:rPr>
          <w:rFonts w:asciiTheme="majorBidi" w:hAnsiTheme="majorBidi" w:cstheme="majorBidi"/>
          <w:sz w:val="24"/>
          <w:szCs w:val="24"/>
        </w:rPr>
        <w:t>Perlindungan</w:t>
      </w:r>
      <w:proofErr w:type="spellEnd"/>
      <w:r w:rsidRPr="00646616">
        <w:rPr>
          <w:rFonts w:asciiTheme="majorBidi" w:hAnsiTheme="majorBidi" w:cstheme="majorBidi"/>
          <w:sz w:val="24"/>
          <w:szCs w:val="24"/>
        </w:rPr>
        <w:t xml:space="preserve"> </w:t>
      </w:r>
      <w:proofErr w:type="spellStart"/>
      <w:r w:rsidRPr="00646616">
        <w:rPr>
          <w:rFonts w:asciiTheme="majorBidi" w:hAnsiTheme="majorBidi" w:cstheme="majorBidi"/>
          <w:sz w:val="24"/>
          <w:szCs w:val="24"/>
        </w:rPr>
        <w:t>hukum</w:t>
      </w:r>
      <w:proofErr w:type="spellEnd"/>
      <w:r w:rsidRPr="00646616">
        <w:rPr>
          <w:rFonts w:asciiTheme="majorBidi" w:hAnsiTheme="majorBidi" w:cstheme="majorBidi"/>
          <w:sz w:val="24"/>
          <w:szCs w:val="24"/>
        </w:rPr>
        <w:t xml:space="preserve"> </w:t>
      </w:r>
      <w:proofErr w:type="spellStart"/>
      <w:r w:rsidRPr="00646616">
        <w:rPr>
          <w:rFonts w:asciiTheme="majorBidi" w:hAnsiTheme="majorBidi" w:cstheme="majorBidi"/>
          <w:sz w:val="24"/>
          <w:szCs w:val="24"/>
        </w:rPr>
        <w:t>terhadap</w:t>
      </w:r>
      <w:proofErr w:type="spellEnd"/>
      <w:r w:rsidRPr="00646616">
        <w:rPr>
          <w:rFonts w:asciiTheme="majorBidi" w:hAnsiTheme="majorBidi" w:cstheme="majorBidi"/>
          <w:sz w:val="24"/>
          <w:szCs w:val="24"/>
        </w:rPr>
        <w:t xml:space="preserve"> </w:t>
      </w:r>
      <w:proofErr w:type="spellStart"/>
      <w:r w:rsidRPr="00646616">
        <w:rPr>
          <w:rFonts w:asciiTheme="majorBidi" w:hAnsiTheme="majorBidi" w:cstheme="majorBidi"/>
          <w:sz w:val="24"/>
          <w:szCs w:val="24"/>
        </w:rPr>
        <w:t>merek</w:t>
      </w:r>
      <w:proofErr w:type="spellEnd"/>
      <w:r w:rsidRPr="00646616">
        <w:rPr>
          <w:rFonts w:asciiTheme="majorBidi" w:hAnsiTheme="majorBidi" w:cstheme="majorBidi"/>
          <w:sz w:val="24"/>
          <w:szCs w:val="24"/>
        </w:rPr>
        <w:t xml:space="preserve"> dagang pada </w:t>
      </w:r>
      <w:r w:rsidR="00224DF8" w:rsidRPr="00646616">
        <w:rPr>
          <w:rFonts w:asciiTheme="majorBidi" w:hAnsiTheme="majorBidi" w:cstheme="majorBidi"/>
          <w:sz w:val="24"/>
          <w:szCs w:val="24"/>
        </w:rPr>
        <w:t>usaha</w:t>
      </w:r>
      <w:r w:rsidRPr="00646616">
        <w:rPr>
          <w:rFonts w:asciiTheme="majorBidi" w:hAnsiTheme="majorBidi" w:cstheme="majorBidi"/>
          <w:sz w:val="24"/>
          <w:szCs w:val="24"/>
        </w:rPr>
        <w:t xml:space="preserve"> </w:t>
      </w:r>
      <w:r w:rsidRPr="00646616">
        <w:rPr>
          <w:rFonts w:asciiTheme="majorBidi" w:hAnsiTheme="majorBidi" w:cstheme="majorBidi"/>
          <w:i/>
          <w:iCs/>
          <w:sz w:val="24"/>
          <w:szCs w:val="24"/>
        </w:rPr>
        <w:t>franchise</w:t>
      </w:r>
      <w:r w:rsidRPr="00646616">
        <w:rPr>
          <w:rFonts w:asciiTheme="majorBidi" w:hAnsiTheme="majorBidi" w:cstheme="majorBidi"/>
          <w:sz w:val="24"/>
          <w:szCs w:val="24"/>
        </w:rPr>
        <w:t xml:space="preserve"> memiliki </w:t>
      </w:r>
      <w:r w:rsidR="00D730EC" w:rsidRPr="00646616">
        <w:rPr>
          <w:rFonts w:asciiTheme="majorBidi" w:hAnsiTheme="majorBidi" w:cstheme="majorBidi"/>
          <w:sz w:val="24"/>
          <w:szCs w:val="24"/>
        </w:rPr>
        <w:t>dua</w:t>
      </w:r>
      <w:r w:rsidRPr="00646616">
        <w:rPr>
          <w:rFonts w:asciiTheme="majorBidi" w:hAnsiTheme="majorBidi" w:cstheme="majorBidi"/>
          <w:sz w:val="24"/>
          <w:szCs w:val="24"/>
        </w:rPr>
        <w:t xml:space="preserve"> jenis perlindungan, pertama perlindungan merek preventif</w:t>
      </w:r>
      <w:r w:rsidR="00D730EC" w:rsidRPr="00646616">
        <w:rPr>
          <w:rFonts w:asciiTheme="majorBidi" w:hAnsiTheme="majorBidi" w:cstheme="majorBidi"/>
          <w:sz w:val="24"/>
          <w:szCs w:val="24"/>
        </w:rPr>
        <w:t xml:space="preserve"> dan</w:t>
      </w:r>
      <w:r w:rsidRPr="00646616">
        <w:rPr>
          <w:rFonts w:asciiTheme="majorBidi" w:hAnsiTheme="majorBidi" w:cstheme="majorBidi"/>
          <w:sz w:val="24"/>
          <w:szCs w:val="24"/>
        </w:rPr>
        <w:t xml:space="preserve"> represif. </w:t>
      </w:r>
      <w:r w:rsidR="007F2976" w:rsidRPr="00646616">
        <w:rPr>
          <w:rFonts w:asciiTheme="majorBidi" w:hAnsiTheme="majorBidi" w:cstheme="majorBidi"/>
          <w:sz w:val="24"/>
          <w:szCs w:val="24"/>
        </w:rPr>
        <w:t>Pe</w:t>
      </w:r>
      <w:r w:rsidR="00224DF8" w:rsidRPr="00646616">
        <w:rPr>
          <w:rFonts w:asciiTheme="majorBidi" w:hAnsiTheme="majorBidi" w:cstheme="majorBidi"/>
          <w:sz w:val="24"/>
          <w:szCs w:val="24"/>
        </w:rPr>
        <w:t>milik</w:t>
      </w:r>
      <w:r w:rsidR="007F2976" w:rsidRPr="00646616">
        <w:rPr>
          <w:rFonts w:asciiTheme="majorBidi" w:hAnsiTheme="majorBidi" w:cstheme="majorBidi"/>
          <w:sz w:val="24"/>
          <w:szCs w:val="24"/>
        </w:rPr>
        <w:t xml:space="preserve"> </w:t>
      </w:r>
      <w:r w:rsidR="007F2976" w:rsidRPr="00646616">
        <w:rPr>
          <w:rFonts w:asciiTheme="majorBidi" w:hAnsiTheme="majorBidi" w:cstheme="majorBidi"/>
          <w:i/>
          <w:iCs/>
          <w:sz w:val="24"/>
          <w:szCs w:val="24"/>
        </w:rPr>
        <w:t>franchise</w:t>
      </w:r>
      <w:r w:rsidR="007F2976" w:rsidRPr="00646616">
        <w:rPr>
          <w:rFonts w:asciiTheme="majorBidi" w:hAnsiTheme="majorBidi" w:cstheme="majorBidi"/>
          <w:sz w:val="24"/>
          <w:szCs w:val="24"/>
        </w:rPr>
        <w:t xml:space="preserve"> </w:t>
      </w:r>
      <w:r w:rsidRPr="00646616">
        <w:rPr>
          <w:rFonts w:asciiTheme="majorBidi" w:hAnsiTheme="majorBidi" w:cstheme="majorBidi"/>
          <w:sz w:val="24"/>
          <w:szCs w:val="24"/>
        </w:rPr>
        <w:t xml:space="preserve">memperoleh perlindungan hukum </w:t>
      </w:r>
      <w:r w:rsidR="007F2976" w:rsidRPr="00646616">
        <w:rPr>
          <w:rFonts w:asciiTheme="majorBidi" w:hAnsiTheme="majorBidi" w:cstheme="majorBidi"/>
          <w:sz w:val="24"/>
          <w:szCs w:val="24"/>
        </w:rPr>
        <w:t xml:space="preserve">terhadap merek dagang </w:t>
      </w:r>
      <w:r w:rsidRPr="00646616">
        <w:rPr>
          <w:rFonts w:asciiTheme="majorBidi" w:hAnsiTheme="majorBidi" w:cstheme="majorBidi"/>
          <w:sz w:val="24"/>
          <w:szCs w:val="24"/>
        </w:rPr>
        <w:t>secara preventif dari Negara melalui Undang-Undang Nomor 20 Tahun 2016 tentang Merek dan Indikasi Geografis</w:t>
      </w:r>
      <w:r w:rsidR="00FC1580" w:rsidRPr="00646616">
        <w:rPr>
          <w:rFonts w:asciiTheme="majorBidi" w:hAnsiTheme="majorBidi" w:cstheme="majorBidi"/>
          <w:sz w:val="24"/>
          <w:szCs w:val="24"/>
        </w:rPr>
        <w:t xml:space="preserve"> pada </w:t>
      </w:r>
      <w:r w:rsidR="00D14F58" w:rsidRPr="00646616">
        <w:rPr>
          <w:rFonts w:asciiTheme="majorBidi" w:hAnsiTheme="majorBidi" w:cstheme="majorBidi"/>
          <w:sz w:val="24"/>
          <w:szCs w:val="24"/>
        </w:rPr>
        <w:t>P</w:t>
      </w:r>
      <w:r w:rsidR="00FC1580" w:rsidRPr="00646616">
        <w:rPr>
          <w:rFonts w:asciiTheme="majorBidi" w:hAnsiTheme="majorBidi" w:cstheme="majorBidi"/>
          <w:sz w:val="24"/>
          <w:szCs w:val="24"/>
        </w:rPr>
        <w:t>asal 20 dan</w:t>
      </w:r>
      <w:r w:rsidR="00D14F58" w:rsidRPr="00646616">
        <w:rPr>
          <w:rFonts w:asciiTheme="majorBidi" w:hAnsiTheme="majorBidi" w:cstheme="majorBidi"/>
          <w:sz w:val="24"/>
          <w:szCs w:val="24"/>
        </w:rPr>
        <w:t xml:space="preserve"> Pasal</w:t>
      </w:r>
      <w:r w:rsidR="00FC1580" w:rsidRPr="00646616">
        <w:rPr>
          <w:rFonts w:asciiTheme="majorBidi" w:hAnsiTheme="majorBidi" w:cstheme="majorBidi"/>
          <w:sz w:val="24"/>
          <w:szCs w:val="24"/>
        </w:rPr>
        <w:t xml:space="preserve"> 21</w:t>
      </w:r>
      <w:r w:rsidRPr="00646616">
        <w:rPr>
          <w:rFonts w:asciiTheme="majorBidi" w:hAnsiTheme="majorBidi" w:cstheme="majorBidi"/>
          <w:sz w:val="24"/>
          <w:szCs w:val="24"/>
        </w:rPr>
        <w:t>.</w:t>
      </w:r>
      <w:r w:rsidR="00675677" w:rsidRPr="00646616">
        <w:rPr>
          <w:rFonts w:asciiTheme="majorBidi" w:hAnsiTheme="majorBidi" w:cstheme="majorBidi"/>
          <w:sz w:val="24"/>
          <w:szCs w:val="24"/>
        </w:rPr>
        <w:t xml:space="preserve"> Bentuk perlindungan represif jika terjadi pelanggaran </w:t>
      </w:r>
      <w:proofErr w:type="spellStart"/>
      <w:r w:rsidR="00675677" w:rsidRPr="00646616">
        <w:rPr>
          <w:rFonts w:asciiTheme="majorBidi" w:hAnsiTheme="majorBidi" w:cstheme="majorBidi"/>
          <w:sz w:val="24"/>
          <w:szCs w:val="24"/>
        </w:rPr>
        <w:t>terhadap</w:t>
      </w:r>
      <w:proofErr w:type="spellEnd"/>
      <w:r w:rsidR="00675677" w:rsidRPr="00646616">
        <w:rPr>
          <w:rFonts w:asciiTheme="majorBidi" w:hAnsiTheme="majorBidi" w:cstheme="majorBidi"/>
          <w:sz w:val="24"/>
          <w:szCs w:val="24"/>
        </w:rPr>
        <w:t xml:space="preserve"> </w:t>
      </w:r>
      <w:proofErr w:type="spellStart"/>
      <w:r w:rsidR="00675677" w:rsidRPr="00646616">
        <w:rPr>
          <w:rFonts w:asciiTheme="majorBidi" w:hAnsiTheme="majorBidi" w:cstheme="majorBidi"/>
          <w:sz w:val="24"/>
          <w:szCs w:val="24"/>
        </w:rPr>
        <w:t>merek</w:t>
      </w:r>
      <w:proofErr w:type="spellEnd"/>
      <w:r w:rsidR="00675677" w:rsidRPr="00646616">
        <w:rPr>
          <w:rFonts w:asciiTheme="majorBidi" w:hAnsiTheme="majorBidi" w:cstheme="majorBidi"/>
          <w:sz w:val="24"/>
          <w:szCs w:val="24"/>
        </w:rPr>
        <w:t xml:space="preserve"> yang </w:t>
      </w:r>
      <w:proofErr w:type="spellStart"/>
      <w:r w:rsidR="00675677" w:rsidRPr="00646616">
        <w:rPr>
          <w:rFonts w:asciiTheme="majorBidi" w:hAnsiTheme="majorBidi" w:cstheme="majorBidi"/>
          <w:sz w:val="24"/>
          <w:szCs w:val="24"/>
        </w:rPr>
        <w:t>terdaftar</w:t>
      </w:r>
      <w:proofErr w:type="spellEnd"/>
      <w:r w:rsidR="00675677" w:rsidRPr="00646616">
        <w:rPr>
          <w:rFonts w:asciiTheme="majorBidi" w:hAnsiTheme="majorBidi" w:cstheme="majorBidi"/>
          <w:sz w:val="24"/>
          <w:szCs w:val="24"/>
        </w:rPr>
        <w:t xml:space="preserve"> </w:t>
      </w:r>
      <w:proofErr w:type="spellStart"/>
      <w:r w:rsidR="00DE4683" w:rsidRPr="00646616">
        <w:rPr>
          <w:rFonts w:asciiTheme="majorBidi" w:hAnsiTheme="majorBidi" w:cstheme="majorBidi"/>
          <w:sz w:val="24"/>
          <w:szCs w:val="24"/>
        </w:rPr>
        <w:t>diperoleh</w:t>
      </w:r>
      <w:proofErr w:type="spellEnd"/>
      <w:r w:rsidR="00DE4683" w:rsidRPr="00646616">
        <w:rPr>
          <w:rFonts w:asciiTheme="majorBidi" w:hAnsiTheme="majorBidi" w:cstheme="majorBidi"/>
          <w:sz w:val="24"/>
          <w:szCs w:val="24"/>
        </w:rPr>
        <w:t xml:space="preserve"> </w:t>
      </w:r>
      <w:proofErr w:type="spellStart"/>
      <w:r w:rsidR="00224DF8" w:rsidRPr="00646616">
        <w:rPr>
          <w:rFonts w:asciiTheme="majorBidi" w:hAnsiTheme="majorBidi" w:cstheme="majorBidi"/>
          <w:sz w:val="24"/>
          <w:szCs w:val="24"/>
        </w:rPr>
        <w:t>pemili</w:t>
      </w:r>
      <w:r w:rsidR="00CC5BD2" w:rsidRPr="00646616">
        <w:rPr>
          <w:rFonts w:asciiTheme="majorBidi" w:hAnsiTheme="majorBidi" w:cstheme="majorBidi"/>
          <w:sz w:val="24"/>
          <w:szCs w:val="24"/>
        </w:rPr>
        <w:t>k</w:t>
      </w:r>
      <w:proofErr w:type="spellEnd"/>
      <w:r w:rsidR="00DE4683" w:rsidRPr="00646616">
        <w:rPr>
          <w:rFonts w:asciiTheme="majorBidi" w:hAnsiTheme="majorBidi" w:cstheme="majorBidi"/>
          <w:sz w:val="24"/>
          <w:szCs w:val="24"/>
        </w:rPr>
        <w:t xml:space="preserve"> </w:t>
      </w:r>
      <w:r w:rsidR="00DE4683" w:rsidRPr="00646616">
        <w:rPr>
          <w:rFonts w:asciiTheme="majorBidi" w:hAnsiTheme="majorBidi" w:cstheme="majorBidi"/>
          <w:i/>
          <w:iCs/>
          <w:sz w:val="24"/>
          <w:szCs w:val="24"/>
        </w:rPr>
        <w:t>franchise</w:t>
      </w:r>
      <w:r w:rsidR="00675677" w:rsidRPr="00646616">
        <w:rPr>
          <w:rFonts w:asciiTheme="majorBidi" w:hAnsiTheme="majorBidi" w:cstheme="majorBidi"/>
          <w:sz w:val="24"/>
          <w:szCs w:val="24"/>
        </w:rPr>
        <w:t xml:space="preserve"> </w:t>
      </w:r>
      <w:proofErr w:type="spellStart"/>
      <w:r w:rsidR="00675677" w:rsidRPr="00646616">
        <w:rPr>
          <w:rFonts w:asciiTheme="majorBidi" w:hAnsiTheme="majorBidi" w:cstheme="majorBidi"/>
          <w:sz w:val="24"/>
          <w:szCs w:val="24"/>
        </w:rPr>
        <w:t>dalam</w:t>
      </w:r>
      <w:proofErr w:type="spellEnd"/>
      <w:r w:rsidR="00675677" w:rsidRPr="00646616">
        <w:rPr>
          <w:rFonts w:asciiTheme="majorBidi" w:hAnsiTheme="majorBidi" w:cstheme="majorBidi"/>
          <w:sz w:val="24"/>
          <w:szCs w:val="24"/>
        </w:rPr>
        <w:t xml:space="preserve"> </w:t>
      </w:r>
      <w:proofErr w:type="spellStart"/>
      <w:r w:rsidR="00675677" w:rsidRPr="00646616">
        <w:rPr>
          <w:rFonts w:asciiTheme="majorBidi" w:hAnsiTheme="majorBidi" w:cstheme="majorBidi"/>
          <w:sz w:val="24"/>
          <w:szCs w:val="24"/>
        </w:rPr>
        <w:t>Pasal</w:t>
      </w:r>
      <w:proofErr w:type="spellEnd"/>
      <w:r w:rsidR="00675677" w:rsidRPr="00646616">
        <w:rPr>
          <w:rFonts w:asciiTheme="majorBidi" w:hAnsiTheme="majorBidi" w:cstheme="majorBidi"/>
          <w:sz w:val="24"/>
          <w:szCs w:val="24"/>
        </w:rPr>
        <w:t xml:space="preserve"> 100 </w:t>
      </w:r>
      <w:proofErr w:type="spellStart"/>
      <w:r w:rsidR="00675677" w:rsidRPr="00646616">
        <w:rPr>
          <w:rFonts w:asciiTheme="majorBidi" w:hAnsiTheme="majorBidi" w:cstheme="majorBidi"/>
          <w:sz w:val="24"/>
          <w:szCs w:val="24"/>
        </w:rPr>
        <w:t>sampai</w:t>
      </w:r>
      <w:proofErr w:type="spellEnd"/>
      <w:r w:rsidR="00675677" w:rsidRPr="00646616">
        <w:rPr>
          <w:rFonts w:asciiTheme="majorBidi" w:hAnsiTheme="majorBidi" w:cstheme="majorBidi"/>
          <w:sz w:val="24"/>
          <w:szCs w:val="24"/>
        </w:rPr>
        <w:t xml:space="preserve"> dengan Pasal 103 Undang-Undang Nomor 20 tahun 2016</w:t>
      </w:r>
      <w:r w:rsidR="00DE4683" w:rsidRPr="00646616">
        <w:rPr>
          <w:rFonts w:asciiTheme="majorBidi" w:hAnsiTheme="majorBidi" w:cstheme="majorBidi"/>
          <w:sz w:val="24"/>
          <w:szCs w:val="24"/>
        </w:rPr>
        <w:t xml:space="preserve"> tentang Merek dan Indikasi Geografis</w:t>
      </w:r>
      <w:r w:rsidR="00675677" w:rsidRPr="00646616">
        <w:rPr>
          <w:rFonts w:asciiTheme="majorBidi" w:hAnsiTheme="majorBidi" w:cstheme="majorBidi"/>
          <w:sz w:val="24"/>
          <w:szCs w:val="24"/>
        </w:rPr>
        <w:t xml:space="preserve">. </w:t>
      </w:r>
      <w:r w:rsidRPr="00646616">
        <w:rPr>
          <w:rFonts w:asciiTheme="majorBidi" w:hAnsiTheme="majorBidi" w:cstheme="majorBidi"/>
          <w:sz w:val="24"/>
          <w:szCs w:val="24"/>
        </w:rPr>
        <w:t xml:space="preserve"> </w:t>
      </w:r>
    </w:p>
    <w:p w14:paraId="768C4E56" w14:textId="0A70B360" w:rsidR="00E20C4A" w:rsidRDefault="00D14F58" w:rsidP="00CC5BD2">
      <w:pPr>
        <w:pStyle w:val="ListParagraph"/>
        <w:numPr>
          <w:ilvl w:val="0"/>
          <w:numId w:val="21"/>
        </w:numPr>
        <w:spacing w:line="360" w:lineRule="auto"/>
        <w:jc w:val="both"/>
        <w:rPr>
          <w:rFonts w:asciiTheme="majorBidi" w:hAnsiTheme="majorBidi" w:cstheme="majorBidi"/>
          <w:sz w:val="24"/>
          <w:szCs w:val="24"/>
        </w:rPr>
      </w:pPr>
      <w:r w:rsidRPr="007A3AD9">
        <w:rPr>
          <w:rFonts w:asciiTheme="majorBidi" w:hAnsiTheme="majorBidi" w:cstheme="majorBidi"/>
          <w:sz w:val="24"/>
          <w:szCs w:val="24"/>
        </w:rPr>
        <w:t xml:space="preserve">Upaya hukum yang dapat dilakukan apabila terjadi pelanggaran terhadap merek pada </w:t>
      </w:r>
      <w:r w:rsidR="00224DF8" w:rsidRPr="007A3AD9">
        <w:rPr>
          <w:rFonts w:asciiTheme="majorBidi" w:hAnsiTheme="majorBidi" w:cstheme="majorBidi"/>
          <w:sz w:val="24"/>
          <w:szCs w:val="24"/>
        </w:rPr>
        <w:t>usaha</w:t>
      </w:r>
      <w:r w:rsidRPr="007A3AD9">
        <w:rPr>
          <w:rFonts w:asciiTheme="majorBidi" w:hAnsiTheme="majorBidi" w:cstheme="majorBidi"/>
          <w:sz w:val="24"/>
          <w:szCs w:val="24"/>
        </w:rPr>
        <w:t xml:space="preserve"> </w:t>
      </w:r>
      <w:r w:rsidRPr="007A3AD9">
        <w:rPr>
          <w:rFonts w:asciiTheme="majorBidi" w:hAnsiTheme="majorBidi" w:cstheme="majorBidi"/>
          <w:i/>
          <w:iCs/>
          <w:sz w:val="24"/>
          <w:szCs w:val="24"/>
        </w:rPr>
        <w:t>franchise</w:t>
      </w:r>
      <w:r w:rsidRPr="007A3AD9">
        <w:rPr>
          <w:rFonts w:asciiTheme="majorBidi" w:hAnsiTheme="majorBidi" w:cstheme="majorBidi"/>
          <w:sz w:val="24"/>
          <w:szCs w:val="24"/>
        </w:rPr>
        <w:t xml:space="preserve"> dapat ditempuh melalui 2 jalur, yaitu jalur </w:t>
      </w:r>
      <w:r w:rsidR="00983ADD" w:rsidRPr="007A3AD9">
        <w:rPr>
          <w:rFonts w:asciiTheme="majorBidi" w:hAnsiTheme="majorBidi" w:cstheme="majorBidi"/>
          <w:sz w:val="24"/>
          <w:szCs w:val="24"/>
        </w:rPr>
        <w:t>gugatan</w:t>
      </w:r>
      <w:r w:rsidR="00AA7CF0" w:rsidRPr="007A3AD9">
        <w:rPr>
          <w:rFonts w:asciiTheme="majorBidi" w:hAnsiTheme="majorBidi" w:cstheme="majorBidi"/>
          <w:sz w:val="24"/>
          <w:szCs w:val="24"/>
        </w:rPr>
        <w:t xml:space="preserve"> atas pelanggaran merek</w:t>
      </w:r>
      <w:r w:rsidRPr="007A3AD9">
        <w:rPr>
          <w:rFonts w:asciiTheme="majorBidi" w:hAnsiTheme="majorBidi" w:cstheme="majorBidi"/>
          <w:sz w:val="24"/>
          <w:szCs w:val="24"/>
        </w:rPr>
        <w:t xml:space="preserve"> pada Undang-Undang Merek Pasal 83 dan Pasal 84. Kemudian jalur non-litigasi yaitu dapat diselesaikan melalui alternatif penyelesaian sengketa atau arbitrase sesuai </w:t>
      </w:r>
      <w:proofErr w:type="spellStart"/>
      <w:r w:rsidRPr="007A3AD9">
        <w:rPr>
          <w:rFonts w:asciiTheme="majorBidi" w:hAnsiTheme="majorBidi" w:cstheme="majorBidi"/>
          <w:sz w:val="24"/>
          <w:szCs w:val="24"/>
        </w:rPr>
        <w:t>Pasal</w:t>
      </w:r>
      <w:proofErr w:type="spellEnd"/>
      <w:r w:rsidRPr="007A3AD9">
        <w:rPr>
          <w:rFonts w:asciiTheme="majorBidi" w:hAnsiTheme="majorBidi" w:cstheme="majorBidi"/>
          <w:sz w:val="24"/>
          <w:szCs w:val="24"/>
        </w:rPr>
        <w:t xml:space="preserve"> 93 </w:t>
      </w:r>
      <w:proofErr w:type="spellStart"/>
      <w:r w:rsidRPr="007A3AD9">
        <w:rPr>
          <w:rFonts w:asciiTheme="majorBidi" w:hAnsiTheme="majorBidi" w:cstheme="majorBidi"/>
          <w:sz w:val="24"/>
          <w:szCs w:val="24"/>
        </w:rPr>
        <w:t>Undang-Undang</w:t>
      </w:r>
      <w:proofErr w:type="spellEnd"/>
      <w:r w:rsidRPr="007A3AD9">
        <w:rPr>
          <w:rFonts w:asciiTheme="majorBidi" w:hAnsiTheme="majorBidi" w:cstheme="majorBidi"/>
          <w:sz w:val="24"/>
          <w:szCs w:val="24"/>
        </w:rPr>
        <w:t xml:space="preserve"> </w:t>
      </w:r>
      <w:proofErr w:type="spellStart"/>
      <w:r w:rsidRPr="007A3AD9">
        <w:rPr>
          <w:rFonts w:asciiTheme="majorBidi" w:hAnsiTheme="majorBidi" w:cstheme="majorBidi"/>
          <w:sz w:val="24"/>
          <w:szCs w:val="24"/>
        </w:rPr>
        <w:t>Nomor</w:t>
      </w:r>
      <w:proofErr w:type="spellEnd"/>
      <w:r w:rsidRPr="007A3AD9">
        <w:rPr>
          <w:rFonts w:asciiTheme="majorBidi" w:hAnsiTheme="majorBidi" w:cstheme="majorBidi"/>
          <w:sz w:val="24"/>
          <w:szCs w:val="24"/>
        </w:rPr>
        <w:t xml:space="preserve"> 20 </w:t>
      </w:r>
      <w:proofErr w:type="spellStart"/>
      <w:r w:rsidRPr="007A3AD9">
        <w:rPr>
          <w:rFonts w:asciiTheme="majorBidi" w:hAnsiTheme="majorBidi" w:cstheme="majorBidi"/>
          <w:sz w:val="24"/>
          <w:szCs w:val="24"/>
        </w:rPr>
        <w:t>Tahun</w:t>
      </w:r>
      <w:proofErr w:type="spellEnd"/>
      <w:r w:rsidRPr="007A3AD9">
        <w:rPr>
          <w:rFonts w:asciiTheme="majorBidi" w:hAnsiTheme="majorBidi" w:cstheme="majorBidi"/>
          <w:sz w:val="24"/>
          <w:szCs w:val="24"/>
        </w:rPr>
        <w:t xml:space="preserve"> 2016.</w:t>
      </w:r>
    </w:p>
    <w:p w14:paraId="160777A8" w14:textId="77777777" w:rsidR="00E94FC7" w:rsidRDefault="00E94FC7" w:rsidP="00E94FC7">
      <w:pPr>
        <w:spacing w:line="360" w:lineRule="auto"/>
        <w:jc w:val="both"/>
        <w:rPr>
          <w:rFonts w:asciiTheme="majorBidi" w:hAnsiTheme="majorBidi" w:cstheme="majorBidi"/>
          <w:sz w:val="24"/>
          <w:szCs w:val="24"/>
        </w:rPr>
      </w:pPr>
    </w:p>
    <w:p w14:paraId="320BC620" w14:textId="77777777" w:rsidR="00E94FC7" w:rsidRDefault="00E94FC7" w:rsidP="00E94FC7">
      <w:pPr>
        <w:spacing w:line="360" w:lineRule="auto"/>
        <w:jc w:val="both"/>
        <w:rPr>
          <w:rFonts w:asciiTheme="majorBidi" w:hAnsiTheme="majorBidi" w:cstheme="majorBidi"/>
          <w:sz w:val="24"/>
          <w:szCs w:val="24"/>
        </w:rPr>
      </w:pPr>
    </w:p>
    <w:p w14:paraId="434A26BC" w14:textId="77777777" w:rsidR="00E94FC7" w:rsidRDefault="00E94FC7" w:rsidP="00E94FC7">
      <w:pPr>
        <w:spacing w:line="360" w:lineRule="auto"/>
        <w:jc w:val="both"/>
        <w:rPr>
          <w:rFonts w:asciiTheme="majorBidi" w:hAnsiTheme="majorBidi" w:cstheme="majorBidi"/>
          <w:sz w:val="24"/>
          <w:szCs w:val="24"/>
        </w:rPr>
      </w:pPr>
    </w:p>
    <w:p w14:paraId="7AE9EDFD" w14:textId="77777777" w:rsidR="00E94FC7" w:rsidRDefault="00E94FC7" w:rsidP="00E94FC7">
      <w:pPr>
        <w:spacing w:line="360" w:lineRule="auto"/>
        <w:jc w:val="both"/>
        <w:rPr>
          <w:rFonts w:asciiTheme="majorBidi" w:hAnsiTheme="majorBidi" w:cstheme="majorBidi"/>
          <w:sz w:val="24"/>
          <w:szCs w:val="24"/>
        </w:rPr>
      </w:pPr>
    </w:p>
    <w:p w14:paraId="156BB037" w14:textId="77777777" w:rsidR="00E94FC7" w:rsidRDefault="00E94FC7" w:rsidP="00E94FC7">
      <w:pPr>
        <w:spacing w:line="360" w:lineRule="auto"/>
        <w:jc w:val="both"/>
        <w:rPr>
          <w:rFonts w:asciiTheme="majorBidi" w:hAnsiTheme="majorBidi" w:cstheme="majorBidi"/>
          <w:sz w:val="24"/>
          <w:szCs w:val="24"/>
        </w:rPr>
      </w:pPr>
    </w:p>
    <w:p w14:paraId="2FF197B2" w14:textId="77777777" w:rsidR="00E94FC7" w:rsidRDefault="00E94FC7" w:rsidP="00E94FC7">
      <w:pPr>
        <w:spacing w:line="360" w:lineRule="auto"/>
        <w:jc w:val="both"/>
        <w:rPr>
          <w:rFonts w:asciiTheme="majorBidi" w:hAnsiTheme="majorBidi" w:cstheme="majorBidi"/>
          <w:sz w:val="24"/>
          <w:szCs w:val="24"/>
        </w:rPr>
      </w:pPr>
    </w:p>
    <w:p w14:paraId="7D31CA12" w14:textId="77777777" w:rsidR="00E94FC7" w:rsidRDefault="00E94FC7" w:rsidP="00E94FC7">
      <w:pPr>
        <w:spacing w:line="360" w:lineRule="auto"/>
        <w:jc w:val="both"/>
        <w:rPr>
          <w:rFonts w:asciiTheme="majorBidi" w:hAnsiTheme="majorBidi" w:cstheme="majorBidi"/>
          <w:sz w:val="24"/>
          <w:szCs w:val="24"/>
        </w:rPr>
      </w:pPr>
    </w:p>
    <w:p w14:paraId="08828EC6" w14:textId="77777777" w:rsidR="00E94FC7" w:rsidRDefault="00E94FC7" w:rsidP="00E94FC7">
      <w:pPr>
        <w:spacing w:line="360" w:lineRule="auto"/>
        <w:jc w:val="both"/>
        <w:rPr>
          <w:rFonts w:asciiTheme="majorBidi" w:hAnsiTheme="majorBidi" w:cstheme="majorBidi"/>
          <w:sz w:val="24"/>
          <w:szCs w:val="24"/>
        </w:rPr>
      </w:pPr>
    </w:p>
    <w:p w14:paraId="47EF5D12" w14:textId="77777777" w:rsidR="00E94FC7" w:rsidRDefault="00E94FC7" w:rsidP="00E94FC7">
      <w:pPr>
        <w:spacing w:line="360" w:lineRule="auto"/>
        <w:jc w:val="both"/>
        <w:rPr>
          <w:rFonts w:asciiTheme="majorBidi" w:hAnsiTheme="majorBidi" w:cstheme="majorBidi"/>
          <w:sz w:val="24"/>
          <w:szCs w:val="24"/>
        </w:rPr>
      </w:pPr>
    </w:p>
    <w:p w14:paraId="5735D879" w14:textId="77777777" w:rsidR="00E94FC7" w:rsidRDefault="00E94FC7" w:rsidP="00E94FC7">
      <w:pPr>
        <w:spacing w:line="360" w:lineRule="auto"/>
        <w:jc w:val="both"/>
        <w:rPr>
          <w:rFonts w:asciiTheme="majorBidi" w:hAnsiTheme="majorBidi" w:cstheme="majorBidi"/>
          <w:sz w:val="24"/>
          <w:szCs w:val="24"/>
        </w:rPr>
      </w:pPr>
    </w:p>
    <w:p w14:paraId="739D860D" w14:textId="77777777" w:rsidR="00E94FC7" w:rsidRDefault="00E94FC7" w:rsidP="00E94FC7">
      <w:pPr>
        <w:spacing w:line="360" w:lineRule="auto"/>
        <w:jc w:val="both"/>
        <w:rPr>
          <w:rFonts w:asciiTheme="majorBidi" w:hAnsiTheme="majorBidi" w:cstheme="majorBidi"/>
          <w:sz w:val="24"/>
          <w:szCs w:val="24"/>
        </w:rPr>
      </w:pPr>
    </w:p>
    <w:p w14:paraId="3129D83F" w14:textId="77777777" w:rsidR="00E94FC7" w:rsidRDefault="00E94FC7" w:rsidP="00E94FC7">
      <w:pPr>
        <w:spacing w:line="360" w:lineRule="auto"/>
        <w:jc w:val="both"/>
        <w:rPr>
          <w:rFonts w:asciiTheme="majorBidi" w:hAnsiTheme="majorBidi" w:cstheme="majorBidi"/>
          <w:sz w:val="24"/>
          <w:szCs w:val="24"/>
        </w:rPr>
      </w:pPr>
    </w:p>
    <w:p w14:paraId="661A7C0D" w14:textId="77777777" w:rsidR="00E94FC7" w:rsidRPr="00E94FC7" w:rsidRDefault="00E94FC7" w:rsidP="00E94FC7">
      <w:pPr>
        <w:spacing w:line="360" w:lineRule="auto"/>
        <w:jc w:val="both"/>
        <w:rPr>
          <w:rFonts w:asciiTheme="majorBidi" w:hAnsiTheme="majorBidi" w:cstheme="majorBidi"/>
          <w:sz w:val="24"/>
          <w:szCs w:val="24"/>
        </w:rPr>
      </w:pPr>
    </w:p>
    <w:p w14:paraId="25E711A5" w14:textId="1BA9B1A4" w:rsidR="0021397B" w:rsidRPr="00565730" w:rsidRDefault="005741E3" w:rsidP="00565730">
      <w:pPr>
        <w:spacing w:line="360" w:lineRule="auto"/>
        <w:jc w:val="center"/>
        <w:rPr>
          <w:rFonts w:asciiTheme="majorBidi" w:hAnsiTheme="majorBidi" w:cstheme="majorBidi"/>
          <w:sz w:val="24"/>
          <w:szCs w:val="24"/>
        </w:rPr>
      </w:pPr>
      <w:r w:rsidRPr="007A3AD9">
        <w:rPr>
          <w:rFonts w:asciiTheme="majorBidi" w:hAnsiTheme="majorBidi" w:cstheme="majorBidi"/>
          <w:b/>
          <w:bCs/>
          <w:sz w:val="24"/>
          <w:szCs w:val="24"/>
        </w:rPr>
        <w:lastRenderedPageBreak/>
        <w:t>DAFTAR PUSTAKA</w:t>
      </w:r>
    </w:p>
    <w:p w14:paraId="260C8224" w14:textId="7871195E" w:rsidR="0021397B" w:rsidRPr="007A3AD9" w:rsidRDefault="0021397B" w:rsidP="00921960">
      <w:pPr>
        <w:spacing w:after="240" w:line="360" w:lineRule="auto"/>
        <w:ind w:left="720" w:hanging="720"/>
        <w:jc w:val="both"/>
        <w:rPr>
          <w:rFonts w:asciiTheme="majorBidi" w:hAnsiTheme="majorBidi" w:cstheme="majorBidi"/>
          <w:b/>
          <w:bCs/>
          <w:sz w:val="24"/>
          <w:szCs w:val="24"/>
        </w:rPr>
      </w:pPr>
      <w:proofErr w:type="gramStart"/>
      <w:r w:rsidRPr="007A3AD9">
        <w:rPr>
          <w:rFonts w:asciiTheme="majorBidi" w:hAnsiTheme="majorBidi" w:cstheme="majorBidi"/>
          <w:b/>
          <w:bCs/>
          <w:sz w:val="24"/>
          <w:szCs w:val="24"/>
        </w:rPr>
        <w:t>Buku :</w:t>
      </w:r>
      <w:proofErr w:type="gramEnd"/>
    </w:p>
    <w:p w14:paraId="757C47EC" w14:textId="74C78A2B" w:rsidR="008515AC" w:rsidRPr="007A3AD9" w:rsidRDefault="008515AC" w:rsidP="00921960">
      <w:pPr>
        <w:spacing w:after="240" w:line="360" w:lineRule="auto"/>
        <w:ind w:left="720" w:hanging="720"/>
        <w:jc w:val="both"/>
        <w:rPr>
          <w:rFonts w:asciiTheme="majorBidi" w:hAnsiTheme="majorBidi" w:cstheme="majorBidi"/>
          <w:sz w:val="24"/>
          <w:szCs w:val="24"/>
        </w:rPr>
      </w:pPr>
      <w:r w:rsidRPr="007A3AD9">
        <w:rPr>
          <w:rFonts w:asciiTheme="majorBidi" w:hAnsiTheme="majorBidi" w:cstheme="majorBidi"/>
          <w:sz w:val="24"/>
          <w:szCs w:val="24"/>
        </w:rPr>
        <w:t xml:space="preserve">Adrian Sutedi. (2008). </w:t>
      </w:r>
      <w:r w:rsidRPr="007A3AD9">
        <w:rPr>
          <w:rFonts w:asciiTheme="majorBidi" w:hAnsiTheme="majorBidi" w:cstheme="majorBidi"/>
          <w:i/>
          <w:iCs/>
          <w:sz w:val="24"/>
          <w:szCs w:val="24"/>
        </w:rPr>
        <w:t>Hukum Waralaba</w:t>
      </w:r>
      <w:r w:rsidRPr="007A3AD9">
        <w:rPr>
          <w:rFonts w:asciiTheme="majorBidi" w:hAnsiTheme="majorBidi" w:cstheme="majorBidi"/>
          <w:sz w:val="24"/>
          <w:szCs w:val="24"/>
        </w:rPr>
        <w:t xml:space="preserve">. Ghalia Indonesia. Bogor. </w:t>
      </w:r>
    </w:p>
    <w:p w14:paraId="3BE02B2F" w14:textId="77777777" w:rsidR="005741E3" w:rsidRPr="007A3AD9" w:rsidRDefault="000A42CB" w:rsidP="00921960">
      <w:pPr>
        <w:spacing w:after="240" w:line="360" w:lineRule="auto"/>
        <w:ind w:left="720" w:hanging="720"/>
        <w:jc w:val="both"/>
        <w:rPr>
          <w:rFonts w:asciiTheme="majorBidi" w:hAnsiTheme="majorBidi" w:cstheme="majorBidi"/>
          <w:sz w:val="24"/>
          <w:szCs w:val="24"/>
        </w:rPr>
      </w:pPr>
      <w:r w:rsidRPr="007A3AD9">
        <w:rPr>
          <w:rFonts w:asciiTheme="majorBidi" w:hAnsiTheme="majorBidi" w:cstheme="majorBidi"/>
          <w:sz w:val="24"/>
          <w:szCs w:val="24"/>
        </w:rPr>
        <w:t xml:space="preserve">Aidi, Z., &amp; Farida, H. (2019). Perlindungan Hukum Para Pihak Dalam Perjanjian Waralaba Makanan. </w:t>
      </w:r>
      <w:r w:rsidRPr="007A3AD9">
        <w:rPr>
          <w:rFonts w:asciiTheme="majorBidi" w:hAnsiTheme="majorBidi" w:cstheme="majorBidi"/>
          <w:i/>
          <w:iCs/>
          <w:sz w:val="24"/>
          <w:szCs w:val="24"/>
        </w:rPr>
        <w:t>Jurnal Cendekia Hukum</w:t>
      </w:r>
      <w:r w:rsidRPr="007A3AD9">
        <w:rPr>
          <w:rFonts w:asciiTheme="majorBidi" w:hAnsiTheme="majorBidi" w:cstheme="majorBidi"/>
          <w:sz w:val="24"/>
          <w:szCs w:val="24"/>
        </w:rPr>
        <w:t>, 4(2), 207–230.</w:t>
      </w:r>
    </w:p>
    <w:p w14:paraId="33DEC5CB" w14:textId="01CDB020" w:rsidR="000F2866" w:rsidRPr="007A3AD9" w:rsidRDefault="00AA4AFD" w:rsidP="00921960">
      <w:pPr>
        <w:spacing w:after="240" w:line="360" w:lineRule="auto"/>
        <w:ind w:left="720" w:hanging="720"/>
        <w:jc w:val="both"/>
        <w:rPr>
          <w:rFonts w:asciiTheme="majorBidi" w:hAnsiTheme="majorBidi" w:cstheme="majorBidi"/>
          <w:sz w:val="24"/>
          <w:szCs w:val="24"/>
        </w:rPr>
      </w:pPr>
      <w:r w:rsidRPr="007A3AD9">
        <w:rPr>
          <w:rFonts w:asciiTheme="majorBidi" w:hAnsiTheme="majorBidi" w:cstheme="majorBidi"/>
          <w:sz w:val="24"/>
          <w:szCs w:val="24"/>
        </w:rPr>
        <w:t xml:space="preserve">Iswi, H. (2010). </w:t>
      </w:r>
      <w:r w:rsidRPr="007A3AD9">
        <w:rPr>
          <w:rFonts w:asciiTheme="majorBidi" w:hAnsiTheme="majorBidi" w:cstheme="majorBidi"/>
          <w:i/>
          <w:iCs/>
          <w:sz w:val="24"/>
          <w:szCs w:val="24"/>
        </w:rPr>
        <w:t>Prosedur Mengurus HAKI yang Benar</w:t>
      </w:r>
      <w:r w:rsidRPr="007A3AD9">
        <w:rPr>
          <w:rFonts w:asciiTheme="majorBidi" w:hAnsiTheme="majorBidi" w:cstheme="majorBidi"/>
          <w:sz w:val="24"/>
          <w:szCs w:val="24"/>
        </w:rPr>
        <w:t>. Yogyakarta : Pustaka Yustisia.</w:t>
      </w:r>
    </w:p>
    <w:p w14:paraId="0456C834" w14:textId="77777777" w:rsidR="008515AC" w:rsidRPr="007A3AD9" w:rsidRDefault="008515AC" w:rsidP="00921960">
      <w:pPr>
        <w:spacing w:after="240" w:line="360" w:lineRule="auto"/>
        <w:ind w:left="720" w:hanging="720"/>
        <w:jc w:val="both"/>
        <w:rPr>
          <w:rFonts w:asciiTheme="majorBidi" w:hAnsiTheme="majorBidi" w:cstheme="majorBidi"/>
          <w:sz w:val="24"/>
          <w:szCs w:val="24"/>
        </w:rPr>
      </w:pPr>
      <w:r w:rsidRPr="007A3AD9">
        <w:rPr>
          <w:rFonts w:asciiTheme="majorBidi" w:hAnsiTheme="majorBidi" w:cstheme="majorBidi"/>
          <w:sz w:val="24"/>
          <w:szCs w:val="24"/>
        </w:rPr>
        <w:t xml:space="preserve">Soerjono Soekanto. </w:t>
      </w:r>
      <w:r w:rsidR="0089782D" w:rsidRPr="007A3AD9">
        <w:rPr>
          <w:rFonts w:asciiTheme="majorBidi" w:hAnsiTheme="majorBidi" w:cstheme="majorBidi"/>
          <w:sz w:val="24"/>
          <w:szCs w:val="24"/>
        </w:rPr>
        <w:t>(</w:t>
      </w:r>
      <w:r w:rsidRPr="007A3AD9">
        <w:rPr>
          <w:rFonts w:asciiTheme="majorBidi" w:hAnsiTheme="majorBidi" w:cstheme="majorBidi"/>
          <w:sz w:val="24"/>
          <w:szCs w:val="24"/>
        </w:rPr>
        <w:t>2001</w:t>
      </w:r>
      <w:r w:rsidR="0089782D" w:rsidRPr="007A3AD9">
        <w:rPr>
          <w:rFonts w:asciiTheme="majorBidi" w:hAnsiTheme="majorBidi" w:cstheme="majorBidi"/>
          <w:sz w:val="24"/>
          <w:szCs w:val="24"/>
        </w:rPr>
        <w:t>)</w:t>
      </w:r>
      <w:r w:rsidRPr="007A3AD9">
        <w:rPr>
          <w:rFonts w:asciiTheme="majorBidi" w:hAnsiTheme="majorBidi" w:cstheme="majorBidi"/>
          <w:sz w:val="24"/>
          <w:szCs w:val="24"/>
        </w:rPr>
        <w:t xml:space="preserve">. </w:t>
      </w:r>
      <w:r w:rsidRPr="007A3AD9">
        <w:rPr>
          <w:rFonts w:asciiTheme="majorBidi" w:hAnsiTheme="majorBidi" w:cstheme="majorBidi"/>
          <w:i/>
          <w:iCs/>
          <w:sz w:val="24"/>
          <w:szCs w:val="24"/>
        </w:rPr>
        <w:t>Penelitian Hukum Normatif: Suatu Tinjauan Singkat</w:t>
      </w:r>
      <w:r w:rsidRPr="007A3AD9">
        <w:rPr>
          <w:rFonts w:asciiTheme="majorBidi" w:hAnsiTheme="majorBidi" w:cstheme="majorBidi"/>
          <w:sz w:val="24"/>
          <w:szCs w:val="24"/>
        </w:rPr>
        <w:t xml:space="preserve">. Jakarta: Rajawali Press. </w:t>
      </w:r>
    </w:p>
    <w:p w14:paraId="104B22FF" w14:textId="77777777" w:rsidR="008515AC" w:rsidRPr="007A3AD9" w:rsidRDefault="008515AC" w:rsidP="00921960">
      <w:pPr>
        <w:spacing w:after="240" w:line="360" w:lineRule="auto"/>
        <w:ind w:left="720" w:hanging="720"/>
        <w:jc w:val="both"/>
        <w:rPr>
          <w:rFonts w:asciiTheme="majorBidi" w:hAnsiTheme="majorBidi" w:cstheme="majorBidi"/>
          <w:sz w:val="24"/>
          <w:szCs w:val="24"/>
        </w:rPr>
      </w:pPr>
      <w:r w:rsidRPr="007A3AD9">
        <w:rPr>
          <w:rFonts w:asciiTheme="majorBidi" w:hAnsiTheme="majorBidi" w:cstheme="majorBidi"/>
          <w:sz w:val="24"/>
          <w:szCs w:val="24"/>
        </w:rPr>
        <w:t>Sunaryati Hartono</w:t>
      </w:r>
      <w:r w:rsidR="0012094D" w:rsidRPr="007A3AD9">
        <w:rPr>
          <w:rFonts w:asciiTheme="majorBidi" w:hAnsiTheme="majorBidi" w:cstheme="majorBidi"/>
          <w:sz w:val="24"/>
          <w:szCs w:val="24"/>
        </w:rPr>
        <w:t xml:space="preserve">. </w:t>
      </w:r>
      <w:r w:rsidR="0089782D" w:rsidRPr="007A3AD9">
        <w:rPr>
          <w:rFonts w:asciiTheme="majorBidi" w:hAnsiTheme="majorBidi" w:cstheme="majorBidi"/>
          <w:sz w:val="24"/>
          <w:szCs w:val="24"/>
        </w:rPr>
        <w:t>(</w:t>
      </w:r>
      <w:r w:rsidR="0012094D" w:rsidRPr="007A3AD9">
        <w:rPr>
          <w:rFonts w:asciiTheme="majorBidi" w:hAnsiTheme="majorBidi" w:cstheme="majorBidi"/>
          <w:sz w:val="24"/>
          <w:szCs w:val="24"/>
        </w:rPr>
        <w:t>2000</w:t>
      </w:r>
      <w:r w:rsidR="0089782D" w:rsidRPr="007A3AD9">
        <w:rPr>
          <w:rFonts w:asciiTheme="majorBidi" w:hAnsiTheme="majorBidi" w:cstheme="majorBidi"/>
          <w:sz w:val="24"/>
          <w:szCs w:val="24"/>
        </w:rPr>
        <w:t>)</w:t>
      </w:r>
      <w:r w:rsidR="0012094D" w:rsidRPr="007A3AD9">
        <w:rPr>
          <w:rFonts w:asciiTheme="majorBidi" w:hAnsiTheme="majorBidi" w:cstheme="majorBidi"/>
          <w:sz w:val="24"/>
          <w:szCs w:val="24"/>
        </w:rPr>
        <w:t>.</w:t>
      </w:r>
      <w:r w:rsidRPr="007A3AD9">
        <w:rPr>
          <w:rFonts w:asciiTheme="majorBidi" w:hAnsiTheme="majorBidi" w:cstheme="majorBidi"/>
          <w:sz w:val="24"/>
          <w:szCs w:val="24"/>
        </w:rPr>
        <w:t xml:space="preserve"> </w:t>
      </w:r>
      <w:r w:rsidRPr="007A3AD9">
        <w:rPr>
          <w:rFonts w:asciiTheme="majorBidi" w:hAnsiTheme="majorBidi" w:cstheme="majorBidi"/>
          <w:i/>
          <w:iCs/>
          <w:sz w:val="24"/>
          <w:szCs w:val="24"/>
        </w:rPr>
        <w:t>Hukum Ekonomi Pembangunan Indonesia</w:t>
      </w:r>
      <w:r w:rsidRPr="007A3AD9">
        <w:rPr>
          <w:rFonts w:asciiTheme="majorBidi" w:hAnsiTheme="majorBidi" w:cstheme="majorBidi"/>
          <w:sz w:val="24"/>
          <w:szCs w:val="24"/>
        </w:rPr>
        <w:t xml:space="preserve">, </w:t>
      </w:r>
      <w:r w:rsidR="0012094D" w:rsidRPr="007A3AD9">
        <w:rPr>
          <w:rFonts w:asciiTheme="majorBidi" w:hAnsiTheme="majorBidi" w:cstheme="majorBidi"/>
          <w:sz w:val="24"/>
          <w:szCs w:val="24"/>
        </w:rPr>
        <w:t>C</w:t>
      </w:r>
      <w:r w:rsidRPr="007A3AD9">
        <w:rPr>
          <w:rFonts w:asciiTheme="majorBidi" w:hAnsiTheme="majorBidi" w:cstheme="majorBidi"/>
          <w:sz w:val="24"/>
          <w:szCs w:val="24"/>
        </w:rPr>
        <w:t xml:space="preserve">etakan </w:t>
      </w:r>
      <w:r w:rsidR="0012094D" w:rsidRPr="007A3AD9">
        <w:rPr>
          <w:rFonts w:asciiTheme="majorBidi" w:hAnsiTheme="majorBidi" w:cstheme="majorBidi"/>
          <w:sz w:val="24"/>
          <w:szCs w:val="24"/>
        </w:rPr>
        <w:t>P</w:t>
      </w:r>
      <w:r w:rsidRPr="007A3AD9">
        <w:rPr>
          <w:rFonts w:asciiTheme="majorBidi" w:hAnsiTheme="majorBidi" w:cstheme="majorBidi"/>
          <w:sz w:val="24"/>
          <w:szCs w:val="24"/>
        </w:rPr>
        <w:t xml:space="preserve">ertama,. Binacipta, Bandung. </w:t>
      </w:r>
    </w:p>
    <w:p w14:paraId="2D8A5BA4" w14:textId="77777777" w:rsidR="008515AC" w:rsidRPr="007A3AD9" w:rsidRDefault="008515AC" w:rsidP="00921960">
      <w:pPr>
        <w:spacing w:after="240" w:line="360" w:lineRule="auto"/>
        <w:ind w:left="720" w:hanging="720"/>
        <w:jc w:val="both"/>
        <w:rPr>
          <w:rFonts w:asciiTheme="majorBidi" w:hAnsiTheme="majorBidi" w:cstheme="majorBidi"/>
          <w:sz w:val="24"/>
          <w:szCs w:val="24"/>
        </w:rPr>
      </w:pPr>
      <w:r w:rsidRPr="007A3AD9">
        <w:rPr>
          <w:rFonts w:asciiTheme="majorBidi" w:hAnsiTheme="majorBidi" w:cstheme="majorBidi"/>
          <w:sz w:val="24"/>
          <w:szCs w:val="24"/>
        </w:rPr>
        <w:t xml:space="preserve">Sidik, H. (2005). </w:t>
      </w:r>
      <w:r w:rsidRPr="007A3AD9">
        <w:rPr>
          <w:rFonts w:asciiTheme="majorBidi" w:hAnsiTheme="majorBidi" w:cstheme="majorBidi"/>
          <w:i/>
          <w:iCs/>
          <w:sz w:val="24"/>
          <w:szCs w:val="24"/>
        </w:rPr>
        <w:t>Perkembangan Hukum Kontrak Innominaat di Indonesia</w:t>
      </w:r>
      <w:r w:rsidRPr="007A3AD9">
        <w:rPr>
          <w:rFonts w:asciiTheme="majorBidi" w:hAnsiTheme="majorBidi" w:cstheme="majorBidi"/>
          <w:sz w:val="24"/>
          <w:szCs w:val="24"/>
        </w:rPr>
        <w:t xml:space="preserve">. Sinar Grafika, Jakarta. </w:t>
      </w:r>
    </w:p>
    <w:p w14:paraId="2FEA759A" w14:textId="77777777" w:rsidR="000A42CB" w:rsidRPr="007A3AD9" w:rsidRDefault="00316AAD" w:rsidP="00921960">
      <w:pPr>
        <w:spacing w:after="240" w:line="360" w:lineRule="auto"/>
        <w:ind w:left="720" w:hanging="720"/>
        <w:jc w:val="both"/>
        <w:rPr>
          <w:rFonts w:asciiTheme="majorBidi" w:hAnsiTheme="majorBidi" w:cstheme="majorBidi"/>
          <w:sz w:val="24"/>
          <w:szCs w:val="24"/>
        </w:rPr>
      </w:pPr>
      <w:r w:rsidRPr="007A3AD9">
        <w:rPr>
          <w:rFonts w:asciiTheme="majorBidi" w:hAnsiTheme="majorBidi" w:cstheme="majorBidi"/>
          <w:sz w:val="24"/>
          <w:szCs w:val="24"/>
        </w:rPr>
        <w:t>Widjaja, G. (2002). Lisensi atau Waralaba Suatu Panduan Praktis. PT. Raja Grafindo Persada, Jakarta.</w:t>
      </w:r>
    </w:p>
    <w:p w14:paraId="7EA0AADB" w14:textId="11E3EE0B" w:rsidR="0021397B" w:rsidRPr="007A3AD9" w:rsidRDefault="003F2F94" w:rsidP="00565730">
      <w:pPr>
        <w:spacing w:after="240" w:line="360" w:lineRule="auto"/>
        <w:ind w:left="720" w:hanging="720"/>
        <w:jc w:val="both"/>
        <w:rPr>
          <w:rFonts w:asciiTheme="majorBidi" w:hAnsiTheme="majorBidi" w:cstheme="majorBidi"/>
          <w:sz w:val="24"/>
          <w:szCs w:val="24"/>
        </w:rPr>
      </w:pPr>
      <w:r w:rsidRPr="007A3AD9">
        <w:rPr>
          <w:rFonts w:asciiTheme="majorBidi" w:hAnsiTheme="majorBidi" w:cstheme="majorBidi"/>
          <w:sz w:val="24"/>
          <w:szCs w:val="24"/>
        </w:rPr>
        <w:t xml:space="preserve">Yahya Harahap. </w:t>
      </w:r>
      <w:r w:rsidR="004E4336" w:rsidRPr="007A3AD9">
        <w:rPr>
          <w:rFonts w:asciiTheme="majorBidi" w:hAnsiTheme="majorBidi" w:cstheme="majorBidi"/>
          <w:sz w:val="24"/>
          <w:szCs w:val="24"/>
        </w:rPr>
        <w:t>(</w:t>
      </w:r>
      <w:r w:rsidRPr="007A3AD9">
        <w:rPr>
          <w:rFonts w:asciiTheme="majorBidi" w:hAnsiTheme="majorBidi" w:cstheme="majorBidi"/>
          <w:sz w:val="24"/>
          <w:szCs w:val="24"/>
        </w:rPr>
        <w:t>2015</w:t>
      </w:r>
      <w:r w:rsidR="004E4336" w:rsidRPr="007A3AD9">
        <w:rPr>
          <w:rFonts w:asciiTheme="majorBidi" w:hAnsiTheme="majorBidi" w:cstheme="majorBidi"/>
          <w:sz w:val="24"/>
          <w:szCs w:val="24"/>
        </w:rPr>
        <w:t>)</w:t>
      </w:r>
      <w:r w:rsidRPr="007A3AD9">
        <w:rPr>
          <w:rFonts w:asciiTheme="majorBidi" w:hAnsiTheme="majorBidi" w:cstheme="majorBidi"/>
          <w:sz w:val="24"/>
          <w:szCs w:val="24"/>
        </w:rPr>
        <w:t xml:space="preserve">. </w:t>
      </w:r>
      <w:r w:rsidRPr="007A3AD9">
        <w:rPr>
          <w:rFonts w:asciiTheme="majorBidi" w:hAnsiTheme="majorBidi" w:cstheme="majorBidi"/>
          <w:i/>
          <w:iCs/>
          <w:sz w:val="24"/>
          <w:szCs w:val="24"/>
        </w:rPr>
        <w:t>Segi-Segi Hukum Perjanjian</w:t>
      </w:r>
      <w:r w:rsidRPr="007A3AD9">
        <w:rPr>
          <w:rFonts w:asciiTheme="majorBidi" w:hAnsiTheme="majorBidi" w:cstheme="majorBidi"/>
          <w:sz w:val="24"/>
          <w:szCs w:val="24"/>
        </w:rPr>
        <w:t>. Alumni. Bandung.</w:t>
      </w:r>
      <w:r w:rsidR="00565730">
        <w:rPr>
          <w:rFonts w:asciiTheme="majorBidi" w:hAnsiTheme="majorBidi" w:cstheme="majorBidi"/>
          <w:sz w:val="24"/>
          <w:szCs w:val="24"/>
        </w:rPr>
        <w:t xml:space="preserve"> </w:t>
      </w:r>
    </w:p>
    <w:p w14:paraId="75927D40" w14:textId="6F9F5A44" w:rsidR="0021397B" w:rsidRPr="007A3AD9" w:rsidRDefault="0021397B" w:rsidP="00921960">
      <w:pPr>
        <w:spacing w:after="240" w:line="360" w:lineRule="auto"/>
        <w:ind w:left="720" w:hanging="720"/>
        <w:jc w:val="both"/>
        <w:rPr>
          <w:rFonts w:asciiTheme="majorBidi" w:hAnsiTheme="majorBidi" w:cstheme="majorBidi"/>
          <w:b/>
          <w:bCs/>
          <w:sz w:val="24"/>
          <w:szCs w:val="24"/>
        </w:rPr>
      </w:pPr>
      <w:r w:rsidRPr="007A3AD9">
        <w:rPr>
          <w:rFonts w:asciiTheme="majorBidi" w:hAnsiTheme="majorBidi" w:cstheme="majorBidi"/>
          <w:b/>
          <w:bCs/>
          <w:sz w:val="24"/>
          <w:szCs w:val="24"/>
        </w:rPr>
        <w:t>Jurnal :</w:t>
      </w:r>
    </w:p>
    <w:p w14:paraId="4A6C58DE" w14:textId="77777777" w:rsidR="0021397B" w:rsidRPr="007A3AD9" w:rsidRDefault="0021397B" w:rsidP="00921960">
      <w:pPr>
        <w:spacing w:after="240" w:line="360" w:lineRule="auto"/>
        <w:ind w:left="720" w:hanging="720"/>
        <w:jc w:val="both"/>
        <w:rPr>
          <w:rFonts w:asciiTheme="majorBidi" w:hAnsiTheme="majorBidi" w:cstheme="majorBidi"/>
          <w:sz w:val="24"/>
          <w:szCs w:val="24"/>
        </w:rPr>
      </w:pPr>
      <w:r w:rsidRPr="007A3AD9">
        <w:rPr>
          <w:rFonts w:asciiTheme="majorBidi" w:hAnsiTheme="majorBidi" w:cstheme="majorBidi"/>
          <w:sz w:val="24"/>
          <w:szCs w:val="24"/>
        </w:rPr>
        <w:t xml:space="preserve">Effendi, A. (2021). Perlindungan Hukum Terhadap Franchisor dan Franchisee Pada Usaha Waralaba Dalam Perspektif Hak Kekayaan Intelektual (Studi Aspek Hukum Perjanjian). </w:t>
      </w:r>
      <w:r w:rsidRPr="007A3AD9">
        <w:rPr>
          <w:rFonts w:asciiTheme="majorBidi" w:hAnsiTheme="majorBidi" w:cstheme="majorBidi"/>
          <w:i/>
          <w:iCs/>
          <w:sz w:val="24"/>
          <w:szCs w:val="24"/>
        </w:rPr>
        <w:t>Jurnal Inovasi Penelitian</w:t>
      </w:r>
      <w:r w:rsidRPr="007A3AD9">
        <w:rPr>
          <w:rFonts w:asciiTheme="majorBidi" w:hAnsiTheme="majorBidi" w:cstheme="majorBidi"/>
          <w:sz w:val="24"/>
          <w:szCs w:val="24"/>
        </w:rPr>
        <w:t>, 2(2), 533–547.</w:t>
      </w:r>
    </w:p>
    <w:p w14:paraId="5CDE11BB" w14:textId="7689B53C" w:rsidR="0021397B" w:rsidRPr="007A3AD9" w:rsidRDefault="0021397B" w:rsidP="00921960">
      <w:pPr>
        <w:spacing w:after="240" w:line="360" w:lineRule="auto"/>
        <w:ind w:left="720" w:hanging="720"/>
        <w:jc w:val="both"/>
        <w:rPr>
          <w:rFonts w:asciiTheme="majorBidi" w:hAnsiTheme="majorBidi" w:cstheme="majorBidi"/>
          <w:sz w:val="24"/>
          <w:szCs w:val="24"/>
        </w:rPr>
      </w:pPr>
      <w:r w:rsidRPr="007A3AD9">
        <w:rPr>
          <w:rFonts w:asciiTheme="majorBidi" w:hAnsiTheme="majorBidi" w:cstheme="majorBidi"/>
          <w:sz w:val="24"/>
          <w:szCs w:val="24"/>
        </w:rPr>
        <w:t xml:space="preserve">Enny Mirfa. (2016). “Perlindungan Hukum Terhadap Merek Terdaftar.” </w:t>
      </w:r>
      <w:r w:rsidRPr="007A3AD9">
        <w:rPr>
          <w:rFonts w:asciiTheme="majorBidi" w:hAnsiTheme="majorBidi" w:cstheme="majorBidi"/>
          <w:i/>
          <w:iCs/>
          <w:sz w:val="24"/>
          <w:szCs w:val="24"/>
        </w:rPr>
        <w:t>Jurnal Hukum Samudra Keadilan</w:t>
      </w:r>
      <w:r w:rsidRPr="007A3AD9">
        <w:rPr>
          <w:rFonts w:asciiTheme="majorBidi" w:hAnsiTheme="majorBidi" w:cstheme="majorBidi"/>
          <w:sz w:val="24"/>
          <w:szCs w:val="24"/>
        </w:rPr>
        <w:t>, 2 (1).</w:t>
      </w:r>
    </w:p>
    <w:p w14:paraId="3622F7D0" w14:textId="77777777" w:rsidR="0021397B" w:rsidRPr="007A3AD9" w:rsidRDefault="0021397B" w:rsidP="00921960">
      <w:pPr>
        <w:spacing w:after="240" w:line="360" w:lineRule="auto"/>
        <w:ind w:left="720" w:hanging="720"/>
        <w:jc w:val="both"/>
        <w:rPr>
          <w:rFonts w:asciiTheme="majorBidi" w:hAnsiTheme="majorBidi" w:cstheme="majorBidi"/>
          <w:sz w:val="24"/>
          <w:szCs w:val="24"/>
        </w:rPr>
      </w:pPr>
      <w:r w:rsidRPr="007A3AD9">
        <w:rPr>
          <w:rFonts w:asciiTheme="majorBidi" w:hAnsiTheme="majorBidi" w:cstheme="majorBidi"/>
          <w:sz w:val="24"/>
          <w:szCs w:val="24"/>
        </w:rPr>
        <w:t xml:space="preserve">Lathifah Hanim. (2011). Perlindungan Hukum HKI Dalam Perjanjian Waralaba di Indonesia. </w:t>
      </w:r>
      <w:r w:rsidRPr="007A3AD9">
        <w:rPr>
          <w:rFonts w:asciiTheme="majorBidi" w:hAnsiTheme="majorBidi" w:cstheme="majorBidi"/>
          <w:i/>
          <w:iCs/>
          <w:sz w:val="24"/>
          <w:szCs w:val="24"/>
        </w:rPr>
        <w:t>Jurnal Hukum</w:t>
      </w:r>
      <w:r w:rsidRPr="007A3AD9">
        <w:rPr>
          <w:rFonts w:asciiTheme="majorBidi" w:hAnsiTheme="majorBidi" w:cstheme="majorBidi"/>
          <w:sz w:val="24"/>
          <w:szCs w:val="24"/>
        </w:rPr>
        <w:t xml:space="preserve">, 26(2), 571-589. </w:t>
      </w:r>
    </w:p>
    <w:p w14:paraId="4E3CE3B3" w14:textId="77777777" w:rsidR="0021397B" w:rsidRPr="007A3AD9" w:rsidRDefault="0021397B" w:rsidP="00921960">
      <w:pPr>
        <w:spacing w:after="240" w:line="360" w:lineRule="auto"/>
        <w:ind w:left="720" w:hanging="720"/>
        <w:jc w:val="both"/>
        <w:rPr>
          <w:rFonts w:asciiTheme="majorBidi" w:hAnsiTheme="majorBidi" w:cstheme="majorBidi"/>
          <w:sz w:val="24"/>
          <w:szCs w:val="24"/>
        </w:rPr>
      </w:pPr>
      <w:r w:rsidRPr="007A3AD9">
        <w:rPr>
          <w:rFonts w:asciiTheme="majorBidi" w:hAnsiTheme="majorBidi" w:cstheme="majorBidi"/>
          <w:sz w:val="24"/>
          <w:szCs w:val="24"/>
        </w:rPr>
        <w:t xml:space="preserve">Lopulalan, Yunus Marlon, Rory Jeff Akyuwen, and Marselo Valentino Geovani Pariela. “Hak Cipta Logo Yang Didaftarkan Sebagai Merek.” TATOHI: </w:t>
      </w:r>
      <w:r w:rsidRPr="007A3AD9">
        <w:rPr>
          <w:rFonts w:asciiTheme="majorBidi" w:hAnsiTheme="majorBidi" w:cstheme="majorBidi"/>
          <w:i/>
          <w:iCs/>
          <w:sz w:val="24"/>
          <w:szCs w:val="24"/>
        </w:rPr>
        <w:t>Jurnal Ilmiah Hukum</w:t>
      </w:r>
      <w:r w:rsidRPr="007A3AD9">
        <w:rPr>
          <w:rFonts w:asciiTheme="majorBidi" w:hAnsiTheme="majorBidi" w:cstheme="majorBidi"/>
          <w:sz w:val="24"/>
          <w:szCs w:val="24"/>
        </w:rPr>
        <w:t xml:space="preserve"> 1, No.1 (2021): 17-30.</w:t>
      </w:r>
    </w:p>
    <w:p w14:paraId="1EAA8667" w14:textId="77777777" w:rsidR="0021397B" w:rsidRPr="007A3AD9" w:rsidRDefault="0021397B" w:rsidP="00921960">
      <w:pPr>
        <w:spacing w:line="360" w:lineRule="auto"/>
        <w:ind w:left="720" w:hanging="720"/>
        <w:jc w:val="both"/>
        <w:rPr>
          <w:rFonts w:asciiTheme="majorBidi" w:hAnsiTheme="majorBidi" w:cstheme="majorBidi"/>
          <w:sz w:val="24"/>
          <w:szCs w:val="24"/>
        </w:rPr>
      </w:pPr>
      <w:r w:rsidRPr="007A3AD9">
        <w:rPr>
          <w:rFonts w:asciiTheme="majorBidi" w:hAnsiTheme="majorBidi" w:cstheme="majorBidi"/>
          <w:sz w:val="24"/>
          <w:szCs w:val="24"/>
        </w:rPr>
        <w:lastRenderedPageBreak/>
        <w:t xml:space="preserve">Maulana, Insan Budi,Ridwan Khairandy, Nurjihad. (2000). </w:t>
      </w:r>
      <w:r w:rsidRPr="007A3AD9">
        <w:rPr>
          <w:rFonts w:asciiTheme="majorBidi" w:hAnsiTheme="majorBidi" w:cstheme="majorBidi"/>
          <w:i/>
          <w:iCs/>
          <w:sz w:val="24"/>
          <w:szCs w:val="24"/>
        </w:rPr>
        <w:t>Kapita Selekta Hak Kekayaan Intlektual</w:t>
      </w:r>
      <w:r w:rsidRPr="007A3AD9">
        <w:rPr>
          <w:rFonts w:asciiTheme="majorBidi" w:hAnsiTheme="majorBidi" w:cstheme="majorBidi"/>
          <w:sz w:val="24"/>
          <w:szCs w:val="24"/>
        </w:rPr>
        <w:t>. Pusat Studi Hukum UII Yogyakarta Bekerjasama Dengan Yayasan Klinik Haki Jakarta.</w:t>
      </w:r>
    </w:p>
    <w:p w14:paraId="0EF2DDC9" w14:textId="77777777" w:rsidR="0021397B" w:rsidRPr="007A3AD9" w:rsidRDefault="0021397B" w:rsidP="00921960">
      <w:pPr>
        <w:spacing w:after="240" w:line="360" w:lineRule="auto"/>
        <w:ind w:left="720" w:hanging="720"/>
        <w:jc w:val="both"/>
        <w:rPr>
          <w:rFonts w:asciiTheme="majorBidi" w:hAnsiTheme="majorBidi" w:cstheme="majorBidi"/>
          <w:sz w:val="24"/>
          <w:szCs w:val="24"/>
        </w:rPr>
      </w:pPr>
      <w:r w:rsidRPr="007A3AD9">
        <w:rPr>
          <w:rFonts w:asciiTheme="majorBidi" w:hAnsiTheme="majorBidi" w:cstheme="majorBidi"/>
          <w:sz w:val="24"/>
          <w:szCs w:val="24"/>
        </w:rPr>
        <w:t>Muchtar A H Labetubun. (2017) “The Legal Review of The Rights of Foreign Brands Onweaknesses of First to Fole Registration Principles in Indonesia,” in International Conference : Intellectual Property and Potential Resources for Public Welfare (Mataram: Faculty of Law, University of Mataram in Cooperation with Association of Intellectual Property Lecturer of Indonesia.” 213-27.</w:t>
      </w:r>
    </w:p>
    <w:p w14:paraId="4F5ABD59" w14:textId="367276E2" w:rsidR="0021397B" w:rsidRDefault="0021397B" w:rsidP="00921960">
      <w:pPr>
        <w:spacing w:after="240" w:line="360" w:lineRule="auto"/>
        <w:ind w:left="720" w:hanging="720"/>
        <w:jc w:val="both"/>
        <w:rPr>
          <w:rFonts w:asciiTheme="majorBidi" w:hAnsiTheme="majorBidi" w:cstheme="majorBidi"/>
          <w:sz w:val="24"/>
          <w:szCs w:val="24"/>
        </w:rPr>
      </w:pPr>
      <w:r w:rsidRPr="007A3AD9">
        <w:rPr>
          <w:rFonts w:asciiTheme="majorBidi" w:hAnsiTheme="majorBidi" w:cstheme="majorBidi"/>
          <w:sz w:val="24"/>
          <w:szCs w:val="24"/>
        </w:rPr>
        <w:t xml:space="preserve">Rika Ratna Permata dan Muthia Khairunissa. (2016) “Perlindungan Hukum Merek Tidak Terdaftar di Indonesia,” </w:t>
      </w:r>
      <w:proofErr w:type="spellStart"/>
      <w:r w:rsidRPr="007A3AD9">
        <w:rPr>
          <w:rFonts w:asciiTheme="majorBidi" w:hAnsiTheme="majorBidi" w:cstheme="majorBidi"/>
          <w:i/>
          <w:iCs/>
          <w:sz w:val="24"/>
          <w:szCs w:val="24"/>
        </w:rPr>
        <w:t>Jurnal</w:t>
      </w:r>
      <w:proofErr w:type="spellEnd"/>
      <w:r w:rsidRPr="007A3AD9">
        <w:rPr>
          <w:rFonts w:asciiTheme="majorBidi" w:hAnsiTheme="majorBidi" w:cstheme="majorBidi"/>
          <w:i/>
          <w:iCs/>
          <w:sz w:val="24"/>
          <w:szCs w:val="24"/>
        </w:rPr>
        <w:t xml:space="preserve"> </w:t>
      </w:r>
      <w:proofErr w:type="spellStart"/>
      <w:r w:rsidRPr="007A3AD9">
        <w:rPr>
          <w:rFonts w:asciiTheme="majorBidi" w:hAnsiTheme="majorBidi" w:cstheme="majorBidi"/>
          <w:i/>
          <w:iCs/>
          <w:sz w:val="24"/>
          <w:szCs w:val="24"/>
        </w:rPr>
        <w:t>Oponio</w:t>
      </w:r>
      <w:proofErr w:type="spellEnd"/>
      <w:r w:rsidRPr="007A3AD9">
        <w:rPr>
          <w:rFonts w:asciiTheme="majorBidi" w:hAnsiTheme="majorBidi" w:cstheme="majorBidi"/>
          <w:i/>
          <w:iCs/>
          <w:sz w:val="24"/>
          <w:szCs w:val="24"/>
        </w:rPr>
        <w:t xml:space="preserve"> Juris</w:t>
      </w:r>
      <w:r w:rsidRPr="007A3AD9">
        <w:rPr>
          <w:rFonts w:asciiTheme="majorBidi" w:hAnsiTheme="majorBidi" w:cstheme="majorBidi"/>
          <w:sz w:val="24"/>
          <w:szCs w:val="24"/>
        </w:rPr>
        <w:t xml:space="preserve"> 19, No.2.</w:t>
      </w:r>
    </w:p>
    <w:p w14:paraId="541301DC" w14:textId="783B39D9" w:rsidR="00793760" w:rsidRDefault="00CC5BD2" w:rsidP="00793760">
      <w:pPr>
        <w:spacing w:after="240" w:line="360" w:lineRule="auto"/>
        <w:ind w:left="720" w:hanging="720"/>
        <w:jc w:val="both"/>
        <w:rPr>
          <w:rFonts w:asciiTheme="majorBidi" w:hAnsiTheme="majorBidi" w:cstheme="majorBidi"/>
          <w:b/>
          <w:bCs/>
          <w:sz w:val="24"/>
          <w:szCs w:val="24"/>
        </w:rPr>
      </w:pPr>
      <w:proofErr w:type="spellStart"/>
      <w:r>
        <w:rPr>
          <w:rFonts w:asciiTheme="majorBidi" w:hAnsiTheme="majorBidi" w:cstheme="majorBidi"/>
          <w:b/>
          <w:bCs/>
          <w:sz w:val="24"/>
          <w:szCs w:val="24"/>
        </w:rPr>
        <w:t>Undang</w:t>
      </w:r>
      <w:proofErr w:type="spellEnd"/>
      <w:r>
        <w:rPr>
          <w:rFonts w:asciiTheme="majorBidi" w:hAnsiTheme="majorBidi" w:cstheme="majorBidi"/>
          <w:b/>
          <w:bCs/>
          <w:sz w:val="24"/>
          <w:szCs w:val="24"/>
        </w:rPr>
        <w:t xml:space="preserve"> – </w:t>
      </w:r>
      <w:proofErr w:type="spellStart"/>
      <w:proofErr w:type="gramStart"/>
      <w:r>
        <w:rPr>
          <w:rFonts w:asciiTheme="majorBidi" w:hAnsiTheme="majorBidi" w:cstheme="majorBidi"/>
          <w:b/>
          <w:bCs/>
          <w:sz w:val="24"/>
          <w:szCs w:val="24"/>
        </w:rPr>
        <w:t>Undang</w:t>
      </w:r>
      <w:proofErr w:type="spellEnd"/>
      <w:r>
        <w:rPr>
          <w:rFonts w:asciiTheme="majorBidi" w:hAnsiTheme="majorBidi" w:cstheme="majorBidi"/>
          <w:b/>
          <w:bCs/>
          <w:sz w:val="24"/>
          <w:szCs w:val="24"/>
        </w:rPr>
        <w:t xml:space="preserve"> :</w:t>
      </w:r>
      <w:proofErr w:type="gramEnd"/>
    </w:p>
    <w:p w14:paraId="610472F2" w14:textId="10082722" w:rsidR="00793760" w:rsidRPr="00793760" w:rsidRDefault="00793760" w:rsidP="00793760">
      <w:pPr>
        <w:spacing w:after="240" w:line="360" w:lineRule="auto"/>
        <w:ind w:left="720" w:hanging="720"/>
        <w:jc w:val="both"/>
        <w:rPr>
          <w:rFonts w:asciiTheme="majorBidi" w:hAnsiTheme="majorBidi" w:cstheme="majorBidi"/>
          <w:sz w:val="24"/>
          <w:szCs w:val="24"/>
        </w:rPr>
      </w:pPr>
      <w:proofErr w:type="spellStart"/>
      <w:r w:rsidRPr="00793760">
        <w:rPr>
          <w:rFonts w:asciiTheme="majorBidi" w:hAnsiTheme="majorBidi" w:cstheme="majorBidi"/>
          <w:sz w:val="24"/>
          <w:szCs w:val="24"/>
        </w:rPr>
        <w:t>Undang-Undang</w:t>
      </w:r>
      <w:proofErr w:type="spellEnd"/>
      <w:r w:rsidRPr="00793760">
        <w:rPr>
          <w:rFonts w:asciiTheme="majorBidi" w:hAnsiTheme="majorBidi" w:cstheme="majorBidi"/>
          <w:sz w:val="24"/>
          <w:szCs w:val="24"/>
        </w:rPr>
        <w:t xml:space="preserve"> </w:t>
      </w:r>
      <w:proofErr w:type="spellStart"/>
      <w:r w:rsidRPr="00793760">
        <w:rPr>
          <w:rFonts w:asciiTheme="majorBidi" w:hAnsiTheme="majorBidi" w:cstheme="majorBidi"/>
          <w:sz w:val="24"/>
          <w:szCs w:val="24"/>
        </w:rPr>
        <w:t>Nomor</w:t>
      </w:r>
      <w:proofErr w:type="spellEnd"/>
      <w:r w:rsidRPr="00793760">
        <w:rPr>
          <w:rFonts w:asciiTheme="majorBidi" w:hAnsiTheme="majorBidi" w:cstheme="majorBidi"/>
          <w:sz w:val="24"/>
          <w:szCs w:val="24"/>
        </w:rPr>
        <w:t xml:space="preserve"> 20 </w:t>
      </w:r>
      <w:proofErr w:type="spellStart"/>
      <w:r w:rsidRPr="00793760">
        <w:rPr>
          <w:rFonts w:asciiTheme="majorBidi" w:hAnsiTheme="majorBidi" w:cstheme="majorBidi"/>
          <w:sz w:val="24"/>
          <w:szCs w:val="24"/>
        </w:rPr>
        <w:t>Tahun</w:t>
      </w:r>
      <w:proofErr w:type="spellEnd"/>
      <w:r w:rsidRPr="00793760">
        <w:rPr>
          <w:rFonts w:asciiTheme="majorBidi" w:hAnsiTheme="majorBidi" w:cstheme="majorBidi"/>
          <w:sz w:val="24"/>
          <w:szCs w:val="24"/>
        </w:rPr>
        <w:t xml:space="preserve"> 2016 </w:t>
      </w:r>
      <w:proofErr w:type="spellStart"/>
      <w:r w:rsidRPr="00793760">
        <w:rPr>
          <w:rFonts w:asciiTheme="majorBidi" w:hAnsiTheme="majorBidi" w:cstheme="majorBidi"/>
          <w:sz w:val="24"/>
          <w:szCs w:val="24"/>
        </w:rPr>
        <w:t>Tentang</w:t>
      </w:r>
      <w:proofErr w:type="spellEnd"/>
      <w:r w:rsidRPr="00793760">
        <w:rPr>
          <w:rFonts w:asciiTheme="majorBidi" w:hAnsiTheme="majorBidi" w:cstheme="majorBidi"/>
          <w:sz w:val="24"/>
          <w:szCs w:val="24"/>
        </w:rPr>
        <w:t xml:space="preserve"> Merek dan Indikasi </w:t>
      </w:r>
      <w:proofErr w:type="spellStart"/>
      <w:r w:rsidRPr="00793760">
        <w:rPr>
          <w:rFonts w:asciiTheme="majorBidi" w:hAnsiTheme="majorBidi" w:cstheme="majorBidi"/>
          <w:sz w:val="24"/>
          <w:szCs w:val="24"/>
        </w:rPr>
        <w:t>Geografis</w:t>
      </w:r>
      <w:proofErr w:type="spellEnd"/>
      <w:r>
        <w:rPr>
          <w:rFonts w:asciiTheme="majorBidi" w:hAnsiTheme="majorBidi" w:cstheme="majorBidi"/>
          <w:sz w:val="24"/>
          <w:szCs w:val="24"/>
        </w:rPr>
        <w:t>.</w:t>
      </w:r>
    </w:p>
    <w:sectPr w:rsidR="00793760" w:rsidRPr="00793760" w:rsidSect="00563D0C">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317BA9" w14:textId="77777777" w:rsidR="005F21D7" w:rsidRDefault="005F21D7" w:rsidP="00565730">
      <w:pPr>
        <w:spacing w:after="0" w:line="240" w:lineRule="auto"/>
      </w:pPr>
      <w:r>
        <w:separator/>
      </w:r>
    </w:p>
  </w:endnote>
  <w:endnote w:type="continuationSeparator" w:id="0">
    <w:p w14:paraId="091FC8EC" w14:textId="77777777" w:rsidR="005F21D7" w:rsidRDefault="005F21D7" w:rsidP="005657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D5094F" w14:textId="77777777" w:rsidR="005F21D7" w:rsidRDefault="005F21D7" w:rsidP="00565730">
      <w:pPr>
        <w:spacing w:after="0" w:line="240" w:lineRule="auto"/>
      </w:pPr>
      <w:r>
        <w:separator/>
      </w:r>
    </w:p>
  </w:footnote>
  <w:footnote w:type="continuationSeparator" w:id="0">
    <w:p w14:paraId="01EAB2C5" w14:textId="77777777" w:rsidR="005F21D7" w:rsidRDefault="005F21D7" w:rsidP="0056573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8953CA"/>
    <w:multiLevelType w:val="hybridMultilevel"/>
    <w:tmpl w:val="8576609E"/>
    <w:lvl w:ilvl="0" w:tplc="34C25BF0">
      <w:start w:val="1"/>
      <w:numFmt w:val="decimal"/>
      <w:lvlText w:val="(%1)"/>
      <w:lvlJc w:val="left"/>
      <w:pPr>
        <w:ind w:left="1506" w:hanging="360"/>
      </w:pPr>
      <w:rPr>
        <w:rFonts w:hint="default"/>
        <w:i w:val="0"/>
        <w:iCs w:val="0"/>
      </w:rPr>
    </w:lvl>
    <w:lvl w:ilvl="1" w:tplc="38090019">
      <w:start w:val="1"/>
      <w:numFmt w:val="lowerLetter"/>
      <w:lvlText w:val="%2."/>
      <w:lvlJc w:val="left"/>
      <w:pPr>
        <w:ind w:left="2226" w:hanging="360"/>
      </w:pPr>
    </w:lvl>
    <w:lvl w:ilvl="2" w:tplc="3809001B" w:tentative="1">
      <w:start w:val="1"/>
      <w:numFmt w:val="lowerRoman"/>
      <w:lvlText w:val="%3."/>
      <w:lvlJc w:val="right"/>
      <w:pPr>
        <w:ind w:left="2946" w:hanging="180"/>
      </w:pPr>
    </w:lvl>
    <w:lvl w:ilvl="3" w:tplc="3809000F" w:tentative="1">
      <w:start w:val="1"/>
      <w:numFmt w:val="decimal"/>
      <w:lvlText w:val="%4."/>
      <w:lvlJc w:val="left"/>
      <w:pPr>
        <w:ind w:left="3666" w:hanging="360"/>
      </w:pPr>
    </w:lvl>
    <w:lvl w:ilvl="4" w:tplc="38090019" w:tentative="1">
      <w:start w:val="1"/>
      <w:numFmt w:val="lowerLetter"/>
      <w:lvlText w:val="%5."/>
      <w:lvlJc w:val="left"/>
      <w:pPr>
        <w:ind w:left="4386" w:hanging="360"/>
      </w:pPr>
    </w:lvl>
    <w:lvl w:ilvl="5" w:tplc="3809001B" w:tentative="1">
      <w:start w:val="1"/>
      <w:numFmt w:val="lowerRoman"/>
      <w:lvlText w:val="%6."/>
      <w:lvlJc w:val="right"/>
      <w:pPr>
        <w:ind w:left="5106" w:hanging="180"/>
      </w:pPr>
    </w:lvl>
    <w:lvl w:ilvl="6" w:tplc="3809000F" w:tentative="1">
      <w:start w:val="1"/>
      <w:numFmt w:val="decimal"/>
      <w:lvlText w:val="%7."/>
      <w:lvlJc w:val="left"/>
      <w:pPr>
        <w:ind w:left="5826" w:hanging="360"/>
      </w:pPr>
    </w:lvl>
    <w:lvl w:ilvl="7" w:tplc="38090019" w:tentative="1">
      <w:start w:val="1"/>
      <w:numFmt w:val="lowerLetter"/>
      <w:lvlText w:val="%8."/>
      <w:lvlJc w:val="left"/>
      <w:pPr>
        <w:ind w:left="6546" w:hanging="360"/>
      </w:pPr>
    </w:lvl>
    <w:lvl w:ilvl="8" w:tplc="3809001B" w:tentative="1">
      <w:start w:val="1"/>
      <w:numFmt w:val="lowerRoman"/>
      <w:lvlText w:val="%9."/>
      <w:lvlJc w:val="right"/>
      <w:pPr>
        <w:ind w:left="7266" w:hanging="180"/>
      </w:pPr>
    </w:lvl>
  </w:abstractNum>
  <w:abstractNum w:abstractNumId="1" w15:restartNumberingAfterBreak="0">
    <w:nsid w:val="0C7401B9"/>
    <w:multiLevelType w:val="hybridMultilevel"/>
    <w:tmpl w:val="50F2A888"/>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197F61C1"/>
    <w:multiLevelType w:val="hybridMultilevel"/>
    <w:tmpl w:val="D42EA914"/>
    <w:lvl w:ilvl="0" w:tplc="6F44F754">
      <w:start w:val="1"/>
      <w:numFmt w:val="lowerLetter"/>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3" w15:restartNumberingAfterBreak="0">
    <w:nsid w:val="1AD3518C"/>
    <w:multiLevelType w:val="hybridMultilevel"/>
    <w:tmpl w:val="931634E4"/>
    <w:lvl w:ilvl="0" w:tplc="F2540F8A">
      <w:start w:val="1"/>
      <w:numFmt w:val="decimal"/>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4" w15:restartNumberingAfterBreak="0">
    <w:nsid w:val="209C3464"/>
    <w:multiLevelType w:val="hybridMultilevel"/>
    <w:tmpl w:val="6BC8534A"/>
    <w:lvl w:ilvl="0" w:tplc="FDC61A96">
      <w:start w:val="1"/>
      <w:numFmt w:val="lowerLetter"/>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5" w15:restartNumberingAfterBreak="0">
    <w:nsid w:val="232443C7"/>
    <w:multiLevelType w:val="hybridMultilevel"/>
    <w:tmpl w:val="01184AD8"/>
    <w:lvl w:ilvl="0" w:tplc="38090019">
      <w:start w:val="2"/>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251E338C"/>
    <w:multiLevelType w:val="hybridMultilevel"/>
    <w:tmpl w:val="8236D85A"/>
    <w:lvl w:ilvl="0" w:tplc="C336A2EA">
      <w:start w:val="1"/>
      <w:numFmt w:val="lowerLetter"/>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7" w15:restartNumberingAfterBreak="0">
    <w:nsid w:val="264D15EC"/>
    <w:multiLevelType w:val="hybridMultilevel"/>
    <w:tmpl w:val="E60AA64E"/>
    <w:lvl w:ilvl="0" w:tplc="656A0FC2">
      <w:start w:val="1"/>
      <w:numFmt w:val="decimal"/>
      <w:lvlText w:val="%1."/>
      <w:lvlJc w:val="left"/>
      <w:pPr>
        <w:ind w:left="720" w:hanging="360"/>
      </w:pPr>
      <w:rPr>
        <w:rFonts w:hint="default"/>
        <w:b/>
        <w:bCs/>
      </w:rPr>
    </w:lvl>
    <w:lvl w:ilvl="1" w:tplc="817CD7E2">
      <w:start w:val="1"/>
      <w:numFmt w:val="lowerLetter"/>
      <w:lvlText w:val="%2."/>
      <w:lvlJc w:val="left"/>
      <w:pPr>
        <w:ind w:left="1440" w:hanging="360"/>
      </w:pPr>
      <w:rPr>
        <w:rFonts w:hint="default"/>
      </w:r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29793715"/>
    <w:multiLevelType w:val="hybridMultilevel"/>
    <w:tmpl w:val="E3E6A542"/>
    <w:lvl w:ilvl="0" w:tplc="34C25BF0">
      <w:start w:val="1"/>
      <w:numFmt w:val="decimal"/>
      <w:lvlText w:val="(%1)"/>
      <w:lvlJc w:val="left"/>
      <w:pPr>
        <w:ind w:left="710" w:hanging="360"/>
      </w:pPr>
      <w:rPr>
        <w:rFonts w:hint="default"/>
        <w:i w:val="0"/>
        <w:iCs w:val="0"/>
      </w:rPr>
    </w:lvl>
    <w:lvl w:ilvl="1" w:tplc="38090019" w:tentative="1">
      <w:start w:val="1"/>
      <w:numFmt w:val="lowerLetter"/>
      <w:lvlText w:val="%2."/>
      <w:lvlJc w:val="left"/>
      <w:pPr>
        <w:ind w:left="1430" w:hanging="360"/>
      </w:pPr>
    </w:lvl>
    <w:lvl w:ilvl="2" w:tplc="3809001B" w:tentative="1">
      <w:start w:val="1"/>
      <w:numFmt w:val="lowerRoman"/>
      <w:lvlText w:val="%3."/>
      <w:lvlJc w:val="right"/>
      <w:pPr>
        <w:ind w:left="2150" w:hanging="180"/>
      </w:pPr>
    </w:lvl>
    <w:lvl w:ilvl="3" w:tplc="3809000F" w:tentative="1">
      <w:start w:val="1"/>
      <w:numFmt w:val="decimal"/>
      <w:lvlText w:val="%4."/>
      <w:lvlJc w:val="left"/>
      <w:pPr>
        <w:ind w:left="2870" w:hanging="360"/>
      </w:pPr>
    </w:lvl>
    <w:lvl w:ilvl="4" w:tplc="38090019" w:tentative="1">
      <w:start w:val="1"/>
      <w:numFmt w:val="lowerLetter"/>
      <w:lvlText w:val="%5."/>
      <w:lvlJc w:val="left"/>
      <w:pPr>
        <w:ind w:left="3590" w:hanging="360"/>
      </w:pPr>
    </w:lvl>
    <w:lvl w:ilvl="5" w:tplc="3809001B" w:tentative="1">
      <w:start w:val="1"/>
      <w:numFmt w:val="lowerRoman"/>
      <w:lvlText w:val="%6."/>
      <w:lvlJc w:val="right"/>
      <w:pPr>
        <w:ind w:left="4310" w:hanging="180"/>
      </w:pPr>
    </w:lvl>
    <w:lvl w:ilvl="6" w:tplc="3809000F" w:tentative="1">
      <w:start w:val="1"/>
      <w:numFmt w:val="decimal"/>
      <w:lvlText w:val="%7."/>
      <w:lvlJc w:val="left"/>
      <w:pPr>
        <w:ind w:left="5030" w:hanging="360"/>
      </w:pPr>
    </w:lvl>
    <w:lvl w:ilvl="7" w:tplc="38090019" w:tentative="1">
      <w:start w:val="1"/>
      <w:numFmt w:val="lowerLetter"/>
      <w:lvlText w:val="%8."/>
      <w:lvlJc w:val="left"/>
      <w:pPr>
        <w:ind w:left="5750" w:hanging="360"/>
      </w:pPr>
    </w:lvl>
    <w:lvl w:ilvl="8" w:tplc="3809001B" w:tentative="1">
      <w:start w:val="1"/>
      <w:numFmt w:val="lowerRoman"/>
      <w:lvlText w:val="%9."/>
      <w:lvlJc w:val="right"/>
      <w:pPr>
        <w:ind w:left="6470" w:hanging="180"/>
      </w:pPr>
    </w:lvl>
  </w:abstractNum>
  <w:abstractNum w:abstractNumId="9" w15:restartNumberingAfterBreak="0">
    <w:nsid w:val="2BCF5C14"/>
    <w:multiLevelType w:val="hybridMultilevel"/>
    <w:tmpl w:val="82F43716"/>
    <w:lvl w:ilvl="0" w:tplc="38090011">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398442F2"/>
    <w:multiLevelType w:val="hybridMultilevel"/>
    <w:tmpl w:val="B978C0E6"/>
    <w:lvl w:ilvl="0" w:tplc="8C80B600">
      <w:start w:val="1"/>
      <w:numFmt w:val="decimal"/>
      <w:lvlText w:val="(%1)"/>
      <w:lvlJc w:val="left"/>
      <w:pPr>
        <w:ind w:left="1201" w:hanging="360"/>
      </w:pPr>
      <w:rPr>
        <w:rFonts w:hint="default"/>
      </w:rPr>
    </w:lvl>
    <w:lvl w:ilvl="1" w:tplc="38090019" w:tentative="1">
      <w:start w:val="1"/>
      <w:numFmt w:val="lowerLetter"/>
      <w:lvlText w:val="%2."/>
      <w:lvlJc w:val="left"/>
      <w:pPr>
        <w:ind w:left="1921" w:hanging="360"/>
      </w:pPr>
    </w:lvl>
    <w:lvl w:ilvl="2" w:tplc="3809001B" w:tentative="1">
      <w:start w:val="1"/>
      <w:numFmt w:val="lowerRoman"/>
      <w:lvlText w:val="%3."/>
      <w:lvlJc w:val="right"/>
      <w:pPr>
        <w:ind w:left="2641" w:hanging="180"/>
      </w:pPr>
    </w:lvl>
    <w:lvl w:ilvl="3" w:tplc="3809000F" w:tentative="1">
      <w:start w:val="1"/>
      <w:numFmt w:val="decimal"/>
      <w:lvlText w:val="%4."/>
      <w:lvlJc w:val="left"/>
      <w:pPr>
        <w:ind w:left="3361" w:hanging="360"/>
      </w:pPr>
    </w:lvl>
    <w:lvl w:ilvl="4" w:tplc="38090019" w:tentative="1">
      <w:start w:val="1"/>
      <w:numFmt w:val="lowerLetter"/>
      <w:lvlText w:val="%5."/>
      <w:lvlJc w:val="left"/>
      <w:pPr>
        <w:ind w:left="4081" w:hanging="360"/>
      </w:pPr>
    </w:lvl>
    <w:lvl w:ilvl="5" w:tplc="3809001B" w:tentative="1">
      <w:start w:val="1"/>
      <w:numFmt w:val="lowerRoman"/>
      <w:lvlText w:val="%6."/>
      <w:lvlJc w:val="right"/>
      <w:pPr>
        <w:ind w:left="4801" w:hanging="180"/>
      </w:pPr>
    </w:lvl>
    <w:lvl w:ilvl="6" w:tplc="3809000F" w:tentative="1">
      <w:start w:val="1"/>
      <w:numFmt w:val="decimal"/>
      <w:lvlText w:val="%7."/>
      <w:lvlJc w:val="left"/>
      <w:pPr>
        <w:ind w:left="5521" w:hanging="360"/>
      </w:pPr>
    </w:lvl>
    <w:lvl w:ilvl="7" w:tplc="38090019" w:tentative="1">
      <w:start w:val="1"/>
      <w:numFmt w:val="lowerLetter"/>
      <w:lvlText w:val="%8."/>
      <w:lvlJc w:val="left"/>
      <w:pPr>
        <w:ind w:left="6241" w:hanging="360"/>
      </w:pPr>
    </w:lvl>
    <w:lvl w:ilvl="8" w:tplc="3809001B" w:tentative="1">
      <w:start w:val="1"/>
      <w:numFmt w:val="lowerRoman"/>
      <w:lvlText w:val="%9."/>
      <w:lvlJc w:val="right"/>
      <w:pPr>
        <w:ind w:left="6961" w:hanging="180"/>
      </w:pPr>
    </w:lvl>
  </w:abstractNum>
  <w:abstractNum w:abstractNumId="11" w15:restartNumberingAfterBreak="0">
    <w:nsid w:val="3A9F1529"/>
    <w:multiLevelType w:val="hybridMultilevel"/>
    <w:tmpl w:val="12D608D4"/>
    <w:lvl w:ilvl="0" w:tplc="4E2C5750">
      <w:start w:val="1"/>
      <w:numFmt w:val="lowerLetter"/>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12" w15:restartNumberingAfterBreak="0">
    <w:nsid w:val="46876A08"/>
    <w:multiLevelType w:val="hybridMultilevel"/>
    <w:tmpl w:val="F5380ADC"/>
    <w:lvl w:ilvl="0" w:tplc="3809000F">
      <w:start w:val="1"/>
      <w:numFmt w:val="decimal"/>
      <w:lvlText w:val="%1."/>
      <w:lvlJc w:val="left"/>
      <w:pPr>
        <w:ind w:left="1146" w:hanging="360"/>
      </w:pPr>
    </w:lvl>
    <w:lvl w:ilvl="1" w:tplc="38090019" w:tentative="1">
      <w:start w:val="1"/>
      <w:numFmt w:val="lowerLetter"/>
      <w:lvlText w:val="%2."/>
      <w:lvlJc w:val="left"/>
      <w:pPr>
        <w:ind w:left="1866" w:hanging="360"/>
      </w:pPr>
    </w:lvl>
    <w:lvl w:ilvl="2" w:tplc="3809001B" w:tentative="1">
      <w:start w:val="1"/>
      <w:numFmt w:val="lowerRoman"/>
      <w:lvlText w:val="%3."/>
      <w:lvlJc w:val="right"/>
      <w:pPr>
        <w:ind w:left="2586" w:hanging="180"/>
      </w:pPr>
    </w:lvl>
    <w:lvl w:ilvl="3" w:tplc="3809000F" w:tentative="1">
      <w:start w:val="1"/>
      <w:numFmt w:val="decimal"/>
      <w:lvlText w:val="%4."/>
      <w:lvlJc w:val="left"/>
      <w:pPr>
        <w:ind w:left="3306" w:hanging="360"/>
      </w:pPr>
    </w:lvl>
    <w:lvl w:ilvl="4" w:tplc="38090019" w:tentative="1">
      <w:start w:val="1"/>
      <w:numFmt w:val="lowerLetter"/>
      <w:lvlText w:val="%5."/>
      <w:lvlJc w:val="left"/>
      <w:pPr>
        <w:ind w:left="4026" w:hanging="360"/>
      </w:pPr>
    </w:lvl>
    <w:lvl w:ilvl="5" w:tplc="3809001B" w:tentative="1">
      <w:start w:val="1"/>
      <w:numFmt w:val="lowerRoman"/>
      <w:lvlText w:val="%6."/>
      <w:lvlJc w:val="right"/>
      <w:pPr>
        <w:ind w:left="4746" w:hanging="180"/>
      </w:pPr>
    </w:lvl>
    <w:lvl w:ilvl="6" w:tplc="3809000F" w:tentative="1">
      <w:start w:val="1"/>
      <w:numFmt w:val="decimal"/>
      <w:lvlText w:val="%7."/>
      <w:lvlJc w:val="left"/>
      <w:pPr>
        <w:ind w:left="5466" w:hanging="360"/>
      </w:pPr>
    </w:lvl>
    <w:lvl w:ilvl="7" w:tplc="38090019" w:tentative="1">
      <w:start w:val="1"/>
      <w:numFmt w:val="lowerLetter"/>
      <w:lvlText w:val="%8."/>
      <w:lvlJc w:val="left"/>
      <w:pPr>
        <w:ind w:left="6186" w:hanging="360"/>
      </w:pPr>
    </w:lvl>
    <w:lvl w:ilvl="8" w:tplc="3809001B" w:tentative="1">
      <w:start w:val="1"/>
      <w:numFmt w:val="lowerRoman"/>
      <w:lvlText w:val="%9."/>
      <w:lvlJc w:val="right"/>
      <w:pPr>
        <w:ind w:left="6906" w:hanging="180"/>
      </w:pPr>
    </w:lvl>
  </w:abstractNum>
  <w:abstractNum w:abstractNumId="13" w15:restartNumberingAfterBreak="0">
    <w:nsid w:val="49241F47"/>
    <w:multiLevelType w:val="hybridMultilevel"/>
    <w:tmpl w:val="BC5245F4"/>
    <w:lvl w:ilvl="0" w:tplc="C0B697B0">
      <w:start w:val="1"/>
      <w:numFmt w:val="upperLetter"/>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14" w15:restartNumberingAfterBreak="0">
    <w:nsid w:val="51171EA5"/>
    <w:multiLevelType w:val="hybridMultilevel"/>
    <w:tmpl w:val="3C6A2428"/>
    <w:lvl w:ilvl="0" w:tplc="7276B430">
      <w:start w:val="1"/>
      <w:numFmt w:val="decimal"/>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15" w15:restartNumberingAfterBreak="0">
    <w:nsid w:val="52251DEA"/>
    <w:multiLevelType w:val="hybridMultilevel"/>
    <w:tmpl w:val="7E82B8AA"/>
    <w:lvl w:ilvl="0" w:tplc="410262D8">
      <w:start w:val="1"/>
      <w:numFmt w:val="decimal"/>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16" w15:restartNumberingAfterBreak="0">
    <w:nsid w:val="56B347BE"/>
    <w:multiLevelType w:val="hybridMultilevel"/>
    <w:tmpl w:val="8354D326"/>
    <w:lvl w:ilvl="0" w:tplc="9CB2D1C2">
      <w:start w:val="1"/>
      <w:numFmt w:val="decimal"/>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17" w15:restartNumberingAfterBreak="0">
    <w:nsid w:val="583F3969"/>
    <w:multiLevelType w:val="hybridMultilevel"/>
    <w:tmpl w:val="6608E102"/>
    <w:lvl w:ilvl="0" w:tplc="63C26F58">
      <w:start w:val="1"/>
      <w:numFmt w:val="lowerLetter"/>
      <w:lvlText w:val="%1."/>
      <w:lvlJc w:val="left"/>
      <w:pPr>
        <w:ind w:left="786" w:hanging="360"/>
      </w:pPr>
      <w:rPr>
        <w:rFonts w:hint="default"/>
      </w:rPr>
    </w:lvl>
    <w:lvl w:ilvl="1" w:tplc="A2D674C8">
      <w:start w:val="1"/>
      <w:numFmt w:val="decimal"/>
      <w:lvlText w:val="(%2)"/>
      <w:lvlJc w:val="left"/>
      <w:pPr>
        <w:ind w:left="1581" w:hanging="435"/>
      </w:pPr>
      <w:rPr>
        <w:rFonts w:hint="default"/>
      </w:r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18" w15:restartNumberingAfterBreak="0">
    <w:nsid w:val="5FEB12A9"/>
    <w:multiLevelType w:val="hybridMultilevel"/>
    <w:tmpl w:val="206E6E0C"/>
    <w:lvl w:ilvl="0" w:tplc="3809000F">
      <w:start w:val="1"/>
      <w:numFmt w:val="decimal"/>
      <w:lvlText w:val="%1."/>
      <w:lvlJc w:val="left"/>
      <w:pPr>
        <w:ind w:left="1866" w:hanging="360"/>
      </w:pPr>
    </w:lvl>
    <w:lvl w:ilvl="1" w:tplc="38090019" w:tentative="1">
      <w:start w:val="1"/>
      <w:numFmt w:val="lowerLetter"/>
      <w:lvlText w:val="%2."/>
      <w:lvlJc w:val="left"/>
      <w:pPr>
        <w:ind w:left="2586" w:hanging="360"/>
      </w:pPr>
    </w:lvl>
    <w:lvl w:ilvl="2" w:tplc="3809001B" w:tentative="1">
      <w:start w:val="1"/>
      <w:numFmt w:val="lowerRoman"/>
      <w:lvlText w:val="%3."/>
      <w:lvlJc w:val="right"/>
      <w:pPr>
        <w:ind w:left="3306" w:hanging="180"/>
      </w:pPr>
    </w:lvl>
    <w:lvl w:ilvl="3" w:tplc="3809000F" w:tentative="1">
      <w:start w:val="1"/>
      <w:numFmt w:val="decimal"/>
      <w:lvlText w:val="%4."/>
      <w:lvlJc w:val="left"/>
      <w:pPr>
        <w:ind w:left="4026" w:hanging="360"/>
      </w:pPr>
    </w:lvl>
    <w:lvl w:ilvl="4" w:tplc="38090019" w:tentative="1">
      <w:start w:val="1"/>
      <w:numFmt w:val="lowerLetter"/>
      <w:lvlText w:val="%5."/>
      <w:lvlJc w:val="left"/>
      <w:pPr>
        <w:ind w:left="4746" w:hanging="360"/>
      </w:pPr>
    </w:lvl>
    <w:lvl w:ilvl="5" w:tplc="3809001B" w:tentative="1">
      <w:start w:val="1"/>
      <w:numFmt w:val="lowerRoman"/>
      <w:lvlText w:val="%6."/>
      <w:lvlJc w:val="right"/>
      <w:pPr>
        <w:ind w:left="5466" w:hanging="180"/>
      </w:pPr>
    </w:lvl>
    <w:lvl w:ilvl="6" w:tplc="3809000F" w:tentative="1">
      <w:start w:val="1"/>
      <w:numFmt w:val="decimal"/>
      <w:lvlText w:val="%7."/>
      <w:lvlJc w:val="left"/>
      <w:pPr>
        <w:ind w:left="6186" w:hanging="360"/>
      </w:pPr>
    </w:lvl>
    <w:lvl w:ilvl="7" w:tplc="38090019" w:tentative="1">
      <w:start w:val="1"/>
      <w:numFmt w:val="lowerLetter"/>
      <w:lvlText w:val="%8."/>
      <w:lvlJc w:val="left"/>
      <w:pPr>
        <w:ind w:left="6906" w:hanging="360"/>
      </w:pPr>
    </w:lvl>
    <w:lvl w:ilvl="8" w:tplc="3809001B" w:tentative="1">
      <w:start w:val="1"/>
      <w:numFmt w:val="lowerRoman"/>
      <w:lvlText w:val="%9."/>
      <w:lvlJc w:val="right"/>
      <w:pPr>
        <w:ind w:left="7626" w:hanging="180"/>
      </w:pPr>
    </w:lvl>
  </w:abstractNum>
  <w:abstractNum w:abstractNumId="19" w15:restartNumberingAfterBreak="0">
    <w:nsid w:val="60171D70"/>
    <w:multiLevelType w:val="hybridMultilevel"/>
    <w:tmpl w:val="E0827B6A"/>
    <w:lvl w:ilvl="0" w:tplc="34C25BF0">
      <w:start w:val="1"/>
      <w:numFmt w:val="decimal"/>
      <w:lvlText w:val="(%1)"/>
      <w:lvlJc w:val="left"/>
      <w:pPr>
        <w:ind w:left="786" w:hanging="360"/>
      </w:pPr>
      <w:rPr>
        <w:rFonts w:hint="default"/>
        <w:i w:val="0"/>
        <w:iCs w:val="0"/>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20" w15:restartNumberingAfterBreak="0">
    <w:nsid w:val="6E0A338E"/>
    <w:multiLevelType w:val="hybridMultilevel"/>
    <w:tmpl w:val="622803AA"/>
    <w:lvl w:ilvl="0" w:tplc="110A26DA">
      <w:start w:val="1"/>
      <w:numFmt w:val="decimal"/>
      <w:lvlText w:val="%1."/>
      <w:lvlJc w:val="left"/>
      <w:pPr>
        <w:ind w:left="786" w:hanging="360"/>
      </w:pPr>
      <w:rPr>
        <w:rFonts w:asciiTheme="majorBidi" w:eastAsiaTheme="minorHAnsi" w:hAnsiTheme="majorBidi" w:cstheme="majorBidi"/>
        <w:b w:val="0"/>
        <w:bCs w:val="0"/>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21" w15:restartNumberingAfterBreak="0">
    <w:nsid w:val="7D5C73A2"/>
    <w:multiLevelType w:val="hybridMultilevel"/>
    <w:tmpl w:val="904E816C"/>
    <w:lvl w:ilvl="0" w:tplc="405EEBB8">
      <w:start w:val="1"/>
      <w:numFmt w:val="lowerLetter"/>
      <w:lvlText w:val="%1."/>
      <w:lvlJc w:val="left"/>
      <w:pPr>
        <w:ind w:left="1636" w:hanging="360"/>
      </w:pPr>
      <w:rPr>
        <w:rFonts w:hint="default"/>
      </w:rPr>
    </w:lvl>
    <w:lvl w:ilvl="1" w:tplc="38090019" w:tentative="1">
      <w:start w:val="1"/>
      <w:numFmt w:val="lowerLetter"/>
      <w:lvlText w:val="%2."/>
      <w:lvlJc w:val="left"/>
      <w:pPr>
        <w:ind w:left="2356" w:hanging="360"/>
      </w:pPr>
    </w:lvl>
    <w:lvl w:ilvl="2" w:tplc="3809001B" w:tentative="1">
      <w:start w:val="1"/>
      <w:numFmt w:val="lowerRoman"/>
      <w:lvlText w:val="%3."/>
      <w:lvlJc w:val="right"/>
      <w:pPr>
        <w:ind w:left="3076" w:hanging="180"/>
      </w:pPr>
    </w:lvl>
    <w:lvl w:ilvl="3" w:tplc="3809000F" w:tentative="1">
      <w:start w:val="1"/>
      <w:numFmt w:val="decimal"/>
      <w:lvlText w:val="%4."/>
      <w:lvlJc w:val="left"/>
      <w:pPr>
        <w:ind w:left="3796" w:hanging="360"/>
      </w:pPr>
    </w:lvl>
    <w:lvl w:ilvl="4" w:tplc="38090019" w:tentative="1">
      <w:start w:val="1"/>
      <w:numFmt w:val="lowerLetter"/>
      <w:lvlText w:val="%5."/>
      <w:lvlJc w:val="left"/>
      <w:pPr>
        <w:ind w:left="4516" w:hanging="360"/>
      </w:pPr>
    </w:lvl>
    <w:lvl w:ilvl="5" w:tplc="3809001B" w:tentative="1">
      <w:start w:val="1"/>
      <w:numFmt w:val="lowerRoman"/>
      <w:lvlText w:val="%6."/>
      <w:lvlJc w:val="right"/>
      <w:pPr>
        <w:ind w:left="5236" w:hanging="180"/>
      </w:pPr>
    </w:lvl>
    <w:lvl w:ilvl="6" w:tplc="3809000F" w:tentative="1">
      <w:start w:val="1"/>
      <w:numFmt w:val="decimal"/>
      <w:lvlText w:val="%7."/>
      <w:lvlJc w:val="left"/>
      <w:pPr>
        <w:ind w:left="5956" w:hanging="360"/>
      </w:pPr>
    </w:lvl>
    <w:lvl w:ilvl="7" w:tplc="38090019" w:tentative="1">
      <w:start w:val="1"/>
      <w:numFmt w:val="lowerLetter"/>
      <w:lvlText w:val="%8."/>
      <w:lvlJc w:val="left"/>
      <w:pPr>
        <w:ind w:left="6676" w:hanging="360"/>
      </w:pPr>
    </w:lvl>
    <w:lvl w:ilvl="8" w:tplc="3809001B" w:tentative="1">
      <w:start w:val="1"/>
      <w:numFmt w:val="lowerRoman"/>
      <w:lvlText w:val="%9."/>
      <w:lvlJc w:val="right"/>
      <w:pPr>
        <w:ind w:left="7396" w:hanging="180"/>
      </w:pPr>
    </w:lvl>
  </w:abstractNum>
  <w:num w:numId="1" w16cid:durableId="1827475073">
    <w:abstractNumId w:val="1"/>
  </w:num>
  <w:num w:numId="2" w16cid:durableId="856193712">
    <w:abstractNumId w:val="5"/>
  </w:num>
  <w:num w:numId="3" w16cid:durableId="1717196990">
    <w:abstractNumId w:val="12"/>
  </w:num>
  <w:num w:numId="4" w16cid:durableId="1652363881">
    <w:abstractNumId w:val="3"/>
  </w:num>
  <w:num w:numId="5" w16cid:durableId="747654108">
    <w:abstractNumId w:val="4"/>
  </w:num>
  <w:num w:numId="6" w16cid:durableId="71703834">
    <w:abstractNumId w:val="2"/>
  </w:num>
  <w:num w:numId="7" w16cid:durableId="1556045227">
    <w:abstractNumId w:val="7"/>
  </w:num>
  <w:num w:numId="8" w16cid:durableId="1611889216">
    <w:abstractNumId w:val="16"/>
  </w:num>
  <w:num w:numId="9" w16cid:durableId="1960069523">
    <w:abstractNumId w:val="13"/>
  </w:num>
  <w:num w:numId="10" w16cid:durableId="774178327">
    <w:abstractNumId w:val="6"/>
  </w:num>
  <w:num w:numId="11" w16cid:durableId="1420911286">
    <w:abstractNumId w:val="15"/>
  </w:num>
  <w:num w:numId="12" w16cid:durableId="1532914276">
    <w:abstractNumId w:val="9"/>
  </w:num>
  <w:num w:numId="13" w16cid:durableId="1880974319">
    <w:abstractNumId w:val="19"/>
  </w:num>
  <w:num w:numId="14" w16cid:durableId="1773083603">
    <w:abstractNumId w:val="8"/>
  </w:num>
  <w:num w:numId="15" w16cid:durableId="1767069652">
    <w:abstractNumId w:val="14"/>
  </w:num>
  <w:num w:numId="16" w16cid:durableId="357436791">
    <w:abstractNumId w:val="17"/>
  </w:num>
  <w:num w:numId="17" w16cid:durableId="1130436185">
    <w:abstractNumId w:val="0"/>
  </w:num>
  <w:num w:numId="18" w16cid:durableId="2118598103">
    <w:abstractNumId w:val="21"/>
  </w:num>
  <w:num w:numId="19" w16cid:durableId="135488842">
    <w:abstractNumId w:val="11"/>
  </w:num>
  <w:num w:numId="20" w16cid:durableId="659701512">
    <w:abstractNumId w:val="10"/>
  </w:num>
  <w:num w:numId="21" w16cid:durableId="320932665">
    <w:abstractNumId w:val="20"/>
  </w:num>
  <w:num w:numId="22" w16cid:durableId="12434934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20DE0"/>
    <w:rsid w:val="0000497D"/>
    <w:rsid w:val="00023BF9"/>
    <w:rsid w:val="00025FE9"/>
    <w:rsid w:val="00027D45"/>
    <w:rsid w:val="00052469"/>
    <w:rsid w:val="00052FBB"/>
    <w:rsid w:val="00067B1E"/>
    <w:rsid w:val="00070023"/>
    <w:rsid w:val="000925A0"/>
    <w:rsid w:val="000A42CB"/>
    <w:rsid w:val="000B1262"/>
    <w:rsid w:val="000B3D8D"/>
    <w:rsid w:val="000B5737"/>
    <w:rsid w:val="000B6240"/>
    <w:rsid w:val="000D4ACC"/>
    <w:rsid w:val="000E76C9"/>
    <w:rsid w:val="000F2866"/>
    <w:rsid w:val="000F764A"/>
    <w:rsid w:val="00100D4D"/>
    <w:rsid w:val="00100DD9"/>
    <w:rsid w:val="00104191"/>
    <w:rsid w:val="00104B6E"/>
    <w:rsid w:val="001125EF"/>
    <w:rsid w:val="0011574B"/>
    <w:rsid w:val="0012094D"/>
    <w:rsid w:val="00124595"/>
    <w:rsid w:val="001274FF"/>
    <w:rsid w:val="00150467"/>
    <w:rsid w:val="00152BDA"/>
    <w:rsid w:val="0015436A"/>
    <w:rsid w:val="0016008C"/>
    <w:rsid w:val="00160DBB"/>
    <w:rsid w:val="00162F06"/>
    <w:rsid w:val="001678DD"/>
    <w:rsid w:val="00167B1D"/>
    <w:rsid w:val="001726ED"/>
    <w:rsid w:val="00176C3B"/>
    <w:rsid w:val="001974E0"/>
    <w:rsid w:val="001A54C4"/>
    <w:rsid w:val="001B7A7D"/>
    <w:rsid w:val="001D0ABE"/>
    <w:rsid w:val="001F5896"/>
    <w:rsid w:val="001F62D8"/>
    <w:rsid w:val="001F7962"/>
    <w:rsid w:val="0020200F"/>
    <w:rsid w:val="002135CC"/>
    <w:rsid w:val="0021397B"/>
    <w:rsid w:val="00224DF8"/>
    <w:rsid w:val="00257116"/>
    <w:rsid w:val="00257D35"/>
    <w:rsid w:val="0026792E"/>
    <w:rsid w:val="00291CAC"/>
    <w:rsid w:val="00293B40"/>
    <w:rsid w:val="002B10A9"/>
    <w:rsid w:val="002B15D0"/>
    <w:rsid w:val="002B60E7"/>
    <w:rsid w:val="002D52D7"/>
    <w:rsid w:val="002E09E6"/>
    <w:rsid w:val="002E0BE2"/>
    <w:rsid w:val="002E4FBD"/>
    <w:rsid w:val="002E5252"/>
    <w:rsid w:val="002E7835"/>
    <w:rsid w:val="002F5CC4"/>
    <w:rsid w:val="00300272"/>
    <w:rsid w:val="00302ABB"/>
    <w:rsid w:val="00302FBD"/>
    <w:rsid w:val="00316AAD"/>
    <w:rsid w:val="00320CEE"/>
    <w:rsid w:val="00334604"/>
    <w:rsid w:val="003448DA"/>
    <w:rsid w:val="00365424"/>
    <w:rsid w:val="0037106E"/>
    <w:rsid w:val="00371FCD"/>
    <w:rsid w:val="003765D0"/>
    <w:rsid w:val="00381963"/>
    <w:rsid w:val="00386AD1"/>
    <w:rsid w:val="0039255D"/>
    <w:rsid w:val="003B0D4A"/>
    <w:rsid w:val="003C5841"/>
    <w:rsid w:val="003D6B6F"/>
    <w:rsid w:val="003F2F94"/>
    <w:rsid w:val="003F44BD"/>
    <w:rsid w:val="003F5E1B"/>
    <w:rsid w:val="004202BC"/>
    <w:rsid w:val="00424378"/>
    <w:rsid w:val="004328A5"/>
    <w:rsid w:val="00461DEB"/>
    <w:rsid w:val="00464209"/>
    <w:rsid w:val="00471E13"/>
    <w:rsid w:val="00473406"/>
    <w:rsid w:val="00476B59"/>
    <w:rsid w:val="00481340"/>
    <w:rsid w:val="00490CF7"/>
    <w:rsid w:val="004B7B92"/>
    <w:rsid w:val="004C306C"/>
    <w:rsid w:val="004D1A7D"/>
    <w:rsid w:val="004E4336"/>
    <w:rsid w:val="004E605E"/>
    <w:rsid w:val="004F293E"/>
    <w:rsid w:val="00504634"/>
    <w:rsid w:val="00514C46"/>
    <w:rsid w:val="0052454E"/>
    <w:rsid w:val="00525290"/>
    <w:rsid w:val="00534B47"/>
    <w:rsid w:val="00541474"/>
    <w:rsid w:val="00563D0C"/>
    <w:rsid w:val="00565730"/>
    <w:rsid w:val="005741E3"/>
    <w:rsid w:val="00586B2B"/>
    <w:rsid w:val="0058766A"/>
    <w:rsid w:val="005A0361"/>
    <w:rsid w:val="005B2A77"/>
    <w:rsid w:val="005D41F5"/>
    <w:rsid w:val="005F21D7"/>
    <w:rsid w:val="005F471B"/>
    <w:rsid w:val="00626B1F"/>
    <w:rsid w:val="00646616"/>
    <w:rsid w:val="00647861"/>
    <w:rsid w:val="00654613"/>
    <w:rsid w:val="006626A2"/>
    <w:rsid w:val="00666D01"/>
    <w:rsid w:val="00675677"/>
    <w:rsid w:val="0067637C"/>
    <w:rsid w:val="006832E1"/>
    <w:rsid w:val="00685785"/>
    <w:rsid w:val="00686476"/>
    <w:rsid w:val="00691719"/>
    <w:rsid w:val="00691EE0"/>
    <w:rsid w:val="00692A0A"/>
    <w:rsid w:val="006B33C3"/>
    <w:rsid w:val="006B485E"/>
    <w:rsid w:val="006C31E2"/>
    <w:rsid w:val="006F0FFF"/>
    <w:rsid w:val="00702691"/>
    <w:rsid w:val="00706B0F"/>
    <w:rsid w:val="00706C89"/>
    <w:rsid w:val="0071568C"/>
    <w:rsid w:val="00720DE0"/>
    <w:rsid w:val="00722E4C"/>
    <w:rsid w:val="0073191C"/>
    <w:rsid w:val="00734476"/>
    <w:rsid w:val="0074555F"/>
    <w:rsid w:val="00750F8A"/>
    <w:rsid w:val="00776CEC"/>
    <w:rsid w:val="00785237"/>
    <w:rsid w:val="00793760"/>
    <w:rsid w:val="007A3AD9"/>
    <w:rsid w:val="007B4F56"/>
    <w:rsid w:val="007B6CED"/>
    <w:rsid w:val="007C4895"/>
    <w:rsid w:val="007D173F"/>
    <w:rsid w:val="007D6762"/>
    <w:rsid w:val="007E510C"/>
    <w:rsid w:val="007E5327"/>
    <w:rsid w:val="007E5B2A"/>
    <w:rsid w:val="007E7257"/>
    <w:rsid w:val="007F2976"/>
    <w:rsid w:val="007F3766"/>
    <w:rsid w:val="007F67BC"/>
    <w:rsid w:val="00802CA5"/>
    <w:rsid w:val="008146CC"/>
    <w:rsid w:val="008246A0"/>
    <w:rsid w:val="008365D3"/>
    <w:rsid w:val="00842096"/>
    <w:rsid w:val="00843037"/>
    <w:rsid w:val="0084765F"/>
    <w:rsid w:val="008515AC"/>
    <w:rsid w:val="00856B17"/>
    <w:rsid w:val="008605DD"/>
    <w:rsid w:val="00866D25"/>
    <w:rsid w:val="00895E11"/>
    <w:rsid w:val="00895E13"/>
    <w:rsid w:val="0089782D"/>
    <w:rsid w:val="008E0368"/>
    <w:rsid w:val="008F261A"/>
    <w:rsid w:val="008F41B2"/>
    <w:rsid w:val="008F6F3D"/>
    <w:rsid w:val="008F7EA5"/>
    <w:rsid w:val="009012FE"/>
    <w:rsid w:val="00904D4D"/>
    <w:rsid w:val="00907088"/>
    <w:rsid w:val="00910496"/>
    <w:rsid w:val="0091543B"/>
    <w:rsid w:val="00917A5F"/>
    <w:rsid w:val="00921960"/>
    <w:rsid w:val="00922713"/>
    <w:rsid w:val="0092348D"/>
    <w:rsid w:val="00933063"/>
    <w:rsid w:val="009363CE"/>
    <w:rsid w:val="00936F2A"/>
    <w:rsid w:val="00983ADD"/>
    <w:rsid w:val="00993B61"/>
    <w:rsid w:val="009A2847"/>
    <w:rsid w:val="009A4038"/>
    <w:rsid w:val="009A7033"/>
    <w:rsid w:val="009B062D"/>
    <w:rsid w:val="009B090F"/>
    <w:rsid w:val="009B240D"/>
    <w:rsid w:val="009C489B"/>
    <w:rsid w:val="009D06A0"/>
    <w:rsid w:val="009D1F33"/>
    <w:rsid w:val="009D390C"/>
    <w:rsid w:val="009D6A14"/>
    <w:rsid w:val="009E3762"/>
    <w:rsid w:val="009F3B11"/>
    <w:rsid w:val="00A22F88"/>
    <w:rsid w:val="00A278F5"/>
    <w:rsid w:val="00A27A65"/>
    <w:rsid w:val="00A36DB5"/>
    <w:rsid w:val="00A5313B"/>
    <w:rsid w:val="00A656C9"/>
    <w:rsid w:val="00A90933"/>
    <w:rsid w:val="00AA4AFD"/>
    <w:rsid w:val="00AA7CF0"/>
    <w:rsid w:val="00AD07A8"/>
    <w:rsid w:val="00AD32A0"/>
    <w:rsid w:val="00AD44BD"/>
    <w:rsid w:val="00B018A6"/>
    <w:rsid w:val="00B02F0C"/>
    <w:rsid w:val="00B1195E"/>
    <w:rsid w:val="00B25A77"/>
    <w:rsid w:val="00B414E1"/>
    <w:rsid w:val="00B53742"/>
    <w:rsid w:val="00B672F1"/>
    <w:rsid w:val="00B778E7"/>
    <w:rsid w:val="00B860C6"/>
    <w:rsid w:val="00B87C10"/>
    <w:rsid w:val="00B91256"/>
    <w:rsid w:val="00B95D8C"/>
    <w:rsid w:val="00BA0EAC"/>
    <w:rsid w:val="00BC4AD4"/>
    <w:rsid w:val="00BC5EBE"/>
    <w:rsid w:val="00BD5D5E"/>
    <w:rsid w:val="00BE12D3"/>
    <w:rsid w:val="00BE1AB3"/>
    <w:rsid w:val="00BF5084"/>
    <w:rsid w:val="00BF6CF4"/>
    <w:rsid w:val="00C16ADD"/>
    <w:rsid w:val="00C26D1C"/>
    <w:rsid w:val="00C358AB"/>
    <w:rsid w:val="00C41DD2"/>
    <w:rsid w:val="00C42313"/>
    <w:rsid w:val="00C43E56"/>
    <w:rsid w:val="00C44253"/>
    <w:rsid w:val="00C619D9"/>
    <w:rsid w:val="00C642B3"/>
    <w:rsid w:val="00C64FD6"/>
    <w:rsid w:val="00C65CBA"/>
    <w:rsid w:val="00C66186"/>
    <w:rsid w:val="00C723F6"/>
    <w:rsid w:val="00C84C8F"/>
    <w:rsid w:val="00C861D1"/>
    <w:rsid w:val="00CA4CC1"/>
    <w:rsid w:val="00CA6247"/>
    <w:rsid w:val="00CB3288"/>
    <w:rsid w:val="00CB7BED"/>
    <w:rsid w:val="00CC21E8"/>
    <w:rsid w:val="00CC5A78"/>
    <w:rsid w:val="00CC5BD2"/>
    <w:rsid w:val="00CD2151"/>
    <w:rsid w:val="00CE24BB"/>
    <w:rsid w:val="00CE6046"/>
    <w:rsid w:val="00D02590"/>
    <w:rsid w:val="00D14F58"/>
    <w:rsid w:val="00D41DC2"/>
    <w:rsid w:val="00D41E64"/>
    <w:rsid w:val="00D42847"/>
    <w:rsid w:val="00D45914"/>
    <w:rsid w:val="00D730EC"/>
    <w:rsid w:val="00D74E49"/>
    <w:rsid w:val="00D81474"/>
    <w:rsid w:val="00D904B8"/>
    <w:rsid w:val="00D9256D"/>
    <w:rsid w:val="00DA4011"/>
    <w:rsid w:val="00DA66FA"/>
    <w:rsid w:val="00DB3803"/>
    <w:rsid w:val="00DC25A6"/>
    <w:rsid w:val="00DD19F9"/>
    <w:rsid w:val="00DD5109"/>
    <w:rsid w:val="00DD6C71"/>
    <w:rsid w:val="00DD74B2"/>
    <w:rsid w:val="00DE4683"/>
    <w:rsid w:val="00DF26FA"/>
    <w:rsid w:val="00DF6DC3"/>
    <w:rsid w:val="00DF7261"/>
    <w:rsid w:val="00E07953"/>
    <w:rsid w:val="00E20C4A"/>
    <w:rsid w:val="00E22213"/>
    <w:rsid w:val="00E4389D"/>
    <w:rsid w:val="00E641A5"/>
    <w:rsid w:val="00E80558"/>
    <w:rsid w:val="00E938E5"/>
    <w:rsid w:val="00E94FC7"/>
    <w:rsid w:val="00EB49AF"/>
    <w:rsid w:val="00EB61EB"/>
    <w:rsid w:val="00EE3137"/>
    <w:rsid w:val="00F0787B"/>
    <w:rsid w:val="00F07EC5"/>
    <w:rsid w:val="00F30331"/>
    <w:rsid w:val="00F51AF3"/>
    <w:rsid w:val="00F5448C"/>
    <w:rsid w:val="00F70A58"/>
    <w:rsid w:val="00F77DFD"/>
    <w:rsid w:val="00F80B5D"/>
    <w:rsid w:val="00F8739A"/>
    <w:rsid w:val="00F90DCD"/>
    <w:rsid w:val="00FC156D"/>
    <w:rsid w:val="00FC1580"/>
    <w:rsid w:val="00FD133E"/>
    <w:rsid w:val="00FD73AC"/>
    <w:rsid w:val="00FF12BB"/>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05BF3D"/>
  <w15:docId w15:val="{017D75FD-AA5B-4CF7-9272-D64309156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bidi="ar-M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20DE0"/>
    <w:pPr>
      <w:ind w:left="720"/>
      <w:contextualSpacing/>
    </w:pPr>
  </w:style>
  <w:style w:type="paragraph" w:styleId="FootnoteText">
    <w:name w:val="footnote text"/>
    <w:basedOn w:val="Normal"/>
    <w:link w:val="FootnoteTextChar"/>
    <w:uiPriority w:val="99"/>
    <w:semiHidden/>
    <w:unhideWhenUsed/>
    <w:rsid w:val="0056573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65730"/>
    <w:rPr>
      <w:sz w:val="20"/>
      <w:szCs w:val="20"/>
      <w:lang w:bidi="ar-MA"/>
    </w:rPr>
  </w:style>
  <w:style w:type="character" w:styleId="FootnoteReference">
    <w:name w:val="footnote reference"/>
    <w:basedOn w:val="DefaultParagraphFont"/>
    <w:uiPriority w:val="99"/>
    <w:semiHidden/>
    <w:unhideWhenUsed/>
    <w:rsid w:val="0056573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0AC9FC-C55C-4F6E-9A87-2C4AEEEE97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8099</TotalTime>
  <Pages>15</Pages>
  <Words>4880</Words>
  <Characters>27822</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janusafitrin99@gmail.com</cp:lastModifiedBy>
  <cp:revision>7</cp:revision>
  <dcterms:created xsi:type="dcterms:W3CDTF">2023-01-19T12:52:00Z</dcterms:created>
  <dcterms:modified xsi:type="dcterms:W3CDTF">2023-08-16T07:17:00Z</dcterms:modified>
</cp:coreProperties>
</file>