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423C8" w:rsidRPr="00D44661" w:rsidRDefault="00810B6A" w:rsidP="00810B6A">
      <w:pPr>
        <w:jc w:val="center"/>
        <w:rPr>
          <w:rFonts w:ascii="Times New Roman" w:hAnsi="Times New Roman" w:cs="Times New Roman"/>
          <w:sz w:val="36"/>
          <w:szCs w:val="36"/>
          <w:lang w:val="en-US"/>
        </w:rPr>
      </w:pPr>
      <w:r w:rsidRPr="00D44661">
        <w:rPr>
          <w:rFonts w:ascii="Times New Roman" w:hAnsi="Times New Roman" w:cs="Times New Roman"/>
          <w:sz w:val="36"/>
          <w:szCs w:val="36"/>
          <w:lang w:val="en-US"/>
        </w:rPr>
        <w:t xml:space="preserve">The Acehnese Numerals </w:t>
      </w:r>
      <w:r w:rsidR="001B38F1" w:rsidRPr="00D44661">
        <w:rPr>
          <w:rFonts w:ascii="Times New Roman" w:hAnsi="Times New Roman" w:cs="Times New Roman"/>
          <w:sz w:val="36"/>
          <w:szCs w:val="36"/>
          <w:lang w:val="en-US"/>
        </w:rPr>
        <w:t xml:space="preserve">in </w:t>
      </w:r>
      <w:r w:rsidR="00431C21" w:rsidRPr="00D44661">
        <w:rPr>
          <w:rFonts w:ascii="Times New Roman" w:hAnsi="Times New Roman" w:cs="Times New Roman"/>
          <w:sz w:val="36"/>
          <w:szCs w:val="36"/>
          <w:lang w:val="en-US"/>
        </w:rPr>
        <w:t>the Aceh Jaya District</w:t>
      </w:r>
      <w:r w:rsidR="001B38F1" w:rsidRPr="00D44661">
        <w:rPr>
          <w:rFonts w:ascii="Times New Roman" w:hAnsi="Times New Roman" w:cs="Times New Roman"/>
          <w:sz w:val="36"/>
          <w:szCs w:val="36"/>
          <w:lang w:val="en-US"/>
        </w:rPr>
        <w:t xml:space="preserve">: What </w:t>
      </w:r>
      <w:r w:rsidR="00431C21" w:rsidRPr="00D44661">
        <w:rPr>
          <w:rFonts w:ascii="Times New Roman" w:hAnsi="Times New Roman" w:cs="Times New Roman"/>
          <w:sz w:val="36"/>
          <w:szCs w:val="36"/>
          <w:lang w:val="en-US"/>
        </w:rPr>
        <w:t>are</w:t>
      </w:r>
      <w:r w:rsidR="001B38F1" w:rsidRPr="00D44661">
        <w:rPr>
          <w:rFonts w:ascii="Times New Roman" w:hAnsi="Times New Roman" w:cs="Times New Roman"/>
          <w:sz w:val="36"/>
          <w:szCs w:val="36"/>
          <w:lang w:val="en-US"/>
        </w:rPr>
        <w:t xml:space="preserve"> lost and retained?</w:t>
      </w:r>
    </w:p>
    <w:p w:rsidR="00810B6A" w:rsidRDefault="00810B6A" w:rsidP="00810B6A">
      <w:pPr>
        <w:jc w:val="center"/>
        <w:rPr>
          <w:rFonts w:ascii="Times New Roman" w:hAnsi="Times New Roman" w:cs="Times New Roman"/>
          <w:lang w:val="en-US"/>
        </w:rPr>
      </w:pPr>
    </w:p>
    <w:p w:rsidR="00810B6A" w:rsidRDefault="00810B6A" w:rsidP="00810B6A">
      <w:pPr>
        <w:jc w:val="center"/>
        <w:rPr>
          <w:rFonts w:ascii="Times New Roman" w:hAnsi="Times New Roman" w:cs="Times New Roman"/>
          <w:sz w:val="28"/>
          <w:szCs w:val="28"/>
          <w:lang w:val="en-US"/>
        </w:rPr>
      </w:pPr>
    </w:p>
    <w:p w:rsidR="00E90146" w:rsidRDefault="00E90146" w:rsidP="00810B6A">
      <w:pPr>
        <w:jc w:val="center"/>
        <w:rPr>
          <w:rFonts w:ascii="Times New Roman" w:hAnsi="Times New Roman" w:cs="Times New Roman"/>
          <w:sz w:val="28"/>
          <w:szCs w:val="28"/>
          <w:lang w:val="en-US"/>
        </w:rPr>
      </w:pPr>
    </w:p>
    <w:p w:rsidR="00E90146" w:rsidRDefault="00E90146" w:rsidP="00810B6A">
      <w:pPr>
        <w:jc w:val="center"/>
        <w:rPr>
          <w:rFonts w:ascii="Times New Roman" w:hAnsi="Times New Roman" w:cs="Times New Roman"/>
          <w:lang w:val="en-US"/>
        </w:rPr>
      </w:pPr>
    </w:p>
    <w:p w:rsidR="00810B6A" w:rsidRPr="005B042F" w:rsidRDefault="0047191F" w:rsidP="0047191F">
      <w:pPr>
        <w:rPr>
          <w:rFonts w:ascii="Times New Roman" w:hAnsi="Times New Roman" w:cs="Times New Roman"/>
          <w:b/>
          <w:bCs/>
          <w:lang w:val="en-US"/>
        </w:rPr>
      </w:pPr>
      <w:r>
        <w:rPr>
          <w:rFonts w:ascii="Times New Roman" w:hAnsi="Times New Roman" w:cs="Times New Roman"/>
          <w:b/>
          <w:bCs/>
          <w:lang w:val="en-US"/>
        </w:rPr>
        <w:t>ABSTRACT</w:t>
      </w:r>
    </w:p>
    <w:p w:rsidR="00810B6A" w:rsidRDefault="00810B6A" w:rsidP="00810B6A">
      <w:pPr>
        <w:jc w:val="center"/>
        <w:rPr>
          <w:rFonts w:ascii="Times New Roman" w:hAnsi="Times New Roman" w:cs="Times New Roman"/>
          <w:lang w:val="en-US"/>
        </w:rPr>
      </w:pPr>
    </w:p>
    <w:p w:rsidR="007C7529" w:rsidRDefault="007C7529" w:rsidP="00810B6A">
      <w:pPr>
        <w:jc w:val="both"/>
        <w:rPr>
          <w:rFonts w:ascii="Times New Roman" w:hAnsi="Times New Roman" w:cs="Times New Roman"/>
          <w:sz w:val="20"/>
          <w:szCs w:val="20"/>
          <w:lang w:val="en-US"/>
        </w:rPr>
        <w:sectPr w:rsidR="007C7529" w:rsidSect="00D44661">
          <w:pgSz w:w="11906" w:h="16838"/>
          <w:pgMar w:top="1440" w:right="1083" w:bottom="1440" w:left="1083" w:header="709" w:footer="709" w:gutter="0"/>
          <w:cols w:space="708"/>
          <w:docGrid w:linePitch="360"/>
        </w:sectPr>
      </w:pPr>
    </w:p>
    <w:p w:rsidR="00D27053" w:rsidRPr="007C7529" w:rsidRDefault="00810B6A" w:rsidP="00810B6A">
      <w:pPr>
        <w:jc w:val="both"/>
        <w:rPr>
          <w:rFonts w:ascii="Times New Roman" w:hAnsi="Times New Roman" w:cs="Times New Roman"/>
          <w:sz w:val="20"/>
          <w:szCs w:val="20"/>
          <w:lang w:val="en-US"/>
        </w:rPr>
      </w:pPr>
      <w:r w:rsidRPr="007C7529">
        <w:rPr>
          <w:rFonts w:ascii="Times New Roman" w:hAnsi="Times New Roman" w:cs="Times New Roman"/>
          <w:sz w:val="20"/>
          <w:szCs w:val="20"/>
          <w:lang w:val="en-US"/>
        </w:rPr>
        <w:t xml:space="preserve">Using data from </w:t>
      </w:r>
      <w:r w:rsidR="006A15F8" w:rsidRPr="007C7529">
        <w:rPr>
          <w:rFonts w:ascii="Times New Roman" w:hAnsi="Times New Roman" w:cs="Times New Roman"/>
          <w:sz w:val="20"/>
          <w:szCs w:val="20"/>
          <w:lang w:val="en-US"/>
        </w:rPr>
        <w:t xml:space="preserve">Acehnese </w:t>
      </w:r>
      <w:proofErr w:type="spellStart"/>
      <w:r w:rsidR="006A15F8" w:rsidRPr="007C7529">
        <w:rPr>
          <w:rFonts w:ascii="Times New Roman" w:hAnsi="Times New Roman" w:cs="Times New Roman"/>
          <w:sz w:val="20"/>
          <w:szCs w:val="20"/>
          <w:lang w:val="en-US"/>
        </w:rPr>
        <w:t>lects</w:t>
      </w:r>
      <w:proofErr w:type="spellEnd"/>
      <w:r w:rsidR="006A15F8" w:rsidRPr="007C7529">
        <w:rPr>
          <w:rFonts w:ascii="Times New Roman" w:hAnsi="Times New Roman" w:cs="Times New Roman"/>
          <w:sz w:val="20"/>
          <w:szCs w:val="20"/>
          <w:lang w:val="en-US"/>
        </w:rPr>
        <w:t xml:space="preserve"> spoken in the </w:t>
      </w:r>
      <w:r w:rsidRPr="007C7529">
        <w:rPr>
          <w:rFonts w:ascii="Times New Roman" w:hAnsi="Times New Roman" w:cs="Times New Roman"/>
          <w:sz w:val="20"/>
          <w:szCs w:val="20"/>
          <w:lang w:val="en-US"/>
        </w:rPr>
        <w:t>Aceh Jaya district on the west coast of Aceh</w:t>
      </w:r>
      <w:r w:rsidR="00B21386" w:rsidRPr="007C7529">
        <w:rPr>
          <w:rFonts w:ascii="Times New Roman" w:hAnsi="Times New Roman" w:cs="Times New Roman"/>
          <w:sz w:val="20"/>
          <w:szCs w:val="20"/>
          <w:lang w:val="en-US"/>
        </w:rPr>
        <w:t xml:space="preserve"> Indonesia,</w:t>
      </w:r>
      <w:r w:rsidRPr="007C7529">
        <w:rPr>
          <w:rFonts w:ascii="Times New Roman" w:hAnsi="Times New Roman" w:cs="Times New Roman"/>
          <w:sz w:val="20"/>
          <w:szCs w:val="20"/>
          <w:lang w:val="en-US"/>
        </w:rPr>
        <w:t xml:space="preserve"> this study </w:t>
      </w:r>
      <w:r w:rsidR="005C2E79" w:rsidRPr="007C7529">
        <w:rPr>
          <w:rFonts w:ascii="Times New Roman" w:hAnsi="Times New Roman" w:cs="Times New Roman"/>
          <w:sz w:val="20"/>
          <w:szCs w:val="20"/>
          <w:lang w:val="en-US"/>
        </w:rPr>
        <w:t xml:space="preserve">describes and </w:t>
      </w:r>
      <w:r w:rsidRPr="007C7529">
        <w:rPr>
          <w:rFonts w:ascii="Times New Roman" w:hAnsi="Times New Roman" w:cs="Times New Roman"/>
          <w:sz w:val="20"/>
          <w:szCs w:val="20"/>
          <w:lang w:val="en-US"/>
        </w:rPr>
        <w:t xml:space="preserve">compares the phonological </w:t>
      </w:r>
      <w:r w:rsidR="00585707" w:rsidRPr="007C7529">
        <w:rPr>
          <w:rFonts w:ascii="Times New Roman" w:hAnsi="Times New Roman" w:cs="Times New Roman"/>
          <w:sz w:val="20"/>
          <w:szCs w:val="20"/>
          <w:lang w:val="en-US"/>
        </w:rPr>
        <w:t>varieties of</w:t>
      </w:r>
      <w:r w:rsidRPr="007C7529">
        <w:rPr>
          <w:rFonts w:ascii="Times New Roman" w:hAnsi="Times New Roman" w:cs="Times New Roman"/>
          <w:sz w:val="20"/>
          <w:szCs w:val="20"/>
          <w:lang w:val="en-US"/>
        </w:rPr>
        <w:t xml:space="preserve"> the Acehnese words of number</w:t>
      </w:r>
      <w:r w:rsidR="006A15F8" w:rsidRPr="007C7529">
        <w:rPr>
          <w:rFonts w:ascii="Times New Roman" w:hAnsi="Times New Roman" w:cs="Times New Roman"/>
          <w:sz w:val="20"/>
          <w:szCs w:val="20"/>
          <w:lang w:val="en-US"/>
        </w:rPr>
        <w:t xml:space="preserve"> and uses this comparison</w:t>
      </w:r>
      <w:r w:rsidRPr="007C7529">
        <w:rPr>
          <w:rFonts w:ascii="Times New Roman" w:hAnsi="Times New Roman" w:cs="Times New Roman"/>
          <w:sz w:val="20"/>
          <w:szCs w:val="20"/>
          <w:lang w:val="en-US"/>
        </w:rPr>
        <w:t xml:space="preserve"> </w:t>
      </w:r>
      <w:r w:rsidR="006A15F8" w:rsidRPr="007C7529">
        <w:rPr>
          <w:rFonts w:ascii="Times New Roman" w:hAnsi="Times New Roman" w:cs="Times New Roman"/>
          <w:sz w:val="20"/>
          <w:szCs w:val="20"/>
          <w:lang w:val="en-US"/>
        </w:rPr>
        <w:t xml:space="preserve">to understand the relationship between the Acehnese and </w:t>
      </w:r>
      <w:proofErr w:type="spellStart"/>
      <w:r w:rsidR="006A15F8" w:rsidRPr="007C7529">
        <w:rPr>
          <w:rFonts w:ascii="Times New Roman" w:hAnsi="Times New Roman" w:cs="Times New Roman"/>
          <w:sz w:val="20"/>
          <w:szCs w:val="20"/>
          <w:lang w:val="en-US"/>
        </w:rPr>
        <w:t>Chamic</w:t>
      </w:r>
      <w:proofErr w:type="spellEnd"/>
      <w:r w:rsidR="006A15F8" w:rsidRPr="007C7529">
        <w:rPr>
          <w:rFonts w:ascii="Times New Roman" w:hAnsi="Times New Roman" w:cs="Times New Roman"/>
          <w:sz w:val="20"/>
          <w:szCs w:val="20"/>
          <w:lang w:val="en-US"/>
        </w:rPr>
        <w:t xml:space="preserve"> and Malay in the past. Some villages in Aceh Jaya districts</w:t>
      </w:r>
      <w:r w:rsidR="00585707" w:rsidRPr="007C7529">
        <w:rPr>
          <w:rFonts w:ascii="Times New Roman" w:hAnsi="Times New Roman" w:cs="Times New Roman"/>
          <w:sz w:val="20"/>
          <w:szCs w:val="20"/>
          <w:lang w:val="en-US"/>
        </w:rPr>
        <w:t xml:space="preserve"> were known to have peculiar Acehnese dialects, both on the consonant and the vowel aspects</w:t>
      </w:r>
      <w:r w:rsidR="00DD7898" w:rsidRPr="007C7529">
        <w:rPr>
          <w:rFonts w:ascii="Times New Roman" w:hAnsi="Times New Roman" w:cs="Times New Roman"/>
          <w:sz w:val="20"/>
          <w:szCs w:val="20"/>
          <w:lang w:val="en-US"/>
        </w:rPr>
        <w:t xml:space="preserve">; </w:t>
      </w:r>
      <w:proofErr w:type="spellStart"/>
      <w:r w:rsidRPr="007C7529">
        <w:rPr>
          <w:rFonts w:ascii="Times New Roman" w:hAnsi="Times New Roman" w:cs="Times New Roman"/>
          <w:sz w:val="20"/>
          <w:szCs w:val="20"/>
          <w:lang w:val="en-US"/>
        </w:rPr>
        <w:t>Sabet</w:t>
      </w:r>
      <w:proofErr w:type="spellEnd"/>
      <w:r w:rsidR="001F32CE" w:rsidRPr="007C7529">
        <w:rPr>
          <w:rFonts w:ascii="Times New Roman" w:hAnsi="Times New Roman" w:cs="Times New Roman"/>
          <w:sz w:val="20"/>
          <w:szCs w:val="20"/>
          <w:lang w:val="en-US"/>
        </w:rPr>
        <w:t xml:space="preserve"> (</w:t>
      </w:r>
      <w:proofErr w:type="spellStart"/>
      <w:r w:rsidR="001F32CE" w:rsidRPr="007C7529">
        <w:rPr>
          <w:rFonts w:ascii="Times New Roman" w:hAnsi="Times New Roman" w:cs="Times New Roman"/>
          <w:sz w:val="20"/>
          <w:szCs w:val="20"/>
          <w:lang w:val="en-US"/>
        </w:rPr>
        <w:t>Lamno</w:t>
      </w:r>
      <w:proofErr w:type="spellEnd"/>
      <w:r w:rsidR="001F32CE" w:rsidRPr="007C7529">
        <w:rPr>
          <w:rFonts w:ascii="Times New Roman" w:hAnsi="Times New Roman" w:cs="Times New Roman"/>
          <w:sz w:val="20"/>
          <w:szCs w:val="20"/>
          <w:lang w:val="en-US"/>
        </w:rPr>
        <w:t xml:space="preserve"> dialect)</w:t>
      </w:r>
      <w:r w:rsidRPr="007C7529">
        <w:rPr>
          <w:rFonts w:ascii="Times New Roman" w:hAnsi="Times New Roman" w:cs="Times New Roman"/>
          <w:sz w:val="20"/>
          <w:szCs w:val="20"/>
          <w:lang w:val="en-US"/>
        </w:rPr>
        <w:t xml:space="preserve">, </w:t>
      </w:r>
      <w:proofErr w:type="spellStart"/>
      <w:r w:rsidRPr="007C7529">
        <w:rPr>
          <w:rFonts w:ascii="Times New Roman" w:hAnsi="Times New Roman" w:cs="Times New Roman"/>
          <w:sz w:val="20"/>
          <w:szCs w:val="20"/>
          <w:lang w:val="en-US"/>
        </w:rPr>
        <w:t>Teumareum</w:t>
      </w:r>
      <w:proofErr w:type="spellEnd"/>
      <w:r w:rsidRPr="007C7529">
        <w:rPr>
          <w:rFonts w:ascii="Times New Roman" w:hAnsi="Times New Roman" w:cs="Times New Roman"/>
          <w:sz w:val="20"/>
          <w:szCs w:val="20"/>
          <w:lang w:val="en-US"/>
        </w:rPr>
        <w:t xml:space="preserve"> </w:t>
      </w:r>
      <w:r w:rsidR="001F32CE" w:rsidRPr="007C7529">
        <w:rPr>
          <w:rFonts w:ascii="Times New Roman" w:hAnsi="Times New Roman" w:cs="Times New Roman"/>
          <w:sz w:val="20"/>
          <w:szCs w:val="20"/>
          <w:lang w:val="en-US"/>
        </w:rPr>
        <w:t xml:space="preserve">(Daya dialect) </w:t>
      </w:r>
      <w:r w:rsidRPr="007C7529">
        <w:rPr>
          <w:rFonts w:ascii="Times New Roman" w:hAnsi="Times New Roman" w:cs="Times New Roman"/>
          <w:sz w:val="20"/>
          <w:szCs w:val="20"/>
          <w:lang w:val="en-US"/>
        </w:rPr>
        <w:t xml:space="preserve">and </w:t>
      </w:r>
      <w:proofErr w:type="spellStart"/>
      <w:r w:rsidRPr="007C7529">
        <w:rPr>
          <w:rFonts w:ascii="Times New Roman" w:hAnsi="Times New Roman" w:cs="Times New Roman"/>
          <w:sz w:val="20"/>
          <w:szCs w:val="20"/>
          <w:lang w:val="en-US"/>
        </w:rPr>
        <w:t>Alue</w:t>
      </w:r>
      <w:proofErr w:type="spellEnd"/>
      <w:r w:rsidRPr="007C7529">
        <w:rPr>
          <w:rFonts w:ascii="Times New Roman" w:hAnsi="Times New Roman" w:cs="Times New Roman"/>
          <w:sz w:val="20"/>
          <w:szCs w:val="20"/>
          <w:lang w:val="en-US"/>
        </w:rPr>
        <w:t xml:space="preserve"> </w:t>
      </w:r>
      <w:proofErr w:type="spellStart"/>
      <w:r w:rsidRPr="007C7529">
        <w:rPr>
          <w:rFonts w:ascii="Times New Roman" w:hAnsi="Times New Roman" w:cs="Times New Roman"/>
          <w:sz w:val="20"/>
          <w:szCs w:val="20"/>
          <w:lang w:val="en-US"/>
        </w:rPr>
        <w:t>Punti</w:t>
      </w:r>
      <w:proofErr w:type="spellEnd"/>
      <w:r w:rsidR="001F32CE" w:rsidRPr="007C7529">
        <w:rPr>
          <w:rFonts w:ascii="Times New Roman" w:hAnsi="Times New Roman" w:cs="Times New Roman"/>
          <w:sz w:val="20"/>
          <w:szCs w:val="20"/>
          <w:lang w:val="en-US"/>
        </w:rPr>
        <w:t xml:space="preserve"> (</w:t>
      </w:r>
      <w:proofErr w:type="spellStart"/>
      <w:r w:rsidR="001F32CE" w:rsidRPr="007C7529">
        <w:rPr>
          <w:rFonts w:ascii="Times New Roman" w:hAnsi="Times New Roman" w:cs="Times New Roman"/>
          <w:sz w:val="20"/>
          <w:szCs w:val="20"/>
          <w:lang w:val="en-US"/>
        </w:rPr>
        <w:t>Teunom</w:t>
      </w:r>
      <w:proofErr w:type="spellEnd"/>
      <w:r w:rsidR="001F32CE" w:rsidRPr="007C7529">
        <w:rPr>
          <w:rFonts w:ascii="Times New Roman" w:hAnsi="Times New Roman" w:cs="Times New Roman"/>
          <w:sz w:val="20"/>
          <w:szCs w:val="20"/>
          <w:lang w:val="en-US"/>
        </w:rPr>
        <w:t xml:space="preserve"> dialect)</w:t>
      </w:r>
      <w:r w:rsidRPr="007C7529">
        <w:rPr>
          <w:rFonts w:ascii="Times New Roman" w:hAnsi="Times New Roman" w:cs="Times New Roman"/>
          <w:sz w:val="20"/>
          <w:szCs w:val="20"/>
          <w:lang w:val="en-US"/>
        </w:rPr>
        <w:t xml:space="preserve">. </w:t>
      </w:r>
      <w:r w:rsidR="00585707" w:rsidRPr="007C7529">
        <w:rPr>
          <w:rFonts w:ascii="Times New Roman" w:hAnsi="Times New Roman" w:cs="Times New Roman"/>
          <w:sz w:val="20"/>
          <w:szCs w:val="20"/>
          <w:lang w:val="en-US"/>
        </w:rPr>
        <w:t>The informants</w:t>
      </w:r>
      <w:r w:rsidR="00DD7898" w:rsidRPr="007C7529">
        <w:rPr>
          <w:rFonts w:ascii="Times New Roman" w:hAnsi="Times New Roman" w:cs="Times New Roman"/>
          <w:sz w:val="20"/>
          <w:szCs w:val="20"/>
          <w:lang w:val="en-US"/>
        </w:rPr>
        <w:t>,</w:t>
      </w:r>
      <w:r w:rsidR="00585707" w:rsidRPr="007C7529">
        <w:rPr>
          <w:rFonts w:ascii="Times New Roman" w:hAnsi="Times New Roman" w:cs="Times New Roman"/>
          <w:sz w:val="20"/>
          <w:szCs w:val="20"/>
          <w:lang w:val="en-US"/>
        </w:rPr>
        <w:t xml:space="preserve"> </w:t>
      </w:r>
      <w:r w:rsidR="00DD7898" w:rsidRPr="007C7529">
        <w:rPr>
          <w:rFonts w:ascii="Times New Roman" w:hAnsi="Times New Roman" w:cs="Times New Roman"/>
          <w:sz w:val="20"/>
          <w:szCs w:val="20"/>
          <w:lang w:val="en-US"/>
        </w:rPr>
        <w:t xml:space="preserve">aged between 40 and 65, </w:t>
      </w:r>
      <w:r w:rsidR="00585707" w:rsidRPr="007C7529">
        <w:rPr>
          <w:rFonts w:ascii="Times New Roman" w:hAnsi="Times New Roman" w:cs="Times New Roman"/>
          <w:sz w:val="20"/>
          <w:szCs w:val="20"/>
          <w:lang w:val="en-US"/>
        </w:rPr>
        <w:t xml:space="preserve">were interviewed to elicit 13 numeral words in their respective dialects, the one to ten, eleven, one hundred and one thousand. The elicit words were recorded, transcribed into IPA symbols, and </w:t>
      </w:r>
      <w:proofErr w:type="spellStart"/>
      <w:r w:rsidR="007C7529" w:rsidRPr="007C7529">
        <w:rPr>
          <w:rFonts w:ascii="Times New Roman" w:hAnsi="Times New Roman" w:cs="Times New Roman"/>
          <w:sz w:val="20"/>
          <w:szCs w:val="20"/>
          <w:lang w:val="en-US"/>
        </w:rPr>
        <w:t>analysed</w:t>
      </w:r>
      <w:proofErr w:type="spellEnd"/>
      <w:r w:rsidR="00585707" w:rsidRPr="007C7529">
        <w:rPr>
          <w:rFonts w:ascii="Times New Roman" w:hAnsi="Times New Roman" w:cs="Times New Roman"/>
          <w:sz w:val="20"/>
          <w:szCs w:val="20"/>
          <w:lang w:val="en-US"/>
        </w:rPr>
        <w:t>. The results show</w:t>
      </w:r>
      <w:r w:rsidR="006A15F8" w:rsidRPr="007C7529">
        <w:rPr>
          <w:rFonts w:ascii="Times New Roman" w:hAnsi="Times New Roman" w:cs="Times New Roman"/>
          <w:sz w:val="20"/>
          <w:szCs w:val="20"/>
          <w:lang w:val="en-US"/>
        </w:rPr>
        <w:t xml:space="preserve"> that Acehnese and </w:t>
      </w:r>
      <w:proofErr w:type="spellStart"/>
      <w:r w:rsidR="006A15F8" w:rsidRPr="007C7529">
        <w:rPr>
          <w:rFonts w:ascii="Times New Roman" w:hAnsi="Times New Roman" w:cs="Times New Roman"/>
          <w:sz w:val="20"/>
          <w:szCs w:val="20"/>
          <w:lang w:val="en-US"/>
        </w:rPr>
        <w:t>Chamic</w:t>
      </w:r>
      <w:proofErr w:type="spellEnd"/>
      <w:r w:rsidR="006A15F8" w:rsidRPr="007C7529">
        <w:rPr>
          <w:rFonts w:ascii="Times New Roman" w:hAnsi="Times New Roman" w:cs="Times New Roman"/>
          <w:sz w:val="20"/>
          <w:szCs w:val="20"/>
          <w:lang w:val="en-US"/>
        </w:rPr>
        <w:t xml:space="preserve"> split around the time the glosses ‘eight’, ‘nine’ and ‘ten’ in </w:t>
      </w:r>
      <w:proofErr w:type="spellStart"/>
      <w:r w:rsidR="006A15F8" w:rsidRPr="007C7529">
        <w:rPr>
          <w:rFonts w:ascii="Times New Roman" w:hAnsi="Times New Roman" w:cs="Times New Roman"/>
          <w:sz w:val="20"/>
          <w:szCs w:val="20"/>
          <w:lang w:val="en-US"/>
        </w:rPr>
        <w:t>Chamic</w:t>
      </w:r>
      <w:proofErr w:type="spellEnd"/>
      <w:r w:rsidR="006A15F8" w:rsidRPr="007C7529">
        <w:rPr>
          <w:rFonts w:ascii="Times New Roman" w:hAnsi="Times New Roman" w:cs="Times New Roman"/>
          <w:sz w:val="20"/>
          <w:szCs w:val="20"/>
          <w:lang w:val="en-US"/>
        </w:rPr>
        <w:t xml:space="preserve"> were looking for their stable forms. </w:t>
      </w:r>
      <w:r w:rsidR="0091592E" w:rsidRPr="007C7529">
        <w:rPr>
          <w:rFonts w:ascii="Times New Roman" w:hAnsi="Times New Roman" w:cs="Times New Roman"/>
          <w:sz w:val="20"/>
          <w:szCs w:val="20"/>
          <w:lang w:val="en-US"/>
        </w:rPr>
        <w:t xml:space="preserve">In addition to that, Acehnese spoken on the west coast maintains evidence of early contact with earlier Sumatran natives, or probably ones that migrated from the Peninsula although some sounds, such as the </w:t>
      </w:r>
      <w:proofErr w:type="spellStart"/>
      <w:r w:rsidR="0091592E" w:rsidRPr="007C7529">
        <w:rPr>
          <w:rFonts w:ascii="Times New Roman" w:hAnsi="Times New Roman" w:cs="Times New Roman"/>
          <w:sz w:val="20"/>
          <w:szCs w:val="20"/>
          <w:lang w:val="en-US"/>
        </w:rPr>
        <w:t>lamino</w:t>
      </w:r>
      <w:proofErr w:type="spellEnd"/>
      <w:r w:rsidR="0091592E" w:rsidRPr="007C7529">
        <w:rPr>
          <w:rFonts w:ascii="Times New Roman" w:hAnsi="Times New Roman" w:cs="Times New Roman"/>
          <w:sz w:val="20"/>
          <w:szCs w:val="20"/>
          <w:lang w:val="en-US"/>
        </w:rPr>
        <w:t>-dental fricative[stop] could be suspected to be inherited from the Proto-</w:t>
      </w:r>
      <w:proofErr w:type="spellStart"/>
      <w:r w:rsidR="0091592E" w:rsidRPr="007C7529">
        <w:rPr>
          <w:rFonts w:ascii="Times New Roman" w:hAnsi="Times New Roman" w:cs="Times New Roman"/>
          <w:sz w:val="20"/>
          <w:szCs w:val="20"/>
          <w:lang w:val="en-US"/>
        </w:rPr>
        <w:t>Chamic</w:t>
      </w:r>
      <w:proofErr w:type="spellEnd"/>
      <w:r w:rsidR="0091592E" w:rsidRPr="007C7529">
        <w:rPr>
          <w:rFonts w:ascii="Times New Roman" w:hAnsi="Times New Roman" w:cs="Times New Roman"/>
          <w:sz w:val="20"/>
          <w:szCs w:val="20"/>
          <w:lang w:val="en-US"/>
        </w:rPr>
        <w:t xml:space="preserve"> which is lost in the mainland </w:t>
      </w:r>
      <w:proofErr w:type="spellStart"/>
      <w:r w:rsidR="0091592E" w:rsidRPr="007C7529">
        <w:rPr>
          <w:rFonts w:ascii="Times New Roman" w:hAnsi="Times New Roman" w:cs="Times New Roman"/>
          <w:sz w:val="20"/>
          <w:szCs w:val="20"/>
          <w:lang w:val="en-US"/>
        </w:rPr>
        <w:t>Chamic</w:t>
      </w:r>
      <w:proofErr w:type="spellEnd"/>
      <w:r w:rsidR="0091592E" w:rsidRPr="007C7529">
        <w:rPr>
          <w:rFonts w:ascii="Times New Roman" w:hAnsi="Times New Roman" w:cs="Times New Roman"/>
          <w:sz w:val="20"/>
          <w:szCs w:val="20"/>
          <w:lang w:val="en-US"/>
        </w:rPr>
        <w:t xml:space="preserve"> languages.</w:t>
      </w:r>
    </w:p>
    <w:p w:rsidR="00BE5279" w:rsidRDefault="00BE5279" w:rsidP="00810B6A">
      <w:pPr>
        <w:jc w:val="both"/>
        <w:rPr>
          <w:rFonts w:ascii="Times New Roman" w:hAnsi="Times New Roman" w:cs="Times New Roman"/>
          <w:lang w:val="en-US"/>
        </w:rPr>
      </w:pPr>
    </w:p>
    <w:p w:rsidR="008E50BB" w:rsidRPr="007C7529" w:rsidRDefault="0047191F" w:rsidP="00810B6A">
      <w:pPr>
        <w:jc w:val="both"/>
        <w:rPr>
          <w:rFonts w:ascii="Times New Roman" w:hAnsi="Times New Roman" w:cs="Times New Roman"/>
          <w:sz w:val="20"/>
          <w:szCs w:val="20"/>
          <w:lang w:val="en-US"/>
        </w:rPr>
      </w:pPr>
      <w:r>
        <w:rPr>
          <w:rFonts w:ascii="Times New Roman" w:hAnsi="Times New Roman" w:cs="Times New Roman"/>
          <w:b/>
          <w:bCs/>
          <w:lang w:val="en-US"/>
        </w:rPr>
        <w:t>KEYWORDS</w:t>
      </w:r>
      <w:r w:rsidR="008E50BB">
        <w:rPr>
          <w:rFonts w:ascii="Times New Roman" w:hAnsi="Times New Roman" w:cs="Times New Roman"/>
          <w:lang w:val="en-US"/>
        </w:rPr>
        <w:t>:</w:t>
      </w:r>
      <w:r w:rsidR="00006FAE">
        <w:rPr>
          <w:rFonts w:ascii="Times New Roman" w:hAnsi="Times New Roman" w:cs="Times New Roman"/>
          <w:lang w:val="en-US"/>
        </w:rPr>
        <w:t xml:space="preserve"> </w:t>
      </w:r>
      <w:r w:rsidR="00006FAE" w:rsidRPr="007C7529">
        <w:rPr>
          <w:rFonts w:ascii="Times New Roman" w:hAnsi="Times New Roman" w:cs="Times New Roman"/>
          <w:sz w:val="20"/>
          <w:szCs w:val="20"/>
          <w:lang w:val="en-US"/>
        </w:rPr>
        <w:t>numerals,</w:t>
      </w:r>
      <w:r w:rsidR="008E50BB" w:rsidRPr="007C7529">
        <w:rPr>
          <w:rFonts w:ascii="Times New Roman" w:hAnsi="Times New Roman" w:cs="Times New Roman"/>
          <w:sz w:val="20"/>
          <w:szCs w:val="20"/>
          <w:lang w:val="en-US"/>
        </w:rPr>
        <w:t xml:space="preserve"> </w:t>
      </w:r>
      <w:r w:rsidR="00006FAE" w:rsidRPr="007C7529">
        <w:rPr>
          <w:rFonts w:ascii="Times New Roman" w:hAnsi="Times New Roman" w:cs="Times New Roman"/>
          <w:sz w:val="20"/>
          <w:szCs w:val="20"/>
          <w:lang w:val="en-US"/>
        </w:rPr>
        <w:t>Aceh Jaya, Acehnese, linguistics, Southeast Asia</w:t>
      </w:r>
    </w:p>
    <w:p w:rsidR="00006FAE" w:rsidRDefault="00006FAE" w:rsidP="00810B6A">
      <w:pPr>
        <w:jc w:val="both"/>
        <w:rPr>
          <w:rFonts w:ascii="Times New Roman" w:hAnsi="Times New Roman" w:cs="Times New Roman"/>
          <w:lang w:val="en-US"/>
        </w:rPr>
      </w:pPr>
    </w:p>
    <w:p w:rsidR="007C7529" w:rsidRDefault="007C7529" w:rsidP="00810B6A">
      <w:pPr>
        <w:jc w:val="both"/>
        <w:rPr>
          <w:rFonts w:ascii="Times New Roman" w:hAnsi="Times New Roman" w:cs="Times New Roman"/>
          <w:lang w:val="en-US"/>
        </w:rPr>
      </w:pPr>
    </w:p>
    <w:p w:rsidR="007C7529" w:rsidRDefault="007C7529" w:rsidP="007C7529">
      <w:pPr>
        <w:ind w:right="-603"/>
        <w:jc w:val="both"/>
        <w:rPr>
          <w:rFonts w:ascii="Times New Roman" w:hAnsi="Times New Roman" w:cs="Times New Roman"/>
          <w:lang w:val="en-US"/>
        </w:rPr>
      </w:pPr>
    </w:p>
    <w:p w:rsidR="007C7529" w:rsidRDefault="007C7529" w:rsidP="00810B6A">
      <w:pPr>
        <w:jc w:val="both"/>
        <w:rPr>
          <w:rFonts w:ascii="Times New Roman" w:hAnsi="Times New Roman" w:cs="Times New Roman"/>
          <w:lang w:val="en-US"/>
        </w:rPr>
      </w:pPr>
    </w:p>
    <w:p w:rsidR="007C7529" w:rsidRDefault="007C7529" w:rsidP="00810B6A">
      <w:pPr>
        <w:jc w:val="both"/>
        <w:rPr>
          <w:rFonts w:ascii="Times New Roman" w:hAnsi="Times New Roman" w:cs="Times New Roman"/>
          <w:lang w:val="en-US"/>
        </w:rPr>
      </w:pPr>
    </w:p>
    <w:p w:rsidR="007C7529" w:rsidRDefault="007C7529" w:rsidP="00810B6A">
      <w:pPr>
        <w:jc w:val="both"/>
        <w:rPr>
          <w:rFonts w:ascii="Times New Roman" w:hAnsi="Times New Roman" w:cs="Times New Roman"/>
          <w:lang w:val="en-US"/>
        </w:rPr>
      </w:pPr>
    </w:p>
    <w:p w:rsidR="007C7529" w:rsidRDefault="007C7529" w:rsidP="00810B6A">
      <w:pPr>
        <w:jc w:val="both"/>
        <w:rPr>
          <w:rFonts w:ascii="Times New Roman" w:hAnsi="Times New Roman" w:cs="Times New Roman"/>
          <w:lang w:val="en-US"/>
        </w:rPr>
      </w:pPr>
    </w:p>
    <w:p w:rsidR="007C7529" w:rsidRDefault="007C7529" w:rsidP="00810B6A">
      <w:pPr>
        <w:jc w:val="both"/>
        <w:rPr>
          <w:rFonts w:ascii="Times New Roman" w:hAnsi="Times New Roman" w:cs="Times New Roman"/>
          <w:lang w:val="en-US"/>
        </w:rPr>
      </w:pPr>
    </w:p>
    <w:p w:rsidR="007C7529" w:rsidRDefault="007C7529" w:rsidP="00810B6A">
      <w:pPr>
        <w:jc w:val="both"/>
        <w:rPr>
          <w:rFonts w:ascii="Times New Roman" w:hAnsi="Times New Roman" w:cs="Times New Roman"/>
          <w:lang w:val="en-US"/>
        </w:rPr>
      </w:pPr>
    </w:p>
    <w:p w:rsidR="007C7529" w:rsidRDefault="007C7529" w:rsidP="00810B6A">
      <w:pPr>
        <w:jc w:val="both"/>
        <w:rPr>
          <w:rFonts w:ascii="Times New Roman" w:hAnsi="Times New Roman" w:cs="Times New Roman"/>
          <w:lang w:val="en-US"/>
        </w:rPr>
      </w:pPr>
    </w:p>
    <w:p w:rsidR="007C7529" w:rsidRDefault="007C7529" w:rsidP="00810B6A">
      <w:pPr>
        <w:jc w:val="both"/>
        <w:rPr>
          <w:rFonts w:ascii="Times New Roman" w:hAnsi="Times New Roman" w:cs="Times New Roman"/>
          <w:lang w:val="en-US"/>
        </w:rPr>
      </w:pPr>
    </w:p>
    <w:p w:rsidR="007C7529" w:rsidRDefault="007C7529" w:rsidP="00810B6A">
      <w:pPr>
        <w:jc w:val="both"/>
        <w:rPr>
          <w:rFonts w:ascii="Times New Roman" w:hAnsi="Times New Roman" w:cs="Times New Roman"/>
          <w:lang w:val="en-US"/>
        </w:rPr>
      </w:pPr>
    </w:p>
    <w:p w:rsidR="007C7529" w:rsidRDefault="007C7529" w:rsidP="00810B6A">
      <w:pPr>
        <w:jc w:val="both"/>
        <w:rPr>
          <w:rFonts w:ascii="Times New Roman" w:hAnsi="Times New Roman" w:cs="Times New Roman"/>
          <w:lang w:val="en-US"/>
        </w:rPr>
      </w:pPr>
    </w:p>
    <w:p w:rsidR="007C7529" w:rsidRDefault="007C7529" w:rsidP="00810B6A">
      <w:pPr>
        <w:jc w:val="both"/>
        <w:rPr>
          <w:rFonts w:ascii="Times New Roman" w:hAnsi="Times New Roman" w:cs="Times New Roman"/>
          <w:lang w:val="en-US"/>
        </w:rPr>
      </w:pPr>
    </w:p>
    <w:p w:rsidR="007C7529" w:rsidRDefault="007C7529" w:rsidP="00810B6A">
      <w:pPr>
        <w:jc w:val="both"/>
        <w:rPr>
          <w:rFonts w:ascii="Times New Roman" w:hAnsi="Times New Roman" w:cs="Times New Roman"/>
          <w:lang w:val="en-US"/>
        </w:rPr>
      </w:pPr>
    </w:p>
    <w:p w:rsidR="007C7529" w:rsidRDefault="007C7529" w:rsidP="00810B6A">
      <w:pPr>
        <w:jc w:val="both"/>
        <w:rPr>
          <w:rFonts w:ascii="Times New Roman" w:hAnsi="Times New Roman" w:cs="Times New Roman"/>
          <w:lang w:val="en-US"/>
        </w:rPr>
      </w:pPr>
    </w:p>
    <w:p w:rsidR="007C7529" w:rsidRDefault="007C7529" w:rsidP="00810B6A">
      <w:pPr>
        <w:jc w:val="both"/>
        <w:rPr>
          <w:rFonts w:ascii="Times New Roman" w:hAnsi="Times New Roman" w:cs="Times New Roman"/>
          <w:lang w:val="en-US"/>
        </w:rPr>
      </w:pPr>
    </w:p>
    <w:p w:rsidR="007C7529" w:rsidRDefault="007C7529" w:rsidP="00810B6A">
      <w:pPr>
        <w:jc w:val="both"/>
        <w:rPr>
          <w:rFonts w:ascii="Times New Roman" w:hAnsi="Times New Roman" w:cs="Times New Roman"/>
          <w:lang w:val="en-US"/>
        </w:rPr>
      </w:pPr>
    </w:p>
    <w:p w:rsidR="007C7529" w:rsidRDefault="007C7529" w:rsidP="00810B6A">
      <w:pPr>
        <w:jc w:val="both"/>
        <w:rPr>
          <w:rFonts w:ascii="Times New Roman" w:hAnsi="Times New Roman" w:cs="Times New Roman"/>
          <w:lang w:val="en-US"/>
        </w:rPr>
      </w:pPr>
    </w:p>
    <w:p w:rsidR="007C7529" w:rsidRDefault="007C7529" w:rsidP="00810B6A">
      <w:pPr>
        <w:jc w:val="both"/>
        <w:rPr>
          <w:rFonts w:ascii="Times New Roman" w:hAnsi="Times New Roman" w:cs="Times New Roman"/>
          <w:lang w:val="en-US"/>
        </w:rPr>
      </w:pPr>
    </w:p>
    <w:p w:rsidR="007C7529" w:rsidRDefault="007C7529" w:rsidP="00810B6A">
      <w:pPr>
        <w:jc w:val="both"/>
        <w:rPr>
          <w:rFonts w:ascii="Times New Roman" w:hAnsi="Times New Roman" w:cs="Times New Roman"/>
          <w:lang w:val="en-US"/>
        </w:rPr>
      </w:pPr>
    </w:p>
    <w:p w:rsidR="007C7529" w:rsidRDefault="007C7529" w:rsidP="00810B6A">
      <w:pPr>
        <w:jc w:val="both"/>
        <w:rPr>
          <w:rFonts w:ascii="Times New Roman" w:hAnsi="Times New Roman" w:cs="Times New Roman"/>
          <w:lang w:val="en-US"/>
        </w:rPr>
      </w:pPr>
    </w:p>
    <w:p w:rsidR="007C7529" w:rsidRDefault="007C7529" w:rsidP="00810B6A">
      <w:pPr>
        <w:jc w:val="both"/>
        <w:rPr>
          <w:rFonts w:ascii="Times New Roman" w:hAnsi="Times New Roman" w:cs="Times New Roman"/>
          <w:lang w:val="en-US"/>
        </w:rPr>
      </w:pPr>
    </w:p>
    <w:p w:rsidR="007C7529" w:rsidRDefault="007C7529" w:rsidP="00810B6A">
      <w:pPr>
        <w:jc w:val="both"/>
        <w:rPr>
          <w:rFonts w:ascii="Times New Roman" w:hAnsi="Times New Roman" w:cs="Times New Roman"/>
          <w:lang w:val="en-US"/>
        </w:rPr>
      </w:pPr>
    </w:p>
    <w:p w:rsidR="007C7529" w:rsidRDefault="007C7529" w:rsidP="00810B6A">
      <w:pPr>
        <w:jc w:val="both"/>
        <w:rPr>
          <w:rFonts w:ascii="Times New Roman" w:hAnsi="Times New Roman" w:cs="Times New Roman"/>
          <w:lang w:val="en-US"/>
        </w:rPr>
        <w:sectPr w:rsidR="007C7529" w:rsidSect="007C7529">
          <w:type w:val="continuous"/>
          <w:pgSz w:w="11906" w:h="16838"/>
          <w:pgMar w:top="1440" w:right="0" w:bottom="1440" w:left="1083" w:header="709" w:footer="709" w:gutter="0"/>
          <w:cols w:num="2" w:space="61"/>
          <w:docGrid w:linePitch="360"/>
        </w:sectPr>
      </w:pPr>
    </w:p>
    <w:p w:rsidR="007C7529" w:rsidRDefault="007C7529" w:rsidP="00810B6A">
      <w:pPr>
        <w:jc w:val="both"/>
        <w:rPr>
          <w:rFonts w:ascii="Times New Roman" w:hAnsi="Times New Roman" w:cs="Times New Roman"/>
          <w:lang w:val="en-US"/>
        </w:rPr>
      </w:pPr>
    </w:p>
    <w:p w:rsidR="00006FAE" w:rsidRPr="0047191F" w:rsidRDefault="0047191F" w:rsidP="0047191F">
      <w:pPr>
        <w:pStyle w:val="ListParagraph"/>
        <w:numPr>
          <w:ilvl w:val="0"/>
          <w:numId w:val="6"/>
        </w:numPr>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INTRODUCTION</w:t>
      </w:r>
    </w:p>
    <w:p w:rsidR="00C24D19" w:rsidRPr="0047191F" w:rsidRDefault="005B042F" w:rsidP="00C24D19">
      <w:pPr>
        <w:jc w:val="both"/>
        <w:rPr>
          <w:rFonts w:ascii="Times New Roman" w:hAnsi="Times New Roman" w:cs="Times New Roman"/>
          <w:sz w:val="22"/>
          <w:szCs w:val="22"/>
          <w:lang w:val="en-US"/>
        </w:rPr>
      </w:pPr>
      <w:r w:rsidRPr="0047191F">
        <w:rPr>
          <w:rFonts w:ascii="Times New Roman" w:hAnsi="Times New Roman" w:cs="Times New Roman"/>
          <w:sz w:val="22"/>
          <w:szCs w:val="22"/>
          <w:lang w:val="en-US"/>
        </w:rPr>
        <w:tab/>
      </w:r>
      <w:r w:rsidR="00C24D19" w:rsidRPr="0047191F">
        <w:rPr>
          <w:rFonts w:ascii="Times New Roman" w:hAnsi="Times New Roman" w:cs="Times New Roman"/>
          <w:sz w:val="22"/>
          <w:szCs w:val="22"/>
          <w:lang w:val="en-US"/>
        </w:rPr>
        <w:t>The Austronesian people are believed to have originated from Taiwan around 5,000 years ago</w:t>
      </w:r>
      <w:sdt>
        <w:sdtPr>
          <w:rPr>
            <w:rFonts w:ascii="Times New Roman" w:hAnsi="Times New Roman" w:cs="Times New Roman"/>
            <w:color w:val="000000"/>
            <w:sz w:val="22"/>
            <w:szCs w:val="22"/>
            <w:lang w:val="en-US"/>
          </w:rPr>
          <w:tag w:val="MENDELEY_CITATION_v3_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"/>
          <w:id w:val="691737355"/>
          <w:placeholder>
            <w:docPart w:val="DefaultPlaceholder_-1854013440"/>
          </w:placeholder>
        </w:sdtPr>
        <w:sdtContent>
          <w:r w:rsidR="007223B8" w:rsidRPr="007223B8">
            <w:rPr>
              <w:rFonts w:ascii="Times New Roman" w:hAnsi="Times New Roman" w:cs="Times New Roman"/>
              <w:color w:val="000000"/>
              <w:sz w:val="22"/>
              <w:szCs w:val="22"/>
              <w:lang w:val="en-US"/>
            </w:rPr>
            <w:t>(</w:t>
          </w:r>
          <w:proofErr w:type="spellStart"/>
          <w:r w:rsidR="007223B8" w:rsidRPr="007223B8">
            <w:rPr>
              <w:rFonts w:ascii="Times New Roman" w:hAnsi="Times New Roman" w:cs="Times New Roman"/>
              <w:color w:val="000000"/>
              <w:sz w:val="22"/>
              <w:szCs w:val="22"/>
              <w:lang w:val="en-US"/>
            </w:rPr>
            <w:t>Blust</w:t>
          </w:r>
          <w:proofErr w:type="spellEnd"/>
          <w:r w:rsidR="007223B8" w:rsidRPr="007223B8">
            <w:rPr>
              <w:rFonts w:ascii="Times New Roman" w:hAnsi="Times New Roman" w:cs="Times New Roman"/>
              <w:color w:val="000000"/>
              <w:sz w:val="22"/>
              <w:szCs w:val="22"/>
              <w:lang w:val="en-US"/>
            </w:rPr>
            <w:t>, 1995)</w:t>
          </w:r>
        </w:sdtContent>
      </w:sdt>
      <w:r w:rsidR="00C24D19" w:rsidRPr="0047191F">
        <w:rPr>
          <w:rFonts w:ascii="Times New Roman" w:hAnsi="Times New Roman" w:cs="Times New Roman"/>
          <w:sz w:val="22"/>
          <w:szCs w:val="22"/>
          <w:lang w:val="en-US"/>
        </w:rPr>
        <w:t xml:space="preserve">. Their language serves as the ancestor of various languages spoken throughout Southeast Asia, numerous islands in the Pacific, and even some languages in Madagascar, Africa. Outside of Taiwan, Austronesian languages are classified as Malayo-Polynesian languages, which include groups such as Malayic, Acehnese, Javanese, Madurese, Sundanese, </w:t>
      </w:r>
      <w:proofErr w:type="spellStart"/>
      <w:r w:rsidR="00C24D19" w:rsidRPr="0047191F">
        <w:rPr>
          <w:rFonts w:ascii="Times New Roman" w:hAnsi="Times New Roman" w:cs="Times New Roman"/>
          <w:sz w:val="22"/>
          <w:szCs w:val="22"/>
          <w:lang w:val="en-US"/>
        </w:rPr>
        <w:t>Bataknese</w:t>
      </w:r>
      <w:proofErr w:type="spellEnd"/>
      <w:r w:rsidR="00C24D19" w:rsidRPr="0047191F">
        <w:rPr>
          <w:rFonts w:ascii="Times New Roman" w:hAnsi="Times New Roman" w:cs="Times New Roman"/>
          <w:sz w:val="22"/>
          <w:szCs w:val="22"/>
          <w:lang w:val="en-US"/>
        </w:rPr>
        <w:t>, and others found in the maritime regions of Southeast Asia.</w:t>
      </w:r>
    </w:p>
    <w:p w:rsidR="00B90CD6" w:rsidRPr="0047191F" w:rsidRDefault="00C24D19" w:rsidP="00AE0D95">
      <w:pPr>
        <w:ind w:firstLine="720"/>
        <w:jc w:val="both"/>
        <w:rPr>
          <w:rFonts w:ascii="Times New Roman" w:hAnsi="Times New Roman" w:cs="Times New Roman"/>
          <w:sz w:val="22"/>
          <w:szCs w:val="22"/>
          <w:lang w:val="en-US"/>
        </w:rPr>
      </w:pPr>
      <w:r w:rsidRPr="0047191F">
        <w:rPr>
          <w:rFonts w:ascii="Times New Roman" w:hAnsi="Times New Roman" w:cs="Times New Roman"/>
          <w:sz w:val="22"/>
          <w:szCs w:val="22"/>
          <w:lang w:val="en-US"/>
        </w:rPr>
        <w:t xml:space="preserve">In mainland Southeast Asia, Austronesian languages are present, but there are fewer speakers. Notably, in countries like Cambodia, Vietnam, Laos, and Thailand, there are minority groups that speak </w:t>
      </w:r>
      <w:proofErr w:type="spellStart"/>
      <w:r w:rsidRPr="0047191F">
        <w:rPr>
          <w:rFonts w:ascii="Times New Roman" w:hAnsi="Times New Roman" w:cs="Times New Roman"/>
          <w:sz w:val="22"/>
          <w:szCs w:val="22"/>
          <w:lang w:val="en-US"/>
        </w:rPr>
        <w:t>Chamic</w:t>
      </w:r>
      <w:proofErr w:type="spellEnd"/>
      <w:r w:rsidRPr="0047191F">
        <w:rPr>
          <w:rFonts w:ascii="Times New Roman" w:hAnsi="Times New Roman" w:cs="Times New Roman"/>
          <w:sz w:val="22"/>
          <w:szCs w:val="22"/>
          <w:lang w:val="en-US"/>
        </w:rPr>
        <w:t xml:space="preserve"> languages, a specific subset of the Austronesian language family that has established its presence on the mainland.</w:t>
      </w:r>
      <w:r w:rsidR="00B90CD6" w:rsidRPr="0047191F">
        <w:rPr>
          <w:rFonts w:ascii="Times New Roman" w:hAnsi="Times New Roman" w:cs="Times New Roman"/>
          <w:sz w:val="22"/>
          <w:szCs w:val="22"/>
          <w:lang w:val="en-US"/>
        </w:rPr>
        <w:tab/>
        <w:t xml:space="preserve">Acehnese language of Sumatra, although surrounded by Malayic languages and other Austronesian languages such as </w:t>
      </w:r>
      <w:proofErr w:type="spellStart"/>
      <w:r w:rsidR="00B90CD6" w:rsidRPr="0047191F">
        <w:rPr>
          <w:rFonts w:ascii="Times New Roman" w:hAnsi="Times New Roman" w:cs="Times New Roman"/>
          <w:sz w:val="22"/>
          <w:szCs w:val="22"/>
          <w:lang w:val="en-US"/>
        </w:rPr>
        <w:t>Bataknese</w:t>
      </w:r>
      <w:proofErr w:type="spellEnd"/>
      <w:r w:rsidR="00B90CD6" w:rsidRPr="0047191F">
        <w:rPr>
          <w:rFonts w:ascii="Times New Roman" w:hAnsi="Times New Roman" w:cs="Times New Roman"/>
          <w:sz w:val="22"/>
          <w:szCs w:val="22"/>
          <w:lang w:val="en-US"/>
        </w:rPr>
        <w:t xml:space="preserve">, </w:t>
      </w:r>
      <w:proofErr w:type="spellStart"/>
      <w:r w:rsidR="00B90CD6" w:rsidRPr="0047191F">
        <w:rPr>
          <w:rFonts w:ascii="Times New Roman" w:hAnsi="Times New Roman" w:cs="Times New Roman"/>
          <w:sz w:val="22"/>
          <w:szCs w:val="22"/>
          <w:lang w:val="en-US"/>
        </w:rPr>
        <w:t>Gayonese</w:t>
      </w:r>
      <w:proofErr w:type="spellEnd"/>
      <w:r w:rsidR="00B90CD6" w:rsidRPr="0047191F">
        <w:rPr>
          <w:rFonts w:ascii="Times New Roman" w:hAnsi="Times New Roman" w:cs="Times New Roman"/>
          <w:sz w:val="22"/>
          <w:szCs w:val="22"/>
          <w:lang w:val="en-US"/>
        </w:rPr>
        <w:t xml:space="preserve">, and minorities of Javanese variants, is furtherly related to those languages, and closely related to the </w:t>
      </w:r>
      <w:proofErr w:type="spellStart"/>
      <w:r w:rsidR="00B90CD6" w:rsidRPr="0047191F">
        <w:rPr>
          <w:rFonts w:ascii="Times New Roman" w:hAnsi="Times New Roman" w:cs="Times New Roman"/>
          <w:sz w:val="22"/>
          <w:szCs w:val="22"/>
          <w:lang w:val="en-US"/>
        </w:rPr>
        <w:t>Chamic</w:t>
      </w:r>
      <w:proofErr w:type="spellEnd"/>
      <w:r w:rsidR="00B90CD6" w:rsidRPr="0047191F">
        <w:rPr>
          <w:rFonts w:ascii="Times New Roman" w:hAnsi="Times New Roman" w:cs="Times New Roman"/>
          <w:sz w:val="22"/>
          <w:szCs w:val="22"/>
          <w:lang w:val="en-US"/>
        </w:rPr>
        <w:t xml:space="preserve"> languages of the mainland. It is still a debate whether Acehnese was one of the </w:t>
      </w:r>
      <w:proofErr w:type="spellStart"/>
      <w:r w:rsidR="00B90CD6" w:rsidRPr="0047191F">
        <w:rPr>
          <w:rFonts w:ascii="Times New Roman" w:hAnsi="Times New Roman" w:cs="Times New Roman"/>
          <w:sz w:val="22"/>
          <w:szCs w:val="22"/>
          <w:lang w:val="en-US"/>
        </w:rPr>
        <w:t>Chamic</w:t>
      </w:r>
      <w:proofErr w:type="spellEnd"/>
      <w:r w:rsidR="00B90CD6" w:rsidRPr="0047191F">
        <w:rPr>
          <w:rFonts w:ascii="Times New Roman" w:hAnsi="Times New Roman" w:cs="Times New Roman"/>
          <w:sz w:val="22"/>
          <w:szCs w:val="22"/>
          <w:lang w:val="en-US"/>
        </w:rPr>
        <w:t xml:space="preserve"> dialects in the past, or the sister of it. </w:t>
      </w:r>
      <w:r w:rsidR="007F6D78" w:rsidRPr="0047191F">
        <w:rPr>
          <w:rFonts w:ascii="Times New Roman" w:hAnsi="Times New Roman" w:cs="Times New Roman"/>
          <w:sz w:val="22"/>
          <w:szCs w:val="22"/>
          <w:lang w:val="en-US"/>
        </w:rPr>
        <w:t>The l</w:t>
      </w:r>
      <w:r w:rsidR="00B90CD6" w:rsidRPr="0047191F">
        <w:rPr>
          <w:rFonts w:ascii="Times New Roman" w:hAnsi="Times New Roman" w:cs="Times New Roman"/>
          <w:sz w:val="22"/>
          <w:szCs w:val="22"/>
          <w:lang w:val="en-US"/>
        </w:rPr>
        <w:t xml:space="preserve">ack of historical </w:t>
      </w:r>
      <w:r w:rsidR="007F6D78" w:rsidRPr="0047191F">
        <w:rPr>
          <w:rFonts w:ascii="Times New Roman" w:hAnsi="Times New Roman" w:cs="Times New Roman"/>
          <w:sz w:val="22"/>
          <w:szCs w:val="22"/>
          <w:lang w:val="en-US"/>
        </w:rPr>
        <w:t xml:space="preserve">records made it difficult to decide the relationship between these two language groups. Thurgood </w:t>
      </w:r>
      <w:sdt>
        <w:sdtPr>
          <w:rPr>
            <w:rFonts w:ascii="Times New Roman" w:hAnsi="Times New Roman" w:cs="Times New Roman"/>
            <w:color w:val="000000"/>
            <w:sz w:val="22"/>
            <w:szCs w:val="22"/>
            <w:lang w:val="en-US"/>
          </w:rPr>
          <w:tag w:val="MENDELEY_CITATION_v3_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"/>
          <w:id w:val="-1181654016"/>
          <w:placeholder>
            <w:docPart w:val="DefaultPlaceholder_-1854013440"/>
          </w:placeholder>
        </w:sdtPr>
        <w:sdtContent>
          <w:r w:rsidR="007223B8" w:rsidRPr="007223B8">
            <w:rPr>
              <w:rFonts w:ascii="Times New Roman" w:hAnsi="Times New Roman" w:cs="Times New Roman"/>
              <w:color w:val="000000"/>
              <w:sz w:val="22"/>
              <w:szCs w:val="22"/>
              <w:lang w:val="en-US"/>
            </w:rPr>
            <w:t>(1999)</w:t>
          </w:r>
        </w:sdtContent>
      </w:sdt>
      <w:r w:rsidR="007F6D78" w:rsidRPr="0047191F">
        <w:rPr>
          <w:rFonts w:ascii="Times New Roman" w:hAnsi="Times New Roman" w:cs="Times New Roman"/>
          <w:sz w:val="22"/>
          <w:szCs w:val="22"/>
          <w:lang w:val="en-US"/>
        </w:rPr>
        <w:t xml:space="preserve"> claims that Acehnese is </w:t>
      </w:r>
      <w:proofErr w:type="spellStart"/>
      <w:r w:rsidR="007F6D78" w:rsidRPr="0047191F">
        <w:rPr>
          <w:rFonts w:ascii="Times New Roman" w:hAnsi="Times New Roman" w:cs="Times New Roman"/>
          <w:sz w:val="22"/>
          <w:szCs w:val="22"/>
          <w:lang w:val="en-US"/>
        </w:rPr>
        <w:t>Chamic</w:t>
      </w:r>
      <w:proofErr w:type="spellEnd"/>
      <w:r w:rsidR="007F6D78" w:rsidRPr="0047191F">
        <w:rPr>
          <w:rFonts w:ascii="Times New Roman" w:hAnsi="Times New Roman" w:cs="Times New Roman"/>
          <w:sz w:val="22"/>
          <w:szCs w:val="22"/>
          <w:lang w:val="en-US"/>
        </w:rPr>
        <w:t>, thus placing Acehnese under the Proto-</w:t>
      </w:r>
      <w:proofErr w:type="spellStart"/>
      <w:r w:rsidR="007F6D78" w:rsidRPr="0047191F">
        <w:rPr>
          <w:rFonts w:ascii="Times New Roman" w:hAnsi="Times New Roman" w:cs="Times New Roman"/>
          <w:sz w:val="22"/>
          <w:szCs w:val="22"/>
          <w:lang w:val="en-US"/>
        </w:rPr>
        <w:t>Chamic</w:t>
      </w:r>
      <w:proofErr w:type="spellEnd"/>
      <w:r w:rsidR="007F6D78" w:rsidRPr="0047191F">
        <w:rPr>
          <w:rFonts w:ascii="Times New Roman" w:hAnsi="Times New Roman" w:cs="Times New Roman"/>
          <w:sz w:val="22"/>
          <w:szCs w:val="22"/>
          <w:lang w:val="en-US"/>
        </w:rPr>
        <w:t xml:space="preserve"> (1999). However, researchers like Blench </w:t>
      </w:r>
      <w:sdt>
        <w:sdtPr>
          <w:rPr>
            <w:rFonts w:ascii="Times New Roman" w:hAnsi="Times New Roman" w:cs="Times New Roman"/>
            <w:color w:val="000000"/>
            <w:sz w:val="22"/>
            <w:szCs w:val="22"/>
            <w:lang w:val="en-US"/>
          </w:rPr>
          <w:tag w:val="MENDELEY_CITATION_v3_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"/>
          <w:id w:val="-1869369106"/>
          <w:placeholder>
            <w:docPart w:val="DefaultPlaceholder_-1854013440"/>
          </w:placeholder>
        </w:sdtPr>
        <w:sdtContent>
          <w:r w:rsidR="007223B8" w:rsidRPr="007223B8">
            <w:rPr>
              <w:rFonts w:ascii="Times New Roman" w:hAnsi="Times New Roman" w:cs="Times New Roman"/>
              <w:color w:val="000000"/>
              <w:sz w:val="22"/>
              <w:szCs w:val="22"/>
              <w:lang w:val="en-US"/>
            </w:rPr>
            <w:t>(2010)</w:t>
          </w:r>
        </w:sdtContent>
      </w:sdt>
      <w:r w:rsidR="007F6D78" w:rsidRPr="0047191F">
        <w:rPr>
          <w:rFonts w:ascii="Times New Roman" w:hAnsi="Times New Roman" w:cs="Times New Roman"/>
          <w:sz w:val="22"/>
          <w:szCs w:val="22"/>
          <w:lang w:val="en-US"/>
        </w:rPr>
        <w:t xml:space="preserve"> proposed Acehnese to be a separate group that never migrated to the mainland from both the </w:t>
      </w:r>
      <w:proofErr w:type="spellStart"/>
      <w:r w:rsidR="007F6D78" w:rsidRPr="0047191F">
        <w:rPr>
          <w:rFonts w:ascii="Times New Roman" w:hAnsi="Times New Roman" w:cs="Times New Roman"/>
          <w:sz w:val="22"/>
          <w:szCs w:val="22"/>
          <w:lang w:val="en-US"/>
        </w:rPr>
        <w:t>Malayo</w:t>
      </w:r>
      <w:proofErr w:type="spellEnd"/>
      <w:r w:rsidR="007F6D78" w:rsidRPr="0047191F">
        <w:rPr>
          <w:rFonts w:ascii="Times New Roman" w:hAnsi="Times New Roman" w:cs="Times New Roman"/>
          <w:sz w:val="22"/>
          <w:szCs w:val="22"/>
          <w:lang w:val="en-US"/>
        </w:rPr>
        <w:t xml:space="preserve"> and </w:t>
      </w:r>
      <w:proofErr w:type="spellStart"/>
      <w:r w:rsidR="007F6D78" w:rsidRPr="0047191F">
        <w:rPr>
          <w:rFonts w:ascii="Times New Roman" w:hAnsi="Times New Roman" w:cs="Times New Roman"/>
          <w:sz w:val="22"/>
          <w:szCs w:val="22"/>
          <w:lang w:val="en-US"/>
        </w:rPr>
        <w:t>Chamic</w:t>
      </w:r>
      <w:proofErr w:type="spellEnd"/>
      <w:r w:rsidR="007F6D78" w:rsidRPr="0047191F">
        <w:rPr>
          <w:rFonts w:ascii="Times New Roman" w:hAnsi="Times New Roman" w:cs="Times New Roman"/>
          <w:sz w:val="22"/>
          <w:szCs w:val="22"/>
          <w:lang w:val="en-US"/>
        </w:rPr>
        <w:t xml:space="preserve"> languages’ original place, the Borneo of SEA Islands.  </w:t>
      </w:r>
      <w:proofErr w:type="spellStart"/>
      <w:r w:rsidR="007F6D78" w:rsidRPr="0047191F">
        <w:rPr>
          <w:rFonts w:ascii="Times New Roman" w:hAnsi="Times New Roman" w:cs="Times New Roman"/>
          <w:sz w:val="22"/>
          <w:szCs w:val="22"/>
          <w:lang w:val="en-US"/>
        </w:rPr>
        <w:t>Dyen</w:t>
      </w:r>
      <w:proofErr w:type="spellEnd"/>
      <w:r w:rsidR="007F6D78" w:rsidRPr="0047191F">
        <w:rPr>
          <w:rFonts w:ascii="Times New Roman" w:hAnsi="Times New Roman" w:cs="Times New Roman"/>
          <w:sz w:val="22"/>
          <w:szCs w:val="22"/>
          <w:lang w:val="en-US"/>
        </w:rPr>
        <w:t xml:space="preserve"> </w:t>
      </w:r>
      <w:sdt>
        <w:sdtPr>
          <w:rPr>
            <w:rFonts w:ascii="Times New Roman" w:hAnsi="Times New Roman" w:cs="Times New Roman"/>
            <w:color w:val="000000"/>
            <w:sz w:val="22"/>
            <w:szCs w:val="22"/>
            <w:lang w:val="en-US"/>
          </w:rPr>
          <w:tag w:val="MENDELEY_CITATION_v3_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"/>
          <w:id w:val="-1320575508"/>
          <w:placeholder>
            <w:docPart w:val="DefaultPlaceholder_-1854013440"/>
          </w:placeholder>
        </w:sdtPr>
        <w:sdtContent>
          <w:r w:rsidR="007223B8" w:rsidRPr="007223B8">
            <w:rPr>
              <w:rFonts w:ascii="Times New Roman" w:hAnsi="Times New Roman" w:cs="Times New Roman"/>
              <w:color w:val="000000"/>
              <w:sz w:val="22"/>
              <w:szCs w:val="22"/>
              <w:lang w:val="en-US"/>
            </w:rPr>
            <w:t>(1971)</w:t>
          </w:r>
        </w:sdtContent>
      </w:sdt>
      <w:r w:rsidR="007223B8">
        <w:rPr>
          <w:rFonts w:ascii="Times New Roman" w:hAnsi="Times New Roman" w:cs="Times New Roman"/>
          <w:color w:val="000000"/>
          <w:sz w:val="22"/>
          <w:szCs w:val="22"/>
          <w:lang w:val="en-US"/>
        </w:rPr>
        <w:t xml:space="preserve"> </w:t>
      </w:r>
      <w:r w:rsidR="007F6D78" w:rsidRPr="0047191F">
        <w:rPr>
          <w:rFonts w:ascii="Times New Roman" w:hAnsi="Times New Roman" w:cs="Times New Roman"/>
          <w:sz w:val="22"/>
          <w:szCs w:val="22"/>
          <w:lang w:val="en-US"/>
        </w:rPr>
        <w:t xml:space="preserve">proposed a scenario that the mainland </w:t>
      </w:r>
      <w:proofErr w:type="spellStart"/>
      <w:r w:rsidR="007F6D78" w:rsidRPr="0047191F">
        <w:rPr>
          <w:rFonts w:ascii="Times New Roman" w:hAnsi="Times New Roman" w:cs="Times New Roman"/>
          <w:sz w:val="22"/>
          <w:szCs w:val="22"/>
          <w:lang w:val="en-US"/>
        </w:rPr>
        <w:t>Chamic</w:t>
      </w:r>
      <w:proofErr w:type="spellEnd"/>
      <w:r w:rsidR="007F6D78" w:rsidRPr="0047191F">
        <w:rPr>
          <w:rFonts w:ascii="Times New Roman" w:hAnsi="Times New Roman" w:cs="Times New Roman"/>
          <w:sz w:val="22"/>
          <w:szCs w:val="22"/>
          <w:lang w:val="en-US"/>
        </w:rPr>
        <w:t xml:space="preserve"> languages originated from Sumatra, opposite to Thurgood’s and other linguists such as Durie </w:t>
      </w:r>
      <w:sdt>
        <w:sdtPr>
          <w:rPr>
            <w:rFonts w:ascii="Times New Roman" w:hAnsi="Times New Roman" w:cs="Times New Roman"/>
            <w:color w:val="000000"/>
            <w:sz w:val="22"/>
            <w:szCs w:val="22"/>
            <w:lang w:val="en-US"/>
          </w:rPr>
          <w:tag w:val="MENDELEY_CITATION_v3_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"/>
          <w:id w:val="-432049758"/>
          <w:placeholder>
            <w:docPart w:val="DefaultPlaceholder_-1854013440"/>
          </w:placeholder>
        </w:sdtPr>
        <w:sdtContent>
          <w:r w:rsidR="007223B8" w:rsidRPr="007223B8">
            <w:rPr>
              <w:rFonts w:ascii="Times New Roman" w:hAnsi="Times New Roman" w:cs="Times New Roman"/>
              <w:color w:val="000000"/>
              <w:sz w:val="22"/>
              <w:szCs w:val="22"/>
              <w:lang w:val="en-US"/>
            </w:rPr>
            <w:t>(1985)</w:t>
          </w:r>
        </w:sdtContent>
      </w:sdt>
      <w:r w:rsidR="007F6D78" w:rsidRPr="0047191F">
        <w:rPr>
          <w:rFonts w:ascii="Times New Roman" w:hAnsi="Times New Roman" w:cs="Times New Roman"/>
          <w:sz w:val="22"/>
          <w:szCs w:val="22"/>
          <w:lang w:val="en-US"/>
        </w:rPr>
        <w:t xml:space="preserve">, Cowan </w:t>
      </w:r>
      <w:sdt>
        <w:sdtPr>
          <w:rPr>
            <w:rFonts w:ascii="Times New Roman" w:hAnsi="Times New Roman" w:cs="Times New Roman"/>
            <w:color w:val="000000"/>
            <w:sz w:val="22"/>
            <w:szCs w:val="22"/>
            <w:lang w:val="en-US"/>
          </w:rPr>
          <w:tag w:val="MENDELEY_CITATION_v3_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"/>
          <w:id w:val="-1161316477"/>
          <w:placeholder>
            <w:docPart w:val="DefaultPlaceholder_-1854013440"/>
          </w:placeholder>
        </w:sdtPr>
        <w:sdtContent>
          <w:r w:rsidR="007223B8" w:rsidRPr="007223B8">
            <w:rPr>
              <w:rFonts w:ascii="Times New Roman" w:hAnsi="Times New Roman" w:cs="Times New Roman"/>
              <w:color w:val="000000"/>
              <w:sz w:val="22"/>
              <w:szCs w:val="22"/>
              <w:lang w:val="en-US"/>
            </w:rPr>
            <w:t>(1991)</w:t>
          </w:r>
        </w:sdtContent>
      </w:sdt>
      <w:r w:rsidR="007F6D78" w:rsidRPr="0047191F">
        <w:rPr>
          <w:rFonts w:ascii="Times New Roman" w:hAnsi="Times New Roman" w:cs="Times New Roman"/>
          <w:sz w:val="22"/>
          <w:szCs w:val="22"/>
          <w:lang w:val="en-US"/>
        </w:rPr>
        <w:t xml:space="preserve">, and Sidwell </w:t>
      </w:r>
      <w:sdt>
        <w:sdtPr>
          <w:rPr>
            <w:rFonts w:ascii="Times New Roman" w:hAnsi="Times New Roman" w:cs="Times New Roman"/>
            <w:color w:val="000000"/>
            <w:sz w:val="22"/>
            <w:szCs w:val="22"/>
            <w:lang w:val="en-US"/>
          </w:rPr>
          <w:tag w:val="MENDELEY_CITATION_v3_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"/>
          <w:id w:val="1200972826"/>
          <w:placeholder>
            <w:docPart w:val="DefaultPlaceholder_-1854013440"/>
          </w:placeholder>
        </w:sdtPr>
        <w:sdtContent>
          <w:r w:rsidR="007223B8" w:rsidRPr="007223B8">
            <w:rPr>
              <w:rFonts w:ascii="Times New Roman" w:hAnsi="Times New Roman" w:cs="Times New Roman"/>
              <w:color w:val="000000"/>
              <w:sz w:val="22"/>
              <w:szCs w:val="22"/>
              <w:lang w:val="en-US"/>
            </w:rPr>
            <w:t>(2005, 2006)</w:t>
          </w:r>
        </w:sdtContent>
      </w:sdt>
      <w:r w:rsidR="007F6D78" w:rsidRPr="0047191F">
        <w:rPr>
          <w:rFonts w:ascii="Times New Roman" w:hAnsi="Times New Roman" w:cs="Times New Roman"/>
          <w:sz w:val="22"/>
          <w:szCs w:val="22"/>
          <w:lang w:val="en-US"/>
        </w:rPr>
        <w:t>.</w:t>
      </w:r>
      <w:r w:rsidR="007223B8">
        <w:rPr>
          <w:rFonts w:ascii="Times New Roman" w:hAnsi="Times New Roman" w:cs="Times New Roman"/>
          <w:sz w:val="22"/>
          <w:szCs w:val="22"/>
          <w:lang w:val="en-US"/>
        </w:rPr>
        <w:t xml:space="preserve"> Recently, Irnanda</w:t>
      </w:r>
      <w:sdt>
        <w:sdtPr>
          <w:rPr>
            <w:rFonts w:ascii="Times New Roman" w:hAnsi="Times New Roman" w:cs="Times New Roman"/>
            <w:color w:val="000000"/>
            <w:sz w:val="22"/>
            <w:szCs w:val="22"/>
            <w:lang w:val="en-US"/>
          </w:rPr>
          <w:tag w:val="MENDELEY_CITATION_v3_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"/>
          <w:id w:val="-188763988"/>
          <w:placeholder>
            <w:docPart w:val="DefaultPlaceholder_-1854013440"/>
          </w:placeholder>
        </w:sdtPr>
        <w:sdtContent>
          <w:r w:rsidR="007223B8" w:rsidRPr="007223B8">
            <w:rPr>
              <w:rFonts w:ascii="Times New Roman" w:hAnsi="Times New Roman" w:cs="Times New Roman"/>
              <w:color w:val="000000"/>
              <w:sz w:val="22"/>
              <w:szCs w:val="22"/>
              <w:lang w:val="en-US"/>
            </w:rPr>
            <w:t>(2024a)</w:t>
          </w:r>
        </w:sdtContent>
      </w:sdt>
      <w:r w:rsidR="007223B8">
        <w:rPr>
          <w:rFonts w:ascii="Times New Roman" w:hAnsi="Times New Roman" w:cs="Times New Roman"/>
          <w:sz w:val="22"/>
          <w:szCs w:val="22"/>
          <w:lang w:val="en-US"/>
        </w:rPr>
        <w:t xml:space="preserve"> </w:t>
      </w:r>
      <w:r w:rsidR="007223B8" w:rsidRPr="007223B8">
        <w:rPr>
          <w:rFonts w:ascii="Times New Roman" w:hAnsi="Times New Roman" w:cs="Times New Roman"/>
          <w:color w:val="000000"/>
          <w:sz w:val="22"/>
          <w:szCs w:val="22"/>
          <w:lang w:val="en-US"/>
        </w:rPr>
        <w:t xml:space="preserve">proposed the 8 </w:t>
      </w:r>
      <w:proofErr w:type="gramStart"/>
      <w:r w:rsidR="007223B8" w:rsidRPr="007223B8">
        <w:rPr>
          <w:rFonts w:ascii="Times New Roman" w:hAnsi="Times New Roman" w:cs="Times New Roman"/>
          <w:color w:val="000000"/>
          <w:sz w:val="22"/>
          <w:szCs w:val="22"/>
          <w:lang w:val="en-US"/>
        </w:rPr>
        <w:t>AD</w:t>
      </w:r>
      <w:proofErr w:type="gramEnd"/>
      <w:r w:rsidR="007223B8" w:rsidRPr="007223B8">
        <w:rPr>
          <w:rFonts w:ascii="Times New Roman" w:hAnsi="Times New Roman" w:cs="Times New Roman"/>
          <w:color w:val="000000"/>
          <w:sz w:val="22"/>
          <w:szCs w:val="22"/>
          <w:lang w:val="en-US"/>
        </w:rPr>
        <w:t xml:space="preserve"> as the Acehnese </w:t>
      </w:r>
      <w:r w:rsidR="007223B8" w:rsidRPr="007223B8">
        <w:rPr>
          <w:rFonts w:ascii="Times New Roman" w:hAnsi="Times New Roman" w:cs="Times New Roman"/>
          <w:color w:val="000000"/>
          <w:sz w:val="22"/>
          <w:szCs w:val="22"/>
          <w:lang w:val="en-US"/>
        </w:rPr>
        <w:lastRenderedPageBreak/>
        <w:t xml:space="preserve">dispersal to Sumatra using the historical and archaeological evidence of the Srivijaya series of attacks launched to the mainland. Yet, given this date is correct, it is still unknown if the </w:t>
      </w:r>
      <w:r w:rsidR="007223B8">
        <w:rPr>
          <w:rFonts w:ascii="Times New Roman" w:hAnsi="Times New Roman" w:cs="Times New Roman"/>
          <w:color w:val="000000"/>
          <w:sz w:val="22"/>
          <w:szCs w:val="22"/>
          <w:lang w:val="en-US"/>
        </w:rPr>
        <w:t>ancestors of Acehnese and other modern C</w:t>
      </w:r>
      <w:proofErr w:type="spellStart"/>
      <w:r w:rsidR="007223B8">
        <w:rPr>
          <w:rFonts w:ascii="Times New Roman" w:hAnsi="Times New Roman" w:cs="Times New Roman"/>
          <w:color w:val="000000"/>
          <w:sz w:val="22"/>
          <w:szCs w:val="22"/>
          <w:lang w:val="en-US"/>
        </w:rPr>
        <w:t>hamic</w:t>
      </w:r>
      <w:proofErr w:type="spellEnd"/>
      <w:r w:rsidR="007223B8">
        <w:rPr>
          <w:rFonts w:ascii="Times New Roman" w:hAnsi="Times New Roman" w:cs="Times New Roman"/>
          <w:color w:val="000000"/>
          <w:sz w:val="22"/>
          <w:szCs w:val="22"/>
          <w:lang w:val="en-US"/>
        </w:rPr>
        <w:t xml:space="preserve"> languages were one single community during the split or speakers of a chain of dialects.</w:t>
      </w:r>
    </w:p>
    <w:p w:rsidR="007914FE" w:rsidRPr="0047191F" w:rsidRDefault="007F6D78" w:rsidP="00810B6A">
      <w:pPr>
        <w:jc w:val="both"/>
        <w:rPr>
          <w:rFonts w:ascii="Times New Roman" w:hAnsi="Times New Roman" w:cs="Times New Roman"/>
          <w:sz w:val="22"/>
          <w:szCs w:val="22"/>
          <w:lang w:val="en-US"/>
        </w:rPr>
      </w:pPr>
      <w:r w:rsidRPr="0047191F">
        <w:rPr>
          <w:rFonts w:ascii="Times New Roman" w:hAnsi="Times New Roman" w:cs="Times New Roman"/>
          <w:sz w:val="22"/>
          <w:szCs w:val="22"/>
          <w:lang w:val="en-US"/>
        </w:rPr>
        <w:tab/>
      </w:r>
      <w:r w:rsidR="00C24D19" w:rsidRPr="0047191F">
        <w:rPr>
          <w:rFonts w:ascii="Times New Roman" w:hAnsi="Times New Roman" w:cs="Times New Roman"/>
          <w:sz w:val="22"/>
          <w:szCs w:val="22"/>
          <w:lang w:val="en-US"/>
        </w:rPr>
        <w:t>The</w:t>
      </w:r>
      <w:r w:rsidR="007223B8">
        <w:rPr>
          <w:rFonts w:ascii="Times New Roman" w:hAnsi="Times New Roman" w:cs="Times New Roman"/>
          <w:sz w:val="22"/>
          <w:szCs w:val="22"/>
          <w:lang w:val="en-US"/>
        </w:rPr>
        <w:t>refore, the</w:t>
      </w:r>
      <w:r w:rsidR="00C24D19" w:rsidRPr="0047191F">
        <w:rPr>
          <w:rFonts w:ascii="Times New Roman" w:hAnsi="Times New Roman" w:cs="Times New Roman"/>
          <w:sz w:val="22"/>
          <w:szCs w:val="22"/>
          <w:lang w:val="en-US"/>
        </w:rPr>
        <w:t xml:space="preserve"> status of Acehnese within the Malayo-Polynesian language sub-family is complicated due to its proximity and prolonged contact with other closely related Malayo-Polynesian languages, particularly within the Malayic group, which is a sister language to </w:t>
      </w:r>
      <w:proofErr w:type="spellStart"/>
      <w:r w:rsidR="00C24D19" w:rsidRPr="0047191F">
        <w:rPr>
          <w:rFonts w:ascii="Times New Roman" w:hAnsi="Times New Roman" w:cs="Times New Roman"/>
          <w:sz w:val="22"/>
          <w:szCs w:val="22"/>
          <w:lang w:val="en-US"/>
        </w:rPr>
        <w:t>Chamic</w:t>
      </w:r>
      <w:proofErr w:type="spellEnd"/>
      <w:r w:rsidR="00C24D19" w:rsidRPr="0047191F">
        <w:rPr>
          <w:rFonts w:ascii="Times New Roman" w:hAnsi="Times New Roman" w:cs="Times New Roman"/>
          <w:sz w:val="22"/>
          <w:szCs w:val="22"/>
          <w:lang w:val="en-US"/>
        </w:rPr>
        <w:t xml:space="preserve">. The Acehnese lexicon contains a significant number of Malayic borrowings, making it easy to confuse certain forms with the basic vocabularies derived from </w:t>
      </w:r>
      <w:proofErr w:type="spellStart"/>
      <w:r w:rsidR="00C24D19" w:rsidRPr="0047191F">
        <w:rPr>
          <w:rFonts w:ascii="Times New Roman" w:hAnsi="Times New Roman" w:cs="Times New Roman"/>
          <w:sz w:val="22"/>
          <w:szCs w:val="22"/>
          <w:lang w:val="en-US"/>
        </w:rPr>
        <w:t>Chamic</w:t>
      </w:r>
      <w:proofErr w:type="spellEnd"/>
      <w:r w:rsidR="00C24D19" w:rsidRPr="0047191F">
        <w:rPr>
          <w:rFonts w:ascii="Times New Roman" w:hAnsi="Times New Roman" w:cs="Times New Roman"/>
          <w:sz w:val="22"/>
          <w:szCs w:val="22"/>
          <w:lang w:val="en-US"/>
        </w:rPr>
        <w:t xml:space="preserve"> Austronesian sources. Additionally, the </w:t>
      </w:r>
      <w:proofErr w:type="spellStart"/>
      <w:r w:rsidR="00C24D19" w:rsidRPr="0047191F">
        <w:rPr>
          <w:rFonts w:ascii="Times New Roman" w:hAnsi="Times New Roman" w:cs="Times New Roman"/>
          <w:sz w:val="22"/>
          <w:szCs w:val="22"/>
          <w:lang w:val="en-US"/>
        </w:rPr>
        <w:t>Chamic</w:t>
      </w:r>
      <w:proofErr w:type="spellEnd"/>
      <w:r w:rsidR="00C24D19" w:rsidRPr="0047191F">
        <w:rPr>
          <w:rFonts w:ascii="Times New Roman" w:hAnsi="Times New Roman" w:cs="Times New Roman"/>
          <w:sz w:val="22"/>
          <w:szCs w:val="22"/>
          <w:lang w:val="en-US"/>
        </w:rPr>
        <w:t xml:space="preserve"> languages on the mainland have historically maintained contact, primarily through trade in and around the Gulf of Thailand, with their Malayic counterparts. To gain a deeper understanding of the linguistic evolution of Acehnese and its modern form as we encounter it today in the northern tip of Sumatra, further studies on Acehnese dialects are essential.</w:t>
      </w:r>
    </w:p>
    <w:p w:rsidR="006A6C64" w:rsidRPr="0047191F" w:rsidRDefault="007914FE" w:rsidP="006A6C64">
      <w:pPr>
        <w:jc w:val="both"/>
        <w:rPr>
          <w:rFonts w:ascii="Times New Roman" w:hAnsi="Times New Roman" w:cs="Times New Roman"/>
          <w:sz w:val="22"/>
          <w:szCs w:val="22"/>
          <w:lang w:val="en-US"/>
        </w:rPr>
      </w:pPr>
      <w:r w:rsidRPr="0047191F">
        <w:rPr>
          <w:rFonts w:ascii="Times New Roman" w:hAnsi="Times New Roman" w:cs="Times New Roman"/>
          <w:sz w:val="22"/>
          <w:szCs w:val="22"/>
          <w:lang w:val="en-US"/>
        </w:rPr>
        <w:tab/>
      </w:r>
      <w:r w:rsidR="00C24D19" w:rsidRPr="0047191F">
        <w:rPr>
          <w:rFonts w:ascii="Times New Roman" w:hAnsi="Times New Roman" w:cs="Times New Roman"/>
          <w:sz w:val="22"/>
          <w:szCs w:val="22"/>
          <w:lang w:val="en-US"/>
        </w:rPr>
        <w:t>Numerals play a crucial role in historical linguistics, and a comparative study of Acehnese numeral systems could yield valuable insights into the evolution of this Sumatran-</w:t>
      </w:r>
      <w:proofErr w:type="spellStart"/>
      <w:r w:rsidR="00C24D19" w:rsidRPr="0047191F">
        <w:rPr>
          <w:rFonts w:ascii="Times New Roman" w:hAnsi="Times New Roman" w:cs="Times New Roman"/>
          <w:sz w:val="22"/>
          <w:szCs w:val="22"/>
          <w:lang w:val="en-US"/>
        </w:rPr>
        <w:t>Chamic</w:t>
      </w:r>
      <w:proofErr w:type="spellEnd"/>
      <w:r w:rsidR="00C24D19" w:rsidRPr="0047191F">
        <w:rPr>
          <w:rFonts w:ascii="Times New Roman" w:hAnsi="Times New Roman" w:cs="Times New Roman"/>
          <w:sz w:val="22"/>
          <w:szCs w:val="22"/>
          <w:lang w:val="en-US"/>
        </w:rPr>
        <w:t xml:space="preserve">-related language. This research has the potential to enhance our understanding of its historical journey and linguistic connections. </w:t>
      </w:r>
      <w:proofErr w:type="spellStart"/>
      <w:r w:rsidRPr="0047191F">
        <w:rPr>
          <w:rFonts w:ascii="Times New Roman" w:hAnsi="Times New Roman" w:cs="Times New Roman"/>
          <w:sz w:val="22"/>
          <w:szCs w:val="22"/>
          <w:lang w:val="en-US"/>
        </w:rPr>
        <w:t>Malayo-Chamic</w:t>
      </w:r>
      <w:proofErr w:type="spellEnd"/>
      <w:r w:rsidRPr="0047191F">
        <w:rPr>
          <w:rFonts w:ascii="Times New Roman" w:hAnsi="Times New Roman" w:cs="Times New Roman"/>
          <w:sz w:val="22"/>
          <w:szCs w:val="22"/>
          <w:lang w:val="en-US"/>
        </w:rPr>
        <w:t xml:space="preserve"> people in the past are known to be traders. Thus, the </w:t>
      </w:r>
      <w:proofErr w:type="spellStart"/>
      <w:r w:rsidRPr="0047191F">
        <w:rPr>
          <w:rFonts w:ascii="Times New Roman" w:hAnsi="Times New Roman" w:cs="Times New Roman"/>
          <w:sz w:val="22"/>
          <w:szCs w:val="22"/>
          <w:lang w:val="en-US"/>
        </w:rPr>
        <w:t>Malayo-Chamic</w:t>
      </w:r>
      <w:proofErr w:type="spellEnd"/>
      <w:r w:rsidRPr="0047191F">
        <w:rPr>
          <w:rFonts w:ascii="Times New Roman" w:hAnsi="Times New Roman" w:cs="Times New Roman"/>
          <w:sz w:val="22"/>
          <w:szCs w:val="22"/>
          <w:lang w:val="en-US"/>
        </w:rPr>
        <w:t xml:space="preserve"> societies developed independent innovation in ‘seven’ etyma, from the PAN *</w:t>
      </w:r>
      <w:proofErr w:type="spellStart"/>
      <w:r w:rsidRPr="0047191F">
        <w:rPr>
          <w:rFonts w:ascii="Times New Roman" w:hAnsi="Times New Roman" w:cs="Times New Roman"/>
          <w:sz w:val="22"/>
          <w:szCs w:val="22"/>
          <w:lang w:val="en-US"/>
        </w:rPr>
        <w:t>siwa</w:t>
      </w:r>
      <w:proofErr w:type="spellEnd"/>
      <w:r w:rsidRPr="0047191F">
        <w:rPr>
          <w:rFonts w:ascii="Times New Roman" w:hAnsi="Times New Roman" w:cs="Times New Roman"/>
          <w:sz w:val="22"/>
          <w:szCs w:val="22"/>
          <w:lang w:val="en-US"/>
        </w:rPr>
        <w:t>’ to PMP *</w:t>
      </w:r>
      <w:proofErr w:type="spellStart"/>
      <w:r w:rsidRPr="0047191F">
        <w:rPr>
          <w:rFonts w:ascii="Times New Roman" w:hAnsi="Times New Roman" w:cs="Times New Roman"/>
          <w:sz w:val="22"/>
          <w:szCs w:val="22"/>
          <w:lang w:val="en-US"/>
        </w:rPr>
        <w:t>tuzuq</w:t>
      </w:r>
      <w:proofErr w:type="spellEnd"/>
      <w:r w:rsidR="006A6C64" w:rsidRPr="0047191F">
        <w:rPr>
          <w:rFonts w:ascii="Times New Roman" w:hAnsi="Times New Roman" w:cs="Times New Roman"/>
          <w:sz w:val="22"/>
          <w:szCs w:val="22"/>
          <w:lang w:val="en-US"/>
        </w:rPr>
        <w:t xml:space="preserve">, proposed to have developed from root ‘index finger’ or ‘to point’, or what is known in Modern Malay as </w:t>
      </w:r>
      <w:proofErr w:type="spellStart"/>
      <w:r w:rsidR="006A6C64" w:rsidRPr="0047191F">
        <w:rPr>
          <w:rFonts w:ascii="Times New Roman" w:hAnsi="Times New Roman" w:cs="Times New Roman"/>
          <w:i/>
          <w:iCs/>
          <w:sz w:val="22"/>
          <w:szCs w:val="22"/>
          <w:lang w:val="en-US"/>
        </w:rPr>
        <w:t>tunjuk</w:t>
      </w:r>
      <w:proofErr w:type="spellEnd"/>
      <w:r w:rsidR="006A6C64" w:rsidRPr="0047191F">
        <w:rPr>
          <w:rFonts w:ascii="Times New Roman" w:hAnsi="Times New Roman" w:cs="Times New Roman"/>
          <w:sz w:val="22"/>
          <w:szCs w:val="22"/>
          <w:lang w:val="en-US"/>
        </w:rPr>
        <w:t>. From this point, the MP developed innovations for etyma ‘eight’ and ‘nine’, but retained the etyma ‘ten’</w:t>
      </w:r>
      <w:sdt>
        <w:sdtPr>
          <w:rPr>
            <w:rFonts w:ascii="Times New Roman" w:hAnsi="Times New Roman" w:cs="Times New Roman"/>
            <w:color w:val="000000"/>
            <w:sz w:val="22"/>
            <w:szCs w:val="22"/>
            <w:lang w:val="en-US"/>
          </w:rPr>
          <w:tag w:val="MENDELEY_CITATION_v3_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"/>
          <w:id w:val="1229882755"/>
          <w:placeholder>
            <w:docPart w:val="DefaultPlaceholder_-1854013440"/>
          </w:placeholder>
        </w:sdtPr>
        <w:sdtContent>
          <w:r w:rsidR="007223B8" w:rsidRPr="007223B8">
            <w:rPr>
              <w:rFonts w:ascii="Times New Roman" w:hAnsi="Times New Roman" w:cs="Times New Roman"/>
              <w:color w:val="000000"/>
              <w:sz w:val="22"/>
              <w:szCs w:val="22"/>
              <w:lang w:val="en-US"/>
            </w:rPr>
            <w:t>(</w:t>
          </w:r>
          <w:proofErr w:type="spellStart"/>
          <w:r w:rsidR="007223B8" w:rsidRPr="007223B8">
            <w:rPr>
              <w:rFonts w:ascii="Times New Roman" w:hAnsi="Times New Roman" w:cs="Times New Roman"/>
              <w:color w:val="000000"/>
              <w:sz w:val="22"/>
              <w:szCs w:val="22"/>
              <w:lang w:val="en-US"/>
            </w:rPr>
            <w:t>Blust</w:t>
          </w:r>
          <w:proofErr w:type="spellEnd"/>
          <w:r w:rsidR="007223B8" w:rsidRPr="007223B8">
            <w:rPr>
              <w:rFonts w:ascii="Times New Roman" w:hAnsi="Times New Roman" w:cs="Times New Roman"/>
              <w:color w:val="000000"/>
              <w:sz w:val="22"/>
              <w:szCs w:val="22"/>
              <w:lang w:val="en-US"/>
            </w:rPr>
            <w:t>, 1994)</w:t>
          </w:r>
        </w:sdtContent>
      </w:sdt>
      <w:r w:rsidR="006A6C64" w:rsidRPr="0047191F">
        <w:rPr>
          <w:rFonts w:ascii="Times New Roman" w:hAnsi="Times New Roman" w:cs="Times New Roman"/>
          <w:sz w:val="22"/>
          <w:szCs w:val="22"/>
          <w:lang w:val="en-US"/>
        </w:rPr>
        <w:t xml:space="preserve">.  </w:t>
      </w:r>
    </w:p>
    <w:p w:rsidR="006A6C64" w:rsidRPr="0047191F" w:rsidRDefault="006A6C64" w:rsidP="006A6C64">
      <w:pPr>
        <w:jc w:val="both"/>
        <w:rPr>
          <w:rFonts w:ascii="Times New Roman" w:hAnsi="Times New Roman" w:cs="Times New Roman"/>
          <w:sz w:val="22"/>
          <w:szCs w:val="22"/>
          <w:lang w:val="en-US"/>
        </w:rPr>
      </w:pPr>
      <w:r w:rsidRPr="0047191F">
        <w:rPr>
          <w:rFonts w:ascii="Times New Roman" w:hAnsi="Times New Roman" w:cs="Times New Roman"/>
          <w:sz w:val="22"/>
          <w:szCs w:val="22"/>
          <w:lang w:val="en-US"/>
        </w:rPr>
        <w:tab/>
        <w:t xml:space="preserve">In Acehnese dialects, the numerals are universal lexically but varied phonologically. From four major dialects proposed in </w:t>
      </w:r>
      <w:proofErr w:type="spellStart"/>
      <w:r w:rsidR="00475AC3" w:rsidRPr="0047191F">
        <w:rPr>
          <w:rFonts w:ascii="Times New Roman" w:hAnsi="Times New Roman" w:cs="Times New Roman"/>
          <w:sz w:val="22"/>
          <w:szCs w:val="22"/>
          <w:lang w:val="en-US"/>
        </w:rPr>
        <w:t>Asyik</w:t>
      </w:r>
      <w:proofErr w:type="spellEnd"/>
      <w:r w:rsidR="00475AC3" w:rsidRPr="0047191F">
        <w:rPr>
          <w:rFonts w:ascii="Times New Roman" w:hAnsi="Times New Roman" w:cs="Times New Roman"/>
          <w:sz w:val="22"/>
          <w:szCs w:val="22"/>
          <w:lang w:val="en-US"/>
        </w:rPr>
        <w:t xml:space="preserve"> </w:t>
      </w:r>
      <w:sdt>
        <w:sdtPr>
          <w:rPr>
            <w:rFonts w:ascii="Times New Roman" w:hAnsi="Times New Roman" w:cs="Times New Roman"/>
            <w:color w:val="000000"/>
            <w:sz w:val="22"/>
            <w:szCs w:val="22"/>
            <w:lang w:val="en-US"/>
          </w:rPr>
          <w:tag w:val="MENDELEY_CITATION_v3_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"/>
          <w:id w:val="770982725"/>
          <w:placeholder>
            <w:docPart w:val="DefaultPlaceholder_-1854013440"/>
          </w:placeholder>
        </w:sdtPr>
        <w:sdtContent>
          <w:r w:rsidR="007223B8" w:rsidRPr="007223B8">
            <w:rPr>
              <w:rFonts w:ascii="Times New Roman" w:hAnsi="Times New Roman" w:cs="Times New Roman"/>
              <w:color w:val="000000"/>
              <w:sz w:val="22"/>
              <w:szCs w:val="22"/>
              <w:lang w:val="en-US"/>
            </w:rPr>
            <w:t>(1987)</w:t>
          </w:r>
        </w:sdtContent>
      </w:sdt>
      <w:r w:rsidR="00475AC3" w:rsidRPr="0047191F">
        <w:rPr>
          <w:rFonts w:ascii="Times New Roman" w:hAnsi="Times New Roman" w:cs="Times New Roman"/>
          <w:color w:val="000000"/>
          <w:sz w:val="22"/>
          <w:szCs w:val="22"/>
          <w:lang w:val="en-US"/>
        </w:rPr>
        <w:t xml:space="preserve">, </w:t>
      </w:r>
      <w:r w:rsidRPr="0047191F">
        <w:rPr>
          <w:rFonts w:ascii="Times New Roman" w:hAnsi="Times New Roman" w:cs="Times New Roman"/>
          <w:sz w:val="22"/>
          <w:szCs w:val="22"/>
          <w:lang w:val="en-US"/>
        </w:rPr>
        <w:t xml:space="preserve">most western </w:t>
      </w:r>
      <w:r w:rsidR="00CB204E" w:rsidRPr="0047191F">
        <w:rPr>
          <w:rFonts w:ascii="Times New Roman" w:hAnsi="Times New Roman" w:cs="Times New Roman"/>
          <w:sz w:val="22"/>
          <w:szCs w:val="22"/>
          <w:lang w:val="en-US"/>
        </w:rPr>
        <w:t>sub-</w:t>
      </w:r>
      <w:proofErr w:type="spellStart"/>
      <w:r w:rsidRPr="0047191F">
        <w:rPr>
          <w:rFonts w:ascii="Times New Roman" w:hAnsi="Times New Roman" w:cs="Times New Roman"/>
          <w:sz w:val="22"/>
          <w:szCs w:val="22"/>
          <w:lang w:val="en-US"/>
        </w:rPr>
        <w:t>lects</w:t>
      </w:r>
      <w:proofErr w:type="spellEnd"/>
      <w:r w:rsidRPr="0047191F">
        <w:rPr>
          <w:rFonts w:ascii="Times New Roman" w:hAnsi="Times New Roman" w:cs="Times New Roman"/>
          <w:sz w:val="22"/>
          <w:szCs w:val="22"/>
          <w:lang w:val="en-US"/>
        </w:rPr>
        <w:t xml:space="preserve"> of Great Aceh demonstrate unique phonological characteristics in their numeral items. </w:t>
      </w:r>
      <w:r w:rsidR="00CB204E" w:rsidRPr="0047191F">
        <w:rPr>
          <w:rFonts w:ascii="Times New Roman" w:hAnsi="Times New Roman" w:cs="Times New Roman"/>
          <w:sz w:val="22"/>
          <w:szCs w:val="22"/>
          <w:lang w:val="en-US"/>
        </w:rPr>
        <w:t>Similar to the Great Aceh, some sub-</w:t>
      </w:r>
      <w:proofErr w:type="spellStart"/>
      <w:r w:rsidR="00CB204E" w:rsidRPr="0047191F">
        <w:rPr>
          <w:rFonts w:ascii="Times New Roman" w:hAnsi="Times New Roman" w:cs="Times New Roman"/>
          <w:sz w:val="22"/>
          <w:szCs w:val="22"/>
          <w:lang w:val="en-US"/>
        </w:rPr>
        <w:t>lects</w:t>
      </w:r>
      <w:proofErr w:type="spellEnd"/>
      <w:r w:rsidR="00CB204E" w:rsidRPr="0047191F">
        <w:rPr>
          <w:rFonts w:ascii="Times New Roman" w:hAnsi="Times New Roman" w:cs="Times New Roman"/>
          <w:sz w:val="22"/>
          <w:szCs w:val="22"/>
          <w:lang w:val="en-US"/>
        </w:rPr>
        <w:t xml:space="preserve"> in the Aceh Jaya areas also demonstrate peculiar pronunciations, including in their numeral systems. Therefore, the present study aims to describe and explain the phonological peculiarities of the Aceh Jaya dialects to understand their position in the Acehnese dialects grouping, and finally to see the implication of this understanding to the study of Acehnese relationship with </w:t>
      </w:r>
      <w:proofErr w:type="spellStart"/>
      <w:r w:rsidR="00CB204E" w:rsidRPr="0047191F">
        <w:rPr>
          <w:rFonts w:ascii="Times New Roman" w:hAnsi="Times New Roman" w:cs="Times New Roman"/>
          <w:sz w:val="22"/>
          <w:szCs w:val="22"/>
          <w:lang w:val="en-US"/>
        </w:rPr>
        <w:t>Chamic</w:t>
      </w:r>
      <w:proofErr w:type="spellEnd"/>
      <w:r w:rsidR="00CB204E" w:rsidRPr="0047191F">
        <w:rPr>
          <w:rFonts w:ascii="Times New Roman" w:hAnsi="Times New Roman" w:cs="Times New Roman"/>
          <w:sz w:val="22"/>
          <w:szCs w:val="22"/>
          <w:lang w:val="en-US"/>
        </w:rPr>
        <w:t>.</w:t>
      </w:r>
    </w:p>
    <w:p w:rsidR="00CB204E" w:rsidRPr="0047191F" w:rsidRDefault="00CB204E" w:rsidP="006A6C64">
      <w:pPr>
        <w:jc w:val="both"/>
        <w:rPr>
          <w:rFonts w:ascii="Times New Roman" w:hAnsi="Times New Roman" w:cs="Times New Roman"/>
          <w:sz w:val="22"/>
          <w:szCs w:val="22"/>
          <w:lang w:val="en-US"/>
        </w:rPr>
      </w:pPr>
    </w:p>
    <w:p w:rsidR="00CB204E" w:rsidRPr="0047191F" w:rsidRDefault="0047191F" w:rsidP="006A6C64">
      <w:pPr>
        <w:jc w:val="both"/>
        <w:rPr>
          <w:rFonts w:ascii="Times New Roman" w:hAnsi="Times New Roman" w:cs="Times New Roman"/>
          <w:b/>
          <w:bCs/>
          <w:sz w:val="22"/>
          <w:szCs w:val="22"/>
          <w:lang w:val="en-US"/>
        </w:rPr>
      </w:pPr>
      <w:proofErr w:type="gramStart"/>
      <w:r>
        <w:rPr>
          <w:rFonts w:ascii="Times New Roman" w:hAnsi="Times New Roman" w:cs="Times New Roman"/>
          <w:b/>
          <w:bCs/>
          <w:sz w:val="22"/>
          <w:szCs w:val="22"/>
          <w:lang w:val="en-US"/>
        </w:rPr>
        <w:t>2 .</w:t>
      </w:r>
      <w:proofErr w:type="gramEnd"/>
      <w:r>
        <w:rPr>
          <w:rFonts w:ascii="Times New Roman" w:hAnsi="Times New Roman" w:cs="Times New Roman"/>
          <w:b/>
          <w:bCs/>
          <w:sz w:val="22"/>
          <w:szCs w:val="22"/>
          <w:lang w:val="en-US"/>
        </w:rPr>
        <w:t xml:space="preserve"> METHODS</w:t>
      </w:r>
    </w:p>
    <w:p w:rsidR="006A6C64" w:rsidRPr="0047191F" w:rsidRDefault="00223ECD" w:rsidP="006A6C64">
      <w:pPr>
        <w:jc w:val="both"/>
        <w:rPr>
          <w:rFonts w:ascii="Times New Roman" w:hAnsi="Times New Roman" w:cs="Times New Roman"/>
          <w:sz w:val="22"/>
          <w:szCs w:val="22"/>
          <w:lang w:val="en-US"/>
        </w:rPr>
      </w:pPr>
      <w:r w:rsidRPr="0047191F">
        <w:rPr>
          <w:rFonts w:ascii="Times New Roman" w:hAnsi="Times New Roman" w:cs="Times New Roman"/>
          <w:sz w:val="22"/>
          <w:szCs w:val="22"/>
          <w:lang w:val="en-US"/>
        </w:rPr>
        <w:t xml:space="preserve">Two main sources of data are employed in the analysis. The first one is the field data collected from nine localities within the district of Aceh Jaya from March to July 2024. The other one is the secondary data gathered from previous studies on Austronesian languages. The </w:t>
      </w:r>
      <w:proofErr w:type="spellStart"/>
      <w:r w:rsidRPr="0047191F">
        <w:rPr>
          <w:rFonts w:ascii="Times New Roman" w:hAnsi="Times New Roman" w:cs="Times New Roman"/>
          <w:sz w:val="22"/>
          <w:szCs w:val="22"/>
          <w:lang w:val="en-US"/>
        </w:rPr>
        <w:t>Chamic</w:t>
      </w:r>
      <w:proofErr w:type="spellEnd"/>
      <w:r w:rsidRPr="0047191F">
        <w:rPr>
          <w:rFonts w:ascii="Times New Roman" w:hAnsi="Times New Roman" w:cs="Times New Roman"/>
          <w:sz w:val="22"/>
          <w:szCs w:val="22"/>
          <w:lang w:val="en-US"/>
        </w:rPr>
        <w:t xml:space="preserve"> language data were from Thurgood </w:t>
      </w:r>
      <w:sdt>
        <w:sdtPr>
          <w:rPr>
            <w:rFonts w:ascii="Times New Roman" w:hAnsi="Times New Roman" w:cs="Times New Roman"/>
            <w:color w:val="000000"/>
            <w:sz w:val="22"/>
            <w:szCs w:val="22"/>
            <w:lang w:val="en-US"/>
          </w:rPr>
          <w:tag w:val="MENDELEY_CITATION_v3_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"/>
          <w:id w:val="-26110000"/>
          <w:placeholder>
            <w:docPart w:val="DefaultPlaceholder_-1854013440"/>
          </w:placeholder>
        </w:sdtPr>
        <w:sdtContent>
          <w:r w:rsidR="007223B8" w:rsidRPr="007223B8">
            <w:rPr>
              <w:rFonts w:ascii="Times New Roman" w:hAnsi="Times New Roman" w:cs="Times New Roman"/>
              <w:color w:val="000000"/>
              <w:sz w:val="22"/>
              <w:szCs w:val="22"/>
              <w:lang w:val="en-US"/>
            </w:rPr>
            <w:t>(1999)</w:t>
          </w:r>
        </w:sdtContent>
      </w:sdt>
      <w:r w:rsidRPr="0047191F">
        <w:rPr>
          <w:rFonts w:ascii="Times New Roman" w:hAnsi="Times New Roman" w:cs="Times New Roman"/>
          <w:sz w:val="22"/>
          <w:szCs w:val="22"/>
          <w:lang w:val="en-US"/>
        </w:rPr>
        <w:t xml:space="preserve">, the North Acehnese dialect was from Durie </w:t>
      </w:r>
      <w:sdt>
        <w:sdtPr>
          <w:rPr>
            <w:rFonts w:ascii="Times New Roman" w:hAnsi="Times New Roman" w:cs="Times New Roman"/>
            <w:color w:val="000000"/>
            <w:sz w:val="22"/>
            <w:szCs w:val="22"/>
            <w:lang w:val="en-US"/>
          </w:rPr>
          <w:tag w:val="MENDELEY_CITATION_v3_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"/>
          <w:id w:val="-414011979"/>
          <w:placeholder>
            <w:docPart w:val="DefaultPlaceholder_-1854013440"/>
          </w:placeholder>
        </w:sdtPr>
        <w:sdtContent>
          <w:r w:rsidR="007223B8" w:rsidRPr="007223B8">
            <w:rPr>
              <w:rFonts w:ascii="Times New Roman" w:hAnsi="Times New Roman" w:cs="Times New Roman"/>
              <w:color w:val="000000"/>
              <w:sz w:val="22"/>
              <w:szCs w:val="22"/>
              <w:lang w:val="en-US"/>
            </w:rPr>
            <w:t>(1985)</w:t>
          </w:r>
        </w:sdtContent>
      </w:sdt>
      <w:r w:rsidRPr="0047191F">
        <w:rPr>
          <w:rFonts w:ascii="Times New Roman" w:hAnsi="Times New Roman" w:cs="Times New Roman"/>
          <w:sz w:val="22"/>
          <w:szCs w:val="22"/>
          <w:lang w:val="en-US"/>
        </w:rPr>
        <w:t>and Daud and Durie</w:t>
      </w:r>
      <w:r w:rsidR="00475AC3" w:rsidRPr="0047191F">
        <w:rPr>
          <w:rFonts w:ascii="Times New Roman" w:hAnsi="Times New Roman" w:cs="Times New Roman"/>
          <w:sz w:val="22"/>
          <w:szCs w:val="22"/>
          <w:lang w:val="en-US"/>
        </w:rPr>
        <w:t xml:space="preserve"> </w:t>
      </w:r>
      <w:sdt>
        <w:sdtPr>
          <w:rPr>
            <w:rFonts w:ascii="Times New Roman" w:hAnsi="Times New Roman" w:cs="Times New Roman"/>
            <w:color w:val="000000"/>
            <w:sz w:val="22"/>
            <w:szCs w:val="22"/>
            <w:lang w:val="en-US"/>
          </w:rPr>
          <w:tag w:val="MENDELEY_CITATION_v3_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"/>
          <w:id w:val="-2015062892"/>
          <w:placeholder>
            <w:docPart w:val="DefaultPlaceholder_-1854013440"/>
          </w:placeholder>
        </w:sdtPr>
        <w:sdtContent>
          <w:r w:rsidR="007223B8" w:rsidRPr="007223B8">
            <w:rPr>
              <w:rFonts w:ascii="Times New Roman" w:hAnsi="Times New Roman" w:cs="Times New Roman"/>
              <w:color w:val="000000"/>
              <w:sz w:val="22"/>
              <w:szCs w:val="22"/>
              <w:lang w:val="en-US"/>
            </w:rPr>
            <w:t>(1999)</w:t>
          </w:r>
        </w:sdtContent>
      </w:sdt>
      <w:r w:rsidRPr="0047191F">
        <w:rPr>
          <w:rFonts w:ascii="Times New Roman" w:hAnsi="Times New Roman" w:cs="Times New Roman"/>
          <w:sz w:val="22"/>
          <w:szCs w:val="22"/>
          <w:lang w:val="en-US"/>
        </w:rPr>
        <w:t xml:space="preserve">, and Proto-Malayic data was from </w:t>
      </w:r>
      <w:proofErr w:type="spellStart"/>
      <w:r w:rsidRPr="0047191F">
        <w:rPr>
          <w:rFonts w:ascii="Times New Roman" w:hAnsi="Times New Roman" w:cs="Times New Roman"/>
          <w:sz w:val="22"/>
          <w:szCs w:val="22"/>
          <w:lang w:val="en-US"/>
        </w:rPr>
        <w:t>Adelaar</w:t>
      </w:r>
      <w:proofErr w:type="spellEnd"/>
      <w:r w:rsidR="00475AC3" w:rsidRPr="0047191F">
        <w:rPr>
          <w:rFonts w:ascii="Times New Roman" w:hAnsi="Times New Roman" w:cs="Times New Roman"/>
          <w:sz w:val="22"/>
          <w:szCs w:val="22"/>
          <w:lang w:val="en-US"/>
        </w:rPr>
        <w:t xml:space="preserve"> </w:t>
      </w:r>
      <w:sdt>
        <w:sdtPr>
          <w:rPr>
            <w:rFonts w:ascii="Times New Roman" w:hAnsi="Times New Roman" w:cs="Times New Roman"/>
            <w:color w:val="000000"/>
            <w:sz w:val="22"/>
            <w:szCs w:val="22"/>
            <w:lang w:val="en-US"/>
          </w:rPr>
          <w:tag w:val="MENDELEY_CITATION_v3_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"/>
          <w:id w:val="-926412471"/>
          <w:placeholder>
            <w:docPart w:val="DefaultPlaceholder_-1854013440"/>
          </w:placeholder>
        </w:sdtPr>
        <w:sdtContent>
          <w:r w:rsidR="007223B8" w:rsidRPr="007223B8">
            <w:rPr>
              <w:rFonts w:ascii="Times New Roman" w:hAnsi="Times New Roman" w:cs="Times New Roman"/>
              <w:color w:val="000000"/>
              <w:sz w:val="22"/>
              <w:szCs w:val="22"/>
              <w:lang w:val="en-US"/>
            </w:rPr>
            <w:t>(1992)</w:t>
          </w:r>
        </w:sdtContent>
      </w:sdt>
      <w:r w:rsidRPr="0047191F">
        <w:rPr>
          <w:rFonts w:ascii="Times New Roman" w:hAnsi="Times New Roman" w:cs="Times New Roman"/>
          <w:sz w:val="22"/>
          <w:szCs w:val="22"/>
          <w:lang w:val="en-US"/>
        </w:rPr>
        <w:t>. Sources of other languages, including Old Javanese, Austroasiatic, Sanskrit, Tamil, and other relevant ones are cited whenever they are mentioned in the analysis and discussion.</w:t>
      </w:r>
    </w:p>
    <w:p w:rsidR="00223ECD" w:rsidRPr="0047191F" w:rsidRDefault="00223ECD" w:rsidP="006A6C64">
      <w:pPr>
        <w:jc w:val="both"/>
        <w:rPr>
          <w:rFonts w:ascii="Times New Roman" w:hAnsi="Times New Roman" w:cs="Times New Roman"/>
          <w:sz w:val="22"/>
          <w:szCs w:val="22"/>
          <w:lang w:val="en-US"/>
        </w:rPr>
      </w:pPr>
    </w:p>
    <w:p w:rsidR="00223ECD" w:rsidRPr="0047191F" w:rsidRDefault="0047191F" w:rsidP="006A6C64">
      <w:pPr>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3. RESULTS &amp;</w:t>
      </w:r>
      <w:r w:rsidR="00223ECD" w:rsidRPr="0047191F">
        <w:rPr>
          <w:rFonts w:ascii="Times New Roman" w:hAnsi="Times New Roman" w:cs="Times New Roman"/>
          <w:b/>
          <w:bCs/>
          <w:sz w:val="22"/>
          <w:szCs w:val="22"/>
          <w:lang w:val="en-US"/>
        </w:rPr>
        <w:t xml:space="preserve"> </w:t>
      </w:r>
      <w:r>
        <w:rPr>
          <w:rFonts w:ascii="Times New Roman" w:hAnsi="Times New Roman" w:cs="Times New Roman"/>
          <w:b/>
          <w:bCs/>
          <w:sz w:val="22"/>
          <w:szCs w:val="22"/>
          <w:lang w:val="en-US"/>
        </w:rPr>
        <w:t>DISCUSSION</w:t>
      </w:r>
    </w:p>
    <w:p w:rsidR="00642AD8" w:rsidRDefault="00642AD8" w:rsidP="0047191F">
      <w:pPr>
        <w:pStyle w:val="ListParagraph"/>
        <w:numPr>
          <w:ilvl w:val="1"/>
          <w:numId w:val="7"/>
        </w:numPr>
        <w:jc w:val="both"/>
        <w:rPr>
          <w:rFonts w:ascii="Times New Roman" w:hAnsi="Times New Roman" w:cs="Times New Roman"/>
          <w:sz w:val="22"/>
          <w:szCs w:val="22"/>
          <w:lang w:val="en-US"/>
        </w:rPr>
      </w:pPr>
      <w:r w:rsidRPr="0047191F">
        <w:rPr>
          <w:rFonts w:ascii="Times New Roman" w:hAnsi="Times New Roman" w:cs="Times New Roman"/>
          <w:sz w:val="22"/>
          <w:szCs w:val="22"/>
          <w:lang w:val="en-US"/>
        </w:rPr>
        <w:t xml:space="preserve">Acehnese &amp; </w:t>
      </w:r>
      <w:proofErr w:type="spellStart"/>
      <w:r w:rsidRPr="0047191F">
        <w:rPr>
          <w:rFonts w:ascii="Times New Roman" w:hAnsi="Times New Roman" w:cs="Times New Roman"/>
          <w:sz w:val="22"/>
          <w:szCs w:val="22"/>
          <w:lang w:val="en-US"/>
        </w:rPr>
        <w:t>Chamic</w:t>
      </w:r>
      <w:proofErr w:type="spellEnd"/>
      <w:r w:rsidRPr="0047191F">
        <w:rPr>
          <w:rFonts w:ascii="Times New Roman" w:hAnsi="Times New Roman" w:cs="Times New Roman"/>
          <w:sz w:val="22"/>
          <w:szCs w:val="22"/>
          <w:lang w:val="en-US"/>
        </w:rPr>
        <w:t xml:space="preserve"> Numerals</w:t>
      </w:r>
    </w:p>
    <w:p w:rsidR="0047191F" w:rsidRPr="0047191F" w:rsidRDefault="0047191F" w:rsidP="0047191F">
      <w:pPr>
        <w:pStyle w:val="ListParagraph"/>
        <w:jc w:val="both"/>
        <w:rPr>
          <w:rFonts w:ascii="Times New Roman" w:hAnsi="Times New Roman" w:cs="Times New Roman"/>
          <w:sz w:val="22"/>
          <w:szCs w:val="22"/>
          <w:lang w:val="en-US"/>
        </w:rPr>
      </w:pPr>
    </w:p>
    <w:p w:rsidR="00A35A06" w:rsidRPr="0047191F" w:rsidRDefault="00A35A06" w:rsidP="006A6C64">
      <w:pPr>
        <w:jc w:val="both"/>
        <w:rPr>
          <w:rFonts w:ascii="Times New Roman" w:hAnsi="Times New Roman" w:cs="Times New Roman"/>
          <w:sz w:val="22"/>
          <w:szCs w:val="22"/>
        </w:rPr>
      </w:pPr>
      <w:r w:rsidRPr="0047191F">
        <w:rPr>
          <w:rFonts w:ascii="Times New Roman" w:hAnsi="Times New Roman" w:cs="Times New Roman"/>
          <w:sz w:val="22"/>
          <w:szCs w:val="22"/>
        </w:rPr>
        <w:t xml:space="preserve">The table below </w:t>
      </w:r>
      <w:r w:rsidR="007F6D78" w:rsidRPr="0047191F">
        <w:rPr>
          <w:rFonts w:ascii="Times New Roman" w:hAnsi="Times New Roman" w:cs="Times New Roman"/>
          <w:sz w:val="22"/>
          <w:szCs w:val="22"/>
        </w:rPr>
        <w:t>compares</w:t>
      </w:r>
      <w:r w:rsidRPr="0047191F">
        <w:rPr>
          <w:rFonts w:ascii="Times New Roman" w:hAnsi="Times New Roman" w:cs="Times New Roman"/>
          <w:sz w:val="22"/>
          <w:szCs w:val="22"/>
        </w:rPr>
        <w:t xml:space="preserve"> numeracy systems in the Acehnese with Proto</w:t>
      </w:r>
      <w:r w:rsidR="003D4F33" w:rsidRPr="0047191F">
        <w:rPr>
          <w:rFonts w:ascii="Times New Roman" w:hAnsi="Times New Roman" w:cs="Times New Roman"/>
          <w:sz w:val="22"/>
          <w:szCs w:val="22"/>
        </w:rPr>
        <w:t>-</w:t>
      </w:r>
      <w:r w:rsidRPr="0047191F">
        <w:rPr>
          <w:rFonts w:ascii="Times New Roman" w:hAnsi="Times New Roman" w:cs="Times New Roman"/>
          <w:sz w:val="22"/>
          <w:szCs w:val="22"/>
        </w:rPr>
        <w:t>Malayic, PMP,</w:t>
      </w:r>
      <w:r w:rsidR="006A6C64" w:rsidRPr="0047191F">
        <w:rPr>
          <w:rFonts w:ascii="Times New Roman" w:hAnsi="Times New Roman" w:cs="Times New Roman"/>
          <w:sz w:val="22"/>
          <w:szCs w:val="22"/>
        </w:rPr>
        <w:t xml:space="preserve"> a modern mainland </w:t>
      </w:r>
      <w:proofErr w:type="spellStart"/>
      <w:r w:rsidR="006A6C64" w:rsidRPr="0047191F">
        <w:rPr>
          <w:rFonts w:ascii="Times New Roman" w:hAnsi="Times New Roman" w:cs="Times New Roman"/>
          <w:sz w:val="22"/>
          <w:szCs w:val="22"/>
        </w:rPr>
        <w:t>Chamic</w:t>
      </w:r>
      <w:proofErr w:type="spellEnd"/>
      <w:r w:rsidR="006A6C64" w:rsidRPr="0047191F">
        <w:rPr>
          <w:rFonts w:ascii="Times New Roman" w:hAnsi="Times New Roman" w:cs="Times New Roman"/>
          <w:sz w:val="22"/>
          <w:szCs w:val="22"/>
        </w:rPr>
        <w:t xml:space="preserve"> (</w:t>
      </w:r>
      <w:proofErr w:type="spellStart"/>
      <w:r w:rsidR="006A6C64" w:rsidRPr="0047191F">
        <w:rPr>
          <w:rFonts w:ascii="Times New Roman" w:hAnsi="Times New Roman" w:cs="Times New Roman"/>
          <w:sz w:val="22"/>
          <w:szCs w:val="22"/>
        </w:rPr>
        <w:t>Jarai</w:t>
      </w:r>
      <w:proofErr w:type="spellEnd"/>
      <w:r w:rsidR="006A6C64" w:rsidRPr="0047191F">
        <w:rPr>
          <w:rFonts w:ascii="Times New Roman" w:hAnsi="Times New Roman" w:cs="Times New Roman"/>
          <w:sz w:val="22"/>
          <w:szCs w:val="22"/>
        </w:rPr>
        <w:t xml:space="preserve">), and Old Javanese. </w:t>
      </w:r>
    </w:p>
    <w:p w:rsidR="006A6C64" w:rsidRPr="0047191F" w:rsidRDefault="006A6C64" w:rsidP="006A6C64">
      <w:pPr>
        <w:jc w:val="both"/>
        <w:rPr>
          <w:rFonts w:ascii="Times New Roman" w:hAnsi="Times New Roman" w:cs="Times New Roman"/>
          <w:sz w:val="22"/>
          <w:szCs w:val="22"/>
          <w:lang w:val="en-US"/>
        </w:rPr>
      </w:pPr>
    </w:p>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Table 1. Numbers in Acehnese and Other Languages</w:t>
      </w:r>
    </w:p>
    <w:tbl>
      <w:tblPr>
        <w:tblW w:w="0" w:type="auto"/>
        <w:tblCellMar>
          <w:top w:w="15" w:type="dxa"/>
          <w:left w:w="15" w:type="dxa"/>
          <w:bottom w:w="15" w:type="dxa"/>
          <w:right w:w="15" w:type="dxa"/>
        </w:tblCellMar>
        <w:tblLook w:val="04A0" w:firstRow="1" w:lastRow="0" w:firstColumn="1" w:lastColumn="0" w:noHBand="0" w:noVBand="1"/>
      </w:tblPr>
      <w:tblGrid>
        <w:gridCol w:w="874"/>
        <w:gridCol w:w="964"/>
        <w:gridCol w:w="956"/>
        <w:gridCol w:w="1164"/>
        <w:gridCol w:w="1269"/>
        <w:gridCol w:w="1338"/>
        <w:gridCol w:w="1513"/>
        <w:gridCol w:w="1652"/>
      </w:tblGrid>
      <w:tr w:rsidR="00A35A06" w:rsidRPr="0047191F" w:rsidTr="00A35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b/>
                <w:bCs/>
                <w:sz w:val="22"/>
                <w:szCs w:val="22"/>
              </w:rPr>
              <w:t>Gloss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b/>
                <w:bCs/>
                <w:sz w:val="22"/>
                <w:szCs w:val="22"/>
              </w:rPr>
              <w:t>PAN</w:t>
            </w:r>
          </w:p>
          <w:p w:rsidR="00A35A06" w:rsidRPr="0047191F" w:rsidRDefault="00A35A06" w:rsidP="00A35A06">
            <w:pPr>
              <w:jc w:val="both"/>
              <w:rPr>
                <w:rFonts w:ascii="Times New Roman" w:hAnsi="Times New Roman" w:cs="Times New Roman"/>
                <w:sz w:val="22"/>
                <w:szCs w:val="22"/>
              </w:rPr>
            </w:pPr>
          </w:p>
          <w:p w:rsidR="00A35A06" w:rsidRPr="0047191F" w:rsidRDefault="00A35A06" w:rsidP="00A35A06">
            <w:pPr>
              <w:jc w:val="both"/>
              <w:rPr>
                <w:rFonts w:ascii="Times New Roman" w:hAnsi="Times New Roman" w:cs="Times New Roman"/>
                <w:sz w:val="22"/>
                <w:szCs w:val="22"/>
              </w:rPr>
            </w:pPr>
            <w:proofErr w:type="spellStart"/>
            <w:r w:rsidRPr="0047191F">
              <w:rPr>
                <w:rFonts w:ascii="Times New Roman" w:hAnsi="Times New Roman" w:cs="Times New Roman"/>
                <w:b/>
                <w:bCs/>
                <w:sz w:val="22"/>
                <w:szCs w:val="22"/>
              </w:rPr>
              <w:t>Blust</w:t>
            </w:r>
            <w:proofErr w:type="spellEnd"/>
            <w:r w:rsidRPr="0047191F">
              <w:rPr>
                <w:rFonts w:ascii="Times New Roman" w:hAnsi="Times New Roman" w:cs="Times New Roman"/>
                <w:b/>
                <w:bCs/>
                <w:sz w:val="22"/>
                <w:szCs w:val="22"/>
              </w:rPr>
              <w:t xml:space="preserve"> (1999)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b/>
                <w:bCs/>
                <w:sz w:val="22"/>
                <w:szCs w:val="22"/>
              </w:rPr>
              <w:t>PMP</w:t>
            </w:r>
          </w:p>
          <w:p w:rsidR="00A35A06" w:rsidRPr="0047191F" w:rsidRDefault="00A35A06" w:rsidP="00A35A06">
            <w:pPr>
              <w:jc w:val="both"/>
              <w:rPr>
                <w:rFonts w:ascii="Times New Roman" w:hAnsi="Times New Roman" w:cs="Times New Roman"/>
                <w:sz w:val="22"/>
                <w:szCs w:val="22"/>
              </w:rPr>
            </w:pPr>
          </w:p>
          <w:p w:rsidR="00A35A06" w:rsidRPr="0047191F" w:rsidRDefault="00A35A06" w:rsidP="00A35A06">
            <w:pPr>
              <w:jc w:val="both"/>
              <w:rPr>
                <w:rFonts w:ascii="Times New Roman" w:hAnsi="Times New Roman" w:cs="Times New Roman"/>
                <w:sz w:val="22"/>
                <w:szCs w:val="22"/>
              </w:rPr>
            </w:pPr>
            <w:proofErr w:type="spellStart"/>
            <w:r w:rsidRPr="0047191F">
              <w:rPr>
                <w:rFonts w:ascii="Times New Roman" w:hAnsi="Times New Roman" w:cs="Times New Roman"/>
                <w:b/>
                <w:bCs/>
                <w:sz w:val="22"/>
                <w:szCs w:val="22"/>
              </w:rPr>
              <w:t>Blust</w:t>
            </w:r>
            <w:proofErr w:type="spellEnd"/>
            <w:r w:rsidRPr="0047191F">
              <w:rPr>
                <w:rFonts w:ascii="Times New Roman" w:hAnsi="Times New Roman" w:cs="Times New Roman"/>
                <w:b/>
                <w:bCs/>
                <w:sz w:val="22"/>
                <w:szCs w:val="22"/>
              </w:rPr>
              <w:t xml:space="preserve"> (1993)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b/>
                <w:bCs/>
                <w:sz w:val="22"/>
                <w:szCs w:val="22"/>
              </w:rPr>
              <w:t>Proto Malayic</w:t>
            </w:r>
          </w:p>
          <w:p w:rsidR="00A35A06" w:rsidRPr="0047191F" w:rsidRDefault="00A35A06" w:rsidP="00A35A06">
            <w:pPr>
              <w:jc w:val="both"/>
              <w:rPr>
                <w:rFonts w:ascii="Times New Roman" w:hAnsi="Times New Roman" w:cs="Times New Roman"/>
                <w:sz w:val="22"/>
                <w:szCs w:val="22"/>
              </w:rPr>
            </w:pPr>
          </w:p>
          <w:p w:rsidR="00A35A06" w:rsidRPr="0047191F" w:rsidRDefault="00A35A06" w:rsidP="00A35A06">
            <w:pPr>
              <w:jc w:val="both"/>
              <w:rPr>
                <w:rFonts w:ascii="Times New Roman" w:hAnsi="Times New Roman" w:cs="Times New Roman"/>
                <w:sz w:val="22"/>
                <w:szCs w:val="22"/>
              </w:rPr>
            </w:pPr>
            <w:proofErr w:type="spellStart"/>
            <w:r w:rsidRPr="0047191F">
              <w:rPr>
                <w:rFonts w:ascii="Times New Roman" w:hAnsi="Times New Roman" w:cs="Times New Roman"/>
                <w:b/>
                <w:bCs/>
                <w:sz w:val="22"/>
                <w:szCs w:val="22"/>
              </w:rPr>
              <w:t>Adelaar</w:t>
            </w:r>
            <w:proofErr w:type="spellEnd"/>
            <w:r w:rsidRPr="0047191F">
              <w:rPr>
                <w:rFonts w:ascii="Times New Roman" w:hAnsi="Times New Roman" w:cs="Times New Roman"/>
                <w:b/>
                <w:bCs/>
                <w:sz w:val="22"/>
                <w:szCs w:val="22"/>
              </w:rPr>
              <w:t xml:space="preserve"> (1992)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b/>
                <w:bCs/>
                <w:sz w:val="22"/>
                <w:szCs w:val="22"/>
              </w:rPr>
              <w:t>Acehnese</w:t>
            </w:r>
          </w:p>
          <w:p w:rsidR="00A35A06" w:rsidRPr="0047191F" w:rsidRDefault="00A35A06" w:rsidP="00A35A06">
            <w:pPr>
              <w:jc w:val="both"/>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b/>
                <w:bCs/>
                <w:sz w:val="22"/>
                <w:szCs w:val="22"/>
              </w:rPr>
              <w:t xml:space="preserve">Proto </w:t>
            </w:r>
            <w:proofErr w:type="spellStart"/>
            <w:r w:rsidRPr="0047191F">
              <w:rPr>
                <w:rFonts w:ascii="Times New Roman" w:hAnsi="Times New Roman" w:cs="Times New Roman"/>
                <w:b/>
                <w:bCs/>
                <w:sz w:val="22"/>
                <w:szCs w:val="22"/>
              </w:rPr>
              <w:t>Chamic</w:t>
            </w:r>
            <w:proofErr w:type="spellEnd"/>
          </w:p>
          <w:p w:rsidR="00A35A06" w:rsidRPr="0047191F" w:rsidRDefault="00A35A06" w:rsidP="00A35A06">
            <w:pPr>
              <w:jc w:val="both"/>
              <w:rPr>
                <w:rFonts w:ascii="Times New Roman" w:hAnsi="Times New Roman" w:cs="Times New Roman"/>
                <w:sz w:val="22"/>
                <w:szCs w:val="22"/>
              </w:rPr>
            </w:pPr>
          </w:p>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b/>
                <w:bCs/>
                <w:sz w:val="22"/>
                <w:szCs w:val="22"/>
              </w:rPr>
              <w:t>Thurgood (1999)</w:t>
            </w:r>
          </w:p>
          <w:p w:rsidR="00A35A06" w:rsidRPr="0047191F" w:rsidRDefault="00A35A06" w:rsidP="00A35A06">
            <w:pPr>
              <w:jc w:val="both"/>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b/>
                <w:bCs/>
                <w:sz w:val="22"/>
                <w:szCs w:val="22"/>
              </w:rPr>
              <w:t xml:space="preserve">Modern </w:t>
            </w:r>
            <w:proofErr w:type="spellStart"/>
            <w:r w:rsidRPr="0047191F">
              <w:rPr>
                <w:rFonts w:ascii="Times New Roman" w:hAnsi="Times New Roman" w:cs="Times New Roman"/>
                <w:b/>
                <w:bCs/>
                <w:sz w:val="22"/>
                <w:szCs w:val="22"/>
              </w:rPr>
              <w:t>Jarai</w:t>
            </w:r>
            <w:proofErr w:type="spellEnd"/>
          </w:p>
          <w:p w:rsidR="00A35A06" w:rsidRPr="0047191F" w:rsidRDefault="00A35A06" w:rsidP="00A35A06">
            <w:pPr>
              <w:jc w:val="both"/>
              <w:rPr>
                <w:rFonts w:ascii="Times New Roman" w:hAnsi="Times New Roman" w:cs="Times New Roman"/>
                <w:sz w:val="22"/>
                <w:szCs w:val="22"/>
              </w:rPr>
            </w:pPr>
          </w:p>
          <w:p w:rsidR="00A35A06" w:rsidRPr="0047191F" w:rsidRDefault="00A35A06" w:rsidP="00A35A06">
            <w:pPr>
              <w:jc w:val="both"/>
              <w:rPr>
                <w:rFonts w:ascii="Times New Roman" w:hAnsi="Times New Roman" w:cs="Times New Roman"/>
                <w:sz w:val="22"/>
                <w:szCs w:val="22"/>
              </w:rPr>
            </w:pPr>
            <w:proofErr w:type="spellStart"/>
            <w:r w:rsidRPr="0047191F">
              <w:rPr>
                <w:rFonts w:ascii="Times New Roman" w:hAnsi="Times New Roman" w:cs="Times New Roman"/>
                <w:b/>
                <w:bCs/>
                <w:sz w:val="22"/>
                <w:szCs w:val="22"/>
              </w:rPr>
              <w:t>Lafont</w:t>
            </w:r>
            <w:proofErr w:type="spellEnd"/>
            <w:r w:rsidRPr="0047191F">
              <w:rPr>
                <w:rFonts w:ascii="Times New Roman" w:hAnsi="Times New Roman" w:cs="Times New Roman"/>
                <w:b/>
                <w:bCs/>
                <w:sz w:val="22"/>
                <w:szCs w:val="22"/>
              </w:rPr>
              <w:t xml:space="preserve"> &amp; n-</w:t>
            </w:r>
            <w:proofErr w:type="spellStart"/>
            <w:r w:rsidRPr="0047191F">
              <w:rPr>
                <w:rFonts w:ascii="Times New Roman" w:hAnsi="Times New Roman" w:cs="Times New Roman"/>
                <w:b/>
                <w:bCs/>
                <w:sz w:val="22"/>
                <w:szCs w:val="22"/>
              </w:rPr>
              <w:t>văn</w:t>
            </w:r>
            <w:proofErr w:type="spellEnd"/>
            <w:r w:rsidRPr="0047191F">
              <w:rPr>
                <w:rFonts w:ascii="Times New Roman" w:hAnsi="Times New Roman" w:cs="Times New Roman"/>
                <w:b/>
                <w:bCs/>
                <w:sz w:val="22"/>
                <w:szCs w:val="22"/>
              </w:rPr>
              <w:t>-</w:t>
            </w:r>
            <w:proofErr w:type="spellStart"/>
            <w:r w:rsidRPr="0047191F">
              <w:rPr>
                <w:rFonts w:ascii="Times New Roman" w:hAnsi="Times New Roman" w:cs="Times New Roman"/>
                <w:b/>
                <w:bCs/>
                <w:sz w:val="22"/>
                <w:szCs w:val="22"/>
              </w:rPr>
              <w:t>Trọng</w:t>
            </w:r>
            <w:proofErr w:type="spellEnd"/>
            <w:r w:rsidRPr="0047191F">
              <w:rPr>
                <w:rFonts w:ascii="Times New Roman" w:hAnsi="Times New Roman" w:cs="Times New Roman"/>
                <w:b/>
                <w:bCs/>
                <w:sz w:val="22"/>
                <w:szCs w:val="22"/>
              </w:rPr>
              <w:t xml:space="preserve"> (1968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b/>
                <w:bCs/>
                <w:sz w:val="22"/>
                <w:szCs w:val="22"/>
              </w:rPr>
              <w:t>Old Javanese</w:t>
            </w:r>
          </w:p>
          <w:p w:rsidR="00A35A06" w:rsidRPr="0047191F" w:rsidRDefault="00A35A06" w:rsidP="00A35A06">
            <w:pPr>
              <w:jc w:val="both"/>
              <w:rPr>
                <w:rFonts w:ascii="Times New Roman" w:hAnsi="Times New Roman" w:cs="Times New Roman"/>
                <w:sz w:val="22"/>
                <w:szCs w:val="22"/>
              </w:rPr>
            </w:pPr>
          </w:p>
          <w:p w:rsidR="00A35A06" w:rsidRPr="0047191F" w:rsidRDefault="00A35A06" w:rsidP="00A35A06">
            <w:pPr>
              <w:jc w:val="both"/>
              <w:rPr>
                <w:rFonts w:ascii="Times New Roman" w:hAnsi="Times New Roman" w:cs="Times New Roman"/>
                <w:sz w:val="22"/>
                <w:szCs w:val="22"/>
              </w:rPr>
            </w:pPr>
            <w:proofErr w:type="spellStart"/>
            <w:r w:rsidRPr="0047191F">
              <w:rPr>
                <w:rFonts w:ascii="Times New Roman" w:hAnsi="Times New Roman" w:cs="Times New Roman"/>
                <w:b/>
                <w:bCs/>
                <w:sz w:val="22"/>
                <w:szCs w:val="22"/>
              </w:rPr>
              <w:t>Zoetmulder</w:t>
            </w:r>
            <w:proofErr w:type="spellEnd"/>
            <w:r w:rsidRPr="0047191F">
              <w:rPr>
                <w:rFonts w:ascii="Times New Roman" w:hAnsi="Times New Roman" w:cs="Times New Roman"/>
                <w:b/>
                <w:bCs/>
                <w:sz w:val="22"/>
                <w:szCs w:val="22"/>
              </w:rPr>
              <w:t>, P.J. (1982)</w:t>
            </w:r>
          </w:p>
        </w:tc>
      </w:tr>
      <w:tr w:rsidR="00A35A06" w:rsidRPr="0047191F" w:rsidTr="00A35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spellStart"/>
            <w:proofErr w:type="gramStart"/>
            <w:r w:rsidRPr="0047191F">
              <w:rPr>
                <w:rFonts w:ascii="Times New Roman" w:hAnsi="Times New Roman" w:cs="Times New Roman"/>
                <w:sz w:val="22"/>
                <w:szCs w:val="22"/>
              </w:rPr>
              <w:t>esa</w:t>
            </w:r>
            <w:proofErr w:type="spellEnd"/>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spellStart"/>
            <w:proofErr w:type="gramStart"/>
            <w:r w:rsidRPr="0047191F">
              <w:rPr>
                <w:rFonts w:ascii="Times New Roman" w:hAnsi="Times New Roman" w:cs="Times New Roman"/>
                <w:sz w:val="22"/>
                <w:szCs w:val="22"/>
              </w:rPr>
              <w:t>esa</w:t>
            </w:r>
            <w:proofErr w:type="spellEnd"/>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spellStart"/>
            <w:r w:rsidRPr="0047191F">
              <w:rPr>
                <w:rFonts w:ascii="Times New Roman" w:hAnsi="Times New Roman" w:cs="Times New Roman"/>
                <w:sz w:val="22"/>
                <w:szCs w:val="22"/>
              </w:rPr>
              <w:t>əsaʔ</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roofErr w:type="spellStart"/>
            <w:r w:rsidRPr="0047191F">
              <w:rPr>
                <w:rFonts w:ascii="Times New Roman" w:hAnsi="Times New Roman" w:cs="Times New Roman"/>
                <w:sz w:val="22"/>
                <w:szCs w:val="22"/>
              </w:rPr>
              <w:t>sa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spellStart"/>
            <w:proofErr w:type="gramStart"/>
            <w:r w:rsidRPr="0047191F">
              <w:rPr>
                <w:rFonts w:ascii="Times New Roman" w:hAnsi="Times New Roman" w:cs="Times New Roman"/>
                <w:sz w:val="22"/>
                <w:szCs w:val="22"/>
              </w:rPr>
              <w:t>sa</w:t>
            </w:r>
            <w:proofErr w:type="spellEnd"/>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roofErr w:type="spellStart"/>
            <w:r w:rsidRPr="0047191F">
              <w:rPr>
                <w:rFonts w:ascii="Times New Roman" w:hAnsi="Times New Roman" w:cs="Times New Roman"/>
                <w:sz w:val="22"/>
                <w:szCs w:val="22"/>
              </w:rPr>
              <w:t>sa</w:t>
            </w:r>
            <w:proofErr w:type="spellEnd"/>
            <w:r w:rsidRPr="0047191F">
              <w:rPr>
                <w:rFonts w:ascii="Times New Roman" w:hAnsi="Times New Roman" w:cs="Times New Roman"/>
                <w:sz w:val="22"/>
                <w:szCs w:val="22"/>
              </w:rPr>
              <w:t>, ha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
        </w:tc>
      </w:tr>
      <w:tr w:rsidR="00A35A06" w:rsidRPr="0047191F" w:rsidTr="00A35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Two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spellStart"/>
            <w:r w:rsidRPr="0047191F">
              <w:rPr>
                <w:rFonts w:ascii="Times New Roman" w:hAnsi="Times New Roman" w:cs="Times New Roman"/>
                <w:sz w:val="22"/>
                <w:szCs w:val="22"/>
              </w:rPr>
              <w:t>duSa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spellStart"/>
            <w:proofErr w:type="gramStart"/>
            <w:r w:rsidRPr="0047191F">
              <w:rPr>
                <w:rFonts w:ascii="Times New Roman" w:hAnsi="Times New Roman" w:cs="Times New Roman"/>
                <w:sz w:val="22"/>
                <w:szCs w:val="22"/>
              </w:rPr>
              <w:t>duha</w:t>
            </w:r>
            <w:proofErr w:type="spellEnd"/>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gramStart"/>
            <w:r w:rsidRPr="0047191F">
              <w:rPr>
                <w:rFonts w:ascii="Times New Roman" w:hAnsi="Times New Roman" w:cs="Times New Roman"/>
                <w:sz w:val="22"/>
                <w:szCs w:val="22"/>
              </w:rPr>
              <w:t>dua</w:t>
            </w:r>
            <w:proofErr w:type="gramEnd"/>
            <w:r w:rsidRPr="0047191F">
              <w:rPr>
                <w:rFonts w:ascii="Times New Roman" w:hAnsi="Times New Roman" w:cs="Times New Roman"/>
                <w:sz w:val="22"/>
                <w:szCs w:val="22"/>
              </w:rPr>
              <w:t>(ʔ)</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dua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gramStart"/>
            <w:r w:rsidRPr="0047191F">
              <w:rPr>
                <w:rFonts w:ascii="Times New Roman" w:hAnsi="Times New Roman" w:cs="Times New Roman"/>
                <w:sz w:val="22"/>
                <w:szCs w:val="22"/>
              </w:rPr>
              <w:t>dua</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dua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
        </w:tc>
      </w:tr>
      <w:tr w:rsidR="00A35A06" w:rsidRPr="0047191F" w:rsidTr="00A35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Three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spellStart"/>
            <w:proofErr w:type="gramStart"/>
            <w:r w:rsidRPr="0047191F">
              <w:rPr>
                <w:rFonts w:ascii="Times New Roman" w:hAnsi="Times New Roman" w:cs="Times New Roman"/>
                <w:sz w:val="22"/>
                <w:szCs w:val="22"/>
              </w:rPr>
              <w:t>telu</w:t>
            </w:r>
            <w:proofErr w:type="spellEnd"/>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spellStart"/>
            <w:proofErr w:type="gramStart"/>
            <w:r w:rsidRPr="0047191F">
              <w:rPr>
                <w:rFonts w:ascii="Times New Roman" w:hAnsi="Times New Roman" w:cs="Times New Roman"/>
                <w:sz w:val="22"/>
                <w:szCs w:val="22"/>
              </w:rPr>
              <w:t>telu</w:t>
            </w:r>
            <w:proofErr w:type="spellEnd"/>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spellStart"/>
            <w:r w:rsidRPr="0047191F">
              <w:rPr>
                <w:rFonts w:ascii="Times New Roman" w:hAnsi="Times New Roman" w:cs="Times New Roman"/>
                <w:sz w:val="22"/>
                <w:szCs w:val="22"/>
              </w:rPr>
              <w:t>təlu</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roofErr w:type="spellStart"/>
            <w:r w:rsidRPr="0047191F">
              <w:rPr>
                <w:rFonts w:ascii="Times New Roman" w:hAnsi="Times New Roman" w:cs="Times New Roman"/>
                <w:sz w:val="22"/>
                <w:szCs w:val="22"/>
              </w:rPr>
              <w:t>lhɛə</w:t>
            </w:r>
            <w:proofErr w:type="spellEnd"/>
            <w:r w:rsidRPr="0047191F">
              <w:rPr>
                <w:rFonts w:ascii="Times New Roman" w:hAnsi="Times New Roman" w:cs="Times New Roman"/>
                <w:sz w:val="22"/>
                <w:szCs w:val="22"/>
              </w:rPr>
              <w:t xml:space="preserve">, </w:t>
            </w:r>
            <w:proofErr w:type="spellStart"/>
            <w:r w:rsidRPr="0047191F">
              <w:rPr>
                <w:rFonts w:ascii="Times New Roman" w:hAnsi="Times New Roman" w:cs="Times New Roman"/>
                <w:sz w:val="22"/>
                <w:szCs w:val="22"/>
              </w:rPr>
              <w:t>lhɛ</w:t>
            </w:r>
            <w:proofErr w:type="spellEnd"/>
            <w:r w:rsidRPr="0047191F">
              <w:rPr>
                <w:rFonts w:ascii="Times New Roman" w:hAnsi="Times New Roman" w:cs="Times New Roman"/>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spellStart"/>
            <w:r w:rsidRPr="0047191F">
              <w:rPr>
                <w:rFonts w:ascii="Times New Roman" w:hAnsi="Times New Roman" w:cs="Times New Roman"/>
                <w:sz w:val="22"/>
                <w:szCs w:val="22"/>
              </w:rPr>
              <w:t>klɔw</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roofErr w:type="spellStart"/>
            <w:r w:rsidRPr="0047191F">
              <w:rPr>
                <w:rFonts w:ascii="Times New Roman" w:hAnsi="Times New Roman" w:cs="Times New Roman"/>
                <w:sz w:val="22"/>
                <w:szCs w:val="22"/>
              </w:rPr>
              <w:t>klâo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
        </w:tc>
      </w:tr>
      <w:tr w:rsidR="00A35A06" w:rsidRPr="0047191F" w:rsidTr="00A35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Four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*Sepat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spellStart"/>
            <w:proofErr w:type="gramStart"/>
            <w:r w:rsidRPr="0047191F">
              <w:rPr>
                <w:rFonts w:ascii="Times New Roman" w:hAnsi="Times New Roman" w:cs="Times New Roman"/>
                <w:sz w:val="22"/>
                <w:szCs w:val="22"/>
              </w:rPr>
              <w:t>epat</w:t>
            </w:r>
            <w:proofErr w:type="spellEnd"/>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spellStart"/>
            <w:r w:rsidRPr="0047191F">
              <w:rPr>
                <w:rFonts w:ascii="Times New Roman" w:hAnsi="Times New Roman" w:cs="Times New Roman"/>
                <w:sz w:val="22"/>
                <w:szCs w:val="22"/>
              </w:rPr>
              <w:t>əmpat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roofErr w:type="spellStart"/>
            <w:r w:rsidRPr="0047191F">
              <w:rPr>
                <w:rFonts w:ascii="Times New Roman" w:hAnsi="Times New Roman" w:cs="Times New Roman"/>
                <w:sz w:val="22"/>
                <w:szCs w:val="22"/>
              </w:rPr>
              <w:t>pɯət</w:t>
            </w:r>
            <w:proofErr w:type="spellEnd"/>
            <w:r w:rsidRPr="0047191F">
              <w:rPr>
                <w:rFonts w:ascii="Times New Roman" w:hAnsi="Times New Roman" w:cs="Times New Roman"/>
                <w:sz w:val="22"/>
                <w:szCs w:val="22"/>
              </w:rPr>
              <w:t xml:space="preserve">, </w:t>
            </w:r>
            <w:proofErr w:type="spellStart"/>
            <w:r w:rsidRPr="0047191F">
              <w:rPr>
                <w:rFonts w:ascii="Times New Roman" w:hAnsi="Times New Roman" w:cs="Times New Roman"/>
                <w:sz w:val="22"/>
                <w:szCs w:val="22"/>
              </w:rPr>
              <w:t>pɯt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spellStart"/>
            <w:proofErr w:type="gramStart"/>
            <w:r w:rsidRPr="0047191F">
              <w:rPr>
                <w:rFonts w:ascii="Times New Roman" w:hAnsi="Times New Roman" w:cs="Times New Roman"/>
                <w:sz w:val="22"/>
                <w:szCs w:val="22"/>
              </w:rPr>
              <w:t>pa</w:t>
            </w:r>
            <w:proofErr w:type="gramEnd"/>
            <w:r w:rsidRPr="0047191F">
              <w:rPr>
                <w:rFonts w:ascii="Times New Roman" w:hAnsi="Times New Roman" w:cs="Times New Roman"/>
                <w:sz w:val="22"/>
                <w:szCs w:val="22"/>
              </w:rPr>
              <w:t>:t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roofErr w:type="spellStart"/>
            <w:r w:rsidRPr="0047191F">
              <w:rPr>
                <w:rFonts w:ascii="Times New Roman" w:hAnsi="Times New Roman" w:cs="Times New Roman"/>
                <w:sz w:val="22"/>
                <w:szCs w:val="22"/>
              </w:rPr>
              <w:t>pă</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
        </w:tc>
      </w:tr>
      <w:tr w:rsidR="00A35A06" w:rsidRPr="0047191F" w:rsidTr="00A35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Five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gramStart"/>
            <w:r w:rsidRPr="0047191F">
              <w:rPr>
                <w:rFonts w:ascii="Times New Roman" w:hAnsi="Times New Roman" w:cs="Times New Roman"/>
                <w:sz w:val="22"/>
                <w:szCs w:val="22"/>
              </w:rPr>
              <w:t>lima</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gramStart"/>
            <w:r w:rsidRPr="0047191F">
              <w:rPr>
                <w:rFonts w:ascii="Times New Roman" w:hAnsi="Times New Roman" w:cs="Times New Roman"/>
                <w:sz w:val="22"/>
                <w:szCs w:val="22"/>
              </w:rPr>
              <w:t>lima</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spellStart"/>
            <w:r w:rsidRPr="0047191F">
              <w:rPr>
                <w:rFonts w:ascii="Times New Roman" w:hAnsi="Times New Roman" w:cs="Times New Roman"/>
                <w:sz w:val="22"/>
                <w:szCs w:val="22"/>
              </w:rPr>
              <w:t>limaʔ</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roofErr w:type="spellStart"/>
            <w:r w:rsidRPr="0047191F">
              <w:rPr>
                <w:rFonts w:ascii="Times New Roman" w:hAnsi="Times New Roman" w:cs="Times New Roman"/>
                <w:sz w:val="22"/>
                <w:szCs w:val="22"/>
              </w:rPr>
              <w:t>limʌŋ</w:t>
            </w:r>
            <w:proofErr w:type="spellEnd"/>
            <w:r w:rsidRPr="0047191F">
              <w:rPr>
                <w:rFonts w:ascii="Times New Roman" w:hAnsi="Times New Roman" w:cs="Times New Roman"/>
                <w:sz w:val="22"/>
                <w:szCs w:val="22"/>
              </w:rPr>
              <w:t>,</w:t>
            </w:r>
          </w:p>
          <w:p w:rsidR="00A35A06" w:rsidRPr="0047191F" w:rsidRDefault="00A35A06" w:rsidP="00A35A06">
            <w:pPr>
              <w:jc w:val="both"/>
              <w:rPr>
                <w:rFonts w:ascii="Times New Roman" w:hAnsi="Times New Roman" w:cs="Times New Roman"/>
                <w:sz w:val="22"/>
                <w:szCs w:val="22"/>
              </w:rPr>
            </w:pPr>
            <w:proofErr w:type="spellStart"/>
            <w:r w:rsidRPr="0047191F">
              <w:rPr>
                <w:rFonts w:ascii="Times New Roman" w:hAnsi="Times New Roman" w:cs="Times New Roman"/>
                <w:sz w:val="22"/>
                <w:szCs w:val="22"/>
              </w:rPr>
              <w:t>liməŋ</w:t>
            </w:r>
            <w:proofErr w:type="spellEnd"/>
            <w:r w:rsidRPr="0047191F">
              <w:rPr>
                <w:rFonts w:ascii="Times New Roman" w:hAnsi="Times New Roman" w:cs="Times New Roman"/>
                <w:sz w:val="22"/>
                <w:szCs w:val="22"/>
              </w:rPr>
              <w:t>,</w:t>
            </w:r>
          </w:p>
          <w:p w:rsidR="00A35A06" w:rsidRPr="0047191F" w:rsidRDefault="00A35A06" w:rsidP="00A35A06">
            <w:pPr>
              <w:jc w:val="both"/>
              <w:rPr>
                <w:rFonts w:ascii="Times New Roman" w:hAnsi="Times New Roman" w:cs="Times New Roman"/>
                <w:sz w:val="22"/>
                <w:szCs w:val="22"/>
              </w:rPr>
            </w:pPr>
            <w:proofErr w:type="spellStart"/>
            <w:r w:rsidRPr="0047191F">
              <w:rPr>
                <w:rFonts w:ascii="Times New Roman" w:hAnsi="Times New Roman" w:cs="Times New Roman"/>
                <w:sz w:val="22"/>
                <w:szCs w:val="22"/>
              </w:rPr>
              <w:t>limɔŋ</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gramStart"/>
            <w:r w:rsidRPr="0047191F">
              <w:rPr>
                <w:rFonts w:ascii="Times New Roman" w:hAnsi="Times New Roman" w:cs="Times New Roman"/>
                <w:sz w:val="22"/>
                <w:szCs w:val="22"/>
              </w:rPr>
              <w:t>lima</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roofErr w:type="spellStart"/>
            <w:r w:rsidRPr="0047191F">
              <w:rPr>
                <w:rFonts w:ascii="Times New Roman" w:hAnsi="Times New Roman" w:cs="Times New Roman"/>
                <w:sz w:val="22"/>
                <w:szCs w:val="22"/>
              </w:rPr>
              <w:t>rơma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
        </w:tc>
      </w:tr>
      <w:tr w:rsidR="00A35A06" w:rsidRPr="0047191F" w:rsidTr="00A35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Six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spellStart"/>
            <w:proofErr w:type="gramStart"/>
            <w:r w:rsidRPr="0047191F">
              <w:rPr>
                <w:rFonts w:ascii="Times New Roman" w:hAnsi="Times New Roman" w:cs="Times New Roman"/>
                <w:sz w:val="22"/>
                <w:szCs w:val="22"/>
              </w:rPr>
              <w:t>enem</w:t>
            </w:r>
            <w:proofErr w:type="spellEnd"/>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spellStart"/>
            <w:r w:rsidRPr="0047191F">
              <w:rPr>
                <w:rFonts w:ascii="Times New Roman" w:hAnsi="Times New Roman" w:cs="Times New Roman"/>
                <w:sz w:val="22"/>
                <w:szCs w:val="22"/>
              </w:rPr>
              <w:t>ənəm</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6A6C64" w:rsidP="00A35A06">
            <w:pPr>
              <w:jc w:val="both"/>
              <w:rPr>
                <w:rFonts w:ascii="Times New Roman" w:hAnsi="Times New Roman" w:cs="Times New Roman"/>
                <w:sz w:val="22"/>
                <w:szCs w:val="22"/>
              </w:rPr>
            </w:pPr>
            <w:proofErr w:type="spellStart"/>
            <w:r w:rsidRPr="0047191F">
              <w:rPr>
                <w:rFonts w:ascii="Times New Roman" w:hAnsi="Times New Roman" w:cs="Times New Roman"/>
                <w:sz w:val="22"/>
                <w:szCs w:val="22"/>
              </w:rPr>
              <w:t>n</w:t>
            </w:r>
            <w:r w:rsidR="00A35A06" w:rsidRPr="0047191F">
              <w:rPr>
                <w:rFonts w:ascii="Times New Roman" w:hAnsi="Times New Roman" w:cs="Times New Roman"/>
                <w:sz w:val="22"/>
                <w:szCs w:val="22"/>
              </w:rPr>
              <w:t>am</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spellStart"/>
            <w:proofErr w:type="gramStart"/>
            <w:r w:rsidRPr="0047191F">
              <w:rPr>
                <w:rFonts w:ascii="Times New Roman" w:hAnsi="Times New Roman" w:cs="Times New Roman"/>
                <w:sz w:val="22"/>
                <w:szCs w:val="22"/>
              </w:rPr>
              <w:t>nam</w:t>
            </w:r>
            <w:proofErr w:type="spellEnd"/>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roofErr w:type="spellStart"/>
            <w:r w:rsidRPr="0047191F">
              <w:rPr>
                <w:rFonts w:ascii="Times New Roman" w:hAnsi="Times New Roman" w:cs="Times New Roman"/>
                <w:sz w:val="22"/>
                <w:szCs w:val="22"/>
              </w:rPr>
              <w:t>năm</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
        </w:tc>
      </w:tr>
      <w:tr w:rsidR="00A35A06" w:rsidRPr="0047191F" w:rsidTr="00A35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lastRenderedPageBreak/>
              <w:t>Seven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spellStart"/>
            <w:proofErr w:type="gramStart"/>
            <w:r w:rsidRPr="0047191F">
              <w:rPr>
                <w:rFonts w:ascii="Times New Roman" w:hAnsi="Times New Roman" w:cs="Times New Roman"/>
                <w:sz w:val="22"/>
                <w:szCs w:val="22"/>
              </w:rPr>
              <w:t>pitu</w:t>
            </w:r>
            <w:proofErr w:type="spellEnd"/>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spellStart"/>
            <w:proofErr w:type="gramStart"/>
            <w:r w:rsidRPr="0047191F">
              <w:rPr>
                <w:rFonts w:ascii="Times New Roman" w:hAnsi="Times New Roman" w:cs="Times New Roman"/>
                <w:sz w:val="22"/>
                <w:szCs w:val="22"/>
              </w:rPr>
              <w:t>tujuh</w:t>
            </w:r>
            <w:proofErr w:type="spellEnd"/>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roofErr w:type="spellStart"/>
            <w:r w:rsidRPr="0047191F">
              <w:rPr>
                <w:rFonts w:ascii="Times New Roman" w:hAnsi="Times New Roman" w:cs="Times New Roman"/>
                <w:sz w:val="22"/>
                <w:szCs w:val="22"/>
              </w:rPr>
              <w:t>tujoh</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spellStart"/>
            <w:proofErr w:type="gramStart"/>
            <w:r w:rsidRPr="0047191F">
              <w:rPr>
                <w:rFonts w:ascii="Times New Roman" w:hAnsi="Times New Roman" w:cs="Times New Roman"/>
                <w:sz w:val="22"/>
                <w:szCs w:val="22"/>
              </w:rPr>
              <w:t>tujuh</w:t>
            </w:r>
            <w:proofErr w:type="spellEnd"/>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roofErr w:type="spellStart"/>
            <w:r w:rsidRPr="0047191F">
              <w:rPr>
                <w:rFonts w:ascii="Times New Roman" w:hAnsi="Times New Roman" w:cs="Times New Roman"/>
                <w:sz w:val="22"/>
                <w:szCs w:val="22"/>
              </w:rPr>
              <w:t>tơjuh</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
        </w:tc>
      </w:tr>
      <w:tr w:rsidR="00A35A06" w:rsidRPr="0047191F" w:rsidTr="00A35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Eight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spellStart"/>
            <w:proofErr w:type="gramStart"/>
            <w:r w:rsidRPr="0047191F">
              <w:rPr>
                <w:rFonts w:ascii="Times New Roman" w:hAnsi="Times New Roman" w:cs="Times New Roman"/>
                <w:sz w:val="22"/>
                <w:szCs w:val="22"/>
              </w:rPr>
              <w:t>walu</w:t>
            </w:r>
            <w:proofErr w:type="spellEnd"/>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gramStart"/>
            <w:r w:rsidRPr="0047191F">
              <w:rPr>
                <w:rFonts w:ascii="Times New Roman" w:hAnsi="Times New Roman" w:cs="Times New Roman"/>
                <w:sz w:val="22"/>
                <w:szCs w:val="22"/>
              </w:rPr>
              <w:t>dua</w:t>
            </w:r>
            <w:proofErr w:type="gramEnd"/>
            <w:r w:rsidRPr="0047191F">
              <w:rPr>
                <w:rFonts w:ascii="Times New Roman" w:hAnsi="Times New Roman" w:cs="Times New Roman"/>
                <w:sz w:val="22"/>
                <w:szCs w:val="22"/>
              </w:rPr>
              <w:t xml:space="preserve">(ʔ) </w:t>
            </w:r>
            <w:proofErr w:type="spellStart"/>
            <w:r w:rsidRPr="0047191F">
              <w:rPr>
                <w:rFonts w:ascii="Times New Roman" w:hAnsi="Times New Roman" w:cs="Times New Roman"/>
                <w:sz w:val="22"/>
                <w:szCs w:val="22"/>
              </w:rPr>
              <w:t>alap</w:t>
            </w:r>
            <w:proofErr w:type="spellEnd"/>
            <w:r w:rsidRPr="0047191F">
              <w:rPr>
                <w:rFonts w:ascii="Times New Roman" w:hAnsi="Times New Roman" w:cs="Times New Roman"/>
                <w:sz w:val="22"/>
                <w:szCs w:val="22"/>
              </w:rPr>
              <w:t>-an/</w:t>
            </w:r>
          </w:p>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*(ə)</w:t>
            </w:r>
            <w:proofErr w:type="spellStart"/>
            <w:r w:rsidRPr="0047191F">
              <w:rPr>
                <w:rFonts w:ascii="Times New Roman" w:hAnsi="Times New Roman" w:cs="Times New Roman"/>
                <w:sz w:val="22"/>
                <w:szCs w:val="22"/>
              </w:rPr>
              <w:t>saʔ</w:t>
            </w:r>
            <w:proofErr w:type="spellEnd"/>
            <w:r w:rsidRPr="0047191F">
              <w:rPr>
                <w:rFonts w:ascii="Times New Roman" w:hAnsi="Times New Roman" w:cs="Times New Roman"/>
                <w:sz w:val="22"/>
                <w:szCs w:val="22"/>
              </w:rPr>
              <w:t xml:space="preserve"> </w:t>
            </w:r>
            <w:proofErr w:type="spellStart"/>
            <w:r w:rsidRPr="0047191F">
              <w:rPr>
                <w:rFonts w:ascii="Times New Roman" w:hAnsi="Times New Roman" w:cs="Times New Roman"/>
                <w:sz w:val="22"/>
                <w:szCs w:val="22"/>
              </w:rPr>
              <w:t>alap</w:t>
            </w:r>
            <w:proofErr w:type="spellEnd"/>
            <w:r w:rsidRPr="0047191F">
              <w:rPr>
                <w:rFonts w:ascii="Times New Roman" w:hAnsi="Times New Roman" w:cs="Times New Roman"/>
                <w:sz w:val="22"/>
                <w:szCs w:val="22"/>
              </w:rPr>
              <w:t>-an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roofErr w:type="spellStart"/>
            <w:r w:rsidRPr="0047191F">
              <w:rPr>
                <w:rFonts w:ascii="Times New Roman" w:hAnsi="Times New Roman" w:cs="Times New Roman"/>
                <w:sz w:val="22"/>
                <w:szCs w:val="22"/>
              </w:rPr>
              <w:t>lapan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gramStart"/>
            <w:r w:rsidRPr="0047191F">
              <w:rPr>
                <w:rFonts w:ascii="Times New Roman" w:hAnsi="Times New Roman" w:cs="Times New Roman"/>
                <w:sz w:val="22"/>
                <w:szCs w:val="22"/>
              </w:rPr>
              <w:t>dua</w:t>
            </w:r>
            <w:proofErr w:type="gramEnd"/>
            <w:r w:rsidRPr="0047191F">
              <w:rPr>
                <w:rFonts w:ascii="Times New Roman" w:hAnsi="Times New Roman" w:cs="Times New Roman"/>
                <w:sz w:val="22"/>
                <w:szCs w:val="22"/>
              </w:rPr>
              <w:t>-</w:t>
            </w:r>
            <w:proofErr w:type="spellStart"/>
            <w:r w:rsidRPr="0047191F">
              <w:rPr>
                <w:rFonts w:ascii="Times New Roman" w:hAnsi="Times New Roman" w:cs="Times New Roman"/>
                <w:sz w:val="22"/>
                <w:szCs w:val="22"/>
              </w:rPr>
              <w:t>lapan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roofErr w:type="spellStart"/>
            <w:r w:rsidRPr="0047191F">
              <w:rPr>
                <w:rFonts w:ascii="Times New Roman" w:hAnsi="Times New Roman" w:cs="Times New Roman"/>
                <w:sz w:val="22"/>
                <w:szCs w:val="22"/>
              </w:rPr>
              <w:t>sapăn</w:t>
            </w:r>
            <w:proofErr w:type="spellEnd"/>
            <w:r w:rsidRPr="0047191F">
              <w:rPr>
                <w:rFonts w:ascii="Times New Roman" w:hAnsi="Times New Roman" w:cs="Times New Roman"/>
                <w:sz w:val="22"/>
                <w:szCs w:val="22"/>
              </w:rPr>
              <w:t xml:space="preserve">, </w:t>
            </w:r>
            <w:proofErr w:type="spellStart"/>
            <w:r w:rsidRPr="0047191F">
              <w:rPr>
                <w:rFonts w:ascii="Times New Roman" w:hAnsi="Times New Roman" w:cs="Times New Roman"/>
                <w:sz w:val="22"/>
                <w:szCs w:val="22"/>
              </w:rPr>
              <w:t>sơpăn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
        </w:tc>
      </w:tr>
      <w:tr w:rsidR="00A35A06" w:rsidRPr="0047191F" w:rsidTr="00A35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Nine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spellStart"/>
            <w:r w:rsidRPr="0047191F">
              <w:rPr>
                <w:rFonts w:ascii="Times New Roman" w:hAnsi="Times New Roman" w:cs="Times New Roman"/>
                <w:sz w:val="22"/>
                <w:szCs w:val="22"/>
              </w:rPr>
              <w:t>Siwa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spellStart"/>
            <w:r w:rsidRPr="0047191F">
              <w:rPr>
                <w:rFonts w:ascii="Times New Roman" w:hAnsi="Times New Roman" w:cs="Times New Roman"/>
                <w:sz w:val="22"/>
                <w:szCs w:val="22"/>
              </w:rPr>
              <w:t>əsaʔ</w:t>
            </w:r>
            <w:proofErr w:type="spellEnd"/>
            <w:r w:rsidRPr="0047191F">
              <w:rPr>
                <w:rFonts w:ascii="Times New Roman" w:hAnsi="Times New Roman" w:cs="Times New Roman"/>
                <w:sz w:val="22"/>
                <w:szCs w:val="22"/>
              </w:rPr>
              <w:t xml:space="preserve"> </w:t>
            </w:r>
            <w:proofErr w:type="spellStart"/>
            <w:r w:rsidRPr="0047191F">
              <w:rPr>
                <w:rFonts w:ascii="Times New Roman" w:hAnsi="Times New Roman" w:cs="Times New Roman"/>
                <w:sz w:val="22"/>
                <w:szCs w:val="22"/>
              </w:rPr>
              <w:t>ambil</w:t>
            </w:r>
            <w:proofErr w:type="spellEnd"/>
            <w:r w:rsidRPr="0047191F">
              <w:rPr>
                <w:rFonts w:ascii="Times New Roman" w:hAnsi="Times New Roman" w:cs="Times New Roman"/>
                <w:sz w:val="22"/>
                <w:szCs w:val="22"/>
              </w:rPr>
              <w:t>-an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roofErr w:type="spellStart"/>
            <w:r w:rsidRPr="0047191F">
              <w:rPr>
                <w:rFonts w:ascii="Times New Roman" w:hAnsi="Times New Roman" w:cs="Times New Roman"/>
                <w:sz w:val="22"/>
                <w:szCs w:val="22"/>
              </w:rPr>
              <w:t>si-kureueng</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spellStart"/>
            <w:proofErr w:type="gramStart"/>
            <w:r w:rsidRPr="0047191F">
              <w:rPr>
                <w:rFonts w:ascii="Times New Roman" w:hAnsi="Times New Roman" w:cs="Times New Roman"/>
                <w:sz w:val="22"/>
                <w:szCs w:val="22"/>
              </w:rPr>
              <w:t>samilan</w:t>
            </w:r>
            <w:proofErr w:type="spellEnd"/>
            <w:proofErr w:type="gramEnd"/>
          </w:p>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spellStart"/>
            <w:proofErr w:type="gramStart"/>
            <w:r w:rsidRPr="0047191F">
              <w:rPr>
                <w:rFonts w:ascii="Times New Roman" w:hAnsi="Times New Roman" w:cs="Times New Roman"/>
                <w:sz w:val="22"/>
                <w:szCs w:val="22"/>
              </w:rPr>
              <w:t>sa</w:t>
            </w:r>
            <w:proofErr w:type="gramEnd"/>
            <w:r w:rsidRPr="0047191F">
              <w:rPr>
                <w:rFonts w:ascii="Times New Roman" w:hAnsi="Times New Roman" w:cs="Times New Roman"/>
                <w:sz w:val="22"/>
                <w:szCs w:val="22"/>
              </w:rPr>
              <w:t>-lapan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roofErr w:type="spellStart"/>
            <w:r w:rsidRPr="0047191F">
              <w:rPr>
                <w:rFonts w:ascii="Times New Roman" w:hAnsi="Times New Roman" w:cs="Times New Roman"/>
                <w:sz w:val="22"/>
                <w:szCs w:val="22"/>
              </w:rPr>
              <w:t>duapăn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
        </w:tc>
      </w:tr>
      <w:tr w:rsidR="00A35A06" w:rsidRPr="0047191F" w:rsidTr="00A35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Ten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spellStart"/>
            <w:proofErr w:type="gramStart"/>
            <w:r w:rsidRPr="0047191F">
              <w:rPr>
                <w:rFonts w:ascii="Times New Roman" w:hAnsi="Times New Roman" w:cs="Times New Roman"/>
                <w:sz w:val="22"/>
                <w:szCs w:val="22"/>
              </w:rPr>
              <w:t>sa</w:t>
            </w:r>
            <w:proofErr w:type="gramEnd"/>
            <w:r w:rsidRPr="0047191F">
              <w:rPr>
                <w:rFonts w:ascii="Times New Roman" w:hAnsi="Times New Roman" w:cs="Times New Roman"/>
                <w:sz w:val="22"/>
                <w:szCs w:val="22"/>
              </w:rPr>
              <w:t>-puluq</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spellStart"/>
            <w:r w:rsidRPr="0047191F">
              <w:rPr>
                <w:rFonts w:ascii="Times New Roman" w:hAnsi="Times New Roman" w:cs="Times New Roman"/>
                <w:sz w:val="22"/>
                <w:szCs w:val="22"/>
              </w:rPr>
              <w:t>sA-puluh</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roofErr w:type="spellStart"/>
            <w:r w:rsidRPr="0047191F">
              <w:rPr>
                <w:rFonts w:ascii="Times New Roman" w:hAnsi="Times New Roman" w:cs="Times New Roman"/>
                <w:sz w:val="22"/>
                <w:szCs w:val="22"/>
              </w:rPr>
              <w:t>si-ploh</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spellStart"/>
            <w:proofErr w:type="gramStart"/>
            <w:r w:rsidRPr="0047191F">
              <w:rPr>
                <w:rFonts w:ascii="Times New Roman" w:hAnsi="Times New Roman" w:cs="Times New Roman"/>
                <w:sz w:val="22"/>
                <w:szCs w:val="22"/>
              </w:rPr>
              <w:t>pluh</w:t>
            </w:r>
            <w:proofErr w:type="spellEnd"/>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roofErr w:type="spellStart"/>
            <w:r w:rsidRPr="0047191F">
              <w:rPr>
                <w:rFonts w:ascii="Times New Roman" w:hAnsi="Times New Roman" w:cs="Times New Roman"/>
                <w:sz w:val="22"/>
                <w:szCs w:val="22"/>
              </w:rPr>
              <w:t>pluh</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
        </w:tc>
      </w:tr>
      <w:tr w:rsidR="00A35A06" w:rsidRPr="0047191F" w:rsidTr="00A35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Eleven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roofErr w:type="spellStart"/>
            <w:r w:rsidRPr="0047191F">
              <w:rPr>
                <w:rFonts w:ascii="Times New Roman" w:hAnsi="Times New Roman" w:cs="Times New Roman"/>
                <w:sz w:val="22"/>
                <w:szCs w:val="22"/>
              </w:rPr>
              <w:t>si</w:t>
            </w:r>
            <w:proofErr w:type="spellEnd"/>
            <w:r w:rsidRPr="0047191F">
              <w:rPr>
                <w:rFonts w:ascii="Times New Roman" w:hAnsi="Times New Roman" w:cs="Times New Roman"/>
                <w:sz w:val="22"/>
                <w:szCs w:val="22"/>
              </w:rPr>
              <w:t>-blah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roofErr w:type="spellStart"/>
            <w:r w:rsidRPr="0047191F">
              <w:rPr>
                <w:rFonts w:ascii="Times New Roman" w:hAnsi="Times New Roman" w:cs="Times New Roman"/>
                <w:sz w:val="22"/>
                <w:szCs w:val="22"/>
              </w:rPr>
              <w:t>pluh-sa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
        </w:tc>
      </w:tr>
      <w:tr w:rsidR="00A35A06" w:rsidRPr="0047191F" w:rsidTr="00A35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Twenty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gramStart"/>
            <w:r w:rsidRPr="0047191F">
              <w:rPr>
                <w:rFonts w:ascii="Times New Roman" w:hAnsi="Times New Roman" w:cs="Times New Roman"/>
                <w:sz w:val="22"/>
                <w:szCs w:val="22"/>
              </w:rPr>
              <w:t>dua</w:t>
            </w:r>
            <w:proofErr w:type="gramEnd"/>
            <w:r w:rsidRPr="0047191F">
              <w:rPr>
                <w:rFonts w:ascii="Times New Roman" w:hAnsi="Times New Roman" w:cs="Times New Roman"/>
                <w:sz w:val="22"/>
                <w:szCs w:val="22"/>
              </w:rPr>
              <w:t xml:space="preserve">(ʔ) </w:t>
            </w:r>
            <w:proofErr w:type="spellStart"/>
            <w:r w:rsidRPr="0047191F">
              <w:rPr>
                <w:rFonts w:ascii="Times New Roman" w:hAnsi="Times New Roman" w:cs="Times New Roman"/>
                <w:sz w:val="22"/>
                <w:szCs w:val="22"/>
              </w:rPr>
              <w:t>puluh</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dua-</w:t>
            </w:r>
            <w:proofErr w:type="spellStart"/>
            <w:r w:rsidRPr="0047191F">
              <w:rPr>
                <w:rFonts w:ascii="Times New Roman" w:hAnsi="Times New Roman" w:cs="Times New Roman"/>
                <w:sz w:val="22"/>
                <w:szCs w:val="22"/>
              </w:rPr>
              <w:t>ploh</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w:t>
            </w:r>
            <w:proofErr w:type="gramStart"/>
            <w:r w:rsidRPr="0047191F">
              <w:rPr>
                <w:rFonts w:ascii="Times New Roman" w:hAnsi="Times New Roman" w:cs="Times New Roman"/>
                <w:sz w:val="22"/>
                <w:szCs w:val="22"/>
              </w:rPr>
              <w:t>dua</w:t>
            </w:r>
            <w:proofErr w:type="gramEnd"/>
            <w:r w:rsidRPr="0047191F">
              <w:rPr>
                <w:rFonts w:ascii="Times New Roman" w:hAnsi="Times New Roman" w:cs="Times New Roman"/>
                <w:sz w:val="22"/>
                <w:szCs w:val="22"/>
              </w:rPr>
              <w:t xml:space="preserve"> </w:t>
            </w:r>
            <w:proofErr w:type="spellStart"/>
            <w:r w:rsidRPr="0047191F">
              <w:rPr>
                <w:rFonts w:ascii="Times New Roman" w:hAnsi="Times New Roman" w:cs="Times New Roman"/>
                <w:sz w:val="22"/>
                <w:szCs w:val="22"/>
              </w:rPr>
              <w:t>plʊh</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roofErr w:type="spellStart"/>
            <w:r w:rsidRPr="0047191F">
              <w:rPr>
                <w:rFonts w:ascii="Times New Roman" w:hAnsi="Times New Roman" w:cs="Times New Roman"/>
                <w:sz w:val="22"/>
                <w:szCs w:val="22"/>
              </w:rPr>
              <w:t>duapluh</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roofErr w:type="spellStart"/>
            <w:r w:rsidRPr="0047191F">
              <w:rPr>
                <w:rFonts w:ascii="Times New Roman" w:hAnsi="Times New Roman" w:cs="Times New Roman"/>
                <w:sz w:val="22"/>
                <w:szCs w:val="22"/>
              </w:rPr>
              <w:t>rwa</w:t>
            </w:r>
            <w:proofErr w:type="spellEnd"/>
            <w:r w:rsidRPr="0047191F">
              <w:rPr>
                <w:rFonts w:ascii="Times New Roman" w:hAnsi="Times New Roman" w:cs="Times New Roman"/>
                <w:sz w:val="22"/>
                <w:szCs w:val="22"/>
              </w:rPr>
              <w:t>-ŋ-</w:t>
            </w:r>
            <w:proofErr w:type="spellStart"/>
            <w:r w:rsidRPr="0047191F">
              <w:rPr>
                <w:rFonts w:ascii="Times New Roman" w:hAnsi="Times New Roman" w:cs="Times New Roman"/>
                <w:sz w:val="22"/>
                <w:szCs w:val="22"/>
              </w:rPr>
              <w:t>puluh</w:t>
            </w:r>
            <w:proofErr w:type="spellEnd"/>
          </w:p>
        </w:tc>
      </w:tr>
      <w:tr w:rsidR="00A35A06" w:rsidRPr="0047191F" w:rsidTr="00A35A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fifty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roofErr w:type="spellStart"/>
            <w:r w:rsidRPr="0047191F">
              <w:rPr>
                <w:rFonts w:ascii="Times New Roman" w:hAnsi="Times New Roman" w:cs="Times New Roman"/>
                <w:sz w:val="22"/>
                <w:szCs w:val="22"/>
              </w:rPr>
              <w:t>lim</w:t>
            </w:r>
            <w:proofErr w:type="spellEnd"/>
            <w:r w:rsidRPr="0047191F">
              <w:rPr>
                <w:rFonts w:ascii="Times New Roman" w:hAnsi="Times New Roman" w:cs="Times New Roman"/>
                <w:sz w:val="22"/>
                <w:szCs w:val="22"/>
              </w:rPr>
              <w:t>(ʌ/ɔ/ə) ŋ-</w:t>
            </w:r>
            <w:proofErr w:type="spellStart"/>
            <w:r w:rsidRPr="0047191F">
              <w:rPr>
                <w:rFonts w:ascii="Times New Roman" w:hAnsi="Times New Roman" w:cs="Times New Roman"/>
                <w:sz w:val="22"/>
                <w:szCs w:val="22"/>
              </w:rPr>
              <w:t>ploh</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proofErr w:type="spellStart"/>
            <w:r w:rsidRPr="0047191F">
              <w:rPr>
                <w:rFonts w:ascii="Times New Roman" w:hAnsi="Times New Roman" w:cs="Times New Roman"/>
                <w:sz w:val="22"/>
                <w:szCs w:val="22"/>
              </w:rPr>
              <w:t>rơma</w:t>
            </w:r>
            <w:proofErr w:type="spellEnd"/>
            <w:r w:rsidRPr="0047191F">
              <w:rPr>
                <w:rFonts w:ascii="Times New Roman" w:hAnsi="Times New Roman" w:cs="Times New Roman"/>
                <w:sz w:val="22"/>
                <w:szCs w:val="22"/>
              </w:rPr>
              <w:t xml:space="preserve"> </w:t>
            </w:r>
            <w:proofErr w:type="spellStart"/>
            <w:r w:rsidRPr="0047191F">
              <w:rPr>
                <w:rFonts w:ascii="Times New Roman" w:hAnsi="Times New Roman" w:cs="Times New Roman"/>
                <w:sz w:val="22"/>
                <w:szCs w:val="22"/>
              </w:rPr>
              <w:t>pluh</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5A06"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 xml:space="preserve">lima-ŋ </w:t>
            </w:r>
            <w:proofErr w:type="spellStart"/>
            <w:r w:rsidRPr="0047191F">
              <w:rPr>
                <w:rFonts w:ascii="Times New Roman" w:hAnsi="Times New Roman" w:cs="Times New Roman"/>
                <w:sz w:val="22"/>
                <w:szCs w:val="22"/>
              </w:rPr>
              <w:t>puluh</w:t>
            </w:r>
            <w:proofErr w:type="spellEnd"/>
          </w:p>
        </w:tc>
      </w:tr>
    </w:tbl>
    <w:p w:rsidR="00A35A06" w:rsidRPr="0047191F" w:rsidRDefault="00A35A06" w:rsidP="00A35A06">
      <w:pPr>
        <w:jc w:val="both"/>
        <w:rPr>
          <w:rFonts w:ascii="Times New Roman" w:hAnsi="Times New Roman" w:cs="Times New Roman"/>
          <w:sz w:val="22"/>
          <w:szCs w:val="22"/>
        </w:rPr>
      </w:pPr>
    </w:p>
    <w:p w:rsidR="003D4F33" w:rsidRPr="0047191F" w:rsidRDefault="00A35A06" w:rsidP="00A35A06">
      <w:pPr>
        <w:jc w:val="both"/>
        <w:rPr>
          <w:rFonts w:ascii="Times New Roman" w:hAnsi="Times New Roman" w:cs="Times New Roman"/>
          <w:sz w:val="22"/>
          <w:szCs w:val="22"/>
        </w:rPr>
      </w:pPr>
      <w:r w:rsidRPr="0047191F">
        <w:rPr>
          <w:rFonts w:ascii="Times New Roman" w:hAnsi="Times New Roman" w:cs="Times New Roman"/>
          <w:sz w:val="22"/>
          <w:szCs w:val="22"/>
        </w:rPr>
        <w:t xml:space="preserve">Acehnese numeracy is distinct from the mainland </w:t>
      </w:r>
      <w:proofErr w:type="spellStart"/>
      <w:r w:rsidRPr="0047191F">
        <w:rPr>
          <w:rFonts w:ascii="Times New Roman" w:hAnsi="Times New Roman" w:cs="Times New Roman"/>
          <w:sz w:val="22"/>
          <w:szCs w:val="22"/>
        </w:rPr>
        <w:t>Chamic</w:t>
      </w:r>
      <w:proofErr w:type="spellEnd"/>
      <w:r w:rsidRPr="0047191F">
        <w:rPr>
          <w:rFonts w:ascii="Times New Roman" w:hAnsi="Times New Roman" w:cs="Times New Roman"/>
          <w:sz w:val="22"/>
          <w:szCs w:val="22"/>
        </w:rPr>
        <w:t xml:space="preserve"> e.g., </w:t>
      </w:r>
      <w:proofErr w:type="spellStart"/>
      <w:r w:rsidRPr="0047191F">
        <w:rPr>
          <w:rFonts w:ascii="Times New Roman" w:hAnsi="Times New Roman" w:cs="Times New Roman"/>
          <w:sz w:val="22"/>
          <w:szCs w:val="22"/>
        </w:rPr>
        <w:t>Jarai</w:t>
      </w:r>
      <w:proofErr w:type="spellEnd"/>
      <w:r w:rsidRPr="0047191F">
        <w:rPr>
          <w:rFonts w:ascii="Times New Roman" w:hAnsi="Times New Roman" w:cs="Times New Roman"/>
          <w:sz w:val="22"/>
          <w:szCs w:val="22"/>
        </w:rPr>
        <w:t xml:space="preserve">, in two ways; first, the number nine does not follow the </w:t>
      </w:r>
      <w:proofErr w:type="spellStart"/>
      <w:r w:rsidRPr="0047191F">
        <w:rPr>
          <w:rFonts w:ascii="Times New Roman" w:hAnsi="Times New Roman" w:cs="Times New Roman"/>
          <w:sz w:val="22"/>
          <w:szCs w:val="22"/>
        </w:rPr>
        <w:t>Chamic</w:t>
      </w:r>
      <w:proofErr w:type="spellEnd"/>
      <w:r w:rsidRPr="0047191F">
        <w:rPr>
          <w:rFonts w:ascii="Times New Roman" w:hAnsi="Times New Roman" w:cs="Times New Roman"/>
          <w:sz w:val="22"/>
          <w:szCs w:val="22"/>
        </w:rPr>
        <w:t xml:space="preserve"> </w:t>
      </w:r>
      <w:r w:rsidRPr="0047191F">
        <w:rPr>
          <w:rFonts w:ascii="Times New Roman" w:hAnsi="Times New Roman" w:cs="Times New Roman"/>
          <w:i/>
          <w:iCs/>
          <w:sz w:val="22"/>
          <w:szCs w:val="22"/>
        </w:rPr>
        <w:t>dua-</w:t>
      </w:r>
      <w:proofErr w:type="spellStart"/>
      <w:r w:rsidRPr="0047191F">
        <w:rPr>
          <w:rFonts w:ascii="Times New Roman" w:hAnsi="Times New Roman" w:cs="Times New Roman"/>
          <w:i/>
          <w:iCs/>
          <w:sz w:val="22"/>
          <w:szCs w:val="22"/>
        </w:rPr>
        <w:t>lapan</w:t>
      </w:r>
      <w:proofErr w:type="spellEnd"/>
      <w:r w:rsidRPr="0047191F">
        <w:rPr>
          <w:rFonts w:ascii="Times New Roman" w:hAnsi="Times New Roman" w:cs="Times New Roman"/>
          <w:sz w:val="22"/>
          <w:szCs w:val="22"/>
        </w:rPr>
        <w:t xml:space="preserve"> (two fours) mechanism, yet it follows the Malay derivational technique which result</w:t>
      </w:r>
      <w:r w:rsidR="00CD5ED6" w:rsidRPr="0047191F">
        <w:rPr>
          <w:rFonts w:ascii="Times New Roman" w:hAnsi="Times New Roman" w:cs="Times New Roman"/>
          <w:sz w:val="22"/>
          <w:szCs w:val="22"/>
        </w:rPr>
        <w:t>s</w:t>
      </w:r>
      <w:r w:rsidRPr="0047191F">
        <w:rPr>
          <w:rFonts w:ascii="Times New Roman" w:hAnsi="Times New Roman" w:cs="Times New Roman"/>
          <w:sz w:val="22"/>
          <w:szCs w:val="22"/>
        </w:rPr>
        <w:t xml:space="preserve"> in the name for the number nine from the words </w:t>
      </w:r>
      <w:proofErr w:type="spellStart"/>
      <w:r w:rsidRPr="0047191F">
        <w:rPr>
          <w:rFonts w:ascii="Times New Roman" w:hAnsi="Times New Roman" w:cs="Times New Roman"/>
          <w:i/>
          <w:iCs/>
          <w:sz w:val="22"/>
          <w:szCs w:val="22"/>
        </w:rPr>
        <w:t>satu</w:t>
      </w:r>
      <w:proofErr w:type="spellEnd"/>
      <w:r w:rsidRPr="0047191F">
        <w:rPr>
          <w:rFonts w:ascii="Times New Roman" w:hAnsi="Times New Roman" w:cs="Times New Roman"/>
          <w:sz w:val="22"/>
          <w:szCs w:val="22"/>
        </w:rPr>
        <w:t xml:space="preserve"> and </w:t>
      </w:r>
      <w:proofErr w:type="spellStart"/>
      <w:r w:rsidRPr="0047191F">
        <w:rPr>
          <w:rFonts w:ascii="Times New Roman" w:hAnsi="Times New Roman" w:cs="Times New Roman"/>
          <w:i/>
          <w:iCs/>
          <w:sz w:val="22"/>
          <w:szCs w:val="22"/>
        </w:rPr>
        <w:t>ambilan</w:t>
      </w:r>
      <w:proofErr w:type="spellEnd"/>
      <w:r w:rsidRPr="0047191F">
        <w:rPr>
          <w:rFonts w:ascii="Times New Roman" w:hAnsi="Times New Roman" w:cs="Times New Roman"/>
          <w:sz w:val="22"/>
          <w:szCs w:val="22"/>
        </w:rPr>
        <w:t xml:space="preserve">, translated as ‘one taken away (from ten)’. </w:t>
      </w:r>
      <w:proofErr w:type="gramStart"/>
      <w:r w:rsidRPr="0047191F">
        <w:rPr>
          <w:rFonts w:ascii="Times New Roman" w:hAnsi="Times New Roman" w:cs="Times New Roman"/>
          <w:sz w:val="22"/>
          <w:szCs w:val="22"/>
        </w:rPr>
        <w:t>Thus</w:t>
      </w:r>
      <w:proofErr w:type="gramEnd"/>
      <w:r w:rsidRPr="0047191F">
        <w:rPr>
          <w:rFonts w:ascii="Times New Roman" w:hAnsi="Times New Roman" w:cs="Times New Roman"/>
          <w:sz w:val="22"/>
          <w:szCs w:val="22"/>
        </w:rPr>
        <w:t xml:space="preserve"> in Acehnese, </w:t>
      </w:r>
      <w:proofErr w:type="spellStart"/>
      <w:r w:rsidRPr="0047191F">
        <w:rPr>
          <w:rFonts w:ascii="Times New Roman" w:hAnsi="Times New Roman" w:cs="Times New Roman"/>
          <w:i/>
          <w:iCs/>
          <w:sz w:val="22"/>
          <w:szCs w:val="22"/>
        </w:rPr>
        <w:t>satu-ambilan</w:t>
      </w:r>
      <w:proofErr w:type="spellEnd"/>
      <w:r w:rsidRPr="0047191F">
        <w:rPr>
          <w:rFonts w:ascii="Times New Roman" w:hAnsi="Times New Roman" w:cs="Times New Roman"/>
          <w:sz w:val="22"/>
          <w:szCs w:val="22"/>
        </w:rPr>
        <w:t xml:space="preserve"> translated as </w:t>
      </w:r>
      <w:proofErr w:type="spellStart"/>
      <w:r w:rsidRPr="0047191F">
        <w:rPr>
          <w:rFonts w:ascii="Times New Roman" w:hAnsi="Times New Roman" w:cs="Times New Roman"/>
          <w:i/>
          <w:iCs/>
          <w:sz w:val="22"/>
          <w:szCs w:val="22"/>
        </w:rPr>
        <w:t>si-kureueng</w:t>
      </w:r>
      <w:proofErr w:type="spellEnd"/>
      <w:r w:rsidRPr="0047191F">
        <w:rPr>
          <w:rFonts w:ascii="Times New Roman" w:hAnsi="Times New Roman" w:cs="Times New Roman"/>
          <w:sz w:val="22"/>
          <w:szCs w:val="22"/>
        </w:rPr>
        <w:t xml:space="preserve">. </w:t>
      </w:r>
      <w:r w:rsidR="003D4F33" w:rsidRPr="0047191F">
        <w:rPr>
          <w:rFonts w:ascii="Times New Roman" w:hAnsi="Times New Roman" w:cs="Times New Roman"/>
          <w:sz w:val="22"/>
          <w:szCs w:val="22"/>
        </w:rPr>
        <w:t>The</w:t>
      </w:r>
      <w:r w:rsidR="000C38ED" w:rsidRPr="0047191F">
        <w:rPr>
          <w:rFonts w:ascii="Times New Roman" w:hAnsi="Times New Roman" w:cs="Times New Roman"/>
          <w:sz w:val="22"/>
          <w:szCs w:val="22"/>
        </w:rPr>
        <w:t xml:space="preserve"> Acehnese</w:t>
      </w:r>
      <w:r w:rsidR="003D4F33" w:rsidRPr="0047191F">
        <w:rPr>
          <w:rFonts w:ascii="Times New Roman" w:hAnsi="Times New Roman" w:cs="Times New Roman"/>
          <w:sz w:val="22"/>
          <w:szCs w:val="22"/>
        </w:rPr>
        <w:t xml:space="preserve"> use of different </w:t>
      </w:r>
      <w:r w:rsidR="000C38ED" w:rsidRPr="0047191F">
        <w:rPr>
          <w:rFonts w:ascii="Times New Roman" w:hAnsi="Times New Roman" w:cs="Times New Roman"/>
          <w:sz w:val="22"/>
          <w:szCs w:val="22"/>
        </w:rPr>
        <w:t>lexical items for the root ‘nine’, ‘</w:t>
      </w:r>
      <w:proofErr w:type="spellStart"/>
      <w:r w:rsidR="000C38ED" w:rsidRPr="0047191F">
        <w:rPr>
          <w:rFonts w:ascii="Times New Roman" w:hAnsi="Times New Roman" w:cs="Times New Roman"/>
          <w:sz w:val="22"/>
          <w:szCs w:val="22"/>
        </w:rPr>
        <w:t>kureueng</w:t>
      </w:r>
      <w:proofErr w:type="spellEnd"/>
      <w:r w:rsidR="000C38ED" w:rsidRPr="0047191F">
        <w:rPr>
          <w:rFonts w:ascii="Times New Roman" w:hAnsi="Times New Roman" w:cs="Times New Roman"/>
          <w:sz w:val="22"/>
          <w:szCs w:val="22"/>
        </w:rPr>
        <w:t>’ instead of ‘</w:t>
      </w:r>
      <w:proofErr w:type="spellStart"/>
      <w:r w:rsidR="000C38ED" w:rsidRPr="0047191F">
        <w:rPr>
          <w:rFonts w:ascii="Times New Roman" w:hAnsi="Times New Roman" w:cs="Times New Roman"/>
          <w:sz w:val="22"/>
          <w:szCs w:val="22"/>
        </w:rPr>
        <w:t>ambil</w:t>
      </w:r>
      <w:proofErr w:type="spellEnd"/>
      <w:r w:rsidR="000C38ED" w:rsidRPr="0047191F">
        <w:rPr>
          <w:rFonts w:ascii="Times New Roman" w:hAnsi="Times New Roman" w:cs="Times New Roman"/>
          <w:sz w:val="22"/>
          <w:szCs w:val="22"/>
        </w:rPr>
        <w:t xml:space="preserve">-an’ indicates an independent innovation of it from </w:t>
      </w:r>
      <w:proofErr w:type="spellStart"/>
      <w:r w:rsidR="000C38ED" w:rsidRPr="0047191F">
        <w:rPr>
          <w:rFonts w:ascii="Times New Roman" w:hAnsi="Times New Roman" w:cs="Times New Roman"/>
          <w:sz w:val="22"/>
          <w:szCs w:val="22"/>
        </w:rPr>
        <w:t>Chamic</w:t>
      </w:r>
      <w:proofErr w:type="spellEnd"/>
      <w:r w:rsidR="000C38ED" w:rsidRPr="0047191F">
        <w:rPr>
          <w:rFonts w:ascii="Times New Roman" w:hAnsi="Times New Roman" w:cs="Times New Roman"/>
          <w:sz w:val="22"/>
          <w:szCs w:val="22"/>
        </w:rPr>
        <w:t xml:space="preserve"> while this </w:t>
      </w:r>
    </w:p>
    <w:p w:rsidR="0031142B" w:rsidRPr="0047191F" w:rsidRDefault="00A35A06" w:rsidP="003D4F33">
      <w:pPr>
        <w:ind w:firstLine="720"/>
        <w:jc w:val="both"/>
        <w:rPr>
          <w:rFonts w:ascii="Times New Roman" w:hAnsi="Times New Roman" w:cs="Times New Roman"/>
          <w:sz w:val="22"/>
          <w:szCs w:val="22"/>
        </w:rPr>
      </w:pPr>
      <w:r w:rsidRPr="0047191F">
        <w:rPr>
          <w:rFonts w:ascii="Times New Roman" w:hAnsi="Times New Roman" w:cs="Times New Roman"/>
          <w:sz w:val="22"/>
          <w:szCs w:val="22"/>
        </w:rPr>
        <w:t xml:space="preserve">Secondly, the Acehnese language differs from </w:t>
      </w:r>
      <w:proofErr w:type="spellStart"/>
      <w:r w:rsidRPr="0047191F">
        <w:rPr>
          <w:rFonts w:ascii="Times New Roman" w:hAnsi="Times New Roman" w:cs="Times New Roman"/>
          <w:sz w:val="22"/>
          <w:szCs w:val="22"/>
        </w:rPr>
        <w:t>Jarai</w:t>
      </w:r>
      <w:proofErr w:type="spellEnd"/>
      <w:r w:rsidRPr="0047191F">
        <w:rPr>
          <w:rFonts w:ascii="Times New Roman" w:hAnsi="Times New Roman" w:cs="Times New Roman"/>
          <w:sz w:val="22"/>
          <w:szCs w:val="22"/>
        </w:rPr>
        <w:t xml:space="preserve"> in terms of -teen and -ty numbers. Again, Acehnese is more like Malay than </w:t>
      </w:r>
      <w:proofErr w:type="spellStart"/>
      <w:r w:rsidRPr="0047191F">
        <w:rPr>
          <w:rFonts w:ascii="Times New Roman" w:hAnsi="Times New Roman" w:cs="Times New Roman"/>
          <w:sz w:val="22"/>
          <w:szCs w:val="22"/>
        </w:rPr>
        <w:t>Jarai</w:t>
      </w:r>
      <w:proofErr w:type="spellEnd"/>
      <w:r w:rsidRPr="0047191F">
        <w:rPr>
          <w:rFonts w:ascii="Times New Roman" w:hAnsi="Times New Roman" w:cs="Times New Roman"/>
          <w:sz w:val="22"/>
          <w:szCs w:val="22"/>
        </w:rPr>
        <w:t xml:space="preserve">, has </w:t>
      </w:r>
      <w:proofErr w:type="spellStart"/>
      <w:r w:rsidRPr="0047191F">
        <w:rPr>
          <w:rFonts w:ascii="Times New Roman" w:hAnsi="Times New Roman" w:cs="Times New Roman"/>
          <w:i/>
          <w:iCs/>
          <w:sz w:val="22"/>
          <w:szCs w:val="22"/>
        </w:rPr>
        <w:t>ploh</w:t>
      </w:r>
      <w:proofErr w:type="spellEnd"/>
      <w:r w:rsidRPr="0047191F">
        <w:rPr>
          <w:rFonts w:ascii="Times New Roman" w:hAnsi="Times New Roman" w:cs="Times New Roman"/>
          <w:sz w:val="22"/>
          <w:szCs w:val="22"/>
        </w:rPr>
        <w:t xml:space="preserve"> only for -ty, and </w:t>
      </w:r>
      <w:r w:rsidRPr="0047191F">
        <w:rPr>
          <w:rFonts w:ascii="Times New Roman" w:hAnsi="Times New Roman" w:cs="Times New Roman"/>
          <w:i/>
          <w:iCs/>
          <w:sz w:val="22"/>
          <w:szCs w:val="22"/>
        </w:rPr>
        <w:t>blah</w:t>
      </w:r>
      <w:r w:rsidRPr="0047191F">
        <w:rPr>
          <w:rFonts w:ascii="Times New Roman" w:hAnsi="Times New Roman" w:cs="Times New Roman"/>
          <w:sz w:val="22"/>
          <w:szCs w:val="22"/>
        </w:rPr>
        <w:t xml:space="preserve"> for -teen. </w:t>
      </w:r>
    </w:p>
    <w:p w:rsidR="00A35A06" w:rsidRPr="0047191F" w:rsidRDefault="00A35A06" w:rsidP="00910F0E">
      <w:pPr>
        <w:ind w:firstLine="720"/>
        <w:jc w:val="both"/>
        <w:rPr>
          <w:rFonts w:ascii="Times New Roman" w:hAnsi="Times New Roman" w:cs="Times New Roman"/>
          <w:sz w:val="22"/>
          <w:szCs w:val="22"/>
        </w:rPr>
      </w:pPr>
      <w:r w:rsidRPr="0047191F">
        <w:rPr>
          <w:rFonts w:ascii="Times New Roman" w:hAnsi="Times New Roman" w:cs="Times New Roman"/>
          <w:sz w:val="22"/>
          <w:szCs w:val="22"/>
        </w:rPr>
        <w:t xml:space="preserve">Furthermore, the use of </w:t>
      </w:r>
      <w:proofErr w:type="spellStart"/>
      <w:r w:rsidRPr="0047191F">
        <w:rPr>
          <w:rFonts w:ascii="Times New Roman" w:hAnsi="Times New Roman" w:cs="Times New Roman"/>
          <w:i/>
          <w:iCs/>
          <w:sz w:val="22"/>
          <w:szCs w:val="22"/>
        </w:rPr>
        <w:t>si</w:t>
      </w:r>
      <w:proofErr w:type="spellEnd"/>
      <w:r w:rsidRPr="0047191F">
        <w:rPr>
          <w:rFonts w:ascii="Times New Roman" w:hAnsi="Times New Roman" w:cs="Times New Roman"/>
          <w:i/>
          <w:iCs/>
          <w:sz w:val="22"/>
          <w:szCs w:val="22"/>
        </w:rPr>
        <w:t>-</w:t>
      </w:r>
      <w:r w:rsidRPr="0047191F">
        <w:rPr>
          <w:rFonts w:ascii="Times New Roman" w:hAnsi="Times New Roman" w:cs="Times New Roman"/>
          <w:sz w:val="22"/>
          <w:szCs w:val="22"/>
        </w:rPr>
        <w:t xml:space="preserve"> instead of </w:t>
      </w:r>
      <w:proofErr w:type="spellStart"/>
      <w:r w:rsidRPr="0047191F">
        <w:rPr>
          <w:rFonts w:ascii="Times New Roman" w:hAnsi="Times New Roman" w:cs="Times New Roman"/>
          <w:i/>
          <w:iCs/>
          <w:sz w:val="22"/>
          <w:szCs w:val="22"/>
        </w:rPr>
        <w:t>sa</w:t>
      </w:r>
      <w:proofErr w:type="spellEnd"/>
      <w:r w:rsidRPr="0047191F">
        <w:rPr>
          <w:rFonts w:ascii="Times New Roman" w:hAnsi="Times New Roman" w:cs="Times New Roman"/>
          <w:i/>
          <w:iCs/>
          <w:sz w:val="22"/>
          <w:szCs w:val="22"/>
        </w:rPr>
        <w:t>-</w:t>
      </w:r>
      <w:r w:rsidRPr="0047191F">
        <w:rPr>
          <w:rFonts w:ascii="Times New Roman" w:hAnsi="Times New Roman" w:cs="Times New Roman"/>
          <w:sz w:val="22"/>
          <w:szCs w:val="22"/>
        </w:rPr>
        <w:t xml:space="preserve"> in the word </w:t>
      </w:r>
      <w:proofErr w:type="spellStart"/>
      <w:r w:rsidRPr="0047191F">
        <w:rPr>
          <w:rFonts w:ascii="Times New Roman" w:hAnsi="Times New Roman" w:cs="Times New Roman"/>
          <w:i/>
          <w:iCs/>
          <w:sz w:val="22"/>
          <w:szCs w:val="22"/>
        </w:rPr>
        <w:t>si-kureueng</w:t>
      </w:r>
      <w:proofErr w:type="spellEnd"/>
      <w:r w:rsidRPr="0047191F">
        <w:rPr>
          <w:rFonts w:ascii="Times New Roman" w:hAnsi="Times New Roman" w:cs="Times New Roman"/>
          <w:sz w:val="22"/>
          <w:szCs w:val="22"/>
        </w:rPr>
        <w:t xml:space="preserve"> also indicated this </w:t>
      </w:r>
      <w:proofErr w:type="spellStart"/>
      <w:r w:rsidRPr="0047191F">
        <w:rPr>
          <w:rFonts w:ascii="Times New Roman" w:hAnsi="Times New Roman" w:cs="Times New Roman"/>
          <w:i/>
          <w:iCs/>
          <w:sz w:val="22"/>
          <w:szCs w:val="22"/>
        </w:rPr>
        <w:t>si-kureueng</w:t>
      </w:r>
      <w:proofErr w:type="spellEnd"/>
      <w:r w:rsidRPr="0047191F">
        <w:rPr>
          <w:rFonts w:ascii="Times New Roman" w:hAnsi="Times New Roman" w:cs="Times New Roman"/>
          <w:sz w:val="22"/>
          <w:szCs w:val="22"/>
        </w:rPr>
        <w:t xml:space="preserve"> innovation was enacted when the Acehnese morpheme </w:t>
      </w:r>
      <w:proofErr w:type="spellStart"/>
      <w:r w:rsidRPr="0047191F">
        <w:rPr>
          <w:rFonts w:ascii="Times New Roman" w:hAnsi="Times New Roman" w:cs="Times New Roman"/>
          <w:i/>
          <w:iCs/>
          <w:sz w:val="22"/>
          <w:szCs w:val="22"/>
        </w:rPr>
        <w:t>sa</w:t>
      </w:r>
      <w:proofErr w:type="spellEnd"/>
      <w:proofErr w:type="gramStart"/>
      <w:r w:rsidRPr="0047191F">
        <w:rPr>
          <w:rFonts w:ascii="Times New Roman" w:hAnsi="Times New Roman" w:cs="Times New Roman"/>
          <w:i/>
          <w:iCs/>
          <w:sz w:val="22"/>
          <w:szCs w:val="22"/>
        </w:rPr>
        <w:t xml:space="preserve">- </w:t>
      </w:r>
      <w:r w:rsidRPr="0047191F">
        <w:rPr>
          <w:rFonts w:ascii="Times New Roman" w:hAnsi="Times New Roman" w:cs="Times New Roman"/>
          <w:sz w:val="22"/>
          <w:szCs w:val="22"/>
        </w:rPr>
        <w:t>,</w:t>
      </w:r>
      <w:proofErr w:type="gramEnd"/>
      <w:r w:rsidRPr="0047191F">
        <w:rPr>
          <w:rFonts w:ascii="Times New Roman" w:hAnsi="Times New Roman" w:cs="Times New Roman"/>
          <w:sz w:val="22"/>
          <w:szCs w:val="22"/>
        </w:rPr>
        <w:t xml:space="preserve"> </w:t>
      </w:r>
      <w:r w:rsidR="00CD5ED6" w:rsidRPr="0047191F">
        <w:rPr>
          <w:rFonts w:ascii="Times New Roman" w:hAnsi="Times New Roman" w:cs="Times New Roman"/>
          <w:sz w:val="22"/>
          <w:szCs w:val="22"/>
        </w:rPr>
        <w:t xml:space="preserve">which </w:t>
      </w:r>
      <w:r w:rsidRPr="0047191F">
        <w:rPr>
          <w:rFonts w:ascii="Times New Roman" w:hAnsi="Times New Roman" w:cs="Times New Roman"/>
          <w:sz w:val="22"/>
          <w:szCs w:val="22"/>
        </w:rPr>
        <w:t xml:space="preserve">means ‘one’ had </w:t>
      </w:r>
      <w:r w:rsidR="00CD5ED6" w:rsidRPr="0047191F">
        <w:rPr>
          <w:rFonts w:ascii="Times New Roman" w:hAnsi="Times New Roman" w:cs="Times New Roman"/>
          <w:sz w:val="22"/>
          <w:szCs w:val="22"/>
        </w:rPr>
        <w:t xml:space="preserve">been </w:t>
      </w:r>
      <w:r w:rsidRPr="0047191F">
        <w:rPr>
          <w:rFonts w:ascii="Times New Roman" w:hAnsi="Times New Roman" w:cs="Times New Roman"/>
          <w:sz w:val="22"/>
          <w:szCs w:val="22"/>
        </w:rPr>
        <w:t xml:space="preserve">replaced by </w:t>
      </w:r>
      <w:proofErr w:type="spellStart"/>
      <w:r w:rsidRPr="0047191F">
        <w:rPr>
          <w:rFonts w:ascii="Times New Roman" w:hAnsi="Times New Roman" w:cs="Times New Roman"/>
          <w:i/>
          <w:iCs/>
          <w:sz w:val="22"/>
          <w:szCs w:val="22"/>
        </w:rPr>
        <w:t>si</w:t>
      </w:r>
      <w:proofErr w:type="spellEnd"/>
      <w:r w:rsidRPr="0047191F">
        <w:rPr>
          <w:rFonts w:ascii="Times New Roman" w:hAnsi="Times New Roman" w:cs="Times New Roman"/>
          <w:i/>
          <w:iCs/>
          <w:sz w:val="22"/>
          <w:szCs w:val="22"/>
        </w:rPr>
        <w:t>-</w:t>
      </w:r>
      <w:r w:rsidRPr="0047191F">
        <w:rPr>
          <w:rFonts w:ascii="Times New Roman" w:hAnsi="Times New Roman" w:cs="Times New Roman"/>
          <w:sz w:val="22"/>
          <w:szCs w:val="22"/>
        </w:rPr>
        <w:t xml:space="preserve">. The morpheme </w:t>
      </w:r>
      <w:proofErr w:type="spellStart"/>
      <w:r w:rsidRPr="0047191F">
        <w:rPr>
          <w:rFonts w:ascii="Times New Roman" w:hAnsi="Times New Roman" w:cs="Times New Roman"/>
          <w:i/>
          <w:iCs/>
          <w:sz w:val="22"/>
          <w:szCs w:val="22"/>
        </w:rPr>
        <w:t>sa</w:t>
      </w:r>
      <w:proofErr w:type="spellEnd"/>
      <w:r w:rsidRPr="0047191F">
        <w:rPr>
          <w:rFonts w:ascii="Times New Roman" w:hAnsi="Times New Roman" w:cs="Times New Roman"/>
          <w:i/>
          <w:iCs/>
          <w:sz w:val="22"/>
          <w:szCs w:val="22"/>
        </w:rPr>
        <w:t>-</w:t>
      </w:r>
      <w:r w:rsidRPr="0047191F">
        <w:rPr>
          <w:rFonts w:ascii="Times New Roman" w:hAnsi="Times New Roman" w:cs="Times New Roman"/>
          <w:sz w:val="22"/>
          <w:szCs w:val="22"/>
        </w:rPr>
        <w:t xml:space="preserve">, according to </w:t>
      </w:r>
      <w:r w:rsidR="00CD5ED6" w:rsidRPr="0047191F">
        <w:rPr>
          <w:rFonts w:ascii="Times New Roman" w:hAnsi="Times New Roman" w:cs="Times New Roman"/>
          <w:sz w:val="22"/>
          <w:szCs w:val="22"/>
        </w:rPr>
        <w:t xml:space="preserve">the </w:t>
      </w:r>
      <w:r w:rsidRPr="0047191F">
        <w:rPr>
          <w:rFonts w:ascii="Times New Roman" w:hAnsi="Times New Roman" w:cs="Times New Roman"/>
          <w:sz w:val="22"/>
          <w:szCs w:val="22"/>
        </w:rPr>
        <w:t xml:space="preserve">Acehnese Dictionary (Daud &amp; Durie, 1999), has two meanings; ‘one’ and ‘same’. Thus, words like </w:t>
      </w:r>
      <w:proofErr w:type="spellStart"/>
      <w:r w:rsidRPr="0047191F">
        <w:rPr>
          <w:rFonts w:ascii="Times New Roman" w:hAnsi="Times New Roman" w:cs="Times New Roman"/>
          <w:i/>
          <w:iCs/>
          <w:sz w:val="22"/>
          <w:szCs w:val="22"/>
        </w:rPr>
        <w:t>saban</w:t>
      </w:r>
      <w:proofErr w:type="spellEnd"/>
      <w:r w:rsidRPr="0047191F">
        <w:rPr>
          <w:rFonts w:ascii="Times New Roman" w:hAnsi="Times New Roman" w:cs="Times New Roman"/>
          <w:i/>
          <w:iCs/>
          <w:sz w:val="22"/>
          <w:szCs w:val="22"/>
        </w:rPr>
        <w:t xml:space="preserve">, </w:t>
      </w:r>
      <w:proofErr w:type="spellStart"/>
      <w:r w:rsidRPr="0047191F">
        <w:rPr>
          <w:rFonts w:ascii="Times New Roman" w:hAnsi="Times New Roman" w:cs="Times New Roman"/>
          <w:i/>
          <w:iCs/>
          <w:sz w:val="22"/>
          <w:szCs w:val="22"/>
        </w:rPr>
        <w:t>saho</w:t>
      </w:r>
      <w:proofErr w:type="spellEnd"/>
      <w:r w:rsidRPr="0047191F">
        <w:rPr>
          <w:rFonts w:ascii="Times New Roman" w:hAnsi="Times New Roman" w:cs="Times New Roman"/>
          <w:i/>
          <w:iCs/>
          <w:sz w:val="22"/>
          <w:szCs w:val="22"/>
        </w:rPr>
        <w:t xml:space="preserve">, </w:t>
      </w:r>
      <w:proofErr w:type="spellStart"/>
      <w:r w:rsidRPr="0047191F">
        <w:rPr>
          <w:rFonts w:ascii="Times New Roman" w:hAnsi="Times New Roman" w:cs="Times New Roman"/>
          <w:i/>
          <w:iCs/>
          <w:sz w:val="22"/>
          <w:szCs w:val="22"/>
        </w:rPr>
        <w:t>sapat</w:t>
      </w:r>
      <w:proofErr w:type="spellEnd"/>
      <w:r w:rsidRPr="0047191F">
        <w:rPr>
          <w:rFonts w:ascii="Times New Roman" w:hAnsi="Times New Roman" w:cs="Times New Roman"/>
          <w:i/>
          <w:iCs/>
          <w:sz w:val="22"/>
          <w:szCs w:val="22"/>
        </w:rPr>
        <w:t xml:space="preserve">, </w:t>
      </w:r>
      <w:proofErr w:type="spellStart"/>
      <w:r w:rsidRPr="0047191F">
        <w:rPr>
          <w:rFonts w:ascii="Times New Roman" w:hAnsi="Times New Roman" w:cs="Times New Roman"/>
          <w:i/>
          <w:iCs/>
          <w:sz w:val="22"/>
          <w:szCs w:val="22"/>
        </w:rPr>
        <w:t>saboh</w:t>
      </w:r>
      <w:proofErr w:type="spellEnd"/>
      <w:r w:rsidRPr="0047191F">
        <w:rPr>
          <w:rFonts w:ascii="Times New Roman" w:hAnsi="Times New Roman" w:cs="Times New Roman"/>
          <w:sz w:val="22"/>
          <w:szCs w:val="22"/>
        </w:rPr>
        <w:t xml:space="preserve">, </w:t>
      </w:r>
      <w:proofErr w:type="spellStart"/>
      <w:r w:rsidRPr="0047191F">
        <w:rPr>
          <w:rFonts w:ascii="Times New Roman" w:hAnsi="Times New Roman" w:cs="Times New Roman"/>
          <w:i/>
          <w:iCs/>
          <w:sz w:val="22"/>
          <w:szCs w:val="22"/>
        </w:rPr>
        <w:t>saneuk</w:t>
      </w:r>
      <w:proofErr w:type="spellEnd"/>
      <w:r w:rsidRPr="0047191F">
        <w:rPr>
          <w:rFonts w:ascii="Times New Roman" w:hAnsi="Times New Roman" w:cs="Times New Roman"/>
          <w:sz w:val="22"/>
          <w:szCs w:val="22"/>
        </w:rPr>
        <w:t xml:space="preserve">, </w:t>
      </w:r>
      <w:proofErr w:type="spellStart"/>
      <w:r w:rsidRPr="0047191F">
        <w:rPr>
          <w:rFonts w:ascii="Times New Roman" w:hAnsi="Times New Roman" w:cs="Times New Roman"/>
          <w:i/>
          <w:iCs/>
          <w:sz w:val="22"/>
          <w:szCs w:val="22"/>
        </w:rPr>
        <w:t>sadum</w:t>
      </w:r>
      <w:proofErr w:type="spellEnd"/>
      <w:r w:rsidRPr="0047191F">
        <w:rPr>
          <w:rFonts w:ascii="Times New Roman" w:hAnsi="Times New Roman" w:cs="Times New Roman"/>
          <w:i/>
          <w:iCs/>
          <w:sz w:val="22"/>
          <w:szCs w:val="22"/>
        </w:rPr>
        <w:t xml:space="preserve">, and </w:t>
      </w:r>
      <w:proofErr w:type="spellStart"/>
      <w:r w:rsidRPr="0047191F">
        <w:rPr>
          <w:rFonts w:ascii="Times New Roman" w:hAnsi="Times New Roman" w:cs="Times New Roman"/>
          <w:i/>
          <w:iCs/>
          <w:sz w:val="22"/>
          <w:szCs w:val="22"/>
        </w:rPr>
        <w:t>sapeu</w:t>
      </w:r>
      <w:proofErr w:type="spellEnd"/>
      <w:r w:rsidRPr="0047191F">
        <w:rPr>
          <w:rFonts w:ascii="Times New Roman" w:hAnsi="Times New Roman" w:cs="Times New Roman"/>
          <w:sz w:val="22"/>
          <w:szCs w:val="22"/>
        </w:rPr>
        <w:t xml:space="preserve"> subsequently mean ‘one destination’, ‘one place’, ‘one thing’, ‘the same amount’ and ‘none’ (for a negative sentence). The morpheme </w:t>
      </w:r>
      <w:proofErr w:type="spellStart"/>
      <w:r w:rsidRPr="0047191F">
        <w:rPr>
          <w:rFonts w:ascii="Times New Roman" w:hAnsi="Times New Roman" w:cs="Times New Roman"/>
          <w:i/>
          <w:iCs/>
          <w:sz w:val="22"/>
          <w:szCs w:val="22"/>
        </w:rPr>
        <w:t>sa</w:t>
      </w:r>
      <w:proofErr w:type="spellEnd"/>
      <w:r w:rsidRPr="0047191F">
        <w:rPr>
          <w:rFonts w:ascii="Times New Roman" w:hAnsi="Times New Roman" w:cs="Times New Roman"/>
          <w:i/>
          <w:iCs/>
          <w:sz w:val="22"/>
          <w:szCs w:val="22"/>
        </w:rPr>
        <w:t>-</w:t>
      </w:r>
      <w:r w:rsidRPr="0047191F">
        <w:rPr>
          <w:rFonts w:ascii="Times New Roman" w:hAnsi="Times New Roman" w:cs="Times New Roman"/>
          <w:sz w:val="22"/>
          <w:szCs w:val="22"/>
        </w:rPr>
        <w:t xml:space="preserve"> was slowly replaced by </w:t>
      </w:r>
      <w:proofErr w:type="spellStart"/>
      <w:r w:rsidRPr="0047191F">
        <w:rPr>
          <w:rFonts w:ascii="Times New Roman" w:hAnsi="Times New Roman" w:cs="Times New Roman"/>
          <w:i/>
          <w:iCs/>
          <w:sz w:val="22"/>
          <w:szCs w:val="22"/>
        </w:rPr>
        <w:t>si</w:t>
      </w:r>
      <w:proofErr w:type="spellEnd"/>
      <w:r w:rsidRPr="0047191F">
        <w:rPr>
          <w:rFonts w:ascii="Times New Roman" w:hAnsi="Times New Roman" w:cs="Times New Roman"/>
          <w:i/>
          <w:iCs/>
          <w:sz w:val="22"/>
          <w:szCs w:val="22"/>
        </w:rPr>
        <w:t>-</w:t>
      </w:r>
      <w:r w:rsidRPr="0047191F">
        <w:rPr>
          <w:rFonts w:ascii="Times New Roman" w:hAnsi="Times New Roman" w:cs="Times New Roman"/>
          <w:sz w:val="22"/>
          <w:szCs w:val="22"/>
        </w:rPr>
        <w:t xml:space="preserve"> due to Malay’s </w:t>
      </w:r>
      <w:r w:rsidRPr="0047191F">
        <w:rPr>
          <w:rFonts w:ascii="Times New Roman" w:hAnsi="Times New Roman" w:cs="Times New Roman"/>
          <w:i/>
          <w:iCs/>
          <w:sz w:val="22"/>
          <w:szCs w:val="22"/>
        </w:rPr>
        <w:t>se-</w:t>
      </w:r>
      <w:r w:rsidRPr="0047191F">
        <w:rPr>
          <w:rFonts w:ascii="Times New Roman" w:hAnsi="Times New Roman" w:cs="Times New Roman"/>
          <w:sz w:val="22"/>
          <w:szCs w:val="22"/>
        </w:rPr>
        <w:t xml:space="preserve"> /</w:t>
      </w:r>
      <w:proofErr w:type="spellStart"/>
      <w:r w:rsidRPr="0047191F">
        <w:rPr>
          <w:rFonts w:ascii="Times New Roman" w:hAnsi="Times New Roman" w:cs="Times New Roman"/>
          <w:sz w:val="22"/>
          <w:szCs w:val="22"/>
        </w:rPr>
        <w:t>sə</w:t>
      </w:r>
      <w:proofErr w:type="spellEnd"/>
      <w:r w:rsidRPr="0047191F">
        <w:rPr>
          <w:rFonts w:ascii="Times New Roman" w:hAnsi="Times New Roman" w:cs="Times New Roman"/>
          <w:sz w:val="22"/>
          <w:szCs w:val="22"/>
        </w:rPr>
        <w:t xml:space="preserve">/ influence. Similarly, the prefix </w:t>
      </w:r>
      <w:proofErr w:type="spellStart"/>
      <w:r w:rsidRPr="0047191F">
        <w:rPr>
          <w:rFonts w:ascii="Times New Roman" w:hAnsi="Times New Roman" w:cs="Times New Roman"/>
          <w:i/>
          <w:iCs/>
          <w:sz w:val="22"/>
          <w:szCs w:val="22"/>
        </w:rPr>
        <w:t>si</w:t>
      </w:r>
      <w:proofErr w:type="spellEnd"/>
      <w:r w:rsidRPr="0047191F">
        <w:rPr>
          <w:rFonts w:ascii="Times New Roman" w:hAnsi="Times New Roman" w:cs="Times New Roman"/>
          <w:i/>
          <w:iCs/>
          <w:sz w:val="22"/>
          <w:szCs w:val="22"/>
        </w:rPr>
        <w:t>-</w:t>
      </w:r>
      <w:r w:rsidRPr="0047191F">
        <w:rPr>
          <w:rFonts w:ascii="Times New Roman" w:hAnsi="Times New Roman" w:cs="Times New Roman"/>
          <w:sz w:val="22"/>
          <w:szCs w:val="22"/>
        </w:rPr>
        <w:t xml:space="preserve"> was used as quantifier for single nouns—usually following the same semantic characteristics of Malay word formation, such as; </w:t>
      </w:r>
      <w:proofErr w:type="spellStart"/>
      <w:r w:rsidRPr="0047191F">
        <w:rPr>
          <w:rFonts w:ascii="Times New Roman" w:hAnsi="Times New Roman" w:cs="Times New Roman"/>
          <w:i/>
          <w:iCs/>
          <w:sz w:val="22"/>
          <w:szCs w:val="22"/>
        </w:rPr>
        <w:t>sidroe-seorang</w:t>
      </w:r>
      <w:proofErr w:type="spellEnd"/>
      <w:r w:rsidR="00086EAE" w:rsidRPr="0047191F">
        <w:rPr>
          <w:rFonts w:ascii="Times New Roman" w:hAnsi="Times New Roman" w:cs="Times New Roman"/>
          <w:i/>
          <w:iCs/>
          <w:sz w:val="22"/>
          <w:szCs w:val="22"/>
        </w:rPr>
        <w:t xml:space="preserve"> </w:t>
      </w:r>
      <w:r w:rsidR="00086EAE" w:rsidRPr="0047191F">
        <w:rPr>
          <w:rFonts w:ascii="Times New Roman" w:hAnsi="Times New Roman" w:cs="Times New Roman"/>
          <w:sz w:val="22"/>
          <w:szCs w:val="22"/>
        </w:rPr>
        <w:t>‘one person’</w:t>
      </w:r>
      <w:r w:rsidRPr="0047191F">
        <w:rPr>
          <w:rFonts w:ascii="Times New Roman" w:hAnsi="Times New Roman" w:cs="Times New Roman"/>
          <w:i/>
          <w:iCs/>
          <w:sz w:val="22"/>
          <w:szCs w:val="22"/>
        </w:rPr>
        <w:t xml:space="preserve">, </w:t>
      </w:r>
      <w:proofErr w:type="spellStart"/>
      <w:r w:rsidRPr="0047191F">
        <w:rPr>
          <w:rFonts w:ascii="Times New Roman" w:hAnsi="Times New Roman" w:cs="Times New Roman"/>
          <w:i/>
          <w:iCs/>
          <w:sz w:val="22"/>
          <w:szCs w:val="22"/>
        </w:rPr>
        <w:t>siblah-sebelah</w:t>
      </w:r>
      <w:proofErr w:type="spellEnd"/>
      <w:r w:rsidR="00086EAE" w:rsidRPr="0047191F">
        <w:rPr>
          <w:rFonts w:ascii="Times New Roman" w:hAnsi="Times New Roman" w:cs="Times New Roman"/>
          <w:i/>
          <w:iCs/>
          <w:sz w:val="22"/>
          <w:szCs w:val="22"/>
        </w:rPr>
        <w:t xml:space="preserve"> </w:t>
      </w:r>
      <w:r w:rsidR="00086EAE" w:rsidRPr="0047191F">
        <w:rPr>
          <w:rFonts w:ascii="Times New Roman" w:hAnsi="Times New Roman" w:cs="Times New Roman"/>
          <w:sz w:val="22"/>
          <w:szCs w:val="22"/>
        </w:rPr>
        <w:t>‘one side’</w:t>
      </w:r>
      <w:r w:rsidRPr="0047191F">
        <w:rPr>
          <w:rFonts w:ascii="Times New Roman" w:hAnsi="Times New Roman" w:cs="Times New Roman"/>
          <w:i/>
          <w:iCs/>
          <w:sz w:val="22"/>
          <w:szCs w:val="22"/>
        </w:rPr>
        <w:t xml:space="preserve">, </w:t>
      </w:r>
      <w:proofErr w:type="spellStart"/>
      <w:r w:rsidRPr="0047191F">
        <w:rPr>
          <w:rFonts w:ascii="Times New Roman" w:hAnsi="Times New Roman" w:cs="Times New Roman"/>
          <w:i/>
          <w:iCs/>
          <w:sz w:val="22"/>
          <w:szCs w:val="22"/>
        </w:rPr>
        <w:t>sikrek-sepotong</w:t>
      </w:r>
      <w:proofErr w:type="spellEnd"/>
      <w:r w:rsidR="00086EAE" w:rsidRPr="0047191F">
        <w:rPr>
          <w:rFonts w:ascii="Times New Roman" w:hAnsi="Times New Roman" w:cs="Times New Roman"/>
          <w:i/>
          <w:iCs/>
          <w:sz w:val="22"/>
          <w:szCs w:val="22"/>
        </w:rPr>
        <w:t xml:space="preserve"> </w:t>
      </w:r>
      <w:r w:rsidR="00086EAE" w:rsidRPr="0047191F">
        <w:rPr>
          <w:rFonts w:ascii="Times New Roman" w:hAnsi="Times New Roman" w:cs="Times New Roman"/>
          <w:sz w:val="22"/>
          <w:szCs w:val="22"/>
        </w:rPr>
        <w:t>‘one piece (for long stick-like object’</w:t>
      </w:r>
      <w:r w:rsidRPr="0047191F">
        <w:rPr>
          <w:rFonts w:ascii="Times New Roman" w:hAnsi="Times New Roman" w:cs="Times New Roman"/>
          <w:i/>
          <w:iCs/>
          <w:sz w:val="22"/>
          <w:szCs w:val="22"/>
        </w:rPr>
        <w:t xml:space="preserve">, </w:t>
      </w:r>
      <w:proofErr w:type="spellStart"/>
      <w:r w:rsidRPr="0047191F">
        <w:rPr>
          <w:rFonts w:ascii="Times New Roman" w:hAnsi="Times New Roman" w:cs="Times New Roman"/>
          <w:i/>
          <w:iCs/>
          <w:sz w:val="22"/>
          <w:szCs w:val="22"/>
        </w:rPr>
        <w:t>sineuk-sebuah</w:t>
      </w:r>
      <w:proofErr w:type="spellEnd"/>
      <w:r w:rsidR="00086EAE" w:rsidRPr="0047191F">
        <w:rPr>
          <w:rFonts w:ascii="Times New Roman" w:hAnsi="Times New Roman" w:cs="Times New Roman"/>
          <w:i/>
          <w:iCs/>
          <w:sz w:val="22"/>
          <w:szCs w:val="22"/>
        </w:rPr>
        <w:t xml:space="preserve"> </w:t>
      </w:r>
      <w:r w:rsidR="00086EAE" w:rsidRPr="0047191F">
        <w:rPr>
          <w:rFonts w:ascii="Times New Roman" w:hAnsi="Times New Roman" w:cs="Times New Roman"/>
          <w:sz w:val="22"/>
          <w:szCs w:val="22"/>
        </w:rPr>
        <w:t>‘one piece (for round bead-like object)’</w:t>
      </w:r>
      <w:r w:rsidRPr="0047191F">
        <w:rPr>
          <w:rFonts w:ascii="Times New Roman" w:hAnsi="Times New Roman" w:cs="Times New Roman"/>
          <w:i/>
          <w:iCs/>
          <w:sz w:val="22"/>
          <w:szCs w:val="22"/>
        </w:rPr>
        <w:t xml:space="preserve">, </w:t>
      </w:r>
      <w:proofErr w:type="spellStart"/>
      <w:r w:rsidRPr="0047191F">
        <w:rPr>
          <w:rFonts w:ascii="Times New Roman" w:hAnsi="Times New Roman" w:cs="Times New Roman"/>
          <w:i/>
          <w:iCs/>
          <w:sz w:val="22"/>
          <w:szCs w:val="22"/>
        </w:rPr>
        <w:t>siulah-seulas</w:t>
      </w:r>
      <w:proofErr w:type="spellEnd"/>
      <w:r w:rsidR="00086EAE" w:rsidRPr="0047191F">
        <w:rPr>
          <w:rFonts w:ascii="Times New Roman" w:hAnsi="Times New Roman" w:cs="Times New Roman"/>
          <w:i/>
          <w:iCs/>
          <w:sz w:val="22"/>
          <w:szCs w:val="22"/>
        </w:rPr>
        <w:t xml:space="preserve"> </w:t>
      </w:r>
      <w:r w:rsidR="00086EAE" w:rsidRPr="0047191F">
        <w:rPr>
          <w:rFonts w:ascii="Times New Roman" w:hAnsi="Times New Roman" w:cs="Times New Roman"/>
          <w:sz w:val="22"/>
          <w:szCs w:val="22"/>
        </w:rPr>
        <w:t>‘one piece (for thin leaf-like object)’</w:t>
      </w:r>
      <w:r w:rsidRPr="0047191F">
        <w:rPr>
          <w:rFonts w:ascii="Times New Roman" w:hAnsi="Times New Roman" w:cs="Times New Roman"/>
          <w:sz w:val="22"/>
          <w:szCs w:val="22"/>
        </w:rPr>
        <w:t xml:space="preserve">, and many more. </w:t>
      </w:r>
      <w:r w:rsidRPr="0047191F">
        <w:rPr>
          <w:rFonts w:ascii="Times New Roman" w:hAnsi="Times New Roman" w:cs="Times New Roman"/>
          <w:i/>
          <w:iCs/>
          <w:sz w:val="22"/>
          <w:szCs w:val="22"/>
        </w:rPr>
        <w:t>Sa</w:t>
      </w:r>
      <w:r w:rsidR="00086EAE" w:rsidRPr="0047191F">
        <w:rPr>
          <w:rFonts w:ascii="Times New Roman" w:hAnsi="Times New Roman" w:cs="Times New Roman"/>
          <w:i/>
          <w:iCs/>
          <w:sz w:val="22"/>
          <w:szCs w:val="22"/>
        </w:rPr>
        <w:t>-</w:t>
      </w:r>
      <w:proofErr w:type="spellStart"/>
      <w:r w:rsidRPr="0047191F">
        <w:rPr>
          <w:rFonts w:ascii="Times New Roman" w:hAnsi="Times New Roman" w:cs="Times New Roman"/>
          <w:i/>
          <w:iCs/>
          <w:sz w:val="22"/>
          <w:szCs w:val="22"/>
        </w:rPr>
        <w:t>boh</w:t>
      </w:r>
      <w:proofErr w:type="spellEnd"/>
      <w:r w:rsidRPr="0047191F">
        <w:rPr>
          <w:rFonts w:ascii="Times New Roman" w:hAnsi="Times New Roman" w:cs="Times New Roman"/>
          <w:i/>
          <w:iCs/>
          <w:sz w:val="22"/>
          <w:szCs w:val="22"/>
        </w:rPr>
        <w:t xml:space="preserve"> </w:t>
      </w:r>
      <w:r w:rsidRPr="0047191F">
        <w:rPr>
          <w:rFonts w:ascii="Times New Roman" w:hAnsi="Times New Roman" w:cs="Times New Roman"/>
          <w:sz w:val="22"/>
          <w:szCs w:val="22"/>
        </w:rPr>
        <w:t>/</w:t>
      </w:r>
      <w:proofErr w:type="spellStart"/>
      <w:r w:rsidRPr="0047191F">
        <w:rPr>
          <w:rFonts w:ascii="Times New Roman" w:hAnsi="Times New Roman" w:cs="Times New Roman"/>
          <w:sz w:val="22"/>
          <w:szCs w:val="22"/>
        </w:rPr>
        <w:t>sabɔh</w:t>
      </w:r>
      <w:proofErr w:type="spellEnd"/>
      <w:r w:rsidRPr="0047191F">
        <w:rPr>
          <w:rFonts w:ascii="Times New Roman" w:hAnsi="Times New Roman" w:cs="Times New Roman"/>
          <w:sz w:val="22"/>
          <w:szCs w:val="22"/>
        </w:rPr>
        <w:t xml:space="preserve">/ retains in form, while its counterpart, </w:t>
      </w:r>
      <w:proofErr w:type="spellStart"/>
      <w:r w:rsidRPr="0047191F">
        <w:rPr>
          <w:rFonts w:ascii="Times New Roman" w:hAnsi="Times New Roman" w:cs="Times New Roman"/>
          <w:i/>
          <w:iCs/>
          <w:sz w:val="22"/>
          <w:szCs w:val="22"/>
        </w:rPr>
        <w:t>saneuk</w:t>
      </w:r>
      <w:proofErr w:type="spellEnd"/>
      <w:r w:rsidRPr="0047191F">
        <w:rPr>
          <w:rFonts w:ascii="Times New Roman" w:hAnsi="Times New Roman" w:cs="Times New Roman"/>
          <w:i/>
          <w:iCs/>
          <w:sz w:val="22"/>
          <w:szCs w:val="22"/>
        </w:rPr>
        <w:t xml:space="preserve"> </w:t>
      </w:r>
      <w:r w:rsidRPr="0047191F">
        <w:rPr>
          <w:rFonts w:ascii="Times New Roman" w:hAnsi="Times New Roman" w:cs="Times New Roman"/>
          <w:sz w:val="22"/>
          <w:szCs w:val="22"/>
        </w:rPr>
        <w:t>/</w:t>
      </w:r>
      <w:proofErr w:type="spellStart"/>
      <w:r w:rsidRPr="0047191F">
        <w:rPr>
          <w:rFonts w:ascii="Times New Roman" w:hAnsi="Times New Roman" w:cs="Times New Roman"/>
          <w:sz w:val="22"/>
          <w:szCs w:val="22"/>
        </w:rPr>
        <w:t>sanɯʔ</w:t>
      </w:r>
      <w:proofErr w:type="spellEnd"/>
      <w:r w:rsidRPr="0047191F">
        <w:rPr>
          <w:rFonts w:ascii="Times New Roman" w:hAnsi="Times New Roman" w:cs="Times New Roman"/>
          <w:sz w:val="22"/>
          <w:szCs w:val="22"/>
        </w:rPr>
        <w:t xml:space="preserve">/, has almost completely </w:t>
      </w:r>
      <w:r w:rsidR="00086EAE" w:rsidRPr="0047191F">
        <w:rPr>
          <w:rFonts w:ascii="Times New Roman" w:hAnsi="Times New Roman" w:cs="Times New Roman"/>
          <w:sz w:val="22"/>
          <w:szCs w:val="22"/>
        </w:rPr>
        <w:t>lost</w:t>
      </w:r>
      <w:r w:rsidRPr="0047191F">
        <w:rPr>
          <w:rFonts w:ascii="Times New Roman" w:hAnsi="Times New Roman" w:cs="Times New Roman"/>
          <w:sz w:val="22"/>
          <w:szCs w:val="22"/>
        </w:rPr>
        <w:t xml:space="preserve">. A survey by Irnanda (2023) reported that 92.8% </w:t>
      </w:r>
      <w:r w:rsidR="00463053" w:rsidRPr="0047191F">
        <w:rPr>
          <w:rFonts w:ascii="Times New Roman" w:hAnsi="Times New Roman" w:cs="Times New Roman"/>
          <w:sz w:val="22"/>
          <w:szCs w:val="22"/>
        </w:rPr>
        <w:t xml:space="preserve">of </w:t>
      </w:r>
      <w:r w:rsidRPr="0047191F">
        <w:rPr>
          <w:rFonts w:ascii="Times New Roman" w:hAnsi="Times New Roman" w:cs="Times New Roman"/>
          <w:sz w:val="22"/>
          <w:szCs w:val="22"/>
        </w:rPr>
        <w:t xml:space="preserve">Acehnese speakers (N=139) chose </w:t>
      </w:r>
      <w:proofErr w:type="spellStart"/>
      <w:r w:rsidRPr="0047191F">
        <w:rPr>
          <w:rFonts w:ascii="Times New Roman" w:hAnsi="Times New Roman" w:cs="Times New Roman"/>
          <w:i/>
          <w:iCs/>
          <w:sz w:val="22"/>
          <w:szCs w:val="22"/>
        </w:rPr>
        <w:t>saboh</w:t>
      </w:r>
      <w:proofErr w:type="spellEnd"/>
      <w:r w:rsidRPr="0047191F">
        <w:rPr>
          <w:rFonts w:ascii="Times New Roman" w:hAnsi="Times New Roman" w:cs="Times New Roman"/>
          <w:sz w:val="22"/>
          <w:szCs w:val="22"/>
        </w:rPr>
        <w:t xml:space="preserve"> as a quantifier for singular nouns in general, 5.8% chose </w:t>
      </w:r>
      <w:proofErr w:type="spellStart"/>
      <w:r w:rsidRPr="0047191F">
        <w:rPr>
          <w:rFonts w:ascii="Times New Roman" w:hAnsi="Times New Roman" w:cs="Times New Roman"/>
          <w:i/>
          <w:iCs/>
          <w:sz w:val="22"/>
          <w:szCs w:val="22"/>
        </w:rPr>
        <w:t>sineuk</w:t>
      </w:r>
      <w:proofErr w:type="spellEnd"/>
      <w:r w:rsidRPr="0047191F">
        <w:rPr>
          <w:rFonts w:ascii="Times New Roman" w:hAnsi="Times New Roman" w:cs="Times New Roman"/>
          <w:sz w:val="22"/>
          <w:szCs w:val="22"/>
        </w:rPr>
        <w:t xml:space="preserve">, and none chose </w:t>
      </w:r>
      <w:proofErr w:type="spellStart"/>
      <w:r w:rsidRPr="0047191F">
        <w:rPr>
          <w:rFonts w:ascii="Times New Roman" w:hAnsi="Times New Roman" w:cs="Times New Roman"/>
          <w:i/>
          <w:iCs/>
          <w:sz w:val="22"/>
          <w:szCs w:val="22"/>
        </w:rPr>
        <w:t>saneuk</w:t>
      </w:r>
      <w:proofErr w:type="spellEnd"/>
      <w:r w:rsidRPr="0047191F">
        <w:rPr>
          <w:rFonts w:ascii="Times New Roman" w:hAnsi="Times New Roman" w:cs="Times New Roman"/>
          <w:sz w:val="22"/>
          <w:szCs w:val="22"/>
        </w:rPr>
        <w:t>. </w:t>
      </w:r>
    </w:p>
    <w:p w:rsidR="00A35A06" w:rsidRPr="0047191F" w:rsidRDefault="00A35A06" w:rsidP="00910F0E">
      <w:pPr>
        <w:ind w:firstLine="720"/>
        <w:jc w:val="both"/>
        <w:rPr>
          <w:rFonts w:ascii="Times New Roman" w:hAnsi="Times New Roman" w:cs="Times New Roman"/>
          <w:sz w:val="22"/>
          <w:szCs w:val="22"/>
        </w:rPr>
      </w:pPr>
      <w:r w:rsidRPr="0047191F">
        <w:rPr>
          <w:rFonts w:ascii="Times New Roman" w:hAnsi="Times New Roman" w:cs="Times New Roman"/>
          <w:sz w:val="22"/>
          <w:szCs w:val="22"/>
        </w:rPr>
        <w:t xml:space="preserve">The other peculiar thing of Acehnese numeracy is the number five. For the PAN etyma </w:t>
      </w:r>
      <w:r w:rsidRPr="0047191F">
        <w:rPr>
          <w:rFonts w:ascii="Times New Roman" w:hAnsi="Times New Roman" w:cs="Times New Roman"/>
          <w:i/>
          <w:iCs/>
          <w:sz w:val="22"/>
          <w:szCs w:val="22"/>
        </w:rPr>
        <w:t>*lima</w:t>
      </w:r>
      <w:r w:rsidRPr="0047191F">
        <w:rPr>
          <w:rFonts w:ascii="Times New Roman" w:hAnsi="Times New Roman" w:cs="Times New Roman"/>
          <w:sz w:val="22"/>
          <w:szCs w:val="22"/>
        </w:rPr>
        <w:t xml:space="preserve">, Acehnese seems to be the only language that has </w:t>
      </w:r>
      <w:r w:rsidR="00CD5ED6" w:rsidRPr="0047191F">
        <w:rPr>
          <w:rFonts w:ascii="Times New Roman" w:hAnsi="Times New Roman" w:cs="Times New Roman"/>
          <w:sz w:val="22"/>
          <w:szCs w:val="22"/>
        </w:rPr>
        <w:t xml:space="preserve">a </w:t>
      </w:r>
      <w:r w:rsidRPr="0047191F">
        <w:rPr>
          <w:rFonts w:ascii="Times New Roman" w:hAnsi="Times New Roman" w:cs="Times New Roman"/>
          <w:sz w:val="22"/>
          <w:szCs w:val="22"/>
        </w:rPr>
        <w:t xml:space="preserve">final -ŋ reflex; </w:t>
      </w:r>
      <w:proofErr w:type="spellStart"/>
      <w:r w:rsidRPr="0047191F">
        <w:rPr>
          <w:rFonts w:ascii="Times New Roman" w:hAnsi="Times New Roman" w:cs="Times New Roman"/>
          <w:i/>
          <w:iCs/>
          <w:sz w:val="22"/>
          <w:szCs w:val="22"/>
        </w:rPr>
        <w:t>limʌŋ</w:t>
      </w:r>
      <w:proofErr w:type="spellEnd"/>
      <w:r w:rsidRPr="0047191F">
        <w:rPr>
          <w:rFonts w:ascii="Times New Roman" w:hAnsi="Times New Roman" w:cs="Times New Roman"/>
          <w:i/>
          <w:iCs/>
          <w:sz w:val="22"/>
          <w:szCs w:val="22"/>
        </w:rPr>
        <w:t xml:space="preserve">, </w:t>
      </w:r>
      <w:proofErr w:type="spellStart"/>
      <w:r w:rsidRPr="0047191F">
        <w:rPr>
          <w:rFonts w:ascii="Times New Roman" w:hAnsi="Times New Roman" w:cs="Times New Roman"/>
          <w:i/>
          <w:iCs/>
          <w:sz w:val="22"/>
          <w:szCs w:val="22"/>
        </w:rPr>
        <w:t>liməŋ</w:t>
      </w:r>
      <w:proofErr w:type="spellEnd"/>
      <w:r w:rsidRPr="0047191F">
        <w:rPr>
          <w:rFonts w:ascii="Times New Roman" w:hAnsi="Times New Roman" w:cs="Times New Roman"/>
          <w:i/>
          <w:iCs/>
          <w:sz w:val="22"/>
          <w:szCs w:val="22"/>
        </w:rPr>
        <w:t xml:space="preserve">, </w:t>
      </w:r>
      <w:proofErr w:type="spellStart"/>
      <w:r w:rsidRPr="0047191F">
        <w:rPr>
          <w:rFonts w:ascii="Times New Roman" w:hAnsi="Times New Roman" w:cs="Times New Roman"/>
          <w:i/>
          <w:iCs/>
          <w:sz w:val="22"/>
          <w:szCs w:val="22"/>
        </w:rPr>
        <w:t>limɔŋ</w:t>
      </w:r>
      <w:proofErr w:type="spellEnd"/>
      <w:r w:rsidRPr="0047191F">
        <w:rPr>
          <w:rFonts w:ascii="Times New Roman" w:hAnsi="Times New Roman" w:cs="Times New Roman"/>
          <w:sz w:val="22"/>
          <w:szCs w:val="22"/>
        </w:rPr>
        <w:t xml:space="preserve">. There are two possible reasons </w:t>
      </w:r>
      <w:r w:rsidR="00AE61BA" w:rsidRPr="0047191F">
        <w:rPr>
          <w:rFonts w:ascii="Times New Roman" w:hAnsi="Times New Roman" w:cs="Times New Roman"/>
          <w:sz w:val="22"/>
          <w:szCs w:val="22"/>
        </w:rPr>
        <w:t>for</w:t>
      </w:r>
      <w:r w:rsidRPr="0047191F">
        <w:rPr>
          <w:rFonts w:ascii="Times New Roman" w:hAnsi="Times New Roman" w:cs="Times New Roman"/>
          <w:sz w:val="22"/>
          <w:szCs w:val="22"/>
        </w:rPr>
        <w:t xml:space="preserve"> this phenomenon. Firstly, it is an independent innovation occurred to PAN final -a etyma, such as in </w:t>
      </w:r>
      <w:proofErr w:type="spellStart"/>
      <w:r w:rsidRPr="0047191F">
        <w:rPr>
          <w:rFonts w:ascii="Times New Roman" w:hAnsi="Times New Roman" w:cs="Times New Roman"/>
          <w:i/>
          <w:iCs/>
          <w:sz w:val="22"/>
          <w:szCs w:val="22"/>
        </w:rPr>
        <w:t>ina</w:t>
      </w:r>
      <w:proofErr w:type="spellEnd"/>
      <w:r w:rsidRPr="0047191F">
        <w:rPr>
          <w:rFonts w:ascii="Times New Roman" w:hAnsi="Times New Roman" w:cs="Times New Roman"/>
          <w:i/>
          <w:iCs/>
          <w:sz w:val="22"/>
          <w:szCs w:val="22"/>
        </w:rPr>
        <w:t>&gt;</w:t>
      </w:r>
      <w:proofErr w:type="spellStart"/>
      <w:r w:rsidRPr="0047191F">
        <w:rPr>
          <w:rFonts w:ascii="Times New Roman" w:hAnsi="Times New Roman" w:cs="Times New Roman"/>
          <w:i/>
          <w:iCs/>
          <w:sz w:val="22"/>
          <w:szCs w:val="22"/>
        </w:rPr>
        <w:t>inoŋ</w:t>
      </w:r>
      <w:proofErr w:type="spellEnd"/>
      <w:r w:rsidRPr="0047191F">
        <w:rPr>
          <w:rFonts w:ascii="Times New Roman" w:hAnsi="Times New Roman" w:cs="Times New Roman"/>
          <w:sz w:val="22"/>
          <w:szCs w:val="22"/>
        </w:rPr>
        <w:t xml:space="preserve"> ‘mother, woman’, and </w:t>
      </w:r>
      <w:proofErr w:type="spellStart"/>
      <w:r w:rsidRPr="0047191F">
        <w:rPr>
          <w:rFonts w:ascii="Times New Roman" w:hAnsi="Times New Roman" w:cs="Times New Roman"/>
          <w:sz w:val="22"/>
          <w:szCs w:val="22"/>
        </w:rPr>
        <w:t>liŋa</w:t>
      </w:r>
      <w:proofErr w:type="spellEnd"/>
      <w:r w:rsidRPr="0047191F">
        <w:rPr>
          <w:rFonts w:ascii="Times New Roman" w:hAnsi="Times New Roman" w:cs="Times New Roman"/>
          <w:sz w:val="22"/>
          <w:szCs w:val="22"/>
        </w:rPr>
        <w:t>&gt;</w:t>
      </w:r>
      <w:proofErr w:type="spellStart"/>
      <w:r w:rsidRPr="0047191F">
        <w:rPr>
          <w:rFonts w:ascii="Times New Roman" w:hAnsi="Times New Roman" w:cs="Times New Roman"/>
          <w:sz w:val="22"/>
          <w:szCs w:val="22"/>
        </w:rPr>
        <w:t>liŋɔŋ</w:t>
      </w:r>
      <w:proofErr w:type="spellEnd"/>
      <w:r w:rsidRPr="0047191F">
        <w:rPr>
          <w:rFonts w:ascii="Times New Roman" w:hAnsi="Times New Roman" w:cs="Times New Roman"/>
          <w:sz w:val="22"/>
          <w:szCs w:val="22"/>
        </w:rPr>
        <w:t xml:space="preserve"> ‘sesame’ (See section 3.8). Secondly, this final </w:t>
      </w:r>
      <w:r w:rsidRPr="0047191F">
        <w:rPr>
          <w:rFonts w:ascii="Times New Roman" w:hAnsi="Times New Roman" w:cs="Times New Roman"/>
          <w:i/>
          <w:iCs/>
          <w:sz w:val="22"/>
          <w:szCs w:val="22"/>
        </w:rPr>
        <w:t>-ŋ</w:t>
      </w:r>
      <w:r w:rsidRPr="0047191F">
        <w:rPr>
          <w:rFonts w:ascii="Times New Roman" w:hAnsi="Times New Roman" w:cs="Times New Roman"/>
          <w:sz w:val="22"/>
          <w:szCs w:val="22"/>
        </w:rPr>
        <w:t xml:space="preserve"> could also be the result of mutation due to the PMP final </w:t>
      </w:r>
      <w:r w:rsidRPr="0047191F">
        <w:rPr>
          <w:rFonts w:ascii="Times New Roman" w:hAnsi="Times New Roman" w:cs="Times New Roman"/>
          <w:i/>
          <w:iCs/>
          <w:sz w:val="22"/>
          <w:szCs w:val="22"/>
        </w:rPr>
        <w:t>*</w:t>
      </w:r>
      <w:proofErr w:type="spellStart"/>
      <w:r w:rsidRPr="0047191F">
        <w:rPr>
          <w:rFonts w:ascii="Times New Roman" w:hAnsi="Times New Roman" w:cs="Times New Roman"/>
          <w:i/>
          <w:iCs/>
          <w:sz w:val="22"/>
          <w:szCs w:val="22"/>
        </w:rPr>
        <w:t>ŋa</w:t>
      </w:r>
      <w:proofErr w:type="spellEnd"/>
      <w:r w:rsidRPr="0047191F">
        <w:rPr>
          <w:rFonts w:ascii="Times New Roman" w:hAnsi="Times New Roman" w:cs="Times New Roman"/>
          <w:i/>
          <w:iCs/>
          <w:sz w:val="22"/>
          <w:szCs w:val="22"/>
        </w:rPr>
        <w:t>/*ŋ</w:t>
      </w:r>
      <w:r w:rsidRPr="0047191F">
        <w:rPr>
          <w:rFonts w:ascii="Times New Roman" w:hAnsi="Times New Roman" w:cs="Times New Roman"/>
          <w:sz w:val="22"/>
          <w:szCs w:val="22"/>
        </w:rPr>
        <w:t xml:space="preserve"> linker for multiplying tens. In Old Javanese, </w:t>
      </w:r>
      <w:r w:rsidRPr="0047191F">
        <w:rPr>
          <w:rFonts w:ascii="Times New Roman" w:hAnsi="Times New Roman" w:cs="Times New Roman"/>
          <w:i/>
          <w:iCs/>
          <w:sz w:val="22"/>
          <w:szCs w:val="22"/>
        </w:rPr>
        <w:t xml:space="preserve">lima-ŋ </w:t>
      </w:r>
      <w:proofErr w:type="spellStart"/>
      <w:r w:rsidRPr="0047191F">
        <w:rPr>
          <w:rFonts w:ascii="Times New Roman" w:hAnsi="Times New Roman" w:cs="Times New Roman"/>
          <w:i/>
          <w:iCs/>
          <w:sz w:val="22"/>
          <w:szCs w:val="22"/>
        </w:rPr>
        <w:t>puluh</w:t>
      </w:r>
      <w:proofErr w:type="spellEnd"/>
      <w:r w:rsidRPr="0047191F">
        <w:rPr>
          <w:rFonts w:ascii="Times New Roman" w:hAnsi="Times New Roman" w:cs="Times New Roman"/>
          <w:sz w:val="22"/>
          <w:szCs w:val="22"/>
        </w:rPr>
        <w:t xml:space="preserve"> means fifty (REF). It then raises a question of why the mutation only occurred in Acehnese’s five </w:t>
      </w:r>
      <w:proofErr w:type="spellStart"/>
      <w:r w:rsidRPr="0047191F">
        <w:rPr>
          <w:rFonts w:ascii="Times New Roman" w:hAnsi="Times New Roman" w:cs="Times New Roman"/>
          <w:i/>
          <w:iCs/>
          <w:sz w:val="22"/>
          <w:szCs w:val="22"/>
        </w:rPr>
        <w:t>limong</w:t>
      </w:r>
      <w:proofErr w:type="spellEnd"/>
      <w:r w:rsidRPr="0047191F">
        <w:rPr>
          <w:rFonts w:ascii="Times New Roman" w:hAnsi="Times New Roman" w:cs="Times New Roman"/>
          <w:sz w:val="22"/>
          <w:szCs w:val="22"/>
        </w:rPr>
        <w:t>, and did not occur in the other numbers.</w:t>
      </w:r>
    </w:p>
    <w:p w:rsidR="00CB187A" w:rsidRPr="0047191F" w:rsidRDefault="00C24D19" w:rsidP="00910F0E">
      <w:pPr>
        <w:ind w:firstLine="720"/>
        <w:jc w:val="both"/>
        <w:rPr>
          <w:rFonts w:ascii="Times New Roman" w:hAnsi="Times New Roman" w:cs="Times New Roman"/>
          <w:sz w:val="22"/>
          <w:szCs w:val="22"/>
        </w:rPr>
      </w:pPr>
      <w:r w:rsidRPr="0047191F">
        <w:rPr>
          <w:rFonts w:ascii="Times New Roman" w:hAnsi="Times New Roman" w:cs="Times New Roman"/>
          <w:sz w:val="22"/>
          <w:szCs w:val="22"/>
        </w:rPr>
        <w:t xml:space="preserve">Overall, the innovations in the Acehnese numerals indicate that Acehnese is a Western </w:t>
      </w:r>
      <w:proofErr w:type="spellStart"/>
      <w:r w:rsidRPr="0047191F">
        <w:rPr>
          <w:rFonts w:ascii="Times New Roman" w:hAnsi="Times New Roman" w:cs="Times New Roman"/>
          <w:sz w:val="22"/>
          <w:szCs w:val="22"/>
        </w:rPr>
        <w:t>Malayo</w:t>
      </w:r>
      <w:proofErr w:type="spellEnd"/>
      <w:r w:rsidRPr="0047191F">
        <w:rPr>
          <w:rFonts w:ascii="Times New Roman" w:hAnsi="Times New Roman" w:cs="Times New Roman"/>
          <w:sz w:val="22"/>
          <w:szCs w:val="22"/>
        </w:rPr>
        <w:t xml:space="preserve"> Polynesian language that split from the </w:t>
      </w:r>
      <w:proofErr w:type="spellStart"/>
      <w:r w:rsidRPr="0047191F">
        <w:rPr>
          <w:rFonts w:ascii="Times New Roman" w:hAnsi="Times New Roman" w:cs="Times New Roman"/>
          <w:sz w:val="22"/>
          <w:szCs w:val="22"/>
        </w:rPr>
        <w:t>Chamic</w:t>
      </w:r>
      <w:proofErr w:type="spellEnd"/>
      <w:r w:rsidRPr="0047191F">
        <w:rPr>
          <w:rFonts w:ascii="Times New Roman" w:hAnsi="Times New Roman" w:cs="Times New Roman"/>
          <w:sz w:val="22"/>
          <w:szCs w:val="22"/>
        </w:rPr>
        <w:t xml:space="preserve"> relatives well early</w:t>
      </w:r>
      <w:r w:rsidR="00FA4D27" w:rsidRPr="0047191F">
        <w:rPr>
          <w:rFonts w:ascii="Times New Roman" w:hAnsi="Times New Roman" w:cs="Times New Roman"/>
          <w:sz w:val="22"/>
          <w:szCs w:val="22"/>
        </w:rPr>
        <w:t>. The</w:t>
      </w:r>
      <w:r w:rsidRPr="0047191F">
        <w:rPr>
          <w:rFonts w:ascii="Times New Roman" w:hAnsi="Times New Roman" w:cs="Times New Roman"/>
          <w:sz w:val="22"/>
          <w:szCs w:val="22"/>
        </w:rPr>
        <w:t xml:space="preserve"> first had enough time to shift sounds </w:t>
      </w:r>
      <w:r w:rsidR="00FA4D27" w:rsidRPr="0047191F">
        <w:rPr>
          <w:rFonts w:ascii="Times New Roman" w:hAnsi="Times New Roman" w:cs="Times New Roman"/>
          <w:sz w:val="22"/>
          <w:szCs w:val="22"/>
        </w:rPr>
        <w:t xml:space="preserve">in the first five etyma; the loss of initial velar stop </w:t>
      </w:r>
      <w:r w:rsidR="00FA4D27" w:rsidRPr="0047191F">
        <w:rPr>
          <w:rFonts w:ascii="Times New Roman" w:hAnsi="Times New Roman" w:cs="Times New Roman"/>
          <w:i/>
          <w:iCs/>
          <w:sz w:val="22"/>
          <w:szCs w:val="22"/>
        </w:rPr>
        <w:t>k-</w:t>
      </w:r>
      <w:r w:rsidR="00FA4D27" w:rsidRPr="0047191F">
        <w:rPr>
          <w:rFonts w:ascii="Times New Roman" w:hAnsi="Times New Roman" w:cs="Times New Roman"/>
          <w:sz w:val="22"/>
          <w:szCs w:val="22"/>
        </w:rPr>
        <w:t xml:space="preserve"> in ‘three’, the rise of the vowel in ‘four’, and the accretion of the final velar nasal in ‘five’</w:t>
      </w:r>
      <w:r w:rsidR="003303BF" w:rsidRPr="0047191F">
        <w:rPr>
          <w:rFonts w:ascii="Times New Roman" w:hAnsi="Times New Roman" w:cs="Times New Roman"/>
          <w:sz w:val="22"/>
          <w:szCs w:val="22"/>
        </w:rPr>
        <w:t>;</w:t>
      </w:r>
      <w:r w:rsidR="00FA4D27" w:rsidRPr="0047191F">
        <w:rPr>
          <w:rFonts w:ascii="Times New Roman" w:hAnsi="Times New Roman" w:cs="Times New Roman"/>
          <w:sz w:val="22"/>
          <w:szCs w:val="22"/>
        </w:rPr>
        <w:t xml:space="preserve"> while the latter retain the initial stop of ‘three’, some lost the final stop</w:t>
      </w:r>
      <w:r w:rsidR="003303BF" w:rsidRPr="0047191F">
        <w:rPr>
          <w:rFonts w:ascii="Times New Roman" w:hAnsi="Times New Roman" w:cs="Times New Roman"/>
          <w:sz w:val="22"/>
          <w:szCs w:val="22"/>
        </w:rPr>
        <w:t xml:space="preserve"> </w:t>
      </w:r>
      <w:r w:rsidR="003303BF" w:rsidRPr="0047191F">
        <w:rPr>
          <w:rFonts w:ascii="Times New Roman" w:hAnsi="Times New Roman" w:cs="Times New Roman"/>
          <w:i/>
          <w:iCs/>
          <w:sz w:val="22"/>
          <w:szCs w:val="22"/>
        </w:rPr>
        <w:t>-t</w:t>
      </w:r>
      <w:r w:rsidR="00FA4D27" w:rsidRPr="0047191F">
        <w:rPr>
          <w:rFonts w:ascii="Times New Roman" w:hAnsi="Times New Roman" w:cs="Times New Roman"/>
          <w:sz w:val="22"/>
          <w:szCs w:val="22"/>
        </w:rPr>
        <w:t xml:space="preserve"> of ‘four’, and shift the initial liquid </w:t>
      </w:r>
      <w:r w:rsidR="00FA4D27" w:rsidRPr="0047191F">
        <w:rPr>
          <w:rFonts w:ascii="Times New Roman" w:hAnsi="Times New Roman" w:cs="Times New Roman"/>
          <w:i/>
          <w:iCs/>
          <w:sz w:val="22"/>
          <w:szCs w:val="22"/>
        </w:rPr>
        <w:t>l-</w:t>
      </w:r>
      <w:r w:rsidR="00FA4D27" w:rsidRPr="0047191F">
        <w:rPr>
          <w:rFonts w:ascii="Times New Roman" w:hAnsi="Times New Roman" w:cs="Times New Roman"/>
          <w:sz w:val="22"/>
          <w:szCs w:val="22"/>
        </w:rPr>
        <w:t xml:space="preserve"> to </w:t>
      </w:r>
      <w:r w:rsidR="00FA4D27" w:rsidRPr="0047191F">
        <w:rPr>
          <w:rFonts w:ascii="Times New Roman" w:hAnsi="Times New Roman" w:cs="Times New Roman"/>
          <w:i/>
          <w:iCs/>
          <w:sz w:val="22"/>
          <w:szCs w:val="22"/>
        </w:rPr>
        <w:t>r-</w:t>
      </w:r>
      <w:r w:rsidR="00FA4D27" w:rsidRPr="0047191F">
        <w:rPr>
          <w:rFonts w:ascii="Times New Roman" w:hAnsi="Times New Roman" w:cs="Times New Roman"/>
          <w:sz w:val="22"/>
          <w:szCs w:val="22"/>
        </w:rPr>
        <w:t xml:space="preserve"> in ‘five’. The </w:t>
      </w:r>
      <w:r w:rsidR="003303BF" w:rsidRPr="0047191F">
        <w:rPr>
          <w:rFonts w:ascii="Times New Roman" w:hAnsi="Times New Roman" w:cs="Times New Roman"/>
          <w:sz w:val="22"/>
          <w:szCs w:val="22"/>
        </w:rPr>
        <w:t xml:space="preserve">Malayic </w:t>
      </w:r>
      <w:r w:rsidR="00FA4D27" w:rsidRPr="0047191F">
        <w:rPr>
          <w:rFonts w:ascii="Times New Roman" w:hAnsi="Times New Roman" w:cs="Times New Roman"/>
          <w:sz w:val="22"/>
          <w:szCs w:val="22"/>
        </w:rPr>
        <w:t xml:space="preserve">adoption of </w:t>
      </w:r>
      <w:proofErr w:type="spellStart"/>
      <w:r w:rsidR="00FA4D27" w:rsidRPr="0047191F">
        <w:rPr>
          <w:rFonts w:ascii="Times New Roman" w:hAnsi="Times New Roman" w:cs="Times New Roman"/>
          <w:i/>
          <w:iCs/>
          <w:sz w:val="22"/>
          <w:szCs w:val="22"/>
        </w:rPr>
        <w:t>tiga</w:t>
      </w:r>
      <w:proofErr w:type="spellEnd"/>
      <w:r w:rsidR="00FA4D27" w:rsidRPr="0047191F">
        <w:rPr>
          <w:rFonts w:ascii="Times New Roman" w:hAnsi="Times New Roman" w:cs="Times New Roman"/>
          <w:i/>
          <w:iCs/>
          <w:sz w:val="22"/>
          <w:szCs w:val="22"/>
        </w:rPr>
        <w:t xml:space="preserve"> </w:t>
      </w:r>
      <w:r w:rsidR="00FA4D27" w:rsidRPr="0047191F">
        <w:rPr>
          <w:rFonts w:ascii="Times New Roman" w:hAnsi="Times New Roman" w:cs="Times New Roman"/>
          <w:sz w:val="22"/>
          <w:szCs w:val="22"/>
        </w:rPr>
        <w:t xml:space="preserve">from Sanskrit for ‘three’ did not affect either </w:t>
      </w:r>
      <w:r w:rsidR="003303BF" w:rsidRPr="0047191F">
        <w:rPr>
          <w:rFonts w:ascii="Times New Roman" w:hAnsi="Times New Roman" w:cs="Times New Roman"/>
          <w:sz w:val="22"/>
          <w:szCs w:val="22"/>
        </w:rPr>
        <w:t>Acehnese</w:t>
      </w:r>
      <w:r w:rsidR="00FA4D27" w:rsidRPr="0047191F">
        <w:rPr>
          <w:rFonts w:ascii="Times New Roman" w:hAnsi="Times New Roman" w:cs="Times New Roman"/>
          <w:sz w:val="22"/>
          <w:szCs w:val="22"/>
        </w:rPr>
        <w:t xml:space="preserve"> </w:t>
      </w:r>
      <w:r w:rsidR="003303BF" w:rsidRPr="0047191F">
        <w:rPr>
          <w:rFonts w:ascii="Times New Roman" w:hAnsi="Times New Roman" w:cs="Times New Roman"/>
          <w:sz w:val="22"/>
          <w:szCs w:val="22"/>
        </w:rPr>
        <w:t>or</w:t>
      </w:r>
      <w:r w:rsidR="00FA4D27" w:rsidRPr="0047191F">
        <w:rPr>
          <w:rFonts w:ascii="Times New Roman" w:hAnsi="Times New Roman" w:cs="Times New Roman"/>
          <w:sz w:val="22"/>
          <w:szCs w:val="22"/>
        </w:rPr>
        <w:t xml:space="preserve"> </w:t>
      </w:r>
      <w:proofErr w:type="spellStart"/>
      <w:r w:rsidR="00FA4D27" w:rsidRPr="0047191F">
        <w:rPr>
          <w:rFonts w:ascii="Times New Roman" w:hAnsi="Times New Roman" w:cs="Times New Roman"/>
          <w:sz w:val="22"/>
          <w:szCs w:val="22"/>
        </w:rPr>
        <w:t>Chamic</w:t>
      </w:r>
      <w:proofErr w:type="spellEnd"/>
      <w:r w:rsidR="00FA4D27" w:rsidRPr="0047191F">
        <w:rPr>
          <w:rFonts w:ascii="Times New Roman" w:hAnsi="Times New Roman" w:cs="Times New Roman"/>
          <w:sz w:val="22"/>
          <w:szCs w:val="22"/>
        </w:rPr>
        <w:t xml:space="preserve">, </w:t>
      </w:r>
      <w:r w:rsidR="003303BF" w:rsidRPr="0047191F">
        <w:rPr>
          <w:rFonts w:ascii="Times New Roman" w:hAnsi="Times New Roman" w:cs="Times New Roman"/>
          <w:sz w:val="22"/>
          <w:szCs w:val="22"/>
        </w:rPr>
        <w:t>but the innovations of Malayic-</w:t>
      </w:r>
      <w:proofErr w:type="spellStart"/>
      <w:r w:rsidR="003303BF" w:rsidRPr="0047191F">
        <w:rPr>
          <w:rFonts w:ascii="Times New Roman" w:hAnsi="Times New Roman" w:cs="Times New Roman"/>
          <w:sz w:val="22"/>
          <w:szCs w:val="22"/>
        </w:rPr>
        <w:t>Chamic</w:t>
      </w:r>
      <w:proofErr w:type="spellEnd"/>
      <w:r w:rsidR="003303BF" w:rsidRPr="0047191F">
        <w:rPr>
          <w:rFonts w:ascii="Times New Roman" w:hAnsi="Times New Roman" w:cs="Times New Roman"/>
          <w:sz w:val="22"/>
          <w:szCs w:val="22"/>
        </w:rPr>
        <w:t xml:space="preserve"> ‘seven’, ‘eight’, and ‘nine’ seem to have occurred globally in the three languages, hinting a period of global contact between them after sometimes being split; Acehnese and </w:t>
      </w:r>
      <w:proofErr w:type="spellStart"/>
      <w:r w:rsidR="003303BF" w:rsidRPr="0047191F">
        <w:rPr>
          <w:rFonts w:ascii="Times New Roman" w:hAnsi="Times New Roman" w:cs="Times New Roman"/>
          <w:sz w:val="22"/>
          <w:szCs w:val="22"/>
        </w:rPr>
        <w:t>Chamic</w:t>
      </w:r>
      <w:proofErr w:type="spellEnd"/>
      <w:r w:rsidR="003303BF" w:rsidRPr="0047191F">
        <w:rPr>
          <w:rFonts w:ascii="Times New Roman" w:hAnsi="Times New Roman" w:cs="Times New Roman"/>
          <w:sz w:val="22"/>
          <w:szCs w:val="22"/>
        </w:rPr>
        <w:t xml:space="preserve"> were one, and Malayic was another. Given the </w:t>
      </w:r>
      <w:proofErr w:type="spellStart"/>
      <w:r w:rsidR="003303BF" w:rsidRPr="0047191F">
        <w:rPr>
          <w:rFonts w:ascii="Times New Roman" w:hAnsi="Times New Roman" w:cs="Times New Roman"/>
          <w:sz w:val="22"/>
          <w:szCs w:val="22"/>
        </w:rPr>
        <w:t>Chamic</w:t>
      </w:r>
      <w:proofErr w:type="spellEnd"/>
      <w:r w:rsidR="003303BF" w:rsidRPr="0047191F">
        <w:rPr>
          <w:rFonts w:ascii="Times New Roman" w:hAnsi="Times New Roman" w:cs="Times New Roman"/>
          <w:sz w:val="22"/>
          <w:szCs w:val="22"/>
        </w:rPr>
        <w:t xml:space="preserve"> and Acehnese </w:t>
      </w:r>
      <w:r w:rsidR="00463053" w:rsidRPr="0047191F">
        <w:rPr>
          <w:rFonts w:ascii="Times New Roman" w:hAnsi="Times New Roman" w:cs="Times New Roman"/>
          <w:sz w:val="22"/>
          <w:szCs w:val="22"/>
        </w:rPr>
        <w:t>were hypothesised to have gone from Borneo to</w:t>
      </w:r>
      <w:r w:rsidR="003303BF" w:rsidRPr="0047191F">
        <w:rPr>
          <w:rFonts w:ascii="Times New Roman" w:hAnsi="Times New Roman" w:cs="Times New Roman"/>
          <w:sz w:val="22"/>
          <w:szCs w:val="22"/>
        </w:rPr>
        <w:t xml:space="preserve"> the southern of Cambodia and Vietnam </w:t>
      </w:r>
      <w:r w:rsidR="00463053" w:rsidRPr="0047191F">
        <w:rPr>
          <w:rFonts w:ascii="Times New Roman" w:hAnsi="Times New Roman" w:cs="Times New Roman"/>
          <w:sz w:val="22"/>
          <w:szCs w:val="22"/>
        </w:rPr>
        <w:t xml:space="preserve">about three centuries before the common era, and the Malayic group to Sumatra and the Malay Peninsula around the same time, the reunion of these two groups might have occurred around the mid of the first millennium, probably through trade around the gulf of Siam. </w:t>
      </w:r>
    </w:p>
    <w:p w:rsidR="007E3ED5" w:rsidRPr="0047191F" w:rsidRDefault="00463053" w:rsidP="00642AD8">
      <w:pPr>
        <w:ind w:firstLine="720"/>
        <w:jc w:val="both"/>
        <w:rPr>
          <w:rFonts w:ascii="Times New Roman" w:hAnsi="Times New Roman" w:cs="Times New Roman"/>
          <w:sz w:val="22"/>
          <w:szCs w:val="22"/>
        </w:rPr>
      </w:pPr>
      <w:r w:rsidRPr="0047191F">
        <w:rPr>
          <w:rFonts w:ascii="Times New Roman" w:hAnsi="Times New Roman" w:cs="Times New Roman"/>
          <w:sz w:val="22"/>
          <w:szCs w:val="22"/>
        </w:rPr>
        <w:lastRenderedPageBreak/>
        <w:t xml:space="preserve">Looking at the discrepancies between the Acehnese and </w:t>
      </w:r>
      <w:proofErr w:type="spellStart"/>
      <w:r w:rsidRPr="0047191F">
        <w:rPr>
          <w:rFonts w:ascii="Times New Roman" w:hAnsi="Times New Roman" w:cs="Times New Roman"/>
          <w:sz w:val="22"/>
          <w:szCs w:val="22"/>
        </w:rPr>
        <w:t>Chamic</w:t>
      </w:r>
      <w:proofErr w:type="spellEnd"/>
      <w:r w:rsidR="00226BA4" w:rsidRPr="0047191F">
        <w:rPr>
          <w:rFonts w:ascii="Times New Roman" w:hAnsi="Times New Roman" w:cs="Times New Roman"/>
          <w:sz w:val="22"/>
          <w:szCs w:val="22"/>
        </w:rPr>
        <w:t xml:space="preserve">, </w:t>
      </w:r>
      <w:r w:rsidR="00CB187A" w:rsidRPr="0047191F">
        <w:rPr>
          <w:rFonts w:ascii="Times New Roman" w:hAnsi="Times New Roman" w:cs="Times New Roman"/>
          <w:sz w:val="22"/>
          <w:szCs w:val="22"/>
        </w:rPr>
        <w:t xml:space="preserve">especially on glosses ‘three’ and ‘five’, the </w:t>
      </w:r>
      <w:r w:rsidR="00226BA4" w:rsidRPr="0047191F">
        <w:rPr>
          <w:rFonts w:ascii="Times New Roman" w:hAnsi="Times New Roman" w:cs="Times New Roman"/>
          <w:sz w:val="22"/>
          <w:szCs w:val="22"/>
        </w:rPr>
        <w:t xml:space="preserve">dialectal variations of </w:t>
      </w:r>
      <w:proofErr w:type="spellStart"/>
      <w:r w:rsidR="00226BA4" w:rsidRPr="0047191F">
        <w:rPr>
          <w:rFonts w:ascii="Times New Roman" w:hAnsi="Times New Roman" w:cs="Times New Roman"/>
          <w:sz w:val="22"/>
          <w:szCs w:val="22"/>
        </w:rPr>
        <w:t>Chamic</w:t>
      </w:r>
      <w:proofErr w:type="spellEnd"/>
      <w:r w:rsidR="00226BA4" w:rsidRPr="0047191F">
        <w:rPr>
          <w:rFonts w:ascii="Times New Roman" w:hAnsi="Times New Roman" w:cs="Times New Roman"/>
          <w:sz w:val="22"/>
          <w:szCs w:val="22"/>
        </w:rPr>
        <w:t xml:space="preserve"> might have </w:t>
      </w:r>
      <w:r w:rsidR="00CB187A" w:rsidRPr="0047191F">
        <w:rPr>
          <w:rFonts w:ascii="Times New Roman" w:hAnsi="Times New Roman" w:cs="Times New Roman"/>
          <w:sz w:val="22"/>
          <w:szCs w:val="22"/>
        </w:rPr>
        <w:t>existed after</w:t>
      </w:r>
      <w:r w:rsidR="00226BA4" w:rsidRPr="0047191F">
        <w:rPr>
          <w:rFonts w:ascii="Times New Roman" w:hAnsi="Times New Roman" w:cs="Times New Roman"/>
          <w:sz w:val="22"/>
          <w:szCs w:val="22"/>
        </w:rPr>
        <w:t xml:space="preserve"> the Proto-</w:t>
      </w:r>
      <w:proofErr w:type="spellStart"/>
      <w:r w:rsidR="00226BA4" w:rsidRPr="0047191F">
        <w:rPr>
          <w:rFonts w:ascii="Times New Roman" w:hAnsi="Times New Roman" w:cs="Times New Roman"/>
          <w:sz w:val="22"/>
          <w:szCs w:val="22"/>
        </w:rPr>
        <w:t>Chamic</w:t>
      </w:r>
      <w:proofErr w:type="spellEnd"/>
      <w:r w:rsidR="00226BA4" w:rsidRPr="0047191F">
        <w:rPr>
          <w:rFonts w:ascii="Times New Roman" w:hAnsi="Times New Roman" w:cs="Times New Roman"/>
          <w:sz w:val="22"/>
          <w:szCs w:val="22"/>
        </w:rPr>
        <w:t xml:space="preserve"> was formed. </w:t>
      </w:r>
      <w:r w:rsidRPr="0047191F">
        <w:rPr>
          <w:rFonts w:ascii="Times New Roman" w:hAnsi="Times New Roman" w:cs="Times New Roman"/>
          <w:sz w:val="22"/>
          <w:szCs w:val="22"/>
        </w:rPr>
        <w:t xml:space="preserve">Acehnese might have </w:t>
      </w:r>
      <w:r w:rsidR="00226BA4" w:rsidRPr="0047191F">
        <w:rPr>
          <w:rFonts w:ascii="Times New Roman" w:hAnsi="Times New Roman" w:cs="Times New Roman"/>
          <w:sz w:val="22"/>
          <w:szCs w:val="22"/>
        </w:rPr>
        <w:t xml:space="preserve">been one dialect that retained the </w:t>
      </w:r>
      <w:proofErr w:type="spellStart"/>
      <w:r w:rsidR="00226BA4" w:rsidRPr="0047191F">
        <w:rPr>
          <w:rFonts w:ascii="Times New Roman" w:hAnsi="Times New Roman" w:cs="Times New Roman"/>
          <w:i/>
          <w:iCs/>
          <w:sz w:val="22"/>
          <w:szCs w:val="22"/>
        </w:rPr>
        <w:t>tl</w:t>
      </w:r>
      <w:proofErr w:type="spellEnd"/>
      <w:r w:rsidR="00226BA4" w:rsidRPr="0047191F">
        <w:rPr>
          <w:rFonts w:ascii="Times New Roman" w:hAnsi="Times New Roman" w:cs="Times New Roman"/>
          <w:i/>
          <w:iCs/>
          <w:sz w:val="22"/>
          <w:szCs w:val="22"/>
        </w:rPr>
        <w:t>-</w:t>
      </w:r>
      <w:r w:rsidR="00226BA4" w:rsidRPr="0047191F">
        <w:rPr>
          <w:rFonts w:ascii="Times New Roman" w:hAnsi="Times New Roman" w:cs="Times New Roman"/>
          <w:sz w:val="22"/>
          <w:szCs w:val="22"/>
        </w:rPr>
        <w:t xml:space="preserve"> of ‘three’ PAN etyma, yet those that went to the north shifted to </w:t>
      </w:r>
      <w:r w:rsidR="00CB187A" w:rsidRPr="0047191F">
        <w:rPr>
          <w:rFonts w:ascii="Times New Roman" w:hAnsi="Times New Roman" w:cs="Times New Roman"/>
          <w:sz w:val="22"/>
          <w:szCs w:val="22"/>
        </w:rPr>
        <w:t>/</w:t>
      </w:r>
      <w:r w:rsidR="00226BA4" w:rsidRPr="0047191F">
        <w:rPr>
          <w:rFonts w:ascii="Times New Roman" w:hAnsi="Times New Roman" w:cs="Times New Roman"/>
          <w:i/>
          <w:iCs/>
          <w:sz w:val="22"/>
          <w:szCs w:val="22"/>
        </w:rPr>
        <w:t>kl</w:t>
      </w:r>
      <w:r w:rsidR="00CB187A" w:rsidRPr="0047191F">
        <w:rPr>
          <w:rFonts w:ascii="Times New Roman" w:hAnsi="Times New Roman" w:cs="Times New Roman"/>
          <w:i/>
          <w:iCs/>
          <w:sz w:val="22"/>
          <w:szCs w:val="22"/>
        </w:rPr>
        <w:t>-</w:t>
      </w:r>
      <w:r w:rsidR="00CB187A" w:rsidRPr="0047191F">
        <w:rPr>
          <w:rFonts w:ascii="Times New Roman" w:hAnsi="Times New Roman" w:cs="Times New Roman"/>
          <w:sz w:val="22"/>
          <w:szCs w:val="22"/>
        </w:rPr>
        <w:t xml:space="preserve">/. Acehnese </w:t>
      </w:r>
      <w:proofErr w:type="spellStart"/>
      <w:r w:rsidR="00CB187A" w:rsidRPr="0047191F">
        <w:rPr>
          <w:rFonts w:ascii="Times New Roman" w:hAnsi="Times New Roman" w:cs="Times New Roman"/>
          <w:i/>
          <w:iCs/>
          <w:sz w:val="22"/>
          <w:szCs w:val="22"/>
        </w:rPr>
        <w:t>tl</w:t>
      </w:r>
      <w:proofErr w:type="spellEnd"/>
      <w:r w:rsidR="00CB187A" w:rsidRPr="0047191F">
        <w:rPr>
          <w:rFonts w:ascii="Times New Roman" w:hAnsi="Times New Roman" w:cs="Times New Roman"/>
          <w:i/>
          <w:iCs/>
          <w:sz w:val="22"/>
          <w:szCs w:val="22"/>
        </w:rPr>
        <w:t>-</w:t>
      </w:r>
      <w:r w:rsidR="00CB187A" w:rsidRPr="0047191F">
        <w:rPr>
          <w:rFonts w:ascii="Times New Roman" w:hAnsi="Times New Roman" w:cs="Times New Roman"/>
          <w:sz w:val="22"/>
          <w:szCs w:val="22"/>
        </w:rPr>
        <w:t xml:space="preserve"> initial for the ‘three’ hypothesis is supported by the presence of aspirated </w:t>
      </w:r>
      <w:r w:rsidR="00CB187A" w:rsidRPr="0047191F">
        <w:rPr>
          <w:rFonts w:ascii="Times New Roman" w:hAnsi="Times New Roman" w:cs="Times New Roman"/>
          <w:i/>
          <w:iCs/>
          <w:sz w:val="22"/>
          <w:szCs w:val="22"/>
        </w:rPr>
        <w:t>-h-,</w:t>
      </w:r>
      <w:r w:rsidR="00CB187A" w:rsidRPr="0047191F">
        <w:rPr>
          <w:rFonts w:ascii="Times New Roman" w:hAnsi="Times New Roman" w:cs="Times New Roman"/>
          <w:sz w:val="22"/>
          <w:szCs w:val="22"/>
        </w:rPr>
        <w:t xml:space="preserve"> which would only logically occur if the pre-form of it was </w:t>
      </w:r>
      <w:proofErr w:type="spellStart"/>
      <w:r w:rsidR="00CB187A" w:rsidRPr="0047191F">
        <w:rPr>
          <w:rFonts w:ascii="Times New Roman" w:hAnsi="Times New Roman" w:cs="Times New Roman"/>
          <w:i/>
          <w:iCs/>
          <w:sz w:val="22"/>
          <w:szCs w:val="22"/>
        </w:rPr>
        <w:t>tl</w:t>
      </w:r>
      <w:proofErr w:type="spellEnd"/>
      <w:r w:rsidR="00CB187A" w:rsidRPr="0047191F">
        <w:rPr>
          <w:rFonts w:ascii="Times New Roman" w:hAnsi="Times New Roman" w:cs="Times New Roman"/>
          <w:i/>
          <w:iCs/>
          <w:sz w:val="22"/>
          <w:szCs w:val="22"/>
        </w:rPr>
        <w:t>-</w:t>
      </w:r>
      <w:r w:rsidR="00CB187A" w:rsidRPr="0047191F">
        <w:rPr>
          <w:rFonts w:ascii="Times New Roman" w:hAnsi="Times New Roman" w:cs="Times New Roman"/>
          <w:sz w:val="22"/>
          <w:szCs w:val="22"/>
        </w:rPr>
        <w:t xml:space="preserve"> instead of </w:t>
      </w:r>
      <w:r w:rsidR="00CB187A" w:rsidRPr="0047191F">
        <w:rPr>
          <w:rFonts w:ascii="Times New Roman" w:hAnsi="Times New Roman" w:cs="Times New Roman"/>
          <w:i/>
          <w:iCs/>
          <w:sz w:val="22"/>
          <w:szCs w:val="22"/>
        </w:rPr>
        <w:t>kl-</w:t>
      </w:r>
      <w:r w:rsidR="00CB187A" w:rsidRPr="0047191F">
        <w:rPr>
          <w:rFonts w:ascii="Times New Roman" w:hAnsi="Times New Roman" w:cs="Times New Roman"/>
          <w:sz w:val="22"/>
          <w:szCs w:val="22"/>
        </w:rPr>
        <w:t>. Given this was the circumstance, the /</w:t>
      </w:r>
      <w:r w:rsidR="00CB187A" w:rsidRPr="0047191F">
        <w:rPr>
          <w:rFonts w:ascii="Times New Roman" w:hAnsi="Times New Roman" w:cs="Times New Roman"/>
          <w:i/>
          <w:iCs/>
          <w:sz w:val="22"/>
          <w:szCs w:val="22"/>
        </w:rPr>
        <w:t>kl-</w:t>
      </w:r>
      <w:r w:rsidR="00CB187A" w:rsidRPr="0047191F">
        <w:rPr>
          <w:rFonts w:ascii="Times New Roman" w:hAnsi="Times New Roman" w:cs="Times New Roman"/>
          <w:sz w:val="22"/>
          <w:szCs w:val="22"/>
        </w:rPr>
        <w:t xml:space="preserve">/ variant of gloss ‘three’ should have been spoken </w:t>
      </w:r>
      <w:r w:rsidR="00CA329F" w:rsidRPr="0047191F">
        <w:rPr>
          <w:rFonts w:ascii="Times New Roman" w:hAnsi="Times New Roman" w:cs="Times New Roman"/>
          <w:sz w:val="22"/>
          <w:szCs w:val="22"/>
        </w:rPr>
        <w:t>o</w:t>
      </w:r>
      <w:r w:rsidR="00CB187A" w:rsidRPr="0047191F">
        <w:rPr>
          <w:rFonts w:ascii="Times New Roman" w:hAnsi="Times New Roman" w:cs="Times New Roman"/>
          <w:sz w:val="22"/>
          <w:szCs w:val="22"/>
        </w:rPr>
        <w:t>n the northern coast of today</w:t>
      </w:r>
      <w:r w:rsidR="00CA329F" w:rsidRPr="0047191F">
        <w:rPr>
          <w:rFonts w:ascii="Times New Roman" w:hAnsi="Times New Roman" w:cs="Times New Roman"/>
          <w:sz w:val="22"/>
          <w:szCs w:val="22"/>
        </w:rPr>
        <w:t>’s</w:t>
      </w:r>
      <w:r w:rsidR="00CB187A" w:rsidRPr="0047191F">
        <w:rPr>
          <w:rFonts w:ascii="Times New Roman" w:hAnsi="Times New Roman" w:cs="Times New Roman"/>
          <w:sz w:val="22"/>
          <w:szCs w:val="22"/>
        </w:rPr>
        <w:t xml:space="preserve"> Vietnam</w:t>
      </w:r>
      <w:r w:rsidR="007E3ED5" w:rsidRPr="0047191F">
        <w:rPr>
          <w:rFonts w:ascii="Times New Roman" w:hAnsi="Times New Roman" w:cs="Times New Roman"/>
          <w:sz w:val="22"/>
          <w:szCs w:val="22"/>
        </w:rPr>
        <w:t xml:space="preserve">, which is evidently by the </w:t>
      </w:r>
      <w:proofErr w:type="spellStart"/>
      <w:r w:rsidR="007E3ED5" w:rsidRPr="0047191F">
        <w:rPr>
          <w:rFonts w:ascii="Times New Roman" w:hAnsi="Times New Roman" w:cs="Times New Roman"/>
          <w:sz w:val="22"/>
          <w:szCs w:val="22"/>
        </w:rPr>
        <w:t>Tsat</w:t>
      </w:r>
      <w:proofErr w:type="spellEnd"/>
      <w:r w:rsidR="007E3ED5" w:rsidRPr="0047191F">
        <w:rPr>
          <w:rFonts w:ascii="Times New Roman" w:hAnsi="Times New Roman" w:cs="Times New Roman"/>
          <w:sz w:val="22"/>
          <w:szCs w:val="22"/>
        </w:rPr>
        <w:t xml:space="preserve"> language that reflects the gloss as </w:t>
      </w:r>
      <w:r w:rsidR="007E3ED5" w:rsidRPr="0047191F">
        <w:rPr>
          <w:rFonts w:ascii="Times New Roman" w:hAnsi="Times New Roman" w:cs="Times New Roman"/>
          <w:i/>
          <w:iCs/>
          <w:sz w:val="22"/>
          <w:szCs w:val="22"/>
        </w:rPr>
        <w:t>kiu</w:t>
      </w:r>
      <w:r w:rsidR="007E3ED5" w:rsidRPr="0047191F">
        <w:rPr>
          <w:rFonts w:ascii="Times New Roman" w:hAnsi="Times New Roman" w:cs="Times New Roman"/>
          <w:i/>
          <w:iCs/>
          <w:sz w:val="22"/>
          <w:szCs w:val="22"/>
          <w:vertAlign w:val="superscript"/>
        </w:rPr>
        <w:t>33</w:t>
      </w:r>
      <w:r w:rsidR="007E3ED5" w:rsidRPr="0047191F">
        <w:rPr>
          <w:rFonts w:ascii="Times New Roman" w:hAnsi="Times New Roman" w:cs="Times New Roman"/>
          <w:sz w:val="22"/>
          <w:szCs w:val="22"/>
        </w:rPr>
        <w:t xml:space="preserve">(Thurgood, 1999). </w:t>
      </w:r>
    </w:p>
    <w:p w:rsidR="00642AD8" w:rsidRPr="0047191F" w:rsidRDefault="00642AD8" w:rsidP="00642AD8">
      <w:pPr>
        <w:ind w:firstLine="720"/>
        <w:jc w:val="both"/>
        <w:rPr>
          <w:rFonts w:ascii="Times New Roman" w:hAnsi="Times New Roman" w:cs="Times New Roman"/>
          <w:sz w:val="22"/>
          <w:szCs w:val="22"/>
        </w:rPr>
      </w:pPr>
    </w:p>
    <w:p w:rsidR="00642AD8" w:rsidRPr="0047191F" w:rsidRDefault="00ED55A0" w:rsidP="0047191F">
      <w:pPr>
        <w:pStyle w:val="ListParagraph"/>
        <w:numPr>
          <w:ilvl w:val="1"/>
          <w:numId w:val="7"/>
        </w:numPr>
        <w:jc w:val="both"/>
        <w:rPr>
          <w:rFonts w:ascii="Times New Roman" w:hAnsi="Times New Roman" w:cs="Times New Roman"/>
          <w:sz w:val="22"/>
          <w:szCs w:val="22"/>
        </w:rPr>
      </w:pPr>
      <w:r w:rsidRPr="0047191F">
        <w:rPr>
          <w:rFonts w:ascii="Times New Roman" w:hAnsi="Times New Roman" w:cs="Times New Roman"/>
          <w:sz w:val="22"/>
          <w:szCs w:val="22"/>
        </w:rPr>
        <w:t xml:space="preserve">Numerals in </w:t>
      </w:r>
      <w:r w:rsidR="00642AD8" w:rsidRPr="0047191F">
        <w:rPr>
          <w:rFonts w:ascii="Times New Roman" w:hAnsi="Times New Roman" w:cs="Times New Roman"/>
          <w:sz w:val="22"/>
          <w:szCs w:val="22"/>
        </w:rPr>
        <w:t>Acehnese Dialects: The Aceh Jaya District</w:t>
      </w:r>
    </w:p>
    <w:p w:rsidR="008373F2" w:rsidRPr="0047191F" w:rsidRDefault="008373F2" w:rsidP="00810B6A">
      <w:pPr>
        <w:jc w:val="both"/>
        <w:rPr>
          <w:rFonts w:ascii="Times New Roman" w:hAnsi="Times New Roman" w:cs="Times New Roman"/>
          <w:sz w:val="22"/>
          <w:szCs w:val="22"/>
        </w:rPr>
      </w:pPr>
    </w:p>
    <w:p w:rsidR="00E71303" w:rsidRPr="0047191F" w:rsidRDefault="00642AD8" w:rsidP="00810B6A">
      <w:pPr>
        <w:jc w:val="both"/>
        <w:rPr>
          <w:rFonts w:ascii="Times New Roman" w:hAnsi="Times New Roman" w:cs="Times New Roman"/>
          <w:sz w:val="22"/>
          <w:szCs w:val="22"/>
        </w:rPr>
      </w:pPr>
      <w:r w:rsidRPr="0047191F">
        <w:rPr>
          <w:rFonts w:ascii="Times New Roman" w:hAnsi="Times New Roman" w:cs="Times New Roman"/>
          <w:sz w:val="22"/>
          <w:szCs w:val="22"/>
        </w:rPr>
        <w:t xml:space="preserve">Numerals in the Acehnese dialects are only varied on the level of phonology. The absence of lexical differences in the Acehnese dialects’ numerals opens the probability that the dialects were developed from long inhabitation. </w:t>
      </w:r>
      <w:r w:rsidR="00AC18D7" w:rsidRPr="0047191F">
        <w:rPr>
          <w:rFonts w:ascii="Times New Roman" w:hAnsi="Times New Roman" w:cs="Times New Roman"/>
          <w:sz w:val="22"/>
          <w:szCs w:val="22"/>
        </w:rPr>
        <w:t xml:space="preserve">The shifts of the sounds could have happened from the contacts with other language speakers native to the Sumatran area. Table 2 shows the </w:t>
      </w:r>
      <w:r w:rsidR="00E71303" w:rsidRPr="0047191F">
        <w:rPr>
          <w:rFonts w:ascii="Times New Roman" w:hAnsi="Times New Roman" w:cs="Times New Roman"/>
          <w:sz w:val="22"/>
          <w:szCs w:val="22"/>
        </w:rPr>
        <w:t xml:space="preserve">numeral </w:t>
      </w:r>
      <w:r w:rsidR="00AC18D7" w:rsidRPr="0047191F">
        <w:rPr>
          <w:rFonts w:ascii="Times New Roman" w:hAnsi="Times New Roman" w:cs="Times New Roman"/>
          <w:sz w:val="22"/>
          <w:szCs w:val="22"/>
        </w:rPr>
        <w:t>comparison of the Aceh Jaya dialects and the Standard Acehnese</w:t>
      </w:r>
      <w:r w:rsidR="00E71303" w:rsidRPr="0047191F">
        <w:rPr>
          <w:rFonts w:ascii="Times New Roman" w:hAnsi="Times New Roman" w:cs="Times New Roman"/>
          <w:sz w:val="22"/>
          <w:szCs w:val="22"/>
        </w:rPr>
        <w:t>.</w:t>
      </w:r>
    </w:p>
    <w:p w:rsidR="00E71303" w:rsidRPr="0047191F" w:rsidRDefault="00E71303" w:rsidP="00810B6A">
      <w:pPr>
        <w:jc w:val="both"/>
        <w:rPr>
          <w:rFonts w:ascii="Times New Roman" w:hAnsi="Times New Roman" w:cs="Times New Roman"/>
          <w:sz w:val="22"/>
          <w:szCs w:val="22"/>
        </w:rPr>
      </w:pPr>
    </w:p>
    <w:p w:rsidR="00E71303" w:rsidRPr="0047191F" w:rsidRDefault="00E71303" w:rsidP="00810B6A">
      <w:pPr>
        <w:jc w:val="both"/>
        <w:rPr>
          <w:rFonts w:ascii="Times New Roman" w:hAnsi="Times New Roman" w:cs="Times New Roman"/>
          <w:sz w:val="22"/>
          <w:szCs w:val="22"/>
        </w:rPr>
      </w:pPr>
      <w:r w:rsidRPr="0047191F">
        <w:rPr>
          <w:rFonts w:ascii="Times New Roman" w:hAnsi="Times New Roman" w:cs="Times New Roman"/>
          <w:sz w:val="22"/>
          <w:szCs w:val="22"/>
        </w:rPr>
        <w:t>Table 2. The Numerals of the Aceh Jaya Dialects from the East to the West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6"/>
        <w:gridCol w:w="843"/>
        <w:gridCol w:w="709"/>
        <w:gridCol w:w="709"/>
        <w:gridCol w:w="567"/>
        <w:gridCol w:w="709"/>
        <w:gridCol w:w="992"/>
        <w:gridCol w:w="567"/>
        <w:gridCol w:w="709"/>
        <w:gridCol w:w="719"/>
        <w:gridCol w:w="649"/>
        <w:gridCol w:w="785"/>
        <w:gridCol w:w="772"/>
      </w:tblGrid>
      <w:tr w:rsidR="008373F2" w:rsidRPr="0047191F" w:rsidTr="008373F2">
        <w:trPr>
          <w:trHeight w:val="300"/>
        </w:trPr>
        <w:tc>
          <w:tcPr>
            <w:tcW w:w="286"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b/>
                <w:bCs/>
                <w:sz w:val="22"/>
                <w:szCs w:val="22"/>
              </w:rPr>
            </w:pPr>
            <w:r w:rsidRPr="0047191F">
              <w:rPr>
                <w:rFonts w:ascii="Times New Roman" w:hAnsi="Times New Roman" w:cs="Times New Roman"/>
                <w:b/>
                <w:bCs/>
                <w:sz w:val="22"/>
                <w:szCs w:val="22"/>
              </w:rPr>
              <w:t>No</w:t>
            </w:r>
          </w:p>
        </w:tc>
        <w:tc>
          <w:tcPr>
            <w:tcW w:w="843"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b/>
                <w:bCs/>
                <w:sz w:val="22"/>
                <w:szCs w:val="22"/>
              </w:rPr>
            </w:pPr>
            <w:r w:rsidRPr="0047191F">
              <w:rPr>
                <w:rFonts w:ascii="Times New Roman" w:hAnsi="Times New Roman" w:cs="Times New Roman"/>
                <w:b/>
                <w:bCs/>
                <w:sz w:val="22"/>
                <w:szCs w:val="22"/>
              </w:rPr>
              <w:t>GLOSS</w:t>
            </w:r>
          </w:p>
        </w:tc>
        <w:tc>
          <w:tcPr>
            <w:tcW w:w="709" w:type="dxa"/>
          </w:tcPr>
          <w:p w:rsidR="008373F2" w:rsidRPr="0047191F" w:rsidRDefault="008373F2" w:rsidP="008D6DB8">
            <w:pPr>
              <w:rPr>
                <w:rFonts w:ascii="Times New Roman" w:hAnsi="Times New Roman" w:cs="Times New Roman"/>
                <w:b/>
                <w:bCs/>
                <w:sz w:val="22"/>
                <w:szCs w:val="22"/>
              </w:rPr>
            </w:pPr>
          </w:p>
          <w:p w:rsidR="008373F2" w:rsidRPr="0047191F" w:rsidRDefault="008373F2" w:rsidP="008D6DB8">
            <w:pPr>
              <w:rPr>
                <w:rFonts w:ascii="Times New Roman" w:hAnsi="Times New Roman" w:cs="Times New Roman"/>
                <w:b/>
                <w:bCs/>
                <w:sz w:val="22"/>
                <w:szCs w:val="22"/>
              </w:rPr>
            </w:pPr>
          </w:p>
          <w:p w:rsidR="008373F2" w:rsidRPr="0047191F" w:rsidRDefault="008373F2" w:rsidP="008D6DB8">
            <w:pPr>
              <w:rPr>
                <w:rFonts w:ascii="Times New Roman" w:hAnsi="Times New Roman" w:cs="Times New Roman"/>
                <w:b/>
                <w:bCs/>
                <w:sz w:val="22"/>
                <w:szCs w:val="22"/>
              </w:rPr>
            </w:pPr>
            <w:r w:rsidRPr="0047191F">
              <w:rPr>
                <w:rFonts w:ascii="Times New Roman" w:hAnsi="Times New Roman" w:cs="Times New Roman"/>
                <w:b/>
                <w:bCs/>
                <w:sz w:val="22"/>
                <w:szCs w:val="22"/>
              </w:rPr>
              <w:t>SA (North Aceh)</w:t>
            </w:r>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b/>
                <w:bCs/>
                <w:sz w:val="22"/>
                <w:szCs w:val="22"/>
              </w:rPr>
            </w:pPr>
            <w:proofErr w:type="spellStart"/>
            <w:r w:rsidRPr="0047191F">
              <w:rPr>
                <w:rFonts w:ascii="Times New Roman" w:hAnsi="Times New Roman" w:cs="Times New Roman"/>
                <w:b/>
                <w:bCs/>
                <w:sz w:val="22"/>
                <w:szCs w:val="22"/>
              </w:rPr>
              <w:t>Sabet</w:t>
            </w:r>
            <w:proofErr w:type="spellEnd"/>
          </w:p>
        </w:tc>
        <w:tc>
          <w:tcPr>
            <w:tcW w:w="567"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b/>
                <w:bCs/>
                <w:sz w:val="22"/>
                <w:szCs w:val="22"/>
              </w:rPr>
            </w:pPr>
            <w:proofErr w:type="spellStart"/>
            <w:r w:rsidRPr="0047191F">
              <w:rPr>
                <w:rFonts w:ascii="Times New Roman" w:hAnsi="Times New Roman" w:cs="Times New Roman"/>
                <w:b/>
                <w:bCs/>
                <w:sz w:val="22"/>
                <w:szCs w:val="22"/>
              </w:rPr>
              <w:t>Gle</w:t>
            </w:r>
            <w:proofErr w:type="spellEnd"/>
            <w:r w:rsidRPr="0047191F">
              <w:rPr>
                <w:rFonts w:ascii="Times New Roman" w:hAnsi="Times New Roman" w:cs="Times New Roman"/>
                <w:b/>
                <w:bCs/>
                <w:sz w:val="22"/>
                <w:szCs w:val="22"/>
              </w:rPr>
              <w:t xml:space="preserve"> Jong</w:t>
            </w:r>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b/>
                <w:bCs/>
                <w:sz w:val="22"/>
                <w:szCs w:val="22"/>
              </w:rPr>
            </w:pPr>
            <w:proofErr w:type="spellStart"/>
            <w:r w:rsidRPr="0047191F">
              <w:rPr>
                <w:rFonts w:ascii="Times New Roman" w:hAnsi="Times New Roman" w:cs="Times New Roman"/>
                <w:b/>
                <w:bCs/>
                <w:sz w:val="22"/>
                <w:szCs w:val="22"/>
              </w:rPr>
              <w:t>Teumareum</w:t>
            </w:r>
            <w:proofErr w:type="spellEnd"/>
          </w:p>
        </w:tc>
        <w:tc>
          <w:tcPr>
            <w:tcW w:w="992"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b/>
                <w:bCs/>
                <w:sz w:val="22"/>
                <w:szCs w:val="22"/>
              </w:rPr>
            </w:pPr>
            <w:proofErr w:type="spellStart"/>
            <w:r w:rsidRPr="0047191F">
              <w:rPr>
                <w:rFonts w:ascii="Times New Roman" w:hAnsi="Times New Roman" w:cs="Times New Roman"/>
                <w:b/>
                <w:bCs/>
                <w:sz w:val="22"/>
                <w:szCs w:val="22"/>
              </w:rPr>
              <w:t>Seumantok</w:t>
            </w:r>
            <w:proofErr w:type="spellEnd"/>
          </w:p>
        </w:tc>
        <w:tc>
          <w:tcPr>
            <w:tcW w:w="567"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b/>
                <w:bCs/>
                <w:sz w:val="22"/>
                <w:szCs w:val="22"/>
              </w:rPr>
            </w:pPr>
            <w:r w:rsidRPr="0047191F">
              <w:rPr>
                <w:rFonts w:ascii="Times New Roman" w:hAnsi="Times New Roman" w:cs="Times New Roman"/>
                <w:b/>
                <w:bCs/>
                <w:sz w:val="22"/>
                <w:szCs w:val="22"/>
              </w:rPr>
              <w:t>Fajar</w:t>
            </w:r>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b/>
                <w:bCs/>
                <w:sz w:val="22"/>
                <w:szCs w:val="22"/>
              </w:rPr>
            </w:pPr>
            <w:proofErr w:type="spellStart"/>
            <w:r w:rsidRPr="0047191F">
              <w:rPr>
                <w:rFonts w:ascii="Times New Roman" w:hAnsi="Times New Roman" w:cs="Times New Roman"/>
                <w:b/>
                <w:bCs/>
                <w:sz w:val="22"/>
                <w:szCs w:val="22"/>
              </w:rPr>
              <w:t>Lhok</w:t>
            </w:r>
            <w:proofErr w:type="spellEnd"/>
            <w:r w:rsidRPr="0047191F">
              <w:rPr>
                <w:rFonts w:ascii="Times New Roman" w:hAnsi="Times New Roman" w:cs="Times New Roman"/>
                <w:b/>
                <w:bCs/>
                <w:sz w:val="22"/>
                <w:szCs w:val="22"/>
              </w:rPr>
              <w:t xml:space="preserve"> Bot</w:t>
            </w:r>
          </w:p>
        </w:tc>
        <w:tc>
          <w:tcPr>
            <w:tcW w:w="71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b/>
                <w:bCs/>
                <w:sz w:val="22"/>
                <w:szCs w:val="22"/>
              </w:rPr>
            </w:pPr>
            <w:r w:rsidRPr="0047191F">
              <w:rPr>
                <w:rFonts w:ascii="Times New Roman" w:hAnsi="Times New Roman" w:cs="Times New Roman"/>
                <w:b/>
                <w:bCs/>
                <w:sz w:val="22"/>
                <w:szCs w:val="22"/>
              </w:rPr>
              <w:t xml:space="preserve">P. </w:t>
            </w:r>
            <w:proofErr w:type="spellStart"/>
            <w:r w:rsidRPr="0047191F">
              <w:rPr>
                <w:rFonts w:ascii="Times New Roman" w:hAnsi="Times New Roman" w:cs="Times New Roman"/>
                <w:b/>
                <w:bCs/>
                <w:sz w:val="22"/>
                <w:szCs w:val="22"/>
              </w:rPr>
              <w:t>Seumantok</w:t>
            </w:r>
            <w:proofErr w:type="spellEnd"/>
          </w:p>
        </w:tc>
        <w:tc>
          <w:tcPr>
            <w:tcW w:w="64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b/>
                <w:bCs/>
                <w:sz w:val="22"/>
                <w:szCs w:val="22"/>
              </w:rPr>
            </w:pPr>
            <w:proofErr w:type="spellStart"/>
            <w:r w:rsidRPr="0047191F">
              <w:rPr>
                <w:rFonts w:ascii="Times New Roman" w:hAnsi="Times New Roman" w:cs="Times New Roman"/>
                <w:b/>
                <w:bCs/>
                <w:sz w:val="22"/>
                <w:szCs w:val="22"/>
              </w:rPr>
              <w:t>Pulo</w:t>
            </w:r>
            <w:proofErr w:type="spellEnd"/>
            <w:r w:rsidRPr="0047191F">
              <w:rPr>
                <w:rFonts w:ascii="Times New Roman" w:hAnsi="Times New Roman" w:cs="Times New Roman"/>
                <w:b/>
                <w:bCs/>
                <w:sz w:val="22"/>
                <w:szCs w:val="22"/>
              </w:rPr>
              <w:t xml:space="preserve"> </w:t>
            </w:r>
            <w:proofErr w:type="spellStart"/>
            <w:r w:rsidRPr="0047191F">
              <w:rPr>
                <w:rFonts w:ascii="Times New Roman" w:hAnsi="Times New Roman" w:cs="Times New Roman"/>
                <w:b/>
                <w:bCs/>
                <w:sz w:val="22"/>
                <w:szCs w:val="22"/>
              </w:rPr>
              <w:t>Ie</w:t>
            </w:r>
            <w:proofErr w:type="spellEnd"/>
          </w:p>
        </w:tc>
        <w:tc>
          <w:tcPr>
            <w:tcW w:w="785"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b/>
                <w:bCs/>
                <w:sz w:val="22"/>
                <w:szCs w:val="22"/>
              </w:rPr>
            </w:pPr>
            <w:proofErr w:type="spellStart"/>
            <w:r w:rsidRPr="0047191F">
              <w:rPr>
                <w:rFonts w:ascii="Times New Roman" w:hAnsi="Times New Roman" w:cs="Times New Roman"/>
                <w:b/>
                <w:bCs/>
                <w:sz w:val="22"/>
                <w:szCs w:val="22"/>
              </w:rPr>
              <w:t>Tuwi</w:t>
            </w:r>
            <w:proofErr w:type="spellEnd"/>
            <w:r w:rsidRPr="0047191F">
              <w:rPr>
                <w:rFonts w:ascii="Times New Roman" w:hAnsi="Times New Roman" w:cs="Times New Roman"/>
                <w:b/>
                <w:bCs/>
                <w:sz w:val="22"/>
                <w:szCs w:val="22"/>
              </w:rPr>
              <w:t xml:space="preserve"> Priya</w:t>
            </w:r>
          </w:p>
        </w:tc>
        <w:tc>
          <w:tcPr>
            <w:tcW w:w="772"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b/>
                <w:bCs/>
                <w:sz w:val="22"/>
                <w:szCs w:val="22"/>
              </w:rPr>
            </w:pPr>
            <w:proofErr w:type="spellStart"/>
            <w:r w:rsidRPr="0047191F">
              <w:rPr>
                <w:rFonts w:ascii="Times New Roman" w:hAnsi="Times New Roman" w:cs="Times New Roman"/>
                <w:b/>
                <w:bCs/>
                <w:sz w:val="22"/>
                <w:szCs w:val="22"/>
              </w:rPr>
              <w:t>Alue</w:t>
            </w:r>
            <w:proofErr w:type="spellEnd"/>
            <w:r w:rsidRPr="0047191F">
              <w:rPr>
                <w:rFonts w:ascii="Times New Roman" w:hAnsi="Times New Roman" w:cs="Times New Roman"/>
                <w:b/>
                <w:bCs/>
                <w:sz w:val="22"/>
                <w:szCs w:val="22"/>
              </w:rPr>
              <w:t xml:space="preserve"> </w:t>
            </w:r>
            <w:proofErr w:type="spellStart"/>
            <w:r w:rsidRPr="0047191F">
              <w:rPr>
                <w:rFonts w:ascii="Times New Roman" w:hAnsi="Times New Roman" w:cs="Times New Roman"/>
                <w:b/>
                <w:bCs/>
                <w:sz w:val="22"/>
                <w:szCs w:val="22"/>
              </w:rPr>
              <w:t>Punti</w:t>
            </w:r>
            <w:proofErr w:type="spellEnd"/>
          </w:p>
        </w:tc>
      </w:tr>
      <w:tr w:rsidR="008373F2" w:rsidRPr="0047191F" w:rsidTr="008373F2">
        <w:trPr>
          <w:trHeight w:val="300"/>
        </w:trPr>
        <w:tc>
          <w:tcPr>
            <w:tcW w:w="286"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sz w:val="22"/>
                <w:szCs w:val="22"/>
              </w:rPr>
            </w:pPr>
            <w:r w:rsidRPr="0047191F">
              <w:rPr>
                <w:rFonts w:ascii="Times New Roman" w:hAnsi="Times New Roman" w:cs="Times New Roman"/>
                <w:sz w:val="22"/>
                <w:szCs w:val="22"/>
              </w:rPr>
              <w:t>1</w:t>
            </w:r>
          </w:p>
        </w:tc>
        <w:tc>
          <w:tcPr>
            <w:tcW w:w="843"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one</w:t>
            </w:r>
          </w:p>
        </w:tc>
        <w:tc>
          <w:tcPr>
            <w:tcW w:w="709" w:type="dxa"/>
          </w:tcPr>
          <w:p w:rsidR="008373F2" w:rsidRPr="0047191F" w:rsidRDefault="008373F2" w:rsidP="008D6DB8">
            <w:pPr>
              <w:rPr>
                <w:rFonts w:ascii="Times New Roman" w:hAnsi="Times New Roman" w:cs="Times New Roman"/>
                <w:i/>
                <w:iCs/>
                <w:sz w:val="22"/>
                <w:szCs w:val="22"/>
              </w:rPr>
            </w:pPr>
          </w:p>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sa</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Sə</w:t>
            </w:r>
            <w:proofErr w:type="spellEnd"/>
          </w:p>
        </w:tc>
        <w:tc>
          <w:tcPr>
            <w:tcW w:w="567"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sə</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Sə</w:t>
            </w:r>
            <w:proofErr w:type="spellEnd"/>
          </w:p>
        </w:tc>
        <w:tc>
          <w:tcPr>
            <w:tcW w:w="992"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Sa</w:t>
            </w:r>
          </w:p>
        </w:tc>
        <w:tc>
          <w:tcPr>
            <w:tcW w:w="567"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Sa</w:t>
            </w:r>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Sa</w:t>
            </w:r>
          </w:p>
        </w:tc>
        <w:tc>
          <w:tcPr>
            <w:tcW w:w="71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sa</w:t>
            </w:r>
            <w:proofErr w:type="spellEnd"/>
          </w:p>
        </w:tc>
        <w:tc>
          <w:tcPr>
            <w:tcW w:w="64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sa</w:t>
            </w:r>
            <w:proofErr w:type="spellEnd"/>
          </w:p>
        </w:tc>
        <w:tc>
          <w:tcPr>
            <w:tcW w:w="785"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Sa</w:t>
            </w:r>
          </w:p>
        </w:tc>
        <w:tc>
          <w:tcPr>
            <w:tcW w:w="772"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Sa</w:t>
            </w:r>
          </w:p>
        </w:tc>
      </w:tr>
      <w:tr w:rsidR="008373F2" w:rsidRPr="0047191F" w:rsidTr="008373F2">
        <w:trPr>
          <w:trHeight w:val="300"/>
        </w:trPr>
        <w:tc>
          <w:tcPr>
            <w:tcW w:w="286"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sz w:val="22"/>
                <w:szCs w:val="22"/>
              </w:rPr>
            </w:pPr>
            <w:r w:rsidRPr="0047191F">
              <w:rPr>
                <w:rFonts w:ascii="Times New Roman" w:hAnsi="Times New Roman" w:cs="Times New Roman"/>
                <w:sz w:val="22"/>
                <w:szCs w:val="22"/>
              </w:rPr>
              <w:t>2</w:t>
            </w:r>
          </w:p>
        </w:tc>
        <w:tc>
          <w:tcPr>
            <w:tcW w:w="843"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Two</w:t>
            </w:r>
          </w:p>
        </w:tc>
        <w:tc>
          <w:tcPr>
            <w:tcW w:w="709" w:type="dxa"/>
          </w:tcPr>
          <w:p w:rsidR="008373F2" w:rsidRPr="0047191F" w:rsidRDefault="008373F2" w:rsidP="008D6DB8">
            <w:pPr>
              <w:rPr>
                <w:rFonts w:ascii="Times New Roman" w:hAnsi="Times New Roman" w:cs="Times New Roman"/>
                <w:i/>
                <w:iCs/>
                <w:sz w:val="22"/>
                <w:szCs w:val="22"/>
              </w:rPr>
            </w:pPr>
          </w:p>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dua</w:t>
            </w:r>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duə</w:t>
            </w:r>
            <w:proofErr w:type="spellEnd"/>
          </w:p>
        </w:tc>
        <w:tc>
          <w:tcPr>
            <w:tcW w:w="567"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duə</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duə</w:t>
            </w:r>
            <w:proofErr w:type="spellEnd"/>
          </w:p>
        </w:tc>
        <w:tc>
          <w:tcPr>
            <w:tcW w:w="992"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dua</w:t>
            </w:r>
          </w:p>
        </w:tc>
        <w:tc>
          <w:tcPr>
            <w:tcW w:w="567"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dua</w:t>
            </w:r>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dua</w:t>
            </w:r>
          </w:p>
        </w:tc>
        <w:tc>
          <w:tcPr>
            <w:tcW w:w="71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dua</w:t>
            </w:r>
          </w:p>
        </w:tc>
        <w:tc>
          <w:tcPr>
            <w:tcW w:w="64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dua</w:t>
            </w:r>
          </w:p>
        </w:tc>
        <w:tc>
          <w:tcPr>
            <w:tcW w:w="785"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dua</w:t>
            </w:r>
          </w:p>
        </w:tc>
        <w:tc>
          <w:tcPr>
            <w:tcW w:w="772"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dua</w:t>
            </w:r>
          </w:p>
        </w:tc>
      </w:tr>
      <w:tr w:rsidR="008373F2" w:rsidRPr="0047191F" w:rsidTr="008373F2">
        <w:trPr>
          <w:trHeight w:val="300"/>
        </w:trPr>
        <w:tc>
          <w:tcPr>
            <w:tcW w:w="286"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sz w:val="22"/>
                <w:szCs w:val="22"/>
              </w:rPr>
            </w:pPr>
            <w:r w:rsidRPr="0047191F">
              <w:rPr>
                <w:rFonts w:ascii="Times New Roman" w:hAnsi="Times New Roman" w:cs="Times New Roman"/>
                <w:sz w:val="22"/>
                <w:szCs w:val="22"/>
              </w:rPr>
              <w:t>3</w:t>
            </w:r>
          </w:p>
        </w:tc>
        <w:tc>
          <w:tcPr>
            <w:tcW w:w="843"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three</w:t>
            </w:r>
          </w:p>
        </w:tc>
        <w:tc>
          <w:tcPr>
            <w:tcW w:w="709" w:type="dxa"/>
          </w:tcPr>
          <w:p w:rsidR="008373F2" w:rsidRPr="0047191F" w:rsidRDefault="008373F2" w:rsidP="008D6DB8">
            <w:pPr>
              <w:rPr>
                <w:rFonts w:ascii="Times New Roman" w:hAnsi="Times New Roman" w:cs="Times New Roman"/>
                <w:i/>
                <w:iCs/>
                <w:sz w:val="22"/>
                <w:szCs w:val="22"/>
              </w:rPr>
            </w:pPr>
          </w:p>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lhɛə</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lheiə</w:t>
            </w:r>
            <w:proofErr w:type="spellEnd"/>
          </w:p>
        </w:tc>
        <w:tc>
          <w:tcPr>
            <w:tcW w:w="567"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lhɛiə</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lhɛ</w:t>
            </w:r>
            <w:proofErr w:type="spellEnd"/>
          </w:p>
        </w:tc>
        <w:tc>
          <w:tcPr>
            <w:tcW w:w="992"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lɛ</w:t>
            </w:r>
            <w:proofErr w:type="spellEnd"/>
          </w:p>
        </w:tc>
        <w:tc>
          <w:tcPr>
            <w:tcW w:w="567"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lhɛ</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lhɛ</w:t>
            </w:r>
            <w:proofErr w:type="spellEnd"/>
          </w:p>
        </w:tc>
        <w:tc>
          <w:tcPr>
            <w:tcW w:w="71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lhɛ</w:t>
            </w:r>
            <w:proofErr w:type="spellEnd"/>
          </w:p>
        </w:tc>
        <w:tc>
          <w:tcPr>
            <w:tcW w:w="64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lhɛ</w:t>
            </w:r>
            <w:proofErr w:type="spellEnd"/>
          </w:p>
        </w:tc>
        <w:tc>
          <w:tcPr>
            <w:tcW w:w="785"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lhɛi</w:t>
            </w:r>
            <w:proofErr w:type="spellEnd"/>
          </w:p>
        </w:tc>
        <w:tc>
          <w:tcPr>
            <w:tcW w:w="772"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lhɛi</w:t>
            </w:r>
            <w:proofErr w:type="spellEnd"/>
          </w:p>
        </w:tc>
      </w:tr>
      <w:tr w:rsidR="008373F2" w:rsidRPr="0047191F" w:rsidTr="008373F2">
        <w:trPr>
          <w:trHeight w:val="300"/>
        </w:trPr>
        <w:tc>
          <w:tcPr>
            <w:tcW w:w="286"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sz w:val="22"/>
                <w:szCs w:val="22"/>
              </w:rPr>
            </w:pPr>
            <w:r w:rsidRPr="0047191F">
              <w:rPr>
                <w:rFonts w:ascii="Times New Roman" w:hAnsi="Times New Roman" w:cs="Times New Roman"/>
                <w:sz w:val="22"/>
                <w:szCs w:val="22"/>
              </w:rPr>
              <w:t>4</w:t>
            </w:r>
          </w:p>
        </w:tc>
        <w:tc>
          <w:tcPr>
            <w:tcW w:w="843"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four</w:t>
            </w:r>
          </w:p>
        </w:tc>
        <w:tc>
          <w:tcPr>
            <w:tcW w:w="709" w:type="dxa"/>
          </w:tcPr>
          <w:p w:rsidR="008373F2" w:rsidRPr="0047191F" w:rsidRDefault="008373F2" w:rsidP="008D6DB8">
            <w:pPr>
              <w:rPr>
                <w:rFonts w:ascii="Times New Roman" w:hAnsi="Times New Roman" w:cs="Times New Roman"/>
                <w:i/>
                <w:iCs/>
                <w:sz w:val="22"/>
                <w:szCs w:val="22"/>
              </w:rPr>
            </w:pPr>
          </w:p>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pɯət</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pɯət</w:t>
            </w:r>
            <w:proofErr w:type="spellEnd"/>
          </w:p>
        </w:tc>
        <w:tc>
          <w:tcPr>
            <w:tcW w:w="567"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pɯət</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pɯt</w:t>
            </w:r>
            <w:proofErr w:type="spellEnd"/>
          </w:p>
        </w:tc>
        <w:tc>
          <w:tcPr>
            <w:tcW w:w="992"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pɯt</w:t>
            </w:r>
            <w:proofErr w:type="spellEnd"/>
          </w:p>
        </w:tc>
        <w:tc>
          <w:tcPr>
            <w:tcW w:w="567"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pɯt</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pɯt</w:t>
            </w:r>
            <w:proofErr w:type="spellEnd"/>
          </w:p>
        </w:tc>
        <w:tc>
          <w:tcPr>
            <w:tcW w:w="71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pɯt</w:t>
            </w:r>
            <w:proofErr w:type="spellEnd"/>
          </w:p>
        </w:tc>
        <w:tc>
          <w:tcPr>
            <w:tcW w:w="64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pɯt</w:t>
            </w:r>
            <w:proofErr w:type="spellEnd"/>
          </w:p>
        </w:tc>
        <w:tc>
          <w:tcPr>
            <w:tcW w:w="785"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pɯt</w:t>
            </w:r>
            <w:proofErr w:type="spellEnd"/>
          </w:p>
        </w:tc>
        <w:tc>
          <w:tcPr>
            <w:tcW w:w="772"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pɯt</w:t>
            </w:r>
            <w:proofErr w:type="spellEnd"/>
          </w:p>
        </w:tc>
      </w:tr>
      <w:tr w:rsidR="008373F2" w:rsidRPr="0047191F" w:rsidTr="008373F2">
        <w:trPr>
          <w:trHeight w:val="300"/>
        </w:trPr>
        <w:tc>
          <w:tcPr>
            <w:tcW w:w="286"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sz w:val="22"/>
                <w:szCs w:val="22"/>
              </w:rPr>
            </w:pPr>
            <w:r w:rsidRPr="0047191F">
              <w:rPr>
                <w:rFonts w:ascii="Times New Roman" w:hAnsi="Times New Roman" w:cs="Times New Roman"/>
                <w:sz w:val="22"/>
                <w:szCs w:val="22"/>
              </w:rPr>
              <w:t>5</w:t>
            </w:r>
          </w:p>
        </w:tc>
        <w:tc>
          <w:tcPr>
            <w:tcW w:w="843"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Five</w:t>
            </w:r>
          </w:p>
        </w:tc>
        <w:tc>
          <w:tcPr>
            <w:tcW w:w="709" w:type="dxa"/>
          </w:tcPr>
          <w:p w:rsidR="008373F2" w:rsidRPr="0047191F" w:rsidRDefault="008373F2" w:rsidP="008D6DB8">
            <w:pPr>
              <w:rPr>
                <w:rFonts w:ascii="Times New Roman" w:hAnsi="Times New Roman" w:cs="Times New Roman"/>
                <w:i/>
                <w:iCs/>
                <w:sz w:val="22"/>
                <w:szCs w:val="22"/>
              </w:rPr>
            </w:pPr>
          </w:p>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limʌŋ</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liməŋ</w:t>
            </w:r>
            <w:proofErr w:type="spellEnd"/>
          </w:p>
        </w:tc>
        <w:tc>
          <w:tcPr>
            <w:tcW w:w="567"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liməŋ</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limʌŋ</w:t>
            </w:r>
            <w:proofErr w:type="spellEnd"/>
          </w:p>
        </w:tc>
        <w:tc>
          <w:tcPr>
            <w:tcW w:w="992"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limʌŋ</w:t>
            </w:r>
            <w:proofErr w:type="spellEnd"/>
          </w:p>
        </w:tc>
        <w:tc>
          <w:tcPr>
            <w:tcW w:w="567"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limʌŋ</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limʌŋ</w:t>
            </w:r>
            <w:proofErr w:type="spellEnd"/>
          </w:p>
        </w:tc>
        <w:tc>
          <w:tcPr>
            <w:tcW w:w="71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limʌŋ</w:t>
            </w:r>
            <w:proofErr w:type="spellEnd"/>
          </w:p>
        </w:tc>
        <w:tc>
          <w:tcPr>
            <w:tcW w:w="64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limʌŋ</w:t>
            </w:r>
            <w:proofErr w:type="spellEnd"/>
          </w:p>
        </w:tc>
        <w:tc>
          <w:tcPr>
            <w:tcW w:w="785"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limʌŋ</w:t>
            </w:r>
            <w:proofErr w:type="spellEnd"/>
          </w:p>
        </w:tc>
        <w:tc>
          <w:tcPr>
            <w:tcW w:w="772"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limʌŋ</w:t>
            </w:r>
            <w:proofErr w:type="spellEnd"/>
          </w:p>
        </w:tc>
      </w:tr>
      <w:tr w:rsidR="008373F2" w:rsidRPr="0047191F" w:rsidTr="008373F2">
        <w:trPr>
          <w:trHeight w:val="300"/>
        </w:trPr>
        <w:tc>
          <w:tcPr>
            <w:tcW w:w="286"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sz w:val="22"/>
                <w:szCs w:val="22"/>
              </w:rPr>
            </w:pPr>
            <w:r w:rsidRPr="0047191F">
              <w:rPr>
                <w:rFonts w:ascii="Times New Roman" w:hAnsi="Times New Roman" w:cs="Times New Roman"/>
                <w:sz w:val="22"/>
                <w:szCs w:val="22"/>
              </w:rPr>
              <w:t>6</w:t>
            </w:r>
          </w:p>
        </w:tc>
        <w:tc>
          <w:tcPr>
            <w:tcW w:w="843"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six</w:t>
            </w:r>
          </w:p>
        </w:tc>
        <w:tc>
          <w:tcPr>
            <w:tcW w:w="709" w:type="dxa"/>
          </w:tcPr>
          <w:p w:rsidR="008373F2" w:rsidRPr="0047191F" w:rsidRDefault="008373F2" w:rsidP="008D6DB8">
            <w:pPr>
              <w:rPr>
                <w:rFonts w:ascii="Times New Roman" w:hAnsi="Times New Roman" w:cs="Times New Roman"/>
                <w:i/>
                <w:iCs/>
                <w:sz w:val="22"/>
                <w:szCs w:val="22"/>
              </w:rPr>
            </w:pPr>
          </w:p>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nam</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nam</w:t>
            </w:r>
            <w:proofErr w:type="spellEnd"/>
          </w:p>
        </w:tc>
        <w:tc>
          <w:tcPr>
            <w:tcW w:w="567"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nam</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nam</w:t>
            </w:r>
            <w:proofErr w:type="spellEnd"/>
          </w:p>
        </w:tc>
        <w:tc>
          <w:tcPr>
            <w:tcW w:w="992"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nam</w:t>
            </w:r>
            <w:proofErr w:type="spellEnd"/>
          </w:p>
        </w:tc>
        <w:tc>
          <w:tcPr>
            <w:tcW w:w="567"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nam</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nam</w:t>
            </w:r>
            <w:proofErr w:type="spellEnd"/>
          </w:p>
        </w:tc>
        <w:tc>
          <w:tcPr>
            <w:tcW w:w="71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nam</w:t>
            </w:r>
            <w:proofErr w:type="spellEnd"/>
          </w:p>
        </w:tc>
        <w:tc>
          <w:tcPr>
            <w:tcW w:w="64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nam</w:t>
            </w:r>
            <w:proofErr w:type="spellEnd"/>
          </w:p>
        </w:tc>
        <w:tc>
          <w:tcPr>
            <w:tcW w:w="785"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nam</w:t>
            </w:r>
            <w:proofErr w:type="spellEnd"/>
          </w:p>
        </w:tc>
        <w:tc>
          <w:tcPr>
            <w:tcW w:w="772"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nam</w:t>
            </w:r>
            <w:proofErr w:type="spellEnd"/>
          </w:p>
        </w:tc>
      </w:tr>
      <w:tr w:rsidR="008373F2" w:rsidRPr="0047191F" w:rsidTr="008373F2">
        <w:trPr>
          <w:trHeight w:val="300"/>
        </w:trPr>
        <w:tc>
          <w:tcPr>
            <w:tcW w:w="286"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sz w:val="22"/>
                <w:szCs w:val="22"/>
              </w:rPr>
            </w:pPr>
            <w:r w:rsidRPr="0047191F">
              <w:rPr>
                <w:rFonts w:ascii="Times New Roman" w:hAnsi="Times New Roman" w:cs="Times New Roman"/>
                <w:sz w:val="22"/>
                <w:szCs w:val="22"/>
              </w:rPr>
              <w:t>7</w:t>
            </w:r>
          </w:p>
        </w:tc>
        <w:tc>
          <w:tcPr>
            <w:tcW w:w="843"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seven</w:t>
            </w:r>
          </w:p>
        </w:tc>
        <w:tc>
          <w:tcPr>
            <w:tcW w:w="709" w:type="dxa"/>
          </w:tcPr>
          <w:p w:rsidR="008373F2" w:rsidRPr="0047191F" w:rsidRDefault="008373F2" w:rsidP="008D6DB8">
            <w:pPr>
              <w:rPr>
                <w:rFonts w:ascii="Times New Roman" w:hAnsi="Times New Roman" w:cs="Times New Roman"/>
                <w:i/>
                <w:iCs/>
                <w:sz w:val="22"/>
                <w:szCs w:val="22"/>
              </w:rPr>
            </w:pPr>
          </w:p>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tujoh</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tujoh</w:t>
            </w:r>
            <w:proofErr w:type="spellEnd"/>
          </w:p>
        </w:tc>
        <w:tc>
          <w:tcPr>
            <w:tcW w:w="567"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tujoh</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tujoh</w:t>
            </w:r>
            <w:proofErr w:type="spellEnd"/>
          </w:p>
        </w:tc>
        <w:tc>
          <w:tcPr>
            <w:tcW w:w="992"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tujoh</w:t>
            </w:r>
            <w:proofErr w:type="spellEnd"/>
          </w:p>
        </w:tc>
        <w:tc>
          <w:tcPr>
            <w:tcW w:w="567"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tujoh</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tujoh</w:t>
            </w:r>
            <w:proofErr w:type="spellEnd"/>
          </w:p>
        </w:tc>
        <w:tc>
          <w:tcPr>
            <w:tcW w:w="71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tujoh</w:t>
            </w:r>
            <w:proofErr w:type="spellEnd"/>
          </w:p>
        </w:tc>
        <w:tc>
          <w:tcPr>
            <w:tcW w:w="64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tujoh</w:t>
            </w:r>
            <w:proofErr w:type="spellEnd"/>
          </w:p>
        </w:tc>
        <w:tc>
          <w:tcPr>
            <w:tcW w:w="785"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tuɟoh</w:t>
            </w:r>
            <w:proofErr w:type="spellEnd"/>
          </w:p>
        </w:tc>
        <w:tc>
          <w:tcPr>
            <w:tcW w:w="772"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tuɟoh</w:t>
            </w:r>
            <w:proofErr w:type="spellEnd"/>
          </w:p>
        </w:tc>
      </w:tr>
      <w:tr w:rsidR="008373F2" w:rsidRPr="0047191F" w:rsidTr="008373F2">
        <w:trPr>
          <w:trHeight w:val="300"/>
        </w:trPr>
        <w:tc>
          <w:tcPr>
            <w:tcW w:w="286"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sz w:val="22"/>
                <w:szCs w:val="22"/>
              </w:rPr>
            </w:pPr>
            <w:r w:rsidRPr="0047191F">
              <w:rPr>
                <w:rFonts w:ascii="Times New Roman" w:hAnsi="Times New Roman" w:cs="Times New Roman"/>
                <w:sz w:val="22"/>
                <w:szCs w:val="22"/>
              </w:rPr>
              <w:t>8</w:t>
            </w:r>
          </w:p>
        </w:tc>
        <w:tc>
          <w:tcPr>
            <w:tcW w:w="843"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eight</w:t>
            </w:r>
          </w:p>
        </w:tc>
        <w:tc>
          <w:tcPr>
            <w:tcW w:w="709" w:type="dxa"/>
          </w:tcPr>
          <w:p w:rsidR="008373F2" w:rsidRPr="0047191F" w:rsidRDefault="008373F2" w:rsidP="008D6DB8">
            <w:pPr>
              <w:rPr>
                <w:rFonts w:ascii="Times New Roman" w:hAnsi="Times New Roman" w:cs="Times New Roman"/>
                <w:i/>
                <w:iCs/>
                <w:sz w:val="22"/>
                <w:szCs w:val="22"/>
              </w:rPr>
            </w:pPr>
          </w:p>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lapan</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lapan</w:t>
            </w:r>
            <w:proofErr w:type="spellEnd"/>
          </w:p>
        </w:tc>
        <w:tc>
          <w:tcPr>
            <w:tcW w:w="567"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lapan</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lapan</w:t>
            </w:r>
            <w:proofErr w:type="spellEnd"/>
          </w:p>
        </w:tc>
        <w:tc>
          <w:tcPr>
            <w:tcW w:w="992"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lapan</w:t>
            </w:r>
            <w:proofErr w:type="spellEnd"/>
          </w:p>
        </w:tc>
        <w:tc>
          <w:tcPr>
            <w:tcW w:w="567"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lapan</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lapan</w:t>
            </w:r>
            <w:proofErr w:type="spellEnd"/>
          </w:p>
        </w:tc>
        <w:tc>
          <w:tcPr>
            <w:tcW w:w="71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lapan</w:t>
            </w:r>
            <w:proofErr w:type="spellEnd"/>
          </w:p>
        </w:tc>
        <w:tc>
          <w:tcPr>
            <w:tcW w:w="64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lapan</w:t>
            </w:r>
            <w:proofErr w:type="spellEnd"/>
          </w:p>
        </w:tc>
        <w:tc>
          <w:tcPr>
            <w:tcW w:w="785"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lapan</w:t>
            </w:r>
            <w:proofErr w:type="spellEnd"/>
          </w:p>
        </w:tc>
        <w:tc>
          <w:tcPr>
            <w:tcW w:w="772"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lapan</w:t>
            </w:r>
            <w:proofErr w:type="spellEnd"/>
          </w:p>
        </w:tc>
      </w:tr>
      <w:tr w:rsidR="008373F2" w:rsidRPr="0047191F" w:rsidTr="008373F2">
        <w:trPr>
          <w:trHeight w:val="300"/>
        </w:trPr>
        <w:tc>
          <w:tcPr>
            <w:tcW w:w="286"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sz w:val="22"/>
                <w:szCs w:val="22"/>
              </w:rPr>
            </w:pPr>
            <w:r w:rsidRPr="0047191F">
              <w:rPr>
                <w:rFonts w:ascii="Times New Roman" w:hAnsi="Times New Roman" w:cs="Times New Roman"/>
                <w:sz w:val="22"/>
                <w:szCs w:val="22"/>
              </w:rPr>
              <w:t>9</w:t>
            </w:r>
          </w:p>
        </w:tc>
        <w:tc>
          <w:tcPr>
            <w:tcW w:w="843"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nine</w:t>
            </w:r>
          </w:p>
        </w:tc>
        <w:tc>
          <w:tcPr>
            <w:tcW w:w="709" w:type="dxa"/>
          </w:tcPr>
          <w:p w:rsidR="008373F2" w:rsidRPr="0047191F" w:rsidRDefault="008373F2" w:rsidP="008D6DB8">
            <w:pPr>
              <w:rPr>
                <w:rFonts w:ascii="Times New Roman" w:hAnsi="Times New Roman" w:cs="Times New Roman"/>
                <w:i/>
                <w:iCs/>
                <w:sz w:val="22"/>
                <w:szCs w:val="22"/>
              </w:rPr>
            </w:pPr>
          </w:p>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sikurɯəŋ</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SikuRɯəŋ</w:t>
            </w:r>
            <w:proofErr w:type="spellEnd"/>
          </w:p>
        </w:tc>
        <w:tc>
          <w:tcPr>
            <w:tcW w:w="567"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SikuRɯəŋ</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SikuRɯŋ</w:t>
            </w:r>
            <w:proofErr w:type="spellEnd"/>
          </w:p>
        </w:tc>
        <w:tc>
          <w:tcPr>
            <w:tcW w:w="992"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Sikurɯŋ</w:t>
            </w:r>
            <w:proofErr w:type="spellEnd"/>
          </w:p>
        </w:tc>
        <w:tc>
          <w:tcPr>
            <w:tcW w:w="567"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SikuRɯŋ</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Sikurɯəŋ</w:t>
            </w:r>
            <w:proofErr w:type="spellEnd"/>
          </w:p>
        </w:tc>
        <w:tc>
          <w:tcPr>
            <w:tcW w:w="71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sikuRɯŋ</w:t>
            </w:r>
            <w:proofErr w:type="spellEnd"/>
          </w:p>
        </w:tc>
        <w:tc>
          <w:tcPr>
            <w:tcW w:w="64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sikuRɯŋ</w:t>
            </w:r>
            <w:proofErr w:type="spellEnd"/>
          </w:p>
        </w:tc>
        <w:tc>
          <w:tcPr>
            <w:tcW w:w="785"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Sikurɯəŋ</w:t>
            </w:r>
            <w:proofErr w:type="spellEnd"/>
          </w:p>
        </w:tc>
        <w:tc>
          <w:tcPr>
            <w:tcW w:w="772"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Sikurɯəŋ</w:t>
            </w:r>
            <w:proofErr w:type="spellEnd"/>
          </w:p>
        </w:tc>
      </w:tr>
      <w:tr w:rsidR="008373F2" w:rsidRPr="0047191F" w:rsidTr="008373F2">
        <w:trPr>
          <w:trHeight w:val="300"/>
        </w:trPr>
        <w:tc>
          <w:tcPr>
            <w:tcW w:w="286"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sz w:val="22"/>
                <w:szCs w:val="22"/>
              </w:rPr>
            </w:pPr>
            <w:r w:rsidRPr="0047191F">
              <w:rPr>
                <w:rFonts w:ascii="Times New Roman" w:hAnsi="Times New Roman" w:cs="Times New Roman"/>
                <w:sz w:val="22"/>
                <w:szCs w:val="22"/>
              </w:rPr>
              <w:t>10</w:t>
            </w:r>
          </w:p>
        </w:tc>
        <w:tc>
          <w:tcPr>
            <w:tcW w:w="843"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ten</w:t>
            </w:r>
          </w:p>
        </w:tc>
        <w:tc>
          <w:tcPr>
            <w:tcW w:w="709" w:type="dxa"/>
          </w:tcPr>
          <w:p w:rsidR="008373F2" w:rsidRPr="0047191F" w:rsidRDefault="008373F2" w:rsidP="008D6DB8">
            <w:pPr>
              <w:rPr>
                <w:rFonts w:ascii="Times New Roman" w:hAnsi="Times New Roman" w:cs="Times New Roman"/>
                <w:i/>
                <w:iCs/>
                <w:sz w:val="22"/>
                <w:szCs w:val="22"/>
              </w:rPr>
            </w:pPr>
          </w:p>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siploh</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Siploh</w:t>
            </w:r>
            <w:proofErr w:type="spellEnd"/>
          </w:p>
        </w:tc>
        <w:tc>
          <w:tcPr>
            <w:tcW w:w="567"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Siploh</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Siploh</w:t>
            </w:r>
            <w:proofErr w:type="spellEnd"/>
          </w:p>
        </w:tc>
        <w:tc>
          <w:tcPr>
            <w:tcW w:w="992"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Siploh</w:t>
            </w:r>
            <w:proofErr w:type="spellEnd"/>
          </w:p>
        </w:tc>
        <w:tc>
          <w:tcPr>
            <w:tcW w:w="567"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Siploh</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Siploh</w:t>
            </w:r>
            <w:proofErr w:type="spellEnd"/>
          </w:p>
        </w:tc>
        <w:tc>
          <w:tcPr>
            <w:tcW w:w="71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siploh</w:t>
            </w:r>
            <w:proofErr w:type="spellEnd"/>
          </w:p>
        </w:tc>
        <w:tc>
          <w:tcPr>
            <w:tcW w:w="64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siploh</w:t>
            </w:r>
            <w:proofErr w:type="spellEnd"/>
          </w:p>
        </w:tc>
        <w:tc>
          <w:tcPr>
            <w:tcW w:w="785"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Siploh</w:t>
            </w:r>
            <w:proofErr w:type="spellEnd"/>
          </w:p>
        </w:tc>
        <w:tc>
          <w:tcPr>
            <w:tcW w:w="772"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Siploh</w:t>
            </w:r>
            <w:proofErr w:type="spellEnd"/>
          </w:p>
        </w:tc>
      </w:tr>
      <w:tr w:rsidR="008373F2" w:rsidRPr="0047191F" w:rsidTr="008373F2">
        <w:trPr>
          <w:trHeight w:val="300"/>
        </w:trPr>
        <w:tc>
          <w:tcPr>
            <w:tcW w:w="286"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sz w:val="22"/>
                <w:szCs w:val="22"/>
              </w:rPr>
            </w:pPr>
            <w:r w:rsidRPr="0047191F">
              <w:rPr>
                <w:rFonts w:ascii="Times New Roman" w:hAnsi="Times New Roman" w:cs="Times New Roman"/>
                <w:sz w:val="22"/>
                <w:szCs w:val="22"/>
              </w:rPr>
              <w:t>11</w:t>
            </w:r>
          </w:p>
        </w:tc>
        <w:tc>
          <w:tcPr>
            <w:tcW w:w="843"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eleven</w:t>
            </w:r>
          </w:p>
        </w:tc>
        <w:tc>
          <w:tcPr>
            <w:tcW w:w="709" w:type="dxa"/>
          </w:tcPr>
          <w:p w:rsidR="008373F2" w:rsidRPr="0047191F" w:rsidRDefault="008373F2" w:rsidP="008D6DB8">
            <w:pPr>
              <w:rPr>
                <w:rFonts w:ascii="Times New Roman" w:hAnsi="Times New Roman" w:cs="Times New Roman"/>
                <w:i/>
                <w:iCs/>
                <w:sz w:val="22"/>
                <w:szCs w:val="22"/>
              </w:rPr>
            </w:pPr>
          </w:p>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siblah</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Siblah</w:t>
            </w:r>
            <w:proofErr w:type="spellEnd"/>
          </w:p>
        </w:tc>
        <w:tc>
          <w:tcPr>
            <w:tcW w:w="567"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Siblah</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Siblah</w:t>
            </w:r>
            <w:proofErr w:type="spellEnd"/>
          </w:p>
        </w:tc>
        <w:tc>
          <w:tcPr>
            <w:tcW w:w="992"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Siblah</w:t>
            </w:r>
            <w:proofErr w:type="spellEnd"/>
          </w:p>
        </w:tc>
        <w:tc>
          <w:tcPr>
            <w:tcW w:w="567"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Siblah</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Siblah</w:t>
            </w:r>
            <w:proofErr w:type="spellEnd"/>
          </w:p>
        </w:tc>
        <w:tc>
          <w:tcPr>
            <w:tcW w:w="71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siblah</w:t>
            </w:r>
            <w:proofErr w:type="spellEnd"/>
          </w:p>
        </w:tc>
        <w:tc>
          <w:tcPr>
            <w:tcW w:w="64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siblah</w:t>
            </w:r>
            <w:proofErr w:type="spellEnd"/>
          </w:p>
        </w:tc>
        <w:tc>
          <w:tcPr>
            <w:tcW w:w="785"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Siblah</w:t>
            </w:r>
            <w:proofErr w:type="spellEnd"/>
          </w:p>
        </w:tc>
        <w:tc>
          <w:tcPr>
            <w:tcW w:w="772"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Siblah</w:t>
            </w:r>
            <w:proofErr w:type="spellEnd"/>
          </w:p>
        </w:tc>
      </w:tr>
      <w:tr w:rsidR="008373F2" w:rsidRPr="0047191F" w:rsidTr="008373F2">
        <w:trPr>
          <w:trHeight w:val="300"/>
        </w:trPr>
        <w:tc>
          <w:tcPr>
            <w:tcW w:w="286"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sz w:val="22"/>
                <w:szCs w:val="22"/>
              </w:rPr>
            </w:pPr>
            <w:r w:rsidRPr="0047191F">
              <w:rPr>
                <w:rFonts w:ascii="Times New Roman" w:hAnsi="Times New Roman" w:cs="Times New Roman"/>
                <w:sz w:val="22"/>
                <w:szCs w:val="22"/>
              </w:rPr>
              <w:t>12</w:t>
            </w:r>
          </w:p>
        </w:tc>
        <w:tc>
          <w:tcPr>
            <w:tcW w:w="843"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Twelve</w:t>
            </w:r>
          </w:p>
        </w:tc>
        <w:tc>
          <w:tcPr>
            <w:tcW w:w="709" w:type="dxa"/>
          </w:tcPr>
          <w:p w:rsidR="008373F2" w:rsidRPr="0047191F" w:rsidRDefault="008373F2" w:rsidP="008D6DB8">
            <w:pPr>
              <w:rPr>
                <w:rFonts w:ascii="Times New Roman" w:hAnsi="Times New Roman" w:cs="Times New Roman"/>
                <w:i/>
                <w:iCs/>
                <w:sz w:val="22"/>
                <w:szCs w:val="22"/>
              </w:rPr>
            </w:pPr>
          </w:p>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dua blah</w:t>
            </w:r>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duə</w:t>
            </w:r>
            <w:proofErr w:type="spellEnd"/>
            <w:r w:rsidRPr="0047191F">
              <w:rPr>
                <w:rFonts w:ascii="Times New Roman" w:hAnsi="Times New Roman" w:cs="Times New Roman"/>
                <w:i/>
                <w:iCs/>
                <w:sz w:val="22"/>
                <w:szCs w:val="22"/>
              </w:rPr>
              <w:t xml:space="preserve"> blah</w:t>
            </w:r>
          </w:p>
        </w:tc>
        <w:tc>
          <w:tcPr>
            <w:tcW w:w="567"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duə</w:t>
            </w:r>
            <w:proofErr w:type="spellEnd"/>
            <w:r w:rsidRPr="0047191F">
              <w:rPr>
                <w:rFonts w:ascii="Times New Roman" w:hAnsi="Times New Roman" w:cs="Times New Roman"/>
                <w:i/>
                <w:iCs/>
                <w:sz w:val="22"/>
                <w:szCs w:val="22"/>
              </w:rPr>
              <w:t xml:space="preserve"> blah</w:t>
            </w:r>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duə</w:t>
            </w:r>
            <w:proofErr w:type="spellEnd"/>
            <w:r w:rsidRPr="0047191F">
              <w:rPr>
                <w:rFonts w:ascii="Times New Roman" w:hAnsi="Times New Roman" w:cs="Times New Roman"/>
                <w:i/>
                <w:iCs/>
                <w:sz w:val="22"/>
                <w:szCs w:val="22"/>
              </w:rPr>
              <w:t xml:space="preserve"> blah</w:t>
            </w:r>
          </w:p>
        </w:tc>
        <w:tc>
          <w:tcPr>
            <w:tcW w:w="992"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dua blah</w:t>
            </w:r>
          </w:p>
        </w:tc>
        <w:tc>
          <w:tcPr>
            <w:tcW w:w="567"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dua blah</w:t>
            </w:r>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dua blah</w:t>
            </w:r>
          </w:p>
        </w:tc>
        <w:tc>
          <w:tcPr>
            <w:tcW w:w="71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dua blah</w:t>
            </w:r>
          </w:p>
        </w:tc>
        <w:tc>
          <w:tcPr>
            <w:tcW w:w="64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dua blah</w:t>
            </w:r>
          </w:p>
        </w:tc>
        <w:tc>
          <w:tcPr>
            <w:tcW w:w="785"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dua blah</w:t>
            </w:r>
          </w:p>
        </w:tc>
        <w:tc>
          <w:tcPr>
            <w:tcW w:w="772"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dua blah</w:t>
            </w:r>
          </w:p>
        </w:tc>
      </w:tr>
      <w:tr w:rsidR="008373F2" w:rsidRPr="0047191F" w:rsidTr="008373F2">
        <w:trPr>
          <w:trHeight w:val="300"/>
        </w:trPr>
        <w:tc>
          <w:tcPr>
            <w:tcW w:w="286"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sz w:val="22"/>
                <w:szCs w:val="22"/>
              </w:rPr>
            </w:pPr>
            <w:r w:rsidRPr="0047191F">
              <w:rPr>
                <w:rFonts w:ascii="Times New Roman" w:hAnsi="Times New Roman" w:cs="Times New Roman"/>
                <w:sz w:val="22"/>
                <w:szCs w:val="22"/>
              </w:rPr>
              <w:t>13</w:t>
            </w:r>
          </w:p>
        </w:tc>
        <w:tc>
          <w:tcPr>
            <w:tcW w:w="843"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Twenty</w:t>
            </w:r>
          </w:p>
        </w:tc>
        <w:tc>
          <w:tcPr>
            <w:tcW w:w="709" w:type="dxa"/>
          </w:tcPr>
          <w:p w:rsidR="008373F2" w:rsidRPr="0047191F" w:rsidRDefault="008373F2" w:rsidP="008D6DB8">
            <w:pPr>
              <w:rPr>
                <w:rFonts w:ascii="Times New Roman" w:hAnsi="Times New Roman" w:cs="Times New Roman"/>
                <w:i/>
                <w:iCs/>
                <w:sz w:val="22"/>
                <w:szCs w:val="22"/>
              </w:rPr>
            </w:pPr>
          </w:p>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 xml:space="preserve">dua </w:t>
            </w:r>
            <w:proofErr w:type="spellStart"/>
            <w:r w:rsidRPr="0047191F">
              <w:rPr>
                <w:rFonts w:ascii="Times New Roman" w:hAnsi="Times New Roman" w:cs="Times New Roman"/>
                <w:i/>
                <w:iCs/>
                <w:sz w:val="22"/>
                <w:szCs w:val="22"/>
              </w:rPr>
              <w:t>ploh</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duə</w:t>
            </w:r>
            <w:proofErr w:type="spellEnd"/>
            <w:r w:rsidRPr="0047191F">
              <w:rPr>
                <w:rFonts w:ascii="Times New Roman" w:hAnsi="Times New Roman" w:cs="Times New Roman"/>
                <w:i/>
                <w:iCs/>
                <w:sz w:val="22"/>
                <w:szCs w:val="22"/>
              </w:rPr>
              <w:t xml:space="preserve"> </w:t>
            </w:r>
            <w:proofErr w:type="spellStart"/>
            <w:r w:rsidRPr="0047191F">
              <w:rPr>
                <w:rFonts w:ascii="Times New Roman" w:hAnsi="Times New Roman" w:cs="Times New Roman"/>
                <w:i/>
                <w:iCs/>
                <w:sz w:val="22"/>
                <w:szCs w:val="22"/>
              </w:rPr>
              <w:t>ploh</w:t>
            </w:r>
            <w:proofErr w:type="spellEnd"/>
          </w:p>
        </w:tc>
        <w:tc>
          <w:tcPr>
            <w:tcW w:w="567"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duə</w:t>
            </w:r>
            <w:proofErr w:type="spellEnd"/>
            <w:r w:rsidRPr="0047191F">
              <w:rPr>
                <w:rFonts w:ascii="Times New Roman" w:hAnsi="Times New Roman" w:cs="Times New Roman"/>
                <w:i/>
                <w:iCs/>
                <w:sz w:val="22"/>
                <w:szCs w:val="22"/>
              </w:rPr>
              <w:t xml:space="preserve"> </w:t>
            </w:r>
            <w:proofErr w:type="spellStart"/>
            <w:r w:rsidRPr="0047191F">
              <w:rPr>
                <w:rFonts w:ascii="Times New Roman" w:hAnsi="Times New Roman" w:cs="Times New Roman"/>
                <w:i/>
                <w:iCs/>
                <w:sz w:val="22"/>
                <w:szCs w:val="22"/>
              </w:rPr>
              <w:t>ploh</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duə</w:t>
            </w:r>
            <w:proofErr w:type="spellEnd"/>
            <w:r w:rsidRPr="0047191F">
              <w:rPr>
                <w:rFonts w:ascii="Times New Roman" w:hAnsi="Times New Roman" w:cs="Times New Roman"/>
                <w:i/>
                <w:iCs/>
                <w:sz w:val="22"/>
                <w:szCs w:val="22"/>
              </w:rPr>
              <w:t xml:space="preserve"> </w:t>
            </w:r>
            <w:proofErr w:type="spellStart"/>
            <w:r w:rsidRPr="0047191F">
              <w:rPr>
                <w:rFonts w:ascii="Times New Roman" w:hAnsi="Times New Roman" w:cs="Times New Roman"/>
                <w:i/>
                <w:iCs/>
                <w:sz w:val="22"/>
                <w:szCs w:val="22"/>
              </w:rPr>
              <w:t>ploh</w:t>
            </w:r>
            <w:proofErr w:type="spellEnd"/>
          </w:p>
        </w:tc>
        <w:tc>
          <w:tcPr>
            <w:tcW w:w="992"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 xml:space="preserve">dua </w:t>
            </w:r>
            <w:proofErr w:type="spellStart"/>
            <w:r w:rsidRPr="0047191F">
              <w:rPr>
                <w:rFonts w:ascii="Times New Roman" w:hAnsi="Times New Roman" w:cs="Times New Roman"/>
                <w:i/>
                <w:iCs/>
                <w:sz w:val="22"/>
                <w:szCs w:val="22"/>
              </w:rPr>
              <w:t>ploh</w:t>
            </w:r>
            <w:proofErr w:type="spellEnd"/>
          </w:p>
        </w:tc>
        <w:tc>
          <w:tcPr>
            <w:tcW w:w="567"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 xml:space="preserve">dua </w:t>
            </w:r>
            <w:proofErr w:type="spellStart"/>
            <w:r w:rsidRPr="0047191F">
              <w:rPr>
                <w:rFonts w:ascii="Times New Roman" w:hAnsi="Times New Roman" w:cs="Times New Roman"/>
                <w:i/>
                <w:iCs/>
                <w:sz w:val="22"/>
                <w:szCs w:val="22"/>
              </w:rPr>
              <w:t>ploh</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 xml:space="preserve">dua </w:t>
            </w:r>
            <w:proofErr w:type="spellStart"/>
            <w:r w:rsidRPr="0047191F">
              <w:rPr>
                <w:rFonts w:ascii="Times New Roman" w:hAnsi="Times New Roman" w:cs="Times New Roman"/>
                <w:i/>
                <w:iCs/>
                <w:sz w:val="22"/>
                <w:szCs w:val="22"/>
              </w:rPr>
              <w:t>ploh</w:t>
            </w:r>
            <w:proofErr w:type="spellEnd"/>
          </w:p>
        </w:tc>
        <w:tc>
          <w:tcPr>
            <w:tcW w:w="71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 xml:space="preserve">dua </w:t>
            </w:r>
            <w:proofErr w:type="spellStart"/>
            <w:r w:rsidRPr="0047191F">
              <w:rPr>
                <w:rFonts w:ascii="Times New Roman" w:hAnsi="Times New Roman" w:cs="Times New Roman"/>
                <w:i/>
                <w:iCs/>
                <w:sz w:val="22"/>
                <w:szCs w:val="22"/>
              </w:rPr>
              <w:t>ploh</w:t>
            </w:r>
            <w:proofErr w:type="spellEnd"/>
          </w:p>
        </w:tc>
        <w:tc>
          <w:tcPr>
            <w:tcW w:w="64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 xml:space="preserve">dua </w:t>
            </w:r>
            <w:proofErr w:type="spellStart"/>
            <w:r w:rsidRPr="0047191F">
              <w:rPr>
                <w:rFonts w:ascii="Times New Roman" w:hAnsi="Times New Roman" w:cs="Times New Roman"/>
                <w:i/>
                <w:iCs/>
                <w:sz w:val="22"/>
                <w:szCs w:val="22"/>
              </w:rPr>
              <w:t>ploh</w:t>
            </w:r>
            <w:proofErr w:type="spellEnd"/>
          </w:p>
        </w:tc>
        <w:tc>
          <w:tcPr>
            <w:tcW w:w="785"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 xml:space="preserve">dua </w:t>
            </w:r>
            <w:proofErr w:type="spellStart"/>
            <w:r w:rsidRPr="0047191F">
              <w:rPr>
                <w:rFonts w:ascii="Times New Roman" w:hAnsi="Times New Roman" w:cs="Times New Roman"/>
                <w:i/>
                <w:iCs/>
                <w:sz w:val="22"/>
                <w:szCs w:val="22"/>
              </w:rPr>
              <w:t>ploh</w:t>
            </w:r>
            <w:proofErr w:type="spellEnd"/>
          </w:p>
        </w:tc>
        <w:tc>
          <w:tcPr>
            <w:tcW w:w="772"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 xml:space="preserve">dua </w:t>
            </w:r>
            <w:proofErr w:type="spellStart"/>
            <w:r w:rsidRPr="0047191F">
              <w:rPr>
                <w:rFonts w:ascii="Times New Roman" w:hAnsi="Times New Roman" w:cs="Times New Roman"/>
                <w:i/>
                <w:iCs/>
                <w:sz w:val="22"/>
                <w:szCs w:val="22"/>
              </w:rPr>
              <w:t>ploh</w:t>
            </w:r>
            <w:proofErr w:type="spellEnd"/>
          </w:p>
        </w:tc>
      </w:tr>
      <w:tr w:rsidR="008373F2" w:rsidRPr="0047191F" w:rsidTr="008373F2">
        <w:trPr>
          <w:trHeight w:val="300"/>
        </w:trPr>
        <w:tc>
          <w:tcPr>
            <w:tcW w:w="286"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sz w:val="22"/>
                <w:szCs w:val="22"/>
              </w:rPr>
            </w:pPr>
            <w:r w:rsidRPr="0047191F">
              <w:rPr>
                <w:rFonts w:ascii="Times New Roman" w:hAnsi="Times New Roman" w:cs="Times New Roman"/>
                <w:sz w:val="22"/>
                <w:szCs w:val="22"/>
              </w:rPr>
              <w:t>14</w:t>
            </w:r>
          </w:p>
        </w:tc>
        <w:tc>
          <w:tcPr>
            <w:tcW w:w="843"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One hundred</w:t>
            </w:r>
          </w:p>
        </w:tc>
        <w:tc>
          <w:tcPr>
            <w:tcW w:w="709" w:type="dxa"/>
          </w:tcPr>
          <w:p w:rsidR="008373F2" w:rsidRPr="0047191F" w:rsidRDefault="008373F2" w:rsidP="008D6DB8">
            <w:pPr>
              <w:rPr>
                <w:rFonts w:ascii="Times New Roman" w:hAnsi="Times New Roman" w:cs="Times New Roman"/>
                <w:i/>
                <w:iCs/>
                <w:sz w:val="22"/>
                <w:szCs w:val="22"/>
              </w:rPr>
            </w:pPr>
          </w:p>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sərətoh</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SəRətoh</w:t>
            </w:r>
            <w:proofErr w:type="spellEnd"/>
          </w:p>
        </w:tc>
        <w:tc>
          <w:tcPr>
            <w:tcW w:w="567"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SiRətoh</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SəRətoh</w:t>
            </w:r>
            <w:proofErr w:type="spellEnd"/>
          </w:p>
        </w:tc>
        <w:tc>
          <w:tcPr>
            <w:tcW w:w="992"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Sɯrətoh</w:t>
            </w:r>
            <w:proofErr w:type="spellEnd"/>
          </w:p>
        </w:tc>
        <w:tc>
          <w:tcPr>
            <w:tcW w:w="567"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Sərətoh</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SiRətoh</w:t>
            </w:r>
            <w:proofErr w:type="spellEnd"/>
          </w:p>
        </w:tc>
        <w:tc>
          <w:tcPr>
            <w:tcW w:w="71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sərətoh</w:t>
            </w:r>
            <w:proofErr w:type="spellEnd"/>
          </w:p>
        </w:tc>
        <w:tc>
          <w:tcPr>
            <w:tcW w:w="64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sərətoh</w:t>
            </w:r>
            <w:proofErr w:type="spellEnd"/>
          </w:p>
        </w:tc>
        <w:tc>
          <w:tcPr>
            <w:tcW w:w="785"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Sirətoh</w:t>
            </w:r>
            <w:proofErr w:type="spellEnd"/>
          </w:p>
        </w:tc>
        <w:tc>
          <w:tcPr>
            <w:tcW w:w="772"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Sərtoh</w:t>
            </w:r>
            <w:proofErr w:type="spellEnd"/>
          </w:p>
        </w:tc>
      </w:tr>
      <w:tr w:rsidR="008373F2" w:rsidRPr="0047191F" w:rsidTr="008373F2">
        <w:trPr>
          <w:trHeight w:val="300"/>
        </w:trPr>
        <w:tc>
          <w:tcPr>
            <w:tcW w:w="286"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sz w:val="22"/>
                <w:szCs w:val="22"/>
              </w:rPr>
            </w:pPr>
            <w:r w:rsidRPr="0047191F">
              <w:rPr>
                <w:rFonts w:ascii="Times New Roman" w:hAnsi="Times New Roman" w:cs="Times New Roman"/>
                <w:sz w:val="22"/>
                <w:szCs w:val="22"/>
              </w:rPr>
              <w:lastRenderedPageBreak/>
              <w:t>15</w:t>
            </w:r>
          </w:p>
        </w:tc>
        <w:tc>
          <w:tcPr>
            <w:tcW w:w="843"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r w:rsidRPr="0047191F">
              <w:rPr>
                <w:rFonts w:ascii="Times New Roman" w:hAnsi="Times New Roman" w:cs="Times New Roman"/>
                <w:i/>
                <w:iCs/>
                <w:sz w:val="22"/>
                <w:szCs w:val="22"/>
              </w:rPr>
              <w:t>One thousand</w:t>
            </w:r>
          </w:p>
        </w:tc>
        <w:tc>
          <w:tcPr>
            <w:tcW w:w="709" w:type="dxa"/>
          </w:tcPr>
          <w:p w:rsidR="008373F2" w:rsidRPr="0047191F" w:rsidRDefault="008373F2" w:rsidP="008D6DB8">
            <w:pPr>
              <w:rPr>
                <w:rFonts w:ascii="Times New Roman" w:hAnsi="Times New Roman" w:cs="Times New Roman"/>
                <w:i/>
                <w:iCs/>
                <w:sz w:val="22"/>
                <w:szCs w:val="22"/>
              </w:rPr>
            </w:pPr>
          </w:p>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sərəbei</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SəRəbei</w:t>
            </w:r>
            <w:proofErr w:type="spellEnd"/>
          </w:p>
        </w:tc>
        <w:tc>
          <w:tcPr>
            <w:tcW w:w="567"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SiRəbeiə</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SəRəbei</w:t>
            </w:r>
            <w:proofErr w:type="spellEnd"/>
          </w:p>
        </w:tc>
        <w:tc>
          <w:tcPr>
            <w:tcW w:w="992"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SɯRəbɛ</w:t>
            </w:r>
            <w:proofErr w:type="spellEnd"/>
          </w:p>
        </w:tc>
        <w:tc>
          <w:tcPr>
            <w:tcW w:w="567"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Səribɛ</w:t>
            </w:r>
            <w:proofErr w:type="spellEnd"/>
          </w:p>
        </w:tc>
        <w:tc>
          <w:tcPr>
            <w:tcW w:w="70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SiRibɛ</w:t>
            </w:r>
            <w:proofErr w:type="spellEnd"/>
          </w:p>
        </w:tc>
        <w:tc>
          <w:tcPr>
            <w:tcW w:w="71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səRibɛ</w:t>
            </w:r>
            <w:proofErr w:type="spellEnd"/>
          </w:p>
        </w:tc>
        <w:tc>
          <w:tcPr>
            <w:tcW w:w="649"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səribɛ</w:t>
            </w:r>
            <w:proofErr w:type="spellEnd"/>
          </w:p>
        </w:tc>
        <w:tc>
          <w:tcPr>
            <w:tcW w:w="785"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Siribɛi</w:t>
            </w:r>
            <w:proofErr w:type="spellEnd"/>
          </w:p>
        </w:tc>
        <w:tc>
          <w:tcPr>
            <w:tcW w:w="772" w:type="dxa"/>
            <w:tcMar>
              <w:top w:w="0" w:type="dxa"/>
              <w:left w:w="45" w:type="dxa"/>
              <w:bottom w:w="0" w:type="dxa"/>
              <w:right w:w="45" w:type="dxa"/>
            </w:tcMar>
            <w:vAlign w:val="bottom"/>
            <w:hideMark/>
          </w:tcPr>
          <w:p w:rsidR="008373F2" w:rsidRPr="0047191F" w:rsidRDefault="008373F2" w:rsidP="008D6DB8">
            <w:pPr>
              <w:rPr>
                <w:rFonts w:ascii="Times New Roman" w:hAnsi="Times New Roman" w:cs="Times New Roman"/>
                <w:i/>
                <w:iCs/>
                <w:sz w:val="22"/>
                <w:szCs w:val="22"/>
              </w:rPr>
            </w:pPr>
            <w:proofErr w:type="spellStart"/>
            <w:r w:rsidRPr="0047191F">
              <w:rPr>
                <w:rFonts w:ascii="Times New Roman" w:hAnsi="Times New Roman" w:cs="Times New Roman"/>
                <w:i/>
                <w:iCs/>
                <w:sz w:val="22"/>
                <w:szCs w:val="22"/>
              </w:rPr>
              <w:t>Səribɛi</w:t>
            </w:r>
            <w:proofErr w:type="spellEnd"/>
          </w:p>
        </w:tc>
      </w:tr>
    </w:tbl>
    <w:p w:rsidR="00B21386" w:rsidRPr="0047191F" w:rsidRDefault="00B21386" w:rsidP="00810B6A">
      <w:pPr>
        <w:jc w:val="both"/>
        <w:rPr>
          <w:rFonts w:ascii="Times New Roman" w:hAnsi="Times New Roman" w:cs="Times New Roman"/>
          <w:sz w:val="22"/>
          <w:szCs w:val="22"/>
        </w:rPr>
      </w:pPr>
    </w:p>
    <w:p w:rsidR="00E354B6" w:rsidRPr="0047191F" w:rsidRDefault="00E71303" w:rsidP="008373F2">
      <w:pPr>
        <w:jc w:val="both"/>
        <w:rPr>
          <w:rFonts w:ascii="Times New Roman" w:hAnsi="Times New Roman" w:cs="Times New Roman"/>
          <w:sz w:val="22"/>
          <w:szCs w:val="22"/>
          <w:lang w:val="en-US"/>
        </w:rPr>
      </w:pPr>
      <w:r w:rsidRPr="0047191F">
        <w:rPr>
          <w:rFonts w:ascii="Times New Roman" w:hAnsi="Times New Roman" w:cs="Times New Roman"/>
          <w:sz w:val="22"/>
          <w:szCs w:val="22"/>
        </w:rPr>
        <w:tab/>
      </w:r>
      <w:r w:rsidR="008373F2" w:rsidRPr="0047191F">
        <w:rPr>
          <w:rFonts w:ascii="Times New Roman" w:hAnsi="Times New Roman" w:cs="Times New Roman"/>
          <w:sz w:val="22"/>
          <w:szCs w:val="22"/>
          <w:lang w:val="en-US"/>
        </w:rPr>
        <w:t xml:space="preserve">In general, numerals in Aceh </w:t>
      </w:r>
      <w:r w:rsidR="008208A9" w:rsidRPr="0047191F">
        <w:rPr>
          <w:rFonts w:ascii="Times New Roman" w:hAnsi="Times New Roman" w:cs="Times New Roman"/>
          <w:sz w:val="22"/>
          <w:szCs w:val="22"/>
          <w:lang w:val="en-US"/>
        </w:rPr>
        <w:t>J</w:t>
      </w:r>
      <w:r w:rsidR="008373F2" w:rsidRPr="0047191F">
        <w:rPr>
          <w:rFonts w:ascii="Times New Roman" w:hAnsi="Times New Roman" w:cs="Times New Roman"/>
          <w:sz w:val="22"/>
          <w:szCs w:val="22"/>
          <w:lang w:val="en-US"/>
        </w:rPr>
        <w:t>aya districts are not different to the Standard Acehnese</w:t>
      </w:r>
      <w:r w:rsidR="00555FEA" w:rsidRPr="0047191F">
        <w:rPr>
          <w:rFonts w:ascii="Times New Roman" w:hAnsi="Times New Roman" w:cs="Times New Roman"/>
          <w:sz w:val="22"/>
          <w:szCs w:val="22"/>
          <w:lang w:val="en-US"/>
        </w:rPr>
        <w:t xml:space="preserve"> </w:t>
      </w:r>
      <w:r w:rsidR="008373F2" w:rsidRPr="0047191F">
        <w:rPr>
          <w:rFonts w:ascii="Times New Roman" w:hAnsi="Times New Roman" w:cs="Times New Roman"/>
          <w:sz w:val="22"/>
          <w:szCs w:val="22"/>
          <w:lang w:val="en-US"/>
        </w:rPr>
        <w:t xml:space="preserve">(SA) which is based on the North Aceh dialect (Durie, 1985). </w:t>
      </w:r>
      <w:r w:rsidR="003F799B" w:rsidRPr="0047191F">
        <w:rPr>
          <w:rFonts w:ascii="Times New Roman" w:hAnsi="Times New Roman" w:cs="Times New Roman"/>
          <w:sz w:val="22"/>
          <w:szCs w:val="22"/>
          <w:lang w:val="en-US"/>
        </w:rPr>
        <w:t xml:space="preserve">Yet, bilingualism of Acehnese and a native language might probably </w:t>
      </w:r>
      <w:r w:rsidR="008208A9" w:rsidRPr="0047191F">
        <w:rPr>
          <w:rFonts w:ascii="Times New Roman" w:hAnsi="Times New Roman" w:cs="Times New Roman"/>
          <w:sz w:val="22"/>
          <w:szCs w:val="22"/>
          <w:lang w:val="en-US"/>
        </w:rPr>
        <w:t xml:space="preserve">have </w:t>
      </w:r>
      <w:r w:rsidR="003F799B" w:rsidRPr="0047191F">
        <w:rPr>
          <w:rFonts w:ascii="Times New Roman" w:hAnsi="Times New Roman" w:cs="Times New Roman"/>
          <w:sz w:val="22"/>
          <w:szCs w:val="22"/>
          <w:lang w:val="en-US"/>
        </w:rPr>
        <w:t xml:space="preserve">shifted some sounds of the proto form. </w:t>
      </w:r>
      <w:r w:rsidR="00E354B6" w:rsidRPr="0047191F">
        <w:rPr>
          <w:rFonts w:ascii="Times New Roman" w:hAnsi="Times New Roman" w:cs="Times New Roman"/>
          <w:sz w:val="22"/>
          <w:szCs w:val="22"/>
          <w:lang w:val="en-US"/>
        </w:rPr>
        <w:t xml:space="preserve">The </w:t>
      </w:r>
      <w:r w:rsidR="00AE0D95" w:rsidRPr="0047191F">
        <w:rPr>
          <w:rFonts w:ascii="Times New Roman" w:hAnsi="Times New Roman" w:cs="Times New Roman"/>
          <w:sz w:val="22"/>
          <w:szCs w:val="22"/>
          <w:lang w:val="en-US"/>
        </w:rPr>
        <w:t>peculiarities on the phonological level in the numerals of the</w:t>
      </w:r>
      <w:r w:rsidR="00E354B6" w:rsidRPr="0047191F">
        <w:rPr>
          <w:rFonts w:ascii="Times New Roman" w:hAnsi="Times New Roman" w:cs="Times New Roman"/>
          <w:sz w:val="22"/>
          <w:szCs w:val="22"/>
          <w:lang w:val="en-US"/>
        </w:rPr>
        <w:t xml:space="preserve"> Aceh Jaya </w:t>
      </w:r>
      <w:r w:rsidR="00AE0D95" w:rsidRPr="0047191F">
        <w:rPr>
          <w:rFonts w:ascii="Times New Roman" w:hAnsi="Times New Roman" w:cs="Times New Roman"/>
          <w:sz w:val="22"/>
          <w:szCs w:val="22"/>
          <w:lang w:val="en-US"/>
        </w:rPr>
        <w:t xml:space="preserve">dialects </w:t>
      </w:r>
      <w:r w:rsidR="00E354B6" w:rsidRPr="0047191F">
        <w:rPr>
          <w:rFonts w:ascii="Times New Roman" w:hAnsi="Times New Roman" w:cs="Times New Roman"/>
          <w:sz w:val="22"/>
          <w:szCs w:val="22"/>
          <w:lang w:val="en-US"/>
        </w:rPr>
        <w:t xml:space="preserve">are </w:t>
      </w:r>
      <w:r w:rsidR="00AE0D95" w:rsidRPr="0047191F">
        <w:rPr>
          <w:rFonts w:ascii="Times New Roman" w:hAnsi="Times New Roman" w:cs="Times New Roman"/>
          <w:sz w:val="22"/>
          <w:szCs w:val="22"/>
          <w:lang w:val="en-US"/>
        </w:rPr>
        <w:t xml:space="preserve">described and compared to the Standard Acehnese and other related languages. </w:t>
      </w:r>
    </w:p>
    <w:p w:rsidR="00E354B6" w:rsidRPr="0047191F" w:rsidRDefault="00E354B6" w:rsidP="008373F2">
      <w:pPr>
        <w:jc w:val="both"/>
        <w:rPr>
          <w:rFonts w:ascii="Times New Roman" w:hAnsi="Times New Roman" w:cs="Times New Roman"/>
          <w:sz w:val="22"/>
          <w:szCs w:val="22"/>
          <w:lang w:val="en-US"/>
        </w:rPr>
      </w:pPr>
    </w:p>
    <w:p w:rsidR="00E354B6" w:rsidRPr="0047191F" w:rsidRDefault="00E354B6" w:rsidP="0047191F">
      <w:pPr>
        <w:pStyle w:val="ListParagraph"/>
        <w:numPr>
          <w:ilvl w:val="2"/>
          <w:numId w:val="7"/>
        </w:numPr>
        <w:jc w:val="both"/>
        <w:rPr>
          <w:rFonts w:ascii="Times New Roman" w:hAnsi="Times New Roman" w:cs="Times New Roman"/>
          <w:sz w:val="22"/>
          <w:szCs w:val="22"/>
          <w:lang w:val="en-US"/>
        </w:rPr>
      </w:pPr>
      <w:r w:rsidRPr="0047191F">
        <w:rPr>
          <w:rFonts w:ascii="Times New Roman" w:hAnsi="Times New Roman" w:cs="Times New Roman"/>
          <w:sz w:val="22"/>
          <w:szCs w:val="22"/>
          <w:lang w:val="en-US"/>
        </w:rPr>
        <w:t>Gloss ‘one’</w:t>
      </w:r>
    </w:p>
    <w:p w:rsidR="00E354B6" w:rsidRPr="0047191F" w:rsidRDefault="00E354B6" w:rsidP="00E354B6">
      <w:pPr>
        <w:pStyle w:val="ListParagraph"/>
        <w:jc w:val="both"/>
        <w:rPr>
          <w:rFonts w:ascii="Times New Roman" w:hAnsi="Times New Roman" w:cs="Times New Roman"/>
          <w:sz w:val="22"/>
          <w:szCs w:val="22"/>
          <w:lang w:val="en-US"/>
        </w:rPr>
      </w:pPr>
    </w:p>
    <w:p w:rsidR="000B23F6" w:rsidRPr="0047191F" w:rsidRDefault="003F799B" w:rsidP="008373F2">
      <w:pPr>
        <w:jc w:val="both"/>
        <w:rPr>
          <w:rFonts w:ascii="Times New Roman" w:hAnsi="Times New Roman" w:cs="Times New Roman"/>
          <w:sz w:val="22"/>
          <w:szCs w:val="22"/>
          <w:lang w:val="en-US"/>
        </w:rPr>
      </w:pPr>
      <w:r w:rsidRPr="0047191F">
        <w:rPr>
          <w:rFonts w:ascii="Times New Roman" w:hAnsi="Times New Roman" w:cs="Times New Roman"/>
          <w:sz w:val="22"/>
          <w:szCs w:val="22"/>
          <w:lang w:val="en-US"/>
        </w:rPr>
        <w:t xml:space="preserve">In Aceh </w:t>
      </w:r>
      <w:proofErr w:type="spellStart"/>
      <w:r w:rsidRPr="0047191F">
        <w:rPr>
          <w:rFonts w:ascii="Times New Roman" w:hAnsi="Times New Roman" w:cs="Times New Roman"/>
          <w:sz w:val="22"/>
          <w:szCs w:val="22"/>
          <w:lang w:val="en-US"/>
        </w:rPr>
        <w:t>jaya</w:t>
      </w:r>
      <w:proofErr w:type="spellEnd"/>
      <w:r w:rsidRPr="0047191F">
        <w:rPr>
          <w:rFonts w:ascii="Times New Roman" w:hAnsi="Times New Roman" w:cs="Times New Roman"/>
          <w:sz w:val="22"/>
          <w:szCs w:val="22"/>
          <w:lang w:val="en-US"/>
        </w:rPr>
        <w:t xml:space="preserve">, the initial </w:t>
      </w:r>
      <w:proofErr w:type="spellStart"/>
      <w:r w:rsidRPr="0047191F">
        <w:rPr>
          <w:rFonts w:ascii="Times New Roman" w:hAnsi="Times New Roman" w:cs="Times New Roman"/>
          <w:sz w:val="22"/>
          <w:szCs w:val="22"/>
          <w:lang w:val="en-US"/>
        </w:rPr>
        <w:t>lamino</w:t>
      </w:r>
      <w:proofErr w:type="spellEnd"/>
      <w:r w:rsidRPr="0047191F">
        <w:rPr>
          <w:rFonts w:ascii="Times New Roman" w:hAnsi="Times New Roman" w:cs="Times New Roman"/>
          <w:sz w:val="22"/>
          <w:szCs w:val="22"/>
          <w:lang w:val="en-US"/>
        </w:rPr>
        <w:t>-dental /S/ is dominant and affect</w:t>
      </w:r>
      <w:r w:rsidR="008208A9" w:rsidRPr="0047191F">
        <w:rPr>
          <w:rFonts w:ascii="Times New Roman" w:hAnsi="Times New Roman" w:cs="Times New Roman"/>
          <w:sz w:val="22"/>
          <w:szCs w:val="22"/>
          <w:lang w:val="en-US"/>
        </w:rPr>
        <w:t>s</w:t>
      </w:r>
      <w:r w:rsidRPr="0047191F">
        <w:rPr>
          <w:rFonts w:ascii="Times New Roman" w:hAnsi="Times New Roman" w:cs="Times New Roman"/>
          <w:sz w:val="22"/>
          <w:szCs w:val="22"/>
          <w:lang w:val="en-US"/>
        </w:rPr>
        <w:t xml:space="preserve"> the numeral of ‘one’. As illustrated in Figure 2, the </w:t>
      </w:r>
      <w:proofErr w:type="spellStart"/>
      <w:r w:rsidRPr="0047191F">
        <w:rPr>
          <w:rFonts w:ascii="Times New Roman" w:hAnsi="Times New Roman" w:cs="Times New Roman"/>
          <w:sz w:val="22"/>
          <w:szCs w:val="22"/>
          <w:lang w:val="en-US"/>
        </w:rPr>
        <w:t>lamino</w:t>
      </w:r>
      <w:proofErr w:type="spellEnd"/>
      <w:r w:rsidRPr="0047191F">
        <w:rPr>
          <w:rFonts w:ascii="Times New Roman" w:hAnsi="Times New Roman" w:cs="Times New Roman"/>
          <w:sz w:val="22"/>
          <w:szCs w:val="22"/>
          <w:lang w:val="en-US"/>
        </w:rPr>
        <w:t>-dental sounds</w:t>
      </w:r>
      <w:r w:rsidR="008208A9" w:rsidRPr="0047191F">
        <w:rPr>
          <w:rFonts w:ascii="Times New Roman" w:hAnsi="Times New Roman" w:cs="Times New Roman"/>
          <w:sz w:val="22"/>
          <w:szCs w:val="22"/>
          <w:lang w:val="en-US"/>
        </w:rPr>
        <w:t xml:space="preserve"> /S/</w:t>
      </w:r>
      <w:r w:rsidRPr="0047191F">
        <w:rPr>
          <w:rFonts w:ascii="Times New Roman" w:hAnsi="Times New Roman" w:cs="Times New Roman"/>
          <w:sz w:val="22"/>
          <w:szCs w:val="22"/>
          <w:lang w:val="en-US"/>
        </w:rPr>
        <w:t>, are spread to the whole district from the east to the west. T</w:t>
      </w:r>
      <w:r w:rsidR="008208A9" w:rsidRPr="0047191F">
        <w:rPr>
          <w:rFonts w:ascii="Times New Roman" w:hAnsi="Times New Roman" w:cs="Times New Roman"/>
          <w:sz w:val="22"/>
          <w:szCs w:val="22"/>
          <w:lang w:val="en-US"/>
        </w:rPr>
        <w:t>hus, t</w:t>
      </w:r>
      <w:r w:rsidRPr="0047191F">
        <w:rPr>
          <w:rFonts w:ascii="Times New Roman" w:hAnsi="Times New Roman" w:cs="Times New Roman"/>
          <w:sz w:val="22"/>
          <w:szCs w:val="22"/>
          <w:lang w:val="en-US"/>
        </w:rPr>
        <w:t xml:space="preserve">he Standard </w:t>
      </w:r>
      <w:proofErr w:type="spellStart"/>
      <w:r w:rsidRPr="0047191F">
        <w:rPr>
          <w:rFonts w:ascii="Times New Roman" w:hAnsi="Times New Roman" w:cs="Times New Roman"/>
          <w:sz w:val="22"/>
          <w:szCs w:val="22"/>
          <w:lang w:val="en-US"/>
        </w:rPr>
        <w:t>Acehense</w:t>
      </w:r>
      <w:proofErr w:type="spellEnd"/>
      <w:r w:rsidRPr="0047191F">
        <w:rPr>
          <w:rFonts w:ascii="Times New Roman" w:hAnsi="Times New Roman" w:cs="Times New Roman"/>
          <w:sz w:val="22"/>
          <w:szCs w:val="22"/>
          <w:lang w:val="en-US"/>
        </w:rPr>
        <w:t xml:space="preserve"> /</w:t>
      </w:r>
      <w:proofErr w:type="spellStart"/>
      <w:r w:rsidRPr="0047191F">
        <w:rPr>
          <w:rFonts w:ascii="Times New Roman" w:hAnsi="Times New Roman" w:cs="Times New Roman"/>
          <w:sz w:val="22"/>
          <w:szCs w:val="22"/>
          <w:lang w:val="en-US"/>
        </w:rPr>
        <w:t>sa</w:t>
      </w:r>
      <w:proofErr w:type="spellEnd"/>
      <w:r w:rsidRPr="0047191F">
        <w:rPr>
          <w:rFonts w:ascii="Times New Roman" w:hAnsi="Times New Roman" w:cs="Times New Roman"/>
          <w:sz w:val="22"/>
          <w:szCs w:val="22"/>
          <w:lang w:val="en-US"/>
        </w:rPr>
        <w:t xml:space="preserve">/ whose /s-/ sound is a </w:t>
      </w:r>
      <w:proofErr w:type="spellStart"/>
      <w:r w:rsidRPr="0047191F">
        <w:rPr>
          <w:rFonts w:ascii="Times New Roman" w:hAnsi="Times New Roman" w:cs="Times New Roman"/>
          <w:sz w:val="22"/>
          <w:szCs w:val="22"/>
          <w:lang w:val="en-US"/>
        </w:rPr>
        <w:t>lamino</w:t>
      </w:r>
      <w:proofErr w:type="spellEnd"/>
      <w:r w:rsidRPr="0047191F">
        <w:rPr>
          <w:rFonts w:ascii="Times New Roman" w:hAnsi="Times New Roman" w:cs="Times New Roman"/>
          <w:sz w:val="22"/>
          <w:szCs w:val="22"/>
          <w:lang w:val="en-US"/>
        </w:rPr>
        <w:t>-dental fricative (Durie, 1985) bec</w:t>
      </w:r>
      <w:r w:rsidR="008208A9" w:rsidRPr="0047191F">
        <w:rPr>
          <w:rFonts w:ascii="Times New Roman" w:hAnsi="Times New Roman" w:cs="Times New Roman"/>
          <w:sz w:val="22"/>
          <w:szCs w:val="22"/>
          <w:lang w:val="en-US"/>
        </w:rPr>
        <w:t>a</w:t>
      </w:r>
      <w:r w:rsidRPr="0047191F">
        <w:rPr>
          <w:rFonts w:ascii="Times New Roman" w:hAnsi="Times New Roman" w:cs="Times New Roman"/>
          <w:sz w:val="22"/>
          <w:szCs w:val="22"/>
          <w:lang w:val="en-US"/>
        </w:rPr>
        <w:t>me a stop in Aceh Jaya.</w:t>
      </w:r>
    </w:p>
    <w:p w:rsidR="00AE4F89" w:rsidRPr="0047191F" w:rsidRDefault="008208A9" w:rsidP="000B23F6">
      <w:pPr>
        <w:jc w:val="both"/>
        <w:rPr>
          <w:rFonts w:ascii="Times New Roman" w:hAnsi="Times New Roman" w:cs="Times New Roman"/>
          <w:sz w:val="22"/>
          <w:szCs w:val="22"/>
          <w:lang w:val="en-US"/>
        </w:rPr>
      </w:pPr>
      <w:r w:rsidRPr="0047191F">
        <w:rPr>
          <w:rFonts w:ascii="Times New Roman" w:hAnsi="Times New Roman" w:cs="Times New Roman"/>
          <w:sz w:val="22"/>
          <w:szCs w:val="22"/>
          <w:lang w:val="en-US"/>
        </w:rPr>
        <w:tab/>
        <w:t xml:space="preserve">The presence of these two forms of /s/-/S/ in Acehnese as the initial sound </w:t>
      </w:r>
      <w:r w:rsidR="00217088" w:rsidRPr="0047191F">
        <w:rPr>
          <w:rFonts w:ascii="Times New Roman" w:hAnsi="Times New Roman" w:cs="Times New Roman"/>
          <w:sz w:val="22"/>
          <w:szCs w:val="22"/>
          <w:lang w:val="en-US"/>
        </w:rPr>
        <w:t xml:space="preserve">raises a question of whether this fricative-stop </w:t>
      </w:r>
      <w:proofErr w:type="spellStart"/>
      <w:r w:rsidR="00217088" w:rsidRPr="0047191F">
        <w:rPr>
          <w:rFonts w:ascii="Times New Roman" w:hAnsi="Times New Roman" w:cs="Times New Roman"/>
          <w:sz w:val="22"/>
          <w:szCs w:val="22"/>
          <w:lang w:val="en-US"/>
        </w:rPr>
        <w:t>lamino</w:t>
      </w:r>
      <w:proofErr w:type="spellEnd"/>
      <w:r w:rsidR="00217088" w:rsidRPr="0047191F">
        <w:rPr>
          <w:rFonts w:ascii="Times New Roman" w:hAnsi="Times New Roman" w:cs="Times New Roman"/>
          <w:sz w:val="22"/>
          <w:szCs w:val="22"/>
          <w:lang w:val="en-US"/>
        </w:rPr>
        <w:t xml:space="preserve"> sound is the sound of PC before it changes to the fricative apical sound. </w:t>
      </w:r>
      <w:r w:rsidR="00AE0D95" w:rsidRPr="0047191F">
        <w:rPr>
          <w:rFonts w:ascii="Times New Roman" w:hAnsi="Times New Roman" w:cs="Times New Roman"/>
          <w:sz w:val="22"/>
          <w:szCs w:val="22"/>
          <w:lang w:val="en-US"/>
        </w:rPr>
        <w:t xml:space="preserve">Durie (1985) described that the Acehnese North Dialect has a fricative </w:t>
      </w:r>
      <w:proofErr w:type="spellStart"/>
      <w:r w:rsidR="00AE0D95" w:rsidRPr="0047191F">
        <w:rPr>
          <w:rFonts w:ascii="Times New Roman" w:hAnsi="Times New Roman" w:cs="Times New Roman"/>
          <w:sz w:val="22"/>
          <w:szCs w:val="22"/>
          <w:lang w:val="en-US"/>
        </w:rPr>
        <w:t>lamino</w:t>
      </w:r>
      <w:proofErr w:type="spellEnd"/>
      <w:r w:rsidR="00AE4F89" w:rsidRPr="0047191F">
        <w:rPr>
          <w:rFonts w:ascii="Times New Roman" w:hAnsi="Times New Roman" w:cs="Times New Roman"/>
          <w:sz w:val="22"/>
          <w:szCs w:val="22"/>
          <w:lang w:val="en-US"/>
        </w:rPr>
        <w:t>-</w:t>
      </w:r>
      <w:r w:rsidR="00AE0D95" w:rsidRPr="0047191F">
        <w:rPr>
          <w:rFonts w:ascii="Times New Roman" w:hAnsi="Times New Roman" w:cs="Times New Roman"/>
          <w:sz w:val="22"/>
          <w:szCs w:val="22"/>
          <w:lang w:val="en-US"/>
        </w:rPr>
        <w:t xml:space="preserve">dental /s/ which </w:t>
      </w:r>
      <w:r w:rsidR="00AE4F89" w:rsidRPr="0047191F">
        <w:rPr>
          <w:rFonts w:ascii="Times New Roman" w:hAnsi="Times New Roman" w:cs="Times New Roman"/>
          <w:sz w:val="22"/>
          <w:szCs w:val="22"/>
          <w:lang w:val="en-US"/>
        </w:rPr>
        <w:t xml:space="preserve">is </w:t>
      </w:r>
      <w:proofErr w:type="spellStart"/>
      <w:r w:rsidR="00AE0D95" w:rsidRPr="0047191F">
        <w:rPr>
          <w:rFonts w:ascii="Times New Roman" w:hAnsi="Times New Roman" w:cs="Times New Roman"/>
          <w:sz w:val="22"/>
          <w:szCs w:val="22"/>
          <w:lang w:val="en-US"/>
        </w:rPr>
        <w:t>realised</w:t>
      </w:r>
      <w:proofErr w:type="spellEnd"/>
      <w:r w:rsidR="00AE0D95" w:rsidRPr="0047191F">
        <w:rPr>
          <w:rFonts w:ascii="Times New Roman" w:hAnsi="Times New Roman" w:cs="Times New Roman"/>
          <w:sz w:val="22"/>
          <w:szCs w:val="22"/>
          <w:lang w:val="en-US"/>
        </w:rPr>
        <w:t xml:space="preserve"> </w:t>
      </w:r>
      <w:r w:rsidR="00AE4F89" w:rsidRPr="0047191F">
        <w:rPr>
          <w:rFonts w:ascii="Times New Roman" w:hAnsi="Times New Roman" w:cs="Times New Roman"/>
          <w:sz w:val="22"/>
          <w:szCs w:val="22"/>
          <w:lang w:val="en-US"/>
        </w:rPr>
        <w:t>in</w:t>
      </w:r>
      <w:r w:rsidR="00AE0D95" w:rsidRPr="0047191F">
        <w:rPr>
          <w:rFonts w:ascii="Times New Roman" w:hAnsi="Times New Roman" w:cs="Times New Roman"/>
          <w:sz w:val="22"/>
          <w:szCs w:val="22"/>
          <w:lang w:val="en-US"/>
        </w:rPr>
        <w:t xml:space="preserve"> the Banda Aceh </w:t>
      </w:r>
      <w:r w:rsidR="00AE4F89" w:rsidRPr="0047191F">
        <w:rPr>
          <w:rFonts w:ascii="Times New Roman" w:hAnsi="Times New Roman" w:cs="Times New Roman"/>
          <w:sz w:val="22"/>
          <w:szCs w:val="22"/>
          <w:lang w:val="en-US"/>
        </w:rPr>
        <w:t xml:space="preserve">and Great Aceh dialects as a stop with the same tongue manner. In recent decades, the younger generation who speak less Acehnese and more Indonesian Malay would diminish this laminal position and make the sound apical. Yet, it is clear that the Acehnese laminal fricative/stop sound has been present for a long time considering its widespread in two of the most important Acehnese dialects; the Great Aceh and North Aceh. This sound is also present in </w:t>
      </w:r>
      <w:proofErr w:type="spellStart"/>
      <w:r w:rsidR="00AE4F89" w:rsidRPr="0047191F">
        <w:rPr>
          <w:rFonts w:ascii="Times New Roman" w:hAnsi="Times New Roman" w:cs="Times New Roman"/>
          <w:sz w:val="22"/>
          <w:szCs w:val="22"/>
          <w:lang w:val="en-US"/>
        </w:rPr>
        <w:t>Pidie</w:t>
      </w:r>
      <w:proofErr w:type="spellEnd"/>
      <w:r w:rsidR="00AE4F89" w:rsidRPr="0047191F">
        <w:rPr>
          <w:rFonts w:ascii="Times New Roman" w:hAnsi="Times New Roman" w:cs="Times New Roman"/>
          <w:sz w:val="22"/>
          <w:szCs w:val="22"/>
          <w:lang w:val="en-US"/>
        </w:rPr>
        <w:t xml:space="preserve"> and West Aceh dialects.</w:t>
      </w:r>
    </w:p>
    <w:p w:rsidR="00AE4F89" w:rsidRPr="0047191F" w:rsidRDefault="00AE4F89" w:rsidP="000B23F6">
      <w:pPr>
        <w:jc w:val="both"/>
        <w:rPr>
          <w:rFonts w:ascii="Times New Roman" w:hAnsi="Times New Roman" w:cs="Times New Roman"/>
          <w:sz w:val="22"/>
          <w:szCs w:val="22"/>
          <w:lang w:val="en-US"/>
        </w:rPr>
      </w:pPr>
      <w:r w:rsidRPr="0047191F">
        <w:rPr>
          <w:rFonts w:ascii="Times New Roman" w:hAnsi="Times New Roman" w:cs="Times New Roman"/>
          <w:sz w:val="22"/>
          <w:szCs w:val="22"/>
          <w:lang w:val="en-US"/>
        </w:rPr>
        <w:tab/>
        <w:t xml:space="preserve">However, is this sound inherited from the </w:t>
      </w:r>
      <w:proofErr w:type="spellStart"/>
      <w:r w:rsidRPr="0047191F">
        <w:rPr>
          <w:rFonts w:ascii="Times New Roman" w:hAnsi="Times New Roman" w:cs="Times New Roman"/>
          <w:sz w:val="22"/>
          <w:szCs w:val="22"/>
          <w:lang w:val="en-US"/>
        </w:rPr>
        <w:t>Chamic</w:t>
      </w:r>
      <w:proofErr w:type="spellEnd"/>
      <w:r w:rsidRPr="0047191F">
        <w:rPr>
          <w:rFonts w:ascii="Times New Roman" w:hAnsi="Times New Roman" w:cs="Times New Roman"/>
          <w:sz w:val="22"/>
          <w:szCs w:val="22"/>
          <w:lang w:val="en-US"/>
        </w:rPr>
        <w:t xml:space="preserve"> family? Or an independent innovation developed in the SEA island? </w:t>
      </w:r>
    </w:p>
    <w:p w:rsidR="000B23F6" w:rsidRPr="0047191F" w:rsidRDefault="00217088" w:rsidP="002051CE">
      <w:pPr>
        <w:ind w:firstLine="720"/>
        <w:jc w:val="both"/>
        <w:rPr>
          <w:rFonts w:ascii="Times New Roman" w:hAnsi="Times New Roman" w:cs="Times New Roman"/>
          <w:sz w:val="22"/>
          <w:szCs w:val="22"/>
          <w:lang w:val="en-US"/>
        </w:rPr>
      </w:pPr>
      <w:r w:rsidRPr="0047191F">
        <w:rPr>
          <w:rFonts w:ascii="Times New Roman" w:hAnsi="Times New Roman" w:cs="Times New Roman"/>
          <w:sz w:val="22"/>
          <w:szCs w:val="22"/>
          <w:lang w:val="en-US"/>
        </w:rPr>
        <w:t>According to Thurgood (1999), the Written Cham initial /s-/ sound is transcribed as /</w:t>
      </w:r>
      <w:proofErr w:type="spellStart"/>
      <w:r w:rsidRPr="0047191F">
        <w:rPr>
          <w:rFonts w:ascii="Times New Roman" w:hAnsi="Times New Roman" w:cs="Times New Roman"/>
          <w:sz w:val="22"/>
          <w:szCs w:val="22"/>
          <w:lang w:val="en-US"/>
        </w:rPr>
        <w:t>ts</w:t>
      </w:r>
      <w:proofErr w:type="spellEnd"/>
      <w:r w:rsidRPr="0047191F">
        <w:rPr>
          <w:rFonts w:ascii="Times New Roman" w:hAnsi="Times New Roman" w:cs="Times New Roman"/>
          <w:sz w:val="22"/>
          <w:szCs w:val="22"/>
          <w:lang w:val="en-US"/>
        </w:rPr>
        <w:t xml:space="preserve">-/. In addition to that, some Malayic basic words, like ‘milk’ </w:t>
      </w:r>
      <w:r w:rsidRPr="0047191F">
        <w:rPr>
          <w:rFonts w:ascii="Times New Roman" w:hAnsi="Times New Roman" w:cs="Times New Roman"/>
          <w:i/>
          <w:iCs/>
          <w:sz w:val="22"/>
          <w:szCs w:val="22"/>
          <w:lang w:val="en-US"/>
        </w:rPr>
        <w:t>susu</w:t>
      </w:r>
      <w:r w:rsidR="000B23F6" w:rsidRPr="0047191F">
        <w:rPr>
          <w:rFonts w:ascii="Times New Roman" w:hAnsi="Times New Roman" w:cs="Times New Roman"/>
          <w:sz w:val="22"/>
          <w:szCs w:val="22"/>
          <w:lang w:val="en-US"/>
        </w:rPr>
        <w:t xml:space="preserve"> and ‘comb’ </w:t>
      </w:r>
      <w:proofErr w:type="spellStart"/>
      <w:r w:rsidR="000B23F6" w:rsidRPr="0047191F">
        <w:rPr>
          <w:rFonts w:ascii="Times New Roman" w:hAnsi="Times New Roman" w:cs="Times New Roman"/>
          <w:i/>
          <w:iCs/>
          <w:sz w:val="22"/>
          <w:szCs w:val="22"/>
          <w:lang w:val="en-US"/>
        </w:rPr>
        <w:t>sisir</w:t>
      </w:r>
      <w:proofErr w:type="spellEnd"/>
      <w:r w:rsidR="000B23F6" w:rsidRPr="0047191F">
        <w:rPr>
          <w:rFonts w:ascii="Times New Roman" w:hAnsi="Times New Roman" w:cs="Times New Roman"/>
          <w:sz w:val="22"/>
          <w:szCs w:val="22"/>
          <w:lang w:val="en-US"/>
        </w:rPr>
        <w:t xml:space="preserve"> are respectively transcribed as </w:t>
      </w:r>
      <w:r w:rsidR="000B23F6" w:rsidRPr="0047191F">
        <w:rPr>
          <w:rFonts w:ascii="Times New Roman" w:hAnsi="Times New Roman" w:cs="Times New Roman"/>
          <w:i/>
          <w:iCs/>
          <w:sz w:val="22"/>
          <w:szCs w:val="22"/>
          <w:lang w:val="en-US"/>
        </w:rPr>
        <w:t>t</w:t>
      </w:r>
      <w:proofErr w:type="spellStart"/>
      <w:r w:rsidR="000B23F6" w:rsidRPr="0047191F">
        <w:rPr>
          <w:rFonts w:ascii="Times New Roman" w:hAnsi="Times New Roman" w:cs="Times New Roman"/>
          <w:i/>
          <w:iCs/>
          <w:sz w:val="22"/>
          <w:szCs w:val="22"/>
        </w:rPr>
        <w:t>athuw</w:t>
      </w:r>
      <w:proofErr w:type="spellEnd"/>
      <w:r w:rsidR="000B23F6" w:rsidRPr="0047191F">
        <w:rPr>
          <w:rFonts w:ascii="Times New Roman" w:hAnsi="Times New Roman" w:cs="Times New Roman"/>
          <w:sz w:val="22"/>
          <w:szCs w:val="22"/>
        </w:rPr>
        <w:t>/</w:t>
      </w:r>
      <w:proofErr w:type="spellStart"/>
      <w:r w:rsidR="000B23F6" w:rsidRPr="0047191F">
        <w:rPr>
          <w:rFonts w:ascii="Times New Roman" w:hAnsi="Times New Roman" w:cs="Times New Roman"/>
          <w:i/>
          <w:iCs/>
          <w:sz w:val="22"/>
          <w:szCs w:val="22"/>
        </w:rPr>
        <w:t>tasou</w:t>
      </w:r>
      <w:proofErr w:type="spellEnd"/>
      <w:r w:rsidR="000B23F6" w:rsidRPr="0047191F">
        <w:rPr>
          <w:rFonts w:ascii="Times New Roman" w:hAnsi="Times New Roman" w:cs="Times New Roman"/>
          <w:sz w:val="22"/>
          <w:szCs w:val="22"/>
        </w:rPr>
        <w:t xml:space="preserve">, and </w:t>
      </w:r>
      <w:proofErr w:type="spellStart"/>
      <w:r w:rsidR="000B23F6" w:rsidRPr="0047191F">
        <w:rPr>
          <w:rFonts w:ascii="Times New Roman" w:hAnsi="Times New Roman" w:cs="Times New Roman"/>
          <w:i/>
          <w:iCs/>
          <w:sz w:val="22"/>
          <w:szCs w:val="22"/>
        </w:rPr>
        <w:t>tasi</w:t>
      </w:r>
      <w:proofErr w:type="spellEnd"/>
      <w:r w:rsidR="000B23F6" w:rsidRPr="0047191F">
        <w:rPr>
          <w:rFonts w:ascii="Times New Roman" w:hAnsi="Times New Roman" w:cs="Times New Roman"/>
          <w:sz w:val="22"/>
          <w:szCs w:val="22"/>
        </w:rPr>
        <w:t xml:space="preserve"> in Written Cham inscriptions (Thurgood, 1999). Not limited to Written Cham, this sporadic </w:t>
      </w:r>
      <w:r w:rsidR="000B23F6" w:rsidRPr="0047191F">
        <w:rPr>
          <w:rFonts w:ascii="Times New Roman" w:hAnsi="Times New Roman" w:cs="Times New Roman"/>
          <w:i/>
          <w:iCs/>
          <w:sz w:val="22"/>
          <w:szCs w:val="22"/>
        </w:rPr>
        <w:t>/S-/</w:t>
      </w:r>
      <w:r w:rsidR="000B23F6" w:rsidRPr="0047191F">
        <w:rPr>
          <w:rFonts w:ascii="Times New Roman" w:hAnsi="Times New Roman" w:cs="Times New Roman"/>
          <w:sz w:val="22"/>
          <w:szCs w:val="22"/>
        </w:rPr>
        <w:t xml:space="preserve"> to </w:t>
      </w:r>
      <w:r w:rsidR="000B23F6" w:rsidRPr="0047191F">
        <w:rPr>
          <w:rFonts w:ascii="Times New Roman" w:hAnsi="Times New Roman" w:cs="Times New Roman"/>
          <w:i/>
          <w:iCs/>
          <w:sz w:val="22"/>
          <w:szCs w:val="22"/>
        </w:rPr>
        <w:t>/t-/</w:t>
      </w:r>
      <w:r w:rsidR="000B23F6" w:rsidRPr="0047191F">
        <w:rPr>
          <w:rFonts w:ascii="Times New Roman" w:hAnsi="Times New Roman" w:cs="Times New Roman"/>
          <w:sz w:val="22"/>
          <w:szCs w:val="22"/>
        </w:rPr>
        <w:t xml:space="preserve"> sound shift also occurs in </w:t>
      </w:r>
      <w:proofErr w:type="spellStart"/>
      <w:r w:rsidR="000B23F6" w:rsidRPr="0047191F">
        <w:rPr>
          <w:rFonts w:ascii="Times New Roman" w:hAnsi="Times New Roman" w:cs="Times New Roman"/>
          <w:sz w:val="22"/>
          <w:szCs w:val="22"/>
          <w:lang w:val="en-US"/>
        </w:rPr>
        <w:t>Jarai</w:t>
      </w:r>
      <w:proofErr w:type="spellEnd"/>
      <w:r w:rsidR="000B23F6" w:rsidRPr="0047191F">
        <w:rPr>
          <w:rFonts w:ascii="Times New Roman" w:hAnsi="Times New Roman" w:cs="Times New Roman"/>
          <w:sz w:val="22"/>
          <w:szCs w:val="22"/>
          <w:lang w:val="en-US"/>
        </w:rPr>
        <w:t xml:space="preserve">, Northern </w:t>
      </w:r>
      <w:proofErr w:type="spellStart"/>
      <w:r w:rsidR="000B23F6" w:rsidRPr="0047191F">
        <w:rPr>
          <w:rFonts w:ascii="Times New Roman" w:hAnsi="Times New Roman" w:cs="Times New Roman"/>
          <w:sz w:val="22"/>
          <w:szCs w:val="22"/>
          <w:lang w:val="en-US"/>
        </w:rPr>
        <w:t>Roglai</w:t>
      </w:r>
      <w:proofErr w:type="spellEnd"/>
      <w:r w:rsidR="000B23F6" w:rsidRPr="0047191F">
        <w:rPr>
          <w:rFonts w:ascii="Times New Roman" w:hAnsi="Times New Roman" w:cs="Times New Roman"/>
          <w:sz w:val="22"/>
          <w:szCs w:val="22"/>
          <w:lang w:val="en-US"/>
        </w:rPr>
        <w:t xml:space="preserve"> and Phan Rang Cham. </w:t>
      </w:r>
      <w:r w:rsidR="002051CE" w:rsidRPr="0047191F">
        <w:rPr>
          <w:rFonts w:ascii="Times New Roman" w:hAnsi="Times New Roman" w:cs="Times New Roman"/>
          <w:sz w:val="22"/>
          <w:szCs w:val="22"/>
          <w:lang w:val="en-US"/>
        </w:rPr>
        <w:t xml:space="preserve">Hence, from Thurgood’s data of the mainland </w:t>
      </w:r>
      <w:proofErr w:type="spellStart"/>
      <w:r w:rsidR="002051CE" w:rsidRPr="0047191F">
        <w:rPr>
          <w:rFonts w:ascii="Times New Roman" w:hAnsi="Times New Roman" w:cs="Times New Roman"/>
          <w:sz w:val="22"/>
          <w:szCs w:val="22"/>
          <w:lang w:val="en-US"/>
        </w:rPr>
        <w:t>Chamic</w:t>
      </w:r>
      <w:proofErr w:type="spellEnd"/>
      <w:r w:rsidR="002051CE" w:rsidRPr="0047191F">
        <w:rPr>
          <w:rFonts w:ascii="Times New Roman" w:hAnsi="Times New Roman" w:cs="Times New Roman"/>
          <w:sz w:val="22"/>
          <w:szCs w:val="22"/>
          <w:lang w:val="en-US"/>
        </w:rPr>
        <w:t xml:space="preserve"> languages /s/, the</w:t>
      </w:r>
      <w:r w:rsidR="000B23F6" w:rsidRPr="0047191F">
        <w:rPr>
          <w:rFonts w:ascii="Times New Roman" w:hAnsi="Times New Roman" w:cs="Times New Roman"/>
          <w:sz w:val="22"/>
          <w:szCs w:val="22"/>
          <w:lang w:val="en-US"/>
        </w:rPr>
        <w:t xml:space="preserve"> </w:t>
      </w:r>
      <w:proofErr w:type="spellStart"/>
      <w:r w:rsidR="000B23F6" w:rsidRPr="0047191F">
        <w:rPr>
          <w:rFonts w:ascii="Times New Roman" w:hAnsi="Times New Roman" w:cs="Times New Roman"/>
          <w:sz w:val="22"/>
          <w:szCs w:val="22"/>
          <w:lang w:val="en-US"/>
        </w:rPr>
        <w:t>lamino</w:t>
      </w:r>
      <w:proofErr w:type="spellEnd"/>
      <w:r w:rsidR="000B23F6" w:rsidRPr="0047191F">
        <w:rPr>
          <w:rFonts w:ascii="Times New Roman" w:hAnsi="Times New Roman" w:cs="Times New Roman"/>
          <w:sz w:val="22"/>
          <w:szCs w:val="22"/>
          <w:lang w:val="en-US"/>
        </w:rPr>
        <w:t xml:space="preserve"> dental fricative </w:t>
      </w:r>
      <w:r w:rsidR="002051CE" w:rsidRPr="0047191F">
        <w:rPr>
          <w:rFonts w:ascii="Times New Roman" w:hAnsi="Times New Roman" w:cs="Times New Roman"/>
          <w:sz w:val="22"/>
          <w:szCs w:val="22"/>
          <w:lang w:val="en-US"/>
        </w:rPr>
        <w:t>initial in Acehnese, we propose, was</w:t>
      </w:r>
      <w:r w:rsidR="000B23F6" w:rsidRPr="0047191F">
        <w:rPr>
          <w:rFonts w:ascii="Times New Roman" w:hAnsi="Times New Roman" w:cs="Times New Roman"/>
          <w:sz w:val="22"/>
          <w:szCs w:val="22"/>
          <w:lang w:val="en-US"/>
        </w:rPr>
        <w:t xml:space="preserve"> the </w:t>
      </w:r>
      <w:r w:rsidR="002051CE" w:rsidRPr="0047191F">
        <w:rPr>
          <w:rFonts w:ascii="Times New Roman" w:hAnsi="Times New Roman" w:cs="Times New Roman"/>
          <w:sz w:val="22"/>
          <w:szCs w:val="22"/>
          <w:lang w:val="en-US"/>
        </w:rPr>
        <w:t xml:space="preserve">sound inherited from </w:t>
      </w:r>
      <w:proofErr w:type="spellStart"/>
      <w:r w:rsidR="002051CE" w:rsidRPr="0047191F">
        <w:rPr>
          <w:rFonts w:ascii="Times New Roman" w:hAnsi="Times New Roman" w:cs="Times New Roman"/>
          <w:sz w:val="22"/>
          <w:szCs w:val="22"/>
          <w:lang w:val="en-US"/>
        </w:rPr>
        <w:t>Chamic</w:t>
      </w:r>
      <w:proofErr w:type="spellEnd"/>
      <w:r w:rsidR="002051CE" w:rsidRPr="0047191F">
        <w:rPr>
          <w:rFonts w:ascii="Times New Roman" w:hAnsi="Times New Roman" w:cs="Times New Roman"/>
          <w:sz w:val="22"/>
          <w:szCs w:val="22"/>
          <w:lang w:val="en-US"/>
        </w:rPr>
        <w:t xml:space="preserve">. </w:t>
      </w:r>
    </w:p>
    <w:p w:rsidR="002051CE" w:rsidRPr="0047191F" w:rsidRDefault="002051CE" w:rsidP="002051CE">
      <w:pPr>
        <w:ind w:firstLine="720"/>
        <w:jc w:val="both"/>
        <w:rPr>
          <w:rFonts w:ascii="Times New Roman" w:hAnsi="Times New Roman" w:cs="Times New Roman"/>
          <w:sz w:val="22"/>
          <w:szCs w:val="22"/>
          <w:lang w:val="en-US"/>
        </w:rPr>
      </w:pPr>
      <w:r w:rsidRPr="0047191F">
        <w:rPr>
          <w:rFonts w:ascii="Times New Roman" w:hAnsi="Times New Roman" w:cs="Times New Roman"/>
          <w:sz w:val="22"/>
          <w:szCs w:val="22"/>
          <w:lang w:val="en-US"/>
        </w:rPr>
        <w:t xml:space="preserve">The Standard Acehnese retains this </w:t>
      </w:r>
      <w:proofErr w:type="spellStart"/>
      <w:r w:rsidRPr="0047191F">
        <w:rPr>
          <w:rFonts w:ascii="Times New Roman" w:hAnsi="Times New Roman" w:cs="Times New Roman"/>
          <w:sz w:val="22"/>
          <w:szCs w:val="22"/>
          <w:lang w:val="en-US"/>
        </w:rPr>
        <w:t>fricativeness</w:t>
      </w:r>
      <w:proofErr w:type="spellEnd"/>
      <w:r w:rsidRPr="0047191F">
        <w:rPr>
          <w:rFonts w:ascii="Times New Roman" w:hAnsi="Times New Roman" w:cs="Times New Roman"/>
          <w:sz w:val="22"/>
          <w:szCs w:val="22"/>
          <w:lang w:val="en-US"/>
        </w:rPr>
        <w:t xml:space="preserve"> </w:t>
      </w:r>
      <w:r w:rsidR="00B8410B" w:rsidRPr="0047191F">
        <w:rPr>
          <w:rFonts w:ascii="Times New Roman" w:hAnsi="Times New Roman" w:cs="Times New Roman"/>
          <w:sz w:val="22"/>
          <w:szCs w:val="22"/>
          <w:lang w:val="en-US"/>
        </w:rPr>
        <w:t xml:space="preserve">for many centuries, which is evidently seen from the </w:t>
      </w:r>
      <w:proofErr w:type="spellStart"/>
      <w:r w:rsidR="00B8410B" w:rsidRPr="0047191F">
        <w:rPr>
          <w:rFonts w:ascii="Times New Roman" w:hAnsi="Times New Roman" w:cs="Times New Roman"/>
          <w:sz w:val="22"/>
          <w:szCs w:val="22"/>
          <w:lang w:val="en-US"/>
        </w:rPr>
        <w:t>lamino</w:t>
      </w:r>
      <w:proofErr w:type="spellEnd"/>
      <w:r w:rsidR="00B8410B" w:rsidRPr="0047191F">
        <w:rPr>
          <w:rFonts w:ascii="Times New Roman" w:hAnsi="Times New Roman" w:cs="Times New Roman"/>
          <w:sz w:val="22"/>
          <w:szCs w:val="22"/>
          <w:lang w:val="en-US"/>
        </w:rPr>
        <w:t>-dental stops in the Aceh Jaya dialects. Yet,</w:t>
      </w:r>
      <w:r w:rsidRPr="0047191F">
        <w:rPr>
          <w:rFonts w:ascii="Times New Roman" w:hAnsi="Times New Roman" w:cs="Times New Roman"/>
          <w:sz w:val="22"/>
          <w:szCs w:val="22"/>
          <w:lang w:val="en-US"/>
        </w:rPr>
        <w:t xml:space="preserve"> due to the increased popularity of Malay with its </w:t>
      </w:r>
      <w:proofErr w:type="spellStart"/>
      <w:r w:rsidRPr="0047191F">
        <w:rPr>
          <w:rFonts w:ascii="Times New Roman" w:hAnsi="Times New Roman" w:cs="Times New Roman"/>
          <w:sz w:val="22"/>
          <w:szCs w:val="22"/>
          <w:lang w:val="en-US"/>
        </w:rPr>
        <w:t>apico-alveodental</w:t>
      </w:r>
      <w:proofErr w:type="spellEnd"/>
      <w:r w:rsidRPr="0047191F">
        <w:rPr>
          <w:rFonts w:ascii="Times New Roman" w:hAnsi="Times New Roman" w:cs="Times New Roman"/>
          <w:sz w:val="22"/>
          <w:szCs w:val="22"/>
          <w:lang w:val="en-US"/>
        </w:rPr>
        <w:t xml:space="preserve"> /s/ fricative sound, the </w:t>
      </w:r>
      <w:r w:rsidR="00B8410B" w:rsidRPr="0047191F">
        <w:rPr>
          <w:rFonts w:ascii="Times New Roman" w:hAnsi="Times New Roman" w:cs="Times New Roman"/>
          <w:sz w:val="22"/>
          <w:szCs w:val="22"/>
          <w:lang w:val="en-US"/>
        </w:rPr>
        <w:t xml:space="preserve">laminal /s/ in Acehnese gradually becomes </w:t>
      </w:r>
      <w:proofErr w:type="spellStart"/>
      <w:r w:rsidR="00B8410B" w:rsidRPr="0047191F">
        <w:rPr>
          <w:rFonts w:ascii="Times New Roman" w:hAnsi="Times New Roman" w:cs="Times New Roman"/>
          <w:sz w:val="22"/>
          <w:szCs w:val="22"/>
          <w:lang w:val="en-US"/>
        </w:rPr>
        <w:t>alveo</w:t>
      </w:r>
      <w:proofErr w:type="spellEnd"/>
      <w:r w:rsidR="00B8410B" w:rsidRPr="0047191F">
        <w:rPr>
          <w:rFonts w:ascii="Times New Roman" w:hAnsi="Times New Roman" w:cs="Times New Roman"/>
          <w:sz w:val="22"/>
          <w:szCs w:val="22"/>
          <w:lang w:val="en-US"/>
        </w:rPr>
        <w:t>-dental and apical too.</w:t>
      </w:r>
    </w:p>
    <w:p w:rsidR="008208A9" w:rsidRPr="0047191F" w:rsidRDefault="008208A9" w:rsidP="008373F2">
      <w:pPr>
        <w:jc w:val="both"/>
        <w:rPr>
          <w:rFonts w:ascii="Times New Roman" w:hAnsi="Times New Roman" w:cs="Times New Roman"/>
          <w:sz w:val="22"/>
          <w:szCs w:val="22"/>
          <w:lang w:val="en-US"/>
        </w:rPr>
      </w:pPr>
    </w:p>
    <w:p w:rsidR="00300D02" w:rsidRPr="0047191F" w:rsidRDefault="00300D02" w:rsidP="00EC2236">
      <w:pPr>
        <w:jc w:val="center"/>
        <w:rPr>
          <w:rFonts w:ascii="Times New Roman" w:hAnsi="Times New Roman" w:cs="Times New Roman"/>
          <w:sz w:val="22"/>
          <w:szCs w:val="22"/>
          <w:lang w:val="en-US"/>
        </w:rPr>
      </w:pPr>
      <w:r w:rsidRPr="0047191F">
        <w:rPr>
          <w:rFonts w:ascii="Times New Roman" w:hAnsi="Times New Roman" w:cs="Times New Roman"/>
          <w:noProof/>
          <w:sz w:val="22"/>
          <w:szCs w:val="22"/>
          <w:lang w:val="en-US"/>
        </w:rPr>
        <w:drawing>
          <wp:inline distT="0" distB="0" distL="0" distR="0">
            <wp:extent cx="2548281" cy="2475158"/>
            <wp:effectExtent l="0" t="0" r="4445" b="1905"/>
            <wp:docPr id="717772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772767" name="Picture 71777276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72681" cy="2498857"/>
                    </a:xfrm>
                    <a:prstGeom prst="rect">
                      <a:avLst/>
                    </a:prstGeom>
                  </pic:spPr>
                </pic:pic>
              </a:graphicData>
            </a:graphic>
          </wp:inline>
        </w:drawing>
      </w:r>
    </w:p>
    <w:p w:rsidR="00300D02" w:rsidRPr="0047191F" w:rsidRDefault="003F799B" w:rsidP="00EC2236">
      <w:pPr>
        <w:jc w:val="center"/>
        <w:rPr>
          <w:rFonts w:ascii="Times New Roman" w:hAnsi="Times New Roman" w:cs="Times New Roman"/>
          <w:sz w:val="22"/>
          <w:szCs w:val="22"/>
          <w:lang w:val="en-US"/>
        </w:rPr>
      </w:pPr>
      <w:r w:rsidRPr="0047191F">
        <w:rPr>
          <w:rFonts w:ascii="Times New Roman" w:hAnsi="Times New Roman" w:cs="Times New Roman"/>
          <w:sz w:val="22"/>
          <w:szCs w:val="22"/>
          <w:lang w:val="en-US"/>
        </w:rPr>
        <w:t>Figure 2. gloss ‘one’</w:t>
      </w:r>
    </w:p>
    <w:p w:rsidR="00E354B6" w:rsidRPr="0047191F" w:rsidRDefault="00E354B6" w:rsidP="0047191F">
      <w:pPr>
        <w:pStyle w:val="ListParagraph"/>
        <w:numPr>
          <w:ilvl w:val="2"/>
          <w:numId w:val="7"/>
        </w:numPr>
        <w:jc w:val="both"/>
        <w:rPr>
          <w:rFonts w:ascii="Times New Roman" w:hAnsi="Times New Roman" w:cs="Times New Roman"/>
          <w:sz w:val="22"/>
          <w:szCs w:val="22"/>
          <w:lang w:val="en-US"/>
        </w:rPr>
      </w:pPr>
      <w:r w:rsidRPr="0047191F">
        <w:rPr>
          <w:rFonts w:ascii="Times New Roman" w:hAnsi="Times New Roman" w:cs="Times New Roman"/>
          <w:sz w:val="22"/>
          <w:szCs w:val="22"/>
          <w:lang w:val="en-US"/>
        </w:rPr>
        <w:t>Gloss ‘two’</w:t>
      </w:r>
    </w:p>
    <w:p w:rsidR="00E354B6" w:rsidRPr="0047191F" w:rsidRDefault="00E354B6" w:rsidP="00E354B6">
      <w:pPr>
        <w:pStyle w:val="ListParagraph"/>
        <w:jc w:val="both"/>
        <w:rPr>
          <w:rFonts w:ascii="Times New Roman" w:hAnsi="Times New Roman" w:cs="Times New Roman"/>
          <w:sz w:val="22"/>
          <w:szCs w:val="22"/>
          <w:lang w:val="en-US"/>
        </w:rPr>
      </w:pPr>
    </w:p>
    <w:p w:rsidR="003F799B" w:rsidRPr="0047191F" w:rsidRDefault="003F799B" w:rsidP="00555FEA">
      <w:pPr>
        <w:jc w:val="both"/>
        <w:rPr>
          <w:rFonts w:ascii="Times New Roman" w:hAnsi="Times New Roman" w:cs="Times New Roman"/>
          <w:sz w:val="22"/>
          <w:szCs w:val="22"/>
          <w:lang w:val="en-US"/>
        </w:rPr>
      </w:pPr>
      <w:r w:rsidRPr="0047191F">
        <w:rPr>
          <w:rFonts w:ascii="Times New Roman" w:hAnsi="Times New Roman" w:cs="Times New Roman"/>
          <w:sz w:val="22"/>
          <w:szCs w:val="22"/>
          <w:lang w:val="en-US"/>
        </w:rPr>
        <w:t xml:space="preserve">Moreover, </w:t>
      </w:r>
      <w:r w:rsidR="008208A9" w:rsidRPr="0047191F">
        <w:rPr>
          <w:rFonts w:ascii="Times New Roman" w:hAnsi="Times New Roman" w:cs="Times New Roman"/>
          <w:sz w:val="22"/>
          <w:szCs w:val="22"/>
          <w:lang w:val="en-US"/>
        </w:rPr>
        <w:t xml:space="preserve">in the east </w:t>
      </w:r>
      <w:r w:rsidRPr="0047191F">
        <w:rPr>
          <w:rFonts w:ascii="Times New Roman" w:hAnsi="Times New Roman" w:cs="Times New Roman"/>
          <w:sz w:val="22"/>
          <w:szCs w:val="22"/>
          <w:lang w:val="en-US"/>
        </w:rPr>
        <w:t xml:space="preserve">dialects, the </w:t>
      </w:r>
      <w:proofErr w:type="spellStart"/>
      <w:r w:rsidRPr="0047191F">
        <w:rPr>
          <w:rFonts w:ascii="Times New Roman" w:hAnsi="Times New Roman" w:cs="Times New Roman"/>
          <w:sz w:val="22"/>
          <w:szCs w:val="22"/>
          <w:lang w:val="en-US"/>
        </w:rPr>
        <w:t>Lamno</w:t>
      </w:r>
      <w:proofErr w:type="spellEnd"/>
      <w:r w:rsidRPr="0047191F">
        <w:rPr>
          <w:rFonts w:ascii="Times New Roman" w:hAnsi="Times New Roman" w:cs="Times New Roman"/>
          <w:sz w:val="22"/>
          <w:szCs w:val="22"/>
          <w:lang w:val="en-US"/>
        </w:rPr>
        <w:t xml:space="preserve"> and Daya dialects, ‘one’ and ‘two’</w:t>
      </w:r>
      <w:r w:rsidR="008208A9" w:rsidRPr="0047191F">
        <w:rPr>
          <w:rFonts w:ascii="Times New Roman" w:hAnsi="Times New Roman" w:cs="Times New Roman"/>
          <w:sz w:val="22"/>
          <w:szCs w:val="22"/>
          <w:lang w:val="en-US"/>
        </w:rPr>
        <w:t xml:space="preserve"> are reflexed with </w:t>
      </w:r>
      <w:r w:rsidR="001B38F1" w:rsidRPr="0047191F">
        <w:rPr>
          <w:rFonts w:ascii="Times New Roman" w:hAnsi="Times New Roman" w:cs="Times New Roman"/>
          <w:sz w:val="22"/>
          <w:szCs w:val="22"/>
          <w:lang w:val="en-US"/>
        </w:rPr>
        <w:t xml:space="preserve">a </w:t>
      </w:r>
      <w:r w:rsidR="008208A9" w:rsidRPr="0047191F">
        <w:rPr>
          <w:rFonts w:ascii="Times New Roman" w:hAnsi="Times New Roman" w:cs="Times New Roman"/>
          <w:sz w:val="22"/>
          <w:szCs w:val="22"/>
          <w:lang w:val="en-US"/>
        </w:rPr>
        <w:t>schwa vowel ending instead of low /</w:t>
      </w:r>
      <w:r w:rsidR="008208A9" w:rsidRPr="0047191F">
        <w:rPr>
          <w:rFonts w:ascii="Times New Roman" w:hAnsi="Times New Roman" w:cs="Times New Roman"/>
          <w:i/>
          <w:iCs/>
          <w:sz w:val="22"/>
          <w:szCs w:val="22"/>
          <w:lang w:val="en-US"/>
        </w:rPr>
        <w:t>a</w:t>
      </w:r>
      <w:r w:rsidR="008208A9" w:rsidRPr="0047191F">
        <w:rPr>
          <w:rFonts w:ascii="Times New Roman" w:hAnsi="Times New Roman" w:cs="Times New Roman"/>
          <w:sz w:val="22"/>
          <w:szCs w:val="22"/>
          <w:lang w:val="en-US"/>
        </w:rPr>
        <w:t>/ as in the SA dialect.</w:t>
      </w:r>
      <w:r w:rsidR="001B38F1" w:rsidRPr="0047191F">
        <w:rPr>
          <w:rFonts w:ascii="Times New Roman" w:hAnsi="Times New Roman" w:cs="Times New Roman"/>
          <w:sz w:val="22"/>
          <w:szCs w:val="22"/>
          <w:lang w:val="en-US"/>
        </w:rPr>
        <w:t xml:space="preserve"> </w:t>
      </w:r>
      <w:r w:rsidR="00B8410B" w:rsidRPr="0047191F">
        <w:rPr>
          <w:rFonts w:ascii="Times New Roman" w:hAnsi="Times New Roman" w:cs="Times New Roman"/>
          <w:sz w:val="22"/>
          <w:szCs w:val="22"/>
          <w:lang w:val="en-US"/>
        </w:rPr>
        <w:t xml:space="preserve">Other than in the east side of Aceh Jaya, this schwa final in open </w:t>
      </w:r>
      <w:r w:rsidR="00B8410B" w:rsidRPr="0047191F">
        <w:rPr>
          <w:rFonts w:ascii="Times New Roman" w:hAnsi="Times New Roman" w:cs="Times New Roman"/>
          <w:sz w:val="22"/>
          <w:szCs w:val="22"/>
          <w:lang w:val="en-US"/>
        </w:rPr>
        <w:lastRenderedPageBreak/>
        <w:t xml:space="preserve">syllables is also common in some dialects in Great Aceh. </w:t>
      </w:r>
      <w:r w:rsidR="001B38F1" w:rsidRPr="0047191F">
        <w:rPr>
          <w:rFonts w:ascii="Times New Roman" w:hAnsi="Times New Roman" w:cs="Times New Roman"/>
          <w:sz w:val="22"/>
          <w:szCs w:val="22"/>
          <w:lang w:val="en-US"/>
        </w:rPr>
        <w:t xml:space="preserve">This final schwa ending is not typical in Sumatra Malayic </w:t>
      </w:r>
      <w:proofErr w:type="spellStart"/>
      <w:r w:rsidR="001B38F1" w:rsidRPr="0047191F">
        <w:rPr>
          <w:rFonts w:ascii="Times New Roman" w:hAnsi="Times New Roman" w:cs="Times New Roman"/>
          <w:sz w:val="22"/>
          <w:szCs w:val="22"/>
          <w:lang w:val="en-US"/>
        </w:rPr>
        <w:t>lects</w:t>
      </w:r>
      <w:proofErr w:type="spellEnd"/>
      <w:r w:rsidR="00B8410B" w:rsidRPr="0047191F">
        <w:rPr>
          <w:rFonts w:ascii="Times New Roman" w:hAnsi="Times New Roman" w:cs="Times New Roman"/>
          <w:sz w:val="22"/>
          <w:szCs w:val="22"/>
          <w:lang w:val="en-US"/>
        </w:rPr>
        <w:t xml:space="preserve">, like </w:t>
      </w:r>
      <w:proofErr w:type="spellStart"/>
      <w:r w:rsidR="00B8410B" w:rsidRPr="0047191F">
        <w:rPr>
          <w:rFonts w:ascii="Times New Roman" w:hAnsi="Times New Roman" w:cs="Times New Roman"/>
          <w:sz w:val="22"/>
          <w:szCs w:val="22"/>
          <w:lang w:val="en-US"/>
        </w:rPr>
        <w:t>Tamiang</w:t>
      </w:r>
      <w:proofErr w:type="spellEnd"/>
      <w:r w:rsidR="00B8410B" w:rsidRPr="0047191F">
        <w:rPr>
          <w:rFonts w:ascii="Times New Roman" w:hAnsi="Times New Roman" w:cs="Times New Roman"/>
          <w:sz w:val="22"/>
          <w:szCs w:val="22"/>
          <w:lang w:val="en-US"/>
        </w:rPr>
        <w:t xml:space="preserve"> in the east side of Aceh Province, or the Minangkabau whose speakers are spread on the south coast of Aceh. Instead, this feature is</w:t>
      </w:r>
      <w:r w:rsidR="001B38F1" w:rsidRPr="0047191F">
        <w:rPr>
          <w:rFonts w:ascii="Times New Roman" w:hAnsi="Times New Roman" w:cs="Times New Roman"/>
          <w:sz w:val="22"/>
          <w:szCs w:val="22"/>
          <w:lang w:val="en-US"/>
        </w:rPr>
        <w:t xml:space="preserve"> common in the Malay Peninsula</w:t>
      </w:r>
      <w:r w:rsidR="00B8410B" w:rsidRPr="0047191F">
        <w:rPr>
          <w:rFonts w:ascii="Times New Roman" w:hAnsi="Times New Roman" w:cs="Times New Roman"/>
          <w:sz w:val="22"/>
          <w:szCs w:val="22"/>
          <w:lang w:val="en-US"/>
        </w:rPr>
        <w:t xml:space="preserve"> leading to an assumption that the phonological feature is borrowed from the Peninsular Malay</w:t>
      </w:r>
      <w:r w:rsidR="001B38F1" w:rsidRPr="0047191F">
        <w:rPr>
          <w:rFonts w:ascii="Times New Roman" w:hAnsi="Times New Roman" w:cs="Times New Roman"/>
          <w:sz w:val="22"/>
          <w:szCs w:val="22"/>
          <w:lang w:val="en-US"/>
        </w:rPr>
        <w:t xml:space="preserve">. The lexical comparative study of the </w:t>
      </w:r>
      <w:proofErr w:type="spellStart"/>
      <w:r w:rsidR="001B38F1" w:rsidRPr="0047191F">
        <w:rPr>
          <w:rFonts w:ascii="Times New Roman" w:hAnsi="Times New Roman" w:cs="Times New Roman"/>
          <w:sz w:val="22"/>
          <w:szCs w:val="22"/>
          <w:lang w:val="en-US"/>
        </w:rPr>
        <w:t>Aslian</w:t>
      </w:r>
      <w:proofErr w:type="spellEnd"/>
      <w:r w:rsidR="001B38F1" w:rsidRPr="0047191F">
        <w:rPr>
          <w:rFonts w:ascii="Times New Roman" w:hAnsi="Times New Roman" w:cs="Times New Roman"/>
          <w:sz w:val="22"/>
          <w:szCs w:val="22"/>
          <w:lang w:val="en-US"/>
        </w:rPr>
        <w:t xml:space="preserve"> and Acehnese</w:t>
      </w:r>
      <w:sdt>
        <w:sdtPr>
          <w:rPr>
            <w:rFonts w:ascii="Times New Roman" w:hAnsi="Times New Roman" w:cs="Times New Roman"/>
            <w:color w:val="000000"/>
            <w:sz w:val="22"/>
            <w:szCs w:val="22"/>
            <w:lang w:val="en-US"/>
          </w:rPr>
          <w:tag w:val="MENDELEY_CITATION_v3_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"/>
          <w:id w:val="-317570958"/>
          <w:placeholder>
            <w:docPart w:val="DefaultPlaceholder_-1854013440"/>
          </w:placeholder>
        </w:sdtPr>
        <w:sdtContent>
          <w:r w:rsidR="007223B8" w:rsidRPr="007223B8">
            <w:rPr>
              <w:rFonts w:ascii="Times New Roman" w:hAnsi="Times New Roman" w:cs="Times New Roman"/>
              <w:color w:val="000000"/>
              <w:sz w:val="22"/>
              <w:szCs w:val="22"/>
              <w:lang w:val="en-US"/>
            </w:rPr>
            <w:t>(Irnanda, 2024b)</w:t>
          </w:r>
        </w:sdtContent>
      </w:sdt>
      <w:r w:rsidR="001B38F1" w:rsidRPr="0047191F">
        <w:rPr>
          <w:rFonts w:ascii="Times New Roman" w:hAnsi="Times New Roman" w:cs="Times New Roman"/>
          <w:sz w:val="22"/>
          <w:szCs w:val="22"/>
          <w:lang w:val="en-US"/>
        </w:rPr>
        <w:t xml:space="preserve"> captures an impression of contact between the Acehnese speakers of Sumatra and the </w:t>
      </w:r>
      <w:proofErr w:type="spellStart"/>
      <w:r w:rsidR="001B38F1" w:rsidRPr="0047191F">
        <w:rPr>
          <w:rFonts w:ascii="Times New Roman" w:hAnsi="Times New Roman" w:cs="Times New Roman"/>
          <w:sz w:val="22"/>
          <w:szCs w:val="22"/>
          <w:lang w:val="en-US"/>
        </w:rPr>
        <w:t>Aslian</w:t>
      </w:r>
      <w:proofErr w:type="spellEnd"/>
      <w:r w:rsidR="001B38F1" w:rsidRPr="0047191F">
        <w:rPr>
          <w:rFonts w:ascii="Times New Roman" w:hAnsi="Times New Roman" w:cs="Times New Roman"/>
          <w:sz w:val="22"/>
          <w:szCs w:val="22"/>
          <w:lang w:val="en-US"/>
        </w:rPr>
        <w:t xml:space="preserve">-Malay bilinguals of the Peninsula in old times, probably as early as 800-1000 AD. The availability of final schwa in Acehnese open syllable </w:t>
      </w:r>
      <w:r w:rsidR="00057464" w:rsidRPr="0047191F">
        <w:rPr>
          <w:rFonts w:ascii="Times New Roman" w:hAnsi="Times New Roman" w:cs="Times New Roman"/>
          <w:sz w:val="22"/>
          <w:szCs w:val="22"/>
          <w:lang w:val="en-US"/>
        </w:rPr>
        <w:t xml:space="preserve">might be the product of the bilingualism of </w:t>
      </w:r>
      <w:proofErr w:type="spellStart"/>
      <w:r w:rsidR="00057464" w:rsidRPr="0047191F">
        <w:rPr>
          <w:rFonts w:ascii="Times New Roman" w:hAnsi="Times New Roman" w:cs="Times New Roman"/>
          <w:sz w:val="22"/>
          <w:szCs w:val="22"/>
          <w:lang w:val="en-US"/>
        </w:rPr>
        <w:t>Chamic</w:t>
      </w:r>
      <w:proofErr w:type="spellEnd"/>
      <w:r w:rsidR="00057464" w:rsidRPr="0047191F">
        <w:rPr>
          <w:rFonts w:ascii="Times New Roman" w:hAnsi="Times New Roman" w:cs="Times New Roman"/>
          <w:sz w:val="22"/>
          <w:szCs w:val="22"/>
          <w:lang w:val="en-US"/>
        </w:rPr>
        <w:t xml:space="preserve">-Acehnese and Peninsular Malayic </w:t>
      </w:r>
      <w:proofErr w:type="spellStart"/>
      <w:r w:rsidR="00057464" w:rsidRPr="0047191F">
        <w:rPr>
          <w:rFonts w:ascii="Times New Roman" w:hAnsi="Times New Roman" w:cs="Times New Roman"/>
          <w:sz w:val="22"/>
          <w:szCs w:val="22"/>
          <w:lang w:val="en-US"/>
        </w:rPr>
        <w:t>lect</w:t>
      </w:r>
      <w:proofErr w:type="spellEnd"/>
      <w:r w:rsidR="00057464" w:rsidRPr="0047191F">
        <w:rPr>
          <w:rFonts w:ascii="Times New Roman" w:hAnsi="Times New Roman" w:cs="Times New Roman"/>
          <w:sz w:val="22"/>
          <w:szCs w:val="22"/>
          <w:lang w:val="en-US"/>
        </w:rPr>
        <w:t xml:space="preserve"> in the past. </w:t>
      </w:r>
    </w:p>
    <w:p w:rsidR="00EC2236" w:rsidRPr="0047191F" w:rsidRDefault="00EC2236" w:rsidP="00555FEA">
      <w:pPr>
        <w:jc w:val="both"/>
        <w:rPr>
          <w:rFonts w:ascii="Times New Roman" w:hAnsi="Times New Roman" w:cs="Times New Roman"/>
          <w:sz w:val="22"/>
          <w:szCs w:val="22"/>
          <w:lang w:val="en-US"/>
        </w:rPr>
      </w:pPr>
      <w:r w:rsidRPr="0047191F">
        <w:rPr>
          <w:rFonts w:ascii="Times New Roman" w:hAnsi="Times New Roman" w:cs="Times New Roman"/>
          <w:noProof/>
          <w:sz w:val="22"/>
          <w:szCs w:val="22"/>
          <w:lang w:val="en-US"/>
        </w:rPr>
        <w:drawing>
          <wp:anchor distT="0" distB="0" distL="114300" distR="114300" simplePos="0" relativeHeight="251659264" behindDoc="0" locked="0" layoutInCell="1" allowOverlap="1">
            <wp:simplePos x="0" y="0"/>
            <wp:positionH relativeFrom="column">
              <wp:posOffset>2032635</wp:posOffset>
            </wp:positionH>
            <wp:positionV relativeFrom="paragraph">
              <wp:posOffset>93024</wp:posOffset>
            </wp:positionV>
            <wp:extent cx="2394000" cy="2325600"/>
            <wp:effectExtent l="0" t="0" r="0" b="5715"/>
            <wp:wrapNone/>
            <wp:docPr id="20548932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893298" name="Picture 205489329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4000" cy="2325600"/>
                    </a:xfrm>
                    <a:prstGeom prst="rect">
                      <a:avLst/>
                    </a:prstGeom>
                  </pic:spPr>
                </pic:pic>
              </a:graphicData>
            </a:graphic>
            <wp14:sizeRelH relativeFrom="margin">
              <wp14:pctWidth>0</wp14:pctWidth>
            </wp14:sizeRelH>
            <wp14:sizeRelV relativeFrom="margin">
              <wp14:pctHeight>0</wp14:pctHeight>
            </wp14:sizeRelV>
          </wp:anchor>
        </w:drawing>
      </w:r>
    </w:p>
    <w:p w:rsidR="00EC2236" w:rsidRPr="0047191F" w:rsidRDefault="00EC2236" w:rsidP="00555FEA">
      <w:pPr>
        <w:jc w:val="both"/>
        <w:rPr>
          <w:rFonts w:ascii="Times New Roman" w:hAnsi="Times New Roman" w:cs="Times New Roman"/>
          <w:sz w:val="22"/>
          <w:szCs w:val="22"/>
          <w:lang w:val="en-US"/>
        </w:rPr>
      </w:pPr>
    </w:p>
    <w:p w:rsidR="00EC2236" w:rsidRPr="0047191F" w:rsidRDefault="00EC2236" w:rsidP="00555FEA">
      <w:pPr>
        <w:jc w:val="both"/>
        <w:rPr>
          <w:rFonts w:ascii="Times New Roman" w:hAnsi="Times New Roman" w:cs="Times New Roman"/>
          <w:sz w:val="22"/>
          <w:szCs w:val="22"/>
          <w:lang w:val="en-US"/>
        </w:rPr>
      </w:pPr>
    </w:p>
    <w:p w:rsidR="00EC2236" w:rsidRPr="0047191F" w:rsidRDefault="00EC2236" w:rsidP="00555FEA">
      <w:pPr>
        <w:jc w:val="both"/>
        <w:rPr>
          <w:rFonts w:ascii="Times New Roman" w:hAnsi="Times New Roman" w:cs="Times New Roman"/>
          <w:sz w:val="22"/>
          <w:szCs w:val="22"/>
          <w:lang w:val="en-US"/>
        </w:rPr>
      </w:pPr>
    </w:p>
    <w:p w:rsidR="00EC2236" w:rsidRPr="0047191F" w:rsidRDefault="00EC2236" w:rsidP="00555FEA">
      <w:pPr>
        <w:jc w:val="both"/>
        <w:rPr>
          <w:rFonts w:ascii="Times New Roman" w:hAnsi="Times New Roman" w:cs="Times New Roman"/>
          <w:sz w:val="22"/>
          <w:szCs w:val="22"/>
          <w:lang w:val="en-US"/>
        </w:rPr>
      </w:pPr>
    </w:p>
    <w:p w:rsidR="00EC2236" w:rsidRPr="0047191F" w:rsidRDefault="00EC2236" w:rsidP="00555FEA">
      <w:pPr>
        <w:jc w:val="both"/>
        <w:rPr>
          <w:rFonts w:ascii="Times New Roman" w:hAnsi="Times New Roman" w:cs="Times New Roman"/>
          <w:sz w:val="22"/>
          <w:szCs w:val="22"/>
          <w:lang w:val="en-US"/>
        </w:rPr>
      </w:pPr>
    </w:p>
    <w:p w:rsidR="00EC2236" w:rsidRPr="0047191F" w:rsidRDefault="00EC2236" w:rsidP="00555FEA">
      <w:pPr>
        <w:jc w:val="both"/>
        <w:rPr>
          <w:rFonts w:ascii="Times New Roman" w:hAnsi="Times New Roman" w:cs="Times New Roman"/>
          <w:sz w:val="22"/>
          <w:szCs w:val="22"/>
          <w:lang w:val="en-US"/>
        </w:rPr>
      </w:pPr>
    </w:p>
    <w:p w:rsidR="00EC2236" w:rsidRPr="0047191F" w:rsidRDefault="00EC2236" w:rsidP="00555FEA">
      <w:pPr>
        <w:jc w:val="both"/>
        <w:rPr>
          <w:rFonts w:ascii="Times New Roman" w:hAnsi="Times New Roman" w:cs="Times New Roman"/>
          <w:sz w:val="22"/>
          <w:szCs w:val="22"/>
          <w:lang w:val="en-US"/>
        </w:rPr>
      </w:pPr>
    </w:p>
    <w:p w:rsidR="00EC2236" w:rsidRPr="0047191F" w:rsidRDefault="00EC2236" w:rsidP="00555FEA">
      <w:pPr>
        <w:jc w:val="both"/>
        <w:rPr>
          <w:rFonts w:ascii="Times New Roman" w:hAnsi="Times New Roman" w:cs="Times New Roman"/>
          <w:sz w:val="22"/>
          <w:szCs w:val="22"/>
          <w:lang w:val="en-US"/>
        </w:rPr>
      </w:pPr>
    </w:p>
    <w:p w:rsidR="00EC2236" w:rsidRPr="0047191F" w:rsidRDefault="00EC2236" w:rsidP="00555FEA">
      <w:pPr>
        <w:jc w:val="both"/>
        <w:rPr>
          <w:rFonts w:ascii="Times New Roman" w:hAnsi="Times New Roman" w:cs="Times New Roman"/>
          <w:sz w:val="22"/>
          <w:szCs w:val="22"/>
          <w:lang w:val="en-US"/>
        </w:rPr>
      </w:pPr>
    </w:p>
    <w:p w:rsidR="00EC2236" w:rsidRPr="0047191F" w:rsidRDefault="00EC2236" w:rsidP="00555FEA">
      <w:pPr>
        <w:jc w:val="both"/>
        <w:rPr>
          <w:rFonts w:ascii="Times New Roman" w:hAnsi="Times New Roman" w:cs="Times New Roman"/>
          <w:sz w:val="22"/>
          <w:szCs w:val="22"/>
          <w:lang w:val="en-US"/>
        </w:rPr>
      </w:pPr>
    </w:p>
    <w:p w:rsidR="00EC2236" w:rsidRPr="0047191F" w:rsidRDefault="00EC2236" w:rsidP="00555FEA">
      <w:pPr>
        <w:jc w:val="both"/>
        <w:rPr>
          <w:rFonts w:ascii="Times New Roman" w:hAnsi="Times New Roman" w:cs="Times New Roman"/>
          <w:sz w:val="22"/>
          <w:szCs w:val="22"/>
          <w:lang w:val="en-US"/>
        </w:rPr>
      </w:pPr>
    </w:p>
    <w:p w:rsidR="00EC2236" w:rsidRPr="0047191F" w:rsidRDefault="00EC2236" w:rsidP="00555FEA">
      <w:pPr>
        <w:jc w:val="both"/>
        <w:rPr>
          <w:rFonts w:ascii="Times New Roman" w:hAnsi="Times New Roman" w:cs="Times New Roman"/>
          <w:sz w:val="22"/>
          <w:szCs w:val="22"/>
          <w:lang w:val="en-US"/>
        </w:rPr>
      </w:pPr>
    </w:p>
    <w:p w:rsidR="00EC2236" w:rsidRPr="0047191F" w:rsidRDefault="00EC2236" w:rsidP="00555FEA">
      <w:pPr>
        <w:jc w:val="both"/>
        <w:rPr>
          <w:rFonts w:ascii="Times New Roman" w:hAnsi="Times New Roman" w:cs="Times New Roman"/>
          <w:sz w:val="22"/>
          <w:szCs w:val="22"/>
          <w:lang w:val="en-US"/>
        </w:rPr>
      </w:pPr>
    </w:p>
    <w:p w:rsidR="00EC2236" w:rsidRPr="0047191F" w:rsidRDefault="00EC2236" w:rsidP="00EC2236">
      <w:pPr>
        <w:jc w:val="center"/>
        <w:rPr>
          <w:rFonts w:ascii="Times New Roman" w:hAnsi="Times New Roman" w:cs="Times New Roman"/>
          <w:sz w:val="22"/>
          <w:szCs w:val="22"/>
          <w:lang w:val="en-US"/>
        </w:rPr>
      </w:pPr>
      <w:r w:rsidRPr="0047191F">
        <w:rPr>
          <w:rFonts w:ascii="Times New Roman" w:hAnsi="Times New Roman" w:cs="Times New Roman"/>
          <w:sz w:val="22"/>
          <w:szCs w:val="22"/>
          <w:lang w:val="en-US"/>
        </w:rPr>
        <w:t xml:space="preserve">Figure </w:t>
      </w:r>
      <w:r w:rsidR="00E354B6" w:rsidRPr="0047191F">
        <w:rPr>
          <w:rFonts w:ascii="Times New Roman" w:hAnsi="Times New Roman" w:cs="Times New Roman"/>
          <w:sz w:val="22"/>
          <w:szCs w:val="22"/>
          <w:lang w:val="en-US"/>
        </w:rPr>
        <w:t>3</w:t>
      </w:r>
      <w:r w:rsidRPr="0047191F">
        <w:rPr>
          <w:rFonts w:ascii="Times New Roman" w:hAnsi="Times New Roman" w:cs="Times New Roman"/>
          <w:sz w:val="22"/>
          <w:szCs w:val="22"/>
          <w:lang w:val="en-US"/>
        </w:rPr>
        <w:t>. Gloss ‘two’</w:t>
      </w:r>
    </w:p>
    <w:p w:rsidR="00EC2236" w:rsidRPr="0047191F" w:rsidRDefault="00057464" w:rsidP="00555FEA">
      <w:pPr>
        <w:jc w:val="both"/>
        <w:rPr>
          <w:rFonts w:ascii="Times New Roman" w:hAnsi="Times New Roman" w:cs="Times New Roman"/>
          <w:sz w:val="22"/>
          <w:szCs w:val="22"/>
          <w:lang w:val="en-US"/>
        </w:rPr>
      </w:pPr>
      <w:r w:rsidRPr="0047191F">
        <w:rPr>
          <w:rFonts w:ascii="Times New Roman" w:hAnsi="Times New Roman" w:cs="Times New Roman"/>
          <w:sz w:val="22"/>
          <w:szCs w:val="22"/>
          <w:lang w:val="en-US"/>
        </w:rPr>
        <w:tab/>
      </w:r>
    </w:p>
    <w:p w:rsidR="00057464" w:rsidRPr="0047191F" w:rsidRDefault="00057464" w:rsidP="00E354B6">
      <w:pPr>
        <w:ind w:firstLine="720"/>
        <w:jc w:val="both"/>
        <w:rPr>
          <w:rFonts w:ascii="Times New Roman" w:hAnsi="Times New Roman" w:cs="Times New Roman"/>
          <w:sz w:val="22"/>
          <w:szCs w:val="22"/>
          <w:lang w:val="en-US"/>
        </w:rPr>
      </w:pPr>
      <w:r w:rsidRPr="0047191F">
        <w:rPr>
          <w:rFonts w:ascii="Times New Roman" w:hAnsi="Times New Roman" w:cs="Times New Roman"/>
          <w:sz w:val="22"/>
          <w:szCs w:val="22"/>
          <w:lang w:val="en-US"/>
        </w:rPr>
        <w:t xml:space="preserve">However, the final schwa is absent in western Aceh Jaya, where the open /a/ is preferred instead (See Figures </w:t>
      </w:r>
      <w:r w:rsidR="00E354B6" w:rsidRPr="0047191F">
        <w:rPr>
          <w:rFonts w:ascii="Times New Roman" w:hAnsi="Times New Roman" w:cs="Times New Roman"/>
          <w:sz w:val="22"/>
          <w:szCs w:val="22"/>
          <w:lang w:val="en-US"/>
        </w:rPr>
        <w:t>2 &amp; 3</w:t>
      </w:r>
      <w:r w:rsidRPr="0047191F">
        <w:rPr>
          <w:rFonts w:ascii="Times New Roman" w:hAnsi="Times New Roman" w:cs="Times New Roman"/>
          <w:sz w:val="22"/>
          <w:szCs w:val="22"/>
          <w:lang w:val="en-US"/>
        </w:rPr>
        <w:t xml:space="preserve">). </w:t>
      </w:r>
      <w:r w:rsidR="00723E51" w:rsidRPr="0047191F">
        <w:rPr>
          <w:rFonts w:ascii="Times New Roman" w:hAnsi="Times New Roman" w:cs="Times New Roman"/>
          <w:sz w:val="22"/>
          <w:szCs w:val="22"/>
          <w:lang w:val="en-US"/>
        </w:rPr>
        <w:t xml:space="preserve">In the western area of the district, the final vowels in gloss ‘one’ and ‘two’ are </w:t>
      </w:r>
      <w:proofErr w:type="spellStart"/>
      <w:r w:rsidR="00723E51" w:rsidRPr="0047191F">
        <w:rPr>
          <w:rFonts w:ascii="Times New Roman" w:hAnsi="Times New Roman" w:cs="Times New Roman"/>
          <w:sz w:val="22"/>
          <w:szCs w:val="22"/>
          <w:lang w:val="en-US"/>
        </w:rPr>
        <w:t>realised</w:t>
      </w:r>
      <w:proofErr w:type="spellEnd"/>
      <w:r w:rsidR="00723E51" w:rsidRPr="0047191F">
        <w:rPr>
          <w:rFonts w:ascii="Times New Roman" w:hAnsi="Times New Roman" w:cs="Times New Roman"/>
          <w:sz w:val="22"/>
          <w:szCs w:val="22"/>
          <w:lang w:val="en-US"/>
        </w:rPr>
        <w:t xml:space="preserve"> as that in the Standard Acehnese and Proto-</w:t>
      </w:r>
      <w:proofErr w:type="spellStart"/>
      <w:r w:rsidR="00723E51" w:rsidRPr="0047191F">
        <w:rPr>
          <w:rFonts w:ascii="Times New Roman" w:hAnsi="Times New Roman" w:cs="Times New Roman"/>
          <w:sz w:val="22"/>
          <w:szCs w:val="22"/>
          <w:lang w:val="en-US"/>
        </w:rPr>
        <w:t>Chamic</w:t>
      </w:r>
      <w:proofErr w:type="spellEnd"/>
      <w:r w:rsidR="00723E51" w:rsidRPr="0047191F">
        <w:rPr>
          <w:rFonts w:ascii="Times New Roman" w:hAnsi="Times New Roman" w:cs="Times New Roman"/>
          <w:sz w:val="22"/>
          <w:szCs w:val="22"/>
          <w:lang w:val="en-US"/>
        </w:rPr>
        <w:t xml:space="preserve">, indicating </w:t>
      </w:r>
      <w:r w:rsidR="003A5593" w:rsidRPr="0047191F">
        <w:rPr>
          <w:rFonts w:ascii="Times New Roman" w:hAnsi="Times New Roman" w:cs="Times New Roman"/>
          <w:sz w:val="22"/>
          <w:szCs w:val="22"/>
          <w:lang w:val="en-US"/>
        </w:rPr>
        <w:t xml:space="preserve">the West Aceh’s closer </w:t>
      </w:r>
      <w:r w:rsidR="00723E51" w:rsidRPr="0047191F">
        <w:rPr>
          <w:rFonts w:ascii="Times New Roman" w:hAnsi="Times New Roman" w:cs="Times New Roman"/>
          <w:sz w:val="22"/>
          <w:szCs w:val="22"/>
          <w:lang w:val="en-US"/>
        </w:rPr>
        <w:t>genetic linguistic affiliation with the northeast coast dialects</w:t>
      </w:r>
      <w:r w:rsidR="003A5593" w:rsidRPr="0047191F">
        <w:rPr>
          <w:rFonts w:ascii="Times New Roman" w:hAnsi="Times New Roman" w:cs="Times New Roman"/>
          <w:sz w:val="22"/>
          <w:szCs w:val="22"/>
          <w:lang w:val="en-US"/>
        </w:rPr>
        <w:t>.</w:t>
      </w:r>
    </w:p>
    <w:p w:rsidR="00057464" w:rsidRPr="0047191F" w:rsidRDefault="00057464" w:rsidP="00555FEA">
      <w:pPr>
        <w:jc w:val="both"/>
        <w:rPr>
          <w:rFonts w:ascii="Times New Roman" w:hAnsi="Times New Roman" w:cs="Times New Roman"/>
          <w:sz w:val="22"/>
          <w:szCs w:val="22"/>
          <w:lang w:val="en-US"/>
        </w:rPr>
      </w:pPr>
    </w:p>
    <w:p w:rsidR="00E354B6" w:rsidRPr="0047191F" w:rsidRDefault="00E354B6" w:rsidP="0047191F">
      <w:pPr>
        <w:pStyle w:val="ListParagraph"/>
        <w:numPr>
          <w:ilvl w:val="2"/>
          <w:numId w:val="7"/>
        </w:numPr>
        <w:jc w:val="both"/>
        <w:rPr>
          <w:rFonts w:ascii="Times New Roman" w:hAnsi="Times New Roman" w:cs="Times New Roman"/>
          <w:sz w:val="22"/>
          <w:szCs w:val="22"/>
          <w:lang w:val="en-US"/>
        </w:rPr>
      </w:pPr>
      <w:r w:rsidRPr="0047191F">
        <w:rPr>
          <w:rFonts w:ascii="Times New Roman" w:hAnsi="Times New Roman" w:cs="Times New Roman"/>
          <w:sz w:val="22"/>
          <w:szCs w:val="22"/>
          <w:lang w:val="en-US"/>
        </w:rPr>
        <w:t>Gloss ‘three’</w:t>
      </w:r>
    </w:p>
    <w:p w:rsidR="00E354B6" w:rsidRPr="0047191F" w:rsidRDefault="00BE5279" w:rsidP="00555FEA">
      <w:pPr>
        <w:jc w:val="both"/>
        <w:rPr>
          <w:rFonts w:ascii="Times New Roman" w:hAnsi="Times New Roman" w:cs="Times New Roman"/>
          <w:sz w:val="22"/>
          <w:szCs w:val="22"/>
          <w:lang w:val="en-US"/>
        </w:rPr>
      </w:pPr>
      <w:r w:rsidRPr="0047191F">
        <w:rPr>
          <w:rFonts w:ascii="Times New Roman" w:hAnsi="Times New Roman" w:cs="Times New Roman"/>
          <w:sz w:val="22"/>
          <w:szCs w:val="22"/>
          <w:lang w:val="en-US"/>
        </w:rPr>
        <w:t xml:space="preserve">As discussed in the Introduction part, Acehnese liquid /l-/ in gloss ‘three’ is aspirated, thus probably derived from PC </w:t>
      </w:r>
      <w:r w:rsidRPr="0047191F">
        <w:rPr>
          <w:rFonts w:ascii="Times New Roman" w:hAnsi="Times New Roman" w:cs="Times New Roman"/>
          <w:i/>
          <w:iCs/>
          <w:sz w:val="22"/>
          <w:szCs w:val="22"/>
          <w:lang w:val="en-US"/>
        </w:rPr>
        <w:t>*</w:t>
      </w:r>
      <w:proofErr w:type="spellStart"/>
      <w:r w:rsidRPr="0047191F">
        <w:rPr>
          <w:rFonts w:ascii="Times New Roman" w:hAnsi="Times New Roman" w:cs="Times New Roman"/>
          <w:i/>
          <w:iCs/>
          <w:sz w:val="22"/>
          <w:szCs w:val="22"/>
          <w:lang w:val="en-US"/>
        </w:rPr>
        <w:t>tl</w:t>
      </w:r>
      <w:proofErr w:type="spellEnd"/>
      <w:r w:rsidRPr="0047191F">
        <w:rPr>
          <w:rFonts w:ascii="Times New Roman" w:hAnsi="Times New Roman" w:cs="Times New Roman"/>
          <w:i/>
          <w:iCs/>
          <w:sz w:val="22"/>
          <w:szCs w:val="22"/>
          <w:lang w:val="en-US"/>
        </w:rPr>
        <w:t>-</w:t>
      </w:r>
      <w:r w:rsidRPr="0047191F">
        <w:rPr>
          <w:rFonts w:ascii="Times New Roman" w:hAnsi="Times New Roman" w:cs="Times New Roman"/>
          <w:sz w:val="22"/>
          <w:szCs w:val="22"/>
          <w:lang w:val="en-US"/>
        </w:rPr>
        <w:t xml:space="preserve"> instead of </w:t>
      </w:r>
      <w:r w:rsidRPr="0047191F">
        <w:rPr>
          <w:rFonts w:ascii="Times New Roman" w:hAnsi="Times New Roman" w:cs="Times New Roman"/>
          <w:i/>
          <w:iCs/>
          <w:sz w:val="22"/>
          <w:szCs w:val="22"/>
          <w:lang w:val="en-US"/>
        </w:rPr>
        <w:t>*kl-.</w:t>
      </w:r>
      <w:r w:rsidRPr="0047191F">
        <w:rPr>
          <w:rFonts w:ascii="Times New Roman" w:hAnsi="Times New Roman" w:cs="Times New Roman"/>
          <w:sz w:val="22"/>
          <w:szCs w:val="22"/>
          <w:lang w:val="en-US"/>
        </w:rPr>
        <w:t xml:space="preserve"> Yet, none of the variants with consonant cluster onset for gloss ‘three’ is ever encountered in Acehnese dialects. However, Acehnese spoken in Jaya, specifically the</w:t>
      </w:r>
      <w:r w:rsidR="001823F2" w:rsidRPr="0047191F">
        <w:rPr>
          <w:rFonts w:ascii="Times New Roman" w:hAnsi="Times New Roman" w:cs="Times New Roman"/>
          <w:sz w:val="22"/>
          <w:szCs w:val="22"/>
          <w:lang w:val="en-US"/>
        </w:rPr>
        <w:t xml:space="preserve"> speakers of the</w:t>
      </w:r>
      <w:r w:rsidRPr="0047191F">
        <w:rPr>
          <w:rFonts w:ascii="Times New Roman" w:hAnsi="Times New Roman" w:cs="Times New Roman"/>
          <w:sz w:val="22"/>
          <w:szCs w:val="22"/>
          <w:lang w:val="en-US"/>
        </w:rPr>
        <w:t xml:space="preserve"> </w:t>
      </w:r>
      <w:proofErr w:type="spellStart"/>
      <w:r w:rsidRPr="0047191F">
        <w:rPr>
          <w:rFonts w:ascii="Times New Roman" w:hAnsi="Times New Roman" w:cs="Times New Roman"/>
          <w:sz w:val="22"/>
          <w:szCs w:val="22"/>
          <w:lang w:val="en-US"/>
        </w:rPr>
        <w:t>Lamno</w:t>
      </w:r>
      <w:proofErr w:type="spellEnd"/>
      <w:r w:rsidRPr="0047191F">
        <w:rPr>
          <w:rFonts w:ascii="Times New Roman" w:hAnsi="Times New Roman" w:cs="Times New Roman"/>
          <w:sz w:val="22"/>
          <w:szCs w:val="22"/>
          <w:lang w:val="en-US"/>
        </w:rPr>
        <w:t xml:space="preserve"> </w:t>
      </w:r>
      <w:r w:rsidR="00F910E1" w:rsidRPr="0047191F">
        <w:rPr>
          <w:rFonts w:ascii="Times New Roman" w:hAnsi="Times New Roman" w:cs="Times New Roman"/>
          <w:sz w:val="22"/>
          <w:szCs w:val="22"/>
          <w:lang w:val="en-US"/>
        </w:rPr>
        <w:t xml:space="preserve">dialect </w:t>
      </w:r>
      <w:r w:rsidRPr="0047191F">
        <w:rPr>
          <w:rFonts w:ascii="Times New Roman" w:hAnsi="Times New Roman" w:cs="Times New Roman"/>
          <w:sz w:val="22"/>
          <w:szCs w:val="22"/>
          <w:lang w:val="en-US"/>
        </w:rPr>
        <w:t>(village</w:t>
      </w:r>
      <w:r w:rsidR="00F910E1" w:rsidRPr="0047191F">
        <w:rPr>
          <w:rFonts w:ascii="Times New Roman" w:hAnsi="Times New Roman" w:cs="Times New Roman"/>
          <w:sz w:val="22"/>
          <w:szCs w:val="22"/>
          <w:lang w:val="en-US"/>
        </w:rPr>
        <w:t xml:space="preserve"> </w:t>
      </w:r>
      <w:r w:rsidRPr="0047191F">
        <w:rPr>
          <w:rFonts w:ascii="Times New Roman" w:hAnsi="Times New Roman" w:cs="Times New Roman"/>
          <w:sz w:val="22"/>
          <w:szCs w:val="22"/>
          <w:lang w:val="en-US"/>
        </w:rPr>
        <w:t xml:space="preserve">of </w:t>
      </w:r>
      <w:proofErr w:type="spellStart"/>
      <w:r w:rsidRPr="0047191F">
        <w:rPr>
          <w:rFonts w:ascii="Times New Roman" w:hAnsi="Times New Roman" w:cs="Times New Roman"/>
          <w:sz w:val="22"/>
          <w:szCs w:val="22"/>
          <w:lang w:val="en-US"/>
        </w:rPr>
        <w:t>Sabet</w:t>
      </w:r>
      <w:proofErr w:type="spellEnd"/>
      <w:r w:rsidRPr="0047191F">
        <w:rPr>
          <w:rFonts w:ascii="Times New Roman" w:hAnsi="Times New Roman" w:cs="Times New Roman"/>
          <w:sz w:val="22"/>
          <w:szCs w:val="22"/>
          <w:lang w:val="en-US"/>
        </w:rPr>
        <w:t xml:space="preserve"> in Table 1), </w:t>
      </w:r>
      <w:proofErr w:type="spellStart"/>
      <w:r w:rsidRPr="0047191F">
        <w:rPr>
          <w:rFonts w:ascii="Times New Roman" w:hAnsi="Times New Roman" w:cs="Times New Roman"/>
          <w:sz w:val="22"/>
          <w:szCs w:val="22"/>
          <w:lang w:val="en-US"/>
        </w:rPr>
        <w:t>realise</w:t>
      </w:r>
      <w:proofErr w:type="spellEnd"/>
      <w:r w:rsidRPr="0047191F">
        <w:rPr>
          <w:rFonts w:ascii="Times New Roman" w:hAnsi="Times New Roman" w:cs="Times New Roman"/>
          <w:sz w:val="22"/>
          <w:szCs w:val="22"/>
          <w:lang w:val="en-US"/>
        </w:rPr>
        <w:t xml:space="preserve"> the diphthong of the open syllable slightly distinct from the SA. The peculiarity lies on the first vowel of the diphthong; the </w:t>
      </w:r>
      <w:proofErr w:type="spellStart"/>
      <w:r w:rsidR="001823F2" w:rsidRPr="0047191F">
        <w:rPr>
          <w:rFonts w:ascii="Times New Roman" w:hAnsi="Times New Roman" w:cs="Times New Roman"/>
          <w:sz w:val="22"/>
          <w:szCs w:val="22"/>
          <w:lang w:val="en-US"/>
        </w:rPr>
        <w:t>Lamno</w:t>
      </w:r>
      <w:proofErr w:type="spellEnd"/>
      <w:r w:rsidR="001823F2" w:rsidRPr="0047191F">
        <w:rPr>
          <w:rFonts w:ascii="Times New Roman" w:hAnsi="Times New Roman" w:cs="Times New Roman"/>
          <w:sz w:val="22"/>
          <w:szCs w:val="22"/>
          <w:lang w:val="en-US"/>
        </w:rPr>
        <w:t xml:space="preserve"> people </w:t>
      </w:r>
      <w:r w:rsidRPr="0047191F">
        <w:rPr>
          <w:rFonts w:ascii="Times New Roman" w:hAnsi="Times New Roman" w:cs="Times New Roman"/>
          <w:sz w:val="22"/>
          <w:szCs w:val="22"/>
          <w:lang w:val="en-US"/>
        </w:rPr>
        <w:t>reflect the PC diphthong</w:t>
      </w:r>
      <w:r w:rsidR="001823F2" w:rsidRPr="0047191F">
        <w:rPr>
          <w:rFonts w:ascii="Times New Roman" w:hAnsi="Times New Roman" w:cs="Times New Roman"/>
          <w:sz w:val="22"/>
          <w:szCs w:val="22"/>
          <w:lang w:val="en-US"/>
        </w:rPr>
        <w:t>’s</w:t>
      </w:r>
      <w:r w:rsidRPr="0047191F">
        <w:rPr>
          <w:rFonts w:ascii="Times New Roman" w:hAnsi="Times New Roman" w:cs="Times New Roman"/>
          <w:sz w:val="22"/>
          <w:szCs w:val="22"/>
          <w:lang w:val="en-US"/>
        </w:rPr>
        <w:t xml:space="preserve"> </w:t>
      </w:r>
      <w:r w:rsidR="00F910E1" w:rsidRPr="0047191F">
        <w:rPr>
          <w:rFonts w:ascii="Times New Roman" w:hAnsi="Times New Roman" w:cs="Times New Roman"/>
          <w:sz w:val="22"/>
          <w:szCs w:val="22"/>
          <w:lang w:val="en-US"/>
        </w:rPr>
        <w:t>back open-</w:t>
      </w:r>
      <w:r w:rsidRPr="0047191F">
        <w:rPr>
          <w:rFonts w:ascii="Times New Roman" w:hAnsi="Times New Roman" w:cs="Times New Roman"/>
          <w:sz w:val="22"/>
          <w:szCs w:val="22"/>
          <w:lang w:val="en-US"/>
        </w:rPr>
        <w:t>mid vowel *</w:t>
      </w:r>
      <w:r w:rsidR="00F910E1" w:rsidRPr="0047191F">
        <w:rPr>
          <w:rFonts w:ascii="Times New Roman" w:hAnsi="Times New Roman" w:cs="Times New Roman"/>
          <w:sz w:val="22"/>
          <w:szCs w:val="22"/>
          <w:lang w:val="en-US"/>
        </w:rPr>
        <w:t>-</w:t>
      </w:r>
      <w:r w:rsidRPr="0047191F">
        <w:rPr>
          <w:rFonts w:ascii="Times New Roman" w:hAnsi="Times New Roman" w:cs="Times New Roman"/>
          <w:sz w:val="22"/>
          <w:szCs w:val="22"/>
        </w:rPr>
        <w:t>ɔ-</w:t>
      </w:r>
      <w:r w:rsidRPr="0047191F">
        <w:rPr>
          <w:rFonts w:ascii="Times New Roman" w:hAnsi="Times New Roman" w:cs="Times New Roman"/>
          <w:sz w:val="22"/>
          <w:szCs w:val="22"/>
          <w:lang w:val="en-US"/>
        </w:rPr>
        <w:t xml:space="preserve"> as a </w:t>
      </w:r>
      <w:r w:rsidR="00F910E1" w:rsidRPr="0047191F">
        <w:rPr>
          <w:rFonts w:ascii="Times New Roman" w:hAnsi="Times New Roman" w:cs="Times New Roman"/>
          <w:sz w:val="22"/>
          <w:szCs w:val="22"/>
          <w:lang w:val="en-US"/>
        </w:rPr>
        <w:t>front close-</w:t>
      </w:r>
      <w:r w:rsidRPr="0047191F">
        <w:rPr>
          <w:rFonts w:ascii="Times New Roman" w:hAnsi="Times New Roman" w:cs="Times New Roman"/>
          <w:sz w:val="22"/>
          <w:szCs w:val="22"/>
          <w:lang w:val="en-US"/>
        </w:rPr>
        <w:t xml:space="preserve">mid vowel </w:t>
      </w:r>
      <w:r w:rsidR="00F910E1" w:rsidRPr="0047191F">
        <w:rPr>
          <w:rFonts w:ascii="Times New Roman" w:hAnsi="Times New Roman" w:cs="Times New Roman"/>
          <w:sz w:val="22"/>
          <w:szCs w:val="22"/>
          <w:lang w:val="en-US"/>
        </w:rPr>
        <w:t>/-e-/. Compare this to the SA’s front open-mid /-</w:t>
      </w:r>
      <w:r w:rsidR="00F910E1" w:rsidRPr="0047191F">
        <w:rPr>
          <w:rFonts w:ascii="Times New Roman" w:hAnsi="Times New Roman" w:cs="Times New Roman"/>
          <w:sz w:val="22"/>
          <w:szCs w:val="22"/>
        </w:rPr>
        <w:t>ɛ-</w:t>
      </w:r>
      <w:r w:rsidR="00F910E1" w:rsidRPr="0047191F">
        <w:rPr>
          <w:rFonts w:ascii="Times New Roman" w:hAnsi="Times New Roman" w:cs="Times New Roman"/>
          <w:sz w:val="22"/>
          <w:szCs w:val="22"/>
          <w:lang w:val="en-US"/>
        </w:rPr>
        <w:t>/. See Figure 4.</w:t>
      </w:r>
    </w:p>
    <w:p w:rsidR="00F910E1" w:rsidRPr="0047191F" w:rsidRDefault="00F910E1" w:rsidP="00555FEA">
      <w:pPr>
        <w:jc w:val="both"/>
        <w:rPr>
          <w:rFonts w:ascii="Times New Roman" w:hAnsi="Times New Roman" w:cs="Times New Roman"/>
          <w:sz w:val="22"/>
          <w:szCs w:val="22"/>
          <w:lang w:val="en-US"/>
        </w:rPr>
      </w:pPr>
      <w:r w:rsidRPr="0047191F">
        <w:rPr>
          <w:rFonts w:ascii="Times New Roman" w:hAnsi="Times New Roman" w:cs="Times New Roman"/>
          <w:sz w:val="22"/>
          <w:szCs w:val="22"/>
          <w:lang w:val="en-US"/>
        </w:rPr>
        <w:tab/>
      </w:r>
    </w:p>
    <w:p w:rsidR="00F910E1" w:rsidRPr="0047191F" w:rsidRDefault="00F910E1" w:rsidP="00F910E1">
      <w:pPr>
        <w:jc w:val="center"/>
        <w:rPr>
          <w:rFonts w:ascii="Times New Roman" w:hAnsi="Times New Roman" w:cs="Times New Roman"/>
          <w:sz w:val="22"/>
          <w:szCs w:val="22"/>
          <w:lang w:val="en-US"/>
        </w:rPr>
      </w:pPr>
      <w:r w:rsidRPr="0047191F">
        <w:rPr>
          <w:rFonts w:ascii="Times New Roman" w:hAnsi="Times New Roman" w:cs="Times New Roman"/>
          <w:noProof/>
          <w:sz w:val="22"/>
          <w:szCs w:val="22"/>
          <w:lang w:val="en-US"/>
        </w:rPr>
        <w:drawing>
          <wp:inline distT="0" distB="0" distL="0" distR="0" wp14:anchorId="0A2D957B" wp14:editId="11CC53CC">
            <wp:extent cx="2889617" cy="2806700"/>
            <wp:effectExtent l="0" t="0" r="6350" b="0"/>
            <wp:docPr id="168651098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510980" name="Picture 1686510980"/>
                    <pic:cNvPicPr/>
                  </pic:nvPicPr>
                  <pic:blipFill>
                    <a:blip r:embed="rId8">
                      <a:extLst>
                        <a:ext uri="{28A0092B-C50C-407E-A947-70E740481C1C}">
                          <a14:useLocalDpi xmlns:a14="http://schemas.microsoft.com/office/drawing/2010/main" val="0"/>
                        </a:ext>
                      </a:extLst>
                    </a:blip>
                    <a:stretch>
                      <a:fillRect/>
                    </a:stretch>
                  </pic:blipFill>
                  <pic:spPr>
                    <a:xfrm>
                      <a:off x="0" y="0"/>
                      <a:ext cx="2929889" cy="2845817"/>
                    </a:xfrm>
                    <a:prstGeom prst="rect">
                      <a:avLst/>
                    </a:prstGeom>
                  </pic:spPr>
                </pic:pic>
              </a:graphicData>
            </a:graphic>
          </wp:inline>
        </w:drawing>
      </w:r>
    </w:p>
    <w:p w:rsidR="00F910E1" w:rsidRPr="0047191F" w:rsidRDefault="00F910E1" w:rsidP="00F910E1">
      <w:pPr>
        <w:jc w:val="center"/>
        <w:rPr>
          <w:rFonts w:ascii="Times New Roman" w:hAnsi="Times New Roman" w:cs="Times New Roman"/>
          <w:sz w:val="22"/>
          <w:szCs w:val="22"/>
          <w:lang w:val="en-US"/>
        </w:rPr>
      </w:pPr>
      <w:r w:rsidRPr="0047191F">
        <w:rPr>
          <w:rFonts w:ascii="Times New Roman" w:hAnsi="Times New Roman" w:cs="Times New Roman"/>
          <w:sz w:val="22"/>
          <w:szCs w:val="22"/>
          <w:lang w:val="en-US"/>
        </w:rPr>
        <w:lastRenderedPageBreak/>
        <w:t>Figure 4. Gloss ‘three’</w:t>
      </w:r>
    </w:p>
    <w:p w:rsidR="00F910E1" w:rsidRPr="0047191F" w:rsidRDefault="00F910E1" w:rsidP="00F910E1">
      <w:pPr>
        <w:jc w:val="center"/>
        <w:rPr>
          <w:rFonts w:ascii="Times New Roman" w:hAnsi="Times New Roman" w:cs="Times New Roman"/>
          <w:sz w:val="22"/>
          <w:szCs w:val="22"/>
          <w:lang w:val="en-US"/>
        </w:rPr>
      </w:pPr>
    </w:p>
    <w:p w:rsidR="00D32153" w:rsidRPr="0047191F" w:rsidRDefault="001823F2" w:rsidP="000A54A2">
      <w:pPr>
        <w:ind w:firstLine="720"/>
        <w:jc w:val="both"/>
        <w:rPr>
          <w:rFonts w:ascii="Times New Roman" w:hAnsi="Times New Roman" w:cs="Times New Roman"/>
          <w:sz w:val="22"/>
          <w:szCs w:val="22"/>
        </w:rPr>
      </w:pPr>
      <w:r w:rsidRPr="0047191F">
        <w:rPr>
          <w:rFonts w:ascii="Times New Roman" w:hAnsi="Times New Roman" w:cs="Times New Roman"/>
          <w:sz w:val="22"/>
          <w:szCs w:val="22"/>
          <w:lang w:val="en-US"/>
        </w:rPr>
        <w:t>Based on this finding, it seems logical that the Standard Acehnese reflex of PC *-</w:t>
      </w:r>
      <w:r w:rsidRPr="0047191F">
        <w:rPr>
          <w:rFonts w:ascii="Times New Roman" w:hAnsi="Times New Roman" w:cs="Times New Roman"/>
          <w:sz w:val="22"/>
          <w:szCs w:val="22"/>
        </w:rPr>
        <w:t xml:space="preserve">ɔ- diphthong in the final syllables is an innovation that occurred in the </w:t>
      </w:r>
      <w:proofErr w:type="spellStart"/>
      <w:r w:rsidRPr="0047191F">
        <w:rPr>
          <w:rFonts w:ascii="Times New Roman" w:hAnsi="Times New Roman" w:cs="Times New Roman"/>
          <w:sz w:val="22"/>
          <w:szCs w:val="22"/>
        </w:rPr>
        <w:t>Lamuri</w:t>
      </w:r>
      <w:proofErr w:type="spellEnd"/>
      <w:r w:rsidRPr="0047191F">
        <w:rPr>
          <w:rFonts w:ascii="Times New Roman" w:hAnsi="Times New Roman" w:cs="Times New Roman"/>
          <w:sz w:val="22"/>
          <w:szCs w:val="22"/>
        </w:rPr>
        <w:t xml:space="preserve"> area, which included today’s Jaya. The open-mid variants should predate the closed-mid one spoken in </w:t>
      </w:r>
      <w:proofErr w:type="spellStart"/>
      <w:r w:rsidRPr="0047191F">
        <w:rPr>
          <w:rFonts w:ascii="Times New Roman" w:hAnsi="Times New Roman" w:cs="Times New Roman"/>
          <w:sz w:val="22"/>
          <w:szCs w:val="22"/>
        </w:rPr>
        <w:t>Lamno</w:t>
      </w:r>
      <w:proofErr w:type="spellEnd"/>
      <w:r w:rsidR="00D32153" w:rsidRPr="0047191F">
        <w:rPr>
          <w:rFonts w:ascii="Times New Roman" w:hAnsi="Times New Roman" w:cs="Times New Roman"/>
          <w:sz w:val="22"/>
          <w:szCs w:val="22"/>
        </w:rPr>
        <w:t xml:space="preserve"> as this form is closer to PC</w:t>
      </w:r>
      <w:r w:rsidR="003A5593" w:rsidRPr="0047191F">
        <w:rPr>
          <w:rFonts w:ascii="Times New Roman" w:hAnsi="Times New Roman" w:cs="Times New Roman"/>
          <w:sz w:val="22"/>
          <w:szCs w:val="22"/>
        </w:rPr>
        <w:t>,</w:t>
      </w:r>
      <w:r w:rsidR="00D32153" w:rsidRPr="0047191F">
        <w:rPr>
          <w:rFonts w:ascii="Times New Roman" w:hAnsi="Times New Roman" w:cs="Times New Roman"/>
          <w:sz w:val="22"/>
          <w:szCs w:val="22"/>
        </w:rPr>
        <w:t xml:space="preserve"> but a complete comparison using </w:t>
      </w:r>
      <w:proofErr w:type="spellStart"/>
      <w:r w:rsidR="00D32153" w:rsidRPr="0047191F">
        <w:rPr>
          <w:rFonts w:ascii="Times New Roman" w:hAnsi="Times New Roman" w:cs="Times New Roman"/>
          <w:sz w:val="22"/>
          <w:szCs w:val="22"/>
        </w:rPr>
        <w:t>lects</w:t>
      </w:r>
      <w:proofErr w:type="spellEnd"/>
      <w:r w:rsidR="00D32153" w:rsidRPr="0047191F">
        <w:rPr>
          <w:rFonts w:ascii="Times New Roman" w:hAnsi="Times New Roman" w:cs="Times New Roman"/>
          <w:sz w:val="22"/>
          <w:szCs w:val="22"/>
        </w:rPr>
        <w:t xml:space="preserve"> of the </w:t>
      </w:r>
      <w:proofErr w:type="spellStart"/>
      <w:r w:rsidR="00D32153" w:rsidRPr="0047191F">
        <w:rPr>
          <w:rFonts w:ascii="Times New Roman" w:hAnsi="Times New Roman" w:cs="Times New Roman"/>
          <w:sz w:val="22"/>
          <w:szCs w:val="22"/>
        </w:rPr>
        <w:t>Pidie</w:t>
      </w:r>
      <w:proofErr w:type="spellEnd"/>
      <w:r w:rsidR="00D32153" w:rsidRPr="0047191F">
        <w:rPr>
          <w:rFonts w:ascii="Times New Roman" w:hAnsi="Times New Roman" w:cs="Times New Roman"/>
          <w:sz w:val="22"/>
          <w:szCs w:val="22"/>
        </w:rPr>
        <w:t xml:space="preserve"> and Great Aceh district should be studied</w:t>
      </w:r>
      <w:r w:rsidR="003A5593" w:rsidRPr="0047191F">
        <w:rPr>
          <w:rFonts w:ascii="Times New Roman" w:hAnsi="Times New Roman" w:cs="Times New Roman"/>
          <w:sz w:val="22"/>
          <w:szCs w:val="22"/>
        </w:rPr>
        <w:t xml:space="preserve"> to understand the whole journey of this sound change.</w:t>
      </w:r>
    </w:p>
    <w:p w:rsidR="00D32153" w:rsidRPr="0047191F" w:rsidRDefault="00D32153" w:rsidP="00D32153">
      <w:pPr>
        <w:ind w:firstLine="720"/>
        <w:rPr>
          <w:rFonts w:ascii="Times New Roman" w:hAnsi="Times New Roman" w:cs="Times New Roman"/>
          <w:sz w:val="22"/>
          <w:szCs w:val="22"/>
        </w:rPr>
      </w:pPr>
    </w:p>
    <w:p w:rsidR="00D32153" w:rsidRPr="0047191F" w:rsidRDefault="00D32153" w:rsidP="0047191F">
      <w:pPr>
        <w:pStyle w:val="ListParagraph"/>
        <w:numPr>
          <w:ilvl w:val="2"/>
          <w:numId w:val="7"/>
        </w:numPr>
        <w:rPr>
          <w:rFonts w:ascii="Times New Roman" w:hAnsi="Times New Roman" w:cs="Times New Roman"/>
          <w:sz w:val="22"/>
          <w:szCs w:val="22"/>
        </w:rPr>
      </w:pPr>
      <w:r w:rsidRPr="0047191F">
        <w:rPr>
          <w:rFonts w:ascii="Times New Roman" w:hAnsi="Times New Roman" w:cs="Times New Roman"/>
          <w:sz w:val="22"/>
          <w:szCs w:val="22"/>
        </w:rPr>
        <w:t>Gloss ‘four’</w:t>
      </w:r>
    </w:p>
    <w:p w:rsidR="00D32153" w:rsidRPr="0047191F" w:rsidRDefault="00D32153" w:rsidP="000A54A2">
      <w:pPr>
        <w:jc w:val="both"/>
        <w:rPr>
          <w:rFonts w:ascii="Times New Roman" w:hAnsi="Times New Roman" w:cs="Times New Roman"/>
          <w:sz w:val="22"/>
          <w:szCs w:val="22"/>
        </w:rPr>
      </w:pPr>
      <w:r w:rsidRPr="0047191F">
        <w:rPr>
          <w:rFonts w:ascii="Times New Roman" w:hAnsi="Times New Roman" w:cs="Times New Roman"/>
          <w:sz w:val="22"/>
          <w:szCs w:val="22"/>
          <w:lang w:val="en-US"/>
        </w:rPr>
        <w:t xml:space="preserve">In PC, the nucleus of the one-syllable word ‘four’ is a long vowel </w:t>
      </w:r>
      <w:r w:rsidRPr="0047191F">
        <w:rPr>
          <w:rFonts w:ascii="Times New Roman" w:hAnsi="Times New Roman" w:cs="Times New Roman"/>
          <w:i/>
          <w:iCs/>
          <w:sz w:val="22"/>
          <w:szCs w:val="22"/>
          <w:lang w:val="en-US"/>
        </w:rPr>
        <w:t>*-</w:t>
      </w:r>
      <w:proofErr w:type="gramStart"/>
      <w:r w:rsidRPr="0047191F">
        <w:rPr>
          <w:rFonts w:ascii="Times New Roman" w:hAnsi="Times New Roman" w:cs="Times New Roman"/>
          <w:i/>
          <w:iCs/>
          <w:sz w:val="22"/>
          <w:szCs w:val="22"/>
          <w:lang w:val="en-US"/>
        </w:rPr>
        <w:t>a:-</w:t>
      </w:r>
      <w:proofErr w:type="gramEnd"/>
      <w:r w:rsidRPr="0047191F">
        <w:rPr>
          <w:rFonts w:ascii="Times New Roman" w:hAnsi="Times New Roman" w:cs="Times New Roman"/>
          <w:sz w:val="22"/>
          <w:szCs w:val="22"/>
          <w:lang w:val="en-US"/>
        </w:rPr>
        <w:t xml:space="preserve">. Meanwhile, in the SA and </w:t>
      </w:r>
      <w:r w:rsidR="000A54A2" w:rsidRPr="0047191F">
        <w:rPr>
          <w:rFonts w:ascii="Times New Roman" w:hAnsi="Times New Roman" w:cs="Times New Roman"/>
          <w:sz w:val="22"/>
          <w:szCs w:val="22"/>
          <w:lang w:val="en-US"/>
        </w:rPr>
        <w:t xml:space="preserve">the </w:t>
      </w:r>
      <w:proofErr w:type="spellStart"/>
      <w:r w:rsidRPr="0047191F">
        <w:rPr>
          <w:rFonts w:ascii="Times New Roman" w:hAnsi="Times New Roman" w:cs="Times New Roman"/>
          <w:sz w:val="22"/>
          <w:szCs w:val="22"/>
          <w:lang w:val="en-US"/>
        </w:rPr>
        <w:t>Lamno</w:t>
      </w:r>
      <w:proofErr w:type="spellEnd"/>
      <w:r w:rsidRPr="0047191F">
        <w:rPr>
          <w:rFonts w:ascii="Times New Roman" w:hAnsi="Times New Roman" w:cs="Times New Roman"/>
          <w:sz w:val="22"/>
          <w:szCs w:val="22"/>
          <w:lang w:val="en-US"/>
        </w:rPr>
        <w:t xml:space="preserve"> dialect, it is reflected as diphthong /-</w:t>
      </w:r>
      <w:proofErr w:type="spellStart"/>
      <w:r w:rsidR="000A54A2" w:rsidRPr="0047191F">
        <w:rPr>
          <w:rFonts w:ascii="Times New Roman" w:hAnsi="Times New Roman" w:cs="Times New Roman"/>
          <w:sz w:val="22"/>
          <w:szCs w:val="22"/>
        </w:rPr>
        <w:t>ɯə</w:t>
      </w:r>
      <w:proofErr w:type="spellEnd"/>
      <w:r w:rsidR="000A54A2" w:rsidRPr="0047191F">
        <w:rPr>
          <w:rFonts w:ascii="Times New Roman" w:hAnsi="Times New Roman" w:cs="Times New Roman"/>
          <w:sz w:val="22"/>
          <w:szCs w:val="22"/>
        </w:rPr>
        <w:t xml:space="preserve">-/, and more to the west of the Aceh Jaya district, it becomes a monophthong </w:t>
      </w:r>
      <w:r w:rsidR="000A54A2" w:rsidRPr="0047191F">
        <w:rPr>
          <w:rFonts w:ascii="Times New Roman" w:hAnsi="Times New Roman" w:cs="Times New Roman"/>
          <w:i/>
          <w:iCs/>
          <w:sz w:val="22"/>
          <w:szCs w:val="22"/>
        </w:rPr>
        <w:t>/-ɯ-/</w:t>
      </w:r>
      <w:r w:rsidR="000A54A2" w:rsidRPr="0047191F">
        <w:rPr>
          <w:rFonts w:ascii="Times New Roman" w:hAnsi="Times New Roman" w:cs="Times New Roman"/>
          <w:sz w:val="22"/>
          <w:szCs w:val="22"/>
        </w:rPr>
        <w:t xml:space="preserve">. This rise of PC open-front vowel </w:t>
      </w:r>
      <w:r w:rsidR="000A54A2" w:rsidRPr="0047191F">
        <w:rPr>
          <w:rFonts w:ascii="Times New Roman" w:hAnsi="Times New Roman" w:cs="Times New Roman"/>
          <w:i/>
          <w:iCs/>
          <w:sz w:val="22"/>
          <w:szCs w:val="22"/>
        </w:rPr>
        <w:t>*a:</w:t>
      </w:r>
      <w:r w:rsidR="000A54A2" w:rsidRPr="0047191F">
        <w:rPr>
          <w:rFonts w:ascii="Times New Roman" w:hAnsi="Times New Roman" w:cs="Times New Roman"/>
          <w:sz w:val="22"/>
          <w:szCs w:val="22"/>
        </w:rPr>
        <w:t xml:space="preserve"> to the unrounded back close vowel /ɯ/ occurs in many other main closed syllables of PC </w:t>
      </w:r>
      <w:r w:rsidR="003A5593" w:rsidRPr="0047191F">
        <w:rPr>
          <w:rFonts w:ascii="Times New Roman" w:hAnsi="Times New Roman" w:cs="Times New Roman"/>
          <w:i/>
          <w:iCs/>
          <w:sz w:val="22"/>
          <w:szCs w:val="22"/>
        </w:rPr>
        <w:t>/</w:t>
      </w:r>
      <w:r w:rsidR="000A54A2" w:rsidRPr="0047191F">
        <w:rPr>
          <w:rFonts w:ascii="Times New Roman" w:hAnsi="Times New Roman" w:cs="Times New Roman"/>
          <w:i/>
          <w:iCs/>
          <w:sz w:val="22"/>
          <w:szCs w:val="22"/>
        </w:rPr>
        <w:t>*a:</w:t>
      </w:r>
      <w:r w:rsidR="003A5593" w:rsidRPr="0047191F">
        <w:rPr>
          <w:rFonts w:ascii="Times New Roman" w:hAnsi="Times New Roman" w:cs="Times New Roman"/>
          <w:i/>
          <w:iCs/>
          <w:sz w:val="22"/>
          <w:szCs w:val="22"/>
        </w:rPr>
        <w:t>/</w:t>
      </w:r>
      <w:r w:rsidR="000A54A2" w:rsidRPr="0047191F">
        <w:rPr>
          <w:rFonts w:ascii="Times New Roman" w:hAnsi="Times New Roman" w:cs="Times New Roman"/>
          <w:i/>
          <w:iCs/>
          <w:sz w:val="22"/>
          <w:szCs w:val="22"/>
        </w:rPr>
        <w:t>.</w:t>
      </w:r>
      <w:r w:rsidR="000A54A2" w:rsidRPr="0047191F">
        <w:rPr>
          <w:rFonts w:ascii="Times New Roman" w:hAnsi="Times New Roman" w:cs="Times New Roman"/>
          <w:sz w:val="22"/>
          <w:szCs w:val="22"/>
        </w:rPr>
        <w:t xml:space="preserve"> </w:t>
      </w:r>
      <w:r w:rsidR="003A5593" w:rsidRPr="0047191F">
        <w:rPr>
          <w:rFonts w:ascii="Times New Roman" w:hAnsi="Times New Roman" w:cs="Times New Roman"/>
          <w:sz w:val="22"/>
          <w:szCs w:val="22"/>
        </w:rPr>
        <w:t>According to Irnanda (2024a) t</w:t>
      </w:r>
      <w:r w:rsidR="000A54A2" w:rsidRPr="0047191F">
        <w:rPr>
          <w:rFonts w:ascii="Times New Roman" w:hAnsi="Times New Roman" w:cs="Times New Roman"/>
          <w:sz w:val="22"/>
          <w:szCs w:val="22"/>
        </w:rPr>
        <w:t xml:space="preserve">his innovation occurred in the mainland </w:t>
      </w:r>
      <w:r w:rsidR="003A5593" w:rsidRPr="0047191F">
        <w:rPr>
          <w:rFonts w:ascii="Times New Roman" w:hAnsi="Times New Roman" w:cs="Times New Roman"/>
          <w:sz w:val="22"/>
          <w:szCs w:val="22"/>
        </w:rPr>
        <w:t xml:space="preserve">and is </w:t>
      </w:r>
      <w:r w:rsidR="000A54A2" w:rsidRPr="0047191F">
        <w:rPr>
          <w:rFonts w:ascii="Times New Roman" w:hAnsi="Times New Roman" w:cs="Times New Roman"/>
          <w:sz w:val="22"/>
          <w:szCs w:val="22"/>
        </w:rPr>
        <w:t xml:space="preserve">parallel with the rise of the same PC vowel in </w:t>
      </w:r>
      <w:proofErr w:type="spellStart"/>
      <w:r w:rsidR="000A54A2" w:rsidRPr="0047191F">
        <w:rPr>
          <w:rFonts w:ascii="Times New Roman" w:hAnsi="Times New Roman" w:cs="Times New Roman"/>
          <w:sz w:val="22"/>
          <w:szCs w:val="22"/>
        </w:rPr>
        <w:t>Cac</w:t>
      </w:r>
      <w:proofErr w:type="spellEnd"/>
      <w:r w:rsidR="000A54A2" w:rsidRPr="0047191F">
        <w:rPr>
          <w:rFonts w:ascii="Times New Roman" w:hAnsi="Times New Roman" w:cs="Times New Roman"/>
          <w:sz w:val="22"/>
          <w:szCs w:val="22"/>
        </w:rPr>
        <w:t xml:space="preserve"> Gia </w:t>
      </w:r>
      <w:proofErr w:type="spellStart"/>
      <w:r w:rsidR="000A54A2" w:rsidRPr="0047191F">
        <w:rPr>
          <w:rFonts w:ascii="Times New Roman" w:hAnsi="Times New Roman" w:cs="Times New Roman"/>
          <w:sz w:val="22"/>
          <w:szCs w:val="22"/>
        </w:rPr>
        <w:t>Roglai</w:t>
      </w:r>
      <w:proofErr w:type="spellEnd"/>
      <w:r w:rsidR="000A54A2" w:rsidRPr="0047191F">
        <w:rPr>
          <w:rFonts w:ascii="Times New Roman" w:hAnsi="Times New Roman" w:cs="Times New Roman"/>
          <w:sz w:val="22"/>
          <w:szCs w:val="22"/>
        </w:rPr>
        <w:t xml:space="preserve"> and Phan Rang Cham to unrounded central close vowel </w:t>
      </w:r>
      <w:r w:rsidR="000A54A2" w:rsidRPr="0047191F">
        <w:rPr>
          <w:rFonts w:ascii="Times New Roman" w:hAnsi="Times New Roman" w:cs="Times New Roman"/>
          <w:i/>
          <w:iCs/>
          <w:sz w:val="22"/>
          <w:szCs w:val="22"/>
        </w:rPr>
        <w:t>/ɨ</w:t>
      </w:r>
      <w:r w:rsidR="003A5593" w:rsidRPr="0047191F">
        <w:rPr>
          <w:rFonts w:ascii="Times New Roman" w:hAnsi="Times New Roman" w:cs="Times New Roman"/>
          <w:i/>
          <w:iCs/>
          <w:sz w:val="22"/>
          <w:szCs w:val="22"/>
        </w:rPr>
        <w:t>:</w:t>
      </w:r>
      <w:r w:rsidR="000A54A2" w:rsidRPr="0047191F">
        <w:rPr>
          <w:rFonts w:ascii="Times New Roman" w:hAnsi="Times New Roman" w:cs="Times New Roman"/>
          <w:i/>
          <w:iCs/>
          <w:sz w:val="22"/>
          <w:szCs w:val="22"/>
        </w:rPr>
        <w:t>/</w:t>
      </w:r>
      <w:r w:rsidR="000A54A2" w:rsidRPr="0047191F">
        <w:rPr>
          <w:rFonts w:ascii="Times New Roman" w:hAnsi="Times New Roman" w:cs="Times New Roman"/>
          <w:sz w:val="22"/>
          <w:szCs w:val="22"/>
        </w:rPr>
        <w:t xml:space="preserve"> for glosses of ‘betel nut’ and ‘gold’ </w:t>
      </w:r>
      <w:sdt>
        <w:sdtPr>
          <w:rPr>
            <w:rFonts w:ascii="Times New Roman" w:hAnsi="Times New Roman" w:cs="Times New Roman"/>
            <w:color w:val="000000"/>
            <w:sz w:val="22"/>
            <w:szCs w:val="22"/>
          </w:rPr>
          <w:tag w:val="MENDELEY_CITATION_v3_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"/>
          <w:id w:val="-790368897"/>
          <w:placeholder>
            <w:docPart w:val="DefaultPlaceholder_-1854013440"/>
          </w:placeholder>
        </w:sdtPr>
        <w:sdtContent>
          <w:r w:rsidR="007223B8" w:rsidRPr="007223B8">
            <w:rPr>
              <w:rFonts w:ascii="Times New Roman" w:hAnsi="Times New Roman" w:cs="Times New Roman"/>
              <w:color w:val="000000"/>
              <w:sz w:val="22"/>
              <w:szCs w:val="22"/>
            </w:rPr>
            <w:t>(Lee, 1998)</w:t>
          </w:r>
        </w:sdtContent>
      </w:sdt>
      <w:r w:rsidR="000A54A2" w:rsidRPr="0047191F">
        <w:rPr>
          <w:rFonts w:ascii="Times New Roman" w:hAnsi="Times New Roman" w:cs="Times New Roman"/>
          <w:sz w:val="22"/>
          <w:szCs w:val="22"/>
        </w:rPr>
        <w:t>.</w:t>
      </w:r>
    </w:p>
    <w:p w:rsidR="003A5593" w:rsidRPr="0047191F" w:rsidRDefault="003A5593" w:rsidP="000A54A2">
      <w:pPr>
        <w:jc w:val="both"/>
        <w:rPr>
          <w:rFonts w:ascii="Times New Roman" w:hAnsi="Times New Roman" w:cs="Times New Roman"/>
          <w:sz w:val="22"/>
          <w:szCs w:val="22"/>
          <w:lang w:val="en-US"/>
        </w:rPr>
      </w:pPr>
      <w:r w:rsidRPr="0047191F">
        <w:rPr>
          <w:rFonts w:ascii="Times New Roman" w:hAnsi="Times New Roman" w:cs="Times New Roman"/>
          <w:sz w:val="22"/>
          <w:szCs w:val="22"/>
        </w:rPr>
        <w:tab/>
        <w:t>The PC long</w:t>
      </w:r>
      <w:r w:rsidR="008E1BB4" w:rsidRPr="0047191F">
        <w:rPr>
          <w:rFonts w:ascii="Times New Roman" w:hAnsi="Times New Roman" w:cs="Times New Roman"/>
          <w:sz w:val="22"/>
          <w:szCs w:val="22"/>
        </w:rPr>
        <w:t xml:space="preserve"> </w:t>
      </w:r>
      <w:r w:rsidRPr="0047191F">
        <w:rPr>
          <w:rFonts w:ascii="Times New Roman" w:hAnsi="Times New Roman" w:cs="Times New Roman"/>
          <w:sz w:val="22"/>
          <w:szCs w:val="22"/>
        </w:rPr>
        <w:t xml:space="preserve">vowel </w:t>
      </w:r>
      <w:r w:rsidR="00DB02D7" w:rsidRPr="0047191F">
        <w:rPr>
          <w:rFonts w:ascii="Times New Roman" w:hAnsi="Times New Roman" w:cs="Times New Roman"/>
          <w:sz w:val="22"/>
          <w:szCs w:val="22"/>
        </w:rPr>
        <w:t xml:space="preserve">/a:/ </w:t>
      </w:r>
      <w:r w:rsidRPr="0047191F">
        <w:rPr>
          <w:rFonts w:ascii="Times New Roman" w:hAnsi="Times New Roman" w:cs="Times New Roman"/>
          <w:sz w:val="22"/>
          <w:szCs w:val="22"/>
        </w:rPr>
        <w:t xml:space="preserve">is not completely lost in the Acehnese ‘four’ as both the Standard Acehnese and the easternmost dialects of the Aceh Jaya district retain it in the form of diphthong. More to the west of the district, the diphthong is </w:t>
      </w:r>
      <w:r w:rsidR="008E1BB4" w:rsidRPr="0047191F">
        <w:rPr>
          <w:rFonts w:ascii="Times New Roman" w:hAnsi="Times New Roman" w:cs="Times New Roman"/>
          <w:sz w:val="22"/>
          <w:szCs w:val="22"/>
        </w:rPr>
        <w:t xml:space="preserve">reduced to a monophthong. This could have been caused by the employment of Acehnese as a second language by speakers of </w:t>
      </w:r>
      <w:proofErr w:type="spellStart"/>
      <w:r w:rsidR="008E1BB4" w:rsidRPr="0047191F">
        <w:rPr>
          <w:rFonts w:ascii="Times New Roman" w:hAnsi="Times New Roman" w:cs="Times New Roman"/>
          <w:sz w:val="22"/>
          <w:szCs w:val="22"/>
        </w:rPr>
        <w:t>Karonese</w:t>
      </w:r>
      <w:proofErr w:type="spellEnd"/>
      <w:r w:rsidR="008E1BB4" w:rsidRPr="0047191F">
        <w:rPr>
          <w:rFonts w:ascii="Times New Roman" w:hAnsi="Times New Roman" w:cs="Times New Roman"/>
          <w:sz w:val="22"/>
          <w:szCs w:val="22"/>
        </w:rPr>
        <w:t xml:space="preserve"> or other Austronesian natives that dwelled around the region many centuries ago. Alternatively, this monophthongisation could have started recently </w:t>
      </w:r>
      <w:r w:rsidR="001C69A3" w:rsidRPr="0047191F">
        <w:rPr>
          <w:rFonts w:ascii="Times New Roman" w:hAnsi="Times New Roman" w:cs="Times New Roman"/>
          <w:sz w:val="22"/>
          <w:szCs w:val="22"/>
        </w:rPr>
        <w:t>with</w:t>
      </w:r>
      <w:r w:rsidR="008E1BB4" w:rsidRPr="0047191F">
        <w:rPr>
          <w:rFonts w:ascii="Times New Roman" w:hAnsi="Times New Roman" w:cs="Times New Roman"/>
          <w:sz w:val="22"/>
          <w:szCs w:val="22"/>
        </w:rPr>
        <w:t xml:space="preserve"> the increasing popularity of Indonesian Malay.</w:t>
      </w:r>
    </w:p>
    <w:p w:rsidR="00D32153" w:rsidRPr="0047191F" w:rsidRDefault="00D32153" w:rsidP="00D32153">
      <w:pPr>
        <w:ind w:left="360"/>
        <w:rPr>
          <w:rFonts w:ascii="Times New Roman" w:hAnsi="Times New Roman" w:cs="Times New Roman"/>
          <w:sz w:val="22"/>
          <w:szCs w:val="22"/>
          <w:lang w:val="en-US"/>
        </w:rPr>
      </w:pPr>
    </w:p>
    <w:p w:rsidR="00D32153" w:rsidRPr="0047191F" w:rsidRDefault="00D32153" w:rsidP="00D32153">
      <w:pPr>
        <w:ind w:left="360"/>
        <w:jc w:val="center"/>
        <w:rPr>
          <w:rFonts w:ascii="Times New Roman" w:hAnsi="Times New Roman" w:cs="Times New Roman"/>
          <w:sz w:val="22"/>
          <w:szCs w:val="22"/>
          <w:lang w:val="en-US"/>
        </w:rPr>
      </w:pPr>
      <w:r w:rsidRPr="0047191F">
        <w:rPr>
          <w:rFonts w:ascii="Times New Roman" w:hAnsi="Times New Roman" w:cs="Times New Roman"/>
          <w:noProof/>
          <w:sz w:val="22"/>
          <w:szCs w:val="22"/>
          <w:lang w:val="en-US"/>
        </w:rPr>
        <w:drawing>
          <wp:inline distT="0" distB="0" distL="0" distR="0">
            <wp:extent cx="2764800" cy="2685600"/>
            <wp:effectExtent l="0" t="0" r="3810" b="0"/>
            <wp:docPr id="17810674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067408" name="Picture 1781067408"/>
                    <pic:cNvPicPr/>
                  </pic:nvPicPr>
                  <pic:blipFill>
                    <a:blip r:embed="rId9">
                      <a:extLst>
                        <a:ext uri="{28A0092B-C50C-407E-A947-70E740481C1C}">
                          <a14:useLocalDpi xmlns:a14="http://schemas.microsoft.com/office/drawing/2010/main" val="0"/>
                        </a:ext>
                      </a:extLst>
                    </a:blip>
                    <a:stretch>
                      <a:fillRect/>
                    </a:stretch>
                  </pic:blipFill>
                  <pic:spPr>
                    <a:xfrm>
                      <a:off x="0" y="0"/>
                      <a:ext cx="2764800" cy="2685600"/>
                    </a:xfrm>
                    <a:prstGeom prst="rect">
                      <a:avLst/>
                    </a:prstGeom>
                  </pic:spPr>
                </pic:pic>
              </a:graphicData>
            </a:graphic>
          </wp:inline>
        </w:drawing>
      </w:r>
    </w:p>
    <w:p w:rsidR="00D32153" w:rsidRPr="0047191F" w:rsidRDefault="00D32153" w:rsidP="00D32153">
      <w:pPr>
        <w:ind w:left="360"/>
        <w:jc w:val="center"/>
        <w:rPr>
          <w:rFonts w:ascii="Times New Roman" w:hAnsi="Times New Roman" w:cs="Times New Roman"/>
          <w:sz w:val="22"/>
          <w:szCs w:val="22"/>
          <w:lang w:val="en-US"/>
        </w:rPr>
      </w:pPr>
      <w:r w:rsidRPr="0047191F">
        <w:rPr>
          <w:rFonts w:ascii="Times New Roman" w:hAnsi="Times New Roman" w:cs="Times New Roman"/>
          <w:sz w:val="22"/>
          <w:szCs w:val="22"/>
          <w:lang w:val="en-US"/>
        </w:rPr>
        <w:t>Figure 5. Gloss ‘four’</w:t>
      </w:r>
    </w:p>
    <w:p w:rsidR="00D32153" w:rsidRPr="0047191F" w:rsidRDefault="00D32153" w:rsidP="00D32153">
      <w:pPr>
        <w:ind w:left="360"/>
        <w:jc w:val="center"/>
        <w:rPr>
          <w:rFonts w:ascii="Times New Roman" w:hAnsi="Times New Roman" w:cs="Times New Roman"/>
          <w:sz w:val="22"/>
          <w:szCs w:val="22"/>
          <w:lang w:val="en-US"/>
        </w:rPr>
      </w:pPr>
    </w:p>
    <w:p w:rsidR="00D32153" w:rsidRPr="0047191F" w:rsidRDefault="00A114CB" w:rsidP="0047191F">
      <w:pPr>
        <w:pStyle w:val="ListParagraph"/>
        <w:numPr>
          <w:ilvl w:val="2"/>
          <w:numId w:val="7"/>
        </w:numPr>
        <w:rPr>
          <w:rFonts w:ascii="Times New Roman" w:hAnsi="Times New Roman" w:cs="Times New Roman"/>
          <w:sz w:val="22"/>
          <w:szCs w:val="22"/>
          <w:lang w:val="en-US"/>
        </w:rPr>
      </w:pPr>
      <w:r w:rsidRPr="0047191F">
        <w:rPr>
          <w:rFonts w:ascii="Times New Roman" w:hAnsi="Times New Roman" w:cs="Times New Roman"/>
          <w:sz w:val="22"/>
          <w:szCs w:val="22"/>
          <w:lang w:val="en-US"/>
        </w:rPr>
        <w:t>Gloss ‘five’</w:t>
      </w:r>
    </w:p>
    <w:p w:rsidR="00A114CB" w:rsidRPr="0047191F" w:rsidRDefault="00A114CB" w:rsidP="00B24882">
      <w:pPr>
        <w:ind w:left="360"/>
        <w:rPr>
          <w:rFonts w:ascii="Times New Roman" w:hAnsi="Times New Roman" w:cs="Times New Roman"/>
          <w:sz w:val="22"/>
          <w:szCs w:val="22"/>
          <w:lang w:val="en-US"/>
        </w:rPr>
      </w:pPr>
    </w:p>
    <w:p w:rsidR="00B24882" w:rsidRPr="0047191F" w:rsidRDefault="00B24882" w:rsidP="00B24882">
      <w:pPr>
        <w:ind w:left="360"/>
        <w:rPr>
          <w:rFonts w:ascii="Times New Roman" w:hAnsi="Times New Roman" w:cs="Times New Roman"/>
          <w:sz w:val="22"/>
          <w:szCs w:val="22"/>
          <w:lang w:val="en-US"/>
        </w:rPr>
      </w:pPr>
    </w:p>
    <w:p w:rsidR="00A114CB" w:rsidRPr="0047191F" w:rsidRDefault="00A114CB" w:rsidP="00A114CB">
      <w:pPr>
        <w:pStyle w:val="ListParagraph"/>
        <w:jc w:val="center"/>
        <w:rPr>
          <w:rFonts w:ascii="Times New Roman" w:hAnsi="Times New Roman" w:cs="Times New Roman"/>
          <w:sz w:val="22"/>
          <w:szCs w:val="22"/>
          <w:lang w:val="en-US"/>
        </w:rPr>
      </w:pPr>
      <w:r w:rsidRPr="0047191F">
        <w:rPr>
          <w:rFonts w:ascii="Times New Roman" w:hAnsi="Times New Roman" w:cs="Times New Roman"/>
          <w:noProof/>
          <w:sz w:val="22"/>
          <w:szCs w:val="22"/>
          <w:lang w:val="en-US"/>
        </w:rPr>
        <w:lastRenderedPageBreak/>
        <w:drawing>
          <wp:inline distT="0" distB="0" distL="0" distR="0">
            <wp:extent cx="2764800" cy="2685600"/>
            <wp:effectExtent l="0" t="0" r="3810" b="0"/>
            <wp:docPr id="7784824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82487" name="Picture 778482487"/>
                    <pic:cNvPicPr/>
                  </pic:nvPicPr>
                  <pic:blipFill>
                    <a:blip r:embed="rId10">
                      <a:extLst>
                        <a:ext uri="{28A0092B-C50C-407E-A947-70E740481C1C}">
                          <a14:useLocalDpi xmlns:a14="http://schemas.microsoft.com/office/drawing/2010/main" val="0"/>
                        </a:ext>
                      </a:extLst>
                    </a:blip>
                    <a:stretch>
                      <a:fillRect/>
                    </a:stretch>
                  </pic:blipFill>
                  <pic:spPr>
                    <a:xfrm>
                      <a:off x="0" y="0"/>
                      <a:ext cx="2764800" cy="2685600"/>
                    </a:xfrm>
                    <a:prstGeom prst="rect">
                      <a:avLst/>
                    </a:prstGeom>
                  </pic:spPr>
                </pic:pic>
              </a:graphicData>
            </a:graphic>
          </wp:inline>
        </w:drawing>
      </w:r>
    </w:p>
    <w:p w:rsidR="00A114CB" w:rsidRPr="0047191F" w:rsidRDefault="00A114CB" w:rsidP="00A114CB">
      <w:pPr>
        <w:pStyle w:val="ListParagraph"/>
        <w:jc w:val="center"/>
        <w:rPr>
          <w:rFonts w:ascii="Times New Roman" w:hAnsi="Times New Roman" w:cs="Times New Roman"/>
          <w:sz w:val="22"/>
          <w:szCs w:val="22"/>
          <w:lang w:val="en-US"/>
        </w:rPr>
      </w:pPr>
      <w:r w:rsidRPr="0047191F">
        <w:rPr>
          <w:rFonts w:ascii="Times New Roman" w:hAnsi="Times New Roman" w:cs="Times New Roman"/>
          <w:sz w:val="22"/>
          <w:szCs w:val="22"/>
          <w:lang w:val="en-US"/>
        </w:rPr>
        <w:t>Figure 6. Gloss ‘five’</w:t>
      </w:r>
    </w:p>
    <w:p w:rsidR="00A114CB" w:rsidRPr="0047191F" w:rsidRDefault="00A114CB" w:rsidP="00A114CB">
      <w:pPr>
        <w:pStyle w:val="ListParagraph"/>
        <w:jc w:val="center"/>
        <w:rPr>
          <w:rFonts w:ascii="Times New Roman" w:hAnsi="Times New Roman" w:cs="Times New Roman"/>
          <w:sz w:val="22"/>
          <w:szCs w:val="22"/>
          <w:lang w:val="en-US"/>
        </w:rPr>
      </w:pPr>
    </w:p>
    <w:p w:rsidR="001C69A3" w:rsidRPr="0047191F" w:rsidRDefault="001C69A3" w:rsidP="004722FC">
      <w:pPr>
        <w:jc w:val="both"/>
        <w:rPr>
          <w:rFonts w:ascii="Times New Roman" w:hAnsi="Times New Roman" w:cs="Times New Roman"/>
          <w:sz w:val="22"/>
          <w:szCs w:val="22"/>
          <w:lang w:val="en-US"/>
        </w:rPr>
      </w:pPr>
      <w:r w:rsidRPr="0047191F">
        <w:rPr>
          <w:rFonts w:ascii="Times New Roman" w:hAnsi="Times New Roman" w:cs="Times New Roman"/>
          <w:sz w:val="22"/>
          <w:szCs w:val="22"/>
          <w:lang w:val="en-US"/>
        </w:rPr>
        <w:t xml:space="preserve">As root ‘four’, the Acehnese’s root ‘five’ has a feature developed in the mainland but is not widely shared with many of today’s mainland </w:t>
      </w:r>
      <w:proofErr w:type="spellStart"/>
      <w:r w:rsidRPr="0047191F">
        <w:rPr>
          <w:rFonts w:ascii="Times New Roman" w:hAnsi="Times New Roman" w:cs="Times New Roman"/>
          <w:sz w:val="22"/>
          <w:szCs w:val="22"/>
          <w:lang w:val="en-US"/>
        </w:rPr>
        <w:t>Chamic</w:t>
      </w:r>
      <w:proofErr w:type="spellEnd"/>
      <w:r w:rsidRPr="0047191F">
        <w:rPr>
          <w:rFonts w:ascii="Times New Roman" w:hAnsi="Times New Roman" w:cs="Times New Roman"/>
          <w:sz w:val="22"/>
          <w:szCs w:val="22"/>
          <w:lang w:val="en-US"/>
        </w:rPr>
        <w:t xml:space="preserve"> languages. Again, as the </w:t>
      </w:r>
      <w:r w:rsidR="00431C21" w:rsidRPr="0047191F">
        <w:rPr>
          <w:rFonts w:ascii="Times New Roman" w:hAnsi="Times New Roman" w:cs="Times New Roman"/>
          <w:sz w:val="22"/>
          <w:szCs w:val="22"/>
          <w:lang w:val="en-US"/>
        </w:rPr>
        <w:t xml:space="preserve">long vowel in the middle position of PC ‘four’, which becomes a diphthong in Acehnese, the velar nasal accretion in root ‘five’ was an innovation that occurred before it reached the </w:t>
      </w:r>
      <w:proofErr w:type="gramStart"/>
      <w:r w:rsidR="00431C21" w:rsidRPr="0047191F">
        <w:rPr>
          <w:rFonts w:ascii="Times New Roman" w:hAnsi="Times New Roman" w:cs="Times New Roman"/>
          <w:sz w:val="22"/>
          <w:szCs w:val="22"/>
          <w:lang w:val="en-US"/>
        </w:rPr>
        <w:t>Sumatra island</w:t>
      </w:r>
      <w:proofErr w:type="gramEnd"/>
      <w:r w:rsidR="00431C21" w:rsidRPr="0047191F">
        <w:rPr>
          <w:rFonts w:ascii="Times New Roman" w:hAnsi="Times New Roman" w:cs="Times New Roman"/>
          <w:sz w:val="22"/>
          <w:szCs w:val="22"/>
          <w:lang w:val="en-US"/>
        </w:rPr>
        <w:t xml:space="preserve">. </w:t>
      </w:r>
      <w:proofErr w:type="gramStart"/>
      <w:r w:rsidR="00431C21" w:rsidRPr="0047191F">
        <w:rPr>
          <w:rFonts w:ascii="Times New Roman" w:hAnsi="Times New Roman" w:cs="Times New Roman"/>
          <w:sz w:val="22"/>
          <w:szCs w:val="22"/>
          <w:lang w:val="en-US"/>
        </w:rPr>
        <w:t>Therefore</w:t>
      </w:r>
      <w:proofErr w:type="gramEnd"/>
      <w:r w:rsidR="00431C21" w:rsidRPr="0047191F">
        <w:rPr>
          <w:rFonts w:ascii="Times New Roman" w:hAnsi="Times New Roman" w:cs="Times New Roman"/>
          <w:sz w:val="22"/>
          <w:szCs w:val="22"/>
          <w:lang w:val="en-US"/>
        </w:rPr>
        <w:t xml:space="preserve"> this final nasal accretion is a dialectal uniformity in Acehnese.  </w:t>
      </w:r>
    </w:p>
    <w:p w:rsidR="001C69A3" w:rsidRPr="0047191F" w:rsidRDefault="00431C21" w:rsidP="00431C21">
      <w:pPr>
        <w:ind w:firstLine="284"/>
        <w:jc w:val="both"/>
        <w:rPr>
          <w:rFonts w:ascii="Times New Roman" w:hAnsi="Times New Roman" w:cs="Times New Roman"/>
          <w:sz w:val="22"/>
          <w:szCs w:val="22"/>
        </w:rPr>
      </w:pPr>
      <w:r w:rsidRPr="0047191F">
        <w:rPr>
          <w:rFonts w:ascii="Times New Roman" w:hAnsi="Times New Roman" w:cs="Times New Roman"/>
          <w:sz w:val="22"/>
          <w:szCs w:val="22"/>
          <w:lang w:val="en-US"/>
        </w:rPr>
        <w:t>However,</w:t>
      </w:r>
      <w:r w:rsidR="004722FC" w:rsidRPr="0047191F">
        <w:rPr>
          <w:rFonts w:ascii="Times New Roman" w:hAnsi="Times New Roman" w:cs="Times New Roman"/>
          <w:sz w:val="22"/>
          <w:szCs w:val="22"/>
          <w:lang w:val="en-US"/>
        </w:rPr>
        <w:t xml:space="preserve"> </w:t>
      </w:r>
      <w:r w:rsidR="00DB02D7" w:rsidRPr="0047191F">
        <w:rPr>
          <w:rFonts w:ascii="Times New Roman" w:hAnsi="Times New Roman" w:cs="Times New Roman"/>
          <w:sz w:val="22"/>
          <w:szCs w:val="22"/>
          <w:lang w:val="en-US"/>
        </w:rPr>
        <w:t xml:space="preserve">the </w:t>
      </w:r>
      <w:r w:rsidR="004722FC" w:rsidRPr="0047191F">
        <w:rPr>
          <w:rFonts w:ascii="Times New Roman" w:hAnsi="Times New Roman" w:cs="Times New Roman"/>
          <w:sz w:val="22"/>
          <w:szCs w:val="22"/>
          <w:lang w:val="en-US"/>
        </w:rPr>
        <w:t xml:space="preserve">‘five’ is </w:t>
      </w:r>
      <w:proofErr w:type="spellStart"/>
      <w:r w:rsidR="004722FC" w:rsidRPr="0047191F">
        <w:rPr>
          <w:rFonts w:ascii="Times New Roman" w:hAnsi="Times New Roman" w:cs="Times New Roman"/>
          <w:sz w:val="22"/>
          <w:szCs w:val="22"/>
          <w:lang w:val="en-US"/>
        </w:rPr>
        <w:t>realised</w:t>
      </w:r>
      <w:proofErr w:type="spellEnd"/>
      <w:r w:rsidR="004722FC" w:rsidRPr="0047191F">
        <w:rPr>
          <w:rFonts w:ascii="Times New Roman" w:hAnsi="Times New Roman" w:cs="Times New Roman"/>
          <w:sz w:val="22"/>
          <w:szCs w:val="22"/>
          <w:lang w:val="en-US"/>
        </w:rPr>
        <w:t xml:space="preserve"> differently by the Acehnese speakers in the Aceh Jaya district in terms of its main syllable vowel. In the eastern area, the vowel is </w:t>
      </w:r>
      <w:r w:rsidR="00DB02D7" w:rsidRPr="0047191F">
        <w:rPr>
          <w:rFonts w:ascii="Times New Roman" w:hAnsi="Times New Roman" w:cs="Times New Roman"/>
          <w:sz w:val="22"/>
          <w:szCs w:val="22"/>
          <w:lang w:val="en-US"/>
        </w:rPr>
        <w:t>a</w:t>
      </w:r>
      <w:r w:rsidR="004722FC" w:rsidRPr="0047191F">
        <w:rPr>
          <w:rFonts w:ascii="Times New Roman" w:hAnsi="Times New Roman" w:cs="Times New Roman"/>
          <w:sz w:val="22"/>
          <w:szCs w:val="22"/>
          <w:lang w:val="en-US"/>
        </w:rPr>
        <w:t xml:space="preserve"> central unrounded central schwa sound, while in the west, the vowel is unrounded back open-mid /-</w:t>
      </w:r>
      <w:r w:rsidR="004722FC" w:rsidRPr="0047191F">
        <w:rPr>
          <w:rFonts w:ascii="Times New Roman" w:hAnsi="Times New Roman" w:cs="Times New Roman"/>
          <w:sz w:val="22"/>
          <w:szCs w:val="22"/>
        </w:rPr>
        <w:t xml:space="preserve">ʌ-/. From the authors’ observation, in the West Aceh district that borders the Aceh Jaya on the west, the vowel becomes rounded </w:t>
      </w:r>
      <w:r w:rsidR="004722FC" w:rsidRPr="0047191F">
        <w:rPr>
          <w:rFonts w:ascii="Times New Roman" w:hAnsi="Times New Roman" w:cs="Times New Roman"/>
          <w:sz w:val="22"/>
          <w:szCs w:val="22"/>
          <w:lang w:val="en-US"/>
        </w:rPr>
        <w:t>back open-mid /-</w:t>
      </w:r>
      <w:r w:rsidR="004722FC" w:rsidRPr="0047191F">
        <w:rPr>
          <w:rFonts w:ascii="Times New Roman" w:hAnsi="Times New Roman" w:cs="Times New Roman"/>
          <w:sz w:val="22"/>
          <w:szCs w:val="22"/>
        </w:rPr>
        <w:t xml:space="preserve">ɔ-/. Acehnese rounded and </w:t>
      </w:r>
      <w:r w:rsidR="004722FC" w:rsidRPr="0047191F">
        <w:rPr>
          <w:rFonts w:ascii="Times New Roman" w:hAnsi="Times New Roman" w:cs="Times New Roman"/>
          <w:sz w:val="22"/>
          <w:szCs w:val="22"/>
          <w:lang w:val="en-US"/>
        </w:rPr>
        <w:t>unrounded back open-mid /-</w:t>
      </w:r>
      <w:r w:rsidR="004722FC" w:rsidRPr="0047191F">
        <w:rPr>
          <w:rFonts w:ascii="Times New Roman" w:hAnsi="Times New Roman" w:cs="Times New Roman"/>
          <w:sz w:val="22"/>
          <w:szCs w:val="22"/>
        </w:rPr>
        <w:t xml:space="preserve">ʌ-/ and </w:t>
      </w:r>
      <w:r w:rsidR="004722FC" w:rsidRPr="0047191F">
        <w:rPr>
          <w:rFonts w:ascii="Times New Roman" w:hAnsi="Times New Roman" w:cs="Times New Roman"/>
          <w:sz w:val="22"/>
          <w:szCs w:val="22"/>
          <w:lang w:val="en-US"/>
        </w:rPr>
        <w:t>/-</w:t>
      </w:r>
      <w:r w:rsidR="004722FC" w:rsidRPr="0047191F">
        <w:rPr>
          <w:rFonts w:ascii="Times New Roman" w:hAnsi="Times New Roman" w:cs="Times New Roman"/>
          <w:sz w:val="22"/>
          <w:szCs w:val="22"/>
        </w:rPr>
        <w:t>ɔ-/ are minimal pairs</w:t>
      </w:r>
      <w:r w:rsidR="00C611D8" w:rsidRPr="0047191F">
        <w:rPr>
          <w:rFonts w:ascii="Times New Roman" w:hAnsi="Times New Roman" w:cs="Times New Roman"/>
          <w:sz w:val="22"/>
          <w:szCs w:val="22"/>
        </w:rPr>
        <w:t>. Compared to the Malayic languages around it, Acehnese has more complex vowel inventories. The rounded-</w:t>
      </w:r>
      <w:proofErr w:type="spellStart"/>
      <w:r w:rsidR="00C611D8" w:rsidRPr="0047191F">
        <w:rPr>
          <w:rFonts w:ascii="Times New Roman" w:hAnsi="Times New Roman" w:cs="Times New Roman"/>
          <w:sz w:val="22"/>
          <w:szCs w:val="22"/>
        </w:rPr>
        <w:t>unroundedness</w:t>
      </w:r>
      <w:proofErr w:type="spellEnd"/>
      <w:r w:rsidR="00C611D8" w:rsidRPr="0047191F">
        <w:rPr>
          <w:rFonts w:ascii="Times New Roman" w:hAnsi="Times New Roman" w:cs="Times New Roman"/>
          <w:sz w:val="22"/>
          <w:szCs w:val="22"/>
        </w:rPr>
        <w:t xml:space="preserve"> which is minimal pairs in several Acehnese vowels might have been a trouble for the </w:t>
      </w:r>
      <w:r w:rsidR="00DB02D7" w:rsidRPr="0047191F">
        <w:rPr>
          <w:rFonts w:ascii="Times New Roman" w:hAnsi="Times New Roman" w:cs="Times New Roman"/>
          <w:sz w:val="22"/>
          <w:szCs w:val="22"/>
        </w:rPr>
        <w:t>non-Acehnese</w:t>
      </w:r>
      <w:r w:rsidR="00C611D8" w:rsidRPr="0047191F">
        <w:rPr>
          <w:rFonts w:ascii="Times New Roman" w:hAnsi="Times New Roman" w:cs="Times New Roman"/>
          <w:sz w:val="22"/>
          <w:szCs w:val="22"/>
        </w:rPr>
        <w:t xml:space="preserve"> speaker</w:t>
      </w:r>
      <w:r w:rsidR="00DB02D7" w:rsidRPr="0047191F">
        <w:rPr>
          <w:rFonts w:ascii="Times New Roman" w:hAnsi="Times New Roman" w:cs="Times New Roman"/>
          <w:sz w:val="22"/>
          <w:szCs w:val="22"/>
        </w:rPr>
        <w:t>s</w:t>
      </w:r>
      <w:r w:rsidR="00C611D8" w:rsidRPr="0047191F">
        <w:rPr>
          <w:rFonts w:ascii="Times New Roman" w:hAnsi="Times New Roman" w:cs="Times New Roman"/>
          <w:sz w:val="22"/>
          <w:szCs w:val="22"/>
        </w:rPr>
        <w:t xml:space="preserve">. The variations on this feature on gloss ‘five’ might have been the result of a language shift from other Austronesian languages in Sumatra to Acehnese. </w:t>
      </w:r>
    </w:p>
    <w:p w:rsidR="00DB02D7" w:rsidRPr="0047191F" w:rsidRDefault="00DB02D7" w:rsidP="00431C21">
      <w:pPr>
        <w:ind w:firstLine="284"/>
        <w:jc w:val="both"/>
        <w:rPr>
          <w:rFonts w:ascii="Times New Roman" w:hAnsi="Times New Roman" w:cs="Times New Roman"/>
          <w:sz w:val="22"/>
          <w:szCs w:val="22"/>
        </w:rPr>
      </w:pPr>
    </w:p>
    <w:p w:rsidR="00DB02D7" w:rsidRPr="0047191F" w:rsidRDefault="00DB02D7" w:rsidP="0047191F">
      <w:pPr>
        <w:pStyle w:val="ListParagraph"/>
        <w:numPr>
          <w:ilvl w:val="2"/>
          <w:numId w:val="7"/>
        </w:numPr>
        <w:jc w:val="both"/>
        <w:rPr>
          <w:rFonts w:ascii="Times New Roman" w:hAnsi="Times New Roman" w:cs="Times New Roman"/>
          <w:sz w:val="22"/>
          <w:szCs w:val="22"/>
          <w:lang w:val="en-US"/>
        </w:rPr>
      </w:pPr>
      <w:r w:rsidRPr="0047191F">
        <w:rPr>
          <w:rFonts w:ascii="Times New Roman" w:hAnsi="Times New Roman" w:cs="Times New Roman"/>
          <w:sz w:val="22"/>
          <w:szCs w:val="22"/>
          <w:lang w:val="en-US"/>
        </w:rPr>
        <w:t>Gloss ‘six’, ‘seven’, ‘eight’, ‘nine’ and ‘ten’</w:t>
      </w:r>
    </w:p>
    <w:p w:rsidR="00DB02D7" w:rsidRPr="0047191F" w:rsidRDefault="00DB02D7" w:rsidP="00DB02D7">
      <w:pPr>
        <w:jc w:val="both"/>
        <w:rPr>
          <w:rFonts w:ascii="Times New Roman" w:hAnsi="Times New Roman" w:cs="Times New Roman"/>
          <w:sz w:val="22"/>
          <w:szCs w:val="22"/>
          <w:lang w:val="en-US"/>
        </w:rPr>
      </w:pPr>
      <w:r w:rsidRPr="0047191F">
        <w:rPr>
          <w:rFonts w:ascii="Times New Roman" w:hAnsi="Times New Roman" w:cs="Times New Roman"/>
          <w:sz w:val="22"/>
          <w:szCs w:val="22"/>
          <w:lang w:val="en-US"/>
        </w:rPr>
        <w:t xml:space="preserve">There are not many phonological discrepancies between the SA and the Aceh Jaya dialects numerals, ranging from six to ten. Some, such as ‘six’, ‘seven’, ‘eight’, and ‘ten’ are identical. </w:t>
      </w:r>
      <w:r w:rsidR="00C44059" w:rsidRPr="0047191F">
        <w:rPr>
          <w:rFonts w:ascii="Times New Roman" w:hAnsi="Times New Roman" w:cs="Times New Roman"/>
          <w:sz w:val="22"/>
          <w:szCs w:val="22"/>
          <w:lang w:val="en-US"/>
        </w:rPr>
        <w:t xml:space="preserve">However, one of the important reasons why the WMP languages were grouped is their ‘seven’ innovation, the Acehnese roots of glosses seven until ten are pivotal data to understand the relationship between the </w:t>
      </w:r>
      <w:proofErr w:type="spellStart"/>
      <w:r w:rsidR="00C44059" w:rsidRPr="0047191F">
        <w:rPr>
          <w:rFonts w:ascii="Times New Roman" w:hAnsi="Times New Roman" w:cs="Times New Roman"/>
          <w:sz w:val="22"/>
          <w:szCs w:val="22"/>
          <w:lang w:val="en-US"/>
        </w:rPr>
        <w:t>Chamic</w:t>
      </w:r>
      <w:proofErr w:type="spellEnd"/>
      <w:r w:rsidR="00C44059" w:rsidRPr="0047191F">
        <w:rPr>
          <w:rFonts w:ascii="Times New Roman" w:hAnsi="Times New Roman" w:cs="Times New Roman"/>
          <w:sz w:val="22"/>
          <w:szCs w:val="22"/>
          <w:lang w:val="en-US"/>
        </w:rPr>
        <w:t xml:space="preserve"> and Acehnese. </w:t>
      </w:r>
    </w:p>
    <w:p w:rsidR="009E36C2" w:rsidRPr="0047191F" w:rsidRDefault="00C44059" w:rsidP="00DB02D7">
      <w:pPr>
        <w:jc w:val="both"/>
        <w:rPr>
          <w:rFonts w:ascii="Times New Roman" w:hAnsi="Times New Roman" w:cs="Times New Roman"/>
          <w:sz w:val="22"/>
          <w:szCs w:val="22"/>
          <w:lang w:val="en-US"/>
        </w:rPr>
      </w:pPr>
      <w:r w:rsidRPr="0047191F">
        <w:rPr>
          <w:rFonts w:ascii="Times New Roman" w:hAnsi="Times New Roman" w:cs="Times New Roman"/>
          <w:sz w:val="22"/>
          <w:szCs w:val="22"/>
          <w:lang w:val="en-US"/>
        </w:rPr>
        <w:tab/>
        <w:t xml:space="preserve">Acehnese ‘seven’ phonologically is closer to Sumatra, </w:t>
      </w:r>
      <w:proofErr w:type="spellStart"/>
      <w:r w:rsidRPr="0047191F">
        <w:rPr>
          <w:rFonts w:ascii="Times New Roman" w:hAnsi="Times New Roman" w:cs="Times New Roman"/>
          <w:sz w:val="22"/>
          <w:szCs w:val="22"/>
          <w:lang w:val="en-US"/>
        </w:rPr>
        <w:t>Penisular</w:t>
      </w:r>
      <w:proofErr w:type="spellEnd"/>
      <w:r w:rsidRPr="0047191F">
        <w:rPr>
          <w:rFonts w:ascii="Times New Roman" w:hAnsi="Times New Roman" w:cs="Times New Roman"/>
          <w:sz w:val="22"/>
          <w:szCs w:val="22"/>
          <w:lang w:val="en-US"/>
        </w:rPr>
        <w:t xml:space="preserve"> and some Borneo Malay </w:t>
      </w:r>
      <w:proofErr w:type="spellStart"/>
      <w:r w:rsidRPr="0047191F">
        <w:rPr>
          <w:rFonts w:ascii="Times New Roman" w:hAnsi="Times New Roman" w:cs="Times New Roman"/>
          <w:sz w:val="22"/>
          <w:szCs w:val="22"/>
          <w:lang w:val="en-US"/>
        </w:rPr>
        <w:t>characterised</w:t>
      </w:r>
      <w:proofErr w:type="spellEnd"/>
      <w:r w:rsidRPr="0047191F">
        <w:rPr>
          <w:rFonts w:ascii="Times New Roman" w:hAnsi="Times New Roman" w:cs="Times New Roman"/>
          <w:sz w:val="22"/>
          <w:szCs w:val="22"/>
          <w:lang w:val="en-US"/>
        </w:rPr>
        <w:t xml:space="preserve"> by its main syllable rounded back close-mid /o/ vowel, while the </w:t>
      </w:r>
      <w:proofErr w:type="spellStart"/>
      <w:r w:rsidRPr="0047191F">
        <w:rPr>
          <w:rFonts w:ascii="Times New Roman" w:hAnsi="Times New Roman" w:cs="Times New Roman"/>
          <w:sz w:val="22"/>
          <w:szCs w:val="22"/>
          <w:lang w:val="en-US"/>
        </w:rPr>
        <w:t>Chamic</w:t>
      </w:r>
      <w:proofErr w:type="spellEnd"/>
      <w:r w:rsidRPr="0047191F">
        <w:rPr>
          <w:rFonts w:ascii="Times New Roman" w:hAnsi="Times New Roman" w:cs="Times New Roman"/>
          <w:sz w:val="22"/>
          <w:szCs w:val="22"/>
          <w:lang w:val="en-US"/>
        </w:rPr>
        <w:t xml:space="preserve"> in the </w:t>
      </w:r>
      <w:proofErr w:type="spellStart"/>
      <w:r w:rsidRPr="0047191F">
        <w:rPr>
          <w:rFonts w:ascii="Times New Roman" w:hAnsi="Times New Roman" w:cs="Times New Roman"/>
          <w:sz w:val="22"/>
          <w:szCs w:val="22"/>
          <w:lang w:val="en-US"/>
        </w:rPr>
        <w:t>mainlands</w:t>
      </w:r>
      <w:proofErr w:type="spellEnd"/>
      <w:r w:rsidRPr="0047191F">
        <w:rPr>
          <w:rFonts w:ascii="Times New Roman" w:hAnsi="Times New Roman" w:cs="Times New Roman"/>
          <w:sz w:val="22"/>
          <w:szCs w:val="22"/>
          <w:lang w:val="en-US"/>
        </w:rPr>
        <w:t xml:space="preserve"> resembles the Indonesian Standard Malay with its unrounded back close /u/ vowel. This might be a simple characteristic, and this type of sound change could occur easily anywhere</w:t>
      </w:r>
      <w:r w:rsidR="009E36C2" w:rsidRPr="0047191F">
        <w:rPr>
          <w:rFonts w:ascii="Times New Roman" w:hAnsi="Times New Roman" w:cs="Times New Roman"/>
          <w:sz w:val="22"/>
          <w:szCs w:val="22"/>
          <w:lang w:val="en-US"/>
        </w:rPr>
        <w:t>,</w:t>
      </w:r>
      <w:r w:rsidRPr="0047191F">
        <w:rPr>
          <w:rFonts w:ascii="Times New Roman" w:hAnsi="Times New Roman" w:cs="Times New Roman"/>
          <w:sz w:val="22"/>
          <w:szCs w:val="22"/>
          <w:lang w:val="en-US"/>
        </w:rPr>
        <w:t xml:space="preserve"> but it could demonstrate the distance of the Acehnese, Peninsular Malay and the mainland </w:t>
      </w:r>
      <w:proofErr w:type="spellStart"/>
      <w:r w:rsidRPr="0047191F">
        <w:rPr>
          <w:rFonts w:ascii="Times New Roman" w:hAnsi="Times New Roman" w:cs="Times New Roman"/>
          <w:sz w:val="22"/>
          <w:szCs w:val="22"/>
          <w:lang w:val="en-US"/>
        </w:rPr>
        <w:t>Chamic</w:t>
      </w:r>
      <w:proofErr w:type="spellEnd"/>
      <w:r w:rsidR="009E36C2" w:rsidRPr="0047191F">
        <w:rPr>
          <w:rFonts w:ascii="Times New Roman" w:hAnsi="Times New Roman" w:cs="Times New Roman"/>
          <w:sz w:val="22"/>
          <w:szCs w:val="22"/>
          <w:lang w:val="en-US"/>
        </w:rPr>
        <w:t xml:space="preserve"> as this gloss was initially circulated</w:t>
      </w:r>
      <w:r w:rsidRPr="0047191F">
        <w:rPr>
          <w:rFonts w:ascii="Times New Roman" w:hAnsi="Times New Roman" w:cs="Times New Roman"/>
          <w:sz w:val="22"/>
          <w:szCs w:val="22"/>
          <w:lang w:val="en-US"/>
        </w:rPr>
        <w:t xml:space="preserve">.  </w:t>
      </w:r>
      <w:r w:rsidR="009E36C2" w:rsidRPr="0047191F">
        <w:rPr>
          <w:rFonts w:ascii="Times New Roman" w:hAnsi="Times New Roman" w:cs="Times New Roman"/>
          <w:sz w:val="22"/>
          <w:szCs w:val="22"/>
          <w:lang w:val="en-US"/>
        </w:rPr>
        <w:t>G</w:t>
      </w:r>
      <w:r w:rsidRPr="0047191F">
        <w:rPr>
          <w:rFonts w:ascii="Times New Roman" w:hAnsi="Times New Roman" w:cs="Times New Roman"/>
          <w:sz w:val="22"/>
          <w:szCs w:val="22"/>
          <w:lang w:val="en-US"/>
        </w:rPr>
        <w:t>loss ‘seven’</w:t>
      </w:r>
      <w:r w:rsidR="009E36C2" w:rsidRPr="0047191F">
        <w:rPr>
          <w:rFonts w:ascii="Times New Roman" w:hAnsi="Times New Roman" w:cs="Times New Roman"/>
          <w:sz w:val="22"/>
          <w:szCs w:val="22"/>
          <w:lang w:val="en-US"/>
        </w:rPr>
        <w:t xml:space="preserve"> in Acehnese is Peninsular instead of mainland material. However, more clues should be encountered. It is useful to also examine the gloss of ‘eight’ and ‘nine’.</w:t>
      </w:r>
    </w:p>
    <w:p w:rsidR="009E36C2" w:rsidRPr="0047191F" w:rsidRDefault="009E36C2" w:rsidP="00DB02D7">
      <w:pPr>
        <w:jc w:val="both"/>
        <w:rPr>
          <w:rFonts w:ascii="Times New Roman" w:hAnsi="Times New Roman" w:cs="Times New Roman"/>
          <w:sz w:val="22"/>
          <w:szCs w:val="22"/>
          <w:lang w:val="en-US"/>
        </w:rPr>
      </w:pPr>
      <w:r w:rsidRPr="0047191F">
        <w:rPr>
          <w:rFonts w:ascii="Times New Roman" w:hAnsi="Times New Roman" w:cs="Times New Roman"/>
          <w:sz w:val="22"/>
          <w:szCs w:val="22"/>
          <w:lang w:val="en-US"/>
        </w:rPr>
        <w:tab/>
      </w:r>
      <w:r w:rsidR="000863A2" w:rsidRPr="0047191F">
        <w:rPr>
          <w:rFonts w:ascii="Times New Roman" w:hAnsi="Times New Roman" w:cs="Times New Roman"/>
          <w:sz w:val="22"/>
          <w:szCs w:val="22"/>
          <w:lang w:val="en-US"/>
        </w:rPr>
        <w:t xml:space="preserve">While </w:t>
      </w:r>
      <w:r w:rsidRPr="0047191F">
        <w:rPr>
          <w:rFonts w:ascii="Times New Roman" w:hAnsi="Times New Roman" w:cs="Times New Roman"/>
          <w:sz w:val="22"/>
          <w:szCs w:val="22"/>
          <w:lang w:val="en-US"/>
        </w:rPr>
        <w:t xml:space="preserve">the modern </w:t>
      </w:r>
      <w:proofErr w:type="spellStart"/>
      <w:r w:rsidRPr="0047191F">
        <w:rPr>
          <w:rFonts w:ascii="Times New Roman" w:hAnsi="Times New Roman" w:cs="Times New Roman"/>
          <w:sz w:val="22"/>
          <w:szCs w:val="22"/>
          <w:lang w:val="en-US"/>
        </w:rPr>
        <w:t>Chamic</w:t>
      </w:r>
      <w:proofErr w:type="spellEnd"/>
      <w:r w:rsidRPr="0047191F">
        <w:rPr>
          <w:rFonts w:ascii="Times New Roman" w:hAnsi="Times New Roman" w:cs="Times New Roman"/>
          <w:sz w:val="22"/>
          <w:szCs w:val="22"/>
          <w:lang w:val="en-US"/>
        </w:rPr>
        <w:t xml:space="preserve"> languages in the mainland are very lexically and semantically </w:t>
      </w:r>
      <w:r w:rsidRPr="0047191F">
        <w:rPr>
          <w:rFonts w:ascii="Times New Roman" w:hAnsi="Times New Roman" w:cs="Times New Roman"/>
          <w:sz w:val="22"/>
          <w:szCs w:val="22"/>
          <w:lang w:val="en-US"/>
        </w:rPr>
        <w:t xml:space="preserve">varied </w:t>
      </w:r>
      <w:r w:rsidRPr="0047191F">
        <w:rPr>
          <w:rFonts w:ascii="Times New Roman" w:hAnsi="Times New Roman" w:cs="Times New Roman"/>
          <w:sz w:val="22"/>
          <w:szCs w:val="22"/>
          <w:lang w:val="en-US"/>
        </w:rPr>
        <w:t xml:space="preserve">on glosses ‘eight’ and ‘nine’, </w:t>
      </w:r>
      <w:r w:rsidR="00DC1DBB" w:rsidRPr="0047191F">
        <w:rPr>
          <w:rFonts w:ascii="Times New Roman" w:hAnsi="Times New Roman" w:cs="Times New Roman"/>
          <w:i/>
          <w:iCs/>
          <w:sz w:val="22"/>
          <w:szCs w:val="22"/>
          <w:lang w:val="en-US"/>
        </w:rPr>
        <w:t>dua-</w:t>
      </w:r>
      <w:proofErr w:type="spellStart"/>
      <w:r w:rsidR="00DC1DBB" w:rsidRPr="0047191F">
        <w:rPr>
          <w:rFonts w:ascii="Times New Roman" w:hAnsi="Times New Roman" w:cs="Times New Roman"/>
          <w:i/>
          <w:iCs/>
          <w:sz w:val="22"/>
          <w:szCs w:val="22"/>
          <w:lang w:val="en-US"/>
        </w:rPr>
        <w:t>amilan</w:t>
      </w:r>
      <w:proofErr w:type="spellEnd"/>
      <w:r w:rsidR="00DC1DBB" w:rsidRPr="0047191F">
        <w:rPr>
          <w:rFonts w:ascii="Times New Roman" w:hAnsi="Times New Roman" w:cs="Times New Roman"/>
          <w:i/>
          <w:iCs/>
          <w:sz w:val="22"/>
          <w:szCs w:val="22"/>
          <w:lang w:val="en-US"/>
        </w:rPr>
        <w:t xml:space="preserve">, </w:t>
      </w:r>
      <w:proofErr w:type="spellStart"/>
      <w:r w:rsidR="00DC1DBB" w:rsidRPr="0047191F">
        <w:rPr>
          <w:rFonts w:ascii="Times New Roman" w:hAnsi="Times New Roman" w:cs="Times New Roman"/>
          <w:i/>
          <w:iCs/>
          <w:sz w:val="22"/>
          <w:szCs w:val="22"/>
          <w:lang w:val="en-US"/>
        </w:rPr>
        <w:t>sa-lapan</w:t>
      </w:r>
      <w:proofErr w:type="spellEnd"/>
      <w:r w:rsidR="00DC1DBB" w:rsidRPr="0047191F">
        <w:rPr>
          <w:rFonts w:ascii="Times New Roman" w:hAnsi="Times New Roman" w:cs="Times New Roman"/>
          <w:i/>
          <w:iCs/>
          <w:sz w:val="22"/>
          <w:szCs w:val="22"/>
          <w:lang w:val="en-US"/>
        </w:rPr>
        <w:t>, dua-</w:t>
      </w:r>
      <w:proofErr w:type="spellStart"/>
      <w:r w:rsidR="00DC1DBB" w:rsidRPr="0047191F">
        <w:rPr>
          <w:rFonts w:ascii="Times New Roman" w:hAnsi="Times New Roman" w:cs="Times New Roman"/>
          <w:i/>
          <w:iCs/>
          <w:sz w:val="22"/>
          <w:szCs w:val="22"/>
          <w:lang w:val="en-US"/>
        </w:rPr>
        <w:t>lapan</w:t>
      </w:r>
      <w:proofErr w:type="spellEnd"/>
      <w:r w:rsidR="00DC1DBB" w:rsidRPr="0047191F">
        <w:rPr>
          <w:rFonts w:ascii="Times New Roman" w:hAnsi="Times New Roman" w:cs="Times New Roman"/>
          <w:i/>
          <w:iCs/>
          <w:sz w:val="22"/>
          <w:szCs w:val="22"/>
          <w:lang w:val="en-US"/>
        </w:rPr>
        <w:t xml:space="preserve"> and </w:t>
      </w:r>
      <w:proofErr w:type="spellStart"/>
      <w:r w:rsidR="00DC1DBB" w:rsidRPr="0047191F">
        <w:rPr>
          <w:rFonts w:ascii="Times New Roman" w:hAnsi="Times New Roman" w:cs="Times New Roman"/>
          <w:i/>
          <w:iCs/>
          <w:sz w:val="22"/>
          <w:szCs w:val="22"/>
          <w:lang w:val="en-US"/>
        </w:rPr>
        <w:t>samilan</w:t>
      </w:r>
      <w:proofErr w:type="spellEnd"/>
      <w:r w:rsidR="00DC1DBB" w:rsidRPr="0047191F">
        <w:rPr>
          <w:rFonts w:ascii="Times New Roman" w:hAnsi="Times New Roman" w:cs="Times New Roman"/>
          <w:sz w:val="22"/>
          <w:szCs w:val="22"/>
          <w:lang w:val="en-US"/>
        </w:rPr>
        <w:t xml:space="preserve"> (Thurgood, 1999)</w:t>
      </w:r>
      <w:r w:rsidR="006A15F8" w:rsidRPr="0047191F">
        <w:rPr>
          <w:rFonts w:ascii="Times New Roman" w:hAnsi="Times New Roman" w:cs="Times New Roman"/>
          <w:sz w:val="22"/>
          <w:szCs w:val="22"/>
          <w:lang w:val="en-US"/>
        </w:rPr>
        <w:t xml:space="preserve">, </w:t>
      </w:r>
      <w:r w:rsidRPr="0047191F">
        <w:rPr>
          <w:rFonts w:ascii="Times New Roman" w:hAnsi="Times New Roman" w:cs="Times New Roman"/>
          <w:sz w:val="22"/>
          <w:szCs w:val="22"/>
          <w:lang w:val="en-US"/>
        </w:rPr>
        <w:t xml:space="preserve">Acehnese dialects are not. There is only one term for ‘eight’, and one term for ‘nine’. The universality in Acehnese dialects in terms of numerals indicates that the language </w:t>
      </w:r>
      <w:r w:rsidR="00696A5C" w:rsidRPr="0047191F">
        <w:rPr>
          <w:rFonts w:ascii="Times New Roman" w:hAnsi="Times New Roman" w:cs="Times New Roman"/>
          <w:sz w:val="22"/>
          <w:szCs w:val="22"/>
          <w:lang w:val="en-US"/>
        </w:rPr>
        <w:t xml:space="preserve">numerals </w:t>
      </w:r>
      <w:r w:rsidRPr="0047191F">
        <w:rPr>
          <w:rFonts w:ascii="Times New Roman" w:hAnsi="Times New Roman" w:cs="Times New Roman"/>
          <w:sz w:val="22"/>
          <w:szCs w:val="22"/>
          <w:lang w:val="en-US"/>
        </w:rPr>
        <w:t>ha</w:t>
      </w:r>
      <w:r w:rsidR="00696A5C" w:rsidRPr="0047191F">
        <w:rPr>
          <w:rFonts w:ascii="Times New Roman" w:hAnsi="Times New Roman" w:cs="Times New Roman"/>
          <w:sz w:val="22"/>
          <w:szCs w:val="22"/>
          <w:lang w:val="en-US"/>
        </w:rPr>
        <w:t>d</w:t>
      </w:r>
      <w:r w:rsidRPr="0047191F">
        <w:rPr>
          <w:rFonts w:ascii="Times New Roman" w:hAnsi="Times New Roman" w:cs="Times New Roman"/>
          <w:sz w:val="22"/>
          <w:szCs w:val="22"/>
          <w:lang w:val="en-US"/>
        </w:rPr>
        <w:t xml:space="preserve"> been settled </w:t>
      </w:r>
      <w:r w:rsidR="00696A5C" w:rsidRPr="0047191F">
        <w:rPr>
          <w:rFonts w:ascii="Times New Roman" w:hAnsi="Times New Roman" w:cs="Times New Roman"/>
          <w:sz w:val="22"/>
          <w:szCs w:val="22"/>
          <w:lang w:val="en-US"/>
        </w:rPr>
        <w:t xml:space="preserve">for a long time before it broke into dialects which once again indicates the Acehnese early dispersal to Sumatra. In contrast, the </w:t>
      </w:r>
      <w:proofErr w:type="spellStart"/>
      <w:r w:rsidR="00696A5C" w:rsidRPr="0047191F">
        <w:rPr>
          <w:rFonts w:ascii="Times New Roman" w:hAnsi="Times New Roman" w:cs="Times New Roman"/>
          <w:sz w:val="22"/>
          <w:szCs w:val="22"/>
          <w:lang w:val="en-US"/>
        </w:rPr>
        <w:t>Chamic</w:t>
      </w:r>
      <w:proofErr w:type="spellEnd"/>
      <w:r w:rsidR="00696A5C" w:rsidRPr="0047191F">
        <w:rPr>
          <w:rFonts w:ascii="Times New Roman" w:hAnsi="Times New Roman" w:cs="Times New Roman"/>
          <w:sz w:val="22"/>
          <w:szCs w:val="22"/>
          <w:lang w:val="en-US"/>
        </w:rPr>
        <w:t xml:space="preserve"> dialectal break-up occurred when the numerals eight and nine were still looking for stable forms. Acehnese, too, must have split from </w:t>
      </w:r>
      <w:proofErr w:type="spellStart"/>
      <w:r w:rsidR="00696A5C" w:rsidRPr="0047191F">
        <w:rPr>
          <w:rFonts w:ascii="Times New Roman" w:hAnsi="Times New Roman" w:cs="Times New Roman"/>
          <w:sz w:val="22"/>
          <w:szCs w:val="22"/>
          <w:lang w:val="en-US"/>
        </w:rPr>
        <w:t>Chamic</w:t>
      </w:r>
      <w:proofErr w:type="spellEnd"/>
      <w:r w:rsidR="00696A5C" w:rsidRPr="0047191F">
        <w:rPr>
          <w:rFonts w:ascii="Times New Roman" w:hAnsi="Times New Roman" w:cs="Times New Roman"/>
          <w:sz w:val="22"/>
          <w:szCs w:val="22"/>
          <w:lang w:val="en-US"/>
        </w:rPr>
        <w:t xml:space="preserve"> during this time and stayed as a dialect of </w:t>
      </w:r>
      <w:proofErr w:type="spellStart"/>
      <w:r w:rsidR="00696A5C" w:rsidRPr="0047191F">
        <w:rPr>
          <w:rFonts w:ascii="Times New Roman" w:hAnsi="Times New Roman" w:cs="Times New Roman"/>
          <w:sz w:val="22"/>
          <w:szCs w:val="22"/>
          <w:lang w:val="en-US"/>
        </w:rPr>
        <w:t>Chamic</w:t>
      </w:r>
      <w:proofErr w:type="spellEnd"/>
      <w:r w:rsidR="00696A5C" w:rsidRPr="0047191F">
        <w:rPr>
          <w:rFonts w:ascii="Times New Roman" w:hAnsi="Times New Roman" w:cs="Times New Roman"/>
          <w:sz w:val="22"/>
          <w:szCs w:val="22"/>
          <w:lang w:val="en-US"/>
        </w:rPr>
        <w:t xml:space="preserve"> on the SEA mainland before they finally migrated to the SEA islands. The root ‘nine’ – </w:t>
      </w:r>
      <w:proofErr w:type="spellStart"/>
      <w:r w:rsidR="00696A5C" w:rsidRPr="0047191F">
        <w:rPr>
          <w:rFonts w:ascii="Times New Roman" w:hAnsi="Times New Roman" w:cs="Times New Roman"/>
          <w:i/>
          <w:iCs/>
          <w:sz w:val="22"/>
          <w:szCs w:val="22"/>
          <w:lang w:val="en-US"/>
        </w:rPr>
        <w:t>kura</w:t>
      </w:r>
      <w:proofErr w:type="spellEnd"/>
      <w:r w:rsidR="00696A5C" w:rsidRPr="0047191F">
        <w:rPr>
          <w:rFonts w:ascii="Times New Roman" w:hAnsi="Times New Roman" w:cs="Times New Roman"/>
          <w:i/>
          <w:iCs/>
          <w:sz w:val="22"/>
          <w:szCs w:val="22"/>
        </w:rPr>
        <w:t>ŋ</w:t>
      </w:r>
      <w:r w:rsidR="00696A5C" w:rsidRPr="0047191F">
        <w:rPr>
          <w:rFonts w:ascii="Times New Roman" w:hAnsi="Times New Roman" w:cs="Times New Roman"/>
          <w:i/>
          <w:iCs/>
          <w:sz w:val="22"/>
          <w:szCs w:val="22"/>
        </w:rPr>
        <w:t>--</w:t>
      </w:r>
      <w:r w:rsidR="00696A5C" w:rsidRPr="0047191F">
        <w:rPr>
          <w:rFonts w:ascii="Times New Roman" w:hAnsi="Times New Roman" w:cs="Times New Roman"/>
          <w:i/>
          <w:iCs/>
          <w:sz w:val="22"/>
          <w:szCs w:val="22"/>
          <w:lang w:val="en-US"/>
        </w:rPr>
        <w:t xml:space="preserve"> </w:t>
      </w:r>
      <w:r w:rsidR="00696A5C" w:rsidRPr="0047191F">
        <w:rPr>
          <w:rFonts w:ascii="Times New Roman" w:hAnsi="Times New Roman" w:cs="Times New Roman"/>
          <w:sz w:val="22"/>
          <w:szCs w:val="22"/>
          <w:lang w:val="en-US"/>
        </w:rPr>
        <w:t xml:space="preserve">in the Acehnese is peculiar, not resembling any of the mainland </w:t>
      </w:r>
      <w:proofErr w:type="spellStart"/>
      <w:r w:rsidR="00696A5C" w:rsidRPr="0047191F">
        <w:rPr>
          <w:rFonts w:ascii="Times New Roman" w:hAnsi="Times New Roman" w:cs="Times New Roman"/>
          <w:sz w:val="22"/>
          <w:szCs w:val="22"/>
          <w:lang w:val="en-US"/>
        </w:rPr>
        <w:t>Chamic</w:t>
      </w:r>
      <w:proofErr w:type="spellEnd"/>
      <w:r w:rsidR="00696A5C" w:rsidRPr="0047191F">
        <w:rPr>
          <w:rFonts w:ascii="Times New Roman" w:hAnsi="Times New Roman" w:cs="Times New Roman"/>
          <w:sz w:val="22"/>
          <w:szCs w:val="22"/>
          <w:lang w:val="en-US"/>
        </w:rPr>
        <w:t xml:space="preserve"> or </w:t>
      </w:r>
      <w:r w:rsidR="0078421D" w:rsidRPr="0047191F">
        <w:rPr>
          <w:rFonts w:ascii="Times New Roman" w:hAnsi="Times New Roman" w:cs="Times New Roman"/>
          <w:sz w:val="22"/>
          <w:szCs w:val="22"/>
          <w:lang w:val="en-US"/>
        </w:rPr>
        <w:t>Standard Malay</w:t>
      </w:r>
      <w:r w:rsidR="00696A5C" w:rsidRPr="0047191F">
        <w:rPr>
          <w:rFonts w:ascii="Times New Roman" w:hAnsi="Times New Roman" w:cs="Times New Roman"/>
          <w:sz w:val="22"/>
          <w:szCs w:val="22"/>
          <w:lang w:val="en-US"/>
        </w:rPr>
        <w:t xml:space="preserve"> languages</w:t>
      </w:r>
      <w:r w:rsidR="0078421D" w:rsidRPr="0047191F">
        <w:rPr>
          <w:rFonts w:ascii="Times New Roman" w:hAnsi="Times New Roman" w:cs="Times New Roman"/>
          <w:sz w:val="22"/>
          <w:szCs w:val="22"/>
          <w:lang w:val="en-US"/>
        </w:rPr>
        <w:t xml:space="preserve"> of ‘nine’</w:t>
      </w:r>
      <w:r w:rsidR="00696A5C" w:rsidRPr="0047191F">
        <w:rPr>
          <w:rFonts w:ascii="Times New Roman" w:hAnsi="Times New Roman" w:cs="Times New Roman"/>
          <w:sz w:val="22"/>
          <w:szCs w:val="22"/>
          <w:lang w:val="en-US"/>
        </w:rPr>
        <w:t xml:space="preserve">, thus should have come from a different </w:t>
      </w:r>
      <w:r w:rsidR="0078421D" w:rsidRPr="0047191F">
        <w:rPr>
          <w:rFonts w:ascii="Times New Roman" w:hAnsi="Times New Roman" w:cs="Times New Roman"/>
          <w:sz w:val="22"/>
          <w:szCs w:val="22"/>
          <w:lang w:val="en-US"/>
        </w:rPr>
        <w:t>Malayic-speaking</w:t>
      </w:r>
      <w:r w:rsidR="00696A5C" w:rsidRPr="0047191F">
        <w:rPr>
          <w:rFonts w:ascii="Times New Roman" w:hAnsi="Times New Roman" w:cs="Times New Roman"/>
          <w:sz w:val="22"/>
          <w:szCs w:val="22"/>
          <w:lang w:val="en-US"/>
        </w:rPr>
        <w:t xml:space="preserve"> community</w:t>
      </w:r>
      <w:r w:rsidR="0078421D" w:rsidRPr="0047191F">
        <w:rPr>
          <w:rFonts w:ascii="Times New Roman" w:hAnsi="Times New Roman" w:cs="Times New Roman"/>
          <w:sz w:val="22"/>
          <w:szCs w:val="22"/>
          <w:lang w:val="en-US"/>
        </w:rPr>
        <w:t xml:space="preserve">. </w:t>
      </w:r>
    </w:p>
    <w:p w:rsidR="001C69A3" w:rsidRPr="0047191F" w:rsidRDefault="001C69A3" w:rsidP="00817992">
      <w:pPr>
        <w:pStyle w:val="ListParagraph"/>
        <w:jc w:val="both"/>
        <w:rPr>
          <w:rFonts w:ascii="Times New Roman" w:hAnsi="Times New Roman" w:cs="Times New Roman"/>
          <w:sz w:val="22"/>
          <w:szCs w:val="22"/>
          <w:lang w:val="en-US"/>
        </w:rPr>
      </w:pPr>
    </w:p>
    <w:p w:rsidR="00A114CB" w:rsidRDefault="00A114CB" w:rsidP="0047191F">
      <w:pPr>
        <w:pStyle w:val="ListParagraph"/>
        <w:numPr>
          <w:ilvl w:val="2"/>
          <w:numId w:val="7"/>
        </w:numPr>
        <w:rPr>
          <w:rFonts w:ascii="Times New Roman" w:hAnsi="Times New Roman" w:cs="Times New Roman"/>
          <w:sz w:val="22"/>
          <w:szCs w:val="22"/>
          <w:lang w:val="en-US"/>
        </w:rPr>
      </w:pPr>
      <w:r w:rsidRPr="0047191F">
        <w:rPr>
          <w:rFonts w:ascii="Times New Roman" w:hAnsi="Times New Roman" w:cs="Times New Roman"/>
          <w:sz w:val="22"/>
          <w:szCs w:val="22"/>
          <w:lang w:val="en-US"/>
        </w:rPr>
        <w:t>Gloss ‘one hundred’</w:t>
      </w:r>
      <w:r w:rsidR="007759AC" w:rsidRPr="0047191F">
        <w:rPr>
          <w:rFonts w:ascii="Times New Roman" w:hAnsi="Times New Roman" w:cs="Times New Roman"/>
          <w:sz w:val="22"/>
          <w:szCs w:val="22"/>
          <w:lang w:val="en-US"/>
        </w:rPr>
        <w:t xml:space="preserve"> &amp; ‘one thousand’</w:t>
      </w:r>
    </w:p>
    <w:p w:rsidR="0047191F" w:rsidRPr="0047191F" w:rsidRDefault="0047191F" w:rsidP="0047191F">
      <w:pPr>
        <w:pStyle w:val="ListParagraph"/>
        <w:ind w:left="1440"/>
        <w:rPr>
          <w:rFonts w:ascii="Times New Roman" w:hAnsi="Times New Roman" w:cs="Times New Roman"/>
          <w:sz w:val="22"/>
          <w:szCs w:val="22"/>
          <w:lang w:val="en-US"/>
        </w:rPr>
      </w:pPr>
    </w:p>
    <w:p w:rsidR="00817992" w:rsidRPr="0047191F" w:rsidRDefault="0047191F" w:rsidP="007759AC">
      <w:pPr>
        <w:pStyle w:val="ListParagraph"/>
        <w:rPr>
          <w:rFonts w:ascii="Times New Roman" w:hAnsi="Times New Roman" w:cs="Times New Roman"/>
          <w:sz w:val="22"/>
          <w:szCs w:val="22"/>
          <w:lang w:val="en-US"/>
        </w:rPr>
      </w:pPr>
      <w:r w:rsidRPr="0047191F">
        <w:rPr>
          <w:rFonts w:ascii="Times New Roman" w:hAnsi="Times New Roman" w:cs="Times New Roman"/>
          <w:noProof/>
          <w:sz w:val="22"/>
          <w:szCs w:val="22"/>
          <w:lang w:val="en-US"/>
        </w:rPr>
        <w:drawing>
          <wp:anchor distT="0" distB="0" distL="114300" distR="114300" simplePos="0" relativeHeight="251660288" behindDoc="0" locked="0" layoutInCell="1" allowOverlap="1" wp14:anchorId="629AC50C">
            <wp:simplePos x="0" y="0"/>
            <wp:positionH relativeFrom="column">
              <wp:posOffset>3326765</wp:posOffset>
            </wp:positionH>
            <wp:positionV relativeFrom="paragraph">
              <wp:posOffset>2694</wp:posOffset>
            </wp:positionV>
            <wp:extent cx="2393004" cy="2684780"/>
            <wp:effectExtent l="0" t="0" r="0" b="0"/>
            <wp:wrapNone/>
            <wp:docPr id="40768014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680143" name="Picture 407680143"/>
                    <pic:cNvPicPr/>
                  </pic:nvPicPr>
                  <pic:blipFill>
                    <a:blip r:embed="rId11">
                      <a:extLst>
                        <a:ext uri="{28A0092B-C50C-407E-A947-70E740481C1C}">
                          <a14:useLocalDpi xmlns:a14="http://schemas.microsoft.com/office/drawing/2010/main" val="0"/>
                        </a:ext>
                      </a:extLst>
                    </a:blip>
                    <a:stretch>
                      <a:fillRect/>
                    </a:stretch>
                  </pic:blipFill>
                  <pic:spPr>
                    <a:xfrm>
                      <a:off x="0" y="0"/>
                      <a:ext cx="2393004" cy="2684780"/>
                    </a:xfrm>
                    <a:prstGeom prst="rect">
                      <a:avLst/>
                    </a:prstGeom>
                  </pic:spPr>
                </pic:pic>
              </a:graphicData>
            </a:graphic>
            <wp14:sizeRelH relativeFrom="margin">
              <wp14:pctWidth>0</wp14:pctWidth>
            </wp14:sizeRelH>
            <wp14:sizeRelV relativeFrom="margin">
              <wp14:pctHeight>0</wp14:pctHeight>
            </wp14:sizeRelV>
          </wp:anchor>
        </w:drawing>
      </w:r>
      <w:r w:rsidR="00817992" w:rsidRPr="0047191F">
        <w:rPr>
          <w:rFonts w:ascii="Times New Roman" w:hAnsi="Times New Roman" w:cs="Times New Roman"/>
          <w:noProof/>
          <w:sz w:val="22"/>
          <w:szCs w:val="22"/>
          <w:lang w:val="en-US"/>
        </w:rPr>
        <w:drawing>
          <wp:inline distT="0" distB="0" distL="0" distR="0">
            <wp:extent cx="2529191" cy="2685415"/>
            <wp:effectExtent l="0" t="0" r="0" b="0"/>
            <wp:docPr id="3689224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922418" name="Picture 368922418"/>
                    <pic:cNvPicPr/>
                  </pic:nvPicPr>
                  <pic:blipFill>
                    <a:blip r:embed="rId12">
                      <a:extLst>
                        <a:ext uri="{28A0092B-C50C-407E-A947-70E740481C1C}">
                          <a14:useLocalDpi xmlns:a14="http://schemas.microsoft.com/office/drawing/2010/main" val="0"/>
                        </a:ext>
                      </a:extLst>
                    </a:blip>
                    <a:stretch>
                      <a:fillRect/>
                    </a:stretch>
                  </pic:blipFill>
                  <pic:spPr>
                    <a:xfrm>
                      <a:off x="0" y="0"/>
                      <a:ext cx="2536594" cy="2693275"/>
                    </a:xfrm>
                    <a:prstGeom prst="rect">
                      <a:avLst/>
                    </a:prstGeom>
                  </pic:spPr>
                </pic:pic>
              </a:graphicData>
            </a:graphic>
          </wp:inline>
        </w:drawing>
      </w:r>
    </w:p>
    <w:p w:rsidR="007759AC" w:rsidRPr="0047191F" w:rsidRDefault="00817992" w:rsidP="007759AC">
      <w:pPr>
        <w:pStyle w:val="ListParagraph"/>
        <w:jc w:val="center"/>
        <w:rPr>
          <w:rFonts w:ascii="Times New Roman" w:hAnsi="Times New Roman" w:cs="Times New Roman"/>
          <w:sz w:val="22"/>
          <w:szCs w:val="22"/>
          <w:lang w:val="en-US"/>
        </w:rPr>
      </w:pPr>
      <w:r w:rsidRPr="0047191F">
        <w:rPr>
          <w:rFonts w:ascii="Times New Roman" w:hAnsi="Times New Roman" w:cs="Times New Roman"/>
          <w:sz w:val="22"/>
          <w:szCs w:val="22"/>
          <w:lang w:val="en-US"/>
        </w:rPr>
        <w:t xml:space="preserve">Figure </w:t>
      </w:r>
      <w:r w:rsidR="007759AC" w:rsidRPr="0047191F">
        <w:rPr>
          <w:rFonts w:ascii="Times New Roman" w:hAnsi="Times New Roman" w:cs="Times New Roman"/>
          <w:sz w:val="22"/>
          <w:szCs w:val="22"/>
          <w:lang w:val="en-US"/>
        </w:rPr>
        <w:t>7</w:t>
      </w:r>
      <w:r w:rsidRPr="0047191F">
        <w:rPr>
          <w:rFonts w:ascii="Times New Roman" w:hAnsi="Times New Roman" w:cs="Times New Roman"/>
          <w:sz w:val="22"/>
          <w:szCs w:val="22"/>
          <w:lang w:val="en-US"/>
        </w:rPr>
        <w:t>. Gloss ‘hundred’</w:t>
      </w:r>
      <w:r w:rsidR="007759AC" w:rsidRPr="0047191F">
        <w:rPr>
          <w:rFonts w:ascii="Times New Roman" w:hAnsi="Times New Roman" w:cs="Times New Roman"/>
          <w:sz w:val="22"/>
          <w:szCs w:val="22"/>
          <w:lang w:val="en-US"/>
        </w:rPr>
        <w:tab/>
      </w:r>
      <w:r w:rsidR="007759AC" w:rsidRPr="0047191F">
        <w:rPr>
          <w:rFonts w:ascii="Times New Roman" w:hAnsi="Times New Roman" w:cs="Times New Roman"/>
          <w:sz w:val="22"/>
          <w:szCs w:val="22"/>
          <w:lang w:val="en-US"/>
        </w:rPr>
        <w:tab/>
      </w:r>
      <w:r w:rsidR="007759AC" w:rsidRPr="0047191F">
        <w:rPr>
          <w:rFonts w:ascii="Times New Roman" w:hAnsi="Times New Roman" w:cs="Times New Roman"/>
          <w:sz w:val="22"/>
          <w:szCs w:val="22"/>
          <w:lang w:val="en-US"/>
        </w:rPr>
        <w:tab/>
      </w:r>
      <w:r w:rsidR="007759AC" w:rsidRPr="0047191F">
        <w:rPr>
          <w:rFonts w:ascii="Times New Roman" w:hAnsi="Times New Roman" w:cs="Times New Roman"/>
          <w:sz w:val="22"/>
          <w:szCs w:val="22"/>
          <w:lang w:val="en-US"/>
        </w:rPr>
        <w:tab/>
        <w:t>Figure 8. Gloss ‘thousand’</w:t>
      </w:r>
    </w:p>
    <w:p w:rsidR="00817992" w:rsidRPr="0047191F" w:rsidRDefault="00817992" w:rsidP="007759AC">
      <w:pPr>
        <w:pStyle w:val="ListParagraph"/>
        <w:rPr>
          <w:rFonts w:ascii="Times New Roman" w:hAnsi="Times New Roman" w:cs="Times New Roman"/>
          <w:sz w:val="22"/>
          <w:szCs w:val="22"/>
          <w:lang w:val="en-US"/>
        </w:rPr>
      </w:pPr>
    </w:p>
    <w:p w:rsidR="00817992" w:rsidRPr="0047191F" w:rsidRDefault="00817992" w:rsidP="00817992">
      <w:pPr>
        <w:pStyle w:val="ListParagraph"/>
        <w:jc w:val="center"/>
        <w:rPr>
          <w:rFonts w:ascii="Times New Roman" w:hAnsi="Times New Roman" w:cs="Times New Roman"/>
          <w:sz w:val="22"/>
          <w:szCs w:val="22"/>
          <w:lang w:val="en-US"/>
        </w:rPr>
      </w:pPr>
    </w:p>
    <w:p w:rsidR="00817992" w:rsidRPr="0047191F" w:rsidRDefault="00817992" w:rsidP="00817992">
      <w:pPr>
        <w:pStyle w:val="ListParagraph"/>
        <w:jc w:val="center"/>
        <w:rPr>
          <w:rFonts w:ascii="Times New Roman" w:hAnsi="Times New Roman" w:cs="Times New Roman"/>
          <w:sz w:val="22"/>
          <w:szCs w:val="22"/>
          <w:lang w:val="en-US"/>
        </w:rPr>
      </w:pPr>
    </w:p>
    <w:p w:rsidR="00300D02" w:rsidRPr="0047191F" w:rsidRDefault="00057464" w:rsidP="00EC2236">
      <w:pPr>
        <w:jc w:val="both"/>
        <w:rPr>
          <w:rFonts w:ascii="Times New Roman" w:hAnsi="Times New Roman" w:cs="Times New Roman"/>
          <w:sz w:val="22"/>
          <w:szCs w:val="22"/>
          <w:lang w:val="en-US"/>
        </w:rPr>
      </w:pPr>
      <w:r w:rsidRPr="0047191F">
        <w:rPr>
          <w:rFonts w:ascii="Times New Roman" w:hAnsi="Times New Roman" w:cs="Times New Roman"/>
          <w:sz w:val="22"/>
          <w:szCs w:val="22"/>
          <w:lang w:val="en-US"/>
        </w:rPr>
        <w:tab/>
      </w:r>
      <w:r w:rsidR="007759AC" w:rsidRPr="0047191F">
        <w:rPr>
          <w:rFonts w:ascii="Times New Roman" w:hAnsi="Times New Roman" w:cs="Times New Roman"/>
          <w:sz w:val="22"/>
          <w:szCs w:val="22"/>
          <w:lang w:val="en-US"/>
        </w:rPr>
        <w:t xml:space="preserve">The ‘hundred’ and ‘thousand’ reflexes in the Aceh </w:t>
      </w:r>
      <w:r w:rsidR="00B70AE6" w:rsidRPr="0047191F">
        <w:rPr>
          <w:rFonts w:ascii="Times New Roman" w:hAnsi="Times New Roman" w:cs="Times New Roman"/>
          <w:sz w:val="22"/>
          <w:szCs w:val="22"/>
          <w:lang w:val="en-US"/>
        </w:rPr>
        <w:t>J</w:t>
      </w:r>
      <w:r w:rsidR="007759AC" w:rsidRPr="0047191F">
        <w:rPr>
          <w:rFonts w:ascii="Times New Roman" w:hAnsi="Times New Roman" w:cs="Times New Roman"/>
          <w:sz w:val="22"/>
          <w:szCs w:val="22"/>
          <w:lang w:val="en-US"/>
        </w:rPr>
        <w:t xml:space="preserve">aya district </w:t>
      </w:r>
      <w:r w:rsidR="00B70AE6" w:rsidRPr="0047191F">
        <w:rPr>
          <w:rFonts w:ascii="Times New Roman" w:hAnsi="Times New Roman" w:cs="Times New Roman"/>
          <w:sz w:val="22"/>
          <w:szCs w:val="22"/>
          <w:lang w:val="en-US"/>
        </w:rPr>
        <w:t>are</w:t>
      </w:r>
      <w:r w:rsidR="007759AC" w:rsidRPr="0047191F">
        <w:rPr>
          <w:rFonts w:ascii="Times New Roman" w:hAnsi="Times New Roman" w:cs="Times New Roman"/>
          <w:sz w:val="22"/>
          <w:szCs w:val="22"/>
          <w:lang w:val="en-US"/>
        </w:rPr>
        <w:t xml:space="preserve"> varied</w:t>
      </w:r>
      <w:r w:rsidR="00B70AE6" w:rsidRPr="0047191F">
        <w:rPr>
          <w:rFonts w:ascii="Times New Roman" w:hAnsi="Times New Roman" w:cs="Times New Roman"/>
          <w:sz w:val="22"/>
          <w:szCs w:val="22"/>
          <w:lang w:val="en-US"/>
        </w:rPr>
        <w:t xml:space="preserve">, firstly, </w:t>
      </w:r>
      <w:r w:rsidR="007759AC" w:rsidRPr="0047191F">
        <w:rPr>
          <w:rFonts w:ascii="Times New Roman" w:hAnsi="Times New Roman" w:cs="Times New Roman"/>
          <w:sz w:val="22"/>
          <w:szCs w:val="22"/>
          <w:lang w:val="en-US"/>
        </w:rPr>
        <w:t xml:space="preserve">on </w:t>
      </w:r>
      <w:r w:rsidR="00B70AE6" w:rsidRPr="0047191F">
        <w:rPr>
          <w:rFonts w:ascii="Times New Roman" w:hAnsi="Times New Roman" w:cs="Times New Roman"/>
          <w:sz w:val="22"/>
          <w:szCs w:val="22"/>
          <w:lang w:val="en-US"/>
        </w:rPr>
        <w:t xml:space="preserve">their weak syllables. Comparing them to Standard Malay </w:t>
      </w:r>
      <w:proofErr w:type="spellStart"/>
      <w:r w:rsidR="0031241C" w:rsidRPr="0047191F">
        <w:rPr>
          <w:rFonts w:ascii="Times New Roman" w:hAnsi="Times New Roman" w:cs="Times New Roman"/>
          <w:i/>
          <w:iCs/>
          <w:sz w:val="22"/>
          <w:szCs w:val="22"/>
          <w:lang w:val="en-US"/>
        </w:rPr>
        <w:t>si</w:t>
      </w:r>
      <w:proofErr w:type="spellEnd"/>
      <w:r w:rsidR="0031241C" w:rsidRPr="0047191F">
        <w:rPr>
          <w:rFonts w:ascii="Times New Roman" w:hAnsi="Times New Roman" w:cs="Times New Roman"/>
          <w:i/>
          <w:iCs/>
          <w:sz w:val="22"/>
          <w:szCs w:val="22"/>
          <w:lang w:val="en-US"/>
        </w:rPr>
        <w:t>-/s</w:t>
      </w:r>
      <w:r w:rsidR="0031241C" w:rsidRPr="0047191F">
        <w:rPr>
          <w:rFonts w:ascii="Times New Roman" w:hAnsi="Times New Roman" w:cs="Times New Roman"/>
          <w:i/>
          <w:iCs/>
          <w:sz w:val="22"/>
          <w:szCs w:val="22"/>
        </w:rPr>
        <w:t xml:space="preserve">ə-/, </w:t>
      </w:r>
      <w:r w:rsidR="0031241C" w:rsidRPr="0047191F">
        <w:rPr>
          <w:rFonts w:ascii="Times New Roman" w:hAnsi="Times New Roman" w:cs="Times New Roman"/>
          <w:sz w:val="22"/>
          <w:szCs w:val="22"/>
        </w:rPr>
        <w:t>it is</w:t>
      </w:r>
      <w:r w:rsidR="0031241C" w:rsidRPr="0047191F">
        <w:rPr>
          <w:rFonts w:ascii="Times New Roman" w:hAnsi="Times New Roman" w:cs="Times New Roman"/>
          <w:i/>
          <w:iCs/>
          <w:sz w:val="22"/>
          <w:szCs w:val="22"/>
        </w:rPr>
        <w:t xml:space="preserve"> </w:t>
      </w:r>
      <w:r w:rsidR="00B70AE6" w:rsidRPr="0047191F">
        <w:rPr>
          <w:rFonts w:ascii="Times New Roman" w:hAnsi="Times New Roman" w:cs="Times New Roman"/>
          <w:sz w:val="22"/>
          <w:szCs w:val="22"/>
          <w:lang w:val="en-US"/>
        </w:rPr>
        <w:t>understand</w:t>
      </w:r>
      <w:r w:rsidR="0031241C" w:rsidRPr="0047191F">
        <w:rPr>
          <w:rFonts w:ascii="Times New Roman" w:hAnsi="Times New Roman" w:cs="Times New Roman"/>
          <w:sz w:val="22"/>
          <w:szCs w:val="22"/>
          <w:lang w:val="en-US"/>
        </w:rPr>
        <w:t>able</w:t>
      </w:r>
      <w:r w:rsidR="00B70AE6" w:rsidRPr="0047191F">
        <w:rPr>
          <w:rFonts w:ascii="Times New Roman" w:hAnsi="Times New Roman" w:cs="Times New Roman"/>
          <w:sz w:val="22"/>
          <w:szCs w:val="22"/>
          <w:lang w:val="en-US"/>
        </w:rPr>
        <w:t xml:space="preserve"> why the weak syllable </w:t>
      </w:r>
      <w:r w:rsidR="0031241C" w:rsidRPr="0047191F">
        <w:rPr>
          <w:rFonts w:ascii="Times New Roman" w:hAnsi="Times New Roman" w:cs="Times New Roman"/>
          <w:sz w:val="22"/>
          <w:szCs w:val="22"/>
          <w:lang w:val="en-US"/>
        </w:rPr>
        <w:t xml:space="preserve">variants in Acehnese are all unrounded mid or closed vowels </w:t>
      </w:r>
      <w:proofErr w:type="spellStart"/>
      <w:r w:rsidR="00B70AE6" w:rsidRPr="0047191F">
        <w:rPr>
          <w:rFonts w:ascii="Times New Roman" w:hAnsi="Times New Roman" w:cs="Times New Roman"/>
          <w:i/>
          <w:iCs/>
          <w:sz w:val="22"/>
          <w:szCs w:val="22"/>
          <w:lang w:val="en-US"/>
        </w:rPr>
        <w:t>si</w:t>
      </w:r>
      <w:proofErr w:type="spellEnd"/>
      <w:r w:rsidR="00B70AE6" w:rsidRPr="0047191F">
        <w:rPr>
          <w:rFonts w:ascii="Times New Roman" w:hAnsi="Times New Roman" w:cs="Times New Roman"/>
          <w:i/>
          <w:iCs/>
          <w:sz w:val="22"/>
          <w:szCs w:val="22"/>
          <w:lang w:val="en-US"/>
        </w:rPr>
        <w:t>-/s</w:t>
      </w:r>
      <w:r w:rsidR="00B70AE6" w:rsidRPr="0047191F">
        <w:rPr>
          <w:rFonts w:ascii="Times New Roman" w:hAnsi="Times New Roman" w:cs="Times New Roman"/>
          <w:i/>
          <w:iCs/>
          <w:sz w:val="22"/>
          <w:szCs w:val="22"/>
        </w:rPr>
        <w:t>ə-/</w:t>
      </w:r>
      <w:proofErr w:type="spellStart"/>
      <w:r w:rsidR="00B70AE6" w:rsidRPr="0047191F">
        <w:rPr>
          <w:rFonts w:ascii="Times New Roman" w:hAnsi="Times New Roman" w:cs="Times New Roman"/>
          <w:i/>
          <w:iCs/>
          <w:sz w:val="22"/>
          <w:szCs w:val="22"/>
        </w:rPr>
        <w:t>sɯ</w:t>
      </w:r>
      <w:proofErr w:type="spellEnd"/>
      <w:r w:rsidR="00B70AE6" w:rsidRPr="0047191F">
        <w:rPr>
          <w:rFonts w:ascii="Times New Roman" w:hAnsi="Times New Roman" w:cs="Times New Roman"/>
          <w:i/>
          <w:iCs/>
          <w:sz w:val="22"/>
          <w:szCs w:val="22"/>
        </w:rPr>
        <w:t>-</w:t>
      </w:r>
      <w:r w:rsidR="00B70AE6" w:rsidRPr="0047191F">
        <w:rPr>
          <w:rFonts w:ascii="Times New Roman" w:hAnsi="Times New Roman" w:cs="Times New Roman"/>
          <w:sz w:val="22"/>
          <w:szCs w:val="22"/>
        </w:rPr>
        <w:t xml:space="preserve">. </w:t>
      </w:r>
      <w:r w:rsidR="00C411A7" w:rsidRPr="0047191F">
        <w:rPr>
          <w:rFonts w:ascii="Times New Roman" w:hAnsi="Times New Roman" w:cs="Times New Roman"/>
          <w:sz w:val="22"/>
          <w:szCs w:val="22"/>
        </w:rPr>
        <w:t xml:space="preserve">Yet, </w:t>
      </w:r>
      <w:r w:rsidR="00DC1DBB" w:rsidRPr="0047191F">
        <w:rPr>
          <w:rFonts w:ascii="Times New Roman" w:hAnsi="Times New Roman" w:cs="Times New Roman"/>
          <w:sz w:val="22"/>
          <w:szCs w:val="22"/>
        </w:rPr>
        <w:t xml:space="preserve">the liquid r[R] is worth a discussion as it reflects the consonants of Austronesian languages. As seen in Figures 7 and 8, the reflexes with uvular /R/ </w:t>
      </w:r>
      <w:proofErr w:type="gramStart"/>
      <w:r w:rsidR="00DC1DBB" w:rsidRPr="0047191F">
        <w:rPr>
          <w:rFonts w:ascii="Times New Roman" w:hAnsi="Times New Roman" w:cs="Times New Roman"/>
          <w:sz w:val="22"/>
          <w:szCs w:val="22"/>
        </w:rPr>
        <w:t>is</w:t>
      </w:r>
      <w:proofErr w:type="gramEnd"/>
      <w:r w:rsidR="00DC1DBB" w:rsidRPr="0047191F">
        <w:rPr>
          <w:rFonts w:ascii="Times New Roman" w:hAnsi="Times New Roman" w:cs="Times New Roman"/>
          <w:sz w:val="22"/>
          <w:szCs w:val="22"/>
        </w:rPr>
        <w:t xml:space="preserve"> very dominant in the whole area, except in the west end of the district. As this west end area borders with </w:t>
      </w:r>
      <w:proofErr w:type="spellStart"/>
      <w:r w:rsidR="00DC1DBB" w:rsidRPr="0047191F">
        <w:rPr>
          <w:rFonts w:ascii="Times New Roman" w:hAnsi="Times New Roman" w:cs="Times New Roman"/>
          <w:sz w:val="22"/>
          <w:szCs w:val="22"/>
        </w:rPr>
        <w:t>Pidie</w:t>
      </w:r>
      <w:proofErr w:type="spellEnd"/>
      <w:r w:rsidR="00DC1DBB" w:rsidRPr="0047191F">
        <w:rPr>
          <w:rFonts w:ascii="Times New Roman" w:hAnsi="Times New Roman" w:cs="Times New Roman"/>
          <w:sz w:val="22"/>
          <w:szCs w:val="22"/>
        </w:rPr>
        <w:t xml:space="preserve"> district in the north, the alveolar /r/ in their language might be influenced by the </w:t>
      </w:r>
      <w:proofErr w:type="spellStart"/>
      <w:r w:rsidR="00DC1DBB" w:rsidRPr="0047191F">
        <w:rPr>
          <w:rFonts w:ascii="Times New Roman" w:hAnsi="Times New Roman" w:cs="Times New Roman"/>
          <w:sz w:val="22"/>
          <w:szCs w:val="22"/>
        </w:rPr>
        <w:t>Pidie</w:t>
      </w:r>
      <w:proofErr w:type="spellEnd"/>
      <w:r w:rsidR="00DC1DBB" w:rsidRPr="0047191F">
        <w:rPr>
          <w:rFonts w:ascii="Times New Roman" w:hAnsi="Times New Roman" w:cs="Times New Roman"/>
          <w:sz w:val="22"/>
          <w:szCs w:val="22"/>
        </w:rPr>
        <w:t xml:space="preserve"> migrants into the area. </w:t>
      </w:r>
    </w:p>
    <w:p w:rsidR="00300D02" w:rsidRPr="0047191F" w:rsidRDefault="00300D02" w:rsidP="00300D02">
      <w:pPr>
        <w:pStyle w:val="ListParagraph"/>
        <w:jc w:val="both"/>
        <w:rPr>
          <w:rFonts w:ascii="Times New Roman" w:hAnsi="Times New Roman" w:cs="Times New Roman"/>
          <w:sz w:val="22"/>
          <w:szCs w:val="22"/>
          <w:lang w:val="en-US"/>
        </w:rPr>
      </w:pPr>
    </w:p>
    <w:p w:rsidR="0047191F" w:rsidRDefault="0047191F" w:rsidP="00810B6A">
      <w:pPr>
        <w:jc w:val="both"/>
        <w:rPr>
          <w:rFonts w:ascii="Times New Roman" w:hAnsi="Times New Roman" w:cs="Times New Roman"/>
          <w:b/>
          <w:bCs/>
          <w:sz w:val="22"/>
          <w:szCs w:val="22"/>
          <w:lang w:val="en-US"/>
        </w:rPr>
      </w:pPr>
    </w:p>
    <w:p w:rsidR="0047191F" w:rsidRDefault="0047191F" w:rsidP="00810B6A">
      <w:pPr>
        <w:jc w:val="both"/>
        <w:rPr>
          <w:rFonts w:ascii="Times New Roman" w:hAnsi="Times New Roman" w:cs="Times New Roman"/>
          <w:b/>
          <w:bCs/>
          <w:sz w:val="22"/>
          <w:szCs w:val="22"/>
          <w:lang w:val="en-US"/>
        </w:rPr>
      </w:pPr>
    </w:p>
    <w:p w:rsidR="00B21386" w:rsidRPr="0047191F" w:rsidRDefault="0047191F" w:rsidP="00810B6A">
      <w:pPr>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5. CONCLUSION</w:t>
      </w:r>
    </w:p>
    <w:p w:rsidR="00300D02" w:rsidRPr="0047191F" w:rsidRDefault="0031241C" w:rsidP="00810B6A">
      <w:pPr>
        <w:jc w:val="both"/>
        <w:rPr>
          <w:rFonts w:ascii="Times New Roman" w:hAnsi="Times New Roman" w:cs="Times New Roman"/>
          <w:sz w:val="22"/>
          <w:szCs w:val="22"/>
          <w:lang w:val="en-US"/>
        </w:rPr>
      </w:pPr>
      <w:r w:rsidRPr="0047191F">
        <w:rPr>
          <w:rFonts w:ascii="Times New Roman" w:hAnsi="Times New Roman" w:cs="Times New Roman"/>
          <w:sz w:val="22"/>
          <w:szCs w:val="22"/>
          <w:lang w:val="en-US"/>
        </w:rPr>
        <w:t xml:space="preserve">The comparison of numerals in the Acehnese Standard and </w:t>
      </w:r>
      <w:proofErr w:type="spellStart"/>
      <w:r w:rsidRPr="0047191F">
        <w:rPr>
          <w:rFonts w:ascii="Times New Roman" w:hAnsi="Times New Roman" w:cs="Times New Roman"/>
          <w:sz w:val="22"/>
          <w:szCs w:val="22"/>
          <w:lang w:val="en-US"/>
        </w:rPr>
        <w:t>Chamic</w:t>
      </w:r>
      <w:proofErr w:type="spellEnd"/>
      <w:r w:rsidRPr="0047191F">
        <w:rPr>
          <w:rFonts w:ascii="Times New Roman" w:hAnsi="Times New Roman" w:cs="Times New Roman"/>
          <w:sz w:val="22"/>
          <w:szCs w:val="22"/>
          <w:lang w:val="en-US"/>
        </w:rPr>
        <w:t xml:space="preserve"> shows that the Acehnese</w:t>
      </w:r>
      <w:r w:rsidR="006C5FBF" w:rsidRPr="0047191F">
        <w:rPr>
          <w:rFonts w:ascii="Times New Roman" w:hAnsi="Times New Roman" w:cs="Times New Roman"/>
          <w:sz w:val="22"/>
          <w:szCs w:val="22"/>
          <w:lang w:val="en-US"/>
        </w:rPr>
        <w:t>-</w:t>
      </w:r>
      <w:proofErr w:type="spellStart"/>
      <w:r w:rsidR="006C5FBF" w:rsidRPr="0047191F">
        <w:rPr>
          <w:rFonts w:ascii="Times New Roman" w:hAnsi="Times New Roman" w:cs="Times New Roman"/>
          <w:sz w:val="22"/>
          <w:szCs w:val="22"/>
          <w:lang w:val="en-US"/>
        </w:rPr>
        <w:t>Chamic</w:t>
      </w:r>
      <w:proofErr w:type="spellEnd"/>
      <w:r w:rsidR="006C5FBF" w:rsidRPr="0047191F">
        <w:rPr>
          <w:rFonts w:ascii="Times New Roman" w:hAnsi="Times New Roman" w:cs="Times New Roman"/>
          <w:sz w:val="22"/>
          <w:szCs w:val="22"/>
          <w:lang w:val="en-US"/>
        </w:rPr>
        <w:t xml:space="preserve">-Malayic </w:t>
      </w:r>
      <w:r w:rsidRPr="0047191F">
        <w:rPr>
          <w:rFonts w:ascii="Times New Roman" w:hAnsi="Times New Roman" w:cs="Times New Roman"/>
          <w:sz w:val="22"/>
          <w:szCs w:val="22"/>
          <w:lang w:val="en-US"/>
        </w:rPr>
        <w:t xml:space="preserve">ancestors </w:t>
      </w:r>
      <w:r w:rsidR="006C5FBF" w:rsidRPr="0047191F">
        <w:rPr>
          <w:rFonts w:ascii="Times New Roman" w:hAnsi="Times New Roman" w:cs="Times New Roman"/>
          <w:sz w:val="22"/>
          <w:szCs w:val="22"/>
          <w:lang w:val="en-US"/>
        </w:rPr>
        <w:t>split from</w:t>
      </w:r>
      <w:r w:rsidRPr="0047191F">
        <w:rPr>
          <w:rFonts w:ascii="Times New Roman" w:hAnsi="Times New Roman" w:cs="Times New Roman"/>
          <w:sz w:val="22"/>
          <w:szCs w:val="22"/>
          <w:lang w:val="en-US"/>
        </w:rPr>
        <w:t xml:space="preserve"> </w:t>
      </w:r>
      <w:r w:rsidR="006C5FBF" w:rsidRPr="0047191F">
        <w:rPr>
          <w:rFonts w:ascii="Times New Roman" w:hAnsi="Times New Roman" w:cs="Times New Roman"/>
          <w:sz w:val="22"/>
          <w:szCs w:val="22"/>
          <w:lang w:val="en-US"/>
        </w:rPr>
        <w:t>each other wh</w:t>
      </w:r>
      <w:r w:rsidR="007A13DF" w:rsidRPr="0047191F">
        <w:rPr>
          <w:rFonts w:ascii="Times New Roman" w:hAnsi="Times New Roman" w:cs="Times New Roman"/>
          <w:sz w:val="22"/>
          <w:szCs w:val="22"/>
          <w:lang w:val="en-US"/>
        </w:rPr>
        <w:t>il</w:t>
      </w:r>
      <w:r w:rsidR="006C5FBF" w:rsidRPr="0047191F">
        <w:rPr>
          <w:rFonts w:ascii="Times New Roman" w:hAnsi="Times New Roman" w:cs="Times New Roman"/>
          <w:sz w:val="22"/>
          <w:szCs w:val="22"/>
          <w:lang w:val="en-US"/>
        </w:rPr>
        <w:t xml:space="preserve">e developing their 8-10 numerals. The </w:t>
      </w:r>
      <w:proofErr w:type="spellStart"/>
      <w:r w:rsidR="006C5FBF" w:rsidRPr="0047191F">
        <w:rPr>
          <w:rFonts w:ascii="Times New Roman" w:hAnsi="Times New Roman" w:cs="Times New Roman"/>
          <w:sz w:val="22"/>
          <w:szCs w:val="22"/>
          <w:lang w:val="en-US"/>
        </w:rPr>
        <w:t>Chamic</w:t>
      </w:r>
      <w:proofErr w:type="spellEnd"/>
      <w:r w:rsidR="006C5FBF" w:rsidRPr="0047191F">
        <w:rPr>
          <w:rFonts w:ascii="Times New Roman" w:hAnsi="Times New Roman" w:cs="Times New Roman"/>
          <w:sz w:val="22"/>
          <w:szCs w:val="22"/>
          <w:lang w:val="en-US"/>
        </w:rPr>
        <w:t xml:space="preserve"> family also broke into dialects around the same time, as evidenced by the multiple etyma reconstructed for ‘eight’ and ‘nine’. </w:t>
      </w:r>
      <w:r w:rsidR="006A15F8" w:rsidRPr="0047191F">
        <w:rPr>
          <w:rFonts w:ascii="Times New Roman" w:hAnsi="Times New Roman" w:cs="Times New Roman"/>
          <w:sz w:val="22"/>
          <w:szCs w:val="22"/>
          <w:lang w:val="en-US"/>
        </w:rPr>
        <w:t>Although</w:t>
      </w:r>
      <w:r w:rsidR="006C5FBF" w:rsidRPr="0047191F">
        <w:rPr>
          <w:rFonts w:ascii="Times New Roman" w:hAnsi="Times New Roman" w:cs="Times New Roman"/>
          <w:sz w:val="22"/>
          <w:szCs w:val="22"/>
          <w:lang w:val="en-US"/>
        </w:rPr>
        <w:t xml:space="preserve"> semantically shar</w:t>
      </w:r>
      <w:r w:rsidR="00FE561C" w:rsidRPr="0047191F">
        <w:rPr>
          <w:rFonts w:ascii="Times New Roman" w:hAnsi="Times New Roman" w:cs="Times New Roman"/>
          <w:sz w:val="22"/>
          <w:szCs w:val="22"/>
          <w:lang w:val="en-US"/>
        </w:rPr>
        <w:t>ing</w:t>
      </w:r>
      <w:r w:rsidR="006C5FBF" w:rsidRPr="0047191F">
        <w:rPr>
          <w:rFonts w:ascii="Times New Roman" w:hAnsi="Times New Roman" w:cs="Times New Roman"/>
          <w:sz w:val="22"/>
          <w:szCs w:val="22"/>
          <w:lang w:val="en-US"/>
        </w:rPr>
        <w:t xml:space="preserve"> the innovation with Malay, thus </w:t>
      </w:r>
      <w:proofErr w:type="spellStart"/>
      <w:r w:rsidR="006C5FBF" w:rsidRPr="0047191F">
        <w:rPr>
          <w:rFonts w:ascii="Times New Roman" w:hAnsi="Times New Roman" w:cs="Times New Roman"/>
          <w:i/>
          <w:iCs/>
          <w:sz w:val="22"/>
          <w:szCs w:val="22"/>
          <w:lang w:val="en-US"/>
        </w:rPr>
        <w:t>lapan</w:t>
      </w:r>
      <w:proofErr w:type="spellEnd"/>
      <w:r w:rsidR="006C5FBF" w:rsidRPr="0047191F">
        <w:rPr>
          <w:rFonts w:ascii="Times New Roman" w:hAnsi="Times New Roman" w:cs="Times New Roman"/>
          <w:i/>
          <w:iCs/>
          <w:sz w:val="22"/>
          <w:szCs w:val="22"/>
          <w:lang w:val="en-US"/>
        </w:rPr>
        <w:t xml:space="preserve">, </w:t>
      </w:r>
      <w:proofErr w:type="spellStart"/>
      <w:r w:rsidR="006C5FBF" w:rsidRPr="0047191F">
        <w:rPr>
          <w:rFonts w:ascii="Times New Roman" w:hAnsi="Times New Roman" w:cs="Times New Roman"/>
          <w:i/>
          <w:iCs/>
          <w:sz w:val="22"/>
          <w:szCs w:val="22"/>
          <w:lang w:val="en-US"/>
        </w:rPr>
        <w:t>sa-ambilan</w:t>
      </w:r>
      <w:proofErr w:type="spellEnd"/>
      <w:r w:rsidR="001234B4" w:rsidRPr="0047191F">
        <w:rPr>
          <w:rFonts w:ascii="Times New Roman" w:hAnsi="Times New Roman" w:cs="Times New Roman"/>
          <w:sz w:val="22"/>
          <w:szCs w:val="22"/>
          <w:lang w:val="en-US"/>
        </w:rPr>
        <w:t xml:space="preserve">, </w:t>
      </w:r>
      <w:r w:rsidR="006A15F8" w:rsidRPr="0047191F">
        <w:rPr>
          <w:rFonts w:ascii="Times New Roman" w:hAnsi="Times New Roman" w:cs="Times New Roman"/>
          <w:sz w:val="22"/>
          <w:szCs w:val="22"/>
          <w:lang w:val="en-US"/>
        </w:rPr>
        <w:t xml:space="preserve">the Acehnese ‘nine’ </w:t>
      </w:r>
      <w:r w:rsidR="001234B4" w:rsidRPr="0047191F">
        <w:rPr>
          <w:rFonts w:ascii="Times New Roman" w:hAnsi="Times New Roman" w:cs="Times New Roman"/>
          <w:sz w:val="22"/>
          <w:szCs w:val="22"/>
          <w:lang w:val="en-US"/>
        </w:rPr>
        <w:t xml:space="preserve">employed a different word. </w:t>
      </w:r>
      <w:r w:rsidR="00FE561C" w:rsidRPr="0047191F">
        <w:rPr>
          <w:rFonts w:ascii="Times New Roman" w:hAnsi="Times New Roman" w:cs="Times New Roman"/>
          <w:sz w:val="22"/>
          <w:szCs w:val="22"/>
          <w:lang w:val="en-US"/>
        </w:rPr>
        <w:t xml:space="preserve">Moreover, the </w:t>
      </w:r>
      <w:r w:rsidR="006A15F8" w:rsidRPr="0047191F">
        <w:rPr>
          <w:rFonts w:ascii="Times New Roman" w:hAnsi="Times New Roman" w:cs="Times New Roman"/>
          <w:sz w:val="22"/>
          <w:szCs w:val="22"/>
          <w:lang w:val="en-US"/>
        </w:rPr>
        <w:t xml:space="preserve">phonological peculiarities in the </w:t>
      </w:r>
      <w:r w:rsidR="00FE561C" w:rsidRPr="0047191F">
        <w:rPr>
          <w:rFonts w:ascii="Times New Roman" w:hAnsi="Times New Roman" w:cs="Times New Roman"/>
          <w:sz w:val="22"/>
          <w:szCs w:val="22"/>
          <w:lang w:val="en-US"/>
        </w:rPr>
        <w:t xml:space="preserve">Acehnese Jaya </w:t>
      </w:r>
      <w:r w:rsidR="006A15F8" w:rsidRPr="0047191F">
        <w:rPr>
          <w:rFonts w:ascii="Times New Roman" w:hAnsi="Times New Roman" w:cs="Times New Roman"/>
          <w:sz w:val="22"/>
          <w:szCs w:val="22"/>
          <w:lang w:val="en-US"/>
        </w:rPr>
        <w:t>dialectal numeral system</w:t>
      </w:r>
      <w:r w:rsidR="00FE561C" w:rsidRPr="0047191F">
        <w:rPr>
          <w:rFonts w:ascii="Times New Roman" w:hAnsi="Times New Roman" w:cs="Times New Roman"/>
          <w:sz w:val="22"/>
          <w:szCs w:val="22"/>
          <w:lang w:val="en-US"/>
        </w:rPr>
        <w:t xml:space="preserve"> show </w:t>
      </w:r>
      <w:r w:rsidR="006A15F8" w:rsidRPr="0047191F">
        <w:rPr>
          <w:rFonts w:ascii="Times New Roman" w:hAnsi="Times New Roman" w:cs="Times New Roman"/>
          <w:sz w:val="22"/>
          <w:szCs w:val="22"/>
          <w:lang w:val="en-US"/>
        </w:rPr>
        <w:t>evidence of</w:t>
      </w:r>
      <w:r w:rsidR="00FE561C" w:rsidRPr="0047191F">
        <w:rPr>
          <w:rFonts w:ascii="Times New Roman" w:hAnsi="Times New Roman" w:cs="Times New Roman"/>
          <w:sz w:val="22"/>
          <w:szCs w:val="22"/>
          <w:lang w:val="en-US"/>
        </w:rPr>
        <w:t xml:space="preserve"> contact</w:t>
      </w:r>
      <w:r w:rsidR="006A15F8" w:rsidRPr="0047191F">
        <w:rPr>
          <w:rFonts w:ascii="Times New Roman" w:hAnsi="Times New Roman" w:cs="Times New Roman"/>
          <w:sz w:val="22"/>
          <w:szCs w:val="22"/>
          <w:lang w:val="en-US"/>
        </w:rPr>
        <w:t>s</w:t>
      </w:r>
      <w:r w:rsidR="00FE561C" w:rsidRPr="0047191F">
        <w:rPr>
          <w:rFonts w:ascii="Times New Roman" w:hAnsi="Times New Roman" w:cs="Times New Roman"/>
          <w:sz w:val="22"/>
          <w:szCs w:val="22"/>
          <w:lang w:val="en-US"/>
        </w:rPr>
        <w:t xml:space="preserve"> and bilingualism </w:t>
      </w:r>
      <w:r w:rsidR="006A15F8" w:rsidRPr="0047191F">
        <w:rPr>
          <w:rFonts w:ascii="Times New Roman" w:hAnsi="Times New Roman" w:cs="Times New Roman"/>
          <w:sz w:val="22"/>
          <w:szCs w:val="22"/>
          <w:lang w:val="en-US"/>
        </w:rPr>
        <w:t>between</w:t>
      </w:r>
      <w:r w:rsidR="00FE561C" w:rsidRPr="0047191F">
        <w:rPr>
          <w:rFonts w:ascii="Times New Roman" w:hAnsi="Times New Roman" w:cs="Times New Roman"/>
          <w:sz w:val="22"/>
          <w:szCs w:val="22"/>
          <w:lang w:val="en-US"/>
        </w:rPr>
        <w:t xml:space="preserve"> the Acehnese ancestors and the native people of Sumatra.</w:t>
      </w:r>
    </w:p>
    <w:p w:rsidR="003F0896" w:rsidRPr="0047191F" w:rsidRDefault="003F0896" w:rsidP="00810B6A">
      <w:pPr>
        <w:jc w:val="both"/>
        <w:rPr>
          <w:rFonts w:ascii="Times New Roman" w:hAnsi="Times New Roman" w:cs="Times New Roman"/>
          <w:b/>
          <w:bCs/>
          <w:sz w:val="22"/>
          <w:szCs w:val="22"/>
          <w:lang w:val="en-US"/>
        </w:rPr>
      </w:pPr>
    </w:p>
    <w:p w:rsidR="00B21386" w:rsidRPr="0047191F" w:rsidRDefault="0047191F" w:rsidP="00810B6A">
      <w:pPr>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6. ACKNOWLEDGEMENT</w:t>
      </w:r>
    </w:p>
    <w:p w:rsidR="00EC2236" w:rsidRPr="0047191F" w:rsidRDefault="00EC2236" w:rsidP="00EC2236">
      <w:pPr>
        <w:rPr>
          <w:rFonts w:ascii="Times New Roman" w:hAnsi="Times New Roman" w:cs="Times New Roman"/>
          <w:sz w:val="22"/>
          <w:szCs w:val="22"/>
          <w:lang w:val="en"/>
        </w:rPr>
      </w:pPr>
      <w:r w:rsidRPr="0047191F">
        <w:rPr>
          <w:rFonts w:ascii="Times New Roman" w:hAnsi="Times New Roman" w:cs="Times New Roman"/>
          <w:sz w:val="22"/>
          <w:szCs w:val="22"/>
          <w:lang w:val="en-US"/>
        </w:rPr>
        <w:t>This research is supported by the Indonesian Directorate General of higher education, research and technology</w:t>
      </w:r>
      <w:r w:rsidRPr="0047191F">
        <w:rPr>
          <w:rFonts w:ascii="Times New Roman" w:hAnsi="Times New Roman" w:cs="Times New Roman"/>
          <w:sz w:val="22"/>
          <w:szCs w:val="22"/>
          <w:lang w:val="en"/>
        </w:rPr>
        <w:t xml:space="preserve">. </w:t>
      </w:r>
    </w:p>
    <w:p w:rsidR="00B21386" w:rsidRPr="0047191F" w:rsidRDefault="00B21386" w:rsidP="00810B6A">
      <w:pPr>
        <w:jc w:val="both"/>
        <w:rPr>
          <w:rFonts w:ascii="Times New Roman" w:hAnsi="Times New Roman" w:cs="Times New Roman"/>
          <w:sz w:val="22"/>
          <w:szCs w:val="22"/>
          <w:lang w:val="en-US"/>
        </w:rPr>
      </w:pPr>
    </w:p>
    <w:p w:rsidR="00B21386" w:rsidRPr="0047191F" w:rsidRDefault="0047191F" w:rsidP="00810B6A">
      <w:pPr>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7. REFERENCES</w:t>
      </w:r>
    </w:p>
    <w:sdt>
      <w:sdtPr>
        <w:rPr>
          <w:rFonts w:ascii="Times New Roman" w:hAnsi="Times New Roman" w:cs="Times New Roman"/>
          <w:bCs/>
          <w:color w:val="000000"/>
          <w:sz w:val="22"/>
          <w:szCs w:val="22"/>
          <w:lang w:val="en-US"/>
        </w:rPr>
        <w:tag w:val="MENDELEY_BIBLIOGRAPHY"/>
        <w:id w:val="85654319"/>
        <w:placeholder>
          <w:docPart w:val="DefaultPlaceholder_-1854013440"/>
        </w:placeholder>
      </w:sdtPr>
      <w:sdtEndPr/>
      <w:sdtContent>
        <w:p w:rsidR="007223B8" w:rsidRPr="007223B8" w:rsidRDefault="007223B8">
          <w:pPr>
            <w:autoSpaceDE w:val="0"/>
            <w:autoSpaceDN w:val="0"/>
            <w:ind w:hanging="480"/>
            <w:divId w:val="828860604"/>
            <w:rPr>
              <w:rFonts w:ascii="Times New Roman" w:eastAsia="Times New Roman" w:hAnsi="Times New Roman" w:cs="Times New Roman"/>
              <w:kern w:val="0"/>
              <w:sz w:val="22"/>
              <w:szCs w:val="22"/>
              <w14:ligatures w14:val="none"/>
            </w:rPr>
          </w:pPr>
          <w:proofErr w:type="spellStart"/>
          <w:r w:rsidRPr="007223B8">
            <w:rPr>
              <w:rFonts w:ascii="Times New Roman" w:eastAsia="Times New Roman" w:hAnsi="Times New Roman" w:cs="Times New Roman"/>
              <w:sz w:val="22"/>
              <w:szCs w:val="22"/>
            </w:rPr>
            <w:t>Adelaar</w:t>
          </w:r>
          <w:proofErr w:type="spellEnd"/>
          <w:r w:rsidRPr="007223B8">
            <w:rPr>
              <w:rFonts w:ascii="Times New Roman" w:eastAsia="Times New Roman" w:hAnsi="Times New Roman" w:cs="Times New Roman"/>
              <w:sz w:val="22"/>
              <w:szCs w:val="22"/>
            </w:rPr>
            <w:t xml:space="preserve">, K. A. (1992). </w:t>
          </w:r>
          <w:r w:rsidRPr="007223B8">
            <w:rPr>
              <w:rFonts w:ascii="Times New Roman" w:eastAsia="Times New Roman" w:hAnsi="Times New Roman" w:cs="Times New Roman"/>
              <w:i/>
              <w:iCs/>
              <w:sz w:val="22"/>
              <w:szCs w:val="22"/>
            </w:rPr>
            <w:t xml:space="preserve">Proto </w:t>
          </w:r>
          <w:proofErr w:type="spellStart"/>
          <w:proofErr w:type="gramStart"/>
          <w:r w:rsidRPr="007223B8">
            <w:rPr>
              <w:rFonts w:ascii="Times New Roman" w:eastAsia="Times New Roman" w:hAnsi="Times New Roman" w:cs="Times New Roman"/>
              <w:i/>
              <w:iCs/>
              <w:sz w:val="22"/>
              <w:szCs w:val="22"/>
            </w:rPr>
            <w:t>Malayic:The</w:t>
          </w:r>
          <w:proofErr w:type="spellEnd"/>
          <w:proofErr w:type="gramEnd"/>
          <w:r w:rsidRPr="007223B8">
            <w:rPr>
              <w:rFonts w:ascii="Times New Roman" w:eastAsia="Times New Roman" w:hAnsi="Times New Roman" w:cs="Times New Roman"/>
              <w:i/>
              <w:iCs/>
              <w:sz w:val="22"/>
              <w:szCs w:val="22"/>
            </w:rPr>
            <w:t xml:space="preserve"> Reconstruction of its Phonology and Parts of its Lexicon and Morphology</w:t>
          </w:r>
          <w:r w:rsidRPr="007223B8">
            <w:rPr>
              <w:rFonts w:ascii="Times New Roman" w:eastAsia="Times New Roman" w:hAnsi="Times New Roman" w:cs="Times New Roman"/>
              <w:sz w:val="22"/>
              <w:szCs w:val="22"/>
            </w:rPr>
            <w:t>. Pacific Linguistics. https://doi.org/10.15144/PL-C119.cover</w:t>
          </w:r>
        </w:p>
        <w:p w:rsidR="007223B8" w:rsidRPr="007223B8" w:rsidRDefault="007223B8">
          <w:pPr>
            <w:autoSpaceDE w:val="0"/>
            <w:autoSpaceDN w:val="0"/>
            <w:ind w:hanging="480"/>
            <w:divId w:val="702677234"/>
            <w:rPr>
              <w:rFonts w:ascii="Times New Roman" w:eastAsia="Times New Roman" w:hAnsi="Times New Roman" w:cs="Times New Roman"/>
              <w:sz w:val="22"/>
              <w:szCs w:val="22"/>
            </w:rPr>
          </w:pPr>
          <w:proofErr w:type="spellStart"/>
          <w:r w:rsidRPr="007223B8">
            <w:rPr>
              <w:rFonts w:ascii="Times New Roman" w:eastAsia="Times New Roman" w:hAnsi="Times New Roman" w:cs="Times New Roman"/>
              <w:sz w:val="22"/>
              <w:szCs w:val="22"/>
            </w:rPr>
            <w:t>Asyik</w:t>
          </w:r>
          <w:proofErr w:type="spellEnd"/>
          <w:r w:rsidRPr="007223B8">
            <w:rPr>
              <w:rFonts w:ascii="Times New Roman" w:eastAsia="Times New Roman" w:hAnsi="Times New Roman" w:cs="Times New Roman"/>
              <w:sz w:val="22"/>
              <w:szCs w:val="22"/>
            </w:rPr>
            <w:t xml:space="preserve">, A. G. (1987). </w:t>
          </w:r>
          <w:r w:rsidRPr="007223B8">
            <w:rPr>
              <w:rFonts w:ascii="Times New Roman" w:eastAsia="Times New Roman" w:hAnsi="Times New Roman" w:cs="Times New Roman"/>
              <w:i/>
              <w:iCs/>
              <w:sz w:val="22"/>
              <w:szCs w:val="22"/>
            </w:rPr>
            <w:t>A contextual grammar of Acehnese sentences</w:t>
          </w:r>
          <w:r w:rsidRPr="007223B8">
            <w:rPr>
              <w:rFonts w:ascii="Times New Roman" w:eastAsia="Times New Roman" w:hAnsi="Times New Roman" w:cs="Times New Roman"/>
              <w:sz w:val="22"/>
              <w:szCs w:val="22"/>
            </w:rPr>
            <w:t>.</w:t>
          </w:r>
        </w:p>
        <w:p w:rsidR="007223B8" w:rsidRPr="007223B8" w:rsidRDefault="007223B8">
          <w:pPr>
            <w:autoSpaceDE w:val="0"/>
            <w:autoSpaceDN w:val="0"/>
            <w:ind w:hanging="480"/>
            <w:divId w:val="1769425562"/>
            <w:rPr>
              <w:rFonts w:ascii="Times New Roman" w:eastAsia="Times New Roman" w:hAnsi="Times New Roman" w:cs="Times New Roman"/>
              <w:sz w:val="22"/>
              <w:szCs w:val="22"/>
            </w:rPr>
          </w:pPr>
          <w:r w:rsidRPr="007223B8">
            <w:rPr>
              <w:rFonts w:ascii="Times New Roman" w:eastAsia="Times New Roman" w:hAnsi="Times New Roman" w:cs="Times New Roman"/>
              <w:sz w:val="22"/>
              <w:szCs w:val="22"/>
            </w:rPr>
            <w:t xml:space="preserve">Blench, R. (2010). Was there an Austroasiatic presence in Island Southeast Asia prior to the Austronesian expansion? </w:t>
          </w:r>
          <w:r w:rsidRPr="007223B8">
            <w:rPr>
              <w:rFonts w:ascii="Times New Roman" w:eastAsia="Times New Roman" w:hAnsi="Times New Roman" w:cs="Times New Roman"/>
              <w:i/>
              <w:iCs/>
              <w:sz w:val="22"/>
              <w:szCs w:val="22"/>
            </w:rPr>
            <w:t>Bulletin of the Indo-Pacific Prehistory Association</w:t>
          </w:r>
          <w:r w:rsidRPr="007223B8">
            <w:rPr>
              <w:rFonts w:ascii="Times New Roman" w:eastAsia="Times New Roman" w:hAnsi="Times New Roman" w:cs="Times New Roman"/>
              <w:sz w:val="22"/>
              <w:szCs w:val="22"/>
            </w:rPr>
            <w:t xml:space="preserve">, </w:t>
          </w:r>
          <w:r w:rsidRPr="007223B8">
            <w:rPr>
              <w:rFonts w:ascii="Times New Roman" w:eastAsia="Times New Roman" w:hAnsi="Times New Roman" w:cs="Times New Roman"/>
              <w:i/>
              <w:iCs/>
              <w:sz w:val="22"/>
              <w:szCs w:val="22"/>
            </w:rPr>
            <w:t>30</w:t>
          </w:r>
          <w:r w:rsidRPr="007223B8">
            <w:rPr>
              <w:rFonts w:ascii="Times New Roman" w:eastAsia="Times New Roman" w:hAnsi="Times New Roman" w:cs="Times New Roman"/>
              <w:sz w:val="22"/>
              <w:szCs w:val="22"/>
            </w:rPr>
            <w:t>, 133–144.</w:t>
          </w:r>
        </w:p>
        <w:p w:rsidR="007223B8" w:rsidRPr="007223B8" w:rsidRDefault="007223B8">
          <w:pPr>
            <w:autoSpaceDE w:val="0"/>
            <w:autoSpaceDN w:val="0"/>
            <w:ind w:hanging="480"/>
            <w:divId w:val="1038042250"/>
            <w:rPr>
              <w:rFonts w:ascii="Times New Roman" w:eastAsia="Times New Roman" w:hAnsi="Times New Roman" w:cs="Times New Roman"/>
              <w:sz w:val="22"/>
              <w:szCs w:val="22"/>
            </w:rPr>
          </w:pPr>
          <w:proofErr w:type="spellStart"/>
          <w:r w:rsidRPr="007223B8">
            <w:rPr>
              <w:rFonts w:ascii="Times New Roman" w:eastAsia="Times New Roman" w:hAnsi="Times New Roman" w:cs="Times New Roman"/>
              <w:sz w:val="22"/>
              <w:szCs w:val="22"/>
            </w:rPr>
            <w:t>Blust</w:t>
          </w:r>
          <w:proofErr w:type="spellEnd"/>
          <w:r w:rsidRPr="007223B8">
            <w:rPr>
              <w:rFonts w:ascii="Times New Roman" w:eastAsia="Times New Roman" w:hAnsi="Times New Roman" w:cs="Times New Roman"/>
              <w:sz w:val="22"/>
              <w:szCs w:val="22"/>
            </w:rPr>
            <w:t xml:space="preserve">, R. (1994). The Austronesian Settlement of Mainland Southeast Asia. In K. A. &amp; T. H. (eds.) (Ed.), </w:t>
          </w:r>
          <w:r w:rsidRPr="007223B8">
            <w:rPr>
              <w:rFonts w:ascii="Times New Roman" w:eastAsia="Times New Roman" w:hAnsi="Times New Roman" w:cs="Times New Roman"/>
              <w:i/>
              <w:iCs/>
              <w:sz w:val="22"/>
              <w:szCs w:val="22"/>
            </w:rPr>
            <w:t>Papers from the Second Annual Meeting of the Southeast Asian Linguistics Society 1992</w:t>
          </w:r>
          <w:r w:rsidRPr="007223B8">
            <w:rPr>
              <w:rFonts w:ascii="Times New Roman" w:eastAsia="Times New Roman" w:hAnsi="Times New Roman" w:cs="Times New Roman"/>
              <w:sz w:val="22"/>
              <w:szCs w:val="22"/>
            </w:rPr>
            <w:t xml:space="preserve"> (pp. 25–83). Tempe Arizona, Arizona State University.</w:t>
          </w:r>
        </w:p>
        <w:p w:rsidR="007223B8" w:rsidRPr="007223B8" w:rsidRDefault="007223B8">
          <w:pPr>
            <w:autoSpaceDE w:val="0"/>
            <w:autoSpaceDN w:val="0"/>
            <w:ind w:hanging="480"/>
            <w:divId w:val="1650591581"/>
            <w:rPr>
              <w:rFonts w:ascii="Times New Roman" w:eastAsia="Times New Roman" w:hAnsi="Times New Roman" w:cs="Times New Roman"/>
              <w:sz w:val="22"/>
              <w:szCs w:val="22"/>
            </w:rPr>
          </w:pPr>
          <w:proofErr w:type="spellStart"/>
          <w:r w:rsidRPr="007223B8">
            <w:rPr>
              <w:rFonts w:ascii="Times New Roman" w:eastAsia="Times New Roman" w:hAnsi="Times New Roman" w:cs="Times New Roman"/>
              <w:sz w:val="22"/>
              <w:szCs w:val="22"/>
            </w:rPr>
            <w:lastRenderedPageBreak/>
            <w:t>Blust</w:t>
          </w:r>
          <w:proofErr w:type="spellEnd"/>
          <w:r w:rsidRPr="007223B8">
            <w:rPr>
              <w:rFonts w:ascii="Times New Roman" w:eastAsia="Times New Roman" w:hAnsi="Times New Roman" w:cs="Times New Roman"/>
              <w:sz w:val="22"/>
              <w:szCs w:val="22"/>
            </w:rPr>
            <w:t xml:space="preserve">, R. (1995). Sibilant assimilation in Formosan languages and the Proto-Austronesian word </w:t>
          </w:r>
          <w:proofErr w:type="spellStart"/>
          <w:r w:rsidRPr="007223B8">
            <w:rPr>
              <w:rFonts w:ascii="Times New Roman" w:eastAsia="Times New Roman" w:hAnsi="Times New Roman" w:cs="Times New Roman"/>
              <w:sz w:val="22"/>
              <w:szCs w:val="22"/>
            </w:rPr>
            <w:t>for’nine</w:t>
          </w:r>
          <w:proofErr w:type="spellEnd"/>
          <w:r w:rsidRPr="007223B8">
            <w:rPr>
              <w:rFonts w:ascii="Times New Roman" w:eastAsia="Times New Roman" w:hAnsi="Times New Roman" w:cs="Times New Roman"/>
              <w:sz w:val="22"/>
              <w:szCs w:val="22"/>
            </w:rPr>
            <w:t xml:space="preserve">’: A discourse on method. </w:t>
          </w:r>
          <w:r w:rsidRPr="007223B8">
            <w:rPr>
              <w:rFonts w:ascii="Times New Roman" w:eastAsia="Times New Roman" w:hAnsi="Times New Roman" w:cs="Times New Roman"/>
              <w:i/>
              <w:iCs/>
              <w:sz w:val="22"/>
              <w:szCs w:val="22"/>
            </w:rPr>
            <w:t>Oceanic Linguistics</w:t>
          </w:r>
          <w:r w:rsidRPr="007223B8">
            <w:rPr>
              <w:rFonts w:ascii="Times New Roman" w:eastAsia="Times New Roman" w:hAnsi="Times New Roman" w:cs="Times New Roman"/>
              <w:sz w:val="22"/>
              <w:szCs w:val="22"/>
            </w:rPr>
            <w:t>, 443–453.</w:t>
          </w:r>
        </w:p>
        <w:p w:rsidR="007223B8" w:rsidRPr="007223B8" w:rsidRDefault="007223B8">
          <w:pPr>
            <w:autoSpaceDE w:val="0"/>
            <w:autoSpaceDN w:val="0"/>
            <w:ind w:hanging="480"/>
            <w:divId w:val="798374341"/>
            <w:rPr>
              <w:rFonts w:ascii="Times New Roman" w:eastAsia="Times New Roman" w:hAnsi="Times New Roman" w:cs="Times New Roman"/>
              <w:sz w:val="22"/>
              <w:szCs w:val="22"/>
            </w:rPr>
          </w:pPr>
          <w:r w:rsidRPr="007223B8">
            <w:rPr>
              <w:rFonts w:ascii="Times New Roman" w:eastAsia="Times New Roman" w:hAnsi="Times New Roman" w:cs="Times New Roman"/>
              <w:sz w:val="22"/>
              <w:szCs w:val="22"/>
            </w:rPr>
            <w:t xml:space="preserve">Cowan, H. K. J. (1991). </w:t>
          </w:r>
          <w:proofErr w:type="spellStart"/>
          <w:r w:rsidRPr="007223B8">
            <w:rPr>
              <w:rFonts w:ascii="Times New Roman" w:eastAsia="Times New Roman" w:hAnsi="Times New Roman" w:cs="Times New Roman"/>
              <w:sz w:val="22"/>
              <w:szCs w:val="22"/>
            </w:rPr>
            <w:t>Achenese</w:t>
          </w:r>
          <w:proofErr w:type="spellEnd"/>
          <w:r w:rsidRPr="007223B8">
            <w:rPr>
              <w:rFonts w:ascii="Times New Roman" w:eastAsia="Times New Roman" w:hAnsi="Times New Roman" w:cs="Times New Roman"/>
              <w:sz w:val="22"/>
              <w:szCs w:val="22"/>
            </w:rPr>
            <w:t xml:space="preserve"> Dialects in Connection with </w:t>
          </w:r>
          <w:proofErr w:type="spellStart"/>
          <w:r w:rsidRPr="007223B8">
            <w:rPr>
              <w:rFonts w:ascii="Times New Roman" w:eastAsia="Times New Roman" w:hAnsi="Times New Roman" w:cs="Times New Roman"/>
              <w:sz w:val="22"/>
              <w:szCs w:val="22"/>
            </w:rPr>
            <w:t>Chamic</w:t>
          </w:r>
          <w:proofErr w:type="spellEnd"/>
          <w:r w:rsidRPr="007223B8">
            <w:rPr>
              <w:rFonts w:ascii="Times New Roman" w:eastAsia="Times New Roman" w:hAnsi="Times New Roman" w:cs="Times New Roman"/>
              <w:sz w:val="22"/>
              <w:szCs w:val="22"/>
            </w:rPr>
            <w:t xml:space="preserve"> Migration. In R. Harlow (Ed.), </w:t>
          </w:r>
          <w:r w:rsidRPr="007223B8">
            <w:rPr>
              <w:rFonts w:ascii="Times New Roman" w:eastAsia="Times New Roman" w:hAnsi="Times New Roman" w:cs="Times New Roman"/>
              <w:i/>
              <w:iCs/>
              <w:sz w:val="22"/>
              <w:szCs w:val="22"/>
            </w:rPr>
            <w:t>Western Austronesian and Contact Languages</w:t>
          </w:r>
          <w:r w:rsidRPr="007223B8">
            <w:rPr>
              <w:rFonts w:ascii="Times New Roman" w:eastAsia="Times New Roman" w:hAnsi="Times New Roman" w:cs="Times New Roman"/>
              <w:sz w:val="22"/>
              <w:szCs w:val="22"/>
            </w:rPr>
            <w:t>. Linguistic Society of New Zealand Auckland New Zealand.</w:t>
          </w:r>
        </w:p>
        <w:p w:rsidR="007223B8" w:rsidRPr="007223B8" w:rsidRDefault="007223B8">
          <w:pPr>
            <w:autoSpaceDE w:val="0"/>
            <w:autoSpaceDN w:val="0"/>
            <w:ind w:hanging="480"/>
            <w:divId w:val="1364402968"/>
            <w:rPr>
              <w:rFonts w:ascii="Times New Roman" w:eastAsia="Times New Roman" w:hAnsi="Times New Roman" w:cs="Times New Roman"/>
              <w:sz w:val="22"/>
              <w:szCs w:val="22"/>
            </w:rPr>
          </w:pPr>
          <w:r w:rsidRPr="007223B8">
            <w:rPr>
              <w:rFonts w:ascii="Times New Roman" w:eastAsia="Times New Roman" w:hAnsi="Times New Roman" w:cs="Times New Roman"/>
              <w:sz w:val="22"/>
              <w:szCs w:val="22"/>
            </w:rPr>
            <w:t xml:space="preserve">Daud, B., &amp; Durie, M. (1999). </w:t>
          </w:r>
          <w:r w:rsidRPr="007223B8">
            <w:rPr>
              <w:rFonts w:ascii="Times New Roman" w:eastAsia="Times New Roman" w:hAnsi="Times New Roman" w:cs="Times New Roman"/>
              <w:i/>
              <w:iCs/>
              <w:sz w:val="22"/>
              <w:szCs w:val="22"/>
            </w:rPr>
            <w:t xml:space="preserve">Kamus </w:t>
          </w:r>
          <w:proofErr w:type="spellStart"/>
          <w:r w:rsidRPr="007223B8">
            <w:rPr>
              <w:rFonts w:ascii="Times New Roman" w:eastAsia="Times New Roman" w:hAnsi="Times New Roman" w:cs="Times New Roman"/>
              <w:i/>
              <w:iCs/>
              <w:sz w:val="22"/>
              <w:szCs w:val="22"/>
            </w:rPr>
            <w:t>basa</w:t>
          </w:r>
          <w:proofErr w:type="spellEnd"/>
          <w:r w:rsidRPr="007223B8">
            <w:rPr>
              <w:rFonts w:ascii="Times New Roman" w:eastAsia="Times New Roman" w:hAnsi="Times New Roman" w:cs="Times New Roman"/>
              <w:i/>
              <w:iCs/>
              <w:sz w:val="22"/>
              <w:szCs w:val="22"/>
            </w:rPr>
            <w:t xml:space="preserve"> </w:t>
          </w:r>
          <w:proofErr w:type="spellStart"/>
          <w:r w:rsidRPr="007223B8">
            <w:rPr>
              <w:rFonts w:ascii="Times New Roman" w:eastAsia="Times New Roman" w:hAnsi="Times New Roman" w:cs="Times New Roman"/>
              <w:i/>
              <w:iCs/>
              <w:sz w:val="22"/>
              <w:szCs w:val="22"/>
            </w:rPr>
            <w:t>Acèh</w:t>
          </w:r>
          <w:proofErr w:type="spellEnd"/>
          <w:r w:rsidRPr="007223B8">
            <w:rPr>
              <w:rFonts w:ascii="Times New Roman" w:eastAsia="Times New Roman" w:hAnsi="Times New Roman" w:cs="Times New Roman"/>
              <w:i/>
              <w:iCs/>
              <w:sz w:val="22"/>
              <w:szCs w:val="22"/>
            </w:rPr>
            <w:t xml:space="preserve">= Kamus </w:t>
          </w:r>
          <w:proofErr w:type="spellStart"/>
          <w:r w:rsidRPr="007223B8">
            <w:rPr>
              <w:rFonts w:ascii="Times New Roman" w:eastAsia="Times New Roman" w:hAnsi="Times New Roman" w:cs="Times New Roman"/>
              <w:i/>
              <w:iCs/>
              <w:sz w:val="22"/>
              <w:szCs w:val="22"/>
            </w:rPr>
            <w:t>bahasa</w:t>
          </w:r>
          <w:proofErr w:type="spellEnd"/>
          <w:r w:rsidRPr="007223B8">
            <w:rPr>
              <w:rFonts w:ascii="Times New Roman" w:eastAsia="Times New Roman" w:hAnsi="Times New Roman" w:cs="Times New Roman"/>
              <w:i/>
              <w:iCs/>
              <w:sz w:val="22"/>
              <w:szCs w:val="22"/>
            </w:rPr>
            <w:t xml:space="preserve"> Aceh= Acehnese-Indonesian-English thesaurus</w:t>
          </w:r>
          <w:r w:rsidRPr="007223B8">
            <w:rPr>
              <w:rFonts w:ascii="Times New Roman" w:eastAsia="Times New Roman" w:hAnsi="Times New Roman" w:cs="Times New Roman"/>
              <w:sz w:val="22"/>
              <w:szCs w:val="22"/>
            </w:rPr>
            <w:t>. Pacific Linguistics, Research School of Pacific and Asian Studies, The ….</w:t>
          </w:r>
        </w:p>
        <w:p w:rsidR="007223B8" w:rsidRPr="007223B8" w:rsidRDefault="007223B8">
          <w:pPr>
            <w:autoSpaceDE w:val="0"/>
            <w:autoSpaceDN w:val="0"/>
            <w:ind w:hanging="480"/>
            <w:divId w:val="67271074"/>
            <w:rPr>
              <w:rFonts w:ascii="Times New Roman" w:eastAsia="Times New Roman" w:hAnsi="Times New Roman" w:cs="Times New Roman"/>
              <w:sz w:val="22"/>
              <w:szCs w:val="22"/>
            </w:rPr>
          </w:pPr>
          <w:r w:rsidRPr="007223B8">
            <w:rPr>
              <w:rFonts w:ascii="Times New Roman" w:eastAsia="Times New Roman" w:hAnsi="Times New Roman" w:cs="Times New Roman"/>
              <w:sz w:val="22"/>
              <w:szCs w:val="22"/>
            </w:rPr>
            <w:t xml:space="preserve">Durie, M. (1985). </w:t>
          </w:r>
          <w:r w:rsidRPr="007223B8">
            <w:rPr>
              <w:rFonts w:ascii="Times New Roman" w:eastAsia="Times New Roman" w:hAnsi="Times New Roman" w:cs="Times New Roman"/>
              <w:i/>
              <w:iCs/>
              <w:sz w:val="22"/>
              <w:szCs w:val="22"/>
            </w:rPr>
            <w:t>A grammar of Acehnese: on the basis of a dialect of North Aceh</w:t>
          </w:r>
          <w:r w:rsidRPr="007223B8">
            <w:rPr>
              <w:rFonts w:ascii="Times New Roman" w:eastAsia="Times New Roman" w:hAnsi="Times New Roman" w:cs="Times New Roman"/>
              <w:sz w:val="22"/>
              <w:szCs w:val="22"/>
            </w:rPr>
            <w:t xml:space="preserve">. </w:t>
          </w:r>
          <w:proofErr w:type="spellStart"/>
          <w:r w:rsidRPr="007223B8">
            <w:rPr>
              <w:rFonts w:ascii="Times New Roman" w:eastAsia="Times New Roman" w:hAnsi="Times New Roman" w:cs="Times New Roman"/>
              <w:sz w:val="22"/>
              <w:szCs w:val="22"/>
            </w:rPr>
            <w:t>Foris</w:t>
          </w:r>
          <w:proofErr w:type="spellEnd"/>
          <w:r w:rsidRPr="007223B8">
            <w:rPr>
              <w:rFonts w:ascii="Times New Roman" w:eastAsia="Times New Roman" w:hAnsi="Times New Roman" w:cs="Times New Roman"/>
              <w:sz w:val="22"/>
              <w:szCs w:val="22"/>
            </w:rPr>
            <w:t xml:space="preserve"> Publications Holland.</w:t>
          </w:r>
        </w:p>
        <w:p w:rsidR="007223B8" w:rsidRPr="007223B8" w:rsidRDefault="007223B8">
          <w:pPr>
            <w:autoSpaceDE w:val="0"/>
            <w:autoSpaceDN w:val="0"/>
            <w:ind w:hanging="480"/>
            <w:divId w:val="1183934729"/>
            <w:rPr>
              <w:rFonts w:ascii="Times New Roman" w:eastAsia="Times New Roman" w:hAnsi="Times New Roman" w:cs="Times New Roman"/>
              <w:sz w:val="22"/>
              <w:szCs w:val="22"/>
            </w:rPr>
          </w:pPr>
          <w:proofErr w:type="spellStart"/>
          <w:r w:rsidRPr="007223B8">
            <w:rPr>
              <w:rFonts w:ascii="Times New Roman" w:eastAsia="Times New Roman" w:hAnsi="Times New Roman" w:cs="Times New Roman"/>
              <w:sz w:val="22"/>
              <w:szCs w:val="22"/>
            </w:rPr>
            <w:t>Dyen</w:t>
          </w:r>
          <w:proofErr w:type="spellEnd"/>
          <w:r w:rsidRPr="007223B8">
            <w:rPr>
              <w:rFonts w:ascii="Times New Roman" w:eastAsia="Times New Roman" w:hAnsi="Times New Roman" w:cs="Times New Roman"/>
              <w:sz w:val="22"/>
              <w:szCs w:val="22"/>
            </w:rPr>
            <w:t xml:space="preserve">, I. (1971). The </w:t>
          </w:r>
          <w:proofErr w:type="spellStart"/>
          <w:r w:rsidRPr="007223B8">
            <w:rPr>
              <w:rFonts w:ascii="Times New Roman" w:eastAsia="Times New Roman" w:hAnsi="Times New Roman" w:cs="Times New Roman"/>
              <w:sz w:val="22"/>
              <w:szCs w:val="22"/>
            </w:rPr>
            <w:t>Chamic</w:t>
          </w:r>
          <w:proofErr w:type="spellEnd"/>
          <w:r w:rsidRPr="007223B8">
            <w:rPr>
              <w:rFonts w:ascii="Times New Roman" w:eastAsia="Times New Roman" w:hAnsi="Times New Roman" w:cs="Times New Roman"/>
              <w:sz w:val="22"/>
              <w:szCs w:val="22"/>
            </w:rPr>
            <w:t xml:space="preserve"> languages. </w:t>
          </w:r>
          <w:r w:rsidRPr="007223B8">
            <w:rPr>
              <w:rFonts w:ascii="Times New Roman" w:eastAsia="Times New Roman" w:hAnsi="Times New Roman" w:cs="Times New Roman"/>
              <w:i/>
              <w:iCs/>
              <w:sz w:val="22"/>
              <w:szCs w:val="22"/>
            </w:rPr>
            <w:t>Current Trends in Linguistics. Mouton: The Hague</w:t>
          </w:r>
          <w:r w:rsidRPr="007223B8">
            <w:rPr>
              <w:rFonts w:ascii="Times New Roman" w:eastAsia="Times New Roman" w:hAnsi="Times New Roman" w:cs="Times New Roman"/>
              <w:sz w:val="22"/>
              <w:szCs w:val="22"/>
            </w:rPr>
            <w:t xml:space="preserve">, </w:t>
          </w:r>
          <w:r w:rsidRPr="007223B8">
            <w:rPr>
              <w:rFonts w:ascii="Times New Roman" w:eastAsia="Times New Roman" w:hAnsi="Times New Roman" w:cs="Times New Roman"/>
              <w:i/>
              <w:iCs/>
              <w:sz w:val="22"/>
              <w:szCs w:val="22"/>
            </w:rPr>
            <w:t>8</w:t>
          </w:r>
          <w:r w:rsidRPr="007223B8">
            <w:rPr>
              <w:rFonts w:ascii="Times New Roman" w:eastAsia="Times New Roman" w:hAnsi="Times New Roman" w:cs="Times New Roman"/>
              <w:sz w:val="22"/>
              <w:szCs w:val="22"/>
            </w:rPr>
            <w:t>, 200–210.</w:t>
          </w:r>
        </w:p>
        <w:p w:rsidR="007223B8" w:rsidRPr="007223B8" w:rsidRDefault="007223B8">
          <w:pPr>
            <w:autoSpaceDE w:val="0"/>
            <w:autoSpaceDN w:val="0"/>
            <w:ind w:hanging="480"/>
            <w:divId w:val="2129618535"/>
            <w:rPr>
              <w:rFonts w:ascii="Times New Roman" w:eastAsia="Times New Roman" w:hAnsi="Times New Roman" w:cs="Times New Roman"/>
              <w:sz w:val="22"/>
              <w:szCs w:val="22"/>
            </w:rPr>
          </w:pPr>
          <w:r w:rsidRPr="007223B8">
            <w:rPr>
              <w:rFonts w:ascii="Times New Roman" w:eastAsia="Times New Roman" w:hAnsi="Times New Roman" w:cs="Times New Roman"/>
              <w:sz w:val="22"/>
              <w:szCs w:val="22"/>
            </w:rPr>
            <w:t xml:space="preserve">Irnanda, S. (2024a). Acehnese: The Dating of Into-Sumatra Migration. </w:t>
          </w:r>
          <w:proofErr w:type="spellStart"/>
          <w:r w:rsidRPr="007223B8">
            <w:rPr>
              <w:rFonts w:ascii="Times New Roman" w:eastAsia="Times New Roman" w:hAnsi="Times New Roman" w:cs="Times New Roman"/>
              <w:i/>
              <w:iCs/>
              <w:sz w:val="22"/>
              <w:szCs w:val="22"/>
            </w:rPr>
            <w:t>Jol.r</w:t>
          </w:r>
          <w:proofErr w:type="spellEnd"/>
          <w:r w:rsidRPr="007223B8">
            <w:rPr>
              <w:rFonts w:ascii="Times New Roman" w:eastAsia="Times New Roman" w:hAnsi="Times New Roman" w:cs="Times New Roman"/>
              <w:sz w:val="22"/>
              <w:szCs w:val="22"/>
            </w:rPr>
            <w:t xml:space="preserve">, </w:t>
          </w:r>
          <w:r w:rsidRPr="007223B8">
            <w:rPr>
              <w:rFonts w:ascii="Times New Roman" w:eastAsia="Times New Roman" w:hAnsi="Times New Roman" w:cs="Times New Roman"/>
              <w:i/>
              <w:iCs/>
              <w:sz w:val="22"/>
              <w:szCs w:val="22"/>
            </w:rPr>
            <w:t>3–4</w:t>
          </w:r>
          <w:r w:rsidRPr="007223B8">
            <w:rPr>
              <w:rFonts w:ascii="Times New Roman" w:eastAsia="Times New Roman" w:hAnsi="Times New Roman" w:cs="Times New Roman"/>
              <w:sz w:val="22"/>
              <w:szCs w:val="22"/>
            </w:rPr>
            <w:t>.</w:t>
          </w:r>
        </w:p>
        <w:p w:rsidR="007223B8" w:rsidRPr="007223B8" w:rsidRDefault="007223B8">
          <w:pPr>
            <w:autoSpaceDE w:val="0"/>
            <w:autoSpaceDN w:val="0"/>
            <w:ind w:hanging="480"/>
            <w:divId w:val="1920629378"/>
            <w:rPr>
              <w:rFonts w:ascii="Times New Roman" w:eastAsia="Times New Roman" w:hAnsi="Times New Roman" w:cs="Times New Roman"/>
              <w:sz w:val="22"/>
              <w:szCs w:val="22"/>
            </w:rPr>
          </w:pPr>
          <w:r w:rsidRPr="007223B8">
            <w:rPr>
              <w:rFonts w:ascii="Times New Roman" w:eastAsia="Times New Roman" w:hAnsi="Times New Roman" w:cs="Times New Roman"/>
              <w:sz w:val="22"/>
              <w:szCs w:val="22"/>
            </w:rPr>
            <w:t xml:space="preserve">Irnanda, S. (2024b). </w:t>
          </w:r>
          <w:proofErr w:type="spellStart"/>
          <w:r w:rsidRPr="007223B8">
            <w:rPr>
              <w:rFonts w:ascii="Times New Roman" w:eastAsia="Times New Roman" w:hAnsi="Times New Roman" w:cs="Times New Roman"/>
              <w:i/>
              <w:iCs/>
              <w:sz w:val="22"/>
              <w:szCs w:val="22"/>
            </w:rPr>
            <w:t>Aslian</w:t>
          </w:r>
          <w:proofErr w:type="spellEnd"/>
          <w:r w:rsidRPr="007223B8">
            <w:rPr>
              <w:rFonts w:ascii="Times New Roman" w:eastAsia="Times New Roman" w:hAnsi="Times New Roman" w:cs="Times New Roman"/>
              <w:i/>
              <w:iCs/>
              <w:sz w:val="22"/>
              <w:szCs w:val="22"/>
            </w:rPr>
            <w:t xml:space="preserve"> Substratum in Acehnese (Was the Contact Direct or Malay-Mediated?)</w:t>
          </w:r>
          <w:r w:rsidRPr="007223B8">
            <w:rPr>
              <w:rFonts w:ascii="Times New Roman" w:eastAsia="Times New Roman" w:hAnsi="Times New Roman" w:cs="Times New Roman"/>
              <w:sz w:val="22"/>
              <w:szCs w:val="22"/>
            </w:rPr>
            <w:t>.</w:t>
          </w:r>
        </w:p>
        <w:p w:rsidR="007223B8" w:rsidRPr="007223B8" w:rsidRDefault="007223B8">
          <w:pPr>
            <w:autoSpaceDE w:val="0"/>
            <w:autoSpaceDN w:val="0"/>
            <w:ind w:hanging="480"/>
            <w:divId w:val="231043479"/>
            <w:rPr>
              <w:rFonts w:ascii="Times New Roman" w:eastAsia="Times New Roman" w:hAnsi="Times New Roman" w:cs="Times New Roman"/>
              <w:sz w:val="22"/>
              <w:szCs w:val="22"/>
            </w:rPr>
          </w:pPr>
          <w:r w:rsidRPr="007223B8">
            <w:rPr>
              <w:rFonts w:ascii="Times New Roman" w:eastAsia="Times New Roman" w:hAnsi="Times New Roman" w:cs="Times New Roman"/>
              <w:sz w:val="22"/>
              <w:szCs w:val="22"/>
            </w:rPr>
            <w:t xml:space="preserve">Lee, E. W. (1998). THE CONTRIBUTION OF CAT GIA ROGLAI TO CHAMIC. In D. Thomas (Ed.), </w:t>
          </w:r>
          <w:r w:rsidRPr="007223B8">
            <w:rPr>
              <w:rFonts w:ascii="Times New Roman" w:eastAsia="Times New Roman" w:hAnsi="Times New Roman" w:cs="Times New Roman"/>
              <w:i/>
              <w:iCs/>
              <w:sz w:val="22"/>
              <w:szCs w:val="22"/>
            </w:rPr>
            <w:t xml:space="preserve">Papers in Southeast Asian Linguistics No. 15: </w:t>
          </w:r>
          <w:proofErr w:type="spellStart"/>
          <w:r w:rsidRPr="007223B8">
            <w:rPr>
              <w:rFonts w:ascii="Times New Roman" w:eastAsia="Times New Roman" w:hAnsi="Times New Roman" w:cs="Times New Roman"/>
              <w:i/>
              <w:iCs/>
              <w:sz w:val="22"/>
              <w:szCs w:val="22"/>
            </w:rPr>
            <w:t>Chamic</w:t>
          </w:r>
          <w:proofErr w:type="spellEnd"/>
          <w:r w:rsidRPr="007223B8">
            <w:rPr>
              <w:rFonts w:ascii="Times New Roman" w:eastAsia="Times New Roman" w:hAnsi="Times New Roman" w:cs="Times New Roman"/>
              <w:i/>
              <w:iCs/>
              <w:sz w:val="22"/>
              <w:szCs w:val="22"/>
            </w:rPr>
            <w:t xml:space="preserve"> Studies</w:t>
          </w:r>
          <w:r w:rsidRPr="007223B8">
            <w:rPr>
              <w:rFonts w:ascii="Times New Roman" w:eastAsia="Times New Roman" w:hAnsi="Times New Roman" w:cs="Times New Roman"/>
              <w:sz w:val="22"/>
              <w:szCs w:val="22"/>
            </w:rPr>
            <w:t xml:space="preserve"> (Issue 15, pp. 31–54). </w:t>
          </w:r>
          <w:proofErr w:type="spellStart"/>
          <w:r w:rsidRPr="007223B8">
            <w:rPr>
              <w:rFonts w:ascii="Times New Roman" w:eastAsia="Times New Roman" w:hAnsi="Times New Roman" w:cs="Times New Roman"/>
              <w:sz w:val="22"/>
              <w:szCs w:val="22"/>
            </w:rPr>
            <w:t>Pasific</w:t>
          </w:r>
          <w:proofErr w:type="spellEnd"/>
          <w:r w:rsidRPr="007223B8">
            <w:rPr>
              <w:rFonts w:ascii="Times New Roman" w:eastAsia="Times New Roman" w:hAnsi="Times New Roman" w:cs="Times New Roman"/>
              <w:sz w:val="22"/>
              <w:szCs w:val="22"/>
            </w:rPr>
            <w:t xml:space="preserve"> Linguistics, The Australian National University. https://doi.org/10.15144/PL-A89.31</w:t>
          </w:r>
        </w:p>
        <w:p w:rsidR="007223B8" w:rsidRPr="007223B8" w:rsidRDefault="007223B8">
          <w:pPr>
            <w:autoSpaceDE w:val="0"/>
            <w:autoSpaceDN w:val="0"/>
            <w:ind w:hanging="480"/>
            <w:divId w:val="501050706"/>
            <w:rPr>
              <w:rFonts w:ascii="Times New Roman" w:eastAsia="Times New Roman" w:hAnsi="Times New Roman" w:cs="Times New Roman"/>
              <w:sz w:val="22"/>
              <w:szCs w:val="22"/>
            </w:rPr>
          </w:pPr>
          <w:r w:rsidRPr="007223B8">
            <w:rPr>
              <w:rFonts w:ascii="Times New Roman" w:eastAsia="Times New Roman" w:hAnsi="Times New Roman" w:cs="Times New Roman"/>
              <w:sz w:val="22"/>
              <w:szCs w:val="22"/>
            </w:rPr>
            <w:t>Sidwell, P. (2005). Acehnese and the Aceh-</w:t>
          </w:r>
          <w:proofErr w:type="spellStart"/>
          <w:r w:rsidRPr="007223B8">
            <w:rPr>
              <w:rFonts w:ascii="Times New Roman" w:eastAsia="Times New Roman" w:hAnsi="Times New Roman" w:cs="Times New Roman"/>
              <w:sz w:val="22"/>
              <w:szCs w:val="22"/>
            </w:rPr>
            <w:t>Chamic</w:t>
          </w:r>
          <w:proofErr w:type="spellEnd"/>
          <w:r w:rsidRPr="007223B8">
            <w:rPr>
              <w:rFonts w:ascii="Times New Roman" w:eastAsia="Times New Roman" w:hAnsi="Times New Roman" w:cs="Times New Roman"/>
              <w:sz w:val="22"/>
              <w:szCs w:val="22"/>
            </w:rPr>
            <w:t xml:space="preserve"> language family. In </w:t>
          </w:r>
          <w:proofErr w:type="spellStart"/>
          <w:r w:rsidRPr="007223B8">
            <w:rPr>
              <w:rFonts w:ascii="Times New Roman" w:eastAsia="Times New Roman" w:hAnsi="Times New Roman" w:cs="Times New Roman"/>
              <w:i/>
              <w:iCs/>
              <w:sz w:val="22"/>
              <w:szCs w:val="22"/>
            </w:rPr>
            <w:t>Chamic</w:t>
          </w:r>
          <w:proofErr w:type="spellEnd"/>
          <w:r w:rsidRPr="007223B8">
            <w:rPr>
              <w:rFonts w:ascii="Times New Roman" w:eastAsia="Times New Roman" w:hAnsi="Times New Roman" w:cs="Times New Roman"/>
              <w:i/>
              <w:iCs/>
              <w:sz w:val="22"/>
              <w:szCs w:val="22"/>
            </w:rPr>
            <w:t xml:space="preserve"> and beyond: Studies in mainland Austronesian languages.</w:t>
          </w:r>
          <w:r w:rsidRPr="007223B8">
            <w:rPr>
              <w:rFonts w:ascii="Times New Roman" w:eastAsia="Times New Roman" w:hAnsi="Times New Roman" w:cs="Times New Roman"/>
              <w:sz w:val="22"/>
              <w:szCs w:val="22"/>
            </w:rPr>
            <w:t xml:space="preserve"> (pp. 211–245). </w:t>
          </w:r>
          <w:proofErr w:type="spellStart"/>
          <w:r w:rsidRPr="007223B8">
            <w:rPr>
              <w:rFonts w:ascii="Times New Roman" w:eastAsia="Times New Roman" w:hAnsi="Times New Roman" w:cs="Times New Roman"/>
              <w:sz w:val="22"/>
              <w:szCs w:val="22"/>
            </w:rPr>
            <w:t>Pasific</w:t>
          </w:r>
          <w:proofErr w:type="spellEnd"/>
          <w:r w:rsidRPr="007223B8">
            <w:rPr>
              <w:rFonts w:ascii="Times New Roman" w:eastAsia="Times New Roman" w:hAnsi="Times New Roman" w:cs="Times New Roman"/>
              <w:sz w:val="22"/>
              <w:szCs w:val="22"/>
            </w:rPr>
            <w:t xml:space="preserve"> Linguistics.</w:t>
          </w:r>
        </w:p>
        <w:p w:rsidR="007223B8" w:rsidRPr="007223B8" w:rsidRDefault="007223B8">
          <w:pPr>
            <w:autoSpaceDE w:val="0"/>
            <w:autoSpaceDN w:val="0"/>
            <w:ind w:hanging="480"/>
            <w:divId w:val="1397975687"/>
            <w:rPr>
              <w:rFonts w:ascii="Times New Roman" w:eastAsia="Times New Roman" w:hAnsi="Times New Roman" w:cs="Times New Roman"/>
              <w:sz w:val="22"/>
              <w:szCs w:val="22"/>
            </w:rPr>
          </w:pPr>
          <w:r w:rsidRPr="007223B8">
            <w:rPr>
              <w:rFonts w:ascii="Times New Roman" w:eastAsia="Times New Roman" w:hAnsi="Times New Roman" w:cs="Times New Roman"/>
              <w:sz w:val="22"/>
              <w:szCs w:val="22"/>
            </w:rPr>
            <w:t xml:space="preserve">Sidwell, P. (2006). Dating the separation of Acehnese and </w:t>
          </w:r>
          <w:proofErr w:type="spellStart"/>
          <w:r w:rsidRPr="007223B8">
            <w:rPr>
              <w:rFonts w:ascii="Times New Roman" w:eastAsia="Times New Roman" w:hAnsi="Times New Roman" w:cs="Times New Roman"/>
              <w:sz w:val="22"/>
              <w:szCs w:val="22"/>
            </w:rPr>
            <w:t>Chamic</w:t>
          </w:r>
          <w:proofErr w:type="spellEnd"/>
          <w:r w:rsidRPr="007223B8">
            <w:rPr>
              <w:rFonts w:ascii="Times New Roman" w:eastAsia="Times New Roman" w:hAnsi="Times New Roman" w:cs="Times New Roman"/>
              <w:sz w:val="22"/>
              <w:szCs w:val="22"/>
            </w:rPr>
            <w:t xml:space="preserve"> by etymological analysis of the Aceh-</w:t>
          </w:r>
          <w:proofErr w:type="spellStart"/>
          <w:r w:rsidRPr="007223B8">
            <w:rPr>
              <w:rFonts w:ascii="Times New Roman" w:eastAsia="Times New Roman" w:hAnsi="Times New Roman" w:cs="Times New Roman"/>
              <w:sz w:val="22"/>
              <w:szCs w:val="22"/>
            </w:rPr>
            <w:t>Chamic</w:t>
          </w:r>
          <w:proofErr w:type="spellEnd"/>
          <w:r w:rsidRPr="007223B8">
            <w:rPr>
              <w:rFonts w:ascii="Times New Roman" w:eastAsia="Times New Roman" w:hAnsi="Times New Roman" w:cs="Times New Roman"/>
              <w:sz w:val="22"/>
              <w:szCs w:val="22"/>
            </w:rPr>
            <w:t xml:space="preserve"> lexicon. </w:t>
          </w:r>
          <w:r w:rsidRPr="007223B8">
            <w:rPr>
              <w:rFonts w:ascii="Times New Roman" w:eastAsia="Times New Roman" w:hAnsi="Times New Roman" w:cs="Times New Roman"/>
              <w:i/>
              <w:iCs/>
              <w:sz w:val="22"/>
              <w:szCs w:val="22"/>
            </w:rPr>
            <w:t>MONKHMER STUDIES</w:t>
          </w:r>
          <w:r w:rsidRPr="007223B8">
            <w:rPr>
              <w:rFonts w:ascii="Times New Roman" w:eastAsia="Times New Roman" w:hAnsi="Times New Roman" w:cs="Times New Roman"/>
              <w:sz w:val="22"/>
              <w:szCs w:val="22"/>
            </w:rPr>
            <w:t xml:space="preserve">, </w:t>
          </w:r>
          <w:r w:rsidRPr="007223B8">
            <w:rPr>
              <w:rFonts w:ascii="Times New Roman" w:eastAsia="Times New Roman" w:hAnsi="Times New Roman" w:cs="Times New Roman"/>
              <w:i/>
              <w:iCs/>
              <w:sz w:val="22"/>
              <w:szCs w:val="22"/>
            </w:rPr>
            <w:t>36</w:t>
          </w:r>
          <w:r w:rsidRPr="007223B8">
            <w:rPr>
              <w:rFonts w:ascii="Times New Roman" w:eastAsia="Times New Roman" w:hAnsi="Times New Roman" w:cs="Times New Roman"/>
              <w:sz w:val="22"/>
              <w:szCs w:val="22"/>
            </w:rPr>
            <w:t>, 187.</w:t>
          </w:r>
        </w:p>
        <w:p w:rsidR="007223B8" w:rsidRPr="007223B8" w:rsidRDefault="007223B8">
          <w:pPr>
            <w:autoSpaceDE w:val="0"/>
            <w:autoSpaceDN w:val="0"/>
            <w:ind w:hanging="480"/>
            <w:divId w:val="648480826"/>
            <w:rPr>
              <w:rFonts w:ascii="Times New Roman" w:eastAsia="Times New Roman" w:hAnsi="Times New Roman" w:cs="Times New Roman"/>
              <w:sz w:val="22"/>
              <w:szCs w:val="22"/>
            </w:rPr>
          </w:pPr>
          <w:r w:rsidRPr="007223B8">
            <w:rPr>
              <w:rFonts w:ascii="Times New Roman" w:eastAsia="Times New Roman" w:hAnsi="Times New Roman" w:cs="Times New Roman"/>
              <w:sz w:val="22"/>
              <w:szCs w:val="22"/>
            </w:rPr>
            <w:t xml:space="preserve">Thurgood, G. (1999). From Ancient Cham to Modern Dialects: Two </w:t>
          </w:r>
          <w:proofErr w:type="spellStart"/>
          <w:proofErr w:type="gramStart"/>
          <w:r w:rsidRPr="007223B8">
            <w:rPr>
              <w:rFonts w:ascii="Times New Roman" w:eastAsia="Times New Roman" w:hAnsi="Times New Roman" w:cs="Times New Roman"/>
              <w:sz w:val="22"/>
              <w:szCs w:val="22"/>
            </w:rPr>
            <w:t>thousands</w:t>
          </w:r>
          <w:proofErr w:type="spellEnd"/>
          <w:proofErr w:type="gramEnd"/>
          <w:r w:rsidRPr="007223B8">
            <w:rPr>
              <w:rFonts w:ascii="Times New Roman" w:eastAsia="Times New Roman" w:hAnsi="Times New Roman" w:cs="Times New Roman"/>
              <w:sz w:val="22"/>
              <w:szCs w:val="22"/>
            </w:rPr>
            <w:t xml:space="preserve"> years of language contact and change. In </w:t>
          </w:r>
          <w:r w:rsidRPr="007223B8">
            <w:rPr>
              <w:rFonts w:ascii="Times New Roman" w:eastAsia="Times New Roman" w:hAnsi="Times New Roman" w:cs="Times New Roman"/>
              <w:i/>
              <w:iCs/>
              <w:sz w:val="22"/>
              <w:szCs w:val="22"/>
            </w:rPr>
            <w:t>Oceanic Linguistics Special Publications</w:t>
          </w:r>
          <w:r w:rsidRPr="007223B8">
            <w:rPr>
              <w:rFonts w:ascii="Times New Roman" w:eastAsia="Times New Roman" w:hAnsi="Times New Roman" w:cs="Times New Roman"/>
              <w:sz w:val="22"/>
              <w:szCs w:val="22"/>
            </w:rPr>
            <w:t xml:space="preserve"> (Vol. 28). University of Hawai’i Press. University of Hawaii Press</w:t>
          </w:r>
        </w:p>
        <w:p w:rsidR="007A13DF" w:rsidRPr="0047191F" w:rsidRDefault="007223B8" w:rsidP="00810B6A">
          <w:pPr>
            <w:jc w:val="both"/>
            <w:rPr>
              <w:rFonts w:ascii="Times New Roman" w:hAnsi="Times New Roman" w:cs="Times New Roman"/>
              <w:b/>
              <w:bCs/>
              <w:sz w:val="22"/>
              <w:szCs w:val="22"/>
              <w:lang w:val="en-US"/>
            </w:rPr>
          </w:pPr>
          <w:r>
            <w:rPr>
              <w:rFonts w:eastAsia="Times New Roman"/>
            </w:rPr>
            <w:t> </w:t>
          </w:r>
        </w:p>
      </w:sdtContent>
    </w:sdt>
    <w:p w:rsidR="00B21386" w:rsidRPr="0047191F" w:rsidRDefault="00B21386" w:rsidP="00810B6A">
      <w:pPr>
        <w:jc w:val="both"/>
        <w:rPr>
          <w:rFonts w:ascii="Times New Roman" w:hAnsi="Times New Roman" w:cs="Times New Roman"/>
          <w:sz w:val="22"/>
          <w:szCs w:val="22"/>
          <w:lang w:val="en-US"/>
        </w:rPr>
      </w:pPr>
    </w:p>
    <w:p w:rsidR="00B21386" w:rsidRPr="0047191F" w:rsidRDefault="00B21386" w:rsidP="00810B6A">
      <w:pPr>
        <w:jc w:val="both"/>
        <w:rPr>
          <w:rFonts w:ascii="Times New Roman" w:hAnsi="Times New Roman" w:cs="Times New Roman"/>
          <w:sz w:val="22"/>
          <w:szCs w:val="22"/>
          <w:lang w:val="en-US"/>
        </w:rPr>
      </w:pPr>
    </w:p>
    <w:sectPr w:rsidR="00B21386" w:rsidRPr="0047191F" w:rsidSect="007C7529">
      <w:type w:val="continuous"/>
      <w:pgSz w:w="11906" w:h="16838"/>
      <w:pgMar w:top="1440" w:right="1083" w:bottom="1440" w:left="108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83F9E"/>
    <w:multiLevelType w:val="hybridMultilevel"/>
    <w:tmpl w:val="B0F070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22345C"/>
    <w:multiLevelType w:val="multilevel"/>
    <w:tmpl w:val="DA384BA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134558C"/>
    <w:multiLevelType w:val="multilevel"/>
    <w:tmpl w:val="576AD1E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5854957"/>
    <w:multiLevelType w:val="hybridMultilevel"/>
    <w:tmpl w:val="9BEACD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E64AA7"/>
    <w:multiLevelType w:val="hybridMultilevel"/>
    <w:tmpl w:val="960A9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233800"/>
    <w:multiLevelType w:val="hybridMultilevel"/>
    <w:tmpl w:val="B0F07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971751"/>
    <w:multiLevelType w:val="hybridMultilevel"/>
    <w:tmpl w:val="D12AB232"/>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0052003">
    <w:abstractNumId w:val="5"/>
  </w:num>
  <w:num w:numId="2" w16cid:durableId="1090080660">
    <w:abstractNumId w:val="0"/>
  </w:num>
  <w:num w:numId="3" w16cid:durableId="1281648478">
    <w:abstractNumId w:val="3"/>
  </w:num>
  <w:num w:numId="4" w16cid:durableId="57440079">
    <w:abstractNumId w:val="6"/>
  </w:num>
  <w:num w:numId="5" w16cid:durableId="1088886408">
    <w:abstractNumId w:val="1"/>
  </w:num>
  <w:num w:numId="6" w16cid:durableId="183642643">
    <w:abstractNumId w:val="4"/>
  </w:num>
  <w:num w:numId="7" w16cid:durableId="278489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6A"/>
    <w:rsid w:val="00006FAE"/>
    <w:rsid w:val="00057464"/>
    <w:rsid w:val="000863A2"/>
    <w:rsid w:val="00086EAE"/>
    <w:rsid w:val="000A54A2"/>
    <w:rsid w:val="000A706A"/>
    <w:rsid w:val="000B23F6"/>
    <w:rsid w:val="000C38ED"/>
    <w:rsid w:val="000C7258"/>
    <w:rsid w:val="001234B4"/>
    <w:rsid w:val="001413F1"/>
    <w:rsid w:val="001823F2"/>
    <w:rsid w:val="00197665"/>
    <w:rsid w:val="001B38F1"/>
    <w:rsid w:val="001C69A3"/>
    <w:rsid w:val="001C6E46"/>
    <w:rsid w:val="001F32CE"/>
    <w:rsid w:val="002018DA"/>
    <w:rsid w:val="002051CE"/>
    <w:rsid w:val="00206F0E"/>
    <w:rsid w:val="00217088"/>
    <w:rsid w:val="00223ECD"/>
    <w:rsid w:val="00226BA4"/>
    <w:rsid w:val="002423C8"/>
    <w:rsid w:val="00255857"/>
    <w:rsid w:val="002A54B9"/>
    <w:rsid w:val="00300D02"/>
    <w:rsid w:val="0031142B"/>
    <w:rsid w:val="0031241C"/>
    <w:rsid w:val="003303BF"/>
    <w:rsid w:val="003A5593"/>
    <w:rsid w:val="003D4F33"/>
    <w:rsid w:val="003F0896"/>
    <w:rsid w:val="003F799B"/>
    <w:rsid w:val="00431C21"/>
    <w:rsid w:val="00463053"/>
    <w:rsid w:val="0047191F"/>
    <w:rsid w:val="004722FC"/>
    <w:rsid w:val="00474B54"/>
    <w:rsid w:val="00475AC3"/>
    <w:rsid w:val="004A1FC4"/>
    <w:rsid w:val="005539A0"/>
    <w:rsid w:val="00555FEA"/>
    <w:rsid w:val="00585707"/>
    <w:rsid w:val="005B042F"/>
    <w:rsid w:val="005C2E79"/>
    <w:rsid w:val="005C6B64"/>
    <w:rsid w:val="00641405"/>
    <w:rsid w:val="00642AD8"/>
    <w:rsid w:val="006577D6"/>
    <w:rsid w:val="00696A5C"/>
    <w:rsid w:val="0069736A"/>
    <w:rsid w:val="006A15F8"/>
    <w:rsid w:val="006A6C64"/>
    <w:rsid w:val="006C5FBF"/>
    <w:rsid w:val="006D6BDA"/>
    <w:rsid w:val="007223B8"/>
    <w:rsid w:val="00723E51"/>
    <w:rsid w:val="007759AC"/>
    <w:rsid w:val="0078421D"/>
    <w:rsid w:val="007914FE"/>
    <w:rsid w:val="007A13DF"/>
    <w:rsid w:val="007C7529"/>
    <w:rsid w:val="007E3ED5"/>
    <w:rsid w:val="007F6D78"/>
    <w:rsid w:val="00810B6A"/>
    <w:rsid w:val="00817992"/>
    <w:rsid w:val="008208A9"/>
    <w:rsid w:val="008373F2"/>
    <w:rsid w:val="008C35DA"/>
    <w:rsid w:val="008E1BB4"/>
    <w:rsid w:val="008E50BB"/>
    <w:rsid w:val="008F4563"/>
    <w:rsid w:val="00910F0E"/>
    <w:rsid w:val="0091592E"/>
    <w:rsid w:val="009E36C2"/>
    <w:rsid w:val="00A05ADA"/>
    <w:rsid w:val="00A114CB"/>
    <w:rsid w:val="00A35A06"/>
    <w:rsid w:val="00A400E8"/>
    <w:rsid w:val="00AA3C4B"/>
    <w:rsid w:val="00AB2AF8"/>
    <w:rsid w:val="00AC18D7"/>
    <w:rsid w:val="00AE0D95"/>
    <w:rsid w:val="00AE4F89"/>
    <w:rsid w:val="00AE61BA"/>
    <w:rsid w:val="00B21386"/>
    <w:rsid w:val="00B24882"/>
    <w:rsid w:val="00B70AE6"/>
    <w:rsid w:val="00B83225"/>
    <w:rsid w:val="00B8410B"/>
    <w:rsid w:val="00B90CD6"/>
    <w:rsid w:val="00BE5279"/>
    <w:rsid w:val="00C24747"/>
    <w:rsid w:val="00C24D19"/>
    <w:rsid w:val="00C411A7"/>
    <w:rsid w:val="00C436A6"/>
    <w:rsid w:val="00C44059"/>
    <w:rsid w:val="00C611D8"/>
    <w:rsid w:val="00CA329F"/>
    <w:rsid w:val="00CB187A"/>
    <w:rsid w:val="00CB204E"/>
    <w:rsid w:val="00CB4443"/>
    <w:rsid w:val="00CC5782"/>
    <w:rsid w:val="00CD5ED6"/>
    <w:rsid w:val="00D27053"/>
    <w:rsid w:val="00D32153"/>
    <w:rsid w:val="00D44661"/>
    <w:rsid w:val="00DA26AD"/>
    <w:rsid w:val="00DB02D7"/>
    <w:rsid w:val="00DC1DBB"/>
    <w:rsid w:val="00DD7898"/>
    <w:rsid w:val="00E354B6"/>
    <w:rsid w:val="00E71303"/>
    <w:rsid w:val="00E90146"/>
    <w:rsid w:val="00EC2236"/>
    <w:rsid w:val="00ED55A0"/>
    <w:rsid w:val="00F66B0A"/>
    <w:rsid w:val="00F910E1"/>
    <w:rsid w:val="00FA4D27"/>
    <w:rsid w:val="00FB1BF1"/>
    <w:rsid w:val="00FC28F6"/>
    <w:rsid w:val="00FE5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9488E"/>
  <w15:chartTrackingRefBased/>
  <w15:docId w15:val="{836AF3CF-0A81-7A45-AFF4-C1DF48ADA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0B6A"/>
    <w:rPr>
      <w:color w:val="0563C1" w:themeColor="hyperlink"/>
      <w:u w:val="single"/>
    </w:rPr>
  </w:style>
  <w:style w:type="character" w:styleId="UnresolvedMention">
    <w:name w:val="Unresolved Mention"/>
    <w:basedOn w:val="DefaultParagraphFont"/>
    <w:uiPriority w:val="99"/>
    <w:semiHidden/>
    <w:unhideWhenUsed/>
    <w:rsid w:val="00810B6A"/>
    <w:rPr>
      <w:color w:val="605E5C"/>
      <w:shd w:val="clear" w:color="auto" w:fill="E1DFDD"/>
    </w:rPr>
  </w:style>
  <w:style w:type="paragraph" w:styleId="ListParagraph">
    <w:name w:val="List Paragraph"/>
    <w:basedOn w:val="Normal"/>
    <w:uiPriority w:val="34"/>
    <w:qFormat/>
    <w:rsid w:val="00300D02"/>
    <w:pPr>
      <w:ind w:left="720"/>
      <w:contextualSpacing/>
    </w:pPr>
  </w:style>
  <w:style w:type="character" w:styleId="PlaceholderText">
    <w:name w:val="Placeholder Text"/>
    <w:basedOn w:val="DefaultParagraphFont"/>
    <w:uiPriority w:val="99"/>
    <w:semiHidden/>
    <w:rsid w:val="0091592E"/>
    <w:rPr>
      <w:color w:val="666666"/>
    </w:rPr>
  </w:style>
  <w:style w:type="character" w:styleId="FollowedHyperlink">
    <w:name w:val="FollowedHyperlink"/>
    <w:basedOn w:val="DefaultParagraphFont"/>
    <w:uiPriority w:val="99"/>
    <w:semiHidden/>
    <w:unhideWhenUsed/>
    <w:rsid w:val="007C75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144476">
      <w:bodyDiv w:val="1"/>
      <w:marLeft w:val="0"/>
      <w:marRight w:val="0"/>
      <w:marTop w:val="0"/>
      <w:marBottom w:val="0"/>
      <w:divBdr>
        <w:top w:val="none" w:sz="0" w:space="0" w:color="auto"/>
        <w:left w:val="none" w:sz="0" w:space="0" w:color="auto"/>
        <w:bottom w:val="none" w:sz="0" w:space="0" w:color="auto"/>
        <w:right w:val="none" w:sz="0" w:space="0" w:color="auto"/>
      </w:divBdr>
    </w:div>
    <w:div w:id="224142402">
      <w:bodyDiv w:val="1"/>
      <w:marLeft w:val="0"/>
      <w:marRight w:val="0"/>
      <w:marTop w:val="0"/>
      <w:marBottom w:val="0"/>
      <w:divBdr>
        <w:top w:val="none" w:sz="0" w:space="0" w:color="auto"/>
        <w:left w:val="none" w:sz="0" w:space="0" w:color="auto"/>
        <w:bottom w:val="none" w:sz="0" w:space="0" w:color="auto"/>
        <w:right w:val="none" w:sz="0" w:space="0" w:color="auto"/>
      </w:divBdr>
      <w:divsChild>
        <w:div w:id="1020622398">
          <w:marLeft w:val="480"/>
          <w:marRight w:val="0"/>
          <w:marTop w:val="0"/>
          <w:marBottom w:val="0"/>
          <w:divBdr>
            <w:top w:val="none" w:sz="0" w:space="0" w:color="auto"/>
            <w:left w:val="none" w:sz="0" w:space="0" w:color="auto"/>
            <w:bottom w:val="none" w:sz="0" w:space="0" w:color="auto"/>
            <w:right w:val="none" w:sz="0" w:space="0" w:color="auto"/>
          </w:divBdr>
        </w:div>
        <w:div w:id="1181552622">
          <w:marLeft w:val="480"/>
          <w:marRight w:val="0"/>
          <w:marTop w:val="0"/>
          <w:marBottom w:val="0"/>
          <w:divBdr>
            <w:top w:val="none" w:sz="0" w:space="0" w:color="auto"/>
            <w:left w:val="none" w:sz="0" w:space="0" w:color="auto"/>
            <w:bottom w:val="none" w:sz="0" w:space="0" w:color="auto"/>
            <w:right w:val="none" w:sz="0" w:space="0" w:color="auto"/>
          </w:divBdr>
        </w:div>
        <w:div w:id="589702703">
          <w:marLeft w:val="480"/>
          <w:marRight w:val="0"/>
          <w:marTop w:val="0"/>
          <w:marBottom w:val="0"/>
          <w:divBdr>
            <w:top w:val="none" w:sz="0" w:space="0" w:color="auto"/>
            <w:left w:val="none" w:sz="0" w:space="0" w:color="auto"/>
            <w:bottom w:val="none" w:sz="0" w:space="0" w:color="auto"/>
            <w:right w:val="none" w:sz="0" w:space="0" w:color="auto"/>
          </w:divBdr>
        </w:div>
        <w:div w:id="333069415">
          <w:marLeft w:val="480"/>
          <w:marRight w:val="0"/>
          <w:marTop w:val="0"/>
          <w:marBottom w:val="0"/>
          <w:divBdr>
            <w:top w:val="none" w:sz="0" w:space="0" w:color="auto"/>
            <w:left w:val="none" w:sz="0" w:space="0" w:color="auto"/>
            <w:bottom w:val="none" w:sz="0" w:space="0" w:color="auto"/>
            <w:right w:val="none" w:sz="0" w:space="0" w:color="auto"/>
          </w:divBdr>
        </w:div>
        <w:div w:id="1815609485">
          <w:marLeft w:val="480"/>
          <w:marRight w:val="0"/>
          <w:marTop w:val="0"/>
          <w:marBottom w:val="0"/>
          <w:divBdr>
            <w:top w:val="none" w:sz="0" w:space="0" w:color="auto"/>
            <w:left w:val="none" w:sz="0" w:space="0" w:color="auto"/>
            <w:bottom w:val="none" w:sz="0" w:space="0" w:color="auto"/>
            <w:right w:val="none" w:sz="0" w:space="0" w:color="auto"/>
          </w:divBdr>
        </w:div>
        <w:div w:id="886187467">
          <w:marLeft w:val="480"/>
          <w:marRight w:val="0"/>
          <w:marTop w:val="0"/>
          <w:marBottom w:val="0"/>
          <w:divBdr>
            <w:top w:val="none" w:sz="0" w:space="0" w:color="auto"/>
            <w:left w:val="none" w:sz="0" w:space="0" w:color="auto"/>
            <w:bottom w:val="none" w:sz="0" w:space="0" w:color="auto"/>
            <w:right w:val="none" w:sz="0" w:space="0" w:color="auto"/>
          </w:divBdr>
        </w:div>
        <w:div w:id="603150354">
          <w:marLeft w:val="480"/>
          <w:marRight w:val="0"/>
          <w:marTop w:val="0"/>
          <w:marBottom w:val="0"/>
          <w:divBdr>
            <w:top w:val="none" w:sz="0" w:space="0" w:color="auto"/>
            <w:left w:val="none" w:sz="0" w:space="0" w:color="auto"/>
            <w:bottom w:val="none" w:sz="0" w:space="0" w:color="auto"/>
            <w:right w:val="none" w:sz="0" w:space="0" w:color="auto"/>
          </w:divBdr>
        </w:div>
        <w:div w:id="663125911">
          <w:marLeft w:val="480"/>
          <w:marRight w:val="0"/>
          <w:marTop w:val="0"/>
          <w:marBottom w:val="0"/>
          <w:divBdr>
            <w:top w:val="none" w:sz="0" w:space="0" w:color="auto"/>
            <w:left w:val="none" w:sz="0" w:space="0" w:color="auto"/>
            <w:bottom w:val="none" w:sz="0" w:space="0" w:color="auto"/>
            <w:right w:val="none" w:sz="0" w:space="0" w:color="auto"/>
          </w:divBdr>
        </w:div>
        <w:div w:id="1600019425">
          <w:marLeft w:val="480"/>
          <w:marRight w:val="0"/>
          <w:marTop w:val="0"/>
          <w:marBottom w:val="0"/>
          <w:divBdr>
            <w:top w:val="none" w:sz="0" w:space="0" w:color="auto"/>
            <w:left w:val="none" w:sz="0" w:space="0" w:color="auto"/>
            <w:bottom w:val="none" w:sz="0" w:space="0" w:color="auto"/>
            <w:right w:val="none" w:sz="0" w:space="0" w:color="auto"/>
          </w:divBdr>
        </w:div>
        <w:div w:id="331109954">
          <w:marLeft w:val="480"/>
          <w:marRight w:val="0"/>
          <w:marTop w:val="0"/>
          <w:marBottom w:val="0"/>
          <w:divBdr>
            <w:top w:val="none" w:sz="0" w:space="0" w:color="auto"/>
            <w:left w:val="none" w:sz="0" w:space="0" w:color="auto"/>
            <w:bottom w:val="none" w:sz="0" w:space="0" w:color="auto"/>
            <w:right w:val="none" w:sz="0" w:space="0" w:color="auto"/>
          </w:divBdr>
        </w:div>
        <w:div w:id="1192383348">
          <w:marLeft w:val="480"/>
          <w:marRight w:val="0"/>
          <w:marTop w:val="0"/>
          <w:marBottom w:val="0"/>
          <w:divBdr>
            <w:top w:val="none" w:sz="0" w:space="0" w:color="auto"/>
            <w:left w:val="none" w:sz="0" w:space="0" w:color="auto"/>
            <w:bottom w:val="none" w:sz="0" w:space="0" w:color="auto"/>
            <w:right w:val="none" w:sz="0" w:space="0" w:color="auto"/>
          </w:divBdr>
        </w:div>
        <w:div w:id="756558261">
          <w:marLeft w:val="480"/>
          <w:marRight w:val="0"/>
          <w:marTop w:val="0"/>
          <w:marBottom w:val="0"/>
          <w:divBdr>
            <w:top w:val="none" w:sz="0" w:space="0" w:color="auto"/>
            <w:left w:val="none" w:sz="0" w:space="0" w:color="auto"/>
            <w:bottom w:val="none" w:sz="0" w:space="0" w:color="auto"/>
            <w:right w:val="none" w:sz="0" w:space="0" w:color="auto"/>
          </w:divBdr>
        </w:div>
        <w:div w:id="509415421">
          <w:marLeft w:val="480"/>
          <w:marRight w:val="0"/>
          <w:marTop w:val="0"/>
          <w:marBottom w:val="0"/>
          <w:divBdr>
            <w:top w:val="none" w:sz="0" w:space="0" w:color="auto"/>
            <w:left w:val="none" w:sz="0" w:space="0" w:color="auto"/>
            <w:bottom w:val="none" w:sz="0" w:space="0" w:color="auto"/>
            <w:right w:val="none" w:sz="0" w:space="0" w:color="auto"/>
          </w:divBdr>
        </w:div>
        <w:div w:id="1127813844">
          <w:marLeft w:val="480"/>
          <w:marRight w:val="0"/>
          <w:marTop w:val="0"/>
          <w:marBottom w:val="0"/>
          <w:divBdr>
            <w:top w:val="none" w:sz="0" w:space="0" w:color="auto"/>
            <w:left w:val="none" w:sz="0" w:space="0" w:color="auto"/>
            <w:bottom w:val="none" w:sz="0" w:space="0" w:color="auto"/>
            <w:right w:val="none" w:sz="0" w:space="0" w:color="auto"/>
          </w:divBdr>
        </w:div>
      </w:divsChild>
    </w:div>
    <w:div w:id="287587655">
      <w:bodyDiv w:val="1"/>
      <w:marLeft w:val="0"/>
      <w:marRight w:val="0"/>
      <w:marTop w:val="0"/>
      <w:marBottom w:val="0"/>
      <w:divBdr>
        <w:top w:val="none" w:sz="0" w:space="0" w:color="auto"/>
        <w:left w:val="none" w:sz="0" w:space="0" w:color="auto"/>
        <w:bottom w:val="none" w:sz="0" w:space="0" w:color="auto"/>
        <w:right w:val="none" w:sz="0" w:space="0" w:color="auto"/>
      </w:divBdr>
    </w:div>
    <w:div w:id="739013593">
      <w:bodyDiv w:val="1"/>
      <w:marLeft w:val="0"/>
      <w:marRight w:val="0"/>
      <w:marTop w:val="0"/>
      <w:marBottom w:val="0"/>
      <w:divBdr>
        <w:top w:val="none" w:sz="0" w:space="0" w:color="auto"/>
        <w:left w:val="none" w:sz="0" w:space="0" w:color="auto"/>
        <w:bottom w:val="none" w:sz="0" w:space="0" w:color="auto"/>
        <w:right w:val="none" w:sz="0" w:space="0" w:color="auto"/>
      </w:divBdr>
      <w:divsChild>
        <w:div w:id="547953407">
          <w:marLeft w:val="-108"/>
          <w:marRight w:val="0"/>
          <w:marTop w:val="0"/>
          <w:marBottom w:val="0"/>
          <w:divBdr>
            <w:top w:val="none" w:sz="0" w:space="0" w:color="auto"/>
            <w:left w:val="none" w:sz="0" w:space="0" w:color="auto"/>
            <w:bottom w:val="none" w:sz="0" w:space="0" w:color="auto"/>
            <w:right w:val="none" w:sz="0" w:space="0" w:color="auto"/>
          </w:divBdr>
        </w:div>
      </w:divsChild>
    </w:div>
    <w:div w:id="742946839">
      <w:bodyDiv w:val="1"/>
      <w:marLeft w:val="0"/>
      <w:marRight w:val="0"/>
      <w:marTop w:val="0"/>
      <w:marBottom w:val="0"/>
      <w:divBdr>
        <w:top w:val="none" w:sz="0" w:space="0" w:color="auto"/>
        <w:left w:val="none" w:sz="0" w:space="0" w:color="auto"/>
        <w:bottom w:val="none" w:sz="0" w:space="0" w:color="auto"/>
        <w:right w:val="none" w:sz="0" w:space="0" w:color="auto"/>
      </w:divBdr>
      <w:divsChild>
        <w:div w:id="651372397">
          <w:marLeft w:val="480"/>
          <w:marRight w:val="0"/>
          <w:marTop w:val="0"/>
          <w:marBottom w:val="0"/>
          <w:divBdr>
            <w:top w:val="none" w:sz="0" w:space="0" w:color="auto"/>
            <w:left w:val="none" w:sz="0" w:space="0" w:color="auto"/>
            <w:bottom w:val="none" w:sz="0" w:space="0" w:color="auto"/>
            <w:right w:val="none" w:sz="0" w:space="0" w:color="auto"/>
          </w:divBdr>
        </w:div>
        <w:div w:id="1884172776">
          <w:marLeft w:val="480"/>
          <w:marRight w:val="0"/>
          <w:marTop w:val="0"/>
          <w:marBottom w:val="0"/>
          <w:divBdr>
            <w:top w:val="none" w:sz="0" w:space="0" w:color="auto"/>
            <w:left w:val="none" w:sz="0" w:space="0" w:color="auto"/>
            <w:bottom w:val="none" w:sz="0" w:space="0" w:color="auto"/>
            <w:right w:val="none" w:sz="0" w:space="0" w:color="auto"/>
          </w:divBdr>
        </w:div>
        <w:div w:id="1744643846">
          <w:marLeft w:val="480"/>
          <w:marRight w:val="0"/>
          <w:marTop w:val="0"/>
          <w:marBottom w:val="0"/>
          <w:divBdr>
            <w:top w:val="none" w:sz="0" w:space="0" w:color="auto"/>
            <w:left w:val="none" w:sz="0" w:space="0" w:color="auto"/>
            <w:bottom w:val="none" w:sz="0" w:space="0" w:color="auto"/>
            <w:right w:val="none" w:sz="0" w:space="0" w:color="auto"/>
          </w:divBdr>
        </w:div>
        <w:div w:id="1044521668">
          <w:marLeft w:val="480"/>
          <w:marRight w:val="0"/>
          <w:marTop w:val="0"/>
          <w:marBottom w:val="0"/>
          <w:divBdr>
            <w:top w:val="none" w:sz="0" w:space="0" w:color="auto"/>
            <w:left w:val="none" w:sz="0" w:space="0" w:color="auto"/>
            <w:bottom w:val="none" w:sz="0" w:space="0" w:color="auto"/>
            <w:right w:val="none" w:sz="0" w:space="0" w:color="auto"/>
          </w:divBdr>
        </w:div>
        <w:div w:id="452097506">
          <w:marLeft w:val="480"/>
          <w:marRight w:val="0"/>
          <w:marTop w:val="0"/>
          <w:marBottom w:val="0"/>
          <w:divBdr>
            <w:top w:val="none" w:sz="0" w:space="0" w:color="auto"/>
            <w:left w:val="none" w:sz="0" w:space="0" w:color="auto"/>
            <w:bottom w:val="none" w:sz="0" w:space="0" w:color="auto"/>
            <w:right w:val="none" w:sz="0" w:space="0" w:color="auto"/>
          </w:divBdr>
        </w:div>
        <w:div w:id="2025671326">
          <w:marLeft w:val="480"/>
          <w:marRight w:val="0"/>
          <w:marTop w:val="0"/>
          <w:marBottom w:val="0"/>
          <w:divBdr>
            <w:top w:val="none" w:sz="0" w:space="0" w:color="auto"/>
            <w:left w:val="none" w:sz="0" w:space="0" w:color="auto"/>
            <w:bottom w:val="none" w:sz="0" w:space="0" w:color="auto"/>
            <w:right w:val="none" w:sz="0" w:space="0" w:color="auto"/>
          </w:divBdr>
        </w:div>
        <w:div w:id="1756053049">
          <w:marLeft w:val="480"/>
          <w:marRight w:val="0"/>
          <w:marTop w:val="0"/>
          <w:marBottom w:val="0"/>
          <w:divBdr>
            <w:top w:val="none" w:sz="0" w:space="0" w:color="auto"/>
            <w:left w:val="none" w:sz="0" w:space="0" w:color="auto"/>
            <w:bottom w:val="none" w:sz="0" w:space="0" w:color="auto"/>
            <w:right w:val="none" w:sz="0" w:space="0" w:color="auto"/>
          </w:divBdr>
        </w:div>
        <w:div w:id="243609532">
          <w:marLeft w:val="480"/>
          <w:marRight w:val="0"/>
          <w:marTop w:val="0"/>
          <w:marBottom w:val="0"/>
          <w:divBdr>
            <w:top w:val="none" w:sz="0" w:space="0" w:color="auto"/>
            <w:left w:val="none" w:sz="0" w:space="0" w:color="auto"/>
            <w:bottom w:val="none" w:sz="0" w:space="0" w:color="auto"/>
            <w:right w:val="none" w:sz="0" w:space="0" w:color="auto"/>
          </w:divBdr>
        </w:div>
        <w:div w:id="634066260">
          <w:marLeft w:val="480"/>
          <w:marRight w:val="0"/>
          <w:marTop w:val="0"/>
          <w:marBottom w:val="0"/>
          <w:divBdr>
            <w:top w:val="none" w:sz="0" w:space="0" w:color="auto"/>
            <w:left w:val="none" w:sz="0" w:space="0" w:color="auto"/>
            <w:bottom w:val="none" w:sz="0" w:space="0" w:color="auto"/>
            <w:right w:val="none" w:sz="0" w:space="0" w:color="auto"/>
          </w:divBdr>
        </w:div>
        <w:div w:id="1172256010">
          <w:marLeft w:val="480"/>
          <w:marRight w:val="0"/>
          <w:marTop w:val="0"/>
          <w:marBottom w:val="0"/>
          <w:divBdr>
            <w:top w:val="none" w:sz="0" w:space="0" w:color="auto"/>
            <w:left w:val="none" w:sz="0" w:space="0" w:color="auto"/>
            <w:bottom w:val="none" w:sz="0" w:space="0" w:color="auto"/>
            <w:right w:val="none" w:sz="0" w:space="0" w:color="auto"/>
          </w:divBdr>
        </w:div>
        <w:div w:id="1623030836">
          <w:marLeft w:val="480"/>
          <w:marRight w:val="0"/>
          <w:marTop w:val="0"/>
          <w:marBottom w:val="0"/>
          <w:divBdr>
            <w:top w:val="none" w:sz="0" w:space="0" w:color="auto"/>
            <w:left w:val="none" w:sz="0" w:space="0" w:color="auto"/>
            <w:bottom w:val="none" w:sz="0" w:space="0" w:color="auto"/>
            <w:right w:val="none" w:sz="0" w:space="0" w:color="auto"/>
          </w:divBdr>
        </w:div>
        <w:div w:id="745030803">
          <w:marLeft w:val="480"/>
          <w:marRight w:val="0"/>
          <w:marTop w:val="0"/>
          <w:marBottom w:val="0"/>
          <w:divBdr>
            <w:top w:val="none" w:sz="0" w:space="0" w:color="auto"/>
            <w:left w:val="none" w:sz="0" w:space="0" w:color="auto"/>
            <w:bottom w:val="none" w:sz="0" w:space="0" w:color="auto"/>
            <w:right w:val="none" w:sz="0" w:space="0" w:color="auto"/>
          </w:divBdr>
        </w:div>
        <w:div w:id="1858305200">
          <w:marLeft w:val="480"/>
          <w:marRight w:val="0"/>
          <w:marTop w:val="0"/>
          <w:marBottom w:val="0"/>
          <w:divBdr>
            <w:top w:val="none" w:sz="0" w:space="0" w:color="auto"/>
            <w:left w:val="none" w:sz="0" w:space="0" w:color="auto"/>
            <w:bottom w:val="none" w:sz="0" w:space="0" w:color="auto"/>
            <w:right w:val="none" w:sz="0" w:space="0" w:color="auto"/>
          </w:divBdr>
        </w:div>
        <w:div w:id="5328021">
          <w:marLeft w:val="480"/>
          <w:marRight w:val="0"/>
          <w:marTop w:val="0"/>
          <w:marBottom w:val="0"/>
          <w:divBdr>
            <w:top w:val="none" w:sz="0" w:space="0" w:color="auto"/>
            <w:left w:val="none" w:sz="0" w:space="0" w:color="auto"/>
            <w:bottom w:val="none" w:sz="0" w:space="0" w:color="auto"/>
            <w:right w:val="none" w:sz="0" w:space="0" w:color="auto"/>
          </w:divBdr>
        </w:div>
      </w:divsChild>
    </w:div>
    <w:div w:id="1186558421">
      <w:bodyDiv w:val="1"/>
      <w:marLeft w:val="0"/>
      <w:marRight w:val="0"/>
      <w:marTop w:val="0"/>
      <w:marBottom w:val="0"/>
      <w:divBdr>
        <w:top w:val="none" w:sz="0" w:space="0" w:color="auto"/>
        <w:left w:val="none" w:sz="0" w:space="0" w:color="auto"/>
        <w:bottom w:val="none" w:sz="0" w:space="0" w:color="auto"/>
        <w:right w:val="none" w:sz="0" w:space="0" w:color="auto"/>
      </w:divBdr>
      <w:divsChild>
        <w:div w:id="751127507">
          <w:marLeft w:val="480"/>
          <w:marRight w:val="0"/>
          <w:marTop w:val="0"/>
          <w:marBottom w:val="0"/>
          <w:divBdr>
            <w:top w:val="none" w:sz="0" w:space="0" w:color="auto"/>
            <w:left w:val="none" w:sz="0" w:space="0" w:color="auto"/>
            <w:bottom w:val="none" w:sz="0" w:space="0" w:color="auto"/>
            <w:right w:val="none" w:sz="0" w:space="0" w:color="auto"/>
          </w:divBdr>
        </w:div>
        <w:div w:id="1058825126">
          <w:marLeft w:val="480"/>
          <w:marRight w:val="0"/>
          <w:marTop w:val="0"/>
          <w:marBottom w:val="0"/>
          <w:divBdr>
            <w:top w:val="none" w:sz="0" w:space="0" w:color="auto"/>
            <w:left w:val="none" w:sz="0" w:space="0" w:color="auto"/>
            <w:bottom w:val="none" w:sz="0" w:space="0" w:color="auto"/>
            <w:right w:val="none" w:sz="0" w:space="0" w:color="auto"/>
          </w:divBdr>
        </w:div>
        <w:div w:id="1702128154">
          <w:marLeft w:val="480"/>
          <w:marRight w:val="0"/>
          <w:marTop w:val="0"/>
          <w:marBottom w:val="0"/>
          <w:divBdr>
            <w:top w:val="none" w:sz="0" w:space="0" w:color="auto"/>
            <w:left w:val="none" w:sz="0" w:space="0" w:color="auto"/>
            <w:bottom w:val="none" w:sz="0" w:space="0" w:color="auto"/>
            <w:right w:val="none" w:sz="0" w:space="0" w:color="auto"/>
          </w:divBdr>
        </w:div>
        <w:div w:id="1799645752">
          <w:marLeft w:val="480"/>
          <w:marRight w:val="0"/>
          <w:marTop w:val="0"/>
          <w:marBottom w:val="0"/>
          <w:divBdr>
            <w:top w:val="none" w:sz="0" w:space="0" w:color="auto"/>
            <w:left w:val="none" w:sz="0" w:space="0" w:color="auto"/>
            <w:bottom w:val="none" w:sz="0" w:space="0" w:color="auto"/>
            <w:right w:val="none" w:sz="0" w:space="0" w:color="auto"/>
          </w:divBdr>
        </w:div>
        <w:div w:id="117456920">
          <w:marLeft w:val="480"/>
          <w:marRight w:val="0"/>
          <w:marTop w:val="0"/>
          <w:marBottom w:val="0"/>
          <w:divBdr>
            <w:top w:val="none" w:sz="0" w:space="0" w:color="auto"/>
            <w:left w:val="none" w:sz="0" w:space="0" w:color="auto"/>
            <w:bottom w:val="none" w:sz="0" w:space="0" w:color="auto"/>
            <w:right w:val="none" w:sz="0" w:space="0" w:color="auto"/>
          </w:divBdr>
        </w:div>
        <w:div w:id="679771315">
          <w:marLeft w:val="480"/>
          <w:marRight w:val="0"/>
          <w:marTop w:val="0"/>
          <w:marBottom w:val="0"/>
          <w:divBdr>
            <w:top w:val="none" w:sz="0" w:space="0" w:color="auto"/>
            <w:left w:val="none" w:sz="0" w:space="0" w:color="auto"/>
            <w:bottom w:val="none" w:sz="0" w:space="0" w:color="auto"/>
            <w:right w:val="none" w:sz="0" w:space="0" w:color="auto"/>
          </w:divBdr>
        </w:div>
        <w:div w:id="1176263590">
          <w:marLeft w:val="480"/>
          <w:marRight w:val="0"/>
          <w:marTop w:val="0"/>
          <w:marBottom w:val="0"/>
          <w:divBdr>
            <w:top w:val="none" w:sz="0" w:space="0" w:color="auto"/>
            <w:left w:val="none" w:sz="0" w:space="0" w:color="auto"/>
            <w:bottom w:val="none" w:sz="0" w:space="0" w:color="auto"/>
            <w:right w:val="none" w:sz="0" w:space="0" w:color="auto"/>
          </w:divBdr>
        </w:div>
        <w:div w:id="606734442">
          <w:marLeft w:val="480"/>
          <w:marRight w:val="0"/>
          <w:marTop w:val="0"/>
          <w:marBottom w:val="0"/>
          <w:divBdr>
            <w:top w:val="none" w:sz="0" w:space="0" w:color="auto"/>
            <w:left w:val="none" w:sz="0" w:space="0" w:color="auto"/>
            <w:bottom w:val="none" w:sz="0" w:space="0" w:color="auto"/>
            <w:right w:val="none" w:sz="0" w:space="0" w:color="auto"/>
          </w:divBdr>
        </w:div>
        <w:div w:id="255407266">
          <w:marLeft w:val="480"/>
          <w:marRight w:val="0"/>
          <w:marTop w:val="0"/>
          <w:marBottom w:val="0"/>
          <w:divBdr>
            <w:top w:val="none" w:sz="0" w:space="0" w:color="auto"/>
            <w:left w:val="none" w:sz="0" w:space="0" w:color="auto"/>
            <w:bottom w:val="none" w:sz="0" w:space="0" w:color="auto"/>
            <w:right w:val="none" w:sz="0" w:space="0" w:color="auto"/>
          </w:divBdr>
        </w:div>
        <w:div w:id="1657147894">
          <w:marLeft w:val="480"/>
          <w:marRight w:val="0"/>
          <w:marTop w:val="0"/>
          <w:marBottom w:val="0"/>
          <w:divBdr>
            <w:top w:val="none" w:sz="0" w:space="0" w:color="auto"/>
            <w:left w:val="none" w:sz="0" w:space="0" w:color="auto"/>
            <w:bottom w:val="none" w:sz="0" w:space="0" w:color="auto"/>
            <w:right w:val="none" w:sz="0" w:space="0" w:color="auto"/>
          </w:divBdr>
        </w:div>
        <w:div w:id="1861505231">
          <w:marLeft w:val="480"/>
          <w:marRight w:val="0"/>
          <w:marTop w:val="0"/>
          <w:marBottom w:val="0"/>
          <w:divBdr>
            <w:top w:val="none" w:sz="0" w:space="0" w:color="auto"/>
            <w:left w:val="none" w:sz="0" w:space="0" w:color="auto"/>
            <w:bottom w:val="none" w:sz="0" w:space="0" w:color="auto"/>
            <w:right w:val="none" w:sz="0" w:space="0" w:color="auto"/>
          </w:divBdr>
        </w:div>
        <w:div w:id="797797836">
          <w:marLeft w:val="480"/>
          <w:marRight w:val="0"/>
          <w:marTop w:val="0"/>
          <w:marBottom w:val="0"/>
          <w:divBdr>
            <w:top w:val="none" w:sz="0" w:space="0" w:color="auto"/>
            <w:left w:val="none" w:sz="0" w:space="0" w:color="auto"/>
            <w:bottom w:val="none" w:sz="0" w:space="0" w:color="auto"/>
            <w:right w:val="none" w:sz="0" w:space="0" w:color="auto"/>
          </w:divBdr>
        </w:div>
        <w:div w:id="1791900029">
          <w:marLeft w:val="480"/>
          <w:marRight w:val="0"/>
          <w:marTop w:val="0"/>
          <w:marBottom w:val="0"/>
          <w:divBdr>
            <w:top w:val="none" w:sz="0" w:space="0" w:color="auto"/>
            <w:left w:val="none" w:sz="0" w:space="0" w:color="auto"/>
            <w:bottom w:val="none" w:sz="0" w:space="0" w:color="auto"/>
            <w:right w:val="none" w:sz="0" w:space="0" w:color="auto"/>
          </w:divBdr>
        </w:div>
        <w:div w:id="1997757807">
          <w:marLeft w:val="480"/>
          <w:marRight w:val="0"/>
          <w:marTop w:val="0"/>
          <w:marBottom w:val="0"/>
          <w:divBdr>
            <w:top w:val="none" w:sz="0" w:space="0" w:color="auto"/>
            <w:left w:val="none" w:sz="0" w:space="0" w:color="auto"/>
            <w:bottom w:val="none" w:sz="0" w:space="0" w:color="auto"/>
            <w:right w:val="none" w:sz="0" w:space="0" w:color="auto"/>
          </w:divBdr>
        </w:div>
        <w:div w:id="1210845409">
          <w:marLeft w:val="480"/>
          <w:marRight w:val="0"/>
          <w:marTop w:val="0"/>
          <w:marBottom w:val="0"/>
          <w:divBdr>
            <w:top w:val="none" w:sz="0" w:space="0" w:color="auto"/>
            <w:left w:val="none" w:sz="0" w:space="0" w:color="auto"/>
            <w:bottom w:val="none" w:sz="0" w:space="0" w:color="auto"/>
            <w:right w:val="none" w:sz="0" w:space="0" w:color="auto"/>
          </w:divBdr>
        </w:div>
      </w:divsChild>
    </w:div>
    <w:div w:id="1245533123">
      <w:bodyDiv w:val="1"/>
      <w:marLeft w:val="0"/>
      <w:marRight w:val="0"/>
      <w:marTop w:val="0"/>
      <w:marBottom w:val="0"/>
      <w:divBdr>
        <w:top w:val="none" w:sz="0" w:space="0" w:color="auto"/>
        <w:left w:val="none" w:sz="0" w:space="0" w:color="auto"/>
        <w:bottom w:val="none" w:sz="0" w:space="0" w:color="auto"/>
        <w:right w:val="none" w:sz="0" w:space="0" w:color="auto"/>
      </w:divBdr>
      <w:divsChild>
        <w:div w:id="1050878980">
          <w:marLeft w:val="-108"/>
          <w:marRight w:val="0"/>
          <w:marTop w:val="0"/>
          <w:marBottom w:val="0"/>
          <w:divBdr>
            <w:top w:val="none" w:sz="0" w:space="0" w:color="auto"/>
            <w:left w:val="none" w:sz="0" w:space="0" w:color="auto"/>
            <w:bottom w:val="none" w:sz="0" w:space="0" w:color="auto"/>
            <w:right w:val="none" w:sz="0" w:space="0" w:color="auto"/>
          </w:divBdr>
        </w:div>
      </w:divsChild>
    </w:div>
    <w:div w:id="1438063935">
      <w:bodyDiv w:val="1"/>
      <w:marLeft w:val="0"/>
      <w:marRight w:val="0"/>
      <w:marTop w:val="0"/>
      <w:marBottom w:val="0"/>
      <w:divBdr>
        <w:top w:val="none" w:sz="0" w:space="0" w:color="auto"/>
        <w:left w:val="none" w:sz="0" w:space="0" w:color="auto"/>
        <w:bottom w:val="none" w:sz="0" w:space="0" w:color="auto"/>
        <w:right w:val="none" w:sz="0" w:space="0" w:color="auto"/>
      </w:divBdr>
      <w:divsChild>
        <w:div w:id="828860604">
          <w:marLeft w:val="480"/>
          <w:marRight w:val="0"/>
          <w:marTop w:val="0"/>
          <w:marBottom w:val="0"/>
          <w:divBdr>
            <w:top w:val="none" w:sz="0" w:space="0" w:color="auto"/>
            <w:left w:val="none" w:sz="0" w:space="0" w:color="auto"/>
            <w:bottom w:val="none" w:sz="0" w:space="0" w:color="auto"/>
            <w:right w:val="none" w:sz="0" w:space="0" w:color="auto"/>
          </w:divBdr>
        </w:div>
        <w:div w:id="702677234">
          <w:marLeft w:val="480"/>
          <w:marRight w:val="0"/>
          <w:marTop w:val="0"/>
          <w:marBottom w:val="0"/>
          <w:divBdr>
            <w:top w:val="none" w:sz="0" w:space="0" w:color="auto"/>
            <w:left w:val="none" w:sz="0" w:space="0" w:color="auto"/>
            <w:bottom w:val="none" w:sz="0" w:space="0" w:color="auto"/>
            <w:right w:val="none" w:sz="0" w:space="0" w:color="auto"/>
          </w:divBdr>
        </w:div>
        <w:div w:id="1769425562">
          <w:marLeft w:val="480"/>
          <w:marRight w:val="0"/>
          <w:marTop w:val="0"/>
          <w:marBottom w:val="0"/>
          <w:divBdr>
            <w:top w:val="none" w:sz="0" w:space="0" w:color="auto"/>
            <w:left w:val="none" w:sz="0" w:space="0" w:color="auto"/>
            <w:bottom w:val="none" w:sz="0" w:space="0" w:color="auto"/>
            <w:right w:val="none" w:sz="0" w:space="0" w:color="auto"/>
          </w:divBdr>
        </w:div>
        <w:div w:id="1038042250">
          <w:marLeft w:val="480"/>
          <w:marRight w:val="0"/>
          <w:marTop w:val="0"/>
          <w:marBottom w:val="0"/>
          <w:divBdr>
            <w:top w:val="none" w:sz="0" w:space="0" w:color="auto"/>
            <w:left w:val="none" w:sz="0" w:space="0" w:color="auto"/>
            <w:bottom w:val="none" w:sz="0" w:space="0" w:color="auto"/>
            <w:right w:val="none" w:sz="0" w:space="0" w:color="auto"/>
          </w:divBdr>
        </w:div>
        <w:div w:id="1650591581">
          <w:marLeft w:val="480"/>
          <w:marRight w:val="0"/>
          <w:marTop w:val="0"/>
          <w:marBottom w:val="0"/>
          <w:divBdr>
            <w:top w:val="none" w:sz="0" w:space="0" w:color="auto"/>
            <w:left w:val="none" w:sz="0" w:space="0" w:color="auto"/>
            <w:bottom w:val="none" w:sz="0" w:space="0" w:color="auto"/>
            <w:right w:val="none" w:sz="0" w:space="0" w:color="auto"/>
          </w:divBdr>
        </w:div>
        <w:div w:id="798374341">
          <w:marLeft w:val="480"/>
          <w:marRight w:val="0"/>
          <w:marTop w:val="0"/>
          <w:marBottom w:val="0"/>
          <w:divBdr>
            <w:top w:val="none" w:sz="0" w:space="0" w:color="auto"/>
            <w:left w:val="none" w:sz="0" w:space="0" w:color="auto"/>
            <w:bottom w:val="none" w:sz="0" w:space="0" w:color="auto"/>
            <w:right w:val="none" w:sz="0" w:space="0" w:color="auto"/>
          </w:divBdr>
        </w:div>
        <w:div w:id="1364402968">
          <w:marLeft w:val="480"/>
          <w:marRight w:val="0"/>
          <w:marTop w:val="0"/>
          <w:marBottom w:val="0"/>
          <w:divBdr>
            <w:top w:val="none" w:sz="0" w:space="0" w:color="auto"/>
            <w:left w:val="none" w:sz="0" w:space="0" w:color="auto"/>
            <w:bottom w:val="none" w:sz="0" w:space="0" w:color="auto"/>
            <w:right w:val="none" w:sz="0" w:space="0" w:color="auto"/>
          </w:divBdr>
        </w:div>
        <w:div w:id="67271074">
          <w:marLeft w:val="480"/>
          <w:marRight w:val="0"/>
          <w:marTop w:val="0"/>
          <w:marBottom w:val="0"/>
          <w:divBdr>
            <w:top w:val="none" w:sz="0" w:space="0" w:color="auto"/>
            <w:left w:val="none" w:sz="0" w:space="0" w:color="auto"/>
            <w:bottom w:val="none" w:sz="0" w:space="0" w:color="auto"/>
            <w:right w:val="none" w:sz="0" w:space="0" w:color="auto"/>
          </w:divBdr>
        </w:div>
        <w:div w:id="1183934729">
          <w:marLeft w:val="480"/>
          <w:marRight w:val="0"/>
          <w:marTop w:val="0"/>
          <w:marBottom w:val="0"/>
          <w:divBdr>
            <w:top w:val="none" w:sz="0" w:space="0" w:color="auto"/>
            <w:left w:val="none" w:sz="0" w:space="0" w:color="auto"/>
            <w:bottom w:val="none" w:sz="0" w:space="0" w:color="auto"/>
            <w:right w:val="none" w:sz="0" w:space="0" w:color="auto"/>
          </w:divBdr>
        </w:div>
        <w:div w:id="2129618535">
          <w:marLeft w:val="480"/>
          <w:marRight w:val="0"/>
          <w:marTop w:val="0"/>
          <w:marBottom w:val="0"/>
          <w:divBdr>
            <w:top w:val="none" w:sz="0" w:space="0" w:color="auto"/>
            <w:left w:val="none" w:sz="0" w:space="0" w:color="auto"/>
            <w:bottom w:val="none" w:sz="0" w:space="0" w:color="auto"/>
            <w:right w:val="none" w:sz="0" w:space="0" w:color="auto"/>
          </w:divBdr>
        </w:div>
        <w:div w:id="1920629378">
          <w:marLeft w:val="480"/>
          <w:marRight w:val="0"/>
          <w:marTop w:val="0"/>
          <w:marBottom w:val="0"/>
          <w:divBdr>
            <w:top w:val="none" w:sz="0" w:space="0" w:color="auto"/>
            <w:left w:val="none" w:sz="0" w:space="0" w:color="auto"/>
            <w:bottom w:val="none" w:sz="0" w:space="0" w:color="auto"/>
            <w:right w:val="none" w:sz="0" w:space="0" w:color="auto"/>
          </w:divBdr>
        </w:div>
        <w:div w:id="231043479">
          <w:marLeft w:val="480"/>
          <w:marRight w:val="0"/>
          <w:marTop w:val="0"/>
          <w:marBottom w:val="0"/>
          <w:divBdr>
            <w:top w:val="none" w:sz="0" w:space="0" w:color="auto"/>
            <w:left w:val="none" w:sz="0" w:space="0" w:color="auto"/>
            <w:bottom w:val="none" w:sz="0" w:space="0" w:color="auto"/>
            <w:right w:val="none" w:sz="0" w:space="0" w:color="auto"/>
          </w:divBdr>
        </w:div>
        <w:div w:id="501050706">
          <w:marLeft w:val="480"/>
          <w:marRight w:val="0"/>
          <w:marTop w:val="0"/>
          <w:marBottom w:val="0"/>
          <w:divBdr>
            <w:top w:val="none" w:sz="0" w:space="0" w:color="auto"/>
            <w:left w:val="none" w:sz="0" w:space="0" w:color="auto"/>
            <w:bottom w:val="none" w:sz="0" w:space="0" w:color="auto"/>
            <w:right w:val="none" w:sz="0" w:space="0" w:color="auto"/>
          </w:divBdr>
        </w:div>
        <w:div w:id="1397975687">
          <w:marLeft w:val="480"/>
          <w:marRight w:val="0"/>
          <w:marTop w:val="0"/>
          <w:marBottom w:val="0"/>
          <w:divBdr>
            <w:top w:val="none" w:sz="0" w:space="0" w:color="auto"/>
            <w:left w:val="none" w:sz="0" w:space="0" w:color="auto"/>
            <w:bottom w:val="none" w:sz="0" w:space="0" w:color="auto"/>
            <w:right w:val="none" w:sz="0" w:space="0" w:color="auto"/>
          </w:divBdr>
        </w:div>
        <w:div w:id="64848082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AE58D0F7-D07A-B644-B668-371A1D567957}"/>
      </w:docPartPr>
      <w:docPartBody>
        <w:p w:rsidR="00000000" w:rsidRDefault="00131528">
          <w:r w:rsidRPr="00D848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528"/>
    <w:rsid w:val="00131528"/>
    <w:rsid w:val="008F21AD"/>
    <w:rsid w:val="00DA2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152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1760A2-2C4F-624E-A5BE-121B300B8A25}">
  <we:reference id="wa104382081" version="1.55.1.0" store="en-US" storeType="OMEX"/>
  <we:alternateReferences>
    <we:reference id="WA104382081" version="1.55.1.0" store="" storeType="OMEX"/>
  </we:alternateReferences>
  <we:properties>
    <we:property name="MENDELEY_CITATIONS" value="[{&quot;citationID&quot;:&quot;MENDELEY_CITATION_78225906-f397-4b8e-a19d-a7f4e1117150&quot;,&quot;properties&quot;:{&quot;noteIndex&quot;:0},&quot;isEdited&quot;:false,&quot;manualOverride&quot;:{&quot;isManuallyOverridden&quot;:false,&quot;citeprocText&quot;:&quot;(Blust, 1995)&quot;,&quot;manualOverrideText&quot;:&quot;&quot;},&quot;citationTag&quot;:&quot;MENDELEY_CITATION_v3_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&quot;,&quot;citationItems&quot;:[{&quot;id&quot;:&quot;61b6f764-4b50-3839-bd30-87a8e544c6c2&quot;,&quot;itemData&quot;:{&quot;type&quot;:&quot;article-journal&quot;,&quot;id&quot;:&quot;61b6f764-4b50-3839-bd30-87a8e544c6c2&quot;,&quot;title&quot;:&quot;Sibilant assimilation in Formosan languages and the Proto-Austronesian word for'nine': A discourse on method&quot;,&quot;author&quot;:[{&quot;family&quot;:&quot;Blust&quot;,&quot;given&quot;:&quot;Robert&quot;,&quot;parse-names&quot;:false,&quot;dropping-particle&quot;:&quot;&quot;,&quot;non-dropping-particle&quot;:&quot;&quot;}],&quot;container-title&quot;:&quot;Oceanic Linguistics&quot;,&quot;ISSN&quot;:&quot;0029-8115&quot;,&quot;issued&quot;:{&quot;date-parts&quot;:[[1995]]},&quot;page&quot;:&quot;443-453&quot;,&quot;publisher&quot;:&quot;JSTOR&quot;,&quot;container-title-short&quot;:&quot;&quot;},&quot;isTemporary&quot;:false,&quot;suppress-author&quot;:false,&quot;composite&quot;:false,&quot;author-only&quot;:false}]},{&quot;citationID&quot;:&quot;MENDELEY_CITATION_c677b079-ec33-4fe0-8132-4d652e6fc6ec&quot;,&quot;properties&quot;:{&quot;noteIndex&quot;:0,&quot;mode&quot;:&quot;suppress-author&quot;},&quot;isEdited&quot;:false,&quot;manualOverride&quot;:{&quot;isManuallyOverridden&quot;:false,&quot;citeprocText&quot;:&quot;(1999)&quot;,&quot;manualOverrideText&quot;:&quot;&quot;},&quot;citationTag&quot;:&quot;MENDELEY_CITATION_v3_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&quot;,&quot;citationItems&quot;:[{&quot;id&quot;:&quot;48c2b8a4-7efd-346c-bb3b-4ce77b7022a7&quot;,&quot;itemData&quot;:{&quot;type&quot;:&quot;book&quot;,&quot;id&quot;:&quot;48c2b8a4-7efd-346c-bb3b-4ce77b7022a7&quot;,&quot;title&quot;:&quot;From Ancient Cham to Modern Dialects: Two thousands years of language contact and change&quot;,&quot;author&quot;:[{&quot;family&quot;:&quot;Thurgood&quot;,&quot;given&quot;:&quot;Graham&quot;,&quot;parse-names&quot;:false,&quot;dropping-particle&quot;:&quot;&quot;,&quot;non-dropping-particle&quot;:&quot;&quot;}],&quot;container-title&quot;:&quot;Oceanic Linguistics Special Publications&quot;,&quot;URL&quot;:&quot;University of Hawaii Press&quot;,&quot;issued&quot;:{&quot;date-parts&quot;:[[1999]]},&quot;publisher&quot;:&quot;University of Hawai'i Press&quot;,&quot;volume&quot;:&quot;28&quot;,&quot;container-title-short&quot;:&quot;&quot;},&quot;isTemporary&quot;:false,&quot;displayAs&quot;:&quot;suppress-author&quot;,&quot;suppress-author&quot;:true,&quot;composite&quot;:false,&quot;author-only&quot;:false}]},{&quot;citationID&quot;:&quot;MENDELEY_CITATION_820cf551-173a-42b6-b228-4c5a7d03c04a&quot;,&quot;properties&quot;:{&quot;noteIndex&quot;:0,&quot;mode&quot;:&quot;suppress-author&quot;},&quot;isEdited&quot;:false,&quot;manualOverride&quot;:{&quot;isManuallyOverridden&quot;:false,&quot;citeprocText&quot;:&quot;(2010)&quot;,&quot;manualOverrideText&quot;:&quot;&quot;},&quot;citationTag&quot;:&quot;MENDELEY_CITATION_v3_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&quot;,&quot;citationItems&quot;:[{&quot;id&quot;:&quot;7a82c10d-915e-3fe1-b230-8132a9118dff&quot;,&quot;itemData&quot;:{&quot;type&quot;:&quot;article-journal&quot;,&quot;id&quot;:&quot;7a82c10d-915e-3fe1-b230-8132a9118dff&quot;,&quot;title&quot;:&quot;Was there an Austroasiatic presence in Island Southeast Asia prior to the Austronesian expansion?&quot;,&quot;author&quot;:[{&quot;family&quot;:&quot;Blench&quot;,&quot;given&quot;:&quot;Roger&quot;,&quot;parse-names&quot;:false,&quot;dropping-particle&quot;:&quot;&quot;,&quot;non-dropping-particle&quot;:&quot;&quot;}],&quot;container-title&quot;:&quot;Bulletin of the Indo-Pacific Prehistory Association&quot;,&quot;ISSN&quot;:&quot;1835-1794&quot;,&quot;issued&quot;:{&quot;date-parts&quot;:[[2010]]},&quot;page&quot;:&quot;133-144&quot;,&quot;volume&quot;:&quot;30&quot;,&quot;container-title-short&quot;:&quot;&quot;},&quot;isTemporary&quot;:false,&quot;displayAs&quot;:&quot;suppress-author&quot;,&quot;suppress-author&quot;:true,&quot;composite&quot;:false,&quot;author-only&quot;:false}]},{&quot;citationID&quot;:&quot;MENDELEY_CITATION_8fbfd866-d5df-4d02-9cb4-782d182a4c59&quot;,&quot;properties&quot;:{&quot;noteIndex&quot;:0,&quot;mode&quot;:&quot;suppress-author&quot;},&quot;isEdited&quot;:false,&quot;manualOverride&quot;:{&quot;isManuallyOverridden&quot;:false,&quot;citeprocText&quot;:&quot;(1971)&quot;,&quot;manualOverrideText&quot;:&quot;&quot;},&quot;citationTag&quot;:&quot;MENDELEY_CITATION_v3_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&quot;,&quot;citationItems&quot;:[{&quot;id&quot;:&quot;04375f42-629f-323d-aadd-db3542445002&quot;,&quot;itemData&quot;:{&quot;type&quot;:&quot;article-journal&quot;,&quot;id&quot;:&quot;04375f42-629f-323d-aadd-db3542445002&quot;,&quot;title&quot;:&quot;The Chamic languages&quot;,&quot;author&quot;:[{&quot;family&quot;:&quot;Dyen&quot;,&quot;given&quot;:&quot;Isidore&quot;,&quot;parse-names&quot;:false,&quot;dropping-particle&quot;:&quot;&quot;,&quot;non-dropping-particle&quot;:&quot;&quot;}],&quot;container-title&quot;:&quot;Current Trends in Linguistics. Mouton: The Hague&quot;,&quot;issued&quot;:{&quot;date-parts&quot;:[[1971]]},&quot;page&quot;:&quot;200-210&quot;,&quot;volume&quot;:&quot;8&quot;,&quot;container-title-short&quot;:&quot;&quot;},&quot;isTemporary&quot;:false,&quot;displayAs&quot;:&quot;suppress-author&quot;,&quot;suppress-author&quot;:true,&quot;composite&quot;:false,&quot;author-only&quot;:false}]},{&quot;citationID&quot;:&quot;MENDELEY_CITATION_d4328fc9-e427-4ed8-8df6-475f7bd88009&quot;,&quot;properties&quot;:{&quot;noteIndex&quot;:0,&quot;mode&quot;:&quot;suppress-author&quot;},&quot;isEdited&quot;:false,&quot;manualOverride&quot;:{&quot;isManuallyOverridden&quot;:false,&quot;citeprocText&quot;:&quot;(1985)&quot;,&quot;manualOverrideText&quot;:&quot;&quot;},&quot;citationTag&quot;:&quot;MENDELEY_CITATION_v3_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&quot;,&quot;citationItems&quot;:[{&quot;id&quot;:&quot;9333ebaf-f386-3ae0-9608-387d71015867&quot;,&quot;itemData&quot;:{&quot;type&quot;:&quot;book&quot;,&quot;id&quot;:&quot;9333ebaf-f386-3ae0-9608-387d71015867&quot;,&quot;title&quot;:&quot;A grammar of Acehnese: on the basis of a dialect of North Aceh&quot;,&quot;author&quot;:[{&quot;family&quot;:&quot;Durie&quot;,&quot;given&quot;:&quot;Mark&quot;,&quot;parse-names&quot;:false,&quot;dropping-particle&quot;:&quot;&quot;,&quot;non-dropping-particle&quot;:&quot;&quot;}],&quot;issued&quot;:{&quot;date-parts&quot;:[[1985]]},&quot;publisher&quot;:&quot;Foris Publications Holland&quot;,&quot;container-title-short&quot;:&quot;&quot;},&quot;isTemporary&quot;:false,&quot;displayAs&quot;:&quot;suppress-author&quot;,&quot;suppress-author&quot;:true,&quot;composite&quot;:false,&quot;author-only&quot;:false}]},{&quot;citationID&quot;:&quot;MENDELEY_CITATION_4dbe0976-a41b-4571-aa6a-e5b7eab07c18&quot;,&quot;properties&quot;:{&quot;noteIndex&quot;:0,&quot;mode&quot;:&quot;suppress-author&quot;},&quot;isEdited&quot;:false,&quot;manualOverride&quot;:{&quot;isManuallyOverridden&quot;:false,&quot;citeprocText&quot;:&quot;(1991)&quot;,&quot;manualOverrideText&quot;:&quot;&quot;},&quot;citationTag&quot;:&quot;MENDELEY_CITATION_v3_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&quot;,&quot;citationItems&quot;:[{&quot;id&quot;:&quot;57739fa6-df13-3e62-b8b6-149e8f97a932&quot;,&quot;itemData&quot;:{&quot;type&quot;:&quot;paper-conference&quot;,&quot;id&quot;:&quot;57739fa6-df13-3e62-b8b6-149e8f97a932&quot;,&quot;title&quot;:&quot;Achenese Dialects in Connection with Chamic Migration&quot;,&quot;author&quot;:[{&quot;family&quot;:&quot;Cowan&quot;,&quot;given&quot;:&quot;H.K.J&quot;,&quot;parse-names&quot;:false,&quot;dropping-particle&quot;:&quot;&quot;,&quot;non-dropping-particle&quot;:&quot;&quot;}],&quot;container-title&quot;:&quot;Western Austronesian and Contact Languages&quot;,&quot;editor&quot;:[{&quot;family&quot;:&quot;Harlow&quot;,&quot;given&quot;:&quot;Ray&quot;,&quot;parse-names&quot;:false,&quot;dropping-particle&quot;:&quot;&quot;,&quot;non-dropping-particle&quot;:&quot;&quot;}],&quot;issued&quot;:{&quot;date-parts&quot;:[[1991]]},&quot;publisher&quot;:&quot;Linguistic Society of New Zealand Auckland New Zealand&quot;,&quot;container-title-short&quot;:&quot;&quot;},&quot;isTemporary&quot;:false,&quot;displayAs&quot;:&quot;suppress-author&quot;,&quot;suppress-author&quot;:true,&quot;composite&quot;:false,&quot;author-only&quot;:false}]},{&quot;citationID&quot;:&quot;MENDELEY_CITATION_7a32c07c-7807-40b2-aa54-2d3240297772&quot;,&quot;properties&quot;:{&quot;noteIndex&quot;:0,&quot;mode&quot;:&quot;suppress-author&quot;},&quot;isEdited&quot;:false,&quot;manualOverride&quot;:{&quot;isManuallyOverridden&quot;:false,&quot;citeprocText&quot;:&quot;(2005, 2006)&quot;,&quot;manualOverrideText&quot;:&quot;&quot;},&quot;citationTag&quot;:&quot;MENDELEY_CITATION_v3_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&quot;,&quot;citationItems&quot;:[{&quot;id&quot;:&quot;dd418aef-f111-3ef2-a12f-52a3a2cd0903&quot;,&quot;itemData&quot;:{&quot;type&quot;:&quot;chapter&quot;,&quot;id&quot;:&quot;dd418aef-f111-3ef2-a12f-52a3a2cd0903&quot;,&quot;title&quot;:&quot;Acehnese and the Aceh-Chamic language family&quot;,&quot;author&quot;:[{&quot;family&quot;:&quot;Sidwell&quot;,&quot;given&quot;:&quot;Paul&quot;,&quot;parse-names&quot;:false,&quot;dropping-particle&quot;:&quot;&quot;,&quot;non-dropping-particle&quot;:&quot;&quot;}],&quot;container-title&quot;:&quot;Chamic and beyond: Studies in mainland Austronesian languages.&quot;,&quot;issued&quot;:{&quot;date-parts&quot;:[[2005]]},&quot;page&quot;:&quot;211-245&quot;,&quot;publisher&quot;:&quot;Pasific Linguistics&quot;,&quot;container-title-short&quot;:&quot;&quot;},&quot;isTemporary&quot;:false,&quot;displayAs&quot;:&quot;suppress-author&quot;,&quot;suppress-author&quot;:true,&quot;composite&quot;:false,&quot;author-only&quot;:false},{&quot;id&quot;:&quot;df2b5741-e9d8-399b-8e2d-11e7bc07db48&quot;,&quot;itemData&quot;:{&quot;type&quot;:&quot;article-journal&quot;,&quot;id&quot;:&quot;df2b5741-e9d8-399b-8e2d-11e7bc07db48&quot;,&quot;title&quot;:&quot;Dating the separation of Acehnese and Chamic by etymological analysis of the Aceh-Chamic lexicon&quot;,&quot;author&quot;:[{&quot;family&quot;:&quot;Sidwell&quot;,&quot;given&quot;:&quot;Paul&quot;,&quot;parse-names&quot;:false,&quot;dropping-particle&quot;:&quot;&quot;,&quot;non-dropping-particle&quot;:&quot;&quot;}],&quot;container-title&quot;:&quot;MONKHMER STUDIES&quot;,&quot;container-title-short&quot;:&quot;MonKhmer Stud&quot;,&quot;ISSN&quot;:&quot;0147-5207&quot;,&quot;issued&quot;:{&quot;date-parts&quot;:[[2006]]},&quot;page&quot;:&quot;187&quot;,&quot;publisher&quot;:&quot;MAHIDOL UNIVERSITY&quot;,&quot;volume&quot;:&quot;36&quot;},&quot;isTemporary&quot;:false}]},{&quot;citationID&quot;:&quot;MENDELEY_CITATION_d8adc936-896e-4da4-ac81-64b3db5ef264&quot;,&quot;properties&quot;:{&quot;noteIndex&quot;:0,&quot;mode&quot;:&quot;suppress-author&quot;},&quot;isEdited&quot;:false,&quot;manualOverride&quot;:{&quot;isManuallyOverridden&quot;:false,&quot;citeprocText&quot;:&quot;(2024a)&quot;,&quot;manualOverrideText&quot;:&quot;&quot;},&quot;citationTag&quot;:&quot;MENDELEY_CITATION_v3_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&quot;,&quot;citationItems&quot;:[{&quot;id&quot;:&quot;f4dbd9e4-83a0-391d-8371-0aee824ba6ee&quot;,&quot;itemData&quot;:{&quot;type&quot;:&quot;article-journal&quot;,&quot;id&quot;:&quot;f4dbd9e4-83a0-391d-8371-0aee824ba6ee&quot;,&quot;title&quot;:&quot;Acehnese: The Dating of Into-Sumatra Migration&quot;,&quot;author&quot;:[{&quot;family&quot;:&quot;Irnanda&quot;,&quot;given&quot;:&quot;Septhia&quot;,&quot;parse-names&quot;:false,&quot;dropping-particle&quot;:&quot;&quot;,&quot;non-dropping-particle&quot;:&quot;&quot;}],&quot;collection-title&quot;:&quot;Submitted to Language of Relationship Journal (A Copy with the Author)&quot;,&quot;container-title&quot;:&quot;Jol.r&quot;,&quot;ISBN&quot;:&quot;2219-4029&quot;,&quot;ISSN&quot;:&quot;2219-3820&quot;,&quot;issued&quot;:{&quot;date-parts&quot;:[[2024,10,1]]},&quot;language&quot;:&quot;English&quot;,&quot;issue&quot;:&quot;3-4&quot;,&quot;container-title-short&quot;:&quot;&quot;},&quot;isTemporary&quot;:false,&quot;displayAs&quot;:&quot;suppress-author&quot;,&quot;suppress-author&quot;:true,&quot;composite&quot;:false,&quot;author-only&quot;:false}]},{&quot;citationID&quot;:&quot;MENDELEY_CITATION_2fc384fd-95e5-4279-a5a0-e23ae8732688&quot;,&quot;properties&quot;:{&quot;noteIndex&quot;:0},&quot;isEdited&quot;:false,&quot;manualOverride&quot;:{&quot;isManuallyOverridden&quot;:false,&quot;citeprocText&quot;:&quot;(Blust, 1994)&quot;,&quot;manualOverrideText&quot;:&quot;&quot;},&quot;citationTag&quot;:&quot;MENDELEY_CITATION_v3_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&quot;,&quot;citationItems&quot;:[{&quot;id&quot;:&quot;c03189f0-fc8b-34cd-b278-afbb48acf41f&quot;,&quot;itemData&quot;:{&quot;type&quot;:&quot;chapter&quot;,&quot;id&quot;:&quot;c03189f0-fc8b-34cd-b278-afbb48acf41f&quot;,&quot;title&quot;:&quot;The Austronesian Settlement of Mainland Southeast Asia&quot;,&quot;author&quot;:[{&quot;family&quot;:&quot;Blust&quot;,&quot;given&quot;:&quot;Robert&quot;,&quot;parse-names&quot;:false,&quot;dropping-particle&quot;:&quot;&quot;,&quot;non-dropping-particle&quot;:&quot;&quot;}],&quot;container-title&quot;:&quot;Papers from the Second Annual Meeting of the Southeast Asian Linguistics Society 1992&quot;,&quot;editor&quot;:[{&quot;family&quot;:&quot;(eds.)&quot;,&quot;given&quot;:&quot;Karen Adams &amp; Thomas Hudak&quot;,&quot;parse-names&quot;:false,&quot;dropping-particle&quot;:&quot;&quot;,&quot;non-dropping-particle&quot;:&quot;&quot;}],&quot;issued&quot;:{&quot;date-parts&quot;:[[1994]]},&quot;page&quot;:&quot;25-83&quot;,&quot;publisher&quot;:&quot;Tempe Arizona, Arizona State University&quot;,&quot;container-title-short&quot;:&quot;&quot;},&quot;isTemporary&quot;:false}]},{&quot;citationID&quot;:&quot;MENDELEY_CITATION_3ec27519-5d6e-4ebe-8081-8f103321f0c3&quot;,&quot;properties&quot;:{&quot;noteIndex&quot;:0,&quot;mode&quot;:&quot;suppress-author&quot;},&quot;isEdited&quot;:false,&quot;manualOverride&quot;:{&quot;isManuallyOverridden&quot;:false,&quot;citeprocText&quot;:&quot;(1987)&quot;,&quot;manualOverrideText&quot;:&quot;&quot;},&quot;citationTag&quot;:&quot;MENDELEY_CITATION_v3_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&quot;,&quot;citationItems&quot;:[{&quot;id&quot;:&quot;8d2febef-c65e-3936-9991-a736b2c6be25&quot;,&quot;itemData&quot;:{&quot;type&quot;:&quot;article-journal&quot;,&quot;id&quot;:&quot;8d2febef-c65e-3936-9991-a736b2c6be25&quot;,&quot;title&quot;:&quot;A contextual grammar of Acehnese sentences&quot;,&quot;author&quot;:[{&quot;family&quot;:&quot;Asyik&quot;,&quot;given&quot;:&quot;Abdul Gani&quot;,&quot;parse-names&quot;:false,&quot;dropping-particle&quot;:&quot;&quot;,&quot;non-dropping-particle&quot;:&quot;&quot;}],&quot;issued&quot;:{&quot;date-parts&quot;:[[1987]]},&quot;container-title-short&quot;:&quot;&quot;},&quot;isTemporary&quot;:false,&quot;displayAs&quot;:&quot;suppress-author&quot;,&quot;suppress-author&quot;:true,&quot;composite&quot;:false,&quot;author-only&quot;:false}]},{&quot;citationID&quot;:&quot;MENDELEY_CITATION_e45e63e8-1f6e-4f95-b15d-1ada90f4bfee&quot;,&quot;properties&quot;:{&quot;noteIndex&quot;:0,&quot;mode&quot;:&quot;suppress-author&quot;},&quot;isEdited&quot;:false,&quot;manualOverride&quot;:{&quot;isManuallyOverridden&quot;:false,&quot;citeprocText&quot;:&quot;(1999)&quot;,&quot;manualOverrideText&quot;:&quot;&quot;},&quot;citationTag&quot;:&quot;MENDELEY_CITATION_v3_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&quot;,&quot;citationItems&quot;:[{&quot;id&quot;:&quot;48c2b8a4-7efd-346c-bb3b-4ce77b7022a7&quot;,&quot;itemData&quot;:{&quot;type&quot;:&quot;book&quot;,&quot;id&quot;:&quot;48c2b8a4-7efd-346c-bb3b-4ce77b7022a7&quot;,&quot;title&quot;:&quot;From Ancient Cham to Modern Dialects: Two thousands years of language contact and change&quot;,&quot;author&quot;:[{&quot;family&quot;:&quot;Thurgood&quot;,&quot;given&quot;:&quot;Graham&quot;,&quot;parse-names&quot;:false,&quot;dropping-particle&quot;:&quot;&quot;,&quot;non-dropping-particle&quot;:&quot;&quot;}],&quot;container-title&quot;:&quot;Oceanic Linguistics Special Publications&quot;,&quot;URL&quot;:&quot;University of Hawaii Press&quot;,&quot;issued&quot;:{&quot;date-parts&quot;:[[1999]]},&quot;publisher&quot;:&quot;University of Hawai'i Press&quot;,&quot;volume&quot;:&quot;28&quot;,&quot;container-title-short&quot;:&quot;&quot;},&quot;isTemporary&quot;:false,&quot;displayAs&quot;:&quot;suppress-author&quot;,&quot;suppress-author&quot;:true,&quot;composite&quot;:false,&quot;author-only&quot;:false}]},{&quot;citationID&quot;:&quot;MENDELEY_CITATION_aaba0f04-5488-4a79-bce8-995169ca056e&quot;,&quot;properties&quot;:{&quot;noteIndex&quot;:0,&quot;mode&quot;:&quot;suppress-author&quot;},&quot;isEdited&quot;:false,&quot;manualOverride&quot;:{&quot;isManuallyOverridden&quot;:false,&quot;citeprocText&quot;:&quot;(1985)&quot;,&quot;manualOverrideText&quot;:&quot;&quot;},&quot;citationTag&quot;:&quot;MENDELEY_CITATION_v3_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&quot;,&quot;citationItems&quot;:[{&quot;id&quot;:&quot;9333ebaf-f386-3ae0-9608-387d71015867&quot;,&quot;itemData&quot;:{&quot;type&quot;:&quot;book&quot;,&quot;id&quot;:&quot;9333ebaf-f386-3ae0-9608-387d71015867&quot;,&quot;title&quot;:&quot;A grammar of Acehnese: on the basis of a dialect of North Aceh&quot;,&quot;author&quot;:[{&quot;family&quot;:&quot;Durie&quot;,&quot;given&quot;:&quot;Mark&quot;,&quot;parse-names&quot;:false,&quot;dropping-particle&quot;:&quot;&quot;,&quot;non-dropping-particle&quot;:&quot;&quot;}],&quot;issued&quot;:{&quot;date-parts&quot;:[[1985]]},&quot;publisher&quot;:&quot;Foris Publications Holland&quot;,&quot;container-title-short&quot;:&quot;&quot;},&quot;isTemporary&quot;:false,&quot;displayAs&quot;:&quot;suppress-author&quot;,&quot;suppress-author&quot;:true,&quot;composite&quot;:false,&quot;author-only&quot;:false}]},{&quot;citationID&quot;:&quot;MENDELEY_CITATION_5689662a-a478-44d5-9bc1-d2058076d0a2&quot;,&quot;properties&quot;:{&quot;noteIndex&quot;:0,&quot;mode&quot;:&quot;suppress-author&quot;},&quot;isEdited&quot;:false,&quot;manualOverride&quot;:{&quot;isManuallyOverridden&quot;:false,&quot;citeprocText&quot;:&quot;(1999)&quot;,&quot;manualOverrideText&quot;:&quot;&quot;},&quot;citationTag&quot;:&quot;MENDELEY_CITATION_v3_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&quot;,&quot;citationItems&quot;:[{&quot;id&quot;:&quot;38b3f1a9-fe23-355d-8e09-f523668f514a&quot;,&quot;itemData&quot;:{&quot;type&quot;:&quot;book&quot;,&quot;id&quot;:&quot;38b3f1a9-fe23-355d-8e09-f523668f514a&quot;,&quot;title&quot;:&quot;Kamus basa Acèh= Kamus bahasa Aceh= Acehnese-Indonesian-English thesaurus&quot;,&quot;author&quot;:[{&quot;family&quot;:&quot;Daud&quot;,&quot;given&quot;:&quot;Bukhari&quot;,&quot;parse-names&quot;:false,&quot;dropping-particle&quot;:&quot;&quot;,&quot;non-dropping-particle&quot;:&quot;&quot;},{&quot;family&quot;:&quot;Durie&quot;,&quot;given&quot;:&quot;Mark&quot;,&quot;parse-names&quot;:false,&quot;dropping-particle&quot;:&quot;&quot;,&quot;non-dropping-particle&quot;:&quot;&quot;}],&quot;ISBN&quot;:&quot;0858835061&quot;,&quot;issued&quot;:{&quot;date-parts&quot;:[[1999]]},&quot;publisher&quot;:&quot;Pacific Linguistics, Research School of Pacific and Asian Studies, The …&quot;,&quot;container-title-short&quot;:&quot;&quot;},&quot;isTemporary&quot;:false,&quot;displayAs&quot;:&quot;suppress-author&quot;,&quot;suppress-author&quot;:true,&quot;composite&quot;:false,&quot;author-only&quot;:false}]},{&quot;citationID&quot;:&quot;MENDELEY_CITATION_37fcb066-a8ec-4ad4-b878-440c906fc623&quot;,&quot;properties&quot;:{&quot;noteIndex&quot;:0,&quot;mode&quot;:&quot;suppress-author&quot;},&quot;isEdited&quot;:false,&quot;manualOverride&quot;:{&quot;isManuallyOverridden&quot;:false,&quot;citeprocText&quot;:&quot;(1992)&quot;,&quot;manualOverrideText&quot;:&quot;&quot;},&quot;citationTag&quot;:&quot;MENDELEY_CITATION_v3_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&quot;,&quot;citationItems&quot;:[{&quot;id&quot;:&quot;6706fbdb-e367-3635-8ffb-d77c4cadcd80&quot;,&quot;itemData&quot;:{&quot;type&quot;:&quot;book&quot;,&quot;id&quot;:&quot;6706fbdb-e367-3635-8ffb-d77c4cadcd80&quot;,&quot;title&quot;:&quot;Proto Malayic:The Reconstruction of its Phonology and Parts of its Lexicon and Morphology&quot;,&quot;author&quot;:[{&quot;family&quot;:&quot;Adelaar&quot;,&quot;given&quot;:&quot;K Alexander&quot;,&quot;parse-names&quot;:false,&quot;dropping-particle&quot;:&quot;&quot;,&quot;non-dropping-particle&quot;:&quot;&quot;}],&quot;DOI&quot;:&quot;10.15144/PL-C119.cover&quot;,&quot;issued&quot;:{&quot;date-parts&quot;:[[1992]]},&quot;publisher&quot;:&quot;Pacific Linguistics&quot;,&quot;container-title-short&quot;:&quot;&quot;},&quot;isTemporary&quot;:false,&quot;displayAs&quot;:&quot;suppress-author&quot;,&quot;suppress-author&quot;:true,&quot;composite&quot;:false,&quot;author-only&quot;:false}]},{&quot;citationID&quot;:&quot;MENDELEY_CITATION_a9cd9627-43d1-4450-ba6c-1a5517268da4&quot;,&quot;properties&quot;:{&quot;noteIndex&quot;:0},&quot;isEdited&quot;:false,&quot;manualOverride&quot;:{&quot;isManuallyOverridden&quot;:false,&quot;citeprocText&quot;:&quot;(Irnanda, 2024b)&quot;,&quot;manualOverrideText&quot;:&quot;&quot;},&quot;citationTag&quot;:&quot;MENDELEY_CITATION_v3_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&quot;,&quot;citationItems&quot;:[{&quot;id&quot;:&quot;992f5980-66f8-3abc-950f-e5982a4d20bb&quot;,&quot;itemData&quot;:{&quot;type&quot;:&quot;report&quot;,&quot;id&quot;:&quot;992f5980-66f8-3abc-950f-e5982a4d20bb&quot;,&quot;title&quot;:&quot;Aslian Substratum in Acehnese (Was the Contact Direct or Malay-Mediated?)&quot;,&quot;author&quot;:[{&quot;family&quot;:&quot;Irnanda&quot;,&quot;given&quot;:&quot;Septhia&quot;,&quot;parse-names&quot;:false,&quot;dropping-particle&quot;:&quot;&quot;,&quot;non-dropping-particle&quot;:&quot;&quot;}],&quot;issued&quot;:{&quot;date-parts&quot;:[[2024]]},&quot;abstract&quot;:&quot;Accepted in the Journal of Language Contact ISSN: 1877-4091&quot;,&quot;container-title-short&quot;:&quot;&quot;},&quot;isTemporary&quot;:false,&quot;suppress-author&quot;:false,&quot;composite&quot;:false,&quot;author-only&quot;:false}]},{&quot;citationID&quot;:&quot;MENDELEY_CITATION_0e1c4d61-098b-48c7-8eac-799525c595fe&quot;,&quot;properties&quot;:{&quot;noteIndex&quot;:0},&quot;isEdited&quot;:false,&quot;manualOverride&quot;:{&quot;isManuallyOverridden&quot;:false,&quot;citeprocText&quot;:&quot;(Lee, 1998)&quot;,&quot;manualOverrideText&quot;:&quot;&quot;},&quot;citationTag&quot;:&quot;MENDELEY_CITATION_v3_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&quot;,&quot;citationItems&quot;:[{&quot;id&quot;:&quot;a8fd7c9f-d368-3ed2-a8ec-7ff9e5e711c5&quot;,&quot;itemData&quot;:{&quot;type&quot;:&quot;paper-conference&quot;,&quot;id&quot;:&quot;a8fd7c9f-d368-3ed2-a8ec-7ff9e5e711c5&quot;,&quot;title&quot;:&quot;THE CONTRIBUTION OF CAT GIA ROGLAI TO CHAMIC&quot;,&quot;author&quot;:[{&quot;family&quot;:&quot;Lee&quot;,&quot;given&quot;:&quot;Ernest W&quot;,&quot;parse-names&quot;:false,&quot;dropping-particle&quot;:&quot;&quot;,&quot;non-dropping-particle&quot;:&quot;&quot;}],&quot;container-title&quot;:&quot;Papers in Southeast Asian Linguistics No. 15: Chamic Studies&quot;,&quot;editor&quot;:[{&quot;family&quot;:&quot;Thomas&quot;,&quot;given&quot;:&quot;D&quot;,&quot;parse-names&quot;:false,&quot;dropping-particle&quot;:&quot;&quot;,&quot;non-dropping-particle&quot;:&quot;&quot;}],&quot;DOI&quot;:&quot;10.15144/PL-A89.31&quot;,&quot;issued&quot;:{&quot;date-parts&quot;:[[1998]]},&quot;page&quot;:&quot;31-54&quot;,&quot;publisher&quot;:&quot;Pasific Linguistics, The Australian National University&quot;,&quot;issue&quot;:&quot;15&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A86FD51-2C3F-2648-A3E2-8656CBCAD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4181</Words>
  <Characters>23837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Septhia Irnanda</dc:creator>
  <cp:keywords/>
  <dc:description/>
  <cp:lastModifiedBy>Septhia Irnanda</cp:lastModifiedBy>
  <cp:revision>3</cp:revision>
  <dcterms:created xsi:type="dcterms:W3CDTF">2024-10-18T10:42:00Z</dcterms:created>
  <dcterms:modified xsi:type="dcterms:W3CDTF">2024-10-18T10:42:00Z</dcterms:modified>
</cp:coreProperties>
</file>