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03B1A" w14:textId="1F3FBC8B" w:rsidR="00D05F26" w:rsidRPr="00D828A1" w:rsidRDefault="00DA5FE2" w:rsidP="0050676A">
      <w:pPr>
        <w:spacing w:after="0"/>
        <w:contextualSpacing/>
        <w:jc w:val="both"/>
        <w:rPr>
          <w:rFonts w:ascii="Constantia" w:hAnsi="Constantia" w:cs="Arial"/>
          <w:bCs/>
          <w:sz w:val="20"/>
          <w:szCs w:val="20"/>
          <w:lang w:val="en-US"/>
        </w:rPr>
      </w:pPr>
      <w:r w:rsidRPr="00D828A1">
        <w:rPr>
          <w:rFonts w:ascii="Constantia" w:hAnsi="Constantia" w:cs="Arial"/>
          <w:bCs/>
          <w:i/>
          <w:iCs/>
          <w:sz w:val="20"/>
          <w:szCs w:val="20"/>
          <w:lang w:val="en-US"/>
        </w:rPr>
        <w:t xml:space="preserve">Research </w:t>
      </w:r>
      <w:r w:rsidR="00DD4CB0">
        <w:rPr>
          <w:rFonts w:ascii="Constantia" w:hAnsi="Constantia" w:cs="Arial"/>
          <w:bCs/>
          <w:i/>
          <w:iCs/>
          <w:sz w:val="20"/>
          <w:szCs w:val="20"/>
          <w:lang w:val="en-US"/>
        </w:rPr>
        <w:t xml:space="preserve">Article </w:t>
      </w:r>
    </w:p>
    <w:p w14:paraId="6BA91080" w14:textId="112BA6CC" w:rsidR="007849E8" w:rsidRPr="00D54D7F" w:rsidRDefault="00D54D7F" w:rsidP="006033FB">
      <w:pPr>
        <w:spacing w:after="0"/>
        <w:contextualSpacing/>
        <w:jc w:val="both"/>
        <w:rPr>
          <w:rFonts w:ascii="Constantia" w:hAnsi="Constantia" w:cs="Arial"/>
          <w:b/>
          <w:sz w:val="32"/>
          <w:szCs w:val="32"/>
          <w:lang w:val="en-US"/>
        </w:rPr>
      </w:pPr>
      <w:r w:rsidRPr="00D54D7F">
        <w:rPr>
          <w:rFonts w:ascii="Constantia" w:hAnsi="Constantia" w:cs="Arial"/>
          <w:b/>
          <w:sz w:val="32"/>
          <w:szCs w:val="32"/>
          <w:lang w:val="en-US"/>
        </w:rPr>
        <w:t>Compost Quality of Compost Process Grass Waste with Composting Bin Method</w:t>
      </w:r>
    </w:p>
    <w:p w14:paraId="2DC4BA40" w14:textId="77777777" w:rsidR="002E3509" w:rsidRPr="00D828A1" w:rsidRDefault="002E3509" w:rsidP="0050676A">
      <w:pPr>
        <w:spacing w:after="0"/>
        <w:contextualSpacing/>
        <w:rPr>
          <w:rFonts w:ascii="Constantia" w:hAnsi="Constantia" w:cs="Arial"/>
          <w:bCs/>
          <w:sz w:val="20"/>
          <w:szCs w:val="20"/>
        </w:rPr>
      </w:pPr>
    </w:p>
    <w:p w14:paraId="6718061A" w14:textId="0800F2A1" w:rsidR="00545ACE" w:rsidRDefault="00D54D7F" w:rsidP="0050676A">
      <w:pPr>
        <w:spacing w:after="0"/>
        <w:contextualSpacing/>
        <w:rPr>
          <w:rFonts w:ascii="Constantia" w:hAnsi="Constantia" w:cs="Arial"/>
          <w:b/>
          <w:sz w:val="24"/>
          <w:szCs w:val="24"/>
          <w:vertAlign w:val="superscript"/>
          <w:lang w:val="en-US"/>
        </w:rPr>
      </w:pPr>
      <w:proofErr w:type="spellStart"/>
      <w:r w:rsidRPr="00D54D7F">
        <w:rPr>
          <w:rFonts w:ascii="Constantia" w:hAnsi="Constantia" w:cs="Arial"/>
          <w:b/>
          <w:sz w:val="24"/>
          <w:szCs w:val="24"/>
          <w:lang w:val="en-US"/>
        </w:rPr>
        <w:t>Vivin</w:t>
      </w:r>
      <w:proofErr w:type="spellEnd"/>
      <w:r w:rsidRPr="00D54D7F">
        <w:rPr>
          <w:rFonts w:ascii="Constantia" w:hAnsi="Constantia" w:cs="Arial"/>
          <w:b/>
          <w:sz w:val="24"/>
          <w:szCs w:val="24"/>
          <w:lang w:val="en-US"/>
        </w:rPr>
        <w:t xml:space="preserve"> </w:t>
      </w:r>
      <w:proofErr w:type="spellStart"/>
      <w:r w:rsidRPr="00D54D7F">
        <w:rPr>
          <w:rFonts w:ascii="Constantia" w:hAnsi="Constantia" w:cs="Arial"/>
          <w:b/>
          <w:sz w:val="24"/>
          <w:szCs w:val="24"/>
          <w:lang w:val="en-US"/>
        </w:rPr>
        <w:t>Setiani</w:t>
      </w:r>
      <w:proofErr w:type="spellEnd"/>
      <w:r w:rsidR="00293B9D" w:rsidRPr="00D54D7F">
        <w:rPr>
          <w:rFonts w:ascii="Constantia" w:hAnsi="Constantia" w:cs="Arial"/>
          <w:b/>
          <w:sz w:val="24"/>
          <w:szCs w:val="24"/>
          <w:vertAlign w:val="superscript"/>
        </w:rPr>
        <w:t>1</w:t>
      </w:r>
      <w:r w:rsidRPr="00D54D7F">
        <w:rPr>
          <w:rFonts w:ascii="Constantia" w:hAnsi="Constantia" w:cs="Arial"/>
          <w:b/>
          <w:sz w:val="24"/>
          <w:szCs w:val="24"/>
          <w:vertAlign w:val="superscript"/>
          <w:lang w:val="en-US"/>
        </w:rPr>
        <w:t>*</w:t>
      </w:r>
      <w:r w:rsidR="00293B9D" w:rsidRPr="00D54D7F">
        <w:rPr>
          <w:rFonts w:ascii="Constantia" w:hAnsi="Constantia" w:cs="Arial"/>
          <w:b/>
          <w:sz w:val="24"/>
          <w:szCs w:val="24"/>
        </w:rPr>
        <w:t xml:space="preserve">, </w:t>
      </w:r>
      <w:proofErr w:type="spellStart"/>
      <w:r w:rsidRPr="00D54D7F">
        <w:rPr>
          <w:rFonts w:ascii="Constantia" w:hAnsi="Constantia" w:cs="Arial"/>
          <w:b/>
          <w:sz w:val="24"/>
          <w:szCs w:val="24"/>
          <w:lang w:val="en-US"/>
        </w:rPr>
        <w:t>Ayu</w:t>
      </w:r>
      <w:proofErr w:type="spellEnd"/>
      <w:r w:rsidRPr="00D54D7F">
        <w:rPr>
          <w:rFonts w:ascii="Constantia" w:hAnsi="Constantia" w:cs="Arial"/>
          <w:b/>
          <w:sz w:val="24"/>
          <w:szCs w:val="24"/>
          <w:lang w:val="en-US"/>
        </w:rPr>
        <w:t xml:space="preserve"> </w:t>
      </w:r>
      <w:r w:rsidR="009C19A0" w:rsidRPr="00D54D7F">
        <w:rPr>
          <w:rFonts w:ascii="Constantia" w:hAnsi="Constantia" w:cs="Arial"/>
          <w:b/>
          <w:sz w:val="24"/>
          <w:szCs w:val="24"/>
          <w:lang w:val="en-US"/>
        </w:rPr>
        <w:t>Nindyapuspa</w:t>
      </w:r>
      <w:r w:rsidR="009C19A0" w:rsidRPr="00D54D7F">
        <w:rPr>
          <w:rFonts w:ascii="Constantia" w:hAnsi="Constantia" w:cs="Arial"/>
          <w:b/>
          <w:sz w:val="24"/>
          <w:szCs w:val="24"/>
          <w:vertAlign w:val="superscript"/>
          <w:lang w:val="en-US"/>
        </w:rPr>
        <w:t>2</w:t>
      </w:r>
      <w:r w:rsidR="00293B9D" w:rsidRPr="00D54D7F">
        <w:rPr>
          <w:rFonts w:ascii="Constantia" w:hAnsi="Constantia" w:cs="Arial"/>
          <w:b/>
          <w:sz w:val="24"/>
          <w:szCs w:val="24"/>
        </w:rPr>
        <w:t xml:space="preserve">, </w:t>
      </w:r>
      <w:proofErr w:type="spellStart"/>
      <w:r w:rsidRPr="00D54D7F">
        <w:rPr>
          <w:rFonts w:ascii="Constantia" w:hAnsi="Constantia" w:cs="Arial"/>
          <w:b/>
          <w:sz w:val="24"/>
          <w:szCs w:val="24"/>
          <w:lang w:val="en-US"/>
        </w:rPr>
        <w:t>Rizki</w:t>
      </w:r>
      <w:proofErr w:type="spellEnd"/>
      <w:r w:rsidRPr="00D54D7F">
        <w:rPr>
          <w:rFonts w:ascii="Constantia" w:hAnsi="Constantia" w:cs="Arial"/>
          <w:b/>
          <w:sz w:val="24"/>
          <w:szCs w:val="24"/>
          <w:lang w:val="en-US"/>
        </w:rPr>
        <w:t xml:space="preserve"> </w:t>
      </w:r>
      <w:proofErr w:type="spellStart"/>
      <w:r w:rsidRPr="00D54D7F">
        <w:rPr>
          <w:rFonts w:ascii="Constantia" w:hAnsi="Constantia" w:cs="Arial"/>
          <w:b/>
          <w:sz w:val="24"/>
          <w:szCs w:val="24"/>
          <w:lang w:val="en-US"/>
        </w:rPr>
        <w:t>Alifiya</w:t>
      </w:r>
      <w:proofErr w:type="spellEnd"/>
      <w:r w:rsidRPr="00D54D7F">
        <w:rPr>
          <w:rFonts w:ascii="Constantia" w:hAnsi="Constantia" w:cs="Arial"/>
          <w:b/>
          <w:sz w:val="24"/>
          <w:szCs w:val="24"/>
          <w:lang w:val="en-US"/>
        </w:rPr>
        <w:t xml:space="preserve"> Nurbiyanti</w:t>
      </w:r>
      <w:r w:rsidR="007408BA" w:rsidRPr="00D54D7F">
        <w:rPr>
          <w:rFonts w:ascii="Constantia" w:hAnsi="Constantia" w:cs="Arial"/>
          <w:b/>
          <w:sz w:val="24"/>
          <w:szCs w:val="24"/>
          <w:vertAlign w:val="superscript"/>
          <w:lang w:val="en-US"/>
        </w:rPr>
        <w:t xml:space="preserve">3 </w:t>
      </w:r>
    </w:p>
    <w:p w14:paraId="5A9649B8" w14:textId="77777777" w:rsidR="00D54D7F" w:rsidRPr="00D54D7F" w:rsidRDefault="00D54D7F" w:rsidP="0050676A">
      <w:pPr>
        <w:spacing w:after="0"/>
        <w:contextualSpacing/>
        <w:rPr>
          <w:rFonts w:ascii="Constantia" w:hAnsi="Constantia" w:cs="Arial"/>
          <w:sz w:val="24"/>
          <w:szCs w:val="24"/>
          <w:lang w:val="en-US"/>
        </w:rPr>
      </w:pPr>
    </w:p>
    <w:p w14:paraId="0FAB2C79" w14:textId="33166879" w:rsidR="007408BA" w:rsidRPr="00D54D7F" w:rsidRDefault="007408BA" w:rsidP="00D54D7F">
      <w:pPr>
        <w:spacing w:after="0"/>
        <w:contextualSpacing/>
        <w:jc w:val="both"/>
        <w:rPr>
          <w:rFonts w:ascii="Constantia" w:hAnsi="Constantia" w:cs="Arial"/>
          <w:b/>
          <w:bCs/>
          <w:sz w:val="20"/>
          <w:szCs w:val="20"/>
        </w:rPr>
      </w:pPr>
      <w:r w:rsidRPr="00D54D7F">
        <w:rPr>
          <w:rFonts w:ascii="Constantia" w:hAnsi="Constantia" w:cs="Arial"/>
          <w:sz w:val="20"/>
          <w:szCs w:val="20"/>
          <w:vertAlign w:val="superscript"/>
        </w:rPr>
        <w:t>1</w:t>
      </w:r>
      <w:r w:rsidRPr="00D54D7F">
        <w:rPr>
          <w:rFonts w:ascii="Constantia" w:hAnsi="Constantia" w:cs="Arial"/>
          <w:sz w:val="20"/>
          <w:szCs w:val="20"/>
          <w:vertAlign w:val="superscript"/>
          <w:lang w:val="en-US"/>
        </w:rPr>
        <w:t xml:space="preserve"> </w:t>
      </w:r>
      <w:r w:rsidR="00D54D7F" w:rsidRPr="00D54D7F">
        <w:rPr>
          <w:rFonts w:ascii="Constantia" w:hAnsi="Constantia"/>
          <w:sz w:val="20"/>
          <w:szCs w:val="20"/>
        </w:rPr>
        <w:t xml:space="preserve">Study Programe of Waste Treatment Engineering, Department of Marine Engineering, Shipbuilding Institute of Polytechnic Surabaya, Street on Teknik Kimia, Kampus ITS Sukolilo, Surabaya *Corresponding author, e-mail: </w:t>
      </w:r>
      <w:r w:rsidR="006276B2">
        <w:rPr>
          <w:rFonts w:ascii="Constantia" w:hAnsi="Constantia"/>
          <w:sz w:val="20"/>
          <w:szCs w:val="20"/>
        </w:rPr>
        <w:fldChar w:fldCharType="begin"/>
      </w:r>
      <w:r w:rsidR="006276B2">
        <w:rPr>
          <w:rFonts w:ascii="Constantia" w:hAnsi="Constantia"/>
          <w:sz w:val="20"/>
          <w:szCs w:val="20"/>
        </w:rPr>
        <w:instrText xml:space="preserve"> HYPERLINK "mailto:</w:instrText>
      </w:r>
      <w:r w:rsidR="006276B2" w:rsidRPr="00D54D7F">
        <w:rPr>
          <w:rFonts w:ascii="Constantia" w:hAnsi="Constantia"/>
          <w:sz w:val="20"/>
          <w:szCs w:val="20"/>
        </w:rPr>
        <w:instrText>vivinsetiani@ppns.ac.id</w:instrText>
      </w:r>
      <w:r w:rsidR="006276B2">
        <w:rPr>
          <w:rFonts w:ascii="Constantia" w:hAnsi="Constantia"/>
          <w:sz w:val="20"/>
          <w:szCs w:val="20"/>
        </w:rPr>
        <w:instrText xml:space="preserve">" </w:instrText>
      </w:r>
      <w:r w:rsidR="006276B2">
        <w:rPr>
          <w:rFonts w:ascii="Constantia" w:hAnsi="Constantia"/>
          <w:sz w:val="20"/>
          <w:szCs w:val="20"/>
        </w:rPr>
        <w:fldChar w:fldCharType="separate"/>
      </w:r>
      <w:r w:rsidR="006276B2" w:rsidRPr="00465809">
        <w:rPr>
          <w:rStyle w:val="Hyperlink"/>
          <w:rFonts w:ascii="Constantia" w:hAnsi="Constantia"/>
          <w:sz w:val="20"/>
          <w:szCs w:val="20"/>
        </w:rPr>
        <w:t>vivinsetiani@ppns.ac.id</w:t>
      </w:r>
      <w:r w:rsidR="006276B2">
        <w:rPr>
          <w:rFonts w:ascii="Constantia" w:hAnsi="Constantia"/>
          <w:sz w:val="20"/>
          <w:szCs w:val="20"/>
        </w:rPr>
        <w:fldChar w:fldCharType="end"/>
      </w:r>
      <w:r w:rsidR="006276B2">
        <w:rPr>
          <w:rFonts w:ascii="Constantia" w:hAnsi="Constantia"/>
          <w:sz w:val="20"/>
          <w:szCs w:val="20"/>
          <w:lang w:val="en-US"/>
        </w:rPr>
        <w:t xml:space="preserve"> </w:t>
      </w:r>
      <w:r w:rsidR="00D54D7F" w:rsidRPr="00D54D7F">
        <w:rPr>
          <w:rFonts w:ascii="Constantia" w:hAnsi="Constantia" w:cs="Arial"/>
          <w:b/>
          <w:bCs/>
          <w:sz w:val="20"/>
          <w:szCs w:val="20"/>
        </w:rPr>
        <w:t xml:space="preserve"> </w:t>
      </w:r>
    </w:p>
    <w:p w14:paraId="5A7ADFCD" w14:textId="77777777" w:rsidR="00F20315" w:rsidRPr="00D828A1" w:rsidRDefault="00F20315" w:rsidP="0050676A">
      <w:pPr>
        <w:spacing w:after="0"/>
        <w:contextualSpacing/>
        <w:jc w:val="both"/>
        <w:rPr>
          <w:rStyle w:val="Hyperlink"/>
          <w:rFonts w:ascii="Constantia" w:hAnsi="Constantia" w:cs="Arial"/>
          <w:color w:val="auto"/>
          <w:sz w:val="20"/>
          <w:szCs w:val="20"/>
          <w:u w:val="none"/>
          <w:lang w:val="en-US"/>
        </w:rPr>
      </w:pPr>
    </w:p>
    <w:p w14:paraId="0600B6B4" w14:textId="1EA780AE" w:rsidR="007849E8" w:rsidRPr="00D828A1" w:rsidRDefault="009D3FDE" w:rsidP="0050676A">
      <w:pPr>
        <w:pBdr>
          <w:top w:val="single" w:sz="4" w:space="1" w:color="auto"/>
          <w:bottom w:val="single" w:sz="4" w:space="1" w:color="auto"/>
        </w:pBdr>
        <w:spacing w:after="0"/>
        <w:contextualSpacing/>
        <w:jc w:val="both"/>
        <w:rPr>
          <w:rStyle w:val="Hyperlink"/>
          <w:rFonts w:ascii="Constantia" w:hAnsi="Constantia" w:cs="Arial"/>
          <w:b/>
          <w:color w:val="auto"/>
          <w:sz w:val="20"/>
          <w:szCs w:val="20"/>
          <w:u w:val="none"/>
          <w:lang w:val="en-US"/>
        </w:rPr>
      </w:pPr>
      <w:r w:rsidRPr="00D828A1">
        <w:rPr>
          <w:rFonts w:ascii="Constantia" w:hAnsi="Constantia" w:cs="Arial"/>
          <w:b/>
          <w:bCs/>
          <w:i/>
          <w:iCs/>
          <w:sz w:val="20"/>
          <w:szCs w:val="20"/>
          <w:lang w:val="en-US"/>
        </w:rPr>
        <w:t>Abstract</w:t>
      </w:r>
      <w:r w:rsidR="007408BA" w:rsidRPr="00D828A1">
        <w:rPr>
          <w:rFonts w:ascii="Constantia" w:hAnsi="Constantia" w:cs="Arial"/>
          <w:b/>
          <w:bCs/>
          <w:i/>
          <w:iCs/>
          <w:sz w:val="20"/>
          <w:szCs w:val="20"/>
          <w:lang w:val="en-US"/>
        </w:rPr>
        <w:t xml:space="preserve"> </w:t>
      </w:r>
    </w:p>
    <w:p w14:paraId="2C2682FD" w14:textId="4BD18A7D" w:rsidR="000F28DA" w:rsidRPr="00D828A1" w:rsidRDefault="005F706B" w:rsidP="0050676A">
      <w:pPr>
        <w:pBdr>
          <w:top w:val="single" w:sz="4" w:space="1" w:color="auto"/>
          <w:bottom w:val="single" w:sz="4" w:space="1" w:color="auto"/>
        </w:pBdr>
        <w:spacing w:after="0"/>
        <w:contextualSpacing/>
        <w:jc w:val="both"/>
        <w:rPr>
          <w:rFonts w:ascii="Constantia" w:hAnsi="Constantia" w:cs="Arial"/>
          <w:sz w:val="20"/>
          <w:szCs w:val="20"/>
          <w:lang w:val="en-US"/>
        </w:rPr>
      </w:pPr>
      <w:r w:rsidRPr="005F706B">
        <w:rPr>
          <w:rFonts w:ascii="Constantia" w:hAnsi="Constantia" w:cs="Arial"/>
          <w:i/>
          <w:iCs/>
          <w:sz w:val="20"/>
          <w:szCs w:val="20"/>
          <w:lang w:val="en-US"/>
        </w:rPr>
        <w:t>The increased generation of organic waste can increase environmental pollution. This c</w:t>
      </w:r>
      <w:r w:rsidR="00AA36EA">
        <w:rPr>
          <w:rFonts w:ascii="Constantia" w:hAnsi="Constantia" w:cs="Arial"/>
          <w:i/>
          <w:iCs/>
          <w:sz w:val="20"/>
          <w:szCs w:val="20"/>
          <w:lang w:val="en-US"/>
        </w:rPr>
        <w:t xml:space="preserve">an be overcome by doing </w:t>
      </w:r>
      <w:proofErr w:type="spellStart"/>
      <w:r w:rsidR="00AA36EA">
        <w:rPr>
          <w:rFonts w:ascii="Constantia" w:hAnsi="Constantia" w:cs="Arial"/>
          <w:i/>
          <w:iCs/>
          <w:sz w:val="20"/>
          <w:szCs w:val="20"/>
          <w:lang w:val="en-US"/>
        </w:rPr>
        <w:t>aerobic</w:t>
      </w:r>
      <w:proofErr w:type="spellEnd"/>
      <w:r w:rsidR="00AA36EA">
        <w:rPr>
          <w:rFonts w:ascii="Constantia" w:hAnsi="Constantia" w:cs="Arial"/>
          <w:i/>
          <w:iCs/>
          <w:sz w:val="20"/>
          <w:szCs w:val="20"/>
          <w:lang w:val="en-US"/>
        </w:rPr>
        <w:t xml:space="preserve"> </w:t>
      </w:r>
      <w:r w:rsidRPr="005F706B">
        <w:rPr>
          <w:rFonts w:ascii="Constantia" w:hAnsi="Constantia" w:cs="Arial"/>
          <w:i/>
          <w:iCs/>
          <w:sz w:val="20"/>
          <w:szCs w:val="20"/>
          <w:lang w:val="en-US"/>
        </w:rPr>
        <w:t xml:space="preserve">composting of organic waste. This </w:t>
      </w:r>
      <w:r w:rsidR="00AA36EA">
        <w:rPr>
          <w:rFonts w:ascii="Constantia" w:hAnsi="Constantia" w:cs="Arial"/>
          <w:i/>
          <w:iCs/>
          <w:sz w:val="20"/>
          <w:szCs w:val="20"/>
          <w:lang w:val="en-US"/>
        </w:rPr>
        <w:t>was</w:t>
      </w:r>
      <w:r w:rsidRPr="005F706B">
        <w:rPr>
          <w:rFonts w:ascii="Constantia" w:hAnsi="Constantia" w:cs="Arial"/>
          <w:i/>
          <w:iCs/>
          <w:sz w:val="20"/>
          <w:szCs w:val="20"/>
          <w:lang w:val="en-US"/>
        </w:rPr>
        <w:t xml:space="preserve"> because the method includes a simple composting method in its application. In this study, composting of grass waste, banana </w:t>
      </w:r>
      <w:r w:rsidR="003D127A">
        <w:rPr>
          <w:rFonts w:ascii="Constantia" w:hAnsi="Constantia" w:cs="Arial"/>
          <w:i/>
          <w:iCs/>
          <w:sz w:val="20"/>
          <w:szCs w:val="20"/>
          <w:lang w:val="en-US"/>
        </w:rPr>
        <w:t>leaf</w:t>
      </w:r>
      <w:r w:rsidRPr="005F706B">
        <w:rPr>
          <w:rFonts w:ascii="Constantia" w:hAnsi="Constantia" w:cs="Arial"/>
          <w:i/>
          <w:iCs/>
          <w:sz w:val="20"/>
          <w:szCs w:val="20"/>
          <w:lang w:val="en-US"/>
        </w:rPr>
        <w:t xml:space="preserve"> waste and cotton waste has been carried out aerobically with the waste composting method. The compost material consisted of 76% rumpus waste, 12% banana </w:t>
      </w:r>
      <w:r w:rsidR="00DF6739">
        <w:rPr>
          <w:rFonts w:ascii="Constantia" w:hAnsi="Constantia" w:cs="Arial"/>
          <w:i/>
          <w:iCs/>
          <w:sz w:val="20"/>
          <w:szCs w:val="20"/>
          <w:lang w:val="en-US"/>
        </w:rPr>
        <w:t>leaf</w:t>
      </w:r>
      <w:r w:rsidRPr="005F706B">
        <w:rPr>
          <w:rFonts w:ascii="Constantia" w:hAnsi="Constantia" w:cs="Arial"/>
          <w:i/>
          <w:iCs/>
          <w:sz w:val="20"/>
          <w:szCs w:val="20"/>
          <w:lang w:val="en-US"/>
        </w:rPr>
        <w:t xml:space="preserve"> waste and 12% cotton waste with the addition of EM4 0, 10 and 50 mL/Kg doses of compost material. </w:t>
      </w:r>
      <w:r w:rsidR="006D5908">
        <w:rPr>
          <w:rFonts w:ascii="Constantia" w:hAnsi="Constantia" w:cs="Arial"/>
          <w:i/>
          <w:iCs/>
          <w:sz w:val="20"/>
          <w:szCs w:val="20"/>
          <w:lang w:val="en-US"/>
        </w:rPr>
        <w:t xml:space="preserve">Monitoring of quality compost consist of temperature, pH, moisture content, C/N ratio, phosphor and potassium. </w:t>
      </w:r>
      <w:r w:rsidRPr="005F706B">
        <w:rPr>
          <w:rFonts w:ascii="Constantia" w:hAnsi="Constantia" w:cs="Arial"/>
          <w:i/>
          <w:iCs/>
          <w:sz w:val="20"/>
          <w:szCs w:val="20"/>
          <w:lang w:val="en-US"/>
        </w:rPr>
        <w:t>Analysis of compost quality in this study refers to SNI 19-7030-2004. The results showed that the quality of compost without the addition of EM4 was the best compost quality of all the variables in this study.</w:t>
      </w:r>
    </w:p>
    <w:p w14:paraId="4B4AB540" w14:textId="5F220F9F" w:rsidR="00BD76AD" w:rsidRPr="00D828A1" w:rsidRDefault="000F28DA" w:rsidP="0050676A">
      <w:pPr>
        <w:pBdr>
          <w:top w:val="single" w:sz="4" w:space="1" w:color="auto"/>
          <w:bottom w:val="single" w:sz="4" w:space="1" w:color="auto"/>
        </w:pBdr>
        <w:spacing w:after="0"/>
        <w:contextualSpacing/>
        <w:jc w:val="both"/>
        <w:rPr>
          <w:rFonts w:ascii="Constantia" w:hAnsi="Constantia" w:cs="Arial"/>
          <w:b/>
          <w:sz w:val="20"/>
          <w:szCs w:val="20"/>
        </w:rPr>
      </w:pPr>
      <w:r w:rsidRPr="00D828A1">
        <w:rPr>
          <w:rFonts w:ascii="Constantia" w:hAnsi="Constantia" w:cs="Arial"/>
          <w:b/>
          <w:bCs/>
          <w:i/>
          <w:iCs/>
          <w:sz w:val="20"/>
          <w:szCs w:val="20"/>
          <w:lang w:val="en-US"/>
        </w:rPr>
        <w:t>Keywords</w:t>
      </w:r>
      <w:r w:rsidRPr="00D828A1">
        <w:rPr>
          <w:rFonts w:ascii="Constantia" w:hAnsi="Constantia" w:cs="Arial"/>
          <w:i/>
          <w:iCs/>
          <w:sz w:val="20"/>
          <w:szCs w:val="20"/>
          <w:lang w:val="en-US"/>
        </w:rPr>
        <w:t xml:space="preserve">: </w:t>
      </w:r>
      <w:r w:rsidR="00B833C1">
        <w:rPr>
          <w:rFonts w:ascii="Constantia" w:hAnsi="Constantia" w:cs="Arial"/>
          <w:i/>
          <w:iCs/>
          <w:sz w:val="20"/>
          <w:szCs w:val="20"/>
          <w:lang w:val="en-US"/>
        </w:rPr>
        <w:t>compost, grass waste, banana le</w:t>
      </w:r>
      <w:r w:rsidR="009C66FA">
        <w:rPr>
          <w:rFonts w:ascii="Constantia" w:hAnsi="Constantia" w:cs="Arial"/>
          <w:i/>
          <w:iCs/>
          <w:sz w:val="20"/>
          <w:szCs w:val="20"/>
          <w:lang w:val="en-US"/>
        </w:rPr>
        <w:t>af</w:t>
      </w:r>
      <w:r w:rsidR="00B833C1">
        <w:rPr>
          <w:rFonts w:ascii="Constantia" w:hAnsi="Constantia" w:cs="Arial"/>
          <w:i/>
          <w:iCs/>
          <w:sz w:val="20"/>
          <w:szCs w:val="20"/>
          <w:lang w:val="en-US"/>
        </w:rPr>
        <w:t xml:space="preserve"> waste, cotton waste</w:t>
      </w:r>
    </w:p>
    <w:p w14:paraId="224E4F6D" w14:textId="77777777" w:rsidR="00BB4A91" w:rsidRPr="00D828A1" w:rsidRDefault="00BB4A91" w:rsidP="0050676A">
      <w:pPr>
        <w:pStyle w:val="ListParagraph"/>
        <w:spacing w:after="0"/>
        <w:jc w:val="both"/>
        <w:rPr>
          <w:rFonts w:ascii="Constantia" w:hAnsi="Constantia" w:cs="Arial"/>
          <w:b/>
          <w:sz w:val="20"/>
          <w:szCs w:val="20"/>
        </w:rPr>
      </w:pPr>
    </w:p>
    <w:p w14:paraId="1B661D4A" w14:textId="77777777" w:rsidR="00B42ACA" w:rsidRPr="00D828A1" w:rsidRDefault="00B42ACA" w:rsidP="0050676A">
      <w:pPr>
        <w:spacing w:after="0"/>
        <w:ind w:right="-62"/>
        <w:contextualSpacing/>
        <w:rPr>
          <w:rFonts w:ascii="Constantia" w:hAnsi="Constantia"/>
          <w:sz w:val="20"/>
          <w:szCs w:val="20"/>
        </w:rPr>
      </w:pPr>
    </w:p>
    <w:p w14:paraId="377E6A4A" w14:textId="77777777" w:rsidR="00B42ACA" w:rsidRPr="00D828A1" w:rsidRDefault="00B42ACA" w:rsidP="0050676A">
      <w:pPr>
        <w:pStyle w:val="ListParagraph"/>
        <w:numPr>
          <w:ilvl w:val="0"/>
          <w:numId w:val="31"/>
        </w:numPr>
        <w:spacing w:after="0"/>
        <w:ind w:left="284" w:hanging="284"/>
        <w:jc w:val="both"/>
        <w:rPr>
          <w:rFonts w:ascii="Constantia" w:hAnsi="Constantia" w:cs="Arial"/>
          <w:b/>
          <w:sz w:val="20"/>
          <w:szCs w:val="20"/>
        </w:rPr>
      </w:pPr>
      <w:r w:rsidRPr="00D828A1">
        <w:rPr>
          <w:rFonts w:ascii="Constantia" w:hAnsi="Constantia" w:cs="Arial"/>
          <w:b/>
          <w:sz w:val="20"/>
          <w:szCs w:val="20"/>
        </w:rPr>
        <w:t>Introduction</w:t>
      </w:r>
    </w:p>
    <w:p w14:paraId="07C05A86" w14:textId="77777777" w:rsidR="00B42ACA" w:rsidRPr="00D828A1" w:rsidRDefault="00B42ACA" w:rsidP="0050676A">
      <w:pPr>
        <w:spacing w:after="0"/>
        <w:ind w:firstLine="426"/>
        <w:contextualSpacing/>
        <w:jc w:val="both"/>
        <w:rPr>
          <w:rFonts w:ascii="Constantia" w:eastAsia="Times New Roman" w:hAnsi="Constantia" w:cs="Times New Roman"/>
          <w:color w:val="000000"/>
          <w:sz w:val="20"/>
          <w:szCs w:val="20"/>
          <w:lang w:eastAsia="en-ID"/>
        </w:rPr>
      </w:pPr>
      <w:r w:rsidRPr="00D828A1">
        <w:rPr>
          <w:rFonts w:ascii="Constantia" w:hAnsi="Constantia"/>
          <w:sz w:val="20"/>
          <w:szCs w:val="20"/>
        </w:rPr>
        <w:t>The yarn spinning industry in Indonesia still uses 95% of imported cotton fiber products. In 2014, Indonesia's cotton imports reached 700.000 tons. Cotton fiber that has been processed into yarn, will produce 4–5% or 28.000–35.000 tons of non-reusable waste</w:t>
      </w:r>
      <w:r w:rsidRPr="00D828A1">
        <w:rPr>
          <w:rFonts w:ascii="Constantia" w:hAnsi="Constantia"/>
          <w:sz w:val="20"/>
          <w:szCs w:val="20"/>
          <w:lang w:val="en-US"/>
        </w:rPr>
        <w:t xml:space="preserve"> </w:t>
      </w:r>
      <w:sdt>
        <w:sdtPr>
          <w:rPr>
            <w:rFonts w:ascii="Constantia" w:hAnsi="Constantia"/>
            <w:sz w:val="20"/>
            <w:szCs w:val="20"/>
            <w:lang w:val="en-US"/>
          </w:rPr>
          <w:id w:val="814995353"/>
          <w:citation/>
        </w:sdtPr>
        <w:sdtEndPr/>
        <w:sdtContent>
          <w:r w:rsidRPr="00D828A1">
            <w:rPr>
              <w:rFonts w:ascii="Constantia" w:hAnsi="Constantia"/>
              <w:sz w:val="20"/>
              <w:szCs w:val="20"/>
              <w:lang w:val="en-US"/>
            </w:rPr>
            <w:fldChar w:fldCharType="begin"/>
          </w:r>
          <w:r w:rsidRPr="00D828A1">
            <w:rPr>
              <w:rFonts w:ascii="Constantia" w:hAnsi="Constantia"/>
              <w:sz w:val="20"/>
              <w:szCs w:val="20"/>
              <w:lang w:val="en-US"/>
            </w:rPr>
            <w:instrText xml:space="preserve">CITATION Mut18 \l 1033 </w:instrText>
          </w:r>
          <w:r w:rsidRPr="00D828A1">
            <w:rPr>
              <w:rFonts w:ascii="Constantia" w:hAnsi="Constantia"/>
              <w:sz w:val="20"/>
              <w:szCs w:val="20"/>
              <w:lang w:val="en-US"/>
            </w:rPr>
            <w:fldChar w:fldCharType="separate"/>
          </w:r>
          <w:r w:rsidRPr="00D828A1">
            <w:rPr>
              <w:rFonts w:ascii="Constantia" w:hAnsi="Constantia"/>
              <w:noProof/>
              <w:sz w:val="20"/>
              <w:szCs w:val="20"/>
              <w:lang w:val="en-US"/>
            </w:rPr>
            <w:t>(Mutia dkk, 2018)</w:t>
          </w:r>
          <w:r w:rsidRPr="00D828A1">
            <w:rPr>
              <w:rFonts w:ascii="Constantia" w:hAnsi="Constantia"/>
              <w:sz w:val="20"/>
              <w:szCs w:val="20"/>
              <w:lang w:val="en-US"/>
            </w:rPr>
            <w:fldChar w:fldCharType="end"/>
          </w:r>
        </w:sdtContent>
      </w:sdt>
      <w:r w:rsidRPr="00D828A1">
        <w:rPr>
          <w:rFonts w:ascii="Constantia" w:hAnsi="Constantia"/>
          <w:sz w:val="20"/>
          <w:szCs w:val="20"/>
          <w:lang w:val="en-US"/>
        </w:rPr>
        <w:t xml:space="preserve">. </w:t>
      </w:r>
      <w:r w:rsidRPr="00D828A1">
        <w:rPr>
          <w:rFonts w:ascii="Constantia" w:eastAsia="Times New Roman" w:hAnsi="Constantia" w:cs="Times New Roman"/>
          <w:color w:val="000000"/>
          <w:sz w:val="20"/>
          <w:szCs w:val="20"/>
          <w:lang w:val="en-ID" w:eastAsia="en-ID"/>
        </w:rPr>
        <w:t xml:space="preserve">Cotton waste is an organic waste that is rich in cellulose content. So far, it has not been widely used, therefore the amount of cotton waste is still very large </w:t>
      </w:r>
      <w:sdt>
        <w:sdtPr>
          <w:rPr>
            <w:rFonts w:ascii="Constantia" w:eastAsia="Times New Roman" w:hAnsi="Constantia" w:cs="Times New Roman"/>
            <w:color w:val="000000"/>
            <w:sz w:val="20"/>
            <w:szCs w:val="20"/>
            <w:lang w:val="en-ID" w:eastAsia="en-ID"/>
          </w:rPr>
          <w:id w:val="1695353961"/>
          <w:citation/>
        </w:sdtPr>
        <w:sdtEndPr/>
        <w:sdtContent>
          <w:r w:rsidRPr="00D828A1">
            <w:rPr>
              <w:rFonts w:ascii="Constantia" w:eastAsia="Times New Roman" w:hAnsi="Constantia" w:cs="Times New Roman"/>
              <w:color w:val="000000"/>
              <w:sz w:val="20"/>
              <w:szCs w:val="20"/>
              <w:lang w:val="en-ID" w:eastAsia="en-ID"/>
            </w:rPr>
            <w:fldChar w:fldCharType="begin"/>
          </w:r>
          <w:r w:rsidRPr="00D828A1">
            <w:rPr>
              <w:rFonts w:ascii="Constantia" w:eastAsia="Times New Roman" w:hAnsi="Constantia" w:cs="Times New Roman"/>
              <w:color w:val="000000"/>
              <w:sz w:val="20"/>
              <w:szCs w:val="20"/>
              <w:lang w:val="en-US" w:eastAsia="en-ID"/>
            </w:rPr>
            <w:instrText xml:space="preserve">CITATION Ari14 \l 1033 </w:instrText>
          </w:r>
          <w:r w:rsidRPr="00D828A1">
            <w:rPr>
              <w:rFonts w:ascii="Constantia" w:eastAsia="Times New Roman" w:hAnsi="Constantia" w:cs="Times New Roman"/>
              <w:color w:val="000000"/>
              <w:sz w:val="20"/>
              <w:szCs w:val="20"/>
              <w:lang w:val="en-ID" w:eastAsia="en-ID"/>
            </w:rPr>
            <w:fldChar w:fldCharType="separate"/>
          </w:r>
          <w:r w:rsidRPr="00D828A1">
            <w:rPr>
              <w:rFonts w:ascii="Constantia" w:eastAsia="Times New Roman" w:hAnsi="Constantia" w:cs="Times New Roman"/>
              <w:noProof/>
              <w:color w:val="000000"/>
              <w:sz w:val="20"/>
              <w:szCs w:val="20"/>
              <w:lang w:val="en-US" w:eastAsia="en-ID"/>
            </w:rPr>
            <w:t>(Arifin dkk, 2014)</w:t>
          </w:r>
          <w:r w:rsidRPr="00D828A1">
            <w:rPr>
              <w:rFonts w:ascii="Constantia" w:eastAsia="Times New Roman" w:hAnsi="Constantia" w:cs="Times New Roman"/>
              <w:color w:val="000000"/>
              <w:sz w:val="20"/>
              <w:szCs w:val="20"/>
              <w:lang w:val="en-ID" w:eastAsia="en-ID"/>
            </w:rPr>
            <w:fldChar w:fldCharType="end"/>
          </w:r>
        </w:sdtContent>
      </w:sdt>
      <w:r w:rsidRPr="00D828A1">
        <w:rPr>
          <w:rFonts w:ascii="Constantia" w:eastAsia="Times New Roman" w:hAnsi="Constantia" w:cs="Times New Roman"/>
          <w:color w:val="000000"/>
          <w:sz w:val="20"/>
          <w:szCs w:val="20"/>
          <w:lang w:val="en-ID" w:eastAsia="en-ID"/>
        </w:rPr>
        <w:t>. Besides cotton, there is still a lot of waste from banana plantations that has not been processed.</w:t>
      </w:r>
    </w:p>
    <w:p w14:paraId="795D7EA6" w14:textId="77777777" w:rsidR="00B42ACA" w:rsidRPr="00D828A1" w:rsidRDefault="00B42ACA" w:rsidP="0050676A">
      <w:pPr>
        <w:spacing w:after="0"/>
        <w:ind w:firstLine="426"/>
        <w:contextualSpacing/>
        <w:jc w:val="both"/>
        <w:rPr>
          <w:rFonts w:ascii="Constantia" w:eastAsia="Times New Roman" w:hAnsi="Constantia" w:cs="Times New Roman"/>
          <w:color w:val="000000"/>
          <w:sz w:val="20"/>
          <w:szCs w:val="20"/>
          <w:lang w:val="en-ID" w:eastAsia="en-ID"/>
        </w:rPr>
      </w:pPr>
      <w:r w:rsidRPr="00D828A1">
        <w:rPr>
          <w:rFonts w:ascii="Constantia" w:eastAsia="Times New Roman" w:hAnsi="Constantia" w:cs="Times New Roman"/>
          <w:color w:val="000000"/>
          <w:sz w:val="20"/>
          <w:szCs w:val="20"/>
          <w:lang w:val="en-ID" w:eastAsia="en-ID"/>
        </w:rPr>
        <w:t>Banana (</w:t>
      </w:r>
      <w:r w:rsidRPr="00D828A1">
        <w:rPr>
          <w:rFonts w:ascii="Constantia" w:eastAsia="Times New Roman" w:hAnsi="Constantia" w:cs="Times New Roman"/>
          <w:i/>
          <w:iCs/>
          <w:color w:val="000000"/>
          <w:sz w:val="20"/>
          <w:szCs w:val="20"/>
          <w:lang w:val="en-ID" w:eastAsia="en-ID"/>
        </w:rPr>
        <w:t xml:space="preserve">Musa </w:t>
      </w:r>
      <w:proofErr w:type="spellStart"/>
      <w:r w:rsidRPr="00D828A1">
        <w:rPr>
          <w:rFonts w:ascii="Constantia" w:eastAsia="Times New Roman" w:hAnsi="Constantia" w:cs="Times New Roman"/>
          <w:i/>
          <w:iCs/>
          <w:color w:val="000000"/>
          <w:sz w:val="20"/>
          <w:szCs w:val="20"/>
          <w:lang w:val="en-ID" w:eastAsia="en-ID"/>
        </w:rPr>
        <w:t>balbisiana</w:t>
      </w:r>
      <w:proofErr w:type="spellEnd"/>
      <w:r w:rsidRPr="00D828A1">
        <w:rPr>
          <w:rFonts w:ascii="Constantia" w:eastAsia="Times New Roman" w:hAnsi="Constantia" w:cs="Times New Roman"/>
          <w:i/>
          <w:iCs/>
          <w:color w:val="000000"/>
          <w:sz w:val="20"/>
          <w:szCs w:val="20"/>
          <w:lang w:val="en-ID" w:eastAsia="en-ID"/>
        </w:rPr>
        <w:t xml:space="preserve">) </w:t>
      </w:r>
      <w:r w:rsidRPr="00D828A1">
        <w:rPr>
          <w:rFonts w:ascii="Constantia" w:eastAsia="Times New Roman" w:hAnsi="Constantia" w:cs="Times New Roman"/>
          <w:color w:val="000000"/>
          <w:sz w:val="20"/>
          <w:szCs w:val="20"/>
          <w:lang w:val="en-ID" w:eastAsia="en-ID"/>
        </w:rPr>
        <w:t xml:space="preserve">is the most common type of fruit found in urban to rural areas </w:t>
      </w:r>
      <w:sdt>
        <w:sdtPr>
          <w:rPr>
            <w:rFonts w:ascii="Constantia" w:eastAsia="Times New Roman" w:hAnsi="Constantia" w:cs="Times New Roman"/>
            <w:color w:val="000000"/>
            <w:sz w:val="20"/>
            <w:szCs w:val="20"/>
            <w:lang w:val="en-ID" w:eastAsia="en-ID"/>
          </w:rPr>
          <w:id w:val="1772201328"/>
          <w:citation/>
        </w:sdtPr>
        <w:sdtEndPr/>
        <w:sdtContent>
          <w:r w:rsidRPr="00D828A1">
            <w:rPr>
              <w:rFonts w:ascii="Constantia" w:eastAsia="Times New Roman" w:hAnsi="Constantia" w:cs="Times New Roman"/>
              <w:color w:val="000000"/>
              <w:sz w:val="20"/>
              <w:szCs w:val="20"/>
              <w:lang w:val="en-ID" w:eastAsia="en-ID"/>
            </w:rPr>
            <w:fldChar w:fldCharType="begin"/>
          </w:r>
          <w:r w:rsidRPr="00D828A1">
            <w:rPr>
              <w:rFonts w:ascii="Constantia" w:eastAsia="Times New Roman" w:hAnsi="Constantia" w:cs="Times New Roman"/>
              <w:color w:val="000000"/>
              <w:sz w:val="20"/>
              <w:szCs w:val="20"/>
              <w:lang w:val="en-US" w:eastAsia="en-ID"/>
            </w:rPr>
            <w:instrText xml:space="preserve">CITATION Jul16 \l 1033 </w:instrText>
          </w:r>
          <w:r w:rsidRPr="00D828A1">
            <w:rPr>
              <w:rFonts w:ascii="Constantia" w:eastAsia="Times New Roman" w:hAnsi="Constantia" w:cs="Times New Roman"/>
              <w:color w:val="000000"/>
              <w:sz w:val="20"/>
              <w:szCs w:val="20"/>
              <w:lang w:val="en-ID" w:eastAsia="en-ID"/>
            </w:rPr>
            <w:fldChar w:fldCharType="separate"/>
          </w:r>
          <w:r w:rsidRPr="00D828A1">
            <w:rPr>
              <w:rFonts w:ascii="Constantia" w:eastAsia="Times New Roman" w:hAnsi="Constantia" w:cs="Times New Roman"/>
              <w:noProof/>
              <w:color w:val="000000"/>
              <w:sz w:val="20"/>
              <w:szCs w:val="20"/>
              <w:lang w:val="en-US" w:eastAsia="en-ID"/>
            </w:rPr>
            <w:t>(Julfan dkk, 2016)</w:t>
          </w:r>
          <w:r w:rsidRPr="00D828A1">
            <w:rPr>
              <w:rFonts w:ascii="Constantia" w:eastAsia="Times New Roman" w:hAnsi="Constantia" w:cs="Times New Roman"/>
              <w:color w:val="000000"/>
              <w:sz w:val="20"/>
              <w:szCs w:val="20"/>
              <w:lang w:val="en-ID" w:eastAsia="en-ID"/>
            </w:rPr>
            <w:fldChar w:fldCharType="end"/>
          </w:r>
        </w:sdtContent>
      </w:sdt>
      <w:r w:rsidRPr="00D828A1">
        <w:rPr>
          <w:rFonts w:ascii="Constantia" w:eastAsia="Times New Roman" w:hAnsi="Constantia" w:cs="Times New Roman"/>
          <w:color w:val="000000"/>
          <w:sz w:val="20"/>
          <w:szCs w:val="20"/>
          <w:lang w:val="en-ID" w:eastAsia="en-ID"/>
        </w:rPr>
        <w:t>. This plant can grow in tropical and subtropical areas. In 2020, the Central Statistics Agency stated that the production of banana plants in East Java reached 2</w:t>
      </w:r>
      <w:r w:rsidRPr="00D828A1">
        <w:rPr>
          <w:rFonts w:ascii="Constantia" w:eastAsia="Times New Roman" w:hAnsi="Constantia" w:cs="Times New Roman"/>
          <w:color w:val="000000"/>
          <w:sz w:val="20"/>
          <w:szCs w:val="20"/>
          <w:lang w:eastAsia="en-ID"/>
        </w:rPr>
        <w:t>.</w:t>
      </w:r>
      <w:r w:rsidRPr="00D828A1">
        <w:rPr>
          <w:rFonts w:ascii="Constantia" w:eastAsia="Times New Roman" w:hAnsi="Constantia" w:cs="Times New Roman"/>
          <w:color w:val="000000"/>
          <w:sz w:val="20"/>
          <w:szCs w:val="20"/>
          <w:lang w:val="en-ID" w:eastAsia="en-ID"/>
        </w:rPr>
        <w:t>618</w:t>
      </w:r>
      <w:r w:rsidRPr="00D828A1">
        <w:rPr>
          <w:rFonts w:ascii="Constantia" w:eastAsia="Times New Roman" w:hAnsi="Constantia" w:cs="Times New Roman"/>
          <w:color w:val="000000"/>
          <w:sz w:val="20"/>
          <w:szCs w:val="20"/>
          <w:lang w:eastAsia="en-ID"/>
        </w:rPr>
        <w:t>.</w:t>
      </w:r>
      <w:r w:rsidRPr="00D828A1">
        <w:rPr>
          <w:rFonts w:ascii="Constantia" w:eastAsia="Times New Roman" w:hAnsi="Constantia" w:cs="Times New Roman"/>
          <w:color w:val="000000"/>
          <w:sz w:val="20"/>
          <w:szCs w:val="20"/>
          <w:lang w:val="en-ID" w:eastAsia="en-ID"/>
        </w:rPr>
        <w:t xml:space="preserve"> 795 tons. The large number of bananas produced causes new problems. One of these problems is dried banana leaf waste. Dried banana leaf waste from dried banana trees is simply piled up and burned, so it can pollute the air</w:t>
      </w:r>
      <w:sdt>
        <w:sdtPr>
          <w:rPr>
            <w:rFonts w:ascii="Constantia" w:eastAsia="Times New Roman" w:hAnsi="Constantia" w:cs="Times New Roman"/>
            <w:color w:val="000000"/>
            <w:sz w:val="20"/>
            <w:szCs w:val="20"/>
            <w:lang w:val="en-ID" w:eastAsia="en-ID"/>
          </w:rPr>
          <w:id w:val="-1308929945"/>
          <w:citation/>
        </w:sdtPr>
        <w:sdtEndPr/>
        <w:sdtContent>
          <w:r w:rsidRPr="00D828A1">
            <w:rPr>
              <w:rFonts w:ascii="Constantia" w:eastAsia="Times New Roman" w:hAnsi="Constantia" w:cs="Times New Roman"/>
              <w:color w:val="000000"/>
              <w:sz w:val="20"/>
              <w:szCs w:val="20"/>
              <w:lang w:val="en-ID" w:eastAsia="en-ID"/>
            </w:rPr>
            <w:fldChar w:fldCharType="begin"/>
          </w:r>
          <w:r w:rsidRPr="00D828A1">
            <w:rPr>
              <w:rFonts w:ascii="Constantia" w:eastAsia="Times New Roman" w:hAnsi="Constantia" w:cs="Times New Roman"/>
              <w:color w:val="000000"/>
              <w:sz w:val="20"/>
              <w:szCs w:val="20"/>
              <w:lang w:val="en-US" w:eastAsia="en-ID"/>
            </w:rPr>
            <w:instrText xml:space="preserve">CITATION Mar21 \l 1033 </w:instrText>
          </w:r>
          <w:r w:rsidRPr="00D828A1">
            <w:rPr>
              <w:rFonts w:ascii="Constantia" w:eastAsia="Times New Roman" w:hAnsi="Constantia" w:cs="Times New Roman"/>
              <w:color w:val="000000"/>
              <w:sz w:val="20"/>
              <w:szCs w:val="20"/>
              <w:lang w:val="en-ID" w:eastAsia="en-ID"/>
            </w:rPr>
            <w:fldChar w:fldCharType="separate"/>
          </w:r>
          <w:r w:rsidRPr="00D828A1">
            <w:rPr>
              <w:rFonts w:ascii="Constantia" w:eastAsia="Times New Roman" w:hAnsi="Constantia" w:cs="Times New Roman"/>
              <w:noProof/>
              <w:color w:val="000000"/>
              <w:sz w:val="20"/>
              <w:szCs w:val="20"/>
              <w:lang w:val="en-US" w:eastAsia="en-ID"/>
            </w:rPr>
            <w:t xml:space="preserve"> (Marlina dkk, 2021)</w:t>
          </w:r>
          <w:r w:rsidRPr="00D828A1">
            <w:rPr>
              <w:rFonts w:ascii="Constantia" w:eastAsia="Times New Roman" w:hAnsi="Constantia" w:cs="Times New Roman"/>
              <w:color w:val="000000"/>
              <w:sz w:val="20"/>
              <w:szCs w:val="20"/>
              <w:lang w:val="en-ID" w:eastAsia="en-ID"/>
            </w:rPr>
            <w:fldChar w:fldCharType="end"/>
          </w:r>
        </w:sdtContent>
      </w:sdt>
      <w:r w:rsidRPr="00D828A1">
        <w:rPr>
          <w:rFonts w:ascii="Constantia" w:eastAsia="Times New Roman" w:hAnsi="Constantia" w:cs="Times New Roman"/>
          <w:color w:val="000000"/>
          <w:sz w:val="20"/>
          <w:szCs w:val="20"/>
          <w:lang w:val="en-ID" w:eastAsia="en-ID"/>
        </w:rPr>
        <w:t>. To overcome the problem of cotton waste and dry banana leaf waste, further processing is needed to reduce the generation of such waste. One method that can be used is composting.</w:t>
      </w:r>
    </w:p>
    <w:p w14:paraId="12D09A72" w14:textId="0E63DC02" w:rsidR="00B42ACA" w:rsidRPr="00D828A1" w:rsidRDefault="00B42ACA" w:rsidP="0050676A">
      <w:pPr>
        <w:spacing w:after="0"/>
        <w:ind w:firstLine="426"/>
        <w:contextualSpacing/>
        <w:jc w:val="both"/>
        <w:rPr>
          <w:rFonts w:ascii="Constantia" w:hAnsi="Constantia"/>
          <w:color w:val="000000"/>
          <w:sz w:val="20"/>
          <w:szCs w:val="20"/>
          <w:lang w:val="en-US"/>
        </w:rPr>
      </w:pPr>
      <w:r w:rsidRPr="00D828A1">
        <w:rPr>
          <w:rFonts w:ascii="Constantia" w:eastAsia="Times New Roman" w:hAnsi="Constantia" w:cs="Times New Roman"/>
          <w:color w:val="000000"/>
          <w:sz w:val="20"/>
          <w:szCs w:val="20"/>
          <w:lang w:val="en-ID" w:eastAsia="en-ID"/>
        </w:rPr>
        <w:t xml:space="preserve">Composting cotton waste and dried banana leaves aims to reduce the amount of waste generated. In addition to reducing the amount of generation, the compost that has been produced can add nutrients to the soil. Compost can increase the value of nitrogen, phosphorus, potassium, magnesium, calcium, and soil pH </w:t>
      </w:r>
      <w:sdt>
        <w:sdtPr>
          <w:rPr>
            <w:rFonts w:ascii="Constantia" w:eastAsia="Times New Roman" w:hAnsi="Constantia" w:cs="Times New Roman"/>
            <w:color w:val="000000"/>
            <w:sz w:val="20"/>
            <w:szCs w:val="20"/>
            <w:lang w:val="en-ID" w:eastAsia="en-ID"/>
          </w:rPr>
          <w:id w:val="-958730718"/>
          <w:citation/>
        </w:sdtPr>
        <w:sdtEndPr/>
        <w:sdtContent>
          <w:r w:rsidRPr="00D828A1">
            <w:rPr>
              <w:rFonts w:ascii="Constantia" w:eastAsia="Times New Roman" w:hAnsi="Constantia" w:cs="Times New Roman"/>
              <w:color w:val="000000"/>
              <w:sz w:val="20"/>
              <w:szCs w:val="20"/>
              <w:lang w:val="en-ID" w:eastAsia="en-ID"/>
            </w:rPr>
            <w:fldChar w:fldCharType="begin"/>
          </w:r>
          <w:r w:rsidRPr="00D828A1">
            <w:rPr>
              <w:rFonts w:ascii="Constantia" w:eastAsia="Times New Roman" w:hAnsi="Constantia" w:cs="Times New Roman"/>
              <w:color w:val="000000"/>
              <w:sz w:val="20"/>
              <w:szCs w:val="20"/>
              <w:lang w:val="en-US" w:eastAsia="en-ID"/>
            </w:rPr>
            <w:instrText xml:space="preserve">CITATION Wij17 \l 1033 </w:instrText>
          </w:r>
          <w:r w:rsidRPr="00D828A1">
            <w:rPr>
              <w:rFonts w:ascii="Constantia" w:eastAsia="Times New Roman" w:hAnsi="Constantia" w:cs="Times New Roman"/>
              <w:color w:val="000000"/>
              <w:sz w:val="20"/>
              <w:szCs w:val="20"/>
              <w:lang w:val="en-ID" w:eastAsia="en-ID"/>
            </w:rPr>
            <w:fldChar w:fldCharType="separate"/>
          </w:r>
          <w:r w:rsidRPr="00D828A1">
            <w:rPr>
              <w:rFonts w:ascii="Constantia" w:eastAsia="Times New Roman" w:hAnsi="Constantia" w:cs="Times New Roman"/>
              <w:noProof/>
              <w:color w:val="000000"/>
              <w:sz w:val="20"/>
              <w:szCs w:val="20"/>
              <w:lang w:val="en-US" w:eastAsia="en-ID"/>
            </w:rPr>
            <w:t>(Wijaya dkk, 2017)</w:t>
          </w:r>
          <w:r w:rsidRPr="00D828A1">
            <w:rPr>
              <w:rFonts w:ascii="Constantia" w:eastAsia="Times New Roman" w:hAnsi="Constantia" w:cs="Times New Roman"/>
              <w:color w:val="000000"/>
              <w:sz w:val="20"/>
              <w:szCs w:val="20"/>
              <w:lang w:val="en-ID" w:eastAsia="en-ID"/>
            </w:rPr>
            <w:fldChar w:fldCharType="end"/>
          </w:r>
        </w:sdtContent>
      </w:sdt>
      <w:r w:rsidRPr="00D828A1">
        <w:rPr>
          <w:rFonts w:ascii="Constantia" w:eastAsia="Times New Roman" w:hAnsi="Constantia" w:cs="Times New Roman"/>
          <w:color w:val="000000"/>
          <w:sz w:val="20"/>
          <w:szCs w:val="20"/>
          <w:lang w:val="en-ID" w:eastAsia="en-ID"/>
        </w:rPr>
        <w:t>. Banana leaf waste contains C-Organic by 32</w:t>
      </w:r>
      <w:proofErr w:type="gramStart"/>
      <w:r w:rsidRPr="00D828A1">
        <w:rPr>
          <w:rFonts w:ascii="Constantia" w:eastAsia="Times New Roman" w:hAnsi="Constantia" w:cs="Times New Roman"/>
          <w:color w:val="000000"/>
          <w:sz w:val="20"/>
          <w:szCs w:val="20"/>
          <w:lang w:eastAsia="en-ID"/>
        </w:rPr>
        <w:t>,</w:t>
      </w:r>
      <w:r w:rsidRPr="00D828A1">
        <w:rPr>
          <w:rFonts w:ascii="Constantia" w:eastAsia="Times New Roman" w:hAnsi="Constantia" w:cs="Times New Roman"/>
          <w:color w:val="000000"/>
          <w:sz w:val="20"/>
          <w:szCs w:val="20"/>
          <w:lang w:val="en-ID" w:eastAsia="en-ID"/>
        </w:rPr>
        <w:t>93</w:t>
      </w:r>
      <w:proofErr w:type="gramEnd"/>
      <w:r w:rsidRPr="00D828A1">
        <w:rPr>
          <w:rFonts w:ascii="Constantia" w:eastAsia="Times New Roman" w:hAnsi="Constantia" w:cs="Times New Roman"/>
          <w:color w:val="000000"/>
          <w:sz w:val="20"/>
          <w:szCs w:val="20"/>
          <w:lang w:val="en-ID" w:eastAsia="en-ID"/>
        </w:rPr>
        <w:t>%, N-Total by 1</w:t>
      </w:r>
      <w:r w:rsidRPr="00D828A1">
        <w:rPr>
          <w:rFonts w:ascii="Constantia" w:eastAsia="Times New Roman" w:hAnsi="Constantia" w:cs="Times New Roman"/>
          <w:color w:val="000000"/>
          <w:sz w:val="20"/>
          <w:szCs w:val="20"/>
          <w:lang w:eastAsia="en-ID"/>
        </w:rPr>
        <w:t>,</w:t>
      </w:r>
      <w:r w:rsidRPr="00D828A1">
        <w:rPr>
          <w:rFonts w:ascii="Constantia" w:eastAsia="Times New Roman" w:hAnsi="Constantia" w:cs="Times New Roman"/>
          <w:color w:val="000000"/>
          <w:sz w:val="20"/>
          <w:szCs w:val="20"/>
          <w:lang w:val="en-ID" w:eastAsia="en-ID"/>
        </w:rPr>
        <w:t>20%, so that the C/N ratio is 27</w:t>
      </w:r>
      <w:r w:rsidRPr="00D828A1">
        <w:rPr>
          <w:rFonts w:ascii="Constantia" w:eastAsia="Times New Roman" w:hAnsi="Constantia" w:cs="Times New Roman"/>
          <w:color w:val="000000"/>
          <w:sz w:val="20"/>
          <w:szCs w:val="20"/>
          <w:lang w:eastAsia="en-ID"/>
        </w:rPr>
        <w:t>,</w:t>
      </w:r>
      <w:r w:rsidRPr="00D828A1">
        <w:rPr>
          <w:rFonts w:ascii="Constantia" w:eastAsia="Times New Roman" w:hAnsi="Constantia" w:cs="Times New Roman"/>
          <w:color w:val="000000"/>
          <w:sz w:val="20"/>
          <w:szCs w:val="20"/>
          <w:lang w:val="en-ID" w:eastAsia="en-ID"/>
        </w:rPr>
        <w:t xml:space="preserve">4% </w:t>
      </w:r>
      <w:sdt>
        <w:sdtPr>
          <w:rPr>
            <w:rFonts w:ascii="Constantia" w:eastAsia="Times New Roman" w:hAnsi="Constantia" w:cs="Times New Roman"/>
            <w:color w:val="000000"/>
            <w:sz w:val="20"/>
            <w:szCs w:val="20"/>
            <w:lang w:val="en-ID" w:eastAsia="en-ID"/>
          </w:rPr>
          <w:id w:val="-1374771239"/>
          <w:citation/>
        </w:sdtPr>
        <w:sdtEndPr/>
        <w:sdtContent>
          <w:r w:rsidRPr="00D828A1">
            <w:rPr>
              <w:rFonts w:ascii="Constantia" w:eastAsia="Times New Roman" w:hAnsi="Constantia" w:cs="Times New Roman"/>
              <w:color w:val="000000"/>
              <w:sz w:val="20"/>
              <w:szCs w:val="20"/>
              <w:lang w:val="en-ID" w:eastAsia="en-ID"/>
            </w:rPr>
            <w:fldChar w:fldCharType="begin"/>
          </w:r>
          <w:r w:rsidRPr="00D828A1">
            <w:rPr>
              <w:rFonts w:ascii="Constantia" w:eastAsia="Times New Roman" w:hAnsi="Constantia" w:cs="Times New Roman"/>
              <w:color w:val="000000"/>
              <w:sz w:val="20"/>
              <w:szCs w:val="20"/>
              <w:lang w:val="en-US" w:eastAsia="en-ID"/>
            </w:rPr>
            <w:instrText xml:space="preserve">CITATION Dar20 \l 1033 </w:instrText>
          </w:r>
          <w:r w:rsidRPr="00D828A1">
            <w:rPr>
              <w:rFonts w:ascii="Constantia" w:eastAsia="Times New Roman" w:hAnsi="Constantia" w:cs="Times New Roman"/>
              <w:color w:val="000000"/>
              <w:sz w:val="20"/>
              <w:szCs w:val="20"/>
              <w:lang w:val="en-ID" w:eastAsia="en-ID"/>
            </w:rPr>
            <w:fldChar w:fldCharType="separate"/>
          </w:r>
          <w:r w:rsidRPr="00D828A1">
            <w:rPr>
              <w:rFonts w:ascii="Constantia" w:eastAsia="Times New Roman" w:hAnsi="Constantia" w:cs="Times New Roman"/>
              <w:noProof/>
              <w:color w:val="000000"/>
              <w:sz w:val="20"/>
              <w:szCs w:val="20"/>
              <w:lang w:val="en-US" w:eastAsia="en-ID"/>
            </w:rPr>
            <w:t>(Darma dkk, 2020)</w:t>
          </w:r>
          <w:r w:rsidRPr="00D828A1">
            <w:rPr>
              <w:rFonts w:ascii="Constantia" w:eastAsia="Times New Roman" w:hAnsi="Constantia" w:cs="Times New Roman"/>
              <w:color w:val="000000"/>
              <w:sz w:val="20"/>
              <w:szCs w:val="20"/>
              <w:lang w:val="en-ID" w:eastAsia="en-ID"/>
            </w:rPr>
            <w:fldChar w:fldCharType="end"/>
          </w:r>
        </w:sdtContent>
      </w:sdt>
      <w:r w:rsidRPr="00D828A1">
        <w:rPr>
          <w:rFonts w:ascii="Constantia" w:eastAsia="Times New Roman" w:hAnsi="Constantia" w:cs="Times New Roman"/>
          <w:color w:val="000000"/>
          <w:sz w:val="20"/>
          <w:szCs w:val="20"/>
          <w:lang w:val="en-ID" w:eastAsia="en-ID"/>
        </w:rPr>
        <w:t>. To support the quality of compost, it is necessary to add grass waste.</w:t>
      </w:r>
      <w:r w:rsidRPr="00D828A1">
        <w:rPr>
          <w:rFonts w:ascii="Constantia" w:hAnsi="Constantia"/>
          <w:color w:val="000000"/>
          <w:sz w:val="20"/>
          <w:szCs w:val="20"/>
          <w:lang w:val="en-US"/>
        </w:rPr>
        <w:t xml:space="preserve"> </w:t>
      </w:r>
    </w:p>
    <w:p w14:paraId="550A6F46" w14:textId="4DC5025F" w:rsidR="00B42ACA" w:rsidRPr="00D828A1" w:rsidRDefault="00B42ACA" w:rsidP="0050676A">
      <w:pPr>
        <w:spacing w:after="0"/>
        <w:ind w:firstLine="426"/>
        <w:contextualSpacing/>
        <w:jc w:val="both"/>
        <w:rPr>
          <w:rFonts w:ascii="Constantia" w:eastAsia="Times New Roman" w:hAnsi="Constantia" w:cs="Times New Roman"/>
          <w:color w:val="000000"/>
          <w:sz w:val="20"/>
          <w:szCs w:val="20"/>
          <w:lang w:eastAsia="en-ID"/>
        </w:rPr>
      </w:pPr>
      <w:r w:rsidRPr="00D828A1">
        <w:rPr>
          <w:rFonts w:ascii="Constantia" w:eastAsia="Times New Roman" w:hAnsi="Constantia" w:cs="Times New Roman"/>
          <w:color w:val="000000"/>
          <w:sz w:val="20"/>
          <w:szCs w:val="20"/>
          <w:lang w:val="en-ID" w:eastAsia="en-ID"/>
        </w:rPr>
        <w:t>Grass waste is a weed that causes harm to the growth of other plants. Therefore, it is used as a mixture of compost material so that becomes more useful. Rabbit manure has the potential to be composted because it has a C/N ratio between 10% and 12%.</w:t>
      </w:r>
      <w:sdt>
        <w:sdtPr>
          <w:rPr>
            <w:rFonts w:ascii="Constantia" w:eastAsia="Times New Roman" w:hAnsi="Constantia" w:cs="Times New Roman"/>
            <w:color w:val="000000"/>
            <w:sz w:val="20"/>
            <w:szCs w:val="20"/>
            <w:lang w:val="en-ID" w:eastAsia="en-ID"/>
          </w:rPr>
          <w:id w:val="1734500467"/>
          <w:citation/>
        </w:sdtPr>
        <w:sdtEndPr/>
        <w:sdtContent>
          <w:r w:rsidRPr="00D828A1">
            <w:rPr>
              <w:rFonts w:ascii="Constantia" w:eastAsia="Times New Roman" w:hAnsi="Constantia" w:cs="Times New Roman"/>
              <w:color w:val="000000"/>
              <w:sz w:val="20"/>
              <w:szCs w:val="20"/>
              <w:lang w:val="en-ID" w:eastAsia="en-ID"/>
            </w:rPr>
            <w:fldChar w:fldCharType="begin"/>
          </w:r>
          <w:r w:rsidRPr="00D828A1">
            <w:rPr>
              <w:rFonts w:ascii="Constantia" w:eastAsia="Times New Roman" w:hAnsi="Constantia" w:cs="Times New Roman"/>
              <w:color w:val="000000"/>
              <w:sz w:val="20"/>
              <w:szCs w:val="20"/>
              <w:lang w:val="en-US" w:eastAsia="en-ID"/>
            </w:rPr>
            <w:instrText xml:space="preserve">CITATION Saj05 \l 1033 </w:instrText>
          </w:r>
          <w:r w:rsidRPr="00D828A1">
            <w:rPr>
              <w:rFonts w:ascii="Constantia" w:eastAsia="Times New Roman" w:hAnsi="Constantia" w:cs="Times New Roman"/>
              <w:color w:val="000000"/>
              <w:sz w:val="20"/>
              <w:szCs w:val="20"/>
              <w:lang w:val="en-ID" w:eastAsia="en-ID"/>
            </w:rPr>
            <w:fldChar w:fldCharType="separate"/>
          </w:r>
          <w:r w:rsidRPr="00D828A1">
            <w:rPr>
              <w:rFonts w:ascii="Constantia" w:eastAsia="Times New Roman" w:hAnsi="Constantia" w:cs="Times New Roman"/>
              <w:noProof/>
              <w:color w:val="000000"/>
              <w:sz w:val="20"/>
              <w:szCs w:val="20"/>
              <w:lang w:val="en-US" w:eastAsia="en-ID"/>
            </w:rPr>
            <w:t xml:space="preserve"> (Sajimin dkk, 2005)</w:t>
          </w:r>
          <w:r w:rsidRPr="00D828A1">
            <w:rPr>
              <w:rFonts w:ascii="Constantia" w:eastAsia="Times New Roman" w:hAnsi="Constantia" w:cs="Times New Roman"/>
              <w:color w:val="000000"/>
              <w:sz w:val="20"/>
              <w:szCs w:val="20"/>
              <w:lang w:val="en-ID" w:eastAsia="en-ID"/>
            </w:rPr>
            <w:fldChar w:fldCharType="end"/>
          </w:r>
        </w:sdtContent>
      </w:sdt>
      <w:r w:rsidRPr="00D828A1">
        <w:rPr>
          <w:rFonts w:ascii="Constantia" w:eastAsia="Times New Roman" w:hAnsi="Constantia" w:cs="Times New Roman"/>
          <w:color w:val="000000"/>
          <w:sz w:val="20"/>
          <w:szCs w:val="20"/>
          <w:lang w:val="en-ID" w:eastAsia="en-ID"/>
        </w:rPr>
        <w:t xml:space="preserve">. This study also used EM4 solution as a </w:t>
      </w:r>
      <w:proofErr w:type="spellStart"/>
      <w:r w:rsidRPr="00D828A1">
        <w:rPr>
          <w:rFonts w:ascii="Constantia" w:eastAsia="Times New Roman" w:hAnsi="Constantia" w:cs="Times New Roman"/>
          <w:color w:val="000000"/>
          <w:sz w:val="20"/>
          <w:szCs w:val="20"/>
          <w:lang w:val="en-ID" w:eastAsia="en-ID"/>
        </w:rPr>
        <w:t>bioactivator</w:t>
      </w:r>
      <w:proofErr w:type="spellEnd"/>
      <w:r w:rsidRPr="00D828A1">
        <w:rPr>
          <w:rFonts w:ascii="Constantia" w:eastAsia="Times New Roman" w:hAnsi="Constantia" w:cs="Times New Roman"/>
          <w:color w:val="000000"/>
          <w:sz w:val="20"/>
          <w:szCs w:val="20"/>
          <w:lang w:val="en-ID" w:eastAsia="en-ID"/>
        </w:rPr>
        <w:t xml:space="preserve">. This study aims to </w:t>
      </w:r>
      <w:proofErr w:type="spellStart"/>
      <w:r w:rsidRPr="00D828A1">
        <w:rPr>
          <w:rFonts w:ascii="Constantia" w:eastAsia="Times New Roman" w:hAnsi="Constantia" w:cs="Times New Roman"/>
          <w:color w:val="000000"/>
          <w:sz w:val="20"/>
          <w:szCs w:val="20"/>
          <w:lang w:val="en-ID" w:eastAsia="en-ID"/>
        </w:rPr>
        <w:t>analyze</w:t>
      </w:r>
      <w:proofErr w:type="spellEnd"/>
      <w:r w:rsidRPr="00D828A1">
        <w:rPr>
          <w:rFonts w:ascii="Constantia" w:eastAsia="Times New Roman" w:hAnsi="Constantia" w:cs="Times New Roman"/>
          <w:color w:val="000000"/>
          <w:sz w:val="20"/>
          <w:szCs w:val="20"/>
          <w:lang w:val="en-ID" w:eastAsia="en-ID"/>
        </w:rPr>
        <w:t xml:space="preserve"> the quality of compost from cotton, banana leaves, </w:t>
      </w:r>
      <w:r w:rsidRPr="00D828A1">
        <w:rPr>
          <w:rFonts w:ascii="Constantia" w:hAnsi="Constantia"/>
          <w:sz w:val="20"/>
          <w:szCs w:val="20"/>
        </w:rPr>
        <w:t>grass Waste</w:t>
      </w:r>
      <w:r w:rsidRPr="00D828A1">
        <w:rPr>
          <w:rFonts w:ascii="Constantia" w:eastAsia="Times New Roman" w:hAnsi="Constantia" w:cs="Times New Roman"/>
          <w:color w:val="000000"/>
          <w:sz w:val="20"/>
          <w:szCs w:val="20"/>
          <w:lang w:val="en-ID" w:eastAsia="en-ID"/>
        </w:rPr>
        <w:t xml:space="preserve">. The parameters that were analysed in this study were pH, C/N ratio, phosphorus, </w:t>
      </w:r>
      <w:r w:rsidRPr="00D828A1">
        <w:rPr>
          <w:rFonts w:ascii="Constantia" w:eastAsia="Times New Roman" w:hAnsi="Constantia" w:cs="Times New Roman"/>
          <w:color w:val="000000"/>
          <w:sz w:val="20"/>
          <w:szCs w:val="20"/>
          <w:lang w:val="en-ID" w:eastAsia="en-ID"/>
        </w:rPr>
        <w:lastRenderedPageBreak/>
        <w:t>potassium values, and physical characteristics including temperature and moisture content of the compost.</w:t>
      </w:r>
    </w:p>
    <w:p w14:paraId="4BC697E3" w14:textId="7B2CF055" w:rsidR="00B42ACA" w:rsidRPr="00470D68" w:rsidRDefault="00470D68" w:rsidP="00470D68">
      <w:pPr>
        <w:pStyle w:val="ListParagraph"/>
        <w:numPr>
          <w:ilvl w:val="0"/>
          <w:numId w:val="31"/>
        </w:numPr>
        <w:spacing w:after="0"/>
        <w:ind w:left="284" w:hanging="284"/>
        <w:jc w:val="both"/>
        <w:rPr>
          <w:rFonts w:ascii="Constantia" w:hAnsi="Constantia" w:cs="Arial"/>
          <w:b/>
          <w:sz w:val="20"/>
          <w:szCs w:val="20"/>
        </w:rPr>
      </w:pPr>
      <w:r>
        <w:rPr>
          <w:rFonts w:ascii="Constantia" w:hAnsi="Constantia" w:cs="Arial"/>
          <w:b/>
          <w:sz w:val="20"/>
          <w:szCs w:val="20"/>
        </w:rPr>
        <w:t xml:space="preserve">Methodhology </w:t>
      </w:r>
    </w:p>
    <w:p w14:paraId="706E01D4" w14:textId="192568DF" w:rsidR="00756500" w:rsidRPr="00470D68" w:rsidRDefault="00756500" w:rsidP="00470D68">
      <w:pPr>
        <w:pStyle w:val="ListParagraph"/>
        <w:numPr>
          <w:ilvl w:val="1"/>
          <w:numId w:val="38"/>
        </w:numPr>
        <w:spacing w:after="0"/>
        <w:jc w:val="both"/>
        <w:rPr>
          <w:rFonts w:ascii="Constantia" w:hAnsi="Constantia"/>
          <w:b/>
          <w:sz w:val="20"/>
          <w:szCs w:val="20"/>
          <w:lang w:val="en-US"/>
        </w:rPr>
      </w:pPr>
      <w:r w:rsidRPr="00470D68">
        <w:rPr>
          <w:rFonts w:ascii="Constantia" w:hAnsi="Constantia"/>
          <w:b/>
          <w:sz w:val="20"/>
          <w:szCs w:val="20"/>
          <w:lang w:val="en-US"/>
        </w:rPr>
        <w:t xml:space="preserve">Composter Reactor </w:t>
      </w:r>
    </w:p>
    <w:p w14:paraId="04C21B13" w14:textId="2E65C480" w:rsidR="00BB4FC2" w:rsidRPr="00756500" w:rsidRDefault="00D64812" w:rsidP="00756500">
      <w:pPr>
        <w:pStyle w:val="ListParagraph"/>
        <w:spacing w:after="0"/>
        <w:ind w:left="360"/>
        <w:jc w:val="both"/>
        <w:rPr>
          <w:rFonts w:ascii="Constantia" w:hAnsi="Constantia"/>
          <w:sz w:val="20"/>
          <w:szCs w:val="20"/>
          <w:lang w:val="en-US"/>
        </w:rPr>
      </w:pPr>
      <w:r w:rsidRPr="00756500">
        <w:rPr>
          <w:rFonts w:ascii="Constantia" w:hAnsi="Constantia"/>
          <w:sz w:val="20"/>
          <w:szCs w:val="20"/>
          <w:lang w:val="en-US"/>
        </w:rPr>
        <w:t>The reactor used in this study has di</w:t>
      </w:r>
      <w:r w:rsidR="00BB4FC2" w:rsidRPr="00756500">
        <w:rPr>
          <w:rFonts w:ascii="Constantia" w:hAnsi="Constantia"/>
          <w:sz w:val="20"/>
          <w:szCs w:val="20"/>
          <w:lang w:val="en-US"/>
        </w:rPr>
        <w:t>mensions of length, width and height, 60, 40,</w:t>
      </w:r>
      <w:r w:rsidRPr="00756500">
        <w:rPr>
          <w:rFonts w:ascii="Constantia" w:hAnsi="Constantia"/>
          <w:sz w:val="20"/>
          <w:szCs w:val="20"/>
          <w:lang w:val="en-US"/>
        </w:rPr>
        <w:t xml:space="preserve"> 40 cm</w:t>
      </w:r>
      <w:r w:rsidR="00BB4FC2" w:rsidRPr="00756500">
        <w:rPr>
          <w:rFonts w:ascii="Constantia" w:hAnsi="Constantia"/>
          <w:sz w:val="20"/>
          <w:szCs w:val="20"/>
          <w:lang w:val="en-US"/>
        </w:rPr>
        <w:t>, respectively</w:t>
      </w:r>
      <w:r w:rsidRPr="00756500">
        <w:rPr>
          <w:rFonts w:ascii="Constantia" w:hAnsi="Constantia"/>
          <w:sz w:val="20"/>
          <w:szCs w:val="20"/>
          <w:lang w:val="en-US"/>
        </w:rPr>
        <w:t xml:space="preserve">. Most of the sides of the reactor are coated with </w:t>
      </w:r>
      <w:proofErr w:type="spellStart"/>
      <w:r w:rsidRPr="00756500">
        <w:rPr>
          <w:rFonts w:ascii="Constantia" w:hAnsi="Constantia"/>
          <w:sz w:val="20"/>
          <w:szCs w:val="20"/>
          <w:lang w:val="en-US"/>
        </w:rPr>
        <w:t>paranet</w:t>
      </w:r>
      <w:proofErr w:type="spellEnd"/>
      <w:r w:rsidRPr="00756500">
        <w:rPr>
          <w:rFonts w:ascii="Constantia" w:hAnsi="Constantia"/>
          <w:sz w:val="20"/>
          <w:szCs w:val="20"/>
          <w:lang w:val="en-US"/>
        </w:rPr>
        <w:t xml:space="preserve"> so that the compost can get a good enough air supply. The front of the reactor is covered by wooden planks to support the construction of the reactor to make it stronger. As for the cover, use a </w:t>
      </w:r>
      <w:proofErr w:type="spellStart"/>
      <w:r w:rsidRPr="00756500">
        <w:rPr>
          <w:rFonts w:ascii="Constantia" w:hAnsi="Constantia"/>
          <w:sz w:val="20"/>
          <w:szCs w:val="20"/>
          <w:lang w:val="en-US"/>
        </w:rPr>
        <w:t>paranet</w:t>
      </w:r>
      <w:proofErr w:type="spellEnd"/>
      <w:r w:rsidRPr="00756500">
        <w:rPr>
          <w:rFonts w:ascii="Constantia" w:hAnsi="Constantia"/>
          <w:sz w:val="20"/>
          <w:szCs w:val="20"/>
          <w:lang w:val="en-US"/>
        </w:rPr>
        <w:t xml:space="preserve"> layer to prevent unwanted insects/animals from interfering with the composting process.</w:t>
      </w:r>
      <w:r w:rsidR="00BB4FC2" w:rsidRPr="00756500">
        <w:rPr>
          <w:rFonts w:ascii="Constantia" w:hAnsi="Constantia"/>
          <w:sz w:val="20"/>
          <w:szCs w:val="20"/>
          <w:lang w:val="en-US"/>
        </w:rPr>
        <w:t xml:space="preserve"> </w:t>
      </w:r>
    </w:p>
    <w:p w14:paraId="5124959C" w14:textId="77777777" w:rsidR="00756500" w:rsidRDefault="00756500" w:rsidP="00756500">
      <w:pPr>
        <w:spacing w:after="0"/>
        <w:jc w:val="center"/>
        <w:rPr>
          <w:rFonts w:ascii="Constantia" w:hAnsi="Constantia"/>
          <w:noProof/>
          <w:sz w:val="20"/>
          <w:szCs w:val="20"/>
          <w:lang w:val="en-US"/>
        </w:rPr>
      </w:pPr>
    </w:p>
    <w:p w14:paraId="038C58AB" w14:textId="77777777" w:rsidR="00756500" w:rsidRDefault="00756500" w:rsidP="00756500">
      <w:pPr>
        <w:spacing w:after="0"/>
        <w:jc w:val="center"/>
        <w:rPr>
          <w:rFonts w:ascii="Constantia" w:hAnsi="Constantia"/>
          <w:sz w:val="20"/>
          <w:szCs w:val="20"/>
          <w:lang w:val="en-US"/>
        </w:rPr>
      </w:pPr>
      <w:r w:rsidRPr="00D828A1">
        <w:rPr>
          <w:rFonts w:ascii="Constantia" w:hAnsi="Constantia"/>
          <w:noProof/>
          <w:sz w:val="20"/>
          <w:szCs w:val="20"/>
          <w:lang w:val="en-US"/>
        </w:rPr>
        <w:drawing>
          <wp:inline distT="0" distB="0" distL="0" distR="0" wp14:anchorId="565A213F" wp14:editId="5ABA5C41">
            <wp:extent cx="2600325" cy="1990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171" t="18573" r="25580" b="19811"/>
                    <a:stretch/>
                  </pic:blipFill>
                  <pic:spPr bwMode="auto">
                    <a:xfrm>
                      <a:off x="0" y="0"/>
                      <a:ext cx="2600325" cy="1990725"/>
                    </a:xfrm>
                    <a:prstGeom prst="rect">
                      <a:avLst/>
                    </a:prstGeom>
                    <a:ln>
                      <a:noFill/>
                    </a:ln>
                    <a:extLst>
                      <a:ext uri="{53640926-AAD7-44D8-BBD7-CCE9431645EC}">
                        <a14:shadowObscured xmlns:a14="http://schemas.microsoft.com/office/drawing/2010/main"/>
                      </a:ext>
                    </a:extLst>
                  </pic:spPr>
                </pic:pic>
              </a:graphicData>
            </a:graphic>
          </wp:inline>
        </w:drawing>
      </w:r>
    </w:p>
    <w:p w14:paraId="3CC81215" w14:textId="3A32472D" w:rsidR="00756500" w:rsidRDefault="00756500" w:rsidP="00756500">
      <w:pPr>
        <w:spacing w:after="0"/>
        <w:jc w:val="center"/>
        <w:rPr>
          <w:rFonts w:ascii="Constantia" w:hAnsi="Constantia"/>
          <w:sz w:val="20"/>
          <w:szCs w:val="20"/>
          <w:lang w:val="en-US"/>
        </w:rPr>
      </w:pPr>
      <w:r>
        <w:rPr>
          <w:rFonts w:ascii="Constantia" w:hAnsi="Constantia"/>
          <w:sz w:val="20"/>
          <w:szCs w:val="20"/>
          <w:lang w:val="en-US"/>
        </w:rPr>
        <w:t>Figure 1. Composting bin Reactor</w:t>
      </w:r>
    </w:p>
    <w:p w14:paraId="0D2841CE" w14:textId="77777777" w:rsidR="00F44699" w:rsidRDefault="00F44699" w:rsidP="00D64812">
      <w:pPr>
        <w:spacing w:after="0"/>
        <w:jc w:val="both"/>
        <w:rPr>
          <w:rFonts w:ascii="Constantia" w:hAnsi="Constantia"/>
          <w:sz w:val="20"/>
          <w:szCs w:val="20"/>
          <w:lang w:val="en-US"/>
        </w:rPr>
      </w:pPr>
    </w:p>
    <w:p w14:paraId="5F710535" w14:textId="7801B520" w:rsidR="00B42ACA" w:rsidRPr="00470D68" w:rsidRDefault="00756500" w:rsidP="00470D68">
      <w:pPr>
        <w:pStyle w:val="ListParagraph"/>
        <w:numPr>
          <w:ilvl w:val="1"/>
          <w:numId w:val="38"/>
        </w:numPr>
        <w:spacing w:after="0"/>
        <w:jc w:val="both"/>
        <w:rPr>
          <w:rFonts w:ascii="Constantia" w:hAnsi="Constantia"/>
          <w:b/>
          <w:sz w:val="20"/>
          <w:szCs w:val="20"/>
          <w:lang w:val="en-US"/>
        </w:rPr>
      </w:pPr>
      <w:r w:rsidRPr="00470D68">
        <w:rPr>
          <w:rFonts w:ascii="Constantia" w:hAnsi="Constantia"/>
          <w:b/>
          <w:sz w:val="20"/>
          <w:szCs w:val="20"/>
          <w:lang w:val="en-US"/>
        </w:rPr>
        <w:t>Material compost</w:t>
      </w:r>
    </w:p>
    <w:p w14:paraId="6C97AF78" w14:textId="53DE6CFC" w:rsidR="00AB1377" w:rsidRDefault="00AB1377" w:rsidP="00AB1377">
      <w:pPr>
        <w:spacing w:after="0"/>
        <w:ind w:left="360"/>
        <w:jc w:val="both"/>
        <w:rPr>
          <w:rFonts w:ascii="Constantia" w:hAnsi="Constantia"/>
          <w:sz w:val="20"/>
          <w:szCs w:val="20"/>
          <w:lang w:val="en-US"/>
        </w:rPr>
      </w:pPr>
      <w:r w:rsidRPr="00AB1377">
        <w:rPr>
          <w:rFonts w:ascii="Constantia" w:hAnsi="Constantia"/>
          <w:sz w:val="20"/>
          <w:szCs w:val="20"/>
          <w:lang w:val="en-US"/>
        </w:rPr>
        <w:t>The compost materials in this study were grass waste, cotton waste and banana leaf waste. The ch</w:t>
      </w:r>
      <w:r w:rsidR="009F0797">
        <w:rPr>
          <w:rFonts w:ascii="Constantia" w:hAnsi="Constantia"/>
          <w:sz w:val="20"/>
          <w:szCs w:val="20"/>
          <w:lang w:val="en-US"/>
        </w:rPr>
        <w:t xml:space="preserve">aracteristics of the waste </w:t>
      </w:r>
      <w:r w:rsidRPr="00AB1377">
        <w:rPr>
          <w:rFonts w:ascii="Constantia" w:hAnsi="Constantia"/>
          <w:sz w:val="20"/>
          <w:szCs w:val="20"/>
          <w:lang w:val="en-US"/>
        </w:rPr>
        <w:t xml:space="preserve">affect the duration of composting. In this study, measurements of the content of C, N and water content of the waste were carried out. The following </w:t>
      </w:r>
      <w:r w:rsidR="00F0308D">
        <w:rPr>
          <w:rFonts w:ascii="Constantia" w:hAnsi="Constantia"/>
          <w:sz w:val="20"/>
          <w:szCs w:val="20"/>
          <w:lang w:val="en-US"/>
        </w:rPr>
        <w:t>were</w:t>
      </w:r>
      <w:r w:rsidRPr="00AB1377">
        <w:rPr>
          <w:rFonts w:ascii="Constantia" w:hAnsi="Constantia"/>
          <w:sz w:val="20"/>
          <w:szCs w:val="20"/>
          <w:lang w:val="en-US"/>
        </w:rPr>
        <w:t xml:space="preserve"> the results of measuring the characteristics of the compost material in this study</w:t>
      </w:r>
      <w:r>
        <w:rPr>
          <w:rFonts w:ascii="Constantia" w:hAnsi="Constantia"/>
          <w:sz w:val="20"/>
          <w:szCs w:val="20"/>
          <w:lang w:val="en-US"/>
        </w:rPr>
        <w:t xml:space="preserve"> (can be seen in table 1.)</w:t>
      </w:r>
    </w:p>
    <w:p w14:paraId="2E202DFD" w14:textId="773C1515" w:rsidR="00FB142B" w:rsidRDefault="00FB142B" w:rsidP="00FB142B">
      <w:pPr>
        <w:spacing w:after="0"/>
        <w:ind w:left="360"/>
        <w:jc w:val="center"/>
        <w:rPr>
          <w:rFonts w:ascii="Constantia" w:hAnsi="Constantia"/>
          <w:sz w:val="20"/>
          <w:szCs w:val="20"/>
          <w:lang w:val="en-US"/>
        </w:rPr>
      </w:pPr>
      <w:r>
        <w:rPr>
          <w:rFonts w:ascii="Constantia" w:hAnsi="Constantia"/>
          <w:sz w:val="20"/>
          <w:szCs w:val="20"/>
          <w:lang w:val="en-US"/>
        </w:rPr>
        <w:t xml:space="preserve">Table 2. Characteristic of </w:t>
      </w:r>
      <w:r w:rsidRPr="00AB1377">
        <w:rPr>
          <w:rFonts w:ascii="Constantia" w:hAnsi="Constantia"/>
          <w:sz w:val="20"/>
          <w:szCs w:val="20"/>
          <w:lang w:val="en-US"/>
        </w:rPr>
        <w:t>compost material</w:t>
      </w:r>
    </w:p>
    <w:tbl>
      <w:tblPr>
        <w:tblStyle w:val="TableGrid"/>
        <w:tblW w:w="8401"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1315"/>
        <w:gridCol w:w="1409"/>
        <w:gridCol w:w="1582"/>
        <w:gridCol w:w="1709"/>
      </w:tblGrid>
      <w:tr w:rsidR="002C3B81" w:rsidRPr="00FB142B" w14:paraId="051443EC" w14:textId="5FD1B312" w:rsidTr="00957F56">
        <w:trPr>
          <w:trHeight w:val="86"/>
        </w:trPr>
        <w:tc>
          <w:tcPr>
            <w:tcW w:w="2386" w:type="dxa"/>
            <w:vMerge w:val="restart"/>
            <w:tcBorders>
              <w:top w:val="single" w:sz="4" w:space="0" w:color="auto"/>
            </w:tcBorders>
            <w:vAlign w:val="center"/>
          </w:tcPr>
          <w:p w14:paraId="7531B24A" w14:textId="3AB794DE" w:rsidR="002C3B81" w:rsidRPr="00FB142B" w:rsidRDefault="002C3B81" w:rsidP="005C6417">
            <w:pPr>
              <w:pStyle w:val="ListParagraph"/>
              <w:spacing w:line="276" w:lineRule="auto"/>
              <w:ind w:left="0"/>
              <w:rPr>
                <w:rFonts w:ascii="Constantia" w:hAnsi="Constantia"/>
                <w:b/>
                <w:sz w:val="20"/>
                <w:szCs w:val="20"/>
                <w:lang w:val="en-US"/>
              </w:rPr>
            </w:pPr>
            <w:r>
              <w:rPr>
                <w:rFonts w:ascii="Constantia" w:hAnsi="Constantia"/>
                <w:b/>
                <w:sz w:val="20"/>
                <w:szCs w:val="20"/>
                <w:lang w:val="en-US"/>
              </w:rPr>
              <w:t xml:space="preserve">Compost material </w:t>
            </w:r>
          </w:p>
        </w:tc>
        <w:tc>
          <w:tcPr>
            <w:tcW w:w="6015" w:type="dxa"/>
            <w:gridSpan w:val="4"/>
            <w:tcBorders>
              <w:top w:val="single" w:sz="4" w:space="0" w:color="auto"/>
              <w:bottom w:val="single" w:sz="4" w:space="0" w:color="auto"/>
            </w:tcBorders>
            <w:vAlign w:val="center"/>
          </w:tcPr>
          <w:p w14:paraId="0ACF96E7" w14:textId="1999BBDE" w:rsidR="002C3B81" w:rsidRPr="002C3B81" w:rsidRDefault="002C3B81" w:rsidP="002F43A1">
            <w:pPr>
              <w:pStyle w:val="ListParagraph"/>
              <w:ind w:left="630"/>
              <w:jc w:val="center"/>
              <w:rPr>
                <w:rFonts w:ascii="Constantia" w:hAnsi="Constantia"/>
                <w:b/>
                <w:sz w:val="20"/>
                <w:szCs w:val="20"/>
                <w:lang w:val="en-US"/>
              </w:rPr>
            </w:pPr>
            <w:r w:rsidRPr="002C3B81">
              <w:rPr>
                <w:rFonts w:ascii="Constantia" w:hAnsi="Constantia"/>
                <w:b/>
                <w:sz w:val="20"/>
                <w:szCs w:val="20"/>
                <w:lang w:val="en-US"/>
              </w:rPr>
              <w:t>Characteristic of compost material</w:t>
            </w:r>
          </w:p>
        </w:tc>
      </w:tr>
      <w:tr w:rsidR="00FB142B" w:rsidRPr="00FB142B" w14:paraId="6CC9BC03" w14:textId="58DCDBD5" w:rsidTr="00F134DD">
        <w:trPr>
          <w:trHeight w:val="89"/>
        </w:trPr>
        <w:tc>
          <w:tcPr>
            <w:tcW w:w="2386" w:type="dxa"/>
            <w:vMerge/>
            <w:tcBorders>
              <w:bottom w:val="single" w:sz="4" w:space="0" w:color="auto"/>
            </w:tcBorders>
            <w:vAlign w:val="center"/>
          </w:tcPr>
          <w:p w14:paraId="757E7206" w14:textId="77777777" w:rsidR="00FB142B" w:rsidRPr="00FB142B" w:rsidRDefault="00FB142B" w:rsidP="002F43A1">
            <w:pPr>
              <w:pStyle w:val="ListParagraph"/>
              <w:spacing w:line="276" w:lineRule="auto"/>
              <w:ind w:left="630"/>
              <w:jc w:val="center"/>
              <w:rPr>
                <w:rFonts w:ascii="Constantia" w:hAnsi="Constantia"/>
                <w:b/>
                <w:sz w:val="20"/>
                <w:szCs w:val="20"/>
                <w:lang w:val="en-US"/>
              </w:rPr>
            </w:pPr>
          </w:p>
        </w:tc>
        <w:tc>
          <w:tcPr>
            <w:tcW w:w="1315" w:type="dxa"/>
            <w:tcBorders>
              <w:top w:val="single" w:sz="4" w:space="0" w:color="auto"/>
              <w:bottom w:val="single" w:sz="4" w:space="0" w:color="auto"/>
            </w:tcBorders>
            <w:vAlign w:val="center"/>
          </w:tcPr>
          <w:p w14:paraId="0EE9405A" w14:textId="6858673D" w:rsidR="00FB142B" w:rsidRPr="00FB142B" w:rsidRDefault="00FB142B" w:rsidP="002F43A1">
            <w:pPr>
              <w:pStyle w:val="ListParagraph"/>
              <w:spacing w:line="276" w:lineRule="auto"/>
              <w:ind w:left="630"/>
              <w:jc w:val="center"/>
              <w:rPr>
                <w:rFonts w:ascii="Constantia" w:hAnsi="Constantia"/>
                <w:b/>
                <w:sz w:val="20"/>
                <w:szCs w:val="20"/>
                <w:lang w:val="en-US"/>
              </w:rPr>
            </w:pPr>
            <w:r w:rsidRPr="00FB142B">
              <w:rPr>
                <w:rFonts w:ascii="Constantia" w:hAnsi="Constantia"/>
                <w:b/>
                <w:sz w:val="20"/>
                <w:szCs w:val="20"/>
                <w:lang w:val="en-US"/>
              </w:rPr>
              <w:t>C</w:t>
            </w:r>
            <w:r w:rsidR="00EC15AF">
              <w:rPr>
                <w:rFonts w:ascii="Constantia" w:hAnsi="Constantia"/>
                <w:b/>
                <w:sz w:val="20"/>
                <w:szCs w:val="20"/>
                <w:lang w:val="en-US"/>
              </w:rPr>
              <w:t xml:space="preserve"> (%)</w:t>
            </w:r>
          </w:p>
        </w:tc>
        <w:tc>
          <w:tcPr>
            <w:tcW w:w="1409" w:type="dxa"/>
            <w:tcBorders>
              <w:top w:val="single" w:sz="4" w:space="0" w:color="auto"/>
              <w:bottom w:val="single" w:sz="4" w:space="0" w:color="auto"/>
            </w:tcBorders>
            <w:vAlign w:val="center"/>
          </w:tcPr>
          <w:p w14:paraId="5A65E440" w14:textId="77777777" w:rsidR="00EC15AF" w:rsidRDefault="00FB142B" w:rsidP="002F43A1">
            <w:pPr>
              <w:pStyle w:val="ListParagraph"/>
              <w:spacing w:line="276" w:lineRule="auto"/>
              <w:ind w:left="630"/>
              <w:jc w:val="center"/>
              <w:rPr>
                <w:rFonts w:ascii="Constantia" w:hAnsi="Constantia"/>
                <w:b/>
                <w:sz w:val="20"/>
                <w:szCs w:val="20"/>
                <w:lang w:val="en-US"/>
              </w:rPr>
            </w:pPr>
            <w:r w:rsidRPr="00FB142B">
              <w:rPr>
                <w:rFonts w:ascii="Constantia" w:hAnsi="Constantia"/>
                <w:b/>
                <w:sz w:val="20"/>
                <w:szCs w:val="20"/>
                <w:lang w:val="en-US"/>
              </w:rPr>
              <w:t>N</w:t>
            </w:r>
          </w:p>
          <w:p w14:paraId="25566D07" w14:textId="11F24A7D" w:rsidR="00FB142B" w:rsidRPr="00FB142B" w:rsidRDefault="00EC15AF" w:rsidP="002F43A1">
            <w:pPr>
              <w:pStyle w:val="ListParagraph"/>
              <w:spacing w:line="276" w:lineRule="auto"/>
              <w:ind w:left="630"/>
              <w:jc w:val="center"/>
              <w:rPr>
                <w:rFonts w:ascii="Constantia" w:hAnsi="Constantia"/>
                <w:b/>
                <w:sz w:val="20"/>
                <w:szCs w:val="20"/>
                <w:lang w:val="en-US"/>
              </w:rPr>
            </w:pPr>
            <w:r>
              <w:rPr>
                <w:rFonts w:ascii="Constantia" w:hAnsi="Constantia"/>
                <w:b/>
                <w:sz w:val="20"/>
                <w:szCs w:val="20"/>
                <w:lang w:val="en-US"/>
              </w:rPr>
              <w:t>(%)</w:t>
            </w:r>
          </w:p>
        </w:tc>
        <w:tc>
          <w:tcPr>
            <w:tcW w:w="1582" w:type="dxa"/>
            <w:tcBorders>
              <w:top w:val="single" w:sz="4" w:space="0" w:color="auto"/>
              <w:bottom w:val="single" w:sz="4" w:space="0" w:color="auto"/>
            </w:tcBorders>
            <w:vAlign w:val="center"/>
          </w:tcPr>
          <w:p w14:paraId="7FA15F16" w14:textId="372B9515" w:rsidR="00FB142B" w:rsidRPr="00FB142B" w:rsidRDefault="00FB142B" w:rsidP="002F43A1">
            <w:pPr>
              <w:pStyle w:val="ListParagraph"/>
              <w:spacing w:line="276" w:lineRule="auto"/>
              <w:ind w:left="630"/>
              <w:jc w:val="center"/>
              <w:rPr>
                <w:rFonts w:ascii="Constantia" w:hAnsi="Constantia"/>
                <w:b/>
                <w:sz w:val="20"/>
                <w:szCs w:val="20"/>
                <w:lang w:val="en-US"/>
              </w:rPr>
            </w:pPr>
            <w:r w:rsidRPr="00FB142B">
              <w:rPr>
                <w:rFonts w:ascii="Constantia" w:hAnsi="Constantia"/>
                <w:b/>
                <w:sz w:val="20"/>
                <w:szCs w:val="20"/>
                <w:lang w:val="en-US"/>
              </w:rPr>
              <w:t>C/N ratio</w:t>
            </w:r>
          </w:p>
        </w:tc>
        <w:tc>
          <w:tcPr>
            <w:tcW w:w="1709" w:type="dxa"/>
            <w:tcBorders>
              <w:top w:val="single" w:sz="4" w:space="0" w:color="auto"/>
              <w:bottom w:val="single" w:sz="4" w:space="0" w:color="auto"/>
            </w:tcBorders>
          </w:tcPr>
          <w:p w14:paraId="2BEA51E6" w14:textId="0C23F475" w:rsidR="00FB142B" w:rsidRPr="00FB142B" w:rsidRDefault="00FB142B" w:rsidP="002F43A1">
            <w:pPr>
              <w:pStyle w:val="ListParagraph"/>
              <w:ind w:left="630"/>
              <w:jc w:val="center"/>
              <w:rPr>
                <w:rFonts w:ascii="Constantia" w:hAnsi="Constantia"/>
                <w:b/>
                <w:sz w:val="20"/>
                <w:szCs w:val="20"/>
                <w:lang w:val="en-US"/>
              </w:rPr>
            </w:pPr>
            <w:r w:rsidRPr="00FB142B">
              <w:rPr>
                <w:rFonts w:ascii="Constantia" w:hAnsi="Constantia"/>
                <w:b/>
                <w:sz w:val="20"/>
                <w:szCs w:val="20"/>
                <w:lang w:val="en-US"/>
              </w:rPr>
              <w:t xml:space="preserve">Moisture content </w:t>
            </w:r>
            <w:r w:rsidR="00EC15AF">
              <w:rPr>
                <w:rFonts w:ascii="Constantia" w:hAnsi="Constantia"/>
                <w:b/>
                <w:sz w:val="20"/>
                <w:szCs w:val="20"/>
                <w:lang w:val="en-US"/>
              </w:rPr>
              <w:t>(%)</w:t>
            </w:r>
          </w:p>
        </w:tc>
      </w:tr>
      <w:tr w:rsidR="00FB142B" w:rsidRPr="00FB142B" w14:paraId="5C3CB154" w14:textId="57549E06" w:rsidTr="00F134DD">
        <w:trPr>
          <w:trHeight w:val="532"/>
        </w:trPr>
        <w:tc>
          <w:tcPr>
            <w:tcW w:w="2386" w:type="dxa"/>
            <w:tcBorders>
              <w:top w:val="single" w:sz="4" w:space="0" w:color="auto"/>
              <w:bottom w:val="single" w:sz="4" w:space="0" w:color="auto"/>
            </w:tcBorders>
            <w:vAlign w:val="center"/>
          </w:tcPr>
          <w:p w14:paraId="123EA405" w14:textId="7AF52929" w:rsidR="00FB142B" w:rsidRPr="00FB142B" w:rsidRDefault="007F0AFF" w:rsidP="002F43A1">
            <w:pPr>
              <w:jc w:val="both"/>
              <w:rPr>
                <w:rFonts w:ascii="Constantia" w:hAnsi="Constantia"/>
                <w:sz w:val="20"/>
                <w:szCs w:val="20"/>
                <w:lang w:val="en-US"/>
              </w:rPr>
            </w:pPr>
            <w:r w:rsidRPr="00FB142B">
              <w:rPr>
                <w:rFonts w:ascii="Constantia" w:hAnsi="Constantia"/>
                <w:sz w:val="20"/>
                <w:szCs w:val="20"/>
                <w:lang w:val="en-US"/>
              </w:rPr>
              <w:t xml:space="preserve">Cotton </w:t>
            </w:r>
            <w:r w:rsidR="00FB142B" w:rsidRPr="00FB142B">
              <w:rPr>
                <w:rFonts w:ascii="Constantia" w:hAnsi="Constantia"/>
                <w:sz w:val="20"/>
                <w:szCs w:val="20"/>
                <w:lang w:val="en-US"/>
              </w:rPr>
              <w:t xml:space="preserve">waste </w:t>
            </w:r>
          </w:p>
          <w:p w14:paraId="602C6D6E" w14:textId="6B7F9622" w:rsidR="00FB142B" w:rsidRPr="00FB142B" w:rsidRDefault="00FB142B" w:rsidP="002F43A1">
            <w:pPr>
              <w:pStyle w:val="ListParagraph"/>
              <w:spacing w:line="276" w:lineRule="auto"/>
              <w:ind w:left="25"/>
              <w:rPr>
                <w:rFonts w:ascii="Constantia" w:hAnsi="Constantia"/>
                <w:sz w:val="20"/>
                <w:szCs w:val="20"/>
                <w:lang w:val="en-US"/>
              </w:rPr>
            </w:pPr>
            <w:r w:rsidRPr="00FB142B">
              <w:rPr>
                <w:rFonts w:ascii="Constantia" w:hAnsi="Constantia"/>
                <w:sz w:val="20"/>
                <w:szCs w:val="20"/>
                <w:lang w:val="en-US"/>
              </w:rPr>
              <w:t xml:space="preserve"> </w:t>
            </w:r>
          </w:p>
        </w:tc>
        <w:tc>
          <w:tcPr>
            <w:tcW w:w="1315" w:type="dxa"/>
            <w:tcBorders>
              <w:top w:val="single" w:sz="4" w:space="0" w:color="auto"/>
              <w:bottom w:val="single" w:sz="4" w:space="0" w:color="auto"/>
            </w:tcBorders>
            <w:vAlign w:val="center"/>
          </w:tcPr>
          <w:p w14:paraId="236EF027" w14:textId="425E8D07" w:rsidR="00FB142B" w:rsidRPr="00FB142B" w:rsidRDefault="00FB142B" w:rsidP="002F43A1">
            <w:pPr>
              <w:pStyle w:val="ListParagraph"/>
              <w:spacing w:line="276" w:lineRule="auto"/>
              <w:ind w:left="630"/>
              <w:jc w:val="center"/>
              <w:rPr>
                <w:rFonts w:ascii="Constantia" w:hAnsi="Constantia"/>
                <w:sz w:val="20"/>
                <w:szCs w:val="20"/>
                <w:lang w:val="en-US"/>
              </w:rPr>
            </w:pPr>
            <w:r w:rsidRPr="00FB142B">
              <w:rPr>
                <w:rFonts w:ascii="Constantia" w:hAnsi="Constantia"/>
                <w:sz w:val="20"/>
                <w:szCs w:val="20"/>
              </w:rPr>
              <w:t>23,80</w:t>
            </w:r>
          </w:p>
        </w:tc>
        <w:tc>
          <w:tcPr>
            <w:tcW w:w="1409" w:type="dxa"/>
            <w:tcBorders>
              <w:top w:val="single" w:sz="4" w:space="0" w:color="auto"/>
              <w:bottom w:val="single" w:sz="4" w:space="0" w:color="auto"/>
            </w:tcBorders>
            <w:vAlign w:val="center"/>
          </w:tcPr>
          <w:p w14:paraId="71FFBDD0" w14:textId="79813AD4" w:rsidR="00FB142B" w:rsidRPr="00FB142B" w:rsidRDefault="00FB142B" w:rsidP="002F43A1">
            <w:pPr>
              <w:pStyle w:val="ListParagraph"/>
              <w:spacing w:line="276" w:lineRule="auto"/>
              <w:ind w:left="630"/>
              <w:jc w:val="center"/>
              <w:rPr>
                <w:rFonts w:ascii="Constantia" w:hAnsi="Constantia"/>
                <w:sz w:val="20"/>
                <w:szCs w:val="20"/>
                <w:lang w:val="en-US"/>
              </w:rPr>
            </w:pPr>
            <w:r w:rsidRPr="00FB142B">
              <w:rPr>
                <w:rFonts w:ascii="Constantia" w:hAnsi="Constantia"/>
                <w:sz w:val="20"/>
                <w:szCs w:val="20"/>
              </w:rPr>
              <w:t>0,01</w:t>
            </w:r>
          </w:p>
        </w:tc>
        <w:tc>
          <w:tcPr>
            <w:tcW w:w="1582" w:type="dxa"/>
            <w:tcBorders>
              <w:top w:val="single" w:sz="4" w:space="0" w:color="auto"/>
              <w:bottom w:val="single" w:sz="4" w:space="0" w:color="auto"/>
            </w:tcBorders>
            <w:vAlign w:val="center"/>
          </w:tcPr>
          <w:p w14:paraId="7B21D6DC" w14:textId="32DEE7B4" w:rsidR="00FB142B" w:rsidRPr="00FB142B" w:rsidRDefault="00FB142B" w:rsidP="002F43A1">
            <w:pPr>
              <w:pStyle w:val="ListParagraph"/>
              <w:spacing w:line="276" w:lineRule="auto"/>
              <w:ind w:left="630"/>
              <w:jc w:val="center"/>
              <w:rPr>
                <w:rFonts w:ascii="Constantia" w:hAnsi="Constantia"/>
                <w:sz w:val="20"/>
                <w:szCs w:val="20"/>
                <w:lang w:val="en-US"/>
              </w:rPr>
            </w:pPr>
            <w:r w:rsidRPr="00FB142B">
              <w:rPr>
                <w:rFonts w:ascii="Constantia" w:hAnsi="Constantia"/>
                <w:sz w:val="20"/>
                <w:szCs w:val="20"/>
              </w:rPr>
              <w:t>2380</w:t>
            </w:r>
          </w:p>
        </w:tc>
        <w:tc>
          <w:tcPr>
            <w:tcW w:w="1709" w:type="dxa"/>
            <w:tcBorders>
              <w:top w:val="single" w:sz="4" w:space="0" w:color="auto"/>
              <w:bottom w:val="single" w:sz="4" w:space="0" w:color="auto"/>
            </w:tcBorders>
          </w:tcPr>
          <w:p w14:paraId="643F323B" w14:textId="5A535842"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0,95</w:t>
            </w:r>
          </w:p>
        </w:tc>
      </w:tr>
      <w:tr w:rsidR="00FB142B" w:rsidRPr="00FB142B" w14:paraId="15361A0A" w14:textId="77777777" w:rsidTr="00F134DD">
        <w:trPr>
          <w:trHeight w:val="532"/>
        </w:trPr>
        <w:tc>
          <w:tcPr>
            <w:tcW w:w="2386" w:type="dxa"/>
            <w:tcBorders>
              <w:top w:val="single" w:sz="4" w:space="0" w:color="auto"/>
              <w:bottom w:val="single" w:sz="4" w:space="0" w:color="auto"/>
            </w:tcBorders>
            <w:vAlign w:val="center"/>
          </w:tcPr>
          <w:p w14:paraId="18AF88D9" w14:textId="68B8593D" w:rsidR="00FB142B" w:rsidRPr="00FB142B" w:rsidRDefault="007F0AFF" w:rsidP="00FB142B">
            <w:pPr>
              <w:pStyle w:val="ListParagraph"/>
              <w:spacing w:line="276" w:lineRule="auto"/>
              <w:ind w:left="25"/>
              <w:rPr>
                <w:rFonts w:ascii="Constantia" w:hAnsi="Constantia"/>
                <w:sz w:val="20"/>
                <w:szCs w:val="20"/>
                <w:lang w:val="en-US"/>
              </w:rPr>
            </w:pPr>
            <w:r w:rsidRPr="00FB142B">
              <w:rPr>
                <w:rFonts w:ascii="Constantia" w:hAnsi="Constantia"/>
                <w:sz w:val="20"/>
                <w:szCs w:val="20"/>
              </w:rPr>
              <w:t xml:space="preserve">Banana </w:t>
            </w:r>
            <w:r w:rsidR="00FB142B" w:rsidRPr="00FB142B">
              <w:rPr>
                <w:rFonts w:ascii="Constantia" w:hAnsi="Constantia"/>
                <w:sz w:val="20"/>
                <w:szCs w:val="20"/>
              </w:rPr>
              <w:t>leaf waste</w:t>
            </w:r>
            <w:r w:rsidR="00FB142B" w:rsidRPr="00FB142B">
              <w:rPr>
                <w:rFonts w:ascii="Constantia" w:hAnsi="Constantia"/>
                <w:sz w:val="20"/>
                <w:szCs w:val="20"/>
                <w:lang w:val="en-US"/>
              </w:rPr>
              <w:t xml:space="preserve"> </w:t>
            </w:r>
          </w:p>
          <w:p w14:paraId="747FF81F" w14:textId="10D7E48E" w:rsidR="00FB142B" w:rsidRPr="00FB142B" w:rsidRDefault="00FB142B" w:rsidP="00FB142B">
            <w:pPr>
              <w:jc w:val="both"/>
              <w:rPr>
                <w:rFonts w:ascii="Constantia" w:hAnsi="Constantia"/>
                <w:sz w:val="20"/>
                <w:szCs w:val="20"/>
                <w:lang w:val="en-US"/>
              </w:rPr>
            </w:pPr>
          </w:p>
        </w:tc>
        <w:tc>
          <w:tcPr>
            <w:tcW w:w="1315" w:type="dxa"/>
            <w:tcBorders>
              <w:top w:val="single" w:sz="4" w:space="0" w:color="auto"/>
              <w:bottom w:val="single" w:sz="4" w:space="0" w:color="auto"/>
            </w:tcBorders>
            <w:vAlign w:val="center"/>
          </w:tcPr>
          <w:p w14:paraId="6C5EA75C" w14:textId="393EFCB8"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44,20</w:t>
            </w:r>
          </w:p>
        </w:tc>
        <w:tc>
          <w:tcPr>
            <w:tcW w:w="1409" w:type="dxa"/>
            <w:tcBorders>
              <w:top w:val="single" w:sz="4" w:space="0" w:color="auto"/>
              <w:bottom w:val="single" w:sz="4" w:space="0" w:color="auto"/>
            </w:tcBorders>
            <w:vAlign w:val="center"/>
          </w:tcPr>
          <w:p w14:paraId="0647560F" w14:textId="17A5FA80"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0,86</w:t>
            </w:r>
          </w:p>
        </w:tc>
        <w:tc>
          <w:tcPr>
            <w:tcW w:w="1582" w:type="dxa"/>
            <w:tcBorders>
              <w:top w:val="single" w:sz="4" w:space="0" w:color="auto"/>
              <w:bottom w:val="single" w:sz="4" w:space="0" w:color="auto"/>
            </w:tcBorders>
            <w:vAlign w:val="center"/>
          </w:tcPr>
          <w:p w14:paraId="79BD24A2" w14:textId="77E3D00B"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51,40</w:t>
            </w:r>
          </w:p>
        </w:tc>
        <w:tc>
          <w:tcPr>
            <w:tcW w:w="1709" w:type="dxa"/>
            <w:tcBorders>
              <w:top w:val="single" w:sz="4" w:space="0" w:color="auto"/>
              <w:bottom w:val="single" w:sz="4" w:space="0" w:color="auto"/>
            </w:tcBorders>
          </w:tcPr>
          <w:p w14:paraId="68335AFA" w14:textId="210286E9"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8,64</w:t>
            </w:r>
          </w:p>
        </w:tc>
      </w:tr>
      <w:tr w:rsidR="00FB142B" w:rsidRPr="00FB142B" w14:paraId="2F59CAF1" w14:textId="77777777" w:rsidTr="00F134DD">
        <w:trPr>
          <w:trHeight w:val="532"/>
        </w:trPr>
        <w:tc>
          <w:tcPr>
            <w:tcW w:w="2386" w:type="dxa"/>
            <w:tcBorders>
              <w:top w:val="single" w:sz="4" w:space="0" w:color="auto"/>
              <w:bottom w:val="single" w:sz="4" w:space="0" w:color="auto"/>
            </w:tcBorders>
            <w:vAlign w:val="center"/>
          </w:tcPr>
          <w:p w14:paraId="5791B6B7" w14:textId="72BA6FEE" w:rsidR="00FB142B" w:rsidRPr="00FB142B" w:rsidRDefault="007F0AFF" w:rsidP="002F43A1">
            <w:pPr>
              <w:jc w:val="both"/>
              <w:rPr>
                <w:rFonts w:ascii="Constantia" w:hAnsi="Constantia"/>
                <w:sz w:val="20"/>
                <w:szCs w:val="20"/>
                <w:lang w:val="en-US"/>
              </w:rPr>
            </w:pPr>
            <w:r w:rsidRPr="00FB142B">
              <w:rPr>
                <w:rFonts w:ascii="Constantia" w:hAnsi="Constantia"/>
                <w:sz w:val="20"/>
                <w:szCs w:val="20"/>
                <w:lang w:val="en-US"/>
              </w:rPr>
              <w:t xml:space="preserve">Grass </w:t>
            </w:r>
            <w:r w:rsidR="00FB142B" w:rsidRPr="00FB142B">
              <w:rPr>
                <w:rFonts w:ascii="Constantia" w:hAnsi="Constantia"/>
                <w:sz w:val="20"/>
                <w:szCs w:val="20"/>
                <w:lang w:val="en-US"/>
              </w:rPr>
              <w:t>waste</w:t>
            </w:r>
          </w:p>
        </w:tc>
        <w:tc>
          <w:tcPr>
            <w:tcW w:w="1315" w:type="dxa"/>
            <w:tcBorders>
              <w:top w:val="single" w:sz="4" w:space="0" w:color="auto"/>
              <w:bottom w:val="single" w:sz="4" w:space="0" w:color="auto"/>
            </w:tcBorders>
            <w:vAlign w:val="center"/>
          </w:tcPr>
          <w:p w14:paraId="0C1B7675" w14:textId="759BB796"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25,85</w:t>
            </w:r>
          </w:p>
        </w:tc>
        <w:tc>
          <w:tcPr>
            <w:tcW w:w="1409" w:type="dxa"/>
            <w:tcBorders>
              <w:top w:val="single" w:sz="4" w:space="0" w:color="auto"/>
              <w:bottom w:val="single" w:sz="4" w:space="0" w:color="auto"/>
            </w:tcBorders>
            <w:vAlign w:val="center"/>
          </w:tcPr>
          <w:p w14:paraId="149C102B" w14:textId="6FB43753"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1,66</w:t>
            </w:r>
          </w:p>
        </w:tc>
        <w:tc>
          <w:tcPr>
            <w:tcW w:w="1582" w:type="dxa"/>
            <w:tcBorders>
              <w:top w:val="single" w:sz="4" w:space="0" w:color="auto"/>
              <w:bottom w:val="single" w:sz="4" w:space="0" w:color="auto"/>
            </w:tcBorders>
            <w:vAlign w:val="center"/>
          </w:tcPr>
          <w:p w14:paraId="4224F4CC" w14:textId="27B87060"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15,57</w:t>
            </w:r>
          </w:p>
        </w:tc>
        <w:tc>
          <w:tcPr>
            <w:tcW w:w="1709" w:type="dxa"/>
            <w:tcBorders>
              <w:top w:val="single" w:sz="4" w:space="0" w:color="auto"/>
              <w:bottom w:val="single" w:sz="4" w:space="0" w:color="auto"/>
            </w:tcBorders>
          </w:tcPr>
          <w:p w14:paraId="1ED01246" w14:textId="5B49F725" w:rsidR="00FB142B" w:rsidRPr="00FB142B" w:rsidRDefault="00FB142B" w:rsidP="002F43A1">
            <w:pPr>
              <w:pStyle w:val="ListParagraph"/>
              <w:ind w:left="630"/>
              <w:jc w:val="center"/>
              <w:rPr>
                <w:rFonts w:ascii="Constantia" w:hAnsi="Constantia"/>
                <w:sz w:val="20"/>
                <w:szCs w:val="20"/>
                <w:lang w:val="en-US"/>
              </w:rPr>
            </w:pPr>
            <w:r w:rsidRPr="00FB142B">
              <w:rPr>
                <w:rFonts w:ascii="Constantia" w:hAnsi="Constantia"/>
                <w:sz w:val="20"/>
                <w:szCs w:val="20"/>
              </w:rPr>
              <w:t>11,88</w:t>
            </w:r>
          </w:p>
        </w:tc>
      </w:tr>
    </w:tbl>
    <w:p w14:paraId="3E4C84F1" w14:textId="77777777" w:rsidR="002B0830" w:rsidRDefault="002B0830" w:rsidP="00F134DD">
      <w:pPr>
        <w:pStyle w:val="ListParagraph"/>
        <w:spacing w:after="0"/>
        <w:ind w:left="360"/>
        <w:jc w:val="both"/>
        <w:rPr>
          <w:rFonts w:ascii="Constantia" w:hAnsi="Constantia"/>
          <w:sz w:val="20"/>
          <w:szCs w:val="20"/>
          <w:lang w:val="en-US"/>
        </w:rPr>
      </w:pPr>
    </w:p>
    <w:p w14:paraId="037ADBCD" w14:textId="0FFFF0C4" w:rsidR="00F134DD" w:rsidRPr="002B0830" w:rsidRDefault="002B0830" w:rsidP="002B0830">
      <w:pPr>
        <w:spacing w:after="0"/>
        <w:ind w:left="360"/>
        <w:jc w:val="both"/>
        <w:rPr>
          <w:rFonts w:ascii="Constantia" w:hAnsi="Constantia"/>
          <w:sz w:val="20"/>
          <w:szCs w:val="20"/>
          <w:lang w:val="en-US"/>
        </w:rPr>
      </w:pPr>
      <w:r>
        <w:rPr>
          <w:rFonts w:ascii="Constantia" w:hAnsi="Constantia"/>
          <w:sz w:val="20"/>
          <w:szCs w:val="20"/>
          <w:lang w:val="en-US"/>
        </w:rPr>
        <w:t xml:space="preserve">After measurement of characteristic of </w:t>
      </w:r>
      <w:r w:rsidRPr="00AB1377">
        <w:rPr>
          <w:rFonts w:ascii="Constantia" w:hAnsi="Constantia"/>
          <w:sz w:val="20"/>
          <w:szCs w:val="20"/>
          <w:lang w:val="en-US"/>
        </w:rPr>
        <w:t>compost material</w:t>
      </w:r>
      <w:r>
        <w:rPr>
          <w:rFonts w:ascii="Constantia" w:hAnsi="Constantia"/>
          <w:sz w:val="20"/>
          <w:szCs w:val="20"/>
          <w:lang w:val="en-US"/>
        </w:rPr>
        <w:t xml:space="preserve">, determined </w:t>
      </w:r>
      <w:r w:rsidRPr="002B0830">
        <w:rPr>
          <w:rFonts w:ascii="Constantia" w:hAnsi="Constantia"/>
          <w:sz w:val="20"/>
          <w:szCs w:val="20"/>
          <w:lang w:val="en-US"/>
        </w:rPr>
        <w:t>the comp</w:t>
      </w:r>
      <w:r>
        <w:rPr>
          <w:rFonts w:ascii="Constantia" w:hAnsi="Constantia"/>
          <w:sz w:val="20"/>
          <w:szCs w:val="20"/>
          <w:lang w:val="en-US"/>
        </w:rPr>
        <w:t xml:space="preserve">osition of the compost material. It </w:t>
      </w:r>
      <w:r w:rsidR="00F134DD" w:rsidRPr="002B0830">
        <w:rPr>
          <w:rFonts w:ascii="Constantia" w:hAnsi="Constantia"/>
          <w:sz w:val="20"/>
          <w:szCs w:val="20"/>
          <w:lang w:val="en-US"/>
        </w:rPr>
        <w:t>can be determined by calculating the C/N ratio mix of the compost material. In this study, C/N mix approaches the ideal C/N 10-20 (SNI 19-7030-2004) which is 25. This is intended to make the composting process run faster and get compost quality in accordance with compost quality standards. Based on the results of the C/N mix calculation using the equation 1 (</w:t>
      </w:r>
      <w:proofErr w:type="spellStart"/>
      <w:r w:rsidR="00F134DD" w:rsidRPr="002B0830">
        <w:rPr>
          <w:rFonts w:ascii="Constantia" w:hAnsi="Constantia"/>
          <w:sz w:val="20"/>
          <w:szCs w:val="20"/>
          <w:lang w:val="en-US"/>
        </w:rPr>
        <w:t>Tchobanoglous</w:t>
      </w:r>
      <w:proofErr w:type="spellEnd"/>
      <w:r w:rsidR="00F134DD" w:rsidRPr="002B0830">
        <w:rPr>
          <w:rFonts w:ascii="Constantia" w:hAnsi="Constantia"/>
          <w:sz w:val="20"/>
          <w:szCs w:val="20"/>
          <w:lang w:val="en-US"/>
        </w:rPr>
        <w:t xml:space="preserve"> et al., 20o2)</w:t>
      </w:r>
      <w:proofErr w:type="gramStart"/>
      <w:r w:rsidR="00F134DD" w:rsidRPr="002B0830">
        <w:rPr>
          <w:rFonts w:ascii="Constantia" w:hAnsi="Constantia"/>
          <w:sz w:val="20"/>
          <w:szCs w:val="20"/>
          <w:lang w:val="en-US"/>
        </w:rPr>
        <w:t>.:</w:t>
      </w:r>
      <w:proofErr w:type="gramEnd"/>
    </w:p>
    <w:p w14:paraId="1B4EFE3F" w14:textId="77777777" w:rsidR="00F134DD" w:rsidRDefault="009028C4" w:rsidP="00F134DD">
      <w:pPr>
        <w:spacing w:after="0"/>
        <w:ind w:left="360"/>
        <w:jc w:val="both"/>
        <w:rPr>
          <w:rFonts w:ascii="Constantia" w:eastAsiaTheme="minorEastAsia" w:hAnsi="Constantia"/>
          <w:sz w:val="20"/>
          <w:szCs w:val="20"/>
          <w:lang w:val="en-US"/>
        </w:rPr>
      </w:pPr>
      <m:oMathPara>
        <m:oMath>
          <m:f>
            <m:fPr>
              <m:ctrlPr>
                <w:rPr>
                  <w:rFonts w:ascii="Cambria Math" w:hAnsi="Cambria Math"/>
                  <w:i/>
                  <w:sz w:val="20"/>
                  <w:szCs w:val="20"/>
                  <w:lang w:val="en-US"/>
                </w:rPr>
              </m:ctrlPr>
            </m:fPr>
            <m:num>
              <m:r>
                <w:rPr>
                  <w:rFonts w:ascii="Cambria Math" w:hAnsi="Cambria Math"/>
                  <w:sz w:val="20"/>
                  <w:szCs w:val="20"/>
                  <w:lang w:val="en-US"/>
                </w:rPr>
                <m:t>C</m:t>
              </m:r>
            </m:num>
            <m:den>
              <m:r>
                <w:rPr>
                  <w:rFonts w:ascii="Cambria Math" w:hAnsi="Cambria Math"/>
                  <w:sz w:val="20"/>
                  <w:szCs w:val="20"/>
                  <w:lang w:val="en-US"/>
                </w:rPr>
                <m:t>N</m:t>
              </m:r>
            </m:den>
          </m:f>
          <m:r>
            <w:rPr>
              <w:rFonts w:ascii="Cambria Math" w:hAnsi="Cambria Math"/>
              <w:sz w:val="20"/>
              <w:szCs w:val="20"/>
              <w:lang w:val="en-US"/>
            </w:rPr>
            <m:t xml:space="preserve">mix= </m:t>
          </m:r>
          <m:f>
            <m:fPr>
              <m:ctrlPr>
                <w:rPr>
                  <w:rFonts w:ascii="Cambria Math" w:hAnsi="Cambria Math"/>
                  <w:i/>
                  <w:sz w:val="20"/>
                  <w:szCs w:val="20"/>
                  <w:lang w:val="en-US"/>
                </w:rPr>
              </m:ctrlPr>
            </m:fPr>
            <m:num>
              <m:r>
                <w:rPr>
                  <w:rFonts w:ascii="Cambria Math" w:hAnsi="Cambria Math"/>
                  <w:sz w:val="20"/>
                  <w:szCs w:val="20"/>
                  <w:lang w:val="en-US"/>
                </w:rPr>
                <m:t xml:space="preserve">C of  banana leaf waste+C cotton waste+X C of grass waste </m:t>
              </m:r>
            </m:num>
            <m:den>
              <m:r>
                <w:rPr>
                  <w:rFonts w:ascii="Cambria Math" w:hAnsi="Cambria Math"/>
                  <w:sz w:val="20"/>
                  <w:szCs w:val="20"/>
                  <w:lang w:val="en-US"/>
                </w:rPr>
                <m:t>N of  banana leaf waste+N cotton waste+X N of grass waste</m:t>
              </m:r>
            </m:den>
          </m:f>
          <m:r>
            <w:rPr>
              <w:rFonts w:ascii="Cambria Math" w:hAnsi="Cambria Math"/>
              <w:sz w:val="20"/>
              <w:szCs w:val="20"/>
              <w:lang w:val="en-US"/>
            </w:rPr>
            <m:t xml:space="preserve">                                        (1)</m:t>
          </m:r>
        </m:oMath>
      </m:oMathPara>
    </w:p>
    <w:p w14:paraId="407C8842" w14:textId="77777777" w:rsidR="00F134DD" w:rsidRPr="008E2148" w:rsidRDefault="00F134DD" w:rsidP="00F134DD">
      <w:pPr>
        <w:spacing w:after="0"/>
        <w:ind w:left="360"/>
        <w:jc w:val="both"/>
        <w:rPr>
          <w:rFonts w:ascii="Constantia" w:hAnsi="Constantia"/>
          <w:sz w:val="20"/>
          <w:szCs w:val="20"/>
        </w:rPr>
      </w:pPr>
      <w:r w:rsidRPr="008E2148">
        <w:rPr>
          <w:rFonts w:ascii="Constantia" w:hAnsi="Constantia"/>
          <w:sz w:val="20"/>
          <w:szCs w:val="20"/>
        </w:rPr>
        <w:t xml:space="preserve">Where : </w:t>
      </w:r>
    </w:p>
    <w:p w14:paraId="04842FDC" w14:textId="77777777" w:rsidR="00F134DD" w:rsidRPr="008E2148" w:rsidRDefault="00F134DD" w:rsidP="00F134DD">
      <w:pPr>
        <w:spacing w:after="0"/>
        <w:ind w:left="360"/>
        <w:jc w:val="both"/>
        <w:rPr>
          <w:rFonts w:ascii="Constantia" w:hAnsi="Constantia"/>
          <w:sz w:val="20"/>
          <w:szCs w:val="20"/>
          <w:lang w:val="en-US"/>
        </w:rPr>
      </w:pPr>
      <w:r w:rsidRPr="008E2148">
        <w:rPr>
          <w:rFonts w:ascii="Constantia" w:hAnsi="Constantia"/>
          <w:sz w:val="20"/>
          <w:szCs w:val="20"/>
        </w:rPr>
        <w:t xml:space="preserve">C/N </w:t>
      </w:r>
      <w:r w:rsidRPr="008E2148">
        <w:rPr>
          <w:rFonts w:ascii="Constantia" w:hAnsi="Constantia"/>
          <w:sz w:val="20"/>
          <w:szCs w:val="20"/>
          <w:lang w:val="en-US"/>
        </w:rPr>
        <w:t xml:space="preserve">mix was C/N </w:t>
      </w:r>
      <w:r w:rsidRPr="008E2148">
        <w:rPr>
          <w:rFonts w:ascii="Constantia" w:hAnsi="Constantia"/>
          <w:sz w:val="20"/>
          <w:szCs w:val="20"/>
        </w:rPr>
        <w:t xml:space="preserve">ratio of the </w:t>
      </w:r>
      <w:r w:rsidRPr="008E2148">
        <w:rPr>
          <w:rFonts w:ascii="Constantia" w:hAnsi="Constantia"/>
          <w:sz w:val="20"/>
          <w:szCs w:val="20"/>
          <w:lang w:val="en-US"/>
        </w:rPr>
        <w:t>grass waste, cotton and banana leaf waste</w:t>
      </w:r>
    </w:p>
    <w:p w14:paraId="5E2CC344" w14:textId="77777777" w:rsidR="00F134DD" w:rsidRPr="008E2148" w:rsidRDefault="00F134DD" w:rsidP="00F134DD">
      <w:pPr>
        <w:spacing w:after="0"/>
        <w:ind w:left="360"/>
        <w:jc w:val="both"/>
        <w:rPr>
          <w:rFonts w:ascii="Constantia" w:hAnsi="Constantia"/>
          <w:sz w:val="20"/>
          <w:szCs w:val="20"/>
        </w:rPr>
      </w:pPr>
      <w:r w:rsidRPr="008E2148">
        <w:rPr>
          <w:rFonts w:ascii="Constantia" w:hAnsi="Constantia"/>
          <w:sz w:val="20"/>
          <w:szCs w:val="20"/>
        </w:rPr>
        <w:lastRenderedPageBreak/>
        <w:t xml:space="preserve"> C = Weight of carbon </w:t>
      </w:r>
    </w:p>
    <w:p w14:paraId="764BF851" w14:textId="77777777" w:rsidR="00F134DD" w:rsidRPr="008E2148" w:rsidRDefault="00F134DD" w:rsidP="00F134DD">
      <w:pPr>
        <w:spacing w:after="0"/>
        <w:ind w:left="360"/>
        <w:jc w:val="both"/>
        <w:rPr>
          <w:rFonts w:ascii="Constantia" w:hAnsi="Constantia"/>
          <w:sz w:val="20"/>
          <w:szCs w:val="20"/>
        </w:rPr>
      </w:pPr>
      <w:r w:rsidRPr="008E2148">
        <w:rPr>
          <w:rFonts w:ascii="Constantia" w:hAnsi="Constantia"/>
          <w:sz w:val="20"/>
          <w:szCs w:val="20"/>
        </w:rPr>
        <w:t xml:space="preserve">N = Weight of nitrogen </w:t>
      </w:r>
    </w:p>
    <w:p w14:paraId="53D9D1F7" w14:textId="5A66059E" w:rsidR="00AB1377" w:rsidRDefault="00F134DD" w:rsidP="00140E5E">
      <w:pPr>
        <w:spacing w:after="0"/>
        <w:ind w:left="360"/>
        <w:jc w:val="both"/>
        <w:rPr>
          <w:rFonts w:ascii="Constantia" w:hAnsi="Constantia"/>
          <w:sz w:val="20"/>
          <w:szCs w:val="20"/>
          <w:lang w:val="en-US"/>
        </w:rPr>
      </w:pPr>
      <w:r w:rsidRPr="008E2148">
        <w:rPr>
          <w:rFonts w:ascii="Constantia" w:hAnsi="Constantia"/>
          <w:sz w:val="20"/>
          <w:szCs w:val="20"/>
        </w:rPr>
        <w:t xml:space="preserve">X = weight of </w:t>
      </w:r>
      <w:r w:rsidRPr="008E2148">
        <w:rPr>
          <w:rFonts w:ascii="Constantia" w:hAnsi="Constantia"/>
          <w:sz w:val="20"/>
          <w:szCs w:val="20"/>
          <w:lang w:val="en-US"/>
        </w:rPr>
        <w:t xml:space="preserve">grass waste </w:t>
      </w:r>
      <w:r w:rsidRPr="008E2148">
        <w:rPr>
          <w:rFonts w:ascii="Constantia" w:hAnsi="Constantia"/>
          <w:sz w:val="20"/>
          <w:szCs w:val="20"/>
        </w:rPr>
        <w:t>mixed with 1 kg banana leaf waste</w:t>
      </w:r>
      <w:r w:rsidRPr="008E2148">
        <w:rPr>
          <w:rFonts w:ascii="Constantia" w:hAnsi="Constantia"/>
          <w:sz w:val="20"/>
          <w:szCs w:val="20"/>
          <w:lang w:val="en-US"/>
        </w:rPr>
        <w:t xml:space="preserve"> and cotton waste</w:t>
      </w:r>
    </w:p>
    <w:p w14:paraId="16F26EDE" w14:textId="77777777" w:rsidR="00140E5E" w:rsidRPr="00AB1377" w:rsidRDefault="00140E5E" w:rsidP="00140E5E">
      <w:pPr>
        <w:spacing w:after="0"/>
        <w:ind w:left="360"/>
        <w:jc w:val="both"/>
        <w:rPr>
          <w:rFonts w:ascii="Constantia" w:hAnsi="Constantia"/>
          <w:sz w:val="20"/>
          <w:szCs w:val="20"/>
          <w:lang w:val="en-US"/>
        </w:rPr>
      </w:pPr>
    </w:p>
    <w:p w14:paraId="00CD8EAA" w14:textId="578CED22" w:rsidR="00D465C5" w:rsidRDefault="00D465C5" w:rsidP="00140E5E">
      <w:pPr>
        <w:pStyle w:val="ListParagraph"/>
        <w:spacing w:after="0"/>
        <w:ind w:left="360"/>
        <w:jc w:val="both"/>
        <w:rPr>
          <w:rFonts w:ascii="Constantia" w:hAnsi="Constantia"/>
          <w:sz w:val="20"/>
          <w:szCs w:val="20"/>
          <w:lang w:val="en-US"/>
        </w:rPr>
      </w:pPr>
      <w:r w:rsidRPr="00D465C5">
        <w:rPr>
          <w:rFonts w:ascii="Constantia" w:hAnsi="Constantia"/>
          <w:sz w:val="20"/>
          <w:szCs w:val="20"/>
          <w:lang w:val="en-US"/>
        </w:rPr>
        <w:t>Based on the results of the calculation of the C/N ratio mix, the composition of the compost material in the study was cotton waste (12%), banana leaf waste (12%) and grass waste (76%).</w:t>
      </w:r>
      <w:r>
        <w:rPr>
          <w:rFonts w:ascii="Constantia" w:hAnsi="Constantia"/>
          <w:sz w:val="20"/>
          <w:szCs w:val="20"/>
          <w:lang w:val="en-US"/>
        </w:rPr>
        <w:t xml:space="preserve"> </w:t>
      </w:r>
      <w:r w:rsidRPr="00D465C5">
        <w:rPr>
          <w:rFonts w:ascii="Constantia" w:hAnsi="Constantia"/>
          <w:sz w:val="20"/>
          <w:szCs w:val="20"/>
          <w:lang w:val="en-US"/>
        </w:rPr>
        <w:t xml:space="preserve">In this study there </w:t>
      </w:r>
      <w:r w:rsidR="004565F8">
        <w:rPr>
          <w:rFonts w:ascii="Constantia" w:hAnsi="Constantia"/>
          <w:sz w:val="20"/>
          <w:szCs w:val="20"/>
          <w:lang w:val="en-US"/>
        </w:rPr>
        <w:t>were</w:t>
      </w:r>
      <w:r w:rsidRPr="00D465C5">
        <w:rPr>
          <w:rFonts w:ascii="Constantia" w:hAnsi="Constantia"/>
          <w:sz w:val="20"/>
          <w:szCs w:val="20"/>
          <w:lang w:val="en-US"/>
        </w:rPr>
        <w:t xml:space="preserve"> 3 research variables which can be seen in Table </w:t>
      </w:r>
      <w:r w:rsidR="00FB142B">
        <w:rPr>
          <w:rFonts w:ascii="Constantia" w:hAnsi="Constantia"/>
          <w:sz w:val="20"/>
          <w:szCs w:val="20"/>
          <w:lang w:val="en-US"/>
        </w:rPr>
        <w:t>2</w:t>
      </w:r>
    </w:p>
    <w:p w14:paraId="2308B813" w14:textId="0A42576A" w:rsidR="00B42ACA" w:rsidRPr="00D828A1" w:rsidRDefault="00D465C5" w:rsidP="00D465C5">
      <w:pPr>
        <w:pStyle w:val="ListParagraph"/>
        <w:spacing w:after="0"/>
        <w:ind w:left="25"/>
        <w:jc w:val="center"/>
        <w:rPr>
          <w:rFonts w:ascii="Constantia" w:hAnsi="Constantia"/>
          <w:sz w:val="20"/>
          <w:szCs w:val="20"/>
          <w:lang w:val="en-US"/>
        </w:rPr>
      </w:pPr>
      <w:r>
        <w:rPr>
          <w:rFonts w:ascii="Constantia" w:hAnsi="Constantia"/>
          <w:sz w:val="20"/>
          <w:szCs w:val="20"/>
          <w:lang w:val="en-US"/>
        </w:rPr>
        <w:t xml:space="preserve">Table </w:t>
      </w:r>
      <w:r w:rsidR="00FB142B">
        <w:rPr>
          <w:rFonts w:ascii="Constantia" w:hAnsi="Constantia"/>
          <w:sz w:val="20"/>
          <w:szCs w:val="20"/>
          <w:lang w:val="en-US"/>
        </w:rPr>
        <w:t>2</w:t>
      </w:r>
      <w:r>
        <w:rPr>
          <w:rFonts w:ascii="Constantia" w:hAnsi="Constantia"/>
          <w:sz w:val="20"/>
          <w:szCs w:val="20"/>
          <w:lang w:val="en-US"/>
        </w:rPr>
        <w:t xml:space="preserve">. </w:t>
      </w:r>
      <w:r w:rsidRPr="00D465C5">
        <w:rPr>
          <w:rFonts w:ascii="Constantia" w:hAnsi="Constantia"/>
          <w:sz w:val="20"/>
          <w:szCs w:val="20"/>
          <w:lang w:val="en-US"/>
        </w:rPr>
        <w:t>Research variable</w:t>
      </w:r>
    </w:p>
    <w:tbl>
      <w:tblPr>
        <w:tblStyle w:val="TableGrid"/>
        <w:tblW w:w="82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1415"/>
        <w:gridCol w:w="1849"/>
        <w:gridCol w:w="1927"/>
      </w:tblGrid>
      <w:tr w:rsidR="00B42ACA" w:rsidRPr="00D828A1" w14:paraId="3427767F" w14:textId="77777777" w:rsidTr="0021138F">
        <w:trPr>
          <w:trHeight w:val="86"/>
        </w:trPr>
        <w:tc>
          <w:tcPr>
            <w:tcW w:w="3089" w:type="dxa"/>
            <w:vMerge w:val="restart"/>
            <w:tcBorders>
              <w:top w:val="single" w:sz="4" w:space="0" w:color="auto"/>
            </w:tcBorders>
            <w:vAlign w:val="center"/>
          </w:tcPr>
          <w:p w14:paraId="208A7324" w14:textId="0AC88A90" w:rsidR="00B42ACA" w:rsidRPr="00D828A1" w:rsidRDefault="002C3B81" w:rsidP="002C3B81">
            <w:pPr>
              <w:pStyle w:val="ListParagraph"/>
              <w:spacing w:line="276" w:lineRule="auto"/>
              <w:ind w:left="0"/>
              <w:rPr>
                <w:rFonts w:ascii="Constantia" w:hAnsi="Constantia"/>
                <w:b/>
                <w:sz w:val="20"/>
                <w:szCs w:val="20"/>
                <w:lang w:val="en-US"/>
              </w:rPr>
            </w:pPr>
            <w:r w:rsidRPr="002C3B81">
              <w:rPr>
                <w:rFonts w:ascii="Constantia" w:hAnsi="Constantia"/>
                <w:b/>
                <w:sz w:val="20"/>
                <w:szCs w:val="20"/>
                <w:lang w:val="en-US"/>
              </w:rPr>
              <w:t>Research variable</w:t>
            </w:r>
          </w:p>
        </w:tc>
        <w:tc>
          <w:tcPr>
            <w:tcW w:w="5191" w:type="dxa"/>
            <w:gridSpan w:val="3"/>
            <w:tcBorders>
              <w:top w:val="single" w:sz="4" w:space="0" w:color="auto"/>
              <w:bottom w:val="single" w:sz="4" w:space="0" w:color="auto"/>
            </w:tcBorders>
            <w:vAlign w:val="center"/>
          </w:tcPr>
          <w:p w14:paraId="7A6FF56E" w14:textId="777CA840" w:rsidR="00B42ACA" w:rsidRPr="00D828A1" w:rsidRDefault="002C3B81" w:rsidP="00FF1618">
            <w:pPr>
              <w:pStyle w:val="ListParagraph"/>
              <w:spacing w:line="276" w:lineRule="auto"/>
              <w:ind w:left="630"/>
              <w:jc w:val="center"/>
              <w:rPr>
                <w:rFonts w:ascii="Constantia" w:hAnsi="Constantia"/>
                <w:b/>
                <w:sz w:val="20"/>
                <w:szCs w:val="20"/>
                <w:lang w:val="en-US"/>
              </w:rPr>
            </w:pPr>
            <w:r w:rsidRPr="002C3B81">
              <w:rPr>
                <w:rFonts w:ascii="Constantia" w:hAnsi="Constantia"/>
                <w:b/>
                <w:sz w:val="20"/>
                <w:szCs w:val="20"/>
                <w:lang w:val="en-US"/>
              </w:rPr>
              <w:t>EM4 dose</w:t>
            </w:r>
            <w:r>
              <w:rPr>
                <w:rFonts w:ascii="Constantia" w:hAnsi="Constantia"/>
                <w:b/>
                <w:sz w:val="20"/>
                <w:szCs w:val="20"/>
                <w:lang w:val="en-US"/>
              </w:rPr>
              <w:t>s</w:t>
            </w:r>
            <w:r w:rsidRPr="002C3B81">
              <w:rPr>
                <w:rFonts w:ascii="Constantia" w:hAnsi="Constantia"/>
                <w:b/>
                <w:sz w:val="20"/>
                <w:szCs w:val="20"/>
                <w:lang w:val="en-US"/>
              </w:rPr>
              <w:t xml:space="preserve"> (mL/Kg compost material)</w:t>
            </w:r>
          </w:p>
        </w:tc>
      </w:tr>
      <w:tr w:rsidR="00D465C5" w:rsidRPr="00D828A1" w14:paraId="441618F4" w14:textId="77777777" w:rsidTr="0021138F">
        <w:trPr>
          <w:trHeight w:val="89"/>
        </w:trPr>
        <w:tc>
          <w:tcPr>
            <w:tcW w:w="3089" w:type="dxa"/>
            <w:vMerge/>
            <w:tcBorders>
              <w:bottom w:val="single" w:sz="4" w:space="0" w:color="auto"/>
            </w:tcBorders>
            <w:vAlign w:val="center"/>
          </w:tcPr>
          <w:p w14:paraId="68F9B196" w14:textId="77777777" w:rsidR="00B42ACA" w:rsidRPr="00D828A1" w:rsidRDefault="00B42ACA" w:rsidP="00FF1618">
            <w:pPr>
              <w:pStyle w:val="ListParagraph"/>
              <w:spacing w:line="276" w:lineRule="auto"/>
              <w:ind w:left="630"/>
              <w:jc w:val="center"/>
              <w:rPr>
                <w:rFonts w:ascii="Constantia" w:hAnsi="Constantia"/>
                <w:b/>
                <w:sz w:val="20"/>
                <w:szCs w:val="20"/>
                <w:lang w:val="en-US"/>
              </w:rPr>
            </w:pPr>
          </w:p>
        </w:tc>
        <w:tc>
          <w:tcPr>
            <w:tcW w:w="1415" w:type="dxa"/>
            <w:tcBorders>
              <w:top w:val="single" w:sz="4" w:space="0" w:color="auto"/>
              <w:bottom w:val="single" w:sz="4" w:space="0" w:color="auto"/>
            </w:tcBorders>
            <w:vAlign w:val="center"/>
          </w:tcPr>
          <w:p w14:paraId="4E1EC452" w14:textId="77777777" w:rsidR="00B42ACA" w:rsidRPr="00D828A1" w:rsidRDefault="00B42ACA" w:rsidP="00FF1618">
            <w:pPr>
              <w:pStyle w:val="ListParagraph"/>
              <w:spacing w:line="276" w:lineRule="auto"/>
              <w:ind w:left="630"/>
              <w:jc w:val="center"/>
              <w:rPr>
                <w:rFonts w:ascii="Constantia" w:hAnsi="Constantia"/>
                <w:b/>
                <w:sz w:val="20"/>
                <w:szCs w:val="20"/>
                <w:lang w:val="en-US"/>
              </w:rPr>
            </w:pPr>
            <w:r w:rsidRPr="00D828A1">
              <w:rPr>
                <w:rFonts w:ascii="Constantia" w:hAnsi="Constantia"/>
                <w:b/>
                <w:sz w:val="20"/>
                <w:szCs w:val="20"/>
                <w:lang w:val="en-US"/>
              </w:rPr>
              <w:t>A1</w:t>
            </w:r>
          </w:p>
        </w:tc>
        <w:tc>
          <w:tcPr>
            <w:tcW w:w="1849" w:type="dxa"/>
            <w:tcBorders>
              <w:top w:val="single" w:sz="4" w:space="0" w:color="auto"/>
              <w:bottom w:val="single" w:sz="4" w:space="0" w:color="auto"/>
            </w:tcBorders>
            <w:vAlign w:val="center"/>
          </w:tcPr>
          <w:p w14:paraId="0D5E6F29" w14:textId="77777777" w:rsidR="00B42ACA" w:rsidRPr="00D828A1" w:rsidRDefault="00B42ACA" w:rsidP="00FF1618">
            <w:pPr>
              <w:pStyle w:val="ListParagraph"/>
              <w:spacing w:line="276" w:lineRule="auto"/>
              <w:ind w:left="630"/>
              <w:jc w:val="center"/>
              <w:rPr>
                <w:rFonts w:ascii="Constantia" w:hAnsi="Constantia"/>
                <w:b/>
                <w:sz w:val="20"/>
                <w:szCs w:val="20"/>
                <w:lang w:val="en-US"/>
              </w:rPr>
            </w:pPr>
            <w:r w:rsidRPr="00D828A1">
              <w:rPr>
                <w:rFonts w:ascii="Constantia" w:hAnsi="Constantia"/>
                <w:b/>
                <w:sz w:val="20"/>
                <w:szCs w:val="20"/>
                <w:lang w:val="en-US"/>
              </w:rPr>
              <w:t>A2</w:t>
            </w:r>
          </w:p>
        </w:tc>
        <w:tc>
          <w:tcPr>
            <w:tcW w:w="1927" w:type="dxa"/>
            <w:tcBorders>
              <w:top w:val="single" w:sz="4" w:space="0" w:color="auto"/>
              <w:bottom w:val="single" w:sz="4" w:space="0" w:color="auto"/>
            </w:tcBorders>
            <w:vAlign w:val="center"/>
          </w:tcPr>
          <w:p w14:paraId="7ADB248C" w14:textId="77777777" w:rsidR="00B42ACA" w:rsidRPr="00D828A1" w:rsidRDefault="00B42ACA" w:rsidP="00FF1618">
            <w:pPr>
              <w:pStyle w:val="ListParagraph"/>
              <w:spacing w:line="276" w:lineRule="auto"/>
              <w:ind w:left="630"/>
              <w:jc w:val="center"/>
              <w:rPr>
                <w:rFonts w:ascii="Constantia" w:hAnsi="Constantia"/>
                <w:b/>
                <w:sz w:val="20"/>
                <w:szCs w:val="20"/>
                <w:lang w:val="en-US"/>
              </w:rPr>
            </w:pPr>
            <w:r w:rsidRPr="00D828A1">
              <w:rPr>
                <w:rFonts w:ascii="Constantia" w:hAnsi="Constantia"/>
                <w:b/>
                <w:sz w:val="20"/>
                <w:szCs w:val="20"/>
                <w:lang w:val="en-US"/>
              </w:rPr>
              <w:t>A3</w:t>
            </w:r>
          </w:p>
        </w:tc>
      </w:tr>
      <w:tr w:rsidR="0050676A" w:rsidRPr="00D828A1" w14:paraId="08DB93EE" w14:textId="77777777" w:rsidTr="0021138F">
        <w:trPr>
          <w:trHeight w:val="532"/>
        </w:trPr>
        <w:tc>
          <w:tcPr>
            <w:tcW w:w="3089" w:type="dxa"/>
            <w:tcBorders>
              <w:top w:val="single" w:sz="4" w:space="0" w:color="auto"/>
              <w:bottom w:val="single" w:sz="4" w:space="0" w:color="auto"/>
            </w:tcBorders>
            <w:vAlign w:val="center"/>
          </w:tcPr>
          <w:p w14:paraId="1EC8197E" w14:textId="5952F128" w:rsidR="00B42ACA" w:rsidRPr="00D465C5" w:rsidRDefault="007F0AFF" w:rsidP="00F1523F">
            <w:pPr>
              <w:jc w:val="both"/>
              <w:rPr>
                <w:rFonts w:ascii="Constantia" w:hAnsi="Constantia"/>
                <w:sz w:val="20"/>
                <w:szCs w:val="20"/>
                <w:lang w:val="en-US"/>
              </w:rPr>
            </w:pPr>
            <w:r w:rsidRPr="008E2148">
              <w:rPr>
                <w:rFonts w:ascii="Constantia" w:hAnsi="Constantia"/>
                <w:sz w:val="20"/>
                <w:szCs w:val="20"/>
                <w:lang w:val="en-US"/>
              </w:rPr>
              <w:t xml:space="preserve">Cotton </w:t>
            </w:r>
            <w:r w:rsidR="00D465C5" w:rsidRPr="008E2148">
              <w:rPr>
                <w:rFonts w:ascii="Constantia" w:hAnsi="Constantia"/>
                <w:sz w:val="20"/>
                <w:szCs w:val="20"/>
                <w:lang w:val="en-US"/>
              </w:rPr>
              <w:t>waste</w:t>
            </w:r>
            <w:r w:rsidR="00D465C5">
              <w:rPr>
                <w:rFonts w:ascii="Constantia" w:hAnsi="Constantia"/>
                <w:sz w:val="20"/>
                <w:szCs w:val="20"/>
                <w:lang w:val="en-US"/>
              </w:rPr>
              <w:t xml:space="preserve"> </w:t>
            </w:r>
            <w:r w:rsidR="00B42ACA" w:rsidRPr="00D465C5">
              <w:rPr>
                <w:rFonts w:ascii="Constantia" w:hAnsi="Constantia"/>
                <w:sz w:val="20"/>
                <w:szCs w:val="20"/>
                <w:lang w:val="en-US"/>
              </w:rPr>
              <w:t>(12%)</w:t>
            </w:r>
          </w:p>
          <w:p w14:paraId="7D86A9DF" w14:textId="6AA53875" w:rsidR="00B42ACA" w:rsidRPr="00D828A1" w:rsidRDefault="007F0AFF" w:rsidP="00F1523F">
            <w:pPr>
              <w:pStyle w:val="ListParagraph"/>
              <w:spacing w:line="276" w:lineRule="auto"/>
              <w:ind w:left="0"/>
              <w:rPr>
                <w:rFonts w:ascii="Constantia" w:hAnsi="Constantia"/>
                <w:sz w:val="20"/>
                <w:szCs w:val="20"/>
                <w:lang w:val="en-US"/>
              </w:rPr>
            </w:pPr>
            <w:r w:rsidRPr="008E2148">
              <w:rPr>
                <w:rFonts w:ascii="Constantia" w:hAnsi="Constantia"/>
                <w:sz w:val="20"/>
                <w:szCs w:val="20"/>
              </w:rPr>
              <w:t xml:space="preserve">Banana </w:t>
            </w:r>
            <w:r w:rsidR="00D465C5" w:rsidRPr="008E2148">
              <w:rPr>
                <w:rFonts w:ascii="Constantia" w:hAnsi="Constantia"/>
                <w:sz w:val="20"/>
                <w:szCs w:val="20"/>
              </w:rPr>
              <w:t>leaf waste</w:t>
            </w:r>
            <w:r w:rsidR="00D465C5">
              <w:rPr>
                <w:rFonts w:ascii="Constantia" w:hAnsi="Constantia"/>
                <w:sz w:val="20"/>
                <w:szCs w:val="20"/>
                <w:lang w:val="en-US"/>
              </w:rPr>
              <w:t xml:space="preserve"> </w:t>
            </w:r>
            <w:r w:rsidR="00B42ACA" w:rsidRPr="00D828A1">
              <w:rPr>
                <w:rFonts w:ascii="Constantia" w:hAnsi="Constantia"/>
                <w:sz w:val="20"/>
                <w:szCs w:val="20"/>
                <w:lang w:val="en-US"/>
              </w:rPr>
              <w:t>(12%)</w:t>
            </w:r>
          </w:p>
          <w:p w14:paraId="322FCB92" w14:textId="7810B8FF" w:rsidR="00B42ACA" w:rsidRPr="00D828A1" w:rsidRDefault="007F0AFF" w:rsidP="00F1523F">
            <w:pPr>
              <w:pStyle w:val="ListParagraph"/>
              <w:spacing w:line="276" w:lineRule="auto"/>
              <w:ind w:left="0"/>
              <w:rPr>
                <w:rFonts w:ascii="Constantia" w:hAnsi="Constantia"/>
                <w:sz w:val="20"/>
                <w:szCs w:val="20"/>
                <w:lang w:val="en-US"/>
              </w:rPr>
            </w:pPr>
            <w:r w:rsidRPr="00D465C5">
              <w:rPr>
                <w:rFonts w:ascii="Constantia" w:hAnsi="Constantia"/>
                <w:sz w:val="20"/>
                <w:szCs w:val="20"/>
                <w:lang w:val="en-US"/>
              </w:rPr>
              <w:t xml:space="preserve">Grass </w:t>
            </w:r>
            <w:r w:rsidR="00D465C5" w:rsidRPr="00D465C5">
              <w:rPr>
                <w:rFonts w:ascii="Constantia" w:hAnsi="Constantia"/>
                <w:sz w:val="20"/>
                <w:szCs w:val="20"/>
                <w:lang w:val="en-US"/>
              </w:rPr>
              <w:t>waste (76%)</w:t>
            </w:r>
          </w:p>
        </w:tc>
        <w:tc>
          <w:tcPr>
            <w:tcW w:w="1415" w:type="dxa"/>
            <w:tcBorders>
              <w:top w:val="single" w:sz="4" w:space="0" w:color="auto"/>
              <w:bottom w:val="single" w:sz="4" w:space="0" w:color="auto"/>
            </w:tcBorders>
            <w:vAlign w:val="center"/>
          </w:tcPr>
          <w:p w14:paraId="6EA167BE" w14:textId="77777777" w:rsidR="00B42ACA" w:rsidRPr="00D828A1" w:rsidRDefault="00B42ACA" w:rsidP="00FF1618">
            <w:pPr>
              <w:pStyle w:val="ListParagraph"/>
              <w:spacing w:line="276" w:lineRule="auto"/>
              <w:ind w:left="630"/>
              <w:jc w:val="center"/>
              <w:rPr>
                <w:rFonts w:ascii="Constantia" w:hAnsi="Constantia"/>
                <w:sz w:val="20"/>
                <w:szCs w:val="20"/>
                <w:lang w:val="en-US"/>
              </w:rPr>
            </w:pPr>
            <w:r w:rsidRPr="00D828A1">
              <w:rPr>
                <w:rFonts w:ascii="Constantia" w:hAnsi="Constantia"/>
                <w:sz w:val="20"/>
                <w:szCs w:val="20"/>
                <w:lang w:val="en-US"/>
              </w:rPr>
              <w:t>0</w:t>
            </w:r>
          </w:p>
        </w:tc>
        <w:tc>
          <w:tcPr>
            <w:tcW w:w="1849" w:type="dxa"/>
            <w:tcBorders>
              <w:top w:val="single" w:sz="4" w:space="0" w:color="auto"/>
              <w:bottom w:val="single" w:sz="4" w:space="0" w:color="auto"/>
            </w:tcBorders>
            <w:vAlign w:val="center"/>
          </w:tcPr>
          <w:p w14:paraId="4115DDB5" w14:textId="77777777" w:rsidR="00B42ACA" w:rsidRPr="00D828A1" w:rsidRDefault="00B42ACA" w:rsidP="00FF1618">
            <w:pPr>
              <w:pStyle w:val="ListParagraph"/>
              <w:spacing w:line="276" w:lineRule="auto"/>
              <w:ind w:left="630"/>
              <w:jc w:val="center"/>
              <w:rPr>
                <w:rFonts w:ascii="Constantia" w:hAnsi="Constantia"/>
                <w:sz w:val="20"/>
                <w:szCs w:val="20"/>
                <w:lang w:val="en-US"/>
              </w:rPr>
            </w:pPr>
            <w:r w:rsidRPr="00D828A1">
              <w:rPr>
                <w:rFonts w:ascii="Constantia" w:hAnsi="Constantia"/>
                <w:sz w:val="20"/>
                <w:szCs w:val="20"/>
                <w:lang w:val="en-US"/>
              </w:rPr>
              <w:t>10</w:t>
            </w:r>
          </w:p>
        </w:tc>
        <w:tc>
          <w:tcPr>
            <w:tcW w:w="1927" w:type="dxa"/>
            <w:tcBorders>
              <w:top w:val="single" w:sz="4" w:space="0" w:color="auto"/>
              <w:bottom w:val="single" w:sz="4" w:space="0" w:color="auto"/>
            </w:tcBorders>
            <w:vAlign w:val="center"/>
          </w:tcPr>
          <w:p w14:paraId="7EE741FD" w14:textId="77777777" w:rsidR="00B42ACA" w:rsidRPr="00D828A1" w:rsidRDefault="00B42ACA" w:rsidP="00FF1618">
            <w:pPr>
              <w:pStyle w:val="ListParagraph"/>
              <w:spacing w:line="276" w:lineRule="auto"/>
              <w:ind w:left="630"/>
              <w:jc w:val="center"/>
              <w:rPr>
                <w:rFonts w:ascii="Constantia" w:hAnsi="Constantia"/>
                <w:sz w:val="20"/>
                <w:szCs w:val="20"/>
                <w:lang w:val="en-US"/>
              </w:rPr>
            </w:pPr>
            <w:r w:rsidRPr="00D828A1">
              <w:rPr>
                <w:rFonts w:ascii="Constantia" w:hAnsi="Constantia"/>
                <w:sz w:val="20"/>
                <w:szCs w:val="20"/>
                <w:lang w:val="en-US"/>
              </w:rPr>
              <w:t>50</w:t>
            </w:r>
          </w:p>
        </w:tc>
      </w:tr>
    </w:tbl>
    <w:p w14:paraId="6AC6BF3D" w14:textId="77777777" w:rsidR="00B42ACA" w:rsidRPr="00D828A1" w:rsidRDefault="00B42ACA" w:rsidP="00FF1618">
      <w:pPr>
        <w:pStyle w:val="ListParagraph"/>
        <w:spacing w:after="0"/>
        <w:ind w:left="630"/>
        <w:jc w:val="both"/>
        <w:rPr>
          <w:rFonts w:ascii="Constantia" w:hAnsi="Constantia"/>
          <w:sz w:val="20"/>
          <w:szCs w:val="20"/>
          <w:lang w:val="en-US"/>
        </w:rPr>
      </w:pPr>
    </w:p>
    <w:p w14:paraId="0CB86E5B" w14:textId="77777777" w:rsidR="006E2781" w:rsidRPr="00470D68" w:rsidRDefault="006E2781" w:rsidP="00470D68">
      <w:pPr>
        <w:pStyle w:val="ListParagraph"/>
        <w:numPr>
          <w:ilvl w:val="1"/>
          <w:numId w:val="38"/>
        </w:numPr>
        <w:spacing w:after="0"/>
        <w:jc w:val="both"/>
        <w:rPr>
          <w:rFonts w:ascii="Constantia" w:hAnsi="Constantia"/>
          <w:b/>
          <w:sz w:val="20"/>
          <w:szCs w:val="20"/>
        </w:rPr>
      </w:pPr>
      <w:r w:rsidRPr="00470D68">
        <w:rPr>
          <w:rFonts w:ascii="Constantia" w:hAnsi="Constantia"/>
          <w:b/>
          <w:sz w:val="20"/>
          <w:szCs w:val="20"/>
          <w:lang w:val="en-US"/>
        </w:rPr>
        <w:t>Composting process with composting bin method</w:t>
      </w:r>
    </w:p>
    <w:p w14:paraId="7DB03C7E" w14:textId="77777777" w:rsidR="006E2781" w:rsidRPr="006E2781" w:rsidRDefault="00756500" w:rsidP="006E2781">
      <w:pPr>
        <w:pStyle w:val="ListParagraph"/>
        <w:numPr>
          <w:ilvl w:val="0"/>
          <w:numId w:val="36"/>
        </w:numPr>
        <w:spacing w:after="0"/>
        <w:jc w:val="both"/>
        <w:rPr>
          <w:rFonts w:ascii="Constantia" w:hAnsi="Constantia"/>
          <w:sz w:val="20"/>
          <w:szCs w:val="20"/>
        </w:rPr>
      </w:pPr>
      <w:r w:rsidRPr="003D127A">
        <w:rPr>
          <w:rFonts w:ascii="Constantia" w:hAnsi="Constantia"/>
          <w:sz w:val="20"/>
          <w:szCs w:val="20"/>
        </w:rPr>
        <w:t>Cotton waste, grass waste, and banana leaf waste</w:t>
      </w:r>
      <w:r>
        <w:rPr>
          <w:rFonts w:ascii="Constantia" w:hAnsi="Constantia"/>
          <w:sz w:val="20"/>
          <w:szCs w:val="20"/>
          <w:lang w:val="en-US"/>
        </w:rPr>
        <w:t xml:space="preserve"> were</w:t>
      </w:r>
      <w:r w:rsidRPr="003D127A">
        <w:rPr>
          <w:rFonts w:ascii="Constantia" w:hAnsi="Constantia"/>
          <w:sz w:val="20"/>
          <w:szCs w:val="20"/>
        </w:rPr>
        <w:t xml:space="preserve"> chopped into small pieces to the size of 1-</w:t>
      </w:r>
      <w:r>
        <w:rPr>
          <w:rFonts w:ascii="Constantia" w:hAnsi="Constantia"/>
          <w:sz w:val="20"/>
          <w:szCs w:val="20"/>
          <w:lang w:val="en-US"/>
        </w:rPr>
        <w:t>5</w:t>
      </w:r>
      <w:r w:rsidRPr="003D127A">
        <w:rPr>
          <w:rFonts w:ascii="Constantia" w:hAnsi="Constantia"/>
          <w:sz w:val="20"/>
          <w:szCs w:val="20"/>
        </w:rPr>
        <w:t xml:space="preserve"> cm. The enumeration process is useful for expanding the microbial coverage of compost material, thereby accelerating the degradation process (Soemarno et al, 2021).</w:t>
      </w:r>
      <w:r>
        <w:rPr>
          <w:rFonts w:ascii="Constantia" w:hAnsi="Constantia"/>
          <w:sz w:val="20"/>
          <w:szCs w:val="20"/>
          <w:lang w:val="en-US"/>
        </w:rPr>
        <w:t xml:space="preserve"> </w:t>
      </w:r>
    </w:p>
    <w:p w14:paraId="582F0B12" w14:textId="77777777" w:rsidR="006E2781" w:rsidRPr="006E2781" w:rsidRDefault="006E2781" w:rsidP="006E2781">
      <w:pPr>
        <w:pStyle w:val="ListParagraph"/>
        <w:numPr>
          <w:ilvl w:val="0"/>
          <w:numId w:val="36"/>
        </w:numPr>
        <w:spacing w:after="0"/>
        <w:jc w:val="both"/>
        <w:rPr>
          <w:rFonts w:ascii="Constantia" w:hAnsi="Constantia"/>
          <w:sz w:val="20"/>
          <w:szCs w:val="20"/>
        </w:rPr>
      </w:pPr>
      <w:r w:rsidRPr="006E2781">
        <w:rPr>
          <w:rFonts w:ascii="Constantia" w:hAnsi="Constantia"/>
          <w:sz w:val="20"/>
          <w:szCs w:val="20"/>
          <w:lang w:val="en-US"/>
        </w:rPr>
        <w:t xml:space="preserve">The EM4 solution is mixed with the compost material. In this study, the doses of EM4 used were 0, 10 and 50 mL/Kg. In a previous study by </w:t>
      </w:r>
      <w:proofErr w:type="spellStart"/>
      <w:r w:rsidRPr="006E2781">
        <w:rPr>
          <w:rFonts w:ascii="Constantia" w:hAnsi="Constantia"/>
          <w:sz w:val="20"/>
          <w:szCs w:val="20"/>
          <w:lang w:val="en-US"/>
        </w:rPr>
        <w:t>Suryanto</w:t>
      </w:r>
      <w:proofErr w:type="spellEnd"/>
      <w:r w:rsidRPr="006E2781">
        <w:rPr>
          <w:rFonts w:ascii="Constantia" w:hAnsi="Constantia"/>
          <w:sz w:val="20"/>
          <w:szCs w:val="20"/>
          <w:lang w:val="en-US"/>
        </w:rPr>
        <w:t xml:space="preserve"> (2019) stated that at a dose of 10 mL/kg EM4 could give the best effect on changes in the C/N ratio. In addition, the results of research by </w:t>
      </w:r>
      <w:proofErr w:type="spellStart"/>
      <w:r w:rsidRPr="006E2781">
        <w:rPr>
          <w:rFonts w:ascii="Constantia" w:hAnsi="Constantia"/>
          <w:sz w:val="20"/>
          <w:szCs w:val="20"/>
          <w:lang w:val="en-US"/>
        </w:rPr>
        <w:t>Rulyana</w:t>
      </w:r>
      <w:proofErr w:type="spellEnd"/>
      <w:r w:rsidRPr="006E2781">
        <w:rPr>
          <w:rFonts w:ascii="Constantia" w:hAnsi="Constantia"/>
          <w:sz w:val="20"/>
          <w:szCs w:val="20"/>
          <w:lang w:val="en-US"/>
        </w:rPr>
        <w:t xml:space="preserve"> et al (2017) showed that 50 mL of EM4 solution was able to decompose organic waste. Furthermore, the EM4 solution is mixed until it is perfectly evenly distributed, then put the mixed waste composition into the aerobic composting bin.</w:t>
      </w:r>
    </w:p>
    <w:p w14:paraId="111C9BCC" w14:textId="37A55725" w:rsidR="006E2781" w:rsidRPr="006E2781" w:rsidRDefault="006E2781" w:rsidP="006E2781">
      <w:pPr>
        <w:pStyle w:val="ListParagraph"/>
        <w:numPr>
          <w:ilvl w:val="0"/>
          <w:numId w:val="36"/>
        </w:numPr>
        <w:spacing w:after="0"/>
        <w:jc w:val="both"/>
        <w:rPr>
          <w:rFonts w:ascii="Constantia" w:hAnsi="Constantia"/>
          <w:sz w:val="20"/>
          <w:szCs w:val="20"/>
        </w:rPr>
      </w:pPr>
      <w:r w:rsidRPr="006E2781">
        <w:rPr>
          <w:rFonts w:ascii="Constantia" w:hAnsi="Constantia"/>
          <w:sz w:val="20"/>
          <w:szCs w:val="20"/>
          <w:lang w:val="en-US"/>
        </w:rPr>
        <w:t xml:space="preserve">The compost material </w:t>
      </w:r>
      <w:r w:rsidR="004565F8">
        <w:rPr>
          <w:rFonts w:ascii="Constantia" w:hAnsi="Constantia"/>
          <w:sz w:val="20"/>
          <w:szCs w:val="20"/>
          <w:lang w:val="en-US"/>
        </w:rPr>
        <w:t>was</w:t>
      </w:r>
      <w:r w:rsidRPr="006E2781">
        <w:rPr>
          <w:rFonts w:ascii="Constantia" w:hAnsi="Constantia"/>
          <w:sz w:val="20"/>
          <w:szCs w:val="20"/>
          <w:lang w:val="en-US"/>
        </w:rPr>
        <w:t xml:space="preserve"> turned every day. This needs to be done because it aims to supply oxygen and to homogenize the compost. According to </w:t>
      </w:r>
      <w:proofErr w:type="spellStart"/>
      <w:r w:rsidRPr="006E2781">
        <w:rPr>
          <w:rFonts w:ascii="Constantia" w:hAnsi="Constantia"/>
          <w:sz w:val="20"/>
          <w:szCs w:val="20"/>
          <w:lang w:val="en-US"/>
        </w:rPr>
        <w:t>Soemarno</w:t>
      </w:r>
      <w:proofErr w:type="spellEnd"/>
      <w:r w:rsidRPr="006E2781">
        <w:rPr>
          <w:rFonts w:ascii="Constantia" w:hAnsi="Constantia"/>
          <w:sz w:val="20"/>
          <w:szCs w:val="20"/>
          <w:lang w:val="en-US"/>
        </w:rPr>
        <w:t xml:space="preserve"> et al (2021), one of the parameters in accelerating the composting process is oxygen demand. Oxygen is needed to support the decomposition of organic matter by bacteria. In order to supply oxygen, it is necessary to turn the pile of compost material so that the material at the edges is carried to the center of the pile</w:t>
      </w:r>
    </w:p>
    <w:p w14:paraId="6504F524" w14:textId="032D2590" w:rsidR="006E2781" w:rsidRPr="006E2781" w:rsidRDefault="006E2781" w:rsidP="006E2781">
      <w:pPr>
        <w:pStyle w:val="ListParagraph"/>
        <w:numPr>
          <w:ilvl w:val="0"/>
          <w:numId w:val="36"/>
        </w:numPr>
        <w:spacing w:after="0"/>
        <w:jc w:val="both"/>
        <w:rPr>
          <w:rFonts w:ascii="Constantia" w:hAnsi="Constantia"/>
          <w:sz w:val="20"/>
          <w:szCs w:val="20"/>
        </w:rPr>
      </w:pPr>
      <w:r w:rsidRPr="006E2781">
        <w:rPr>
          <w:rFonts w:ascii="Constantia" w:hAnsi="Constantia"/>
          <w:sz w:val="20"/>
          <w:szCs w:val="20"/>
          <w:lang w:val="en-US"/>
        </w:rPr>
        <w:t xml:space="preserve">Measurement of temperature and pH </w:t>
      </w:r>
      <w:r w:rsidR="00F546C0">
        <w:rPr>
          <w:rFonts w:ascii="Constantia" w:hAnsi="Constantia"/>
          <w:sz w:val="20"/>
          <w:szCs w:val="20"/>
          <w:lang w:val="en-US"/>
        </w:rPr>
        <w:t xml:space="preserve">have done </w:t>
      </w:r>
      <w:r w:rsidRPr="006E2781">
        <w:rPr>
          <w:rFonts w:ascii="Constantia" w:hAnsi="Constantia"/>
          <w:sz w:val="20"/>
          <w:szCs w:val="20"/>
          <w:lang w:val="en-US"/>
        </w:rPr>
        <w:t>every two days, water content every 3 days, C/N of compost every week for 1 month and measurement of phosphorus and potassium at the end of composting (4th week).</w:t>
      </w:r>
    </w:p>
    <w:p w14:paraId="2D07E6AF" w14:textId="0A3D55BA" w:rsidR="00B42ACA" w:rsidRPr="004E4200" w:rsidRDefault="006E2781" w:rsidP="006E2781">
      <w:pPr>
        <w:pStyle w:val="ListParagraph"/>
        <w:numPr>
          <w:ilvl w:val="0"/>
          <w:numId w:val="36"/>
        </w:numPr>
        <w:spacing w:after="0"/>
        <w:jc w:val="both"/>
        <w:rPr>
          <w:rFonts w:ascii="Constantia" w:hAnsi="Constantia"/>
          <w:sz w:val="20"/>
          <w:szCs w:val="20"/>
        </w:rPr>
      </w:pPr>
      <w:r w:rsidRPr="006E2781">
        <w:rPr>
          <w:rFonts w:ascii="Constantia" w:hAnsi="Constantia"/>
          <w:sz w:val="20"/>
          <w:szCs w:val="20"/>
          <w:lang w:val="en-US"/>
        </w:rPr>
        <w:t xml:space="preserve">Analyzing the comparison of compost characteristics consisting of temperature, pH, </w:t>
      </w:r>
      <w:proofErr w:type="gramStart"/>
      <w:r w:rsidRPr="006E2781">
        <w:rPr>
          <w:rFonts w:ascii="Constantia" w:hAnsi="Constantia"/>
          <w:sz w:val="20"/>
          <w:szCs w:val="20"/>
          <w:lang w:val="en-US"/>
        </w:rPr>
        <w:t>water</w:t>
      </w:r>
      <w:proofErr w:type="gramEnd"/>
      <w:r w:rsidRPr="006E2781">
        <w:rPr>
          <w:rFonts w:ascii="Constantia" w:hAnsi="Constantia"/>
          <w:sz w:val="20"/>
          <w:szCs w:val="20"/>
          <w:lang w:val="en-US"/>
        </w:rPr>
        <w:t xml:space="preserve"> content, C/N, P and K with SNI 19-7030-2004.</w:t>
      </w:r>
    </w:p>
    <w:p w14:paraId="376C6D0A" w14:textId="77777777" w:rsidR="004E4200" w:rsidRPr="006E2781" w:rsidRDefault="004E4200" w:rsidP="004E4200">
      <w:pPr>
        <w:pStyle w:val="ListParagraph"/>
        <w:spacing w:after="0"/>
        <w:jc w:val="both"/>
        <w:rPr>
          <w:rFonts w:ascii="Constantia" w:hAnsi="Constantia"/>
          <w:sz w:val="20"/>
          <w:szCs w:val="20"/>
        </w:rPr>
      </w:pPr>
    </w:p>
    <w:p w14:paraId="232994C1" w14:textId="0301814F" w:rsidR="00B42ACA" w:rsidRPr="006E2781" w:rsidRDefault="00B42ACA" w:rsidP="006E2781">
      <w:pPr>
        <w:pStyle w:val="ListParagraph"/>
        <w:numPr>
          <w:ilvl w:val="0"/>
          <w:numId w:val="35"/>
        </w:numPr>
        <w:spacing w:after="0"/>
        <w:ind w:left="540"/>
        <w:jc w:val="both"/>
        <w:rPr>
          <w:rFonts w:ascii="Constantia" w:hAnsi="Constantia" w:cs="Arial"/>
          <w:b/>
          <w:sz w:val="20"/>
          <w:szCs w:val="20"/>
        </w:rPr>
      </w:pPr>
      <w:r w:rsidRPr="006E2781">
        <w:rPr>
          <w:rFonts w:ascii="Constantia" w:hAnsi="Constantia" w:cs="Arial"/>
          <w:b/>
          <w:sz w:val="20"/>
          <w:szCs w:val="20"/>
          <w:lang w:val="en-US"/>
        </w:rPr>
        <w:t>Result and Discussion</w:t>
      </w:r>
    </w:p>
    <w:p w14:paraId="0D3C670A" w14:textId="14077FD8" w:rsidR="00B42ACA" w:rsidRPr="00470D68" w:rsidRDefault="00B42ACA" w:rsidP="00A5093A">
      <w:pPr>
        <w:pStyle w:val="ListParagraph"/>
        <w:numPr>
          <w:ilvl w:val="0"/>
          <w:numId w:val="31"/>
        </w:numPr>
        <w:spacing w:after="0"/>
        <w:ind w:left="360" w:right="-62" w:hanging="180"/>
        <w:jc w:val="both"/>
        <w:rPr>
          <w:rFonts w:ascii="Constantia" w:hAnsi="Constantia"/>
          <w:b/>
          <w:sz w:val="20"/>
          <w:szCs w:val="20"/>
        </w:rPr>
      </w:pPr>
      <w:r w:rsidRPr="00470D68">
        <w:rPr>
          <w:rFonts w:ascii="Constantia" w:hAnsi="Constantia"/>
          <w:b/>
          <w:sz w:val="20"/>
          <w:szCs w:val="20"/>
        </w:rPr>
        <w:t xml:space="preserve">1 Temperature </w:t>
      </w:r>
    </w:p>
    <w:p w14:paraId="6A37EB5E" w14:textId="781B2339" w:rsidR="00DD114F" w:rsidRPr="00D828A1" w:rsidRDefault="00DD114F" w:rsidP="00DD114F">
      <w:pPr>
        <w:spacing w:after="0"/>
        <w:ind w:right="95" w:firstLine="720"/>
        <w:contextualSpacing/>
        <w:jc w:val="both"/>
        <w:rPr>
          <w:rFonts w:ascii="Constantia" w:hAnsi="Constantia"/>
          <w:sz w:val="20"/>
          <w:szCs w:val="20"/>
        </w:rPr>
      </w:pPr>
      <w:r w:rsidRPr="00D828A1">
        <w:rPr>
          <w:rFonts w:ascii="Constantia" w:hAnsi="Constantia"/>
          <w:sz w:val="20"/>
          <w:szCs w:val="20"/>
        </w:rPr>
        <w:t xml:space="preserve">The stages of the composting process are divided into 3 stages, namely the heating stage which is dominated by mesophilic microorganisms, the thermophilic stage which is dominated by thermophilic microorganisms, and the cooling and maturation stage (Irawan, 2014). In Figure </w:t>
      </w:r>
      <w:r>
        <w:rPr>
          <w:rFonts w:ascii="Constantia" w:hAnsi="Constantia"/>
          <w:sz w:val="20"/>
          <w:szCs w:val="20"/>
          <w:lang w:val="en-US"/>
        </w:rPr>
        <w:t>2</w:t>
      </w:r>
      <w:r w:rsidRPr="00D828A1">
        <w:rPr>
          <w:rFonts w:ascii="Constantia" w:hAnsi="Constantia"/>
          <w:sz w:val="20"/>
          <w:szCs w:val="20"/>
        </w:rPr>
        <w:t>, it can be seen that on the 2nd to 14th day for A1, A2, and A3 the temperature increased from 33</w:t>
      </w:r>
      <w:r w:rsidRPr="00D828A1">
        <w:rPr>
          <w:rFonts w:ascii="Constantia" w:hAnsi="Constantia" w:cs="Arial"/>
          <w:sz w:val="20"/>
          <w:szCs w:val="20"/>
        </w:rPr>
        <w:t>º</w:t>
      </w:r>
      <w:r w:rsidRPr="00D828A1">
        <w:rPr>
          <w:rFonts w:ascii="Constantia" w:hAnsi="Constantia"/>
          <w:sz w:val="20"/>
          <w:szCs w:val="20"/>
        </w:rPr>
        <w:t>C to 38</w:t>
      </w:r>
      <w:r w:rsidRPr="00D828A1">
        <w:rPr>
          <w:rFonts w:ascii="Constantia" w:hAnsi="Constantia" w:cs="Arial"/>
          <w:sz w:val="20"/>
          <w:szCs w:val="20"/>
        </w:rPr>
        <w:t>º</w:t>
      </w:r>
      <w:r w:rsidRPr="00D828A1">
        <w:rPr>
          <w:rFonts w:ascii="Constantia" w:hAnsi="Constantia"/>
          <w:sz w:val="20"/>
          <w:szCs w:val="20"/>
        </w:rPr>
        <w:t>C. In the temperature range of 33</w:t>
      </w:r>
      <w:r w:rsidRPr="00D828A1">
        <w:rPr>
          <w:rFonts w:ascii="Constantia" w:hAnsi="Constantia" w:cs="Arial"/>
          <w:sz w:val="20"/>
          <w:szCs w:val="20"/>
        </w:rPr>
        <w:t>º</w:t>
      </w:r>
      <w:r w:rsidRPr="00D828A1">
        <w:rPr>
          <w:rFonts w:ascii="Constantia" w:hAnsi="Constantia"/>
          <w:sz w:val="20"/>
          <w:szCs w:val="20"/>
        </w:rPr>
        <w:t>C to 38</w:t>
      </w:r>
      <w:r w:rsidRPr="00D828A1">
        <w:rPr>
          <w:rFonts w:ascii="Constantia" w:hAnsi="Constantia" w:cs="Arial"/>
          <w:sz w:val="20"/>
          <w:szCs w:val="20"/>
        </w:rPr>
        <w:t>º</w:t>
      </w:r>
      <w:r w:rsidRPr="00D828A1">
        <w:rPr>
          <w:rFonts w:ascii="Constantia" w:hAnsi="Constantia"/>
          <w:sz w:val="20"/>
          <w:szCs w:val="20"/>
        </w:rPr>
        <w:t>C, there are types of mesophilic microorganisms that live, namely the Actinomycetes group. Actinomycetes species begin to live when there is an increase in temperature in the compost after 5 to 10 days (Siswati et al, 2009).</w:t>
      </w:r>
    </w:p>
    <w:p w14:paraId="61154067" w14:textId="77777777" w:rsidR="00B42ACA" w:rsidRPr="00D828A1" w:rsidRDefault="00B42ACA" w:rsidP="0050676A">
      <w:pPr>
        <w:spacing w:after="0"/>
        <w:ind w:left="567" w:right="95"/>
        <w:contextualSpacing/>
        <w:jc w:val="both"/>
        <w:rPr>
          <w:rFonts w:ascii="Constantia" w:hAnsi="Constantia"/>
          <w:sz w:val="20"/>
          <w:szCs w:val="20"/>
        </w:rPr>
      </w:pPr>
    </w:p>
    <w:p w14:paraId="07548EE1" w14:textId="7E2CCD6D" w:rsidR="00B42ACA" w:rsidRPr="00D828A1" w:rsidRDefault="00C32D54" w:rsidP="0050676A">
      <w:pPr>
        <w:spacing w:after="0"/>
        <w:ind w:right="-62"/>
        <w:contextualSpacing/>
        <w:jc w:val="center"/>
        <w:rPr>
          <w:rFonts w:ascii="Constantia" w:hAnsi="Constantia"/>
          <w:sz w:val="20"/>
          <w:szCs w:val="20"/>
        </w:rPr>
      </w:pPr>
      <w:r>
        <w:rPr>
          <w:noProof/>
          <w:lang w:val="en-US"/>
        </w:rPr>
        <w:lastRenderedPageBreak/>
        <w:drawing>
          <wp:inline distT="0" distB="0" distL="0" distR="0" wp14:anchorId="17D1BE05" wp14:editId="0C6ED855">
            <wp:extent cx="5810482" cy="3157870"/>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3039" t="31344" r="5756" b="19162"/>
                    <a:stretch/>
                  </pic:blipFill>
                  <pic:spPr bwMode="auto">
                    <a:xfrm>
                      <a:off x="0" y="0"/>
                      <a:ext cx="5813264" cy="3159382"/>
                    </a:xfrm>
                    <a:prstGeom prst="rect">
                      <a:avLst/>
                    </a:prstGeom>
                    <a:ln>
                      <a:noFill/>
                    </a:ln>
                    <a:extLst>
                      <a:ext uri="{53640926-AAD7-44D8-BBD7-CCE9431645EC}">
                        <a14:shadowObscured xmlns:a14="http://schemas.microsoft.com/office/drawing/2010/main"/>
                      </a:ext>
                    </a:extLst>
                  </pic:spPr>
                </pic:pic>
              </a:graphicData>
            </a:graphic>
          </wp:inline>
        </w:drawing>
      </w:r>
    </w:p>
    <w:p w14:paraId="51FA10F3" w14:textId="454624CC" w:rsidR="00B42ACA" w:rsidRPr="00D828A1" w:rsidRDefault="00B42ACA" w:rsidP="0050676A">
      <w:pPr>
        <w:spacing w:after="0"/>
        <w:ind w:right="-62"/>
        <w:contextualSpacing/>
        <w:jc w:val="center"/>
        <w:rPr>
          <w:rFonts w:ascii="Constantia" w:hAnsi="Constantia"/>
          <w:sz w:val="20"/>
          <w:szCs w:val="20"/>
        </w:rPr>
      </w:pPr>
      <w:r w:rsidRPr="00D828A1">
        <w:rPr>
          <w:rFonts w:ascii="Constantia" w:hAnsi="Constantia"/>
          <w:sz w:val="20"/>
          <w:szCs w:val="20"/>
        </w:rPr>
        <w:t xml:space="preserve">Figure </w:t>
      </w:r>
      <w:r w:rsidR="002933B6">
        <w:rPr>
          <w:rFonts w:ascii="Constantia" w:hAnsi="Constantia"/>
          <w:sz w:val="20"/>
          <w:szCs w:val="20"/>
          <w:lang w:val="en-US"/>
        </w:rPr>
        <w:t>2</w:t>
      </w:r>
      <w:r w:rsidRPr="00D828A1">
        <w:rPr>
          <w:rFonts w:ascii="Constantia" w:hAnsi="Constantia"/>
          <w:sz w:val="20"/>
          <w:szCs w:val="20"/>
        </w:rPr>
        <w:t>. Comparison Graph of Compost Temperature</w:t>
      </w:r>
    </w:p>
    <w:p w14:paraId="0169117F" w14:textId="77777777" w:rsidR="00B42ACA" w:rsidRPr="00D828A1" w:rsidRDefault="00B42ACA" w:rsidP="0050676A">
      <w:pPr>
        <w:spacing w:after="0"/>
        <w:ind w:right="-62" w:firstLine="993"/>
        <w:contextualSpacing/>
        <w:jc w:val="center"/>
        <w:rPr>
          <w:rFonts w:ascii="Constantia" w:hAnsi="Constantia"/>
          <w:sz w:val="20"/>
          <w:szCs w:val="20"/>
        </w:rPr>
      </w:pPr>
    </w:p>
    <w:p w14:paraId="36D0F919" w14:textId="77777777" w:rsidR="00B42ACA" w:rsidRPr="00D828A1" w:rsidRDefault="00B42ACA" w:rsidP="0050676A">
      <w:pPr>
        <w:spacing w:after="0"/>
        <w:ind w:right="-62" w:firstLine="851"/>
        <w:contextualSpacing/>
        <w:jc w:val="both"/>
        <w:rPr>
          <w:rFonts w:ascii="Constantia" w:hAnsi="Constantia"/>
          <w:sz w:val="20"/>
          <w:szCs w:val="20"/>
        </w:rPr>
      </w:pPr>
      <w:r w:rsidRPr="00D828A1">
        <w:rPr>
          <w:rFonts w:ascii="Constantia" w:hAnsi="Constantia"/>
          <w:sz w:val="20"/>
          <w:szCs w:val="20"/>
        </w:rPr>
        <w:t xml:space="preserve">Description: </w:t>
      </w:r>
    </w:p>
    <w:p w14:paraId="09F10443" w14:textId="77777777" w:rsidR="00B42ACA" w:rsidRPr="00D828A1" w:rsidRDefault="00B42ACA" w:rsidP="0050676A">
      <w:pPr>
        <w:pStyle w:val="ListParagraph"/>
        <w:numPr>
          <w:ilvl w:val="0"/>
          <w:numId w:val="30"/>
        </w:numPr>
        <w:spacing w:after="0"/>
        <w:ind w:left="1134" w:right="-62" w:hanging="283"/>
        <w:jc w:val="both"/>
        <w:rPr>
          <w:rFonts w:ascii="Constantia" w:hAnsi="Constantia"/>
          <w:sz w:val="20"/>
          <w:szCs w:val="20"/>
        </w:rPr>
      </w:pPr>
      <w:r w:rsidRPr="00D828A1">
        <w:rPr>
          <w:rFonts w:ascii="Constantia" w:hAnsi="Constantia"/>
          <w:sz w:val="20"/>
          <w:szCs w:val="20"/>
        </w:rPr>
        <w:t>CW   = Cotton Waste</w:t>
      </w:r>
    </w:p>
    <w:p w14:paraId="7E3D248D" w14:textId="77777777" w:rsidR="00B42ACA" w:rsidRPr="00D828A1" w:rsidRDefault="00B42ACA" w:rsidP="0050676A">
      <w:pPr>
        <w:pStyle w:val="ListParagraph"/>
        <w:numPr>
          <w:ilvl w:val="0"/>
          <w:numId w:val="30"/>
        </w:numPr>
        <w:spacing w:after="0"/>
        <w:ind w:left="1134" w:right="-62" w:hanging="283"/>
        <w:jc w:val="both"/>
        <w:rPr>
          <w:rFonts w:ascii="Constantia" w:hAnsi="Constantia"/>
          <w:sz w:val="20"/>
          <w:szCs w:val="20"/>
        </w:rPr>
      </w:pPr>
      <w:r w:rsidRPr="00D828A1">
        <w:rPr>
          <w:rFonts w:ascii="Constantia" w:hAnsi="Constantia"/>
          <w:sz w:val="20"/>
          <w:szCs w:val="20"/>
        </w:rPr>
        <w:t>BLW = Banana Leaves Waste</w:t>
      </w:r>
    </w:p>
    <w:p w14:paraId="0AB0277E" w14:textId="77777777" w:rsidR="00B42ACA" w:rsidRPr="00D828A1" w:rsidRDefault="00B42ACA" w:rsidP="0050676A">
      <w:pPr>
        <w:pStyle w:val="ListParagraph"/>
        <w:numPr>
          <w:ilvl w:val="0"/>
          <w:numId w:val="30"/>
        </w:numPr>
        <w:spacing w:after="0"/>
        <w:ind w:left="1134" w:right="-62" w:hanging="283"/>
        <w:jc w:val="both"/>
        <w:rPr>
          <w:rFonts w:ascii="Constantia" w:hAnsi="Constantia"/>
          <w:sz w:val="20"/>
          <w:szCs w:val="20"/>
        </w:rPr>
      </w:pPr>
      <w:r w:rsidRPr="00D828A1">
        <w:rPr>
          <w:rFonts w:ascii="Constantia" w:hAnsi="Constantia"/>
          <w:sz w:val="20"/>
          <w:szCs w:val="20"/>
        </w:rPr>
        <w:t>GW   = Grass Waste</w:t>
      </w:r>
    </w:p>
    <w:p w14:paraId="22E7C067" w14:textId="77777777" w:rsidR="00B42ACA" w:rsidRPr="00D828A1" w:rsidRDefault="00B42ACA" w:rsidP="0050676A">
      <w:pPr>
        <w:spacing w:after="0"/>
        <w:ind w:right="-62"/>
        <w:contextualSpacing/>
        <w:jc w:val="both"/>
        <w:rPr>
          <w:rFonts w:ascii="Constantia" w:hAnsi="Constantia"/>
          <w:sz w:val="20"/>
          <w:szCs w:val="20"/>
        </w:rPr>
      </w:pPr>
    </w:p>
    <w:p w14:paraId="1323B1B0" w14:textId="693C3567" w:rsidR="00B42ACA" w:rsidRPr="00D828A1" w:rsidRDefault="00B42ACA" w:rsidP="002933B6">
      <w:pPr>
        <w:spacing w:after="0"/>
        <w:ind w:right="95" w:firstLine="720"/>
        <w:contextualSpacing/>
        <w:jc w:val="both"/>
        <w:rPr>
          <w:rFonts w:ascii="Constantia" w:hAnsi="Constantia"/>
          <w:sz w:val="20"/>
          <w:szCs w:val="20"/>
        </w:rPr>
      </w:pPr>
      <w:r w:rsidRPr="00D828A1">
        <w:rPr>
          <w:rFonts w:ascii="Constantia" w:hAnsi="Constantia"/>
          <w:sz w:val="20"/>
          <w:szCs w:val="20"/>
        </w:rPr>
        <w:t>Actinomycetes microorganisms function to accelerate the process of decomposition of organic waste in composting. The average value of compost temperature for A1, A2, and A3 is 32,5</w:t>
      </w:r>
      <w:r w:rsidRPr="00D828A1">
        <w:rPr>
          <w:rFonts w:ascii="Constantia" w:hAnsi="Constantia" w:cs="Arial"/>
          <w:sz w:val="20"/>
          <w:szCs w:val="20"/>
        </w:rPr>
        <w:t>º</w:t>
      </w:r>
      <w:r w:rsidRPr="00D828A1">
        <w:rPr>
          <w:rFonts w:ascii="Constantia" w:hAnsi="Constantia"/>
          <w:sz w:val="20"/>
          <w:szCs w:val="20"/>
        </w:rPr>
        <w:t>C; 32,8</w:t>
      </w:r>
      <w:r w:rsidRPr="00D828A1">
        <w:rPr>
          <w:rFonts w:ascii="Constantia" w:hAnsi="Constantia" w:cs="Arial"/>
          <w:sz w:val="20"/>
          <w:szCs w:val="20"/>
        </w:rPr>
        <w:t>º</w:t>
      </w:r>
      <w:r w:rsidRPr="00D828A1">
        <w:rPr>
          <w:rFonts w:ascii="Constantia" w:hAnsi="Constantia"/>
          <w:sz w:val="20"/>
          <w:szCs w:val="20"/>
        </w:rPr>
        <w:t>C; and 31,8</w:t>
      </w:r>
      <w:r w:rsidRPr="00D828A1">
        <w:rPr>
          <w:rFonts w:ascii="Constantia" w:hAnsi="Constantia" w:cs="Arial"/>
          <w:sz w:val="20"/>
          <w:szCs w:val="20"/>
        </w:rPr>
        <w:t>º</w:t>
      </w:r>
      <w:r w:rsidRPr="00D828A1">
        <w:rPr>
          <w:rFonts w:ascii="Constantia" w:hAnsi="Constantia"/>
          <w:sz w:val="20"/>
          <w:szCs w:val="20"/>
        </w:rPr>
        <w:t>C. This value indicates that the compost temperature at A2 with the composition of cotton waste, banana leaf waste, and grass waste and the addition of 10 mL/kg EM4 dose produces the highest average temperature value. A high-temperature value indicates that microorganisms are active in decomposing organic compost. Fizda et al (2018) explain that temperature is an important factor in the composting process. This is because the temperature parameter can be seen in the performance of microorganisms in degrading organic matter. In the final week of composting, the temperature value of the compost is in the range of minimum soil temperature of 28,6</w:t>
      </w:r>
      <w:r w:rsidRPr="00D828A1">
        <w:rPr>
          <w:rFonts w:ascii="Constantia" w:hAnsi="Constantia" w:cs="Arial"/>
          <w:sz w:val="20"/>
          <w:szCs w:val="20"/>
        </w:rPr>
        <w:t>º</w:t>
      </w:r>
      <w:r w:rsidRPr="00D828A1">
        <w:rPr>
          <w:rFonts w:ascii="Constantia" w:hAnsi="Constantia"/>
          <w:sz w:val="20"/>
          <w:szCs w:val="20"/>
        </w:rPr>
        <w:t>C and maximum of 31,4</w:t>
      </w:r>
      <w:r w:rsidRPr="00D828A1">
        <w:rPr>
          <w:rFonts w:ascii="Constantia" w:hAnsi="Constantia" w:cs="Arial"/>
          <w:sz w:val="20"/>
          <w:szCs w:val="20"/>
        </w:rPr>
        <w:t>º</w:t>
      </w:r>
      <w:r w:rsidRPr="00D828A1">
        <w:rPr>
          <w:rFonts w:ascii="Constantia" w:hAnsi="Constantia"/>
          <w:sz w:val="20"/>
          <w:szCs w:val="20"/>
        </w:rPr>
        <w:t>C. This indicates that the compost has entered the ripening stage.</w:t>
      </w:r>
    </w:p>
    <w:p w14:paraId="5B647611" w14:textId="77777777" w:rsidR="00B42ACA" w:rsidRPr="00D828A1" w:rsidRDefault="00B42ACA" w:rsidP="0050676A">
      <w:pPr>
        <w:spacing w:after="0"/>
        <w:ind w:left="567" w:right="95" w:firstLine="284"/>
        <w:contextualSpacing/>
        <w:jc w:val="both"/>
        <w:rPr>
          <w:rFonts w:ascii="Constantia" w:hAnsi="Constantia"/>
          <w:sz w:val="20"/>
          <w:szCs w:val="20"/>
        </w:rPr>
      </w:pPr>
    </w:p>
    <w:p w14:paraId="38124ECE" w14:textId="626565C8" w:rsidR="00B42ACA" w:rsidRPr="00FF1618" w:rsidRDefault="00FF1618" w:rsidP="0050676A">
      <w:pPr>
        <w:pStyle w:val="ListParagraph"/>
        <w:spacing w:after="0"/>
        <w:ind w:left="0" w:right="-62" w:firstLine="284"/>
        <w:jc w:val="both"/>
        <w:rPr>
          <w:rFonts w:ascii="Constantia" w:hAnsi="Constantia"/>
          <w:b/>
          <w:sz w:val="20"/>
          <w:szCs w:val="20"/>
        </w:rPr>
      </w:pPr>
      <w:r w:rsidRPr="00FF1618">
        <w:rPr>
          <w:rFonts w:ascii="Constantia" w:hAnsi="Constantia"/>
          <w:b/>
          <w:sz w:val="20"/>
          <w:szCs w:val="20"/>
        </w:rPr>
        <w:t xml:space="preserve">3. </w:t>
      </w:r>
      <w:r w:rsidR="00B42ACA" w:rsidRPr="00FF1618">
        <w:rPr>
          <w:rFonts w:ascii="Constantia" w:hAnsi="Constantia"/>
          <w:b/>
          <w:sz w:val="20"/>
          <w:szCs w:val="20"/>
        </w:rPr>
        <w:t>2  Potential Hydrogen (pH)</w:t>
      </w:r>
    </w:p>
    <w:p w14:paraId="5EE511FB" w14:textId="121F874C" w:rsidR="00783609" w:rsidRPr="00D828A1" w:rsidRDefault="00783609" w:rsidP="00783609">
      <w:pPr>
        <w:pStyle w:val="ListParagraph"/>
        <w:spacing w:after="0"/>
        <w:ind w:left="0" w:right="95" w:firstLine="709"/>
        <w:jc w:val="both"/>
        <w:rPr>
          <w:rFonts w:ascii="Constantia" w:hAnsi="Constantia"/>
          <w:sz w:val="20"/>
          <w:szCs w:val="20"/>
        </w:rPr>
      </w:pPr>
      <w:r w:rsidRPr="00D828A1">
        <w:rPr>
          <w:rFonts w:ascii="Constantia" w:hAnsi="Constantia"/>
          <w:sz w:val="20"/>
          <w:szCs w:val="20"/>
        </w:rPr>
        <w:t xml:space="preserve">In Figure </w:t>
      </w:r>
      <w:r>
        <w:rPr>
          <w:rFonts w:ascii="Constantia" w:hAnsi="Constantia"/>
          <w:sz w:val="20"/>
          <w:szCs w:val="20"/>
          <w:lang w:val="en-US"/>
        </w:rPr>
        <w:t>3</w:t>
      </w:r>
      <w:r w:rsidRPr="00D828A1">
        <w:rPr>
          <w:rFonts w:ascii="Constantia" w:hAnsi="Constantia"/>
          <w:sz w:val="20"/>
          <w:szCs w:val="20"/>
        </w:rPr>
        <w:t>, it can be seen that the average value of compost pH for A1, A2, and A3 is 7,2; 7,3; and 7,1. This value indicates that the pH of the compost at A3 with the composition of cotton waste, banana leaf waste, and grass waste with the addition of EM4 50 mL/kg has the lowest average pH value. This shows that at A3, the composting process of organic acids carried out by microorganisms is active in the composting process, to reduce the pH value. Afrida et al (2020) explained that changes in pH occur due to the activity of microorganisms in decomposing organic matter. There is a process of decomposition of organic matter in the form of amino acids and proteins which causes a low pH value. Furthermore, it forms NH</w:t>
      </w:r>
      <w:r w:rsidRPr="00D828A1">
        <w:rPr>
          <w:rFonts w:ascii="Constantia" w:hAnsi="Constantia"/>
          <w:sz w:val="20"/>
          <w:szCs w:val="20"/>
          <w:vertAlign w:val="superscript"/>
        </w:rPr>
        <w:t>4+</w:t>
      </w:r>
      <w:r w:rsidRPr="00D828A1">
        <w:rPr>
          <w:rFonts w:ascii="Constantia" w:hAnsi="Constantia"/>
          <w:sz w:val="20"/>
          <w:szCs w:val="20"/>
        </w:rPr>
        <w:t xml:space="preserve"> (Ammonium) which </w:t>
      </w:r>
      <w:r w:rsidR="00483AFD">
        <w:rPr>
          <w:rFonts w:ascii="Constantia" w:hAnsi="Constantia"/>
          <w:sz w:val="20"/>
          <w:szCs w:val="20"/>
          <w:lang w:val="en-US"/>
        </w:rPr>
        <w:t>was</w:t>
      </w:r>
      <w:r w:rsidRPr="00D828A1">
        <w:rPr>
          <w:rFonts w:ascii="Constantia" w:hAnsi="Constantia"/>
          <w:sz w:val="20"/>
          <w:szCs w:val="20"/>
        </w:rPr>
        <w:t xml:space="preserve"> used by decomposing microorganisms to be able to form new cells, so that nitrate will be formed. The formation of nitrate causes a high pH value which causes alkaline compost conditions. </w:t>
      </w:r>
    </w:p>
    <w:p w14:paraId="31660C81" w14:textId="28F1CA27" w:rsidR="00B42ACA" w:rsidRPr="00783609" w:rsidRDefault="00B42ACA" w:rsidP="002933B6">
      <w:pPr>
        <w:pStyle w:val="ListParagraph"/>
        <w:spacing w:after="0"/>
        <w:ind w:left="0" w:right="95" w:firstLine="709"/>
        <w:jc w:val="both"/>
        <w:rPr>
          <w:rFonts w:ascii="Constantia" w:hAnsi="Constantia"/>
          <w:sz w:val="20"/>
          <w:szCs w:val="20"/>
          <w:lang w:val="en-US"/>
        </w:rPr>
      </w:pPr>
    </w:p>
    <w:p w14:paraId="32FA7845" w14:textId="77777777" w:rsidR="00B42ACA" w:rsidRPr="00D828A1" w:rsidRDefault="00B42ACA" w:rsidP="002933B6">
      <w:pPr>
        <w:spacing w:after="0"/>
        <w:ind w:right="-62" w:firstLine="709"/>
        <w:contextualSpacing/>
        <w:rPr>
          <w:rFonts w:ascii="Constantia" w:hAnsi="Constantia"/>
          <w:sz w:val="20"/>
          <w:szCs w:val="20"/>
        </w:rPr>
      </w:pPr>
    </w:p>
    <w:p w14:paraId="4DE4CCE0" w14:textId="318B7C30" w:rsidR="00B42ACA" w:rsidRPr="00D828A1" w:rsidRDefault="00C32D54" w:rsidP="007B02D9">
      <w:pPr>
        <w:pStyle w:val="ListParagraph"/>
        <w:spacing w:after="0"/>
        <w:ind w:left="0" w:right="-62"/>
        <w:jc w:val="center"/>
        <w:rPr>
          <w:rFonts w:ascii="Constantia" w:hAnsi="Constantia"/>
          <w:sz w:val="20"/>
          <w:szCs w:val="20"/>
        </w:rPr>
      </w:pPr>
      <w:r>
        <w:rPr>
          <w:noProof/>
          <w:lang w:val="en-US"/>
        </w:rPr>
        <w:lastRenderedPageBreak/>
        <w:drawing>
          <wp:inline distT="0" distB="0" distL="0" distR="0" wp14:anchorId="4F2812C8" wp14:editId="138B59EC">
            <wp:extent cx="5374180" cy="29622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736" t="27488" r="11090" b="18424"/>
                    <a:stretch/>
                  </pic:blipFill>
                  <pic:spPr bwMode="auto">
                    <a:xfrm>
                      <a:off x="0" y="0"/>
                      <a:ext cx="5381983" cy="2966576"/>
                    </a:xfrm>
                    <a:prstGeom prst="rect">
                      <a:avLst/>
                    </a:prstGeom>
                    <a:ln>
                      <a:noFill/>
                    </a:ln>
                    <a:extLst>
                      <a:ext uri="{53640926-AAD7-44D8-BBD7-CCE9431645EC}">
                        <a14:shadowObscured xmlns:a14="http://schemas.microsoft.com/office/drawing/2010/main"/>
                      </a:ext>
                    </a:extLst>
                  </pic:spPr>
                </pic:pic>
              </a:graphicData>
            </a:graphic>
          </wp:inline>
        </w:drawing>
      </w:r>
    </w:p>
    <w:p w14:paraId="5D949719" w14:textId="59C893C9" w:rsidR="00B42ACA" w:rsidRPr="002933B6" w:rsidRDefault="00B42ACA" w:rsidP="002933B6">
      <w:pPr>
        <w:pStyle w:val="ListParagraph"/>
        <w:spacing w:after="0"/>
        <w:ind w:left="0" w:right="-62" w:firstLine="709"/>
        <w:jc w:val="center"/>
        <w:rPr>
          <w:rFonts w:ascii="Constantia" w:hAnsi="Constantia"/>
          <w:sz w:val="20"/>
          <w:szCs w:val="20"/>
          <w:lang w:val="en-US"/>
        </w:rPr>
      </w:pPr>
      <w:r w:rsidRPr="00D828A1">
        <w:rPr>
          <w:rFonts w:ascii="Constantia" w:hAnsi="Constantia"/>
          <w:sz w:val="20"/>
          <w:szCs w:val="20"/>
        </w:rPr>
        <w:t xml:space="preserve">Figure </w:t>
      </w:r>
      <w:r w:rsidR="002933B6">
        <w:rPr>
          <w:rFonts w:ascii="Constantia" w:hAnsi="Constantia"/>
          <w:sz w:val="20"/>
          <w:szCs w:val="20"/>
          <w:lang w:val="en-US"/>
        </w:rPr>
        <w:t>3</w:t>
      </w:r>
      <w:r w:rsidRPr="00D828A1">
        <w:rPr>
          <w:rFonts w:ascii="Constantia" w:hAnsi="Constantia"/>
          <w:sz w:val="20"/>
          <w:szCs w:val="20"/>
        </w:rPr>
        <w:t>. Potential Hydrogen</w:t>
      </w:r>
      <w:r w:rsidR="002933B6">
        <w:rPr>
          <w:rFonts w:ascii="Constantia" w:hAnsi="Constantia"/>
          <w:sz w:val="20"/>
          <w:szCs w:val="20"/>
          <w:lang w:val="en-US"/>
        </w:rPr>
        <w:t xml:space="preserve"> of  </w:t>
      </w:r>
      <w:r w:rsidR="002933B6" w:rsidRPr="00D828A1">
        <w:rPr>
          <w:rFonts w:ascii="Constantia" w:hAnsi="Constantia"/>
          <w:sz w:val="20"/>
          <w:szCs w:val="20"/>
        </w:rPr>
        <w:t>Compost</w:t>
      </w:r>
    </w:p>
    <w:p w14:paraId="28757F3D" w14:textId="77777777" w:rsidR="00B42ACA" w:rsidRPr="00D828A1" w:rsidRDefault="00B42ACA" w:rsidP="002933B6">
      <w:pPr>
        <w:pStyle w:val="ListParagraph"/>
        <w:spacing w:after="0"/>
        <w:ind w:left="0" w:right="-62" w:firstLine="709"/>
        <w:jc w:val="center"/>
        <w:rPr>
          <w:rFonts w:ascii="Constantia" w:hAnsi="Constantia"/>
          <w:sz w:val="20"/>
          <w:szCs w:val="20"/>
        </w:rPr>
      </w:pPr>
    </w:p>
    <w:p w14:paraId="753E42A8" w14:textId="77777777" w:rsidR="00B42ACA" w:rsidRPr="00D828A1" w:rsidRDefault="00B42ACA" w:rsidP="002933B6">
      <w:pPr>
        <w:pStyle w:val="ListParagraph"/>
        <w:spacing w:after="0"/>
        <w:ind w:left="0" w:right="95" w:firstLine="709"/>
        <w:jc w:val="both"/>
        <w:rPr>
          <w:rFonts w:ascii="Constantia" w:hAnsi="Constantia"/>
          <w:sz w:val="20"/>
          <w:szCs w:val="20"/>
        </w:rPr>
      </w:pPr>
      <w:r w:rsidRPr="00D828A1">
        <w:rPr>
          <w:rFonts w:ascii="Constantia" w:hAnsi="Constantia"/>
          <w:sz w:val="20"/>
          <w:szCs w:val="20"/>
        </w:rPr>
        <w:t xml:space="preserve">At the end of the composting process, the pH values </w:t>
      </w:r>
      <w:r w:rsidRPr="00D828A1">
        <w:rPr>
          <w:rFonts w:ascii="Times New Roman" w:hAnsi="Times New Roman" w:cs="Times New Roman"/>
          <w:sz w:val="20"/>
          <w:szCs w:val="20"/>
        </w:rPr>
        <w:t>​​</w:t>
      </w:r>
      <w:r w:rsidRPr="00D828A1">
        <w:rPr>
          <w:rFonts w:ascii="Constantia" w:hAnsi="Constantia"/>
          <w:sz w:val="20"/>
          <w:szCs w:val="20"/>
        </w:rPr>
        <w:t>for A1, A2, and A3 have complied with SNI 19-7030-2004 concerning Compost Specifications from Domestic Organic Waste. The results compost with the best treatment is the compost that has a pH value close to 7 according to the pH value of the soil (Aditya et al, 2015). The compost maturation phase occurs in the 4th week with the pH value meeting the standard of 7,47 (Mudhita et al, 2014).</w:t>
      </w:r>
    </w:p>
    <w:p w14:paraId="70902DD3" w14:textId="77777777" w:rsidR="00B42ACA" w:rsidRPr="00D828A1" w:rsidRDefault="00B42ACA" w:rsidP="0050676A">
      <w:pPr>
        <w:pStyle w:val="ListParagraph"/>
        <w:spacing w:after="0"/>
        <w:ind w:left="567" w:right="95" w:firstLine="284"/>
        <w:jc w:val="both"/>
        <w:rPr>
          <w:rFonts w:ascii="Constantia" w:hAnsi="Constantia"/>
          <w:sz w:val="20"/>
          <w:szCs w:val="20"/>
        </w:rPr>
      </w:pPr>
    </w:p>
    <w:p w14:paraId="663AEF29" w14:textId="47EFBCC0" w:rsidR="00B42ACA" w:rsidRPr="00FF1618" w:rsidRDefault="00FF1618" w:rsidP="00A5093A">
      <w:pPr>
        <w:pStyle w:val="ListParagraph"/>
        <w:spacing w:after="0"/>
        <w:ind w:left="360" w:right="-62" w:hanging="180"/>
        <w:jc w:val="both"/>
        <w:rPr>
          <w:rFonts w:ascii="Constantia" w:hAnsi="Constantia"/>
          <w:b/>
          <w:sz w:val="20"/>
          <w:szCs w:val="20"/>
        </w:rPr>
      </w:pPr>
      <w:proofErr w:type="gramStart"/>
      <w:r w:rsidRPr="00FF1618">
        <w:rPr>
          <w:rFonts w:ascii="Constantia" w:hAnsi="Constantia"/>
          <w:b/>
          <w:sz w:val="20"/>
          <w:szCs w:val="20"/>
          <w:lang w:val="en-US"/>
        </w:rPr>
        <w:t>3</w:t>
      </w:r>
      <w:r w:rsidR="00B42ACA" w:rsidRPr="00FF1618">
        <w:rPr>
          <w:rFonts w:ascii="Constantia" w:hAnsi="Constantia"/>
          <w:b/>
          <w:sz w:val="20"/>
          <w:szCs w:val="20"/>
        </w:rPr>
        <w:t>.3  Moisture</w:t>
      </w:r>
      <w:proofErr w:type="gramEnd"/>
      <w:r w:rsidR="00B42ACA" w:rsidRPr="00FF1618">
        <w:rPr>
          <w:rFonts w:ascii="Constantia" w:hAnsi="Constantia"/>
          <w:b/>
          <w:sz w:val="20"/>
          <w:szCs w:val="20"/>
        </w:rPr>
        <w:t xml:space="preserve"> Content</w:t>
      </w:r>
    </w:p>
    <w:p w14:paraId="45C57519" w14:textId="77777777" w:rsidR="00AF71A2" w:rsidRPr="00D828A1" w:rsidRDefault="00AF71A2" w:rsidP="00AF71A2">
      <w:pPr>
        <w:pStyle w:val="ListParagraph"/>
        <w:spacing w:after="0"/>
        <w:ind w:left="0" w:right="95" w:firstLine="720"/>
        <w:jc w:val="both"/>
        <w:rPr>
          <w:rFonts w:ascii="Constantia" w:hAnsi="Constantia"/>
          <w:sz w:val="20"/>
          <w:szCs w:val="20"/>
        </w:rPr>
      </w:pPr>
      <w:r w:rsidRPr="00D828A1">
        <w:rPr>
          <w:rFonts w:ascii="Constantia" w:hAnsi="Constantia"/>
          <w:sz w:val="20"/>
          <w:szCs w:val="20"/>
        </w:rPr>
        <w:t>In Figure</w:t>
      </w:r>
      <w:r>
        <w:rPr>
          <w:rFonts w:ascii="Constantia" w:hAnsi="Constantia"/>
          <w:sz w:val="20"/>
          <w:szCs w:val="20"/>
        </w:rPr>
        <w:t xml:space="preserve"> 4</w:t>
      </w:r>
      <w:r w:rsidRPr="00D828A1">
        <w:rPr>
          <w:rFonts w:ascii="Constantia" w:hAnsi="Constantia"/>
          <w:sz w:val="20"/>
          <w:szCs w:val="20"/>
        </w:rPr>
        <w:t xml:space="preserve">, it can be seen that the value of moisture content from day 6 and the next day continues to decrease. The decrease in moisture content can occur due to an increase in temperature which indicates the activity of microorganisms in composting. The decrease in moisture content causes the compost moisture to be below 40%. In addition, the moisture content can also affect the rate of composting decomposition and temperature parameters but does not affect pH (Ratna et al, 2017). </w:t>
      </w:r>
    </w:p>
    <w:p w14:paraId="6AB3E461" w14:textId="49A53699" w:rsidR="00783609" w:rsidRPr="00D828A1" w:rsidRDefault="007B02D9" w:rsidP="00783609">
      <w:pPr>
        <w:pStyle w:val="ListParagraph"/>
        <w:spacing w:after="0"/>
        <w:ind w:left="0" w:right="-62"/>
        <w:jc w:val="center"/>
        <w:rPr>
          <w:rFonts w:ascii="Constantia" w:hAnsi="Constantia"/>
          <w:sz w:val="20"/>
          <w:szCs w:val="20"/>
        </w:rPr>
      </w:pPr>
      <w:r>
        <w:rPr>
          <w:noProof/>
          <w:lang w:val="en-US"/>
        </w:rPr>
        <w:drawing>
          <wp:inline distT="0" distB="0" distL="0" distR="0" wp14:anchorId="622C5708" wp14:editId="7B5552A8">
            <wp:extent cx="5358676" cy="29051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235" t="28079" r="6604" b="14877"/>
                    <a:stretch/>
                  </pic:blipFill>
                  <pic:spPr bwMode="auto">
                    <a:xfrm>
                      <a:off x="0" y="0"/>
                      <a:ext cx="5363069" cy="2907507"/>
                    </a:xfrm>
                    <a:prstGeom prst="rect">
                      <a:avLst/>
                    </a:prstGeom>
                    <a:ln>
                      <a:noFill/>
                    </a:ln>
                    <a:extLst>
                      <a:ext uri="{53640926-AAD7-44D8-BBD7-CCE9431645EC}">
                        <a14:shadowObscured xmlns:a14="http://schemas.microsoft.com/office/drawing/2010/main"/>
                      </a:ext>
                    </a:extLst>
                  </pic:spPr>
                </pic:pic>
              </a:graphicData>
            </a:graphic>
          </wp:inline>
        </w:drawing>
      </w:r>
    </w:p>
    <w:p w14:paraId="74FF2B2E" w14:textId="071ED72C" w:rsidR="00B42ACA" w:rsidRPr="00783609" w:rsidRDefault="00783609" w:rsidP="00783609">
      <w:pPr>
        <w:pStyle w:val="ListParagraph"/>
        <w:spacing w:after="0"/>
        <w:ind w:left="0" w:right="-62" w:firstLine="720"/>
        <w:jc w:val="center"/>
        <w:rPr>
          <w:rFonts w:ascii="Constantia" w:hAnsi="Constantia"/>
          <w:sz w:val="20"/>
          <w:szCs w:val="20"/>
          <w:lang w:val="en-US"/>
        </w:rPr>
      </w:pPr>
      <w:r>
        <w:rPr>
          <w:rFonts w:ascii="Constantia" w:hAnsi="Constantia"/>
          <w:sz w:val="20"/>
          <w:szCs w:val="20"/>
        </w:rPr>
        <w:t>Figure 4</w:t>
      </w:r>
      <w:r w:rsidRPr="00D828A1">
        <w:rPr>
          <w:rFonts w:ascii="Constantia" w:hAnsi="Constantia"/>
          <w:sz w:val="20"/>
          <w:szCs w:val="20"/>
        </w:rPr>
        <w:t>. Moisture Content</w:t>
      </w:r>
      <w:r>
        <w:rPr>
          <w:rFonts w:ascii="Constantia" w:hAnsi="Constantia"/>
          <w:sz w:val="20"/>
          <w:szCs w:val="20"/>
          <w:lang w:val="en-US"/>
        </w:rPr>
        <w:t xml:space="preserve"> of Compost </w:t>
      </w:r>
    </w:p>
    <w:p w14:paraId="38AA21B8" w14:textId="77777777" w:rsidR="00B42ACA" w:rsidRPr="00D828A1" w:rsidRDefault="00B42ACA" w:rsidP="002933B6">
      <w:pPr>
        <w:pStyle w:val="ListParagraph"/>
        <w:spacing w:after="0"/>
        <w:ind w:left="0" w:right="95" w:firstLine="720"/>
        <w:jc w:val="both"/>
        <w:rPr>
          <w:rFonts w:ascii="Constantia" w:hAnsi="Constantia"/>
          <w:sz w:val="20"/>
          <w:szCs w:val="20"/>
        </w:rPr>
      </w:pPr>
      <w:r w:rsidRPr="00D828A1">
        <w:rPr>
          <w:rFonts w:ascii="Constantia" w:hAnsi="Constantia"/>
          <w:sz w:val="20"/>
          <w:szCs w:val="20"/>
        </w:rPr>
        <w:lastRenderedPageBreak/>
        <w:t>The optimum moisture content of compost is in the range of 50% to 60% during the decomposition process. The moisture content of compost depends on the organic material used as compost (Pandebesie et al., 2013). When the compost has high moisture content, it is controlled by stirring the compost material (Fizda et al, 2018). At the end of composting, which is the 30th day, the moisture content of compost for A1 is 23%, A2 is 20%, and A3 is 25% has complied  SNI 19-7030-2004 concerning Compost Specifications from Domestic Organic Waste.</w:t>
      </w:r>
    </w:p>
    <w:p w14:paraId="71DC6615" w14:textId="77777777" w:rsidR="00B42ACA" w:rsidRPr="00D828A1" w:rsidRDefault="00B42ACA" w:rsidP="0050676A">
      <w:pPr>
        <w:pStyle w:val="ListParagraph"/>
        <w:spacing w:after="0"/>
        <w:ind w:left="0" w:right="-62" w:firstLine="720"/>
        <w:jc w:val="both"/>
        <w:rPr>
          <w:rFonts w:ascii="Constantia" w:hAnsi="Constantia"/>
          <w:sz w:val="20"/>
          <w:szCs w:val="20"/>
        </w:rPr>
      </w:pPr>
    </w:p>
    <w:p w14:paraId="2F453674" w14:textId="723A51CC" w:rsidR="00B42ACA" w:rsidRPr="00FF1618" w:rsidRDefault="00FF1618" w:rsidP="00A5093A">
      <w:pPr>
        <w:pStyle w:val="ListParagraph"/>
        <w:spacing w:after="0"/>
        <w:ind w:left="360" w:right="-62" w:hanging="180"/>
        <w:jc w:val="both"/>
        <w:rPr>
          <w:rFonts w:ascii="Constantia" w:hAnsi="Constantia"/>
          <w:b/>
          <w:sz w:val="20"/>
          <w:szCs w:val="20"/>
        </w:rPr>
      </w:pPr>
      <w:proofErr w:type="gramStart"/>
      <w:r w:rsidRPr="00FF1618">
        <w:rPr>
          <w:rFonts w:ascii="Constantia" w:hAnsi="Constantia"/>
          <w:b/>
          <w:sz w:val="20"/>
          <w:szCs w:val="20"/>
          <w:lang w:val="en-US"/>
        </w:rPr>
        <w:t>3</w:t>
      </w:r>
      <w:r w:rsidR="00B42ACA" w:rsidRPr="00FF1618">
        <w:rPr>
          <w:rFonts w:ascii="Constantia" w:hAnsi="Constantia"/>
          <w:b/>
          <w:sz w:val="20"/>
          <w:szCs w:val="20"/>
        </w:rPr>
        <w:t>.4  C</w:t>
      </w:r>
      <w:proofErr w:type="gramEnd"/>
      <w:r w:rsidR="00B42ACA" w:rsidRPr="00FF1618">
        <w:rPr>
          <w:rFonts w:ascii="Constantia" w:hAnsi="Constantia"/>
          <w:b/>
          <w:sz w:val="20"/>
          <w:szCs w:val="20"/>
        </w:rPr>
        <w:t>/N Ratio</w:t>
      </w:r>
    </w:p>
    <w:p w14:paraId="0D46DFAD" w14:textId="0176D775" w:rsidR="00B42ACA" w:rsidRPr="00D828A1" w:rsidRDefault="00B42ACA" w:rsidP="00A5093A">
      <w:pPr>
        <w:pStyle w:val="ListParagraph"/>
        <w:spacing w:after="0"/>
        <w:ind w:left="0" w:right="95" w:firstLine="720"/>
        <w:jc w:val="both"/>
        <w:rPr>
          <w:rFonts w:ascii="Constantia" w:hAnsi="Constantia"/>
          <w:sz w:val="20"/>
          <w:szCs w:val="20"/>
        </w:rPr>
      </w:pPr>
      <w:r w:rsidRPr="00D828A1">
        <w:rPr>
          <w:rFonts w:ascii="Constantia" w:hAnsi="Constantia"/>
          <w:sz w:val="20"/>
          <w:szCs w:val="20"/>
        </w:rPr>
        <w:t>The following is a graph of the C/N ratio of compost monitored from 1</w:t>
      </w:r>
      <w:r w:rsidRPr="00D828A1">
        <w:rPr>
          <w:rFonts w:ascii="Constantia" w:hAnsi="Constantia"/>
          <w:sz w:val="20"/>
          <w:szCs w:val="20"/>
          <w:vertAlign w:val="superscript"/>
        </w:rPr>
        <w:t>st</w:t>
      </w:r>
      <w:r w:rsidRPr="00D828A1">
        <w:rPr>
          <w:rFonts w:ascii="Constantia" w:hAnsi="Constantia"/>
          <w:sz w:val="20"/>
          <w:szCs w:val="20"/>
        </w:rPr>
        <w:t xml:space="preserve"> to 4</w:t>
      </w:r>
      <w:r w:rsidRPr="00D828A1">
        <w:rPr>
          <w:rFonts w:ascii="Constantia" w:hAnsi="Constantia"/>
          <w:sz w:val="20"/>
          <w:szCs w:val="20"/>
          <w:vertAlign w:val="superscript"/>
        </w:rPr>
        <w:t>th</w:t>
      </w:r>
      <w:r w:rsidRPr="00D828A1">
        <w:rPr>
          <w:rFonts w:ascii="Constantia" w:hAnsi="Constantia"/>
          <w:sz w:val="20"/>
          <w:szCs w:val="20"/>
        </w:rPr>
        <w:t xml:space="preserve"> week, which can be seen in Figure </w:t>
      </w:r>
      <w:r w:rsidR="00A5093A">
        <w:rPr>
          <w:rFonts w:ascii="Constantia" w:hAnsi="Constantia"/>
          <w:sz w:val="20"/>
          <w:szCs w:val="20"/>
          <w:lang w:val="en-US"/>
        </w:rPr>
        <w:t>5</w:t>
      </w:r>
      <w:r w:rsidRPr="00D828A1">
        <w:rPr>
          <w:rFonts w:ascii="Constantia" w:hAnsi="Constantia"/>
          <w:sz w:val="20"/>
          <w:szCs w:val="20"/>
        </w:rPr>
        <w:t>:</w:t>
      </w:r>
    </w:p>
    <w:p w14:paraId="72FFBA06" w14:textId="77777777" w:rsidR="00B42ACA" w:rsidRPr="00D828A1" w:rsidRDefault="00B42ACA" w:rsidP="00A5093A">
      <w:pPr>
        <w:pStyle w:val="ListParagraph"/>
        <w:spacing w:after="0"/>
        <w:ind w:left="0" w:right="-62" w:firstLine="720"/>
        <w:rPr>
          <w:rFonts w:ascii="Constantia" w:hAnsi="Constantia"/>
          <w:sz w:val="20"/>
          <w:szCs w:val="20"/>
        </w:rPr>
      </w:pPr>
    </w:p>
    <w:p w14:paraId="579071A3" w14:textId="5DCCAF77" w:rsidR="00B42ACA" w:rsidRPr="00D828A1" w:rsidRDefault="000453D7" w:rsidP="000453D7">
      <w:pPr>
        <w:pStyle w:val="ListParagraph"/>
        <w:spacing w:after="0"/>
        <w:ind w:left="0" w:right="-62"/>
        <w:jc w:val="center"/>
        <w:rPr>
          <w:rFonts w:ascii="Constantia" w:hAnsi="Constantia"/>
          <w:sz w:val="20"/>
          <w:szCs w:val="20"/>
        </w:rPr>
      </w:pPr>
      <w:r>
        <w:rPr>
          <w:noProof/>
          <w:lang w:val="en-US"/>
        </w:rPr>
        <w:drawing>
          <wp:inline distT="0" distB="0" distL="0" distR="0" wp14:anchorId="107445BF" wp14:editId="5B0EC31B">
            <wp:extent cx="5305425" cy="29341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146" t="33103" r="41170" b="16059"/>
                    <a:stretch/>
                  </pic:blipFill>
                  <pic:spPr bwMode="auto">
                    <a:xfrm>
                      <a:off x="0" y="0"/>
                      <a:ext cx="5319741" cy="2942107"/>
                    </a:xfrm>
                    <a:prstGeom prst="rect">
                      <a:avLst/>
                    </a:prstGeom>
                    <a:ln>
                      <a:noFill/>
                    </a:ln>
                    <a:extLst>
                      <a:ext uri="{53640926-AAD7-44D8-BBD7-CCE9431645EC}">
                        <a14:shadowObscured xmlns:a14="http://schemas.microsoft.com/office/drawing/2010/main"/>
                      </a:ext>
                    </a:extLst>
                  </pic:spPr>
                </pic:pic>
              </a:graphicData>
            </a:graphic>
          </wp:inline>
        </w:drawing>
      </w:r>
    </w:p>
    <w:p w14:paraId="5B6464FC" w14:textId="2889B3EF" w:rsidR="00B42ACA" w:rsidRPr="00A5093A" w:rsidRDefault="00B42ACA" w:rsidP="00A5093A">
      <w:pPr>
        <w:pStyle w:val="ListParagraph"/>
        <w:spacing w:after="0"/>
        <w:ind w:left="0" w:right="-62" w:firstLine="720"/>
        <w:jc w:val="center"/>
        <w:rPr>
          <w:rFonts w:ascii="Constantia" w:hAnsi="Constantia"/>
          <w:sz w:val="20"/>
          <w:szCs w:val="20"/>
          <w:lang w:val="en-US"/>
        </w:rPr>
      </w:pPr>
      <w:r w:rsidRPr="00D828A1">
        <w:rPr>
          <w:rFonts w:ascii="Constantia" w:hAnsi="Constantia"/>
          <w:sz w:val="20"/>
          <w:szCs w:val="20"/>
        </w:rPr>
        <w:t xml:space="preserve">Figure </w:t>
      </w:r>
      <w:r w:rsidR="00A5093A">
        <w:rPr>
          <w:rFonts w:ascii="Constantia" w:hAnsi="Constantia"/>
          <w:sz w:val="20"/>
          <w:szCs w:val="20"/>
          <w:lang w:val="en-US"/>
        </w:rPr>
        <w:t>5</w:t>
      </w:r>
      <w:r w:rsidRPr="00D828A1">
        <w:rPr>
          <w:rFonts w:ascii="Constantia" w:hAnsi="Constantia"/>
          <w:sz w:val="20"/>
          <w:szCs w:val="20"/>
        </w:rPr>
        <w:t>. C/N Ratio</w:t>
      </w:r>
      <w:r w:rsidR="00A5093A">
        <w:rPr>
          <w:rFonts w:ascii="Constantia" w:hAnsi="Constantia"/>
          <w:sz w:val="20"/>
          <w:szCs w:val="20"/>
          <w:lang w:val="en-US"/>
        </w:rPr>
        <w:t xml:space="preserve"> of </w:t>
      </w:r>
      <w:r w:rsidR="00A5093A" w:rsidRPr="00D828A1">
        <w:rPr>
          <w:rFonts w:ascii="Constantia" w:hAnsi="Constantia"/>
          <w:sz w:val="20"/>
          <w:szCs w:val="20"/>
        </w:rPr>
        <w:t>Compost</w:t>
      </w:r>
    </w:p>
    <w:p w14:paraId="35831188" w14:textId="3E0AEC15" w:rsidR="00B42ACA" w:rsidRPr="00D828A1" w:rsidRDefault="00B42ACA" w:rsidP="00A5093A">
      <w:pPr>
        <w:spacing w:after="0"/>
        <w:ind w:right="95" w:firstLine="720"/>
        <w:contextualSpacing/>
        <w:jc w:val="both"/>
        <w:rPr>
          <w:rFonts w:ascii="Constantia" w:hAnsi="Constantia"/>
          <w:sz w:val="20"/>
          <w:szCs w:val="20"/>
        </w:rPr>
      </w:pPr>
      <w:r w:rsidRPr="00D828A1">
        <w:rPr>
          <w:rFonts w:ascii="Constantia" w:hAnsi="Constantia"/>
          <w:sz w:val="20"/>
          <w:szCs w:val="20"/>
        </w:rPr>
        <w:t xml:space="preserve">In Figure </w:t>
      </w:r>
      <w:r w:rsidR="00A5093A">
        <w:rPr>
          <w:rFonts w:ascii="Constantia" w:hAnsi="Constantia"/>
          <w:sz w:val="20"/>
          <w:szCs w:val="20"/>
          <w:lang w:val="en-US"/>
        </w:rPr>
        <w:t>5</w:t>
      </w:r>
      <w:r w:rsidRPr="00D828A1">
        <w:rPr>
          <w:rFonts w:ascii="Constantia" w:hAnsi="Constantia"/>
          <w:sz w:val="20"/>
          <w:szCs w:val="20"/>
        </w:rPr>
        <w:t xml:space="preserve">, it can be seen that the C/N ratio of compost at the end of composting for A1 and A3 has complied SNI, while for C/N ratio for A2 has not complied SNI. The final value of the C/N ratio for A1 is 11,68; A2 of 45,07; and A3 of 14,52. The value of the C/N ratio on A2 has a very high value. High levels of C/N ratio indicate that grass waste has lignocellulosic fibers consisting of 3 main components, namely lignin, hemicellulose, and cellulose which are relatively high, so the decomposition process takes longer. Lignin functions to fill the cavities between plant cells, so that plant tissues become hard and difficult to decompose by organisms. Organic matter has a high lignin content, resulting in the speed of the N mineralization process being hampered (Wawan, 2017). </w:t>
      </w:r>
    </w:p>
    <w:p w14:paraId="00445D29" w14:textId="3F574E7D" w:rsidR="00B42ACA" w:rsidRPr="00D828A1" w:rsidRDefault="00B42ACA" w:rsidP="00A5093A">
      <w:pPr>
        <w:spacing w:after="0"/>
        <w:ind w:right="95" w:firstLine="720"/>
        <w:contextualSpacing/>
        <w:jc w:val="both"/>
        <w:rPr>
          <w:rFonts w:ascii="Constantia" w:hAnsi="Constantia"/>
          <w:sz w:val="20"/>
          <w:szCs w:val="20"/>
        </w:rPr>
      </w:pPr>
      <w:r w:rsidRPr="00D828A1">
        <w:rPr>
          <w:rFonts w:ascii="Constantia" w:hAnsi="Constantia"/>
          <w:sz w:val="20"/>
          <w:szCs w:val="20"/>
        </w:rPr>
        <w:t xml:space="preserve">The minimum and maximum values </w:t>
      </w:r>
      <w:r w:rsidRPr="00D828A1">
        <w:rPr>
          <w:rFonts w:ascii="Times New Roman" w:hAnsi="Times New Roman" w:cs="Times New Roman"/>
          <w:sz w:val="20"/>
          <w:szCs w:val="20"/>
        </w:rPr>
        <w:t>​​</w:t>
      </w:r>
      <w:r w:rsidRPr="00D828A1">
        <w:rPr>
          <w:rFonts w:ascii="Constantia" w:hAnsi="Constantia"/>
          <w:sz w:val="20"/>
          <w:szCs w:val="20"/>
        </w:rPr>
        <w:t xml:space="preserve">of the C/N ratio are 10 to 20 based on SNI 19-7030-2004 concerning </w:t>
      </w:r>
      <w:r w:rsidR="00D13722" w:rsidRPr="00D828A1">
        <w:rPr>
          <w:rFonts w:ascii="Constantia" w:hAnsi="Constantia"/>
          <w:sz w:val="20"/>
          <w:szCs w:val="20"/>
        </w:rPr>
        <w:t>compost specifications from domestic organic waste</w:t>
      </w:r>
      <w:r w:rsidRPr="00D828A1">
        <w:rPr>
          <w:rFonts w:ascii="Constantia" w:hAnsi="Constantia"/>
          <w:sz w:val="20"/>
          <w:szCs w:val="20"/>
        </w:rPr>
        <w:t>. In the 4</w:t>
      </w:r>
      <w:r w:rsidRPr="00D828A1">
        <w:rPr>
          <w:rFonts w:ascii="Constantia" w:hAnsi="Constantia"/>
          <w:sz w:val="20"/>
          <w:szCs w:val="20"/>
          <w:vertAlign w:val="superscript"/>
        </w:rPr>
        <w:t>th</w:t>
      </w:r>
      <w:r w:rsidRPr="00D828A1">
        <w:rPr>
          <w:rFonts w:ascii="Constantia" w:hAnsi="Constantia"/>
          <w:sz w:val="20"/>
          <w:szCs w:val="20"/>
        </w:rPr>
        <w:t xml:space="preserve"> week, the value of the C/N ratio decreased. The decrease in the value of the C/N ratio in each reactor was due to a decrease in the amount of carbon used by microbes as an energy source (Widarti et al, 2015). The decrease in the amount of carbon occurs due to the decomposition process of organic waste material, this causes the value of the C/N ratio to be lower (Ismayana et al, 2012).</w:t>
      </w:r>
    </w:p>
    <w:p w14:paraId="59B69DB3" w14:textId="77777777" w:rsidR="00B42ACA" w:rsidRPr="00D828A1" w:rsidRDefault="00B42ACA" w:rsidP="0050676A">
      <w:pPr>
        <w:spacing w:after="0"/>
        <w:ind w:right="-62"/>
        <w:contextualSpacing/>
        <w:jc w:val="both"/>
        <w:rPr>
          <w:rFonts w:ascii="Constantia" w:hAnsi="Constantia"/>
          <w:sz w:val="20"/>
          <w:szCs w:val="20"/>
        </w:rPr>
      </w:pPr>
    </w:p>
    <w:p w14:paraId="4DCCB185" w14:textId="19E56337" w:rsidR="00B42ACA" w:rsidRPr="00FF1618" w:rsidRDefault="00FF1618" w:rsidP="009D7EF2">
      <w:pPr>
        <w:pStyle w:val="ListParagraph"/>
        <w:spacing w:after="0"/>
        <w:ind w:left="360" w:right="-62" w:hanging="180"/>
        <w:jc w:val="both"/>
        <w:rPr>
          <w:rFonts w:ascii="Constantia" w:hAnsi="Constantia"/>
          <w:b/>
          <w:sz w:val="20"/>
          <w:szCs w:val="20"/>
        </w:rPr>
      </w:pPr>
      <w:proofErr w:type="gramStart"/>
      <w:r w:rsidRPr="00FF1618">
        <w:rPr>
          <w:rFonts w:ascii="Constantia" w:hAnsi="Constantia"/>
          <w:b/>
          <w:sz w:val="20"/>
          <w:szCs w:val="20"/>
          <w:lang w:val="en-US"/>
        </w:rPr>
        <w:t>3</w:t>
      </w:r>
      <w:r w:rsidR="00B42ACA" w:rsidRPr="00FF1618">
        <w:rPr>
          <w:rFonts w:ascii="Constantia" w:hAnsi="Constantia"/>
          <w:b/>
          <w:sz w:val="20"/>
          <w:szCs w:val="20"/>
        </w:rPr>
        <w:t>.5  Phosphor</w:t>
      </w:r>
      <w:proofErr w:type="gramEnd"/>
    </w:p>
    <w:p w14:paraId="1AAA27B1" w14:textId="12090604" w:rsidR="00B42ACA" w:rsidRPr="00D828A1" w:rsidRDefault="00783609" w:rsidP="006E3503">
      <w:pPr>
        <w:spacing w:after="0"/>
        <w:ind w:right="119" w:firstLine="720"/>
        <w:contextualSpacing/>
        <w:jc w:val="both"/>
        <w:rPr>
          <w:rFonts w:ascii="Constantia" w:hAnsi="Constantia"/>
          <w:sz w:val="20"/>
          <w:szCs w:val="20"/>
        </w:rPr>
      </w:pPr>
      <w:r w:rsidRPr="00D828A1">
        <w:rPr>
          <w:rFonts w:ascii="Constantia" w:hAnsi="Constantia"/>
          <w:sz w:val="20"/>
          <w:szCs w:val="20"/>
        </w:rPr>
        <w:t xml:space="preserve">Figure </w:t>
      </w:r>
      <w:r>
        <w:rPr>
          <w:rFonts w:ascii="Constantia" w:hAnsi="Constantia"/>
          <w:sz w:val="20"/>
          <w:szCs w:val="20"/>
          <w:lang w:val="en-US"/>
        </w:rPr>
        <w:t>6</w:t>
      </w:r>
      <w:r w:rsidRPr="00D828A1">
        <w:rPr>
          <w:rFonts w:ascii="Constantia" w:hAnsi="Constantia"/>
          <w:sz w:val="20"/>
          <w:szCs w:val="20"/>
        </w:rPr>
        <w:t xml:space="preserve"> show</w:t>
      </w:r>
      <w:proofErr w:type="spellStart"/>
      <w:r w:rsidR="00160F6E">
        <w:rPr>
          <w:rFonts w:ascii="Constantia" w:hAnsi="Constantia"/>
          <w:sz w:val="20"/>
          <w:szCs w:val="20"/>
          <w:lang w:val="en-US"/>
        </w:rPr>
        <w:t>ed</w:t>
      </w:r>
      <w:proofErr w:type="spellEnd"/>
      <w:r w:rsidRPr="00D828A1">
        <w:rPr>
          <w:rFonts w:ascii="Constantia" w:hAnsi="Constantia"/>
          <w:sz w:val="20"/>
          <w:szCs w:val="20"/>
        </w:rPr>
        <w:t xml:space="preserve"> that the value of Phosphorus at the end of composting for A1 is 0,03%; A2 of 0,03%; and A3 of 0,02% has not complied the SNI. The minimum phosphorus content based on SNI 19-7030-2004 concerning Compost Specifications </w:t>
      </w:r>
      <w:r w:rsidR="005C1C2F">
        <w:rPr>
          <w:rFonts w:ascii="Constantia" w:hAnsi="Constantia"/>
          <w:sz w:val="20"/>
          <w:szCs w:val="20"/>
          <w:lang w:val="en-US"/>
        </w:rPr>
        <w:t>was</w:t>
      </w:r>
      <w:r w:rsidRPr="00D828A1">
        <w:rPr>
          <w:rFonts w:ascii="Constantia" w:hAnsi="Constantia"/>
          <w:sz w:val="20"/>
          <w:szCs w:val="20"/>
        </w:rPr>
        <w:t xml:space="preserve"> 0,1%. The phosphorus content in compost </w:t>
      </w:r>
      <w:r w:rsidR="004727D8">
        <w:rPr>
          <w:rFonts w:ascii="Constantia" w:hAnsi="Constantia"/>
          <w:sz w:val="20"/>
          <w:szCs w:val="20"/>
          <w:lang w:val="en-US"/>
        </w:rPr>
        <w:t>was</w:t>
      </w:r>
      <w:r w:rsidRPr="00D828A1">
        <w:rPr>
          <w:rFonts w:ascii="Constantia" w:hAnsi="Constantia"/>
          <w:sz w:val="20"/>
          <w:szCs w:val="20"/>
        </w:rPr>
        <w:t xml:space="preserve"> very low, this </w:t>
      </w:r>
      <w:r w:rsidR="006E20D0">
        <w:rPr>
          <w:rFonts w:ascii="Constantia" w:hAnsi="Constantia"/>
          <w:sz w:val="20"/>
          <w:szCs w:val="20"/>
          <w:lang w:val="en-US"/>
        </w:rPr>
        <w:t>was</w:t>
      </w:r>
      <w:r w:rsidRPr="00D828A1">
        <w:rPr>
          <w:rFonts w:ascii="Constantia" w:hAnsi="Constantia"/>
          <w:sz w:val="20"/>
          <w:szCs w:val="20"/>
        </w:rPr>
        <w:t xml:space="preserve"> because the composition of the compost material </w:t>
      </w:r>
      <w:r w:rsidR="005C1C2F">
        <w:rPr>
          <w:rFonts w:ascii="Constantia" w:hAnsi="Constantia"/>
          <w:sz w:val="20"/>
          <w:szCs w:val="20"/>
          <w:lang w:val="en-US"/>
        </w:rPr>
        <w:t>was</w:t>
      </w:r>
      <w:r w:rsidRPr="00D828A1">
        <w:rPr>
          <w:rFonts w:ascii="Constantia" w:hAnsi="Constantia"/>
          <w:sz w:val="20"/>
          <w:szCs w:val="20"/>
        </w:rPr>
        <w:t xml:space="preserve"> less rich in phosphorus content. An example of an organic material rich in phosphorus is rabbit manure. This </w:t>
      </w:r>
      <w:r w:rsidR="005C1C2F">
        <w:rPr>
          <w:rFonts w:ascii="Constantia" w:hAnsi="Constantia"/>
          <w:sz w:val="20"/>
          <w:szCs w:val="20"/>
          <w:lang w:val="en-US"/>
        </w:rPr>
        <w:t>was</w:t>
      </w:r>
      <w:r w:rsidRPr="00D828A1">
        <w:rPr>
          <w:rFonts w:ascii="Constantia" w:hAnsi="Constantia"/>
          <w:sz w:val="20"/>
          <w:szCs w:val="20"/>
        </w:rPr>
        <w:t xml:space="preserve"> to the results of research </w:t>
      </w:r>
      <w:r w:rsidRPr="00D828A1">
        <w:rPr>
          <w:rFonts w:ascii="Constantia" w:hAnsi="Constantia"/>
          <w:sz w:val="20"/>
          <w:szCs w:val="20"/>
        </w:rPr>
        <w:lastRenderedPageBreak/>
        <w:t>by Kurniawan et al (2013) explaining that the results of composting made from rabbit manure and jackfruit waste can increase the value of Phosphorus on compost quality. The presence of rabbit manure can increase the number of microbes as decomposers of organic matter so that more phosphate minerals are produced from microbial metabolism processes.</w:t>
      </w:r>
    </w:p>
    <w:p w14:paraId="0CC17830" w14:textId="0B548302" w:rsidR="00B42ACA" w:rsidRPr="00D828A1" w:rsidRDefault="000453D7" w:rsidP="000453D7">
      <w:pPr>
        <w:pStyle w:val="ListParagraph"/>
        <w:spacing w:after="0"/>
        <w:ind w:left="0" w:right="-62"/>
        <w:jc w:val="center"/>
        <w:rPr>
          <w:rFonts w:ascii="Constantia" w:hAnsi="Constantia"/>
          <w:sz w:val="20"/>
          <w:szCs w:val="20"/>
        </w:rPr>
      </w:pPr>
      <w:r>
        <w:rPr>
          <w:noProof/>
          <w:lang w:val="en-US"/>
        </w:rPr>
        <w:drawing>
          <wp:inline distT="0" distB="0" distL="0" distR="0" wp14:anchorId="44328FB6" wp14:editId="5465238D">
            <wp:extent cx="5133783" cy="2695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599" t="27192" r="13417" b="13990"/>
                    <a:stretch/>
                  </pic:blipFill>
                  <pic:spPr bwMode="auto">
                    <a:xfrm>
                      <a:off x="0" y="0"/>
                      <a:ext cx="5141550" cy="2699653"/>
                    </a:xfrm>
                    <a:prstGeom prst="rect">
                      <a:avLst/>
                    </a:prstGeom>
                    <a:ln>
                      <a:noFill/>
                    </a:ln>
                    <a:extLst>
                      <a:ext uri="{53640926-AAD7-44D8-BBD7-CCE9431645EC}">
                        <a14:shadowObscured xmlns:a14="http://schemas.microsoft.com/office/drawing/2010/main"/>
                      </a:ext>
                    </a:extLst>
                  </pic:spPr>
                </pic:pic>
              </a:graphicData>
            </a:graphic>
          </wp:inline>
        </w:drawing>
      </w:r>
    </w:p>
    <w:p w14:paraId="45C9B9CD" w14:textId="0AEE1D4A" w:rsidR="00B42ACA" w:rsidRPr="00783609" w:rsidRDefault="00B42ACA" w:rsidP="00783609">
      <w:pPr>
        <w:pStyle w:val="ListParagraph"/>
        <w:spacing w:after="0"/>
        <w:ind w:left="0" w:right="-62" w:firstLine="720"/>
        <w:jc w:val="center"/>
        <w:rPr>
          <w:rFonts w:ascii="Constantia" w:hAnsi="Constantia"/>
          <w:sz w:val="20"/>
          <w:szCs w:val="20"/>
        </w:rPr>
      </w:pPr>
      <w:r w:rsidRPr="00D828A1">
        <w:rPr>
          <w:rFonts w:ascii="Constantia" w:hAnsi="Constantia"/>
          <w:sz w:val="20"/>
          <w:szCs w:val="20"/>
        </w:rPr>
        <w:t xml:space="preserve">Figure </w:t>
      </w:r>
      <w:r w:rsidR="009D7EF2">
        <w:rPr>
          <w:rFonts w:ascii="Constantia" w:hAnsi="Constantia"/>
          <w:sz w:val="20"/>
          <w:szCs w:val="20"/>
          <w:lang w:val="en-US"/>
        </w:rPr>
        <w:t>6</w:t>
      </w:r>
      <w:r w:rsidRPr="00D828A1">
        <w:rPr>
          <w:rFonts w:ascii="Constantia" w:hAnsi="Constantia"/>
          <w:sz w:val="20"/>
          <w:szCs w:val="20"/>
        </w:rPr>
        <w:t xml:space="preserve">. Compost </w:t>
      </w:r>
      <w:r w:rsidR="00B572ED">
        <w:rPr>
          <w:rFonts w:ascii="Constantia" w:hAnsi="Constantia"/>
          <w:sz w:val="20"/>
          <w:szCs w:val="20"/>
          <w:lang w:val="en-US"/>
        </w:rPr>
        <w:t xml:space="preserve">of </w:t>
      </w:r>
      <w:r w:rsidRPr="00D828A1">
        <w:rPr>
          <w:rFonts w:ascii="Constantia" w:hAnsi="Constantia"/>
          <w:sz w:val="20"/>
          <w:szCs w:val="20"/>
        </w:rPr>
        <w:t>Phospor</w:t>
      </w:r>
    </w:p>
    <w:p w14:paraId="32DD8ABC" w14:textId="33835D23" w:rsidR="00B42ACA" w:rsidRPr="00D828A1" w:rsidRDefault="00B42ACA" w:rsidP="009D7EF2">
      <w:pPr>
        <w:spacing w:after="0"/>
        <w:ind w:right="119" w:firstLine="720"/>
        <w:contextualSpacing/>
        <w:jc w:val="both"/>
        <w:rPr>
          <w:rFonts w:ascii="Constantia" w:hAnsi="Constantia"/>
          <w:sz w:val="20"/>
          <w:szCs w:val="20"/>
        </w:rPr>
      </w:pPr>
      <w:r w:rsidRPr="00D828A1">
        <w:rPr>
          <w:rFonts w:ascii="Constantia" w:hAnsi="Constantia"/>
          <w:sz w:val="20"/>
          <w:szCs w:val="20"/>
        </w:rPr>
        <w:t xml:space="preserve">The process of decomposition of organic matter and the process of assimilation of Phosphorus can occur because there </w:t>
      </w:r>
      <w:proofErr w:type="spellStart"/>
      <w:r w:rsidR="006E3503">
        <w:rPr>
          <w:rFonts w:ascii="Constantia" w:hAnsi="Constantia"/>
          <w:sz w:val="20"/>
          <w:szCs w:val="20"/>
          <w:lang w:val="en-US"/>
        </w:rPr>
        <w:t>wa</w:t>
      </w:r>
      <w:proofErr w:type="spellEnd"/>
      <w:r w:rsidRPr="00D828A1">
        <w:rPr>
          <w:rFonts w:ascii="Constantia" w:hAnsi="Constantia"/>
          <w:sz w:val="20"/>
          <w:szCs w:val="20"/>
        </w:rPr>
        <w:t>s a phosphatase enzyme produced by microorganisms. If the number of microorganisms in the compost material is reduced, the decomposition process of organic matter and the process phosphorus assimilation process decrease. Therefore, the phosphorus content is underutilized, on the other hand, if the number of microorganisms in the compost is sufficient, the process of overhauling organic matter will run perfectly (Tumimbang et al, 2016). The results of research by Bachtiar et al (2019) explained that Phosphorus levels decreased, this happened because the decomposition of Phosphorus by microbes was not optimal.</w:t>
      </w:r>
    </w:p>
    <w:p w14:paraId="78201600" w14:textId="77777777" w:rsidR="00B42ACA" w:rsidRPr="00D828A1" w:rsidRDefault="00B42ACA" w:rsidP="009D7EF2">
      <w:pPr>
        <w:spacing w:after="0"/>
        <w:ind w:right="-62" w:firstLine="720"/>
        <w:contextualSpacing/>
        <w:jc w:val="both"/>
        <w:rPr>
          <w:rFonts w:ascii="Constantia" w:hAnsi="Constantia"/>
          <w:sz w:val="20"/>
          <w:szCs w:val="20"/>
        </w:rPr>
      </w:pPr>
    </w:p>
    <w:p w14:paraId="01F8F7B0" w14:textId="1ADF7499" w:rsidR="00B42ACA" w:rsidRPr="00FF1618" w:rsidRDefault="00FF1618" w:rsidP="009D7EF2">
      <w:pPr>
        <w:pStyle w:val="ListParagraph"/>
        <w:spacing w:after="0"/>
        <w:ind w:left="360" w:right="-62" w:hanging="180"/>
        <w:jc w:val="both"/>
        <w:rPr>
          <w:rFonts w:ascii="Constantia" w:hAnsi="Constantia"/>
          <w:b/>
          <w:sz w:val="20"/>
          <w:szCs w:val="20"/>
        </w:rPr>
      </w:pPr>
      <w:proofErr w:type="gramStart"/>
      <w:r w:rsidRPr="00FF1618">
        <w:rPr>
          <w:rFonts w:ascii="Constantia" w:hAnsi="Constantia"/>
          <w:b/>
          <w:sz w:val="20"/>
          <w:szCs w:val="20"/>
          <w:lang w:val="en-US"/>
        </w:rPr>
        <w:t>3</w:t>
      </w:r>
      <w:r w:rsidR="00B42ACA" w:rsidRPr="00FF1618">
        <w:rPr>
          <w:rFonts w:ascii="Constantia" w:hAnsi="Constantia"/>
          <w:b/>
          <w:sz w:val="20"/>
          <w:szCs w:val="20"/>
        </w:rPr>
        <w:t>.6  Potassium</w:t>
      </w:r>
      <w:proofErr w:type="gramEnd"/>
    </w:p>
    <w:p w14:paraId="785E44F5" w14:textId="67197578" w:rsidR="00783609" w:rsidRDefault="00783609" w:rsidP="00783609">
      <w:pPr>
        <w:pStyle w:val="ListParagraph"/>
        <w:spacing w:after="0"/>
        <w:ind w:left="0" w:right="95" w:firstLine="720"/>
        <w:jc w:val="both"/>
        <w:rPr>
          <w:rFonts w:ascii="Constantia" w:hAnsi="Constantia"/>
          <w:sz w:val="20"/>
          <w:szCs w:val="20"/>
        </w:rPr>
      </w:pPr>
      <w:r w:rsidRPr="00D828A1">
        <w:rPr>
          <w:rFonts w:ascii="Constantia" w:hAnsi="Constantia"/>
          <w:sz w:val="20"/>
          <w:szCs w:val="20"/>
        </w:rPr>
        <w:t xml:space="preserve">Figure </w:t>
      </w:r>
      <w:r>
        <w:rPr>
          <w:rFonts w:ascii="Constantia" w:hAnsi="Constantia"/>
          <w:sz w:val="20"/>
          <w:szCs w:val="20"/>
          <w:lang w:val="en-US"/>
        </w:rPr>
        <w:t>7</w:t>
      </w:r>
      <w:r w:rsidRPr="00D828A1">
        <w:rPr>
          <w:rFonts w:ascii="Constantia" w:hAnsi="Constantia"/>
          <w:sz w:val="20"/>
          <w:szCs w:val="20"/>
        </w:rPr>
        <w:t>. it can be seen that the value of Potassium at the end of composting for A1 is 1,37%; A2 is 1,51%, and A3 is 1,47% complied with the SNI because the value of Potassium is above 0,2%. The minimum Potassium content based on SNI 19-7030-2004 con</w:t>
      </w:r>
      <w:r w:rsidR="00742B22">
        <w:rPr>
          <w:rFonts w:ascii="Constantia" w:hAnsi="Constantia"/>
          <w:sz w:val="20"/>
          <w:szCs w:val="20"/>
        </w:rPr>
        <w:t>cerning Compost Specifications wa</w:t>
      </w:r>
      <w:r w:rsidRPr="00D828A1">
        <w:rPr>
          <w:rFonts w:ascii="Constantia" w:hAnsi="Constantia"/>
          <w:sz w:val="20"/>
          <w:szCs w:val="20"/>
        </w:rPr>
        <w:t>s 0,2%. The results of the compost at A1, A2, and A3 with grass material had a high Potassium value. This is because green organic matter, namely grass, is used in A1, A2, and A3. Based on the research of Kaswinarni et al (2020) explained that the potassium content in compost comes from the basic material in the form of green plants. These green plants already contain the element K but are still in a complex form. The results of the analysis of mature compost research by Priadi et al (2014) explained that compost made from grass and cow dung with a ratio of more grass material was able to produce the highest Potassium value compared to other variations. According to Mirasari et al (2021) explained that the compost contain</w:t>
      </w:r>
      <w:proofErr w:type="spellStart"/>
      <w:r w:rsidR="00742B22">
        <w:rPr>
          <w:rFonts w:ascii="Constantia" w:hAnsi="Constantia"/>
          <w:sz w:val="20"/>
          <w:szCs w:val="20"/>
          <w:lang w:val="en-US"/>
        </w:rPr>
        <w:t>ed</w:t>
      </w:r>
      <w:proofErr w:type="spellEnd"/>
      <w:r w:rsidRPr="00D828A1">
        <w:rPr>
          <w:rFonts w:ascii="Constantia" w:hAnsi="Constantia"/>
          <w:sz w:val="20"/>
          <w:szCs w:val="20"/>
        </w:rPr>
        <w:t xml:space="preserve"> complete macro and micro nutrients including potassium, this </w:t>
      </w:r>
      <w:r w:rsidR="000314FA">
        <w:rPr>
          <w:rFonts w:ascii="Constantia" w:hAnsi="Constantia"/>
          <w:sz w:val="20"/>
          <w:szCs w:val="20"/>
          <w:lang w:val="en-US"/>
        </w:rPr>
        <w:t>was</w:t>
      </w:r>
      <w:r w:rsidRPr="00D828A1">
        <w:rPr>
          <w:rFonts w:ascii="Constantia" w:hAnsi="Constantia"/>
          <w:sz w:val="20"/>
          <w:szCs w:val="20"/>
        </w:rPr>
        <w:t xml:space="preserve"> because the compost material used comes from grass with the addition of a dose of EM4.</w:t>
      </w:r>
    </w:p>
    <w:p w14:paraId="3C8FA7FB" w14:textId="37311002" w:rsidR="00B42ACA" w:rsidRPr="00783609" w:rsidRDefault="008E42D8" w:rsidP="008E42D8">
      <w:pPr>
        <w:pStyle w:val="ListParagraph"/>
        <w:spacing w:after="0"/>
        <w:ind w:left="0" w:right="95"/>
        <w:jc w:val="center"/>
        <w:rPr>
          <w:rFonts w:ascii="Constantia" w:hAnsi="Constantia"/>
          <w:sz w:val="20"/>
          <w:szCs w:val="20"/>
        </w:rPr>
      </w:pPr>
      <w:r>
        <w:rPr>
          <w:noProof/>
          <w:lang w:val="en-US"/>
        </w:rPr>
        <w:lastRenderedPageBreak/>
        <w:drawing>
          <wp:inline distT="0" distB="0" distL="0" distR="0" wp14:anchorId="703FFB22" wp14:editId="481F4F9E">
            <wp:extent cx="5227116"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516" t="30014" r="13300" b="12240"/>
                    <a:stretch/>
                  </pic:blipFill>
                  <pic:spPr bwMode="auto">
                    <a:xfrm>
                      <a:off x="0" y="0"/>
                      <a:ext cx="5237303" cy="2691285"/>
                    </a:xfrm>
                    <a:prstGeom prst="rect">
                      <a:avLst/>
                    </a:prstGeom>
                    <a:ln>
                      <a:noFill/>
                    </a:ln>
                    <a:extLst>
                      <a:ext uri="{53640926-AAD7-44D8-BBD7-CCE9431645EC}">
                        <a14:shadowObscured xmlns:a14="http://schemas.microsoft.com/office/drawing/2010/main"/>
                      </a:ext>
                    </a:extLst>
                  </pic:spPr>
                </pic:pic>
              </a:graphicData>
            </a:graphic>
          </wp:inline>
        </w:drawing>
      </w:r>
    </w:p>
    <w:p w14:paraId="6E2C0A58" w14:textId="6ED2B172" w:rsidR="00B42ACA" w:rsidRPr="00D828A1" w:rsidRDefault="00B42ACA" w:rsidP="009D7EF2">
      <w:pPr>
        <w:pStyle w:val="ListParagraph"/>
        <w:spacing w:after="0"/>
        <w:ind w:left="0" w:right="-62" w:firstLine="720"/>
        <w:jc w:val="center"/>
        <w:rPr>
          <w:rFonts w:ascii="Constantia" w:hAnsi="Constantia"/>
          <w:sz w:val="20"/>
          <w:szCs w:val="20"/>
        </w:rPr>
      </w:pPr>
      <w:r w:rsidRPr="00D828A1">
        <w:rPr>
          <w:rFonts w:ascii="Constantia" w:hAnsi="Constantia"/>
          <w:sz w:val="20"/>
          <w:szCs w:val="20"/>
        </w:rPr>
        <w:t xml:space="preserve">Figure </w:t>
      </w:r>
      <w:r w:rsidR="009D7EF2">
        <w:rPr>
          <w:rFonts w:ascii="Constantia" w:hAnsi="Constantia"/>
          <w:sz w:val="20"/>
          <w:szCs w:val="20"/>
          <w:lang w:val="en-US"/>
        </w:rPr>
        <w:t>7</w:t>
      </w:r>
      <w:r w:rsidRPr="00D828A1">
        <w:rPr>
          <w:rFonts w:ascii="Constantia" w:hAnsi="Constantia"/>
          <w:sz w:val="20"/>
          <w:szCs w:val="20"/>
        </w:rPr>
        <w:t xml:space="preserve">. Compost </w:t>
      </w:r>
      <w:r w:rsidR="00B572ED">
        <w:rPr>
          <w:rFonts w:ascii="Constantia" w:hAnsi="Constantia"/>
          <w:sz w:val="20"/>
          <w:szCs w:val="20"/>
          <w:lang w:val="en-US"/>
        </w:rPr>
        <w:t xml:space="preserve">of </w:t>
      </w:r>
      <w:r w:rsidRPr="00D828A1">
        <w:rPr>
          <w:rFonts w:ascii="Constantia" w:hAnsi="Constantia"/>
          <w:sz w:val="20"/>
          <w:szCs w:val="20"/>
        </w:rPr>
        <w:t>Potassium</w:t>
      </w:r>
    </w:p>
    <w:p w14:paraId="2A95BAB8" w14:textId="77777777" w:rsidR="00B42ACA" w:rsidRPr="00D828A1" w:rsidRDefault="00B42ACA" w:rsidP="009D7EF2">
      <w:pPr>
        <w:pStyle w:val="ListParagraph"/>
        <w:spacing w:after="0"/>
        <w:ind w:left="0" w:right="-62" w:firstLine="720"/>
        <w:jc w:val="center"/>
        <w:rPr>
          <w:rFonts w:ascii="Constantia" w:hAnsi="Constantia"/>
          <w:sz w:val="20"/>
          <w:szCs w:val="20"/>
        </w:rPr>
      </w:pPr>
    </w:p>
    <w:p w14:paraId="55CF7AC6" w14:textId="77777777" w:rsidR="00B42ACA" w:rsidRPr="00D828A1" w:rsidRDefault="00B42ACA" w:rsidP="00FD089D">
      <w:pPr>
        <w:spacing w:after="0"/>
        <w:ind w:right="119"/>
        <w:contextualSpacing/>
        <w:jc w:val="both"/>
        <w:rPr>
          <w:rFonts w:ascii="Constantia" w:hAnsi="Constantia"/>
          <w:sz w:val="20"/>
          <w:szCs w:val="20"/>
        </w:rPr>
      </w:pPr>
    </w:p>
    <w:p w14:paraId="13A5E688" w14:textId="6310132D" w:rsidR="00B42ACA" w:rsidRPr="00FF1618" w:rsidRDefault="00FF1618" w:rsidP="009D7EF2">
      <w:pPr>
        <w:pStyle w:val="ListParagraph"/>
        <w:spacing w:after="0"/>
        <w:ind w:left="360" w:right="-62" w:hanging="180"/>
        <w:jc w:val="both"/>
        <w:rPr>
          <w:rFonts w:ascii="Constantia" w:hAnsi="Constantia"/>
          <w:b/>
          <w:sz w:val="20"/>
          <w:szCs w:val="20"/>
        </w:rPr>
      </w:pPr>
      <w:proofErr w:type="gramStart"/>
      <w:r w:rsidRPr="00FF1618">
        <w:rPr>
          <w:rFonts w:ascii="Constantia" w:hAnsi="Constantia"/>
          <w:b/>
          <w:sz w:val="20"/>
          <w:szCs w:val="20"/>
          <w:lang w:val="en-US"/>
        </w:rPr>
        <w:t>3</w:t>
      </w:r>
      <w:r w:rsidR="00B42ACA" w:rsidRPr="00FF1618">
        <w:rPr>
          <w:rFonts w:ascii="Constantia" w:hAnsi="Constantia"/>
          <w:b/>
          <w:sz w:val="20"/>
          <w:szCs w:val="20"/>
        </w:rPr>
        <w:t>.</w:t>
      </w:r>
      <w:r w:rsidR="00B42ACA" w:rsidRPr="00FF1618">
        <w:rPr>
          <w:rFonts w:ascii="Constantia" w:hAnsi="Constantia"/>
          <w:b/>
          <w:sz w:val="20"/>
          <w:szCs w:val="20"/>
          <w:lang w:val="en-US"/>
        </w:rPr>
        <w:t>7</w:t>
      </w:r>
      <w:r w:rsidR="00B42ACA" w:rsidRPr="00FF1618">
        <w:rPr>
          <w:rFonts w:ascii="Constantia" w:hAnsi="Constantia"/>
          <w:b/>
          <w:sz w:val="20"/>
          <w:szCs w:val="20"/>
        </w:rPr>
        <w:t xml:space="preserve">  The</w:t>
      </w:r>
      <w:proofErr w:type="gramEnd"/>
      <w:r w:rsidR="00B42ACA" w:rsidRPr="00FF1618">
        <w:rPr>
          <w:rFonts w:ascii="Constantia" w:hAnsi="Constantia"/>
          <w:b/>
          <w:sz w:val="20"/>
          <w:szCs w:val="20"/>
        </w:rPr>
        <w:t xml:space="preserve"> Best Compost Results Based on SNI</w:t>
      </w:r>
    </w:p>
    <w:p w14:paraId="12FC3361" w14:textId="4ADCB246" w:rsidR="00B42ACA" w:rsidRPr="00D828A1" w:rsidRDefault="00B42ACA" w:rsidP="00787485">
      <w:pPr>
        <w:pStyle w:val="ListParagraph"/>
        <w:spacing w:after="0"/>
        <w:ind w:left="0" w:right="119" w:firstLine="720"/>
        <w:jc w:val="both"/>
        <w:rPr>
          <w:rFonts w:ascii="Constantia" w:hAnsi="Constantia"/>
          <w:sz w:val="20"/>
          <w:szCs w:val="20"/>
        </w:rPr>
      </w:pPr>
      <w:r w:rsidRPr="00D828A1">
        <w:rPr>
          <w:rFonts w:ascii="Constantia" w:hAnsi="Constantia"/>
          <w:sz w:val="20"/>
          <w:szCs w:val="20"/>
        </w:rPr>
        <w:t xml:space="preserve">The Table </w:t>
      </w:r>
      <w:r w:rsidR="00D61525">
        <w:rPr>
          <w:rFonts w:ascii="Constantia" w:hAnsi="Constantia"/>
          <w:sz w:val="20"/>
          <w:szCs w:val="20"/>
          <w:lang w:val="en-US"/>
        </w:rPr>
        <w:t>3</w:t>
      </w:r>
      <w:r w:rsidRPr="00D828A1">
        <w:rPr>
          <w:rFonts w:ascii="Constantia" w:hAnsi="Constantia"/>
          <w:sz w:val="20"/>
          <w:szCs w:val="20"/>
        </w:rPr>
        <w:t>. show</w:t>
      </w:r>
      <w:proofErr w:type="spellStart"/>
      <w:r w:rsidR="009003AD">
        <w:rPr>
          <w:rFonts w:ascii="Constantia" w:hAnsi="Constantia"/>
          <w:sz w:val="20"/>
          <w:szCs w:val="20"/>
          <w:lang w:val="en-US"/>
        </w:rPr>
        <w:t>ed</w:t>
      </w:r>
      <w:proofErr w:type="spellEnd"/>
      <w:r w:rsidRPr="00D828A1">
        <w:rPr>
          <w:rFonts w:ascii="Constantia" w:hAnsi="Constantia"/>
          <w:sz w:val="20"/>
          <w:szCs w:val="20"/>
        </w:rPr>
        <w:t xml:space="preserve"> that the compost parameters in A1 more complied SNI 19-7030-2004 than A2 and A3. So, it can be concluded that the quality of compost waste cotton, banana leaves, and grass without the addition of a dose of EM4 has the value of temperature, pH, water content, the ratio of C/N, S, N, P, and K has met the requirements of the National Compost Standard (SNI 19 - 7030-2004). The results of the research by Zulkarnain et al (2013) said that compost with control treatment was better than compost treated with bioactivator dose. The results of the compost treatment dose of bioactivator when applied to the soil have not been able to improve the quality of the soil to be better than the quality of the soil given control compost. This indicate</w:t>
      </w:r>
      <w:r w:rsidR="00C06DD9">
        <w:rPr>
          <w:rFonts w:ascii="Constantia" w:hAnsi="Constantia"/>
          <w:sz w:val="20"/>
          <w:szCs w:val="20"/>
          <w:lang w:val="en-US"/>
        </w:rPr>
        <w:t>d</w:t>
      </w:r>
      <w:r w:rsidRPr="00D828A1">
        <w:rPr>
          <w:rFonts w:ascii="Constantia" w:hAnsi="Constantia"/>
          <w:sz w:val="20"/>
          <w:szCs w:val="20"/>
        </w:rPr>
        <w:t xml:space="preserve"> that the dose of bioactivator in compost needs to be increased to produce better quality compost according to the requirements of SNI 19- 7030-2004. </w:t>
      </w:r>
    </w:p>
    <w:p w14:paraId="6E1816F2" w14:textId="77777777" w:rsidR="009003AD" w:rsidRPr="00D828A1" w:rsidRDefault="009003AD" w:rsidP="009003AD">
      <w:pPr>
        <w:pStyle w:val="ListParagraph"/>
        <w:spacing w:after="0"/>
        <w:ind w:left="709" w:right="-62"/>
        <w:jc w:val="center"/>
        <w:rPr>
          <w:rFonts w:ascii="Constantia" w:hAnsi="Constantia"/>
          <w:sz w:val="20"/>
          <w:szCs w:val="20"/>
        </w:rPr>
      </w:pPr>
      <w:r w:rsidRPr="00D828A1">
        <w:rPr>
          <w:rFonts w:ascii="Constantia" w:hAnsi="Constantia"/>
          <w:sz w:val="20"/>
          <w:szCs w:val="20"/>
        </w:rPr>
        <w:t xml:space="preserve">Table </w:t>
      </w:r>
      <w:r>
        <w:rPr>
          <w:rFonts w:ascii="Constantia" w:hAnsi="Constantia"/>
          <w:sz w:val="20"/>
          <w:szCs w:val="20"/>
          <w:lang w:val="en-US"/>
        </w:rPr>
        <w:t>3</w:t>
      </w:r>
      <w:r w:rsidRPr="00D828A1">
        <w:rPr>
          <w:rFonts w:ascii="Constantia" w:hAnsi="Constantia"/>
          <w:sz w:val="20"/>
          <w:szCs w:val="20"/>
        </w:rPr>
        <w:t xml:space="preserve">. Compost </w:t>
      </w:r>
      <w:r>
        <w:rPr>
          <w:rFonts w:ascii="Constantia" w:hAnsi="Constantia"/>
          <w:sz w:val="20"/>
          <w:szCs w:val="20"/>
          <w:lang w:val="en-US"/>
        </w:rPr>
        <w:t xml:space="preserve">Analysis </w:t>
      </w:r>
      <w:r w:rsidRPr="00D828A1">
        <w:rPr>
          <w:rFonts w:ascii="Constantia" w:hAnsi="Constantia"/>
          <w:sz w:val="20"/>
          <w:szCs w:val="20"/>
        </w:rPr>
        <w:t>Based on SNI</w:t>
      </w:r>
    </w:p>
    <w:tbl>
      <w:tblPr>
        <w:tblW w:w="90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350"/>
        <w:gridCol w:w="900"/>
        <w:gridCol w:w="1292"/>
        <w:gridCol w:w="958"/>
        <w:gridCol w:w="317"/>
        <w:gridCol w:w="567"/>
        <w:gridCol w:w="567"/>
        <w:gridCol w:w="567"/>
        <w:gridCol w:w="1672"/>
      </w:tblGrid>
      <w:tr w:rsidR="009003AD" w:rsidRPr="00D828A1" w14:paraId="71C4B5DD" w14:textId="77777777" w:rsidTr="00E16243">
        <w:tc>
          <w:tcPr>
            <w:tcW w:w="900" w:type="dxa"/>
            <w:vMerge w:val="restart"/>
            <w:shd w:val="clear" w:color="auto" w:fill="auto"/>
          </w:tcPr>
          <w:p w14:paraId="2D3526B2"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Reactor</w:t>
            </w:r>
          </w:p>
        </w:tc>
        <w:tc>
          <w:tcPr>
            <w:tcW w:w="6518" w:type="dxa"/>
            <w:gridSpan w:val="8"/>
            <w:shd w:val="clear" w:color="auto" w:fill="auto"/>
          </w:tcPr>
          <w:p w14:paraId="6B1A39FA"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Compost Parameters according to SNI 19-7030-2004</w:t>
            </w:r>
          </w:p>
        </w:tc>
        <w:tc>
          <w:tcPr>
            <w:tcW w:w="1672" w:type="dxa"/>
            <w:vMerge w:val="restart"/>
            <w:shd w:val="clear" w:color="auto" w:fill="auto"/>
          </w:tcPr>
          <w:p w14:paraId="682F1850"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 xml:space="preserve">Total </w:t>
            </w:r>
            <w:r w:rsidRPr="00D828A1">
              <w:rPr>
                <w:rFonts w:ascii="Constantia" w:hAnsi="Constantia"/>
                <w:i/>
                <w:sz w:val="20"/>
                <w:szCs w:val="20"/>
              </w:rPr>
              <w:t>Checklist</w:t>
            </w:r>
          </w:p>
        </w:tc>
      </w:tr>
      <w:tr w:rsidR="009003AD" w:rsidRPr="00D828A1" w14:paraId="0A0C95B2" w14:textId="77777777" w:rsidTr="00E16243">
        <w:tc>
          <w:tcPr>
            <w:tcW w:w="900" w:type="dxa"/>
            <w:vMerge/>
            <w:shd w:val="clear" w:color="auto" w:fill="auto"/>
          </w:tcPr>
          <w:p w14:paraId="2281C258" w14:textId="77777777" w:rsidR="009003AD" w:rsidRPr="00D828A1" w:rsidRDefault="009003AD" w:rsidP="00E16243">
            <w:pPr>
              <w:spacing w:after="0"/>
              <w:contextualSpacing/>
              <w:jc w:val="both"/>
              <w:rPr>
                <w:rFonts w:ascii="Constantia" w:hAnsi="Constantia"/>
                <w:sz w:val="20"/>
                <w:szCs w:val="20"/>
              </w:rPr>
            </w:pPr>
          </w:p>
        </w:tc>
        <w:tc>
          <w:tcPr>
            <w:tcW w:w="1350" w:type="dxa"/>
            <w:shd w:val="clear" w:color="auto" w:fill="auto"/>
          </w:tcPr>
          <w:p w14:paraId="6709628A"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Temperature</w:t>
            </w:r>
          </w:p>
        </w:tc>
        <w:tc>
          <w:tcPr>
            <w:tcW w:w="900" w:type="dxa"/>
            <w:shd w:val="clear" w:color="auto" w:fill="auto"/>
          </w:tcPr>
          <w:p w14:paraId="6E16274A"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pH</w:t>
            </w:r>
          </w:p>
        </w:tc>
        <w:tc>
          <w:tcPr>
            <w:tcW w:w="1292" w:type="dxa"/>
            <w:shd w:val="clear" w:color="auto" w:fill="auto"/>
          </w:tcPr>
          <w:p w14:paraId="62EE35F2"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Moisture Content</w:t>
            </w:r>
          </w:p>
        </w:tc>
        <w:tc>
          <w:tcPr>
            <w:tcW w:w="958" w:type="dxa"/>
            <w:shd w:val="clear" w:color="auto" w:fill="auto"/>
          </w:tcPr>
          <w:p w14:paraId="67986CB0"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C/N</w:t>
            </w:r>
            <w:r>
              <w:rPr>
                <w:rFonts w:ascii="Constantia" w:hAnsi="Constantia"/>
                <w:sz w:val="20"/>
                <w:szCs w:val="20"/>
              </w:rPr>
              <w:t xml:space="preserve"> Rat</w:t>
            </w:r>
            <w:r w:rsidRPr="00D828A1">
              <w:rPr>
                <w:rFonts w:ascii="Constantia" w:hAnsi="Constantia"/>
                <w:sz w:val="20"/>
                <w:szCs w:val="20"/>
              </w:rPr>
              <w:t>io</w:t>
            </w:r>
          </w:p>
        </w:tc>
        <w:tc>
          <w:tcPr>
            <w:tcW w:w="317" w:type="dxa"/>
            <w:shd w:val="clear" w:color="auto" w:fill="auto"/>
          </w:tcPr>
          <w:p w14:paraId="5D8E8BBB"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C</w:t>
            </w:r>
          </w:p>
        </w:tc>
        <w:tc>
          <w:tcPr>
            <w:tcW w:w="567" w:type="dxa"/>
            <w:shd w:val="clear" w:color="auto" w:fill="auto"/>
          </w:tcPr>
          <w:p w14:paraId="40935F13"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N</w:t>
            </w:r>
          </w:p>
        </w:tc>
        <w:tc>
          <w:tcPr>
            <w:tcW w:w="567" w:type="dxa"/>
            <w:shd w:val="clear" w:color="auto" w:fill="auto"/>
          </w:tcPr>
          <w:p w14:paraId="70B32315"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P</w:t>
            </w:r>
          </w:p>
        </w:tc>
        <w:tc>
          <w:tcPr>
            <w:tcW w:w="567" w:type="dxa"/>
            <w:shd w:val="clear" w:color="auto" w:fill="auto"/>
          </w:tcPr>
          <w:p w14:paraId="2355CBE6"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K</w:t>
            </w:r>
          </w:p>
        </w:tc>
        <w:tc>
          <w:tcPr>
            <w:tcW w:w="1672" w:type="dxa"/>
            <w:vMerge/>
            <w:shd w:val="clear" w:color="auto" w:fill="auto"/>
          </w:tcPr>
          <w:p w14:paraId="2D7C065B" w14:textId="77777777" w:rsidR="009003AD" w:rsidRPr="00D828A1" w:rsidRDefault="009003AD" w:rsidP="00E16243">
            <w:pPr>
              <w:spacing w:after="0"/>
              <w:contextualSpacing/>
              <w:jc w:val="center"/>
              <w:rPr>
                <w:rFonts w:ascii="Constantia" w:hAnsi="Constantia"/>
                <w:sz w:val="20"/>
                <w:szCs w:val="20"/>
              </w:rPr>
            </w:pPr>
          </w:p>
        </w:tc>
      </w:tr>
      <w:tr w:rsidR="009003AD" w:rsidRPr="00D828A1" w14:paraId="3A9FFE49" w14:textId="77777777" w:rsidTr="00E16243">
        <w:tc>
          <w:tcPr>
            <w:tcW w:w="900" w:type="dxa"/>
            <w:shd w:val="clear" w:color="auto" w:fill="auto"/>
          </w:tcPr>
          <w:p w14:paraId="1FD78FD4"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A1</w:t>
            </w:r>
          </w:p>
        </w:tc>
        <w:tc>
          <w:tcPr>
            <w:tcW w:w="1350" w:type="dxa"/>
            <w:shd w:val="clear" w:color="auto" w:fill="auto"/>
          </w:tcPr>
          <w:p w14:paraId="2BB57A67"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900" w:type="dxa"/>
            <w:shd w:val="clear" w:color="auto" w:fill="auto"/>
          </w:tcPr>
          <w:p w14:paraId="6C2598B5"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1292" w:type="dxa"/>
            <w:shd w:val="clear" w:color="auto" w:fill="auto"/>
          </w:tcPr>
          <w:p w14:paraId="7960490B"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958" w:type="dxa"/>
            <w:shd w:val="clear" w:color="auto" w:fill="auto"/>
          </w:tcPr>
          <w:p w14:paraId="7DDF1D68"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317" w:type="dxa"/>
            <w:shd w:val="clear" w:color="auto" w:fill="auto"/>
          </w:tcPr>
          <w:p w14:paraId="73782D11"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567" w:type="dxa"/>
            <w:shd w:val="clear" w:color="auto" w:fill="auto"/>
          </w:tcPr>
          <w:p w14:paraId="6465E2FA"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567" w:type="dxa"/>
            <w:shd w:val="clear" w:color="auto" w:fill="auto"/>
          </w:tcPr>
          <w:p w14:paraId="33C19020"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B"/>
            </w:r>
          </w:p>
        </w:tc>
        <w:tc>
          <w:tcPr>
            <w:tcW w:w="567" w:type="dxa"/>
            <w:shd w:val="clear" w:color="auto" w:fill="auto"/>
          </w:tcPr>
          <w:p w14:paraId="23C2E668"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1672" w:type="dxa"/>
            <w:shd w:val="clear" w:color="auto" w:fill="auto"/>
          </w:tcPr>
          <w:p w14:paraId="070DE1E7"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7</w:t>
            </w:r>
          </w:p>
        </w:tc>
      </w:tr>
      <w:tr w:rsidR="009003AD" w:rsidRPr="00D828A1" w14:paraId="1AED0BBD" w14:textId="77777777" w:rsidTr="00E16243">
        <w:tc>
          <w:tcPr>
            <w:tcW w:w="900" w:type="dxa"/>
            <w:shd w:val="clear" w:color="auto" w:fill="auto"/>
          </w:tcPr>
          <w:p w14:paraId="26EB062C"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A2</w:t>
            </w:r>
          </w:p>
        </w:tc>
        <w:tc>
          <w:tcPr>
            <w:tcW w:w="1350" w:type="dxa"/>
            <w:shd w:val="clear" w:color="auto" w:fill="auto"/>
          </w:tcPr>
          <w:p w14:paraId="21587CAF"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900" w:type="dxa"/>
            <w:shd w:val="clear" w:color="auto" w:fill="auto"/>
          </w:tcPr>
          <w:p w14:paraId="5AB40FFA"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1292" w:type="dxa"/>
            <w:shd w:val="clear" w:color="auto" w:fill="auto"/>
          </w:tcPr>
          <w:p w14:paraId="48D5D1D2"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958" w:type="dxa"/>
            <w:shd w:val="clear" w:color="auto" w:fill="auto"/>
          </w:tcPr>
          <w:p w14:paraId="4DDF43A0"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B"/>
            </w:r>
          </w:p>
        </w:tc>
        <w:tc>
          <w:tcPr>
            <w:tcW w:w="317" w:type="dxa"/>
            <w:shd w:val="clear" w:color="auto" w:fill="auto"/>
          </w:tcPr>
          <w:p w14:paraId="09321EE7"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567" w:type="dxa"/>
            <w:shd w:val="clear" w:color="auto" w:fill="auto"/>
          </w:tcPr>
          <w:p w14:paraId="62D84C39"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B"/>
            </w:r>
          </w:p>
        </w:tc>
        <w:tc>
          <w:tcPr>
            <w:tcW w:w="567" w:type="dxa"/>
            <w:shd w:val="clear" w:color="auto" w:fill="auto"/>
          </w:tcPr>
          <w:p w14:paraId="1EF10B6A"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B"/>
            </w:r>
          </w:p>
        </w:tc>
        <w:tc>
          <w:tcPr>
            <w:tcW w:w="567" w:type="dxa"/>
            <w:shd w:val="clear" w:color="auto" w:fill="auto"/>
          </w:tcPr>
          <w:p w14:paraId="204F99C8"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1672" w:type="dxa"/>
            <w:shd w:val="clear" w:color="auto" w:fill="auto"/>
          </w:tcPr>
          <w:p w14:paraId="28CB50F2"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5</w:t>
            </w:r>
          </w:p>
        </w:tc>
      </w:tr>
      <w:tr w:rsidR="009003AD" w:rsidRPr="00D828A1" w14:paraId="45C326A0" w14:textId="77777777" w:rsidTr="00E16243">
        <w:tc>
          <w:tcPr>
            <w:tcW w:w="900" w:type="dxa"/>
            <w:shd w:val="clear" w:color="auto" w:fill="auto"/>
          </w:tcPr>
          <w:p w14:paraId="12E81181"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A3</w:t>
            </w:r>
          </w:p>
        </w:tc>
        <w:tc>
          <w:tcPr>
            <w:tcW w:w="1350" w:type="dxa"/>
            <w:shd w:val="clear" w:color="auto" w:fill="auto"/>
          </w:tcPr>
          <w:p w14:paraId="6BF42C0C"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900" w:type="dxa"/>
            <w:shd w:val="clear" w:color="auto" w:fill="auto"/>
          </w:tcPr>
          <w:p w14:paraId="114AAC51"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1292" w:type="dxa"/>
            <w:shd w:val="clear" w:color="auto" w:fill="auto"/>
          </w:tcPr>
          <w:p w14:paraId="78C15EE3"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958" w:type="dxa"/>
            <w:shd w:val="clear" w:color="auto" w:fill="auto"/>
          </w:tcPr>
          <w:p w14:paraId="2D6224E6"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317" w:type="dxa"/>
            <w:shd w:val="clear" w:color="auto" w:fill="auto"/>
          </w:tcPr>
          <w:p w14:paraId="292E5DE7"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B"/>
            </w:r>
          </w:p>
        </w:tc>
        <w:tc>
          <w:tcPr>
            <w:tcW w:w="567" w:type="dxa"/>
            <w:shd w:val="clear" w:color="auto" w:fill="auto"/>
          </w:tcPr>
          <w:p w14:paraId="72D5324B"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567" w:type="dxa"/>
            <w:shd w:val="clear" w:color="auto" w:fill="auto"/>
          </w:tcPr>
          <w:p w14:paraId="77F75D1B"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B"/>
            </w:r>
          </w:p>
        </w:tc>
        <w:tc>
          <w:tcPr>
            <w:tcW w:w="567" w:type="dxa"/>
            <w:shd w:val="clear" w:color="auto" w:fill="auto"/>
          </w:tcPr>
          <w:p w14:paraId="67BBCA5E"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sym w:font="Wingdings" w:char="F0FC"/>
            </w:r>
          </w:p>
        </w:tc>
        <w:tc>
          <w:tcPr>
            <w:tcW w:w="1672" w:type="dxa"/>
            <w:shd w:val="clear" w:color="auto" w:fill="auto"/>
          </w:tcPr>
          <w:p w14:paraId="2A4F7834" w14:textId="77777777" w:rsidR="009003AD" w:rsidRPr="00D828A1" w:rsidRDefault="009003AD" w:rsidP="00E16243">
            <w:pPr>
              <w:spacing w:after="0"/>
              <w:contextualSpacing/>
              <w:jc w:val="center"/>
              <w:rPr>
                <w:rFonts w:ascii="Constantia" w:hAnsi="Constantia"/>
                <w:sz w:val="20"/>
                <w:szCs w:val="20"/>
              </w:rPr>
            </w:pPr>
            <w:r w:rsidRPr="00D828A1">
              <w:rPr>
                <w:rFonts w:ascii="Constantia" w:hAnsi="Constantia"/>
                <w:sz w:val="20"/>
                <w:szCs w:val="20"/>
              </w:rPr>
              <w:t>6</w:t>
            </w:r>
          </w:p>
        </w:tc>
      </w:tr>
    </w:tbl>
    <w:p w14:paraId="6AADA9C1" w14:textId="77777777" w:rsidR="009003AD" w:rsidRPr="00D828A1" w:rsidRDefault="009003AD" w:rsidP="009003AD">
      <w:pPr>
        <w:pStyle w:val="ListParagraph"/>
        <w:spacing w:after="0"/>
        <w:ind w:left="709" w:right="-62"/>
        <w:jc w:val="both"/>
        <w:rPr>
          <w:rFonts w:ascii="Constantia" w:hAnsi="Constantia"/>
          <w:sz w:val="20"/>
          <w:szCs w:val="20"/>
        </w:rPr>
      </w:pPr>
    </w:p>
    <w:p w14:paraId="235644F4" w14:textId="77777777" w:rsidR="009003AD" w:rsidRPr="00D828A1" w:rsidRDefault="009003AD" w:rsidP="009003AD">
      <w:pPr>
        <w:spacing w:after="0"/>
        <w:ind w:left="426" w:firstLine="283"/>
        <w:contextualSpacing/>
        <w:rPr>
          <w:rFonts w:ascii="Constantia" w:hAnsi="Constantia"/>
          <w:sz w:val="20"/>
          <w:szCs w:val="20"/>
        </w:rPr>
      </w:pPr>
      <w:r w:rsidRPr="00D828A1">
        <w:rPr>
          <w:rFonts w:ascii="Constantia" w:hAnsi="Constantia"/>
          <w:sz w:val="20"/>
          <w:szCs w:val="20"/>
        </w:rPr>
        <w:t>Description</w:t>
      </w:r>
    </w:p>
    <w:p w14:paraId="3FA01770" w14:textId="77777777" w:rsidR="009003AD" w:rsidRPr="00D828A1" w:rsidRDefault="009003AD" w:rsidP="009003AD">
      <w:pPr>
        <w:pStyle w:val="ListParagraph"/>
        <w:numPr>
          <w:ilvl w:val="0"/>
          <w:numId w:val="32"/>
        </w:numPr>
        <w:spacing w:after="0"/>
        <w:ind w:left="993" w:hanging="284"/>
        <w:rPr>
          <w:rFonts w:ascii="Constantia" w:hAnsi="Constantia"/>
          <w:sz w:val="20"/>
          <w:szCs w:val="20"/>
        </w:rPr>
      </w:pPr>
      <w:r w:rsidRPr="00D828A1">
        <w:rPr>
          <w:rFonts w:ascii="Constantia" w:hAnsi="Constantia"/>
          <w:sz w:val="20"/>
          <w:szCs w:val="20"/>
        </w:rPr>
        <w:sym w:font="Wingdings" w:char="F0FC"/>
      </w:r>
      <w:r w:rsidRPr="00D828A1">
        <w:rPr>
          <w:rFonts w:ascii="Constantia" w:hAnsi="Constantia"/>
          <w:sz w:val="20"/>
          <w:szCs w:val="20"/>
        </w:rPr>
        <w:t>= Complied</w:t>
      </w:r>
    </w:p>
    <w:p w14:paraId="7BAFF282" w14:textId="77777777" w:rsidR="009003AD" w:rsidRPr="00D828A1" w:rsidRDefault="009003AD" w:rsidP="009003AD">
      <w:pPr>
        <w:pStyle w:val="ListParagraph"/>
        <w:numPr>
          <w:ilvl w:val="0"/>
          <w:numId w:val="32"/>
        </w:numPr>
        <w:spacing w:after="0"/>
        <w:ind w:left="993" w:hanging="284"/>
        <w:rPr>
          <w:rFonts w:ascii="Constantia" w:hAnsi="Constantia"/>
          <w:sz w:val="20"/>
          <w:szCs w:val="20"/>
        </w:rPr>
      </w:pPr>
      <w:r w:rsidRPr="00D828A1">
        <w:rPr>
          <w:rFonts w:ascii="Constantia" w:hAnsi="Constantia"/>
          <w:sz w:val="20"/>
          <w:szCs w:val="20"/>
        </w:rPr>
        <w:sym w:font="Wingdings" w:char="F0FB"/>
      </w:r>
      <w:r w:rsidRPr="00D828A1">
        <w:rPr>
          <w:rFonts w:ascii="Constantia" w:hAnsi="Constantia"/>
          <w:sz w:val="20"/>
          <w:szCs w:val="20"/>
        </w:rPr>
        <w:t xml:space="preserve"> = Has not complied</w:t>
      </w:r>
    </w:p>
    <w:p w14:paraId="27F768BA" w14:textId="77777777" w:rsidR="009003AD" w:rsidRPr="00D828A1" w:rsidRDefault="009003AD" w:rsidP="009003AD">
      <w:pPr>
        <w:spacing w:after="0"/>
        <w:contextualSpacing/>
        <w:rPr>
          <w:rFonts w:ascii="Constantia" w:hAnsi="Constantia"/>
          <w:sz w:val="20"/>
          <w:szCs w:val="20"/>
        </w:rPr>
      </w:pPr>
    </w:p>
    <w:p w14:paraId="6FA5D505" w14:textId="77777777" w:rsidR="00B42ACA" w:rsidRPr="00D828A1" w:rsidRDefault="00B42ACA" w:rsidP="0050676A">
      <w:pPr>
        <w:spacing w:after="0"/>
        <w:ind w:right="-62"/>
        <w:contextualSpacing/>
        <w:jc w:val="both"/>
        <w:rPr>
          <w:rFonts w:ascii="Constantia" w:hAnsi="Constantia"/>
          <w:sz w:val="20"/>
          <w:szCs w:val="20"/>
        </w:rPr>
      </w:pPr>
    </w:p>
    <w:p w14:paraId="4B49D174" w14:textId="44E1B9DA" w:rsidR="00FF1618" w:rsidRDefault="0073192F" w:rsidP="00470D68">
      <w:pPr>
        <w:pStyle w:val="ListParagraph"/>
        <w:numPr>
          <w:ilvl w:val="0"/>
          <w:numId w:val="31"/>
        </w:numPr>
        <w:spacing w:after="0"/>
        <w:ind w:left="284" w:right="-62" w:hanging="284"/>
        <w:jc w:val="both"/>
        <w:rPr>
          <w:rFonts w:ascii="Constantia" w:hAnsi="Constantia" w:cs="Arial"/>
          <w:b/>
          <w:bCs/>
          <w:sz w:val="20"/>
          <w:szCs w:val="20"/>
          <w:lang w:val="en-US"/>
        </w:rPr>
      </w:pPr>
      <w:r>
        <w:rPr>
          <w:rFonts w:ascii="Constantia" w:hAnsi="Constantia" w:cs="Arial"/>
          <w:b/>
          <w:bCs/>
          <w:sz w:val="20"/>
          <w:szCs w:val="20"/>
          <w:lang w:val="en-US"/>
        </w:rPr>
        <w:t>Conclusions</w:t>
      </w:r>
      <w:r w:rsidR="00FF1618">
        <w:rPr>
          <w:rFonts w:ascii="Constantia" w:hAnsi="Constantia" w:cs="Arial"/>
          <w:b/>
          <w:bCs/>
          <w:sz w:val="20"/>
          <w:szCs w:val="20"/>
          <w:lang w:val="en-US"/>
        </w:rPr>
        <w:t xml:space="preserve"> </w:t>
      </w:r>
    </w:p>
    <w:p w14:paraId="35C6A787" w14:textId="04DD7CEF" w:rsidR="000450B7" w:rsidRPr="0052672A" w:rsidRDefault="004F6E1B" w:rsidP="0052672A">
      <w:pPr>
        <w:pStyle w:val="ListParagraph"/>
        <w:spacing w:after="0"/>
        <w:ind w:left="0" w:right="-62" w:firstLine="720"/>
        <w:jc w:val="both"/>
        <w:rPr>
          <w:rFonts w:ascii="Constantia" w:hAnsi="Constantia" w:cs="Arial"/>
          <w:bCs/>
          <w:sz w:val="20"/>
          <w:szCs w:val="20"/>
          <w:lang w:val="en-US"/>
        </w:rPr>
      </w:pPr>
      <w:r w:rsidRPr="004F6E1B">
        <w:rPr>
          <w:rFonts w:ascii="Constantia" w:hAnsi="Constantia" w:cs="Arial"/>
          <w:bCs/>
          <w:sz w:val="20"/>
          <w:szCs w:val="20"/>
          <w:lang w:val="en-US"/>
        </w:rPr>
        <w:t xml:space="preserve">Quality compost of composting process with composting bin method in A1, A2, and A3 reactor was </w:t>
      </w:r>
      <w:proofErr w:type="spellStart"/>
      <w:r w:rsidRPr="004F6E1B">
        <w:rPr>
          <w:rFonts w:ascii="Constantia" w:hAnsi="Constantia" w:cs="Arial"/>
          <w:bCs/>
          <w:sz w:val="20"/>
          <w:szCs w:val="20"/>
          <w:lang w:val="en-US"/>
        </w:rPr>
        <w:t>complied</w:t>
      </w:r>
      <w:proofErr w:type="spellEnd"/>
      <w:r w:rsidRPr="004F6E1B">
        <w:rPr>
          <w:rFonts w:ascii="Constantia" w:hAnsi="Constantia" w:cs="Arial"/>
          <w:bCs/>
          <w:sz w:val="20"/>
          <w:szCs w:val="20"/>
          <w:lang w:val="en-US"/>
        </w:rPr>
        <w:t xml:space="preserve"> the SNI 19- 7030-2004 </w:t>
      </w:r>
      <w:r w:rsidR="00BF2DB9">
        <w:rPr>
          <w:rFonts w:ascii="Constantia" w:hAnsi="Constantia" w:cs="Arial"/>
          <w:bCs/>
          <w:sz w:val="20"/>
          <w:szCs w:val="20"/>
          <w:lang w:val="en-US"/>
        </w:rPr>
        <w:t xml:space="preserve">which was </w:t>
      </w:r>
      <w:r w:rsidRPr="004F6E1B">
        <w:rPr>
          <w:rFonts w:ascii="Constantia" w:hAnsi="Constantia" w:cs="Arial"/>
          <w:bCs/>
          <w:sz w:val="20"/>
          <w:szCs w:val="20"/>
          <w:lang w:val="en-US"/>
        </w:rPr>
        <w:t>consist of pH  of compost  (7,1 -7,3.), temperature of compost (31,8º-32,8ºC), moisture content of  compost (20%,-25%) and potassium of compost (1,37%-1,51%), C/N ratio of compost in A1 (11.68) and A3 (14.52). In other hand, C/N ration of compost in A2 (45.07)</w:t>
      </w:r>
      <w:r w:rsidR="00D10058">
        <w:rPr>
          <w:rFonts w:ascii="Constantia" w:hAnsi="Constantia" w:cs="Arial"/>
          <w:bCs/>
          <w:sz w:val="20"/>
          <w:szCs w:val="20"/>
          <w:lang w:val="en-US"/>
        </w:rPr>
        <w:t>, phosphorus of compost in A1</w:t>
      </w:r>
      <w:r w:rsidRPr="004F6E1B">
        <w:rPr>
          <w:rFonts w:ascii="Constantia" w:hAnsi="Constantia" w:cs="Arial"/>
          <w:bCs/>
          <w:sz w:val="20"/>
          <w:szCs w:val="20"/>
          <w:lang w:val="en-US"/>
        </w:rPr>
        <w:t xml:space="preserve"> </w:t>
      </w:r>
      <w:r w:rsidR="00D10058">
        <w:rPr>
          <w:rFonts w:ascii="Constantia" w:hAnsi="Constantia" w:cs="Arial"/>
          <w:bCs/>
          <w:sz w:val="20"/>
          <w:szCs w:val="20"/>
          <w:lang w:val="en-US"/>
        </w:rPr>
        <w:t>(0</w:t>
      </w:r>
      <w:proofErr w:type="gramStart"/>
      <w:r w:rsidR="00D10058">
        <w:rPr>
          <w:rFonts w:ascii="Constantia" w:hAnsi="Constantia" w:cs="Arial"/>
          <w:bCs/>
          <w:sz w:val="20"/>
          <w:szCs w:val="20"/>
          <w:lang w:val="en-US"/>
        </w:rPr>
        <w:t>,03</w:t>
      </w:r>
      <w:proofErr w:type="gramEnd"/>
      <w:r w:rsidR="00D10058">
        <w:rPr>
          <w:rFonts w:ascii="Constantia" w:hAnsi="Constantia" w:cs="Arial"/>
          <w:bCs/>
          <w:sz w:val="20"/>
          <w:szCs w:val="20"/>
          <w:lang w:val="en-US"/>
        </w:rPr>
        <w:t>%), A2 (0,03%)</w:t>
      </w:r>
      <w:r w:rsidRPr="004F6E1B">
        <w:rPr>
          <w:rFonts w:ascii="Constantia" w:hAnsi="Constantia" w:cs="Arial"/>
          <w:bCs/>
          <w:sz w:val="20"/>
          <w:szCs w:val="20"/>
          <w:lang w:val="en-US"/>
        </w:rPr>
        <w:t xml:space="preserve"> and A3 </w:t>
      </w:r>
      <w:r w:rsidR="00D10058">
        <w:rPr>
          <w:rFonts w:ascii="Constantia" w:hAnsi="Constantia" w:cs="Arial"/>
          <w:bCs/>
          <w:sz w:val="20"/>
          <w:szCs w:val="20"/>
          <w:lang w:val="en-US"/>
        </w:rPr>
        <w:t>(</w:t>
      </w:r>
      <w:r w:rsidRPr="004F6E1B">
        <w:rPr>
          <w:rFonts w:ascii="Constantia" w:hAnsi="Constantia" w:cs="Arial"/>
          <w:bCs/>
          <w:sz w:val="20"/>
          <w:szCs w:val="20"/>
          <w:lang w:val="en-US"/>
        </w:rPr>
        <w:t>0,02%</w:t>
      </w:r>
      <w:r w:rsidR="00D10058">
        <w:rPr>
          <w:rFonts w:ascii="Constantia" w:hAnsi="Constantia" w:cs="Arial"/>
          <w:bCs/>
          <w:sz w:val="20"/>
          <w:szCs w:val="20"/>
          <w:lang w:val="en-US"/>
        </w:rPr>
        <w:t>)</w:t>
      </w:r>
      <w:r w:rsidRPr="004F6E1B">
        <w:rPr>
          <w:rFonts w:ascii="Constantia" w:hAnsi="Constantia" w:cs="Arial"/>
          <w:bCs/>
          <w:sz w:val="20"/>
          <w:szCs w:val="20"/>
          <w:lang w:val="en-US"/>
        </w:rPr>
        <w:t xml:space="preserve"> was not complied the SNI 19- 7030-2004. Further research should be</w:t>
      </w:r>
      <w:r>
        <w:rPr>
          <w:rFonts w:ascii="Constantia" w:hAnsi="Constantia" w:cs="Arial"/>
          <w:bCs/>
          <w:sz w:val="20"/>
          <w:szCs w:val="20"/>
          <w:lang w:val="en-US"/>
        </w:rPr>
        <w:t xml:space="preserve"> </w:t>
      </w:r>
      <w:r w:rsidR="000307B5" w:rsidRPr="000307B5">
        <w:rPr>
          <w:rFonts w:ascii="Constantia" w:hAnsi="Constantia" w:cs="Arial"/>
          <w:bCs/>
          <w:sz w:val="20"/>
          <w:szCs w:val="20"/>
          <w:lang w:val="en-US"/>
        </w:rPr>
        <w:t xml:space="preserve">the composition of the compost material </w:t>
      </w:r>
      <w:r w:rsidR="00D10058">
        <w:rPr>
          <w:rFonts w:ascii="Constantia" w:hAnsi="Constantia" w:cs="Arial"/>
          <w:bCs/>
          <w:sz w:val="20"/>
          <w:szCs w:val="20"/>
          <w:lang w:val="en-US"/>
        </w:rPr>
        <w:t>was</w:t>
      </w:r>
      <w:r w:rsidR="000307B5" w:rsidRPr="000307B5">
        <w:rPr>
          <w:rFonts w:ascii="Constantia" w:hAnsi="Constantia" w:cs="Arial"/>
          <w:bCs/>
          <w:sz w:val="20"/>
          <w:szCs w:val="20"/>
          <w:lang w:val="en-US"/>
        </w:rPr>
        <w:t xml:space="preserve"> added chicken manure. This </w:t>
      </w:r>
      <w:r w:rsidR="00D10058">
        <w:rPr>
          <w:rFonts w:ascii="Constantia" w:hAnsi="Constantia" w:cs="Arial"/>
          <w:bCs/>
          <w:sz w:val="20"/>
          <w:szCs w:val="20"/>
          <w:lang w:val="en-US"/>
        </w:rPr>
        <w:t>was</w:t>
      </w:r>
      <w:r w:rsidR="000307B5" w:rsidRPr="000307B5">
        <w:rPr>
          <w:rFonts w:ascii="Constantia" w:hAnsi="Constantia" w:cs="Arial"/>
          <w:bCs/>
          <w:sz w:val="20"/>
          <w:szCs w:val="20"/>
          <w:lang w:val="en-US"/>
        </w:rPr>
        <w:t xml:space="preserve"> because chicken manure has a higher phosphorus content than the</w:t>
      </w:r>
      <w:r w:rsidR="0052672A">
        <w:rPr>
          <w:rFonts w:ascii="Constantia" w:hAnsi="Constantia" w:cs="Arial"/>
          <w:bCs/>
          <w:sz w:val="20"/>
          <w:szCs w:val="20"/>
          <w:lang w:val="en-US"/>
        </w:rPr>
        <w:t xml:space="preserve"> compost material in this study</w:t>
      </w:r>
    </w:p>
    <w:p w14:paraId="47EA1076" w14:textId="77777777" w:rsidR="00B42ACA" w:rsidRPr="000450B7" w:rsidRDefault="00B42ACA" w:rsidP="000450B7">
      <w:pPr>
        <w:spacing w:after="0"/>
        <w:ind w:right="-62"/>
        <w:jc w:val="both"/>
        <w:rPr>
          <w:rFonts w:ascii="Constantia" w:hAnsi="Constantia" w:cs="Arial"/>
          <w:b/>
          <w:bCs/>
          <w:sz w:val="20"/>
          <w:szCs w:val="20"/>
          <w:lang w:val="en-US"/>
        </w:rPr>
      </w:pPr>
      <w:r w:rsidRPr="000450B7">
        <w:rPr>
          <w:rFonts w:ascii="Constantia" w:hAnsi="Constantia" w:cs="Arial"/>
          <w:b/>
          <w:bCs/>
          <w:sz w:val="20"/>
          <w:szCs w:val="20"/>
          <w:lang w:val="en-US"/>
        </w:rPr>
        <w:lastRenderedPageBreak/>
        <w:t xml:space="preserve">References </w:t>
      </w:r>
    </w:p>
    <w:p w14:paraId="134BF987" w14:textId="77777777" w:rsidR="00B64321" w:rsidRPr="007106A3" w:rsidRDefault="00B64321" w:rsidP="00D61719">
      <w:pPr>
        <w:spacing w:after="0"/>
        <w:ind w:left="720" w:hanging="720"/>
        <w:contextualSpacing/>
        <w:jc w:val="both"/>
        <w:rPr>
          <w:rFonts w:ascii="Constantia" w:hAnsi="Constantia"/>
          <w:sz w:val="20"/>
          <w:szCs w:val="20"/>
        </w:rPr>
      </w:pPr>
      <w:bookmarkStart w:id="0" w:name="_GoBack"/>
      <w:r w:rsidRPr="007106A3">
        <w:rPr>
          <w:rFonts w:ascii="Constantia" w:hAnsi="Constantia"/>
          <w:sz w:val="20"/>
          <w:szCs w:val="20"/>
        </w:rPr>
        <w:t>Aditya, Sofiyan., Suparmi., dan Edison. 2015. Studi Pembuatan Kompos Padat dari Limbah Perikanan. Jurnal Online Mahasiswa (JOM): Bidang Perikanan dan Ilmu Kelautan.</w:t>
      </w:r>
    </w:p>
    <w:p w14:paraId="64B06085"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 xml:space="preserve">Afrida, Lutfiana., Ulvi Pri Astuti., dan Vivin Setiani. 2020. Pengomposan Anaerobik Sludge Bir dengan Penambahan Mikroorganisme Lokal dari Tape Singkong. National Conference Proceeding on Waste Treatment Technology. </w:t>
      </w:r>
    </w:p>
    <w:p w14:paraId="5D73BC29" w14:textId="77777777" w:rsidR="00B64321" w:rsidRPr="007106A3" w:rsidRDefault="00B64321" w:rsidP="00D61719">
      <w:pPr>
        <w:pStyle w:val="Bibliography"/>
        <w:spacing w:after="0"/>
        <w:ind w:left="720" w:hanging="720"/>
        <w:contextualSpacing/>
        <w:jc w:val="both"/>
        <w:rPr>
          <w:rFonts w:ascii="Constantia" w:hAnsi="Constantia"/>
          <w:noProof/>
          <w:sz w:val="20"/>
          <w:szCs w:val="20"/>
          <w:lang w:val="id-ID"/>
        </w:rPr>
      </w:pPr>
      <w:r w:rsidRPr="007106A3">
        <w:rPr>
          <w:rFonts w:ascii="Constantia" w:hAnsi="Constantia"/>
          <w:noProof/>
          <w:sz w:val="20"/>
          <w:szCs w:val="20"/>
        </w:rPr>
        <w:t>Arifin, I</w:t>
      </w:r>
      <w:r>
        <w:rPr>
          <w:rFonts w:ascii="Constantia" w:hAnsi="Constantia"/>
          <w:noProof/>
          <w:sz w:val="20"/>
          <w:szCs w:val="20"/>
          <w:lang w:val="id-ID"/>
        </w:rPr>
        <w:t>mam</w:t>
      </w:r>
      <w:r w:rsidRPr="007106A3">
        <w:rPr>
          <w:rFonts w:ascii="Constantia" w:hAnsi="Constantia"/>
          <w:noProof/>
          <w:sz w:val="20"/>
          <w:szCs w:val="20"/>
        </w:rPr>
        <w:t>., Isnawati</w:t>
      </w:r>
      <w:r w:rsidRPr="007106A3">
        <w:rPr>
          <w:rFonts w:ascii="Constantia" w:hAnsi="Constantia"/>
          <w:noProof/>
          <w:sz w:val="20"/>
          <w:szCs w:val="20"/>
          <w:lang w:val="id-ID"/>
        </w:rPr>
        <w:t>.</w:t>
      </w:r>
      <w:r w:rsidRPr="007106A3">
        <w:rPr>
          <w:rFonts w:ascii="Constantia" w:hAnsi="Constantia"/>
          <w:noProof/>
          <w:sz w:val="20"/>
          <w:szCs w:val="20"/>
        </w:rPr>
        <w:t>,</w:t>
      </w:r>
      <w:r w:rsidRPr="007106A3">
        <w:rPr>
          <w:rFonts w:ascii="Constantia" w:hAnsi="Constantia"/>
          <w:noProof/>
          <w:sz w:val="20"/>
          <w:szCs w:val="20"/>
          <w:lang w:val="id-ID"/>
        </w:rPr>
        <w:t xml:space="preserve"> dan </w:t>
      </w:r>
      <w:r>
        <w:rPr>
          <w:rFonts w:ascii="Constantia" w:hAnsi="Constantia"/>
          <w:noProof/>
          <w:sz w:val="20"/>
          <w:szCs w:val="20"/>
          <w:lang w:val="id-ID"/>
        </w:rPr>
        <w:t xml:space="preserve">Herlina </w:t>
      </w:r>
      <w:r w:rsidRPr="007106A3">
        <w:rPr>
          <w:rFonts w:ascii="Constantia" w:hAnsi="Constantia"/>
          <w:noProof/>
          <w:sz w:val="20"/>
          <w:szCs w:val="20"/>
        </w:rPr>
        <w:t>Fitrihidajati</w:t>
      </w:r>
      <w:r w:rsidRPr="007106A3">
        <w:rPr>
          <w:rFonts w:ascii="Constantia" w:hAnsi="Constantia"/>
          <w:noProof/>
          <w:sz w:val="20"/>
          <w:szCs w:val="20"/>
          <w:lang w:val="id-ID"/>
        </w:rPr>
        <w:t xml:space="preserve">. </w:t>
      </w:r>
      <w:r w:rsidRPr="007106A3">
        <w:rPr>
          <w:rFonts w:ascii="Constantia" w:hAnsi="Constantia"/>
          <w:noProof/>
          <w:sz w:val="20"/>
          <w:szCs w:val="20"/>
        </w:rPr>
        <w:t>2014. Penggunaan Limbah Kapas Industri Kain dengan Tambahan Bekatul Sebagai Alternatif Bahan Media Tanam Jamur Tiram Putih (Pleurotus ostreatus).</w:t>
      </w:r>
      <w:r w:rsidRPr="007106A3">
        <w:rPr>
          <w:rFonts w:ascii="Constantia" w:hAnsi="Constantia"/>
          <w:noProof/>
          <w:sz w:val="20"/>
          <w:szCs w:val="20"/>
          <w:lang w:val="id-ID"/>
        </w:rPr>
        <w:t xml:space="preserve"> Jurnal </w:t>
      </w:r>
      <w:r w:rsidRPr="007106A3">
        <w:rPr>
          <w:rFonts w:ascii="Constantia" w:hAnsi="Constantia"/>
          <w:iCs/>
          <w:noProof/>
          <w:sz w:val="20"/>
          <w:szCs w:val="20"/>
        </w:rPr>
        <w:t>LenteraBio</w:t>
      </w:r>
      <w:r w:rsidRPr="007106A3">
        <w:rPr>
          <w:rFonts w:ascii="Constantia" w:hAnsi="Constantia"/>
          <w:iCs/>
          <w:noProof/>
          <w:sz w:val="20"/>
          <w:szCs w:val="20"/>
          <w:lang w:val="id-ID"/>
        </w:rPr>
        <w:t xml:space="preserve"> </w:t>
      </w:r>
      <w:r w:rsidRPr="007106A3">
        <w:rPr>
          <w:rFonts w:ascii="Constantia" w:hAnsi="Constantia"/>
          <w:iCs/>
          <w:noProof/>
          <w:sz w:val="20"/>
          <w:szCs w:val="20"/>
        </w:rPr>
        <w:t>3</w:t>
      </w:r>
      <w:r w:rsidRPr="007106A3">
        <w:rPr>
          <w:rFonts w:ascii="Constantia" w:hAnsi="Constantia"/>
          <w:iCs/>
          <w:noProof/>
          <w:sz w:val="20"/>
          <w:szCs w:val="20"/>
          <w:lang w:val="id-ID"/>
        </w:rPr>
        <w:t xml:space="preserve"> </w:t>
      </w:r>
      <w:r w:rsidRPr="007106A3">
        <w:rPr>
          <w:rFonts w:ascii="Constantia" w:hAnsi="Constantia"/>
          <w:noProof/>
          <w:sz w:val="20"/>
          <w:szCs w:val="20"/>
        </w:rPr>
        <w:t>(3), 216-221.</w:t>
      </w:r>
    </w:p>
    <w:p w14:paraId="3C0655AC"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 xml:space="preserve">Bachtiar, Budirman dan Andi Hamka Ahmad. 2019. Analisis Kandungan Hara Kompos Johar Cassia siamea dengan Penambahan Aktivator Promi. Jurnal Biologi Makassar 4 ( 1). </w:t>
      </w:r>
    </w:p>
    <w:p w14:paraId="5A118D16" w14:textId="77777777" w:rsidR="00B64321" w:rsidRPr="007106A3" w:rsidRDefault="00B64321" w:rsidP="00D61719">
      <w:pPr>
        <w:pStyle w:val="Bibliography"/>
        <w:spacing w:after="0"/>
        <w:ind w:left="720" w:hanging="720"/>
        <w:contextualSpacing/>
        <w:jc w:val="both"/>
        <w:rPr>
          <w:rFonts w:ascii="Constantia" w:hAnsi="Constantia"/>
          <w:noProof/>
          <w:sz w:val="20"/>
          <w:szCs w:val="20"/>
          <w:lang w:val="id-ID"/>
        </w:rPr>
      </w:pPr>
      <w:r w:rsidRPr="007106A3">
        <w:rPr>
          <w:rFonts w:ascii="Constantia" w:hAnsi="Constantia"/>
          <w:noProof/>
          <w:sz w:val="20"/>
          <w:szCs w:val="20"/>
        </w:rPr>
        <w:t xml:space="preserve">Darma, </w:t>
      </w:r>
      <w:r>
        <w:rPr>
          <w:rFonts w:ascii="Constantia" w:hAnsi="Constantia"/>
          <w:noProof/>
          <w:sz w:val="20"/>
          <w:szCs w:val="20"/>
        </w:rPr>
        <w:t>S</w:t>
      </w:r>
      <w:r>
        <w:rPr>
          <w:rFonts w:ascii="Constantia" w:hAnsi="Constantia"/>
          <w:noProof/>
          <w:sz w:val="20"/>
          <w:szCs w:val="20"/>
          <w:lang w:val="id-ID"/>
        </w:rPr>
        <w:t>uria</w:t>
      </w:r>
      <w:r>
        <w:rPr>
          <w:rFonts w:ascii="Constantia" w:hAnsi="Constantia"/>
          <w:noProof/>
          <w:sz w:val="20"/>
          <w:szCs w:val="20"/>
        </w:rPr>
        <w:t xml:space="preserve">., </w:t>
      </w:r>
      <w:r>
        <w:rPr>
          <w:rFonts w:ascii="Constantia" w:hAnsi="Constantia"/>
          <w:noProof/>
          <w:sz w:val="20"/>
          <w:szCs w:val="20"/>
          <w:lang w:val="id-ID"/>
        </w:rPr>
        <w:t xml:space="preserve">Syamad </w:t>
      </w:r>
      <w:r>
        <w:rPr>
          <w:rFonts w:ascii="Constantia" w:hAnsi="Constantia"/>
          <w:noProof/>
          <w:sz w:val="20"/>
          <w:szCs w:val="20"/>
        </w:rPr>
        <w:t>Ramayana</w:t>
      </w:r>
      <w:r w:rsidRPr="007106A3">
        <w:rPr>
          <w:rFonts w:ascii="Constantia" w:hAnsi="Constantia"/>
          <w:noProof/>
          <w:sz w:val="20"/>
          <w:szCs w:val="20"/>
        </w:rPr>
        <w:t>., Sadaruddin</w:t>
      </w:r>
      <w:r w:rsidRPr="007106A3">
        <w:rPr>
          <w:rFonts w:ascii="Constantia" w:hAnsi="Constantia"/>
          <w:noProof/>
          <w:sz w:val="20"/>
          <w:szCs w:val="20"/>
          <w:lang w:val="id-ID"/>
        </w:rPr>
        <w:t xml:space="preserve">., dan </w:t>
      </w:r>
      <w:r>
        <w:rPr>
          <w:rFonts w:ascii="Constantia" w:hAnsi="Constantia"/>
          <w:noProof/>
          <w:sz w:val="20"/>
          <w:szCs w:val="20"/>
          <w:lang w:val="id-ID"/>
        </w:rPr>
        <w:t xml:space="preserve">Bambang </w:t>
      </w:r>
      <w:r>
        <w:rPr>
          <w:rFonts w:ascii="Constantia" w:hAnsi="Constantia"/>
          <w:noProof/>
          <w:sz w:val="20"/>
          <w:szCs w:val="20"/>
        </w:rPr>
        <w:t>Suprianto</w:t>
      </w:r>
      <w:r w:rsidRPr="007106A3">
        <w:rPr>
          <w:rFonts w:ascii="Constantia" w:hAnsi="Constantia"/>
          <w:noProof/>
          <w:sz w:val="20"/>
          <w:szCs w:val="20"/>
        </w:rPr>
        <w:t xml:space="preserve">. 2020. Investigasi Kandungan C Organik, N, P, K dan C/N ratio Daun Tanaman Buah Untuk Bahan Pupuk Organik. </w:t>
      </w:r>
      <w:r w:rsidRPr="007106A3">
        <w:rPr>
          <w:rFonts w:ascii="Constantia" w:hAnsi="Constantia"/>
          <w:iCs/>
          <w:noProof/>
          <w:sz w:val="20"/>
          <w:szCs w:val="20"/>
        </w:rPr>
        <w:t>Jurnal Agroekoteknologi Tropika Lembab</w:t>
      </w:r>
      <w:r w:rsidRPr="007106A3">
        <w:rPr>
          <w:rFonts w:ascii="Constantia" w:hAnsi="Constantia"/>
          <w:noProof/>
          <w:sz w:val="20"/>
          <w:szCs w:val="20"/>
        </w:rPr>
        <w:t>, 12-18.</w:t>
      </w:r>
    </w:p>
    <w:p w14:paraId="6E5E6A84"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Fizda, Azzah</w:t>
      </w:r>
      <w:r>
        <w:rPr>
          <w:rFonts w:ascii="Constantia" w:hAnsi="Constantia"/>
          <w:sz w:val="20"/>
          <w:szCs w:val="20"/>
        </w:rPr>
        <w:t>.</w:t>
      </w:r>
      <w:r w:rsidRPr="007106A3">
        <w:rPr>
          <w:rFonts w:ascii="Constantia" w:hAnsi="Constantia"/>
          <w:sz w:val="20"/>
          <w:szCs w:val="20"/>
        </w:rPr>
        <w:t>, Elvi Yenie</w:t>
      </w:r>
      <w:r>
        <w:rPr>
          <w:rFonts w:ascii="Constantia" w:hAnsi="Constantia"/>
          <w:sz w:val="20"/>
          <w:szCs w:val="20"/>
        </w:rPr>
        <w:t>., dan David Andrio. 2018</w:t>
      </w:r>
      <w:r w:rsidRPr="007106A3">
        <w:rPr>
          <w:rFonts w:ascii="Constantia" w:hAnsi="Constantia"/>
          <w:sz w:val="20"/>
          <w:szCs w:val="20"/>
        </w:rPr>
        <w:t xml:space="preserve">. Kondisi pH, Suhu, dan Kadar Air pada Tahap Pengomposan Tandan </w:t>
      </w:r>
      <w:r>
        <w:rPr>
          <w:rFonts w:ascii="Constantia" w:hAnsi="Constantia"/>
          <w:sz w:val="20"/>
          <w:szCs w:val="20"/>
        </w:rPr>
        <w:t xml:space="preserve">Kosong Sawit. Jurnal Online Mahasiswa: FTEKNIK </w:t>
      </w:r>
      <w:r w:rsidRPr="007106A3">
        <w:rPr>
          <w:rFonts w:ascii="Constantia" w:hAnsi="Constantia"/>
          <w:sz w:val="20"/>
          <w:szCs w:val="20"/>
        </w:rPr>
        <w:t>5.</w:t>
      </w:r>
    </w:p>
    <w:p w14:paraId="37294EE0" w14:textId="77777777" w:rsidR="00B64321" w:rsidRPr="007106A3" w:rsidRDefault="00B64321" w:rsidP="00D61719">
      <w:pPr>
        <w:spacing w:after="0"/>
        <w:ind w:left="720" w:hanging="720"/>
        <w:contextualSpacing/>
        <w:jc w:val="both"/>
        <w:rPr>
          <w:rFonts w:ascii="Constantia" w:hAnsi="Constantia"/>
          <w:sz w:val="20"/>
          <w:szCs w:val="20"/>
        </w:rPr>
      </w:pPr>
      <w:r>
        <w:rPr>
          <w:rFonts w:ascii="Constantia" w:hAnsi="Constantia"/>
          <w:sz w:val="20"/>
          <w:szCs w:val="20"/>
        </w:rPr>
        <w:t>Irawan, Bambang TA. 2014</w:t>
      </w:r>
      <w:r w:rsidRPr="007106A3">
        <w:rPr>
          <w:rFonts w:ascii="Constantia" w:hAnsi="Constantia"/>
          <w:sz w:val="20"/>
          <w:szCs w:val="20"/>
        </w:rPr>
        <w:t xml:space="preserve">. Pengaruh Susunan Bahan terhadap Waktu Pengomposan Sampah Pasar pada Komposter Beraerasi. </w:t>
      </w:r>
      <w:r>
        <w:rPr>
          <w:rFonts w:ascii="Constantia" w:hAnsi="Constantia"/>
          <w:sz w:val="20"/>
          <w:szCs w:val="20"/>
        </w:rPr>
        <w:t>Jurnal METANA 10 (</w:t>
      </w:r>
      <w:r w:rsidRPr="007106A3">
        <w:rPr>
          <w:rFonts w:ascii="Constantia" w:hAnsi="Constantia"/>
          <w:sz w:val="20"/>
          <w:szCs w:val="20"/>
        </w:rPr>
        <w:t>1</w:t>
      </w:r>
      <w:r>
        <w:rPr>
          <w:rFonts w:ascii="Constantia" w:hAnsi="Constantia"/>
          <w:sz w:val="20"/>
          <w:szCs w:val="20"/>
        </w:rPr>
        <w:t>)</w:t>
      </w:r>
      <w:r w:rsidRPr="007106A3">
        <w:rPr>
          <w:rFonts w:ascii="Constantia" w:hAnsi="Constantia"/>
          <w:sz w:val="20"/>
          <w:szCs w:val="20"/>
        </w:rPr>
        <w:t>.</w:t>
      </w:r>
    </w:p>
    <w:p w14:paraId="46C3CA35"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Ismayana, Andes., Nastiti Siswi Indrasti., Suprihatin., Akhiruddin Maddu., dan Aris Fredy. 2012. Faktor Rasio C/N Awal dan Laju Aerasi pada Proses Co-Composting Bagase dan Blotong. Jurnal Tek</w:t>
      </w:r>
      <w:r>
        <w:rPr>
          <w:rFonts w:ascii="Constantia" w:hAnsi="Constantia"/>
          <w:sz w:val="20"/>
          <w:szCs w:val="20"/>
        </w:rPr>
        <w:t>nologi Industri Pertanian 22 (</w:t>
      </w:r>
      <w:r w:rsidRPr="007106A3">
        <w:rPr>
          <w:rFonts w:ascii="Constantia" w:hAnsi="Constantia"/>
          <w:sz w:val="20"/>
          <w:szCs w:val="20"/>
        </w:rPr>
        <w:t>3</w:t>
      </w:r>
      <w:r>
        <w:rPr>
          <w:rFonts w:ascii="Constantia" w:hAnsi="Constantia"/>
          <w:sz w:val="20"/>
          <w:szCs w:val="20"/>
        </w:rPr>
        <w:t>)</w:t>
      </w:r>
      <w:r w:rsidRPr="007106A3">
        <w:rPr>
          <w:rFonts w:ascii="Constantia" w:hAnsi="Constantia"/>
          <w:sz w:val="20"/>
          <w:szCs w:val="20"/>
        </w:rPr>
        <w:t>.</w:t>
      </w:r>
    </w:p>
    <w:p w14:paraId="60311D22" w14:textId="77777777" w:rsidR="00B64321" w:rsidRPr="007106A3" w:rsidRDefault="00B64321" w:rsidP="00D61719">
      <w:pPr>
        <w:pStyle w:val="Bibliography"/>
        <w:spacing w:after="0"/>
        <w:ind w:left="720" w:hanging="720"/>
        <w:contextualSpacing/>
        <w:jc w:val="both"/>
        <w:rPr>
          <w:rFonts w:ascii="Constantia" w:hAnsi="Constantia"/>
          <w:noProof/>
          <w:sz w:val="20"/>
          <w:szCs w:val="20"/>
          <w:lang w:val="id-ID"/>
        </w:rPr>
      </w:pPr>
      <w:r>
        <w:rPr>
          <w:rFonts w:ascii="Constantia" w:hAnsi="Constantia"/>
          <w:noProof/>
          <w:sz w:val="20"/>
          <w:szCs w:val="20"/>
        </w:rPr>
        <w:t>Julfan</w:t>
      </w:r>
      <w:r>
        <w:rPr>
          <w:rFonts w:ascii="Constantia" w:hAnsi="Constantia"/>
          <w:noProof/>
          <w:sz w:val="20"/>
          <w:szCs w:val="20"/>
          <w:lang w:val="id-ID"/>
        </w:rPr>
        <w:t>.</w:t>
      </w:r>
      <w:r>
        <w:rPr>
          <w:rFonts w:ascii="Constantia" w:hAnsi="Constantia"/>
          <w:noProof/>
          <w:sz w:val="20"/>
          <w:szCs w:val="20"/>
        </w:rPr>
        <w:t>, Harun</w:t>
      </w:r>
      <w:r>
        <w:rPr>
          <w:rFonts w:ascii="Constantia" w:hAnsi="Constantia"/>
          <w:noProof/>
          <w:sz w:val="20"/>
          <w:szCs w:val="20"/>
          <w:lang w:val="id-ID"/>
        </w:rPr>
        <w:t xml:space="preserve"> </w:t>
      </w:r>
      <w:r>
        <w:rPr>
          <w:rFonts w:ascii="Constantia" w:hAnsi="Constantia"/>
          <w:noProof/>
          <w:sz w:val="20"/>
          <w:szCs w:val="20"/>
        </w:rPr>
        <w:t>N</w:t>
      </w:r>
      <w:r>
        <w:rPr>
          <w:rFonts w:ascii="Constantia" w:hAnsi="Constantia"/>
          <w:noProof/>
          <w:sz w:val="20"/>
          <w:szCs w:val="20"/>
          <w:lang w:val="id-ID"/>
        </w:rPr>
        <w:t>oviar</w:t>
      </w:r>
      <w:r>
        <w:rPr>
          <w:rFonts w:ascii="Constantia" w:hAnsi="Constantia"/>
          <w:noProof/>
          <w:sz w:val="20"/>
          <w:szCs w:val="20"/>
        </w:rPr>
        <w:t xml:space="preserve">., dan </w:t>
      </w:r>
      <w:r w:rsidRPr="007106A3">
        <w:rPr>
          <w:rFonts w:ascii="Constantia" w:hAnsi="Constantia"/>
          <w:noProof/>
          <w:sz w:val="20"/>
          <w:szCs w:val="20"/>
        </w:rPr>
        <w:t xml:space="preserve"> Rahmayuni. 2016. Pemanfaatan Kulit Pisang Kepok (Musa paradisiaca Linn) dalam Pembuatan Dodol. </w:t>
      </w:r>
      <w:r>
        <w:rPr>
          <w:rFonts w:ascii="Constantia" w:hAnsi="Constantia"/>
          <w:iCs/>
          <w:noProof/>
          <w:sz w:val="20"/>
          <w:szCs w:val="20"/>
        </w:rPr>
        <w:t>J</w:t>
      </w:r>
      <w:r>
        <w:rPr>
          <w:rFonts w:ascii="Constantia" w:hAnsi="Constantia"/>
          <w:iCs/>
          <w:noProof/>
          <w:sz w:val="20"/>
          <w:szCs w:val="20"/>
          <w:lang w:val="id-ID"/>
        </w:rPr>
        <w:t xml:space="preserve">urnal Online Mahasiswa: </w:t>
      </w:r>
      <w:r>
        <w:rPr>
          <w:rFonts w:ascii="Constantia" w:hAnsi="Constantia"/>
          <w:iCs/>
          <w:noProof/>
          <w:sz w:val="20"/>
          <w:szCs w:val="20"/>
        </w:rPr>
        <w:t>Fa</w:t>
      </w:r>
      <w:r>
        <w:rPr>
          <w:rFonts w:ascii="Constantia" w:hAnsi="Constantia"/>
          <w:iCs/>
          <w:noProof/>
          <w:sz w:val="20"/>
          <w:szCs w:val="20"/>
          <w:lang w:val="id-ID"/>
        </w:rPr>
        <w:t xml:space="preserve">kultas Pertanian </w:t>
      </w:r>
      <w:r w:rsidRPr="007106A3">
        <w:rPr>
          <w:rFonts w:ascii="Constantia" w:hAnsi="Constantia"/>
          <w:iCs/>
          <w:noProof/>
          <w:sz w:val="20"/>
          <w:szCs w:val="20"/>
        </w:rPr>
        <w:t>3</w:t>
      </w:r>
      <w:r w:rsidRPr="007106A3">
        <w:rPr>
          <w:rFonts w:ascii="Constantia" w:hAnsi="Constantia"/>
          <w:noProof/>
          <w:sz w:val="20"/>
          <w:szCs w:val="20"/>
        </w:rPr>
        <w:t>(2), 1-12.</w:t>
      </w:r>
    </w:p>
    <w:p w14:paraId="57377EF0"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Kaswinarni, Fibria dan Alexander Arya Surya Nugraha. (2020). Kadar Fosfor, Kalium, dan Sifat Fisik Pupuk Kompos Sampah Organik Pasar dengan Penambahan Stater EM4, Kotoran Sapi, dan Kotoran Ayam. J</w:t>
      </w:r>
      <w:r>
        <w:rPr>
          <w:rFonts w:ascii="Constantia" w:hAnsi="Constantia"/>
          <w:sz w:val="20"/>
          <w:szCs w:val="20"/>
        </w:rPr>
        <w:t>urnal Ilmiah Multi Science 12 (</w:t>
      </w:r>
      <w:r w:rsidRPr="007106A3">
        <w:rPr>
          <w:rFonts w:ascii="Constantia" w:hAnsi="Constantia"/>
          <w:sz w:val="20"/>
          <w:szCs w:val="20"/>
        </w:rPr>
        <w:t>1</w:t>
      </w:r>
      <w:r>
        <w:rPr>
          <w:rFonts w:ascii="Constantia" w:hAnsi="Constantia"/>
          <w:sz w:val="20"/>
          <w:szCs w:val="20"/>
        </w:rPr>
        <w:t>)</w:t>
      </w:r>
      <w:r w:rsidRPr="007106A3">
        <w:rPr>
          <w:rFonts w:ascii="Constantia" w:hAnsi="Constantia"/>
          <w:sz w:val="20"/>
          <w:szCs w:val="20"/>
        </w:rPr>
        <w:t>.</w:t>
      </w:r>
    </w:p>
    <w:p w14:paraId="070D9203"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Kurniawan, Daniel</w:t>
      </w:r>
      <w:r>
        <w:rPr>
          <w:rFonts w:ascii="Constantia" w:hAnsi="Constantia"/>
          <w:sz w:val="20"/>
          <w:szCs w:val="20"/>
        </w:rPr>
        <w:t xml:space="preserve">., Sri Kumalaningsih., </w:t>
      </w:r>
      <w:r w:rsidRPr="007106A3">
        <w:rPr>
          <w:rFonts w:ascii="Constantia" w:hAnsi="Constantia"/>
          <w:sz w:val="20"/>
          <w:szCs w:val="20"/>
        </w:rPr>
        <w:t>dan Nimas Mayang Sa</w:t>
      </w:r>
      <w:r>
        <w:rPr>
          <w:rFonts w:ascii="Constantia" w:hAnsi="Constantia"/>
          <w:sz w:val="20"/>
          <w:szCs w:val="20"/>
        </w:rPr>
        <w:t>brina S. 2013</w:t>
      </w:r>
      <w:r w:rsidRPr="007106A3">
        <w:rPr>
          <w:rFonts w:ascii="Constantia" w:hAnsi="Constantia"/>
          <w:sz w:val="20"/>
          <w:szCs w:val="20"/>
        </w:rPr>
        <w:t>. Pengaruh Volume Penambahan Effective Microorganism 4 (EM4) dan Lama Fermentasi terhadap Kualitas Pupuk Kompos dari Kotoran Kelinci dan Limba</w:t>
      </w:r>
      <w:r>
        <w:rPr>
          <w:rFonts w:ascii="Constantia" w:hAnsi="Constantia"/>
          <w:sz w:val="20"/>
          <w:szCs w:val="20"/>
        </w:rPr>
        <w:t>h Nangka. Jurnal Industria 2 (</w:t>
      </w:r>
      <w:r w:rsidRPr="007106A3">
        <w:rPr>
          <w:rFonts w:ascii="Constantia" w:hAnsi="Constantia"/>
          <w:sz w:val="20"/>
          <w:szCs w:val="20"/>
        </w:rPr>
        <w:t>1</w:t>
      </w:r>
      <w:r>
        <w:rPr>
          <w:rFonts w:ascii="Constantia" w:hAnsi="Constantia"/>
          <w:sz w:val="20"/>
          <w:szCs w:val="20"/>
        </w:rPr>
        <w:t>)</w:t>
      </w:r>
      <w:r w:rsidRPr="007106A3">
        <w:rPr>
          <w:rFonts w:ascii="Constantia" w:hAnsi="Constantia"/>
          <w:sz w:val="20"/>
          <w:szCs w:val="20"/>
        </w:rPr>
        <w:t>.</w:t>
      </w:r>
    </w:p>
    <w:p w14:paraId="2EA721E2" w14:textId="77777777" w:rsidR="00B64321" w:rsidRPr="007106A3" w:rsidRDefault="00B64321" w:rsidP="00D61719">
      <w:pPr>
        <w:pStyle w:val="Bibliography"/>
        <w:spacing w:after="0"/>
        <w:ind w:left="720" w:hanging="720"/>
        <w:contextualSpacing/>
        <w:jc w:val="both"/>
        <w:rPr>
          <w:rFonts w:ascii="Constantia" w:hAnsi="Constantia"/>
          <w:noProof/>
          <w:sz w:val="20"/>
          <w:szCs w:val="20"/>
        </w:rPr>
      </w:pPr>
      <w:r w:rsidRPr="007106A3">
        <w:rPr>
          <w:rFonts w:ascii="Constantia" w:hAnsi="Constantia"/>
          <w:noProof/>
          <w:sz w:val="20"/>
          <w:szCs w:val="20"/>
        </w:rPr>
        <w:t>Marlina, N</w:t>
      </w:r>
      <w:r>
        <w:rPr>
          <w:rFonts w:ascii="Constantia" w:hAnsi="Constantia"/>
          <w:noProof/>
          <w:sz w:val="20"/>
          <w:szCs w:val="20"/>
          <w:lang w:val="id-ID"/>
        </w:rPr>
        <w:t>eni</w:t>
      </w:r>
      <w:r w:rsidRPr="007106A3">
        <w:rPr>
          <w:rFonts w:ascii="Constantia" w:hAnsi="Constantia"/>
          <w:noProof/>
          <w:sz w:val="20"/>
          <w:szCs w:val="20"/>
        </w:rPr>
        <w:t xml:space="preserve">., </w:t>
      </w:r>
      <w:r>
        <w:rPr>
          <w:rFonts w:ascii="Constantia" w:hAnsi="Constantia"/>
          <w:noProof/>
          <w:sz w:val="20"/>
          <w:szCs w:val="20"/>
          <w:lang w:val="id-ID"/>
        </w:rPr>
        <w:t xml:space="preserve">Fitri Yetty </w:t>
      </w:r>
      <w:r w:rsidRPr="007106A3">
        <w:rPr>
          <w:rFonts w:ascii="Constantia" w:hAnsi="Constantia"/>
          <w:noProof/>
          <w:sz w:val="20"/>
          <w:szCs w:val="20"/>
        </w:rPr>
        <w:t>Zairani</w:t>
      </w:r>
      <w:r>
        <w:rPr>
          <w:rFonts w:ascii="Constantia" w:hAnsi="Constantia"/>
          <w:noProof/>
          <w:sz w:val="20"/>
          <w:szCs w:val="20"/>
        </w:rPr>
        <w:t>.,</w:t>
      </w:r>
      <w:r>
        <w:rPr>
          <w:rFonts w:ascii="Constantia" w:hAnsi="Constantia"/>
          <w:noProof/>
          <w:sz w:val="20"/>
          <w:szCs w:val="20"/>
          <w:lang w:val="id-ID"/>
        </w:rPr>
        <w:t xml:space="preserve"> Burlian </w:t>
      </w:r>
      <w:r>
        <w:rPr>
          <w:rFonts w:ascii="Constantia" w:hAnsi="Constantia"/>
          <w:noProof/>
          <w:sz w:val="20"/>
          <w:szCs w:val="20"/>
        </w:rPr>
        <w:t>Hasani</w:t>
      </w:r>
      <w:r w:rsidRPr="007106A3">
        <w:rPr>
          <w:rFonts w:ascii="Constantia" w:hAnsi="Constantia"/>
          <w:noProof/>
          <w:sz w:val="20"/>
          <w:szCs w:val="20"/>
        </w:rPr>
        <w:t>., Khodijah</w:t>
      </w:r>
      <w:r>
        <w:rPr>
          <w:rFonts w:ascii="Constantia" w:hAnsi="Constantia"/>
          <w:noProof/>
          <w:sz w:val="20"/>
          <w:szCs w:val="20"/>
          <w:lang w:val="id-ID"/>
        </w:rPr>
        <w:t>.</w:t>
      </w:r>
      <w:r>
        <w:rPr>
          <w:rFonts w:ascii="Constantia" w:hAnsi="Constantia"/>
          <w:noProof/>
          <w:sz w:val="20"/>
          <w:szCs w:val="20"/>
        </w:rPr>
        <w:t>,</w:t>
      </w:r>
      <w:r>
        <w:rPr>
          <w:rFonts w:ascii="Constantia" w:hAnsi="Constantia"/>
          <w:noProof/>
          <w:sz w:val="20"/>
          <w:szCs w:val="20"/>
          <w:lang w:val="id-ID"/>
        </w:rPr>
        <w:t xml:space="preserve"> dan Oktha</w:t>
      </w:r>
      <w:r w:rsidRPr="007106A3">
        <w:rPr>
          <w:rFonts w:ascii="Constantia" w:hAnsi="Constantia"/>
          <w:noProof/>
          <w:sz w:val="20"/>
          <w:szCs w:val="20"/>
        </w:rPr>
        <w:t xml:space="preserve"> Viant</w:t>
      </w:r>
      <w:r>
        <w:rPr>
          <w:rFonts w:ascii="Constantia" w:hAnsi="Constantia"/>
          <w:noProof/>
          <w:sz w:val="20"/>
          <w:szCs w:val="20"/>
        </w:rPr>
        <w:t>o</w:t>
      </w:r>
      <w:r w:rsidRPr="007106A3">
        <w:rPr>
          <w:rFonts w:ascii="Constantia" w:hAnsi="Constantia"/>
          <w:noProof/>
          <w:sz w:val="20"/>
          <w:szCs w:val="20"/>
        </w:rPr>
        <w:t xml:space="preserve">. 2021. Utilization of Dried Leaf Litter as Organic Fertilizer in Talang Ilir Hamlet, Sukamoro Village, Banyuasin Regency, South Sumatra. </w:t>
      </w:r>
      <w:r w:rsidRPr="007106A3">
        <w:rPr>
          <w:rFonts w:ascii="Constantia" w:hAnsi="Constantia"/>
          <w:iCs/>
          <w:noProof/>
          <w:sz w:val="20"/>
          <w:szCs w:val="20"/>
        </w:rPr>
        <w:t>Altifani Journal: International J</w:t>
      </w:r>
      <w:r>
        <w:rPr>
          <w:rFonts w:ascii="Constantia" w:hAnsi="Constantia"/>
          <w:iCs/>
          <w:noProof/>
          <w:sz w:val="20"/>
          <w:szCs w:val="20"/>
        </w:rPr>
        <w:t>ournal of Community Engagement</w:t>
      </w:r>
      <w:r>
        <w:rPr>
          <w:rFonts w:ascii="Constantia" w:hAnsi="Constantia"/>
          <w:iCs/>
          <w:noProof/>
          <w:sz w:val="20"/>
          <w:szCs w:val="20"/>
          <w:lang w:val="id-ID"/>
        </w:rPr>
        <w:t xml:space="preserve"> </w:t>
      </w:r>
      <w:r w:rsidRPr="007106A3">
        <w:rPr>
          <w:rFonts w:ascii="Constantia" w:hAnsi="Constantia"/>
          <w:iCs/>
          <w:noProof/>
          <w:sz w:val="20"/>
          <w:szCs w:val="20"/>
        </w:rPr>
        <w:t>1</w:t>
      </w:r>
      <w:r>
        <w:rPr>
          <w:rFonts w:ascii="Constantia" w:hAnsi="Constantia"/>
          <w:iCs/>
          <w:noProof/>
          <w:sz w:val="20"/>
          <w:szCs w:val="20"/>
          <w:lang w:val="id-ID"/>
        </w:rPr>
        <w:t xml:space="preserve"> </w:t>
      </w:r>
      <w:r w:rsidRPr="007106A3">
        <w:rPr>
          <w:rFonts w:ascii="Constantia" w:hAnsi="Constantia"/>
          <w:noProof/>
          <w:sz w:val="20"/>
          <w:szCs w:val="20"/>
        </w:rPr>
        <w:t>(2), 1-10.</w:t>
      </w:r>
    </w:p>
    <w:p w14:paraId="5CCB95B2"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 xml:space="preserve">Mirasari, Rossy dan Sri Ngapiyatun. 2021. Pemanfaataan Rumput sebagai Kompos untuk Kesuburan Tanah Bekas Galian Batu dengan Uji Tanaman Kakao (Theobroma cacao L.). Jurnal Politeknik Pertanian Negeri Samarinda. </w:t>
      </w:r>
    </w:p>
    <w:p w14:paraId="093AA928"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Mu</w:t>
      </w:r>
      <w:r>
        <w:rPr>
          <w:rFonts w:ascii="Constantia" w:hAnsi="Constantia"/>
          <w:sz w:val="20"/>
          <w:szCs w:val="20"/>
        </w:rPr>
        <w:t>dhita, Ida Ketut dan Saprudin. 2014</w:t>
      </w:r>
      <w:r w:rsidRPr="007106A3">
        <w:rPr>
          <w:rFonts w:ascii="Constantia" w:hAnsi="Constantia"/>
          <w:sz w:val="20"/>
          <w:szCs w:val="20"/>
        </w:rPr>
        <w:t>. Pembuatan Kompos Padat dan Cair dengan Teknologi Enzymatik pada Kelompok Tani Karya Baru di Kecamatan Kumai Kabupaten Kotawaring</w:t>
      </w:r>
      <w:r>
        <w:rPr>
          <w:rFonts w:ascii="Constantia" w:hAnsi="Constantia"/>
          <w:sz w:val="20"/>
          <w:szCs w:val="20"/>
        </w:rPr>
        <w:t>in Barat. Jurnal Agrinimal 4 (</w:t>
      </w:r>
      <w:r w:rsidRPr="007106A3">
        <w:rPr>
          <w:rFonts w:ascii="Constantia" w:hAnsi="Constantia"/>
          <w:sz w:val="20"/>
          <w:szCs w:val="20"/>
        </w:rPr>
        <w:t>2</w:t>
      </w:r>
      <w:r>
        <w:rPr>
          <w:rFonts w:ascii="Constantia" w:hAnsi="Constantia"/>
          <w:sz w:val="20"/>
          <w:szCs w:val="20"/>
        </w:rPr>
        <w:t>)</w:t>
      </w:r>
      <w:r w:rsidRPr="007106A3">
        <w:rPr>
          <w:rFonts w:ascii="Constantia" w:hAnsi="Constantia"/>
          <w:sz w:val="20"/>
          <w:szCs w:val="20"/>
        </w:rPr>
        <w:t>.</w:t>
      </w:r>
    </w:p>
    <w:p w14:paraId="2A780EB1" w14:textId="77777777" w:rsidR="00B64321" w:rsidRPr="007106A3" w:rsidRDefault="00B64321" w:rsidP="00D61719">
      <w:pPr>
        <w:pStyle w:val="Bibliography"/>
        <w:spacing w:after="0"/>
        <w:ind w:left="720" w:hanging="720"/>
        <w:contextualSpacing/>
        <w:jc w:val="both"/>
        <w:rPr>
          <w:rFonts w:ascii="Constantia" w:hAnsi="Constantia"/>
          <w:noProof/>
          <w:sz w:val="20"/>
          <w:szCs w:val="20"/>
          <w:lang w:val="id-ID"/>
        </w:rPr>
      </w:pPr>
      <w:r w:rsidRPr="007106A3">
        <w:rPr>
          <w:rFonts w:ascii="Constantia" w:hAnsi="Constantia"/>
          <w:noProof/>
          <w:sz w:val="20"/>
          <w:szCs w:val="20"/>
        </w:rPr>
        <w:t>Mutia, T</w:t>
      </w:r>
      <w:r>
        <w:rPr>
          <w:rFonts w:ascii="Constantia" w:hAnsi="Constantia"/>
          <w:noProof/>
          <w:sz w:val="20"/>
          <w:szCs w:val="20"/>
          <w:lang w:val="id-ID"/>
        </w:rPr>
        <w:t>heresia</w:t>
      </w:r>
      <w:r w:rsidRPr="007106A3">
        <w:rPr>
          <w:rFonts w:ascii="Constantia" w:hAnsi="Constantia"/>
          <w:noProof/>
          <w:sz w:val="20"/>
          <w:szCs w:val="20"/>
        </w:rPr>
        <w:t xml:space="preserve">., </w:t>
      </w:r>
      <w:r>
        <w:rPr>
          <w:rFonts w:ascii="Constantia" w:hAnsi="Constantia"/>
          <w:noProof/>
          <w:sz w:val="20"/>
          <w:szCs w:val="20"/>
          <w:lang w:val="id-ID"/>
        </w:rPr>
        <w:t xml:space="preserve">M. Danny </w:t>
      </w:r>
      <w:r>
        <w:rPr>
          <w:rFonts w:ascii="Constantia" w:hAnsi="Constantia"/>
          <w:noProof/>
          <w:sz w:val="20"/>
          <w:szCs w:val="20"/>
        </w:rPr>
        <w:t>Sukardan</w:t>
      </w:r>
      <w:r w:rsidRPr="007106A3">
        <w:rPr>
          <w:rFonts w:ascii="Constantia" w:hAnsi="Constantia"/>
          <w:noProof/>
          <w:sz w:val="20"/>
          <w:szCs w:val="20"/>
        </w:rPr>
        <w:t xml:space="preserve">., </w:t>
      </w:r>
      <w:r>
        <w:rPr>
          <w:rFonts w:ascii="Constantia" w:hAnsi="Constantia"/>
          <w:noProof/>
          <w:sz w:val="20"/>
          <w:szCs w:val="20"/>
          <w:lang w:val="id-ID"/>
        </w:rPr>
        <w:t xml:space="preserve">Eva </w:t>
      </w:r>
      <w:r>
        <w:rPr>
          <w:rFonts w:ascii="Constantia" w:hAnsi="Constantia"/>
          <w:noProof/>
          <w:sz w:val="20"/>
          <w:szCs w:val="20"/>
        </w:rPr>
        <w:t>Novarini</w:t>
      </w:r>
      <w:r w:rsidRPr="007106A3">
        <w:rPr>
          <w:rFonts w:ascii="Constantia" w:hAnsi="Constantia"/>
          <w:noProof/>
          <w:sz w:val="20"/>
          <w:szCs w:val="20"/>
        </w:rPr>
        <w:t xml:space="preserve">., </w:t>
      </w:r>
      <w:r>
        <w:rPr>
          <w:rFonts w:ascii="Constantia" w:hAnsi="Constantia"/>
          <w:noProof/>
          <w:sz w:val="20"/>
          <w:szCs w:val="20"/>
          <w:lang w:val="id-ID"/>
        </w:rPr>
        <w:t xml:space="preserve">Cica </w:t>
      </w:r>
      <w:r>
        <w:rPr>
          <w:rFonts w:ascii="Constantia" w:hAnsi="Constantia"/>
          <w:noProof/>
          <w:sz w:val="20"/>
          <w:szCs w:val="20"/>
        </w:rPr>
        <w:t>Kasipah.,</w:t>
      </w:r>
      <w:r>
        <w:rPr>
          <w:rFonts w:ascii="Constantia" w:hAnsi="Constantia"/>
          <w:noProof/>
          <w:sz w:val="20"/>
          <w:szCs w:val="20"/>
          <w:lang w:val="id-ID"/>
        </w:rPr>
        <w:t xml:space="preserve"> dan Arif Wilbi </w:t>
      </w:r>
      <w:r>
        <w:rPr>
          <w:rFonts w:ascii="Constantia" w:hAnsi="Constantia"/>
          <w:noProof/>
          <w:sz w:val="20"/>
          <w:szCs w:val="20"/>
        </w:rPr>
        <w:t>Sana</w:t>
      </w:r>
      <w:r w:rsidRPr="007106A3">
        <w:rPr>
          <w:rFonts w:ascii="Constantia" w:hAnsi="Constantia"/>
          <w:noProof/>
          <w:sz w:val="20"/>
          <w:szCs w:val="20"/>
        </w:rPr>
        <w:t xml:space="preserve">. 2018. </w:t>
      </w:r>
      <w:r w:rsidRPr="007106A3">
        <w:rPr>
          <w:rFonts w:ascii="Constantia" w:hAnsi="Constantia"/>
          <w:noProof/>
          <w:sz w:val="20"/>
          <w:szCs w:val="20"/>
          <w:lang w:val="id-ID"/>
        </w:rPr>
        <w:t xml:space="preserve">Pemanfaatan Limbah Serat Kapas dari Industri Pemintalan untuk Felt </w:t>
      </w:r>
      <w:r>
        <w:rPr>
          <w:rFonts w:ascii="Constantia" w:hAnsi="Constantia"/>
          <w:noProof/>
          <w:sz w:val="20"/>
          <w:szCs w:val="20"/>
          <w:lang w:val="id-ID"/>
        </w:rPr>
        <w:t xml:space="preserve">dan Papan Serat. Jurnal Arena Tekstil </w:t>
      </w:r>
      <w:r w:rsidRPr="007106A3">
        <w:rPr>
          <w:rFonts w:ascii="Constantia" w:hAnsi="Constantia"/>
          <w:noProof/>
          <w:sz w:val="20"/>
          <w:szCs w:val="20"/>
          <w:lang w:val="id-ID"/>
        </w:rPr>
        <w:t>33</w:t>
      </w:r>
      <w:r>
        <w:rPr>
          <w:rFonts w:ascii="Constantia" w:hAnsi="Constantia"/>
          <w:noProof/>
          <w:sz w:val="20"/>
          <w:szCs w:val="20"/>
          <w:lang w:val="id-ID"/>
        </w:rPr>
        <w:t xml:space="preserve"> </w:t>
      </w:r>
      <w:r w:rsidRPr="007106A3">
        <w:rPr>
          <w:rFonts w:ascii="Constantia" w:hAnsi="Constantia"/>
          <w:noProof/>
          <w:sz w:val="20"/>
          <w:szCs w:val="20"/>
          <w:lang w:val="id-ID"/>
        </w:rPr>
        <w:t>(1), 37-46.</w:t>
      </w:r>
    </w:p>
    <w:p w14:paraId="5AD867C1" w14:textId="77777777" w:rsidR="00B64321" w:rsidRPr="007106A3" w:rsidRDefault="00B64321" w:rsidP="00D61719">
      <w:pPr>
        <w:spacing w:after="0"/>
        <w:ind w:left="720" w:hanging="720"/>
        <w:contextualSpacing/>
        <w:jc w:val="both"/>
        <w:rPr>
          <w:rFonts w:ascii="Constantia" w:hAnsi="Constantia"/>
          <w:sz w:val="20"/>
          <w:szCs w:val="20"/>
        </w:rPr>
      </w:pPr>
      <w:r>
        <w:rPr>
          <w:rFonts w:ascii="Constantia" w:hAnsi="Constantia"/>
          <w:sz w:val="20"/>
          <w:szCs w:val="20"/>
        </w:rPr>
        <w:t xml:space="preserve">Pandebesie, Ellina S dan </w:t>
      </w:r>
      <w:r w:rsidRPr="007106A3">
        <w:rPr>
          <w:rFonts w:ascii="Constantia" w:hAnsi="Constantia"/>
          <w:sz w:val="20"/>
          <w:szCs w:val="20"/>
        </w:rPr>
        <w:t>Rayuanti</w:t>
      </w:r>
      <w:r>
        <w:rPr>
          <w:rFonts w:ascii="Constantia" w:hAnsi="Constantia"/>
          <w:sz w:val="20"/>
          <w:szCs w:val="20"/>
        </w:rPr>
        <w:t xml:space="preserve"> D. 2013</w:t>
      </w:r>
      <w:r w:rsidRPr="007106A3">
        <w:rPr>
          <w:rFonts w:ascii="Constantia" w:hAnsi="Constantia"/>
          <w:sz w:val="20"/>
          <w:szCs w:val="20"/>
        </w:rPr>
        <w:t>. Pengaruh Penambahan Sekam pada Proses Pengomposan Sampah Domestik.</w:t>
      </w:r>
      <w:r>
        <w:rPr>
          <w:rFonts w:ascii="Constantia" w:hAnsi="Constantia"/>
          <w:sz w:val="20"/>
          <w:szCs w:val="20"/>
        </w:rPr>
        <w:t xml:space="preserve"> Jurnal Lingkungan Tropis 6 (</w:t>
      </w:r>
      <w:r w:rsidRPr="007106A3">
        <w:rPr>
          <w:rFonts w:ascii="Constantia" w:hAnsi="Constantia"/>
          <w:sz w:val="20"/>
          <w:szCs w:val="20"/>
        </w:rPr>
        <w:t>1</w:t>
      </w:r>
      <w:r>
        <w:rPr>
          <w:rFonts w:ascii="Constantia" w:hAnsi="Constantia"/>
          <w:sz w:val="20"/>
          <w:szCs w:val="20"/>
        </w:rPr>
        <w:t>)</w:t>
      </w:r>
      <w:r w:rsidRPr="007106A3">
        <w:rPr>
          <w:rFonts w:ascii="Constantia" w:hAnsi="Constantia"/>
          <w:sz w:val="20"/>
          <w:szCs w:val="20"/>
        </w:rPr>
        <w:t>.</w:t>
      </w:r>
    </w:p>
    <w:p w14:paraId="3B112D95"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Priadi, Dody dan Tri Muji Ermayanti. 2014. Pembuatan Kompos Berbahan D</w:t>
      </w:r>
      <w:r>
        <w:rPr>
          <w:rFonts w:ascii="Constantia" w:hAnsi="Constantia"/>
          <w:sz w:val="20"/>
          <w:szCs w:val="20"/>
        </w:rPr>
        <w:t>a</w:t>
      </w:r>
      <w:r w:rsidRPr="007106A3">
        <w:rPr>
          <w:rFonts w:ascii="Constantia" w:hAnsi="Constantia"/>
          <w:sz w:val="20"/>
          <w:szCs w:val="20"/>
        </w:rPr>
        <w:t>sar Potongan Rumput dan Kotoran Sapi serta Pemanfaatannya untuk Tanaman Sayuran. Seminar Nasional Hasil Penelitian Unggulan Bidang Pangan Nabati.</w:t>
      </w:r>
    </w:p>
    <w:p w14:paraId="1D0E7822"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Ratna, Dian Asri Puspa</w:t>
      </w:r>
      <w:r>
        <w:rPr>
          <w:rFonts w:ascii="Constantia" w:hAnsi="Constantia"/>
          <w:sz w:val="20"/>
          <w:szCs w:val="20"/>
        </w:rPr>
        <w:t>., Ganjar Samudro., dan Sri Sumiyati. 2017</w:t>
      </w:r>
      <w:r w:rsidRPr="007106A3">
        <w:rPr>
          <w:rFonts w:ascii="Constantia" w:hAnsi="Constantia"/>
          <w:sz w:val="20"/>
          <w:szCs w:val="20"/>
        </w:rPr>
        <w:t xml:space="preserve">. Pengaruh Kadar Air terhadap Proses Pengomposan Sampah Organik dengan Metode Takakura. </w:t>
      </w:r>
      <w:r>
        <w:rPr>
          <w:rFonts w:ascii="Constantia" w:hAnsi="Constantia"/>
          <w:sz w:val="20"/>
          <w:szCs w:val="20"/>
        </w:rPr>
        <w:t xml:space="preserve">Jurnal Teknik Mesin (JTM) </w:t>
      </w:r>
      <w:r w:rsidRPr="007106A3">
        <w:rPr>
          <w:rFonts w:ascii="Constantia" w:hAnsi="Constantia"/>
          <w:sz w:val="20"/>
          <w:szCs w:val="20"/>
        </w:rPr>
        <w:t>6.</w:t>
      </w:r>
    </w:p>
    <w:p w14:paraId="4F23835F"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lastRenderedPageBreak/>
        <w:t>Rulyana, Cand</w:t>
      </w:r>
      <w:r>
        <w:rPr>
          <w:rFonts w:ascii="Constantia" w:hAnsi="Constantia"/>
          <w:sz w:val="20"/>
          <w:szCs w:val="20"/>
        </w:rPr>
        <w:t>ra., Nurjazuli., dan Tri Joko. 2017</w:t>
      </w:r>
      <w:r w:rsidRPr="007106A3">
        <w:rPr>
          <w:rFonts w:ascii="Constantia" w:hAnsi="Constantia"/>
          <w:sz w:val="20"/>
          <w:szCs w:val="20"/>
        </w:rPr>
        <w:t>. Variasi Konsentrasi EM4 dalam Proses Pembuatan Kompos Lindi. Ju</w:t>
      </w:r>
      <w:r>
        <w:rPr>
          <w:rFonts w:ascii="Constantia" w:hAnsi="Constantia"/>
          <w:sz w:val="20"/>
          <w:szCs w:val="20"/>
        </w:rPr>
        <w:t>rnal Kesehatan Masyarakat 5 (</w:t>
      </w:r>
      <w:r w:rsidRPr="007106A3">
        <w:rPr>
          <w:rFonts w:ascii="Constantia" w:hAnsi="Constantia"/>
          <w:sz w:val="20"/>
          <w:szCs w:val="20"/>
        </w:rPr>
        <w:t>5</w:t>
      </w:r>
      <w:r>
        <w:rPr>
          <w:rFonts w:ascii="Constantia" w:hAnsi="Constantia"/>
          <w:sz w:val="20"/>
          <w:szCs w:val="20"/>
        </w:rPr>
        <w:t>)</w:t>
      </w:r>
      <w:r w:rsidRPr="007106A3">
        <w:rPr>
          <w:rFonts w:ascii="Constantia" w:hAnsi="Constantia"/>
          <w:sz w:val="20"/>
          <w:szCs w:val="20"/>
        </w:rPr>
        <w:t>.</w:t>
      </w:r>
    </w:p>
    <w:p w14:paraId="2073B73E"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Sajimin</w:t>
      </w:r>
      <w:r>
        <w:rPr>
          <w:rFonts w:ascii="Constantia" w:hAnsi="Constantia"/>
          <w:sz w:val="20"/>
          <w:szCs w:val="20"/>
        </w:rPr>
        <w:t xml:space="preserve">., Yono </w:t>
      </w:r>
      <w:r w:rsidRPr="007106A3">
        <w:rPr>
          <w:rFonts w:ascii="Constantia" w:hAnsi="Constantia"/>
          <w:sz w:val="20"/>
          <w:szCs w:val="20"/>
        </w:rPr>
        <w:t>C. Rahardjo.</w:t>
      </w:r>
      <w:r>
        <w:rPr>
          <w:rFonts w:ascii="Constantia" w:hAnsi="Constantia"/>
          <w:sz w:val="20"/>
          <w:szCs w:val="20"/>
        </w:rPr>
        <w:t>, dan Nurhayati D. Purwantari. 2005</w:t>
      </w:r>
      <w:r w:rsidRPr="007106A3">
        <w:rPr>
          <w:rFonts w:ascii="Constantia" w:hAnsi="Constantia"/>
          <w:sz w:val="20"/>
          <w:szCs w:val="20"/>
        </w:rPr>
        <w:t xml:space="preserve">. Potensi Kotoran Kelinci sebagai Kompos dan Pemanfaatannya pada Tanaman Pakan dan Sayuran. Jurnal Lokakarya Nasional. </w:t>
      </w:r>
    </w:p>
    <w:p w14:paraId="1249964D"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 xml:space="preserve">Setyanto, Nasir Widha., Lely Riawati., dan Rio Prasetyo Lukodono. 2014. Desain Eksperimen Taguchi untuk Meningkatkan Kualitas Pupuk Organik Berbahan Baku Kotoran Kelinci. Journal of Engineering and Management in Industrial System. </w:t>
      </w:r>
    </w:p>
    <w:p w14:paraId="2C17B41B" w14:textId="77777777" w:rsidR="00B64321" w:rsidRPr="007106A3" w:rsidRDefault="00B64321" w:rsidP="00D61719">
      <w:pPr>
        <w:spacing w:before="240" w:after="0"/>
        <w:ind w:left="720" w:hanging="720"/>
        <w:contextualSpacing/>
        <w:jc w:val="both"/>
        <w:rPr>
          <w:rFonts w:ascii="Constantia" w:hAnsi="Constantia"/>
          <w:sz w:val="20"/>
          <w:szCs w:val="20"/>
        </w:rPr>
      </w:pPr>
      <w:r w:rsidRPr="007106A3">
        <w:rPr>
          <w:rFonts w:ascii="Constantia" w:hAnsi="Constantia"/>
          <w:sz w:val="20"/>
          <w:szCs w:val="20"/>
        </w:rPr>
        <w:t>Sidi, Pranow</w:t>
      </w:r>
      <w:r>
        <w:rPr>
          <w:rFonts w:ascii="Constantia" w:hAnsi="Constantia"/>
          <w:sz w:val="20"/>
          <w:szCs w:val="20"/>
        </w:rPr>
        <w:t>o dan Muhammad Thoriq Wahyudi. 2013</w:t>
      </w:r>
      <w:r w:rsidRPr="007106A3">
        <w:rPr>
          <w:rFonts w:ascii="Constantia" w:hAnsi="Constantia"/>
          <w:sz w:val="20"/>
          <w:szCs w:val="20"/>
        </w:rPr>
        <w:t xml:space="preserve">. Aplikasi Metoda Taguchi untuk Mengetahui Optimasi Kebulatan pada Proses Bubut </w:t>
      </w:r>
      <w:r>
        <w:rPr>
          <w:rFonts w:ascii="Constantia" w:hAnsi="Constantia"/>
          <w:sz w:val="20"/>
          <w:szCs w:val="20"/>
        </w:rPr>
        <w:t>CNC. Jurnal Rekayasa Mesin 4 (</w:t>
      </w:r>
      <w:r w:rsidRPr="007106A3">
        <w:rPr>
          <w:rFonts w:ascii="Constantia" w:hAnsi="Constantia"/>
          <w:sz w:val="20"/>
          <w:szCs w:val="20"/>
        </w:rPr>
        <w:t>2</w:t>
      </w:r>
      <w:r>
        <w:rPr>
          <w:rFonts w:ascii="Constantia" w:hAnsi="Constantia"/>
          <w:sz w:val="20"/>
          <w:szCs w:val="20"/>
        </w:rPr>
        <w:t>)</w:t>
      </w:r>
      <w:r w:rsidRPr="007106A3">
        <w:rPr>
          <w:rFonts w:ascii="Constantia" w:hAnsi="Constantia"/>
          <w:sz w:val="20"/>
          <w:szCs w:val="20"/>
        </w:rPr>
        <w:t>.</w:t>
      </w:r>
    </w:p>
    <w:p w14:paraId="24654920"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Siswati, Nana Dyah., Herwindo Theo</w:t>
      </w:r>
      <w:r>
        <w:rPr>
          <w:rFonts w:ascii="Constantia" w:hAnsi="Constantia"/>
          <w:sz w:val="20"/>
          <w:szCs w:val="20"/>
        </w:rPr>
        <w:t>dorus., dan Puguh Wahyu Eko S. 2009</w:t>
      </w:r>
      <w:r w:rsidRPr="007106A3">
        <w:rPr>
          <w:rFonts w:ascii="Constantia" w:hAnsi="Constantia"/>
          <w:sz w:val="20"/>
          <w:szCs w:val="20"/>
        </w:rPr>
        <w:t xml:space="preserve">. Kajian Penambahan Effective Microorganism (EM4) pada Proses Dekomposisi Limbah Padat Industri Kertas. Buana </w:t>
      </w:r>
      <w:r>
        <w:rPr>
          <w:rFonts w:ascii="Constantia" w:hAnsi="Constantia"/>
          <w:sz w:val="20"/>
          <w:szCs w:val="20"/>
        </w:rPr>
        <w:t>Sains 9 (</w:t>
      </w:r>
      <w:r w:rsidRPr="007106A3">
        <w:rPr>
          <w:rFonts w:ascii="Constantia" w:hAnsi="Constantia"/>
          <w:sz w:val="20"/>
          <w:szCs w:val="20"/>
        </w:rPr>
        <w:t>1</w:t>
      </w:r>
      <w:r>
        <w:rPr>
          <w:rFonts w:ascii="Constantia" w:hAnsi="Constantia"/>
          <w:sz w:val="20"/>
          <w:szCs w:val="20"/>
        </w:rPr>
        <w:t>)</w:t>
      </w:r>
      <w:r w:rsidRPr="007106A3">
        <w:rPr>
          <w:rFonts w:ascii="Constantia" w:hAnsi="Constantia"/>
          <w:sz w:val="20"/>
          <w:szCs w:val="20"/>
        </w:rPr>
        <w:t>.</w:t>
      </w:r>
    </w:p>
    <w:p w14:paraId="5CB317E1"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Soemarno., Nisfi F. I, Zahrotun N. S., M.</w:t>
      </w:r>
      <w:r>
        <w:rPr>
          <w:rFonts w:ascii="Constantia" w:hAnsi="Constantia"/>
          <w:sz w:val="20"/>
          <w:szCs w:val="20"/>
        </w:rPr>
        <w:t xml:space="preserve"> Rifqi A. J., dan Haidar J. M. 2021</w:t>
      </w:r>
      <w:r w:rsidRPr="007106A3">
        <w:rPr>
          <w:rFonts w:ascii="Constantia" w:hAnsi="Constantia"/>
          <w:sz w:val="20"/>
          <w:szCs w:val="20"/>
        </w:rPr>
        <w:t xml:space="preserve">. Dasar-Dasar Manajemen Kesuburan Tanah Pertanian. Malang: </w:t>
      </w:r>
      <w:r>
        <w:rPr>
          <w:rFonts w:ascii="Constantia" w:hAnsi="Constantia"/>
          <w:sz w:val="20"/>
          <w:szCs w:val="20"/>
        </w:rPr>
        <w:t xml:space="preserve"> </w:t>
      </w:r>
      <w:r w:rsidRPr="007106A3">
        <w:rPr>
          <w:rFonts w:ascii="Constantia" w:hAnsi="Constantia"/>
          <w:sz w:val="20"/>
          <w:szCs w:val="20"/>
        </w:rPr>
        <w:t>Tim UB Press.</w:t>
      </w:r>
    </w:p>
    <w:p w14:paraId="5DA808F9"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Standar Nasional Indonesia (SNI) 19-7030-2004. Spesifikasi Kompos dari Sampah Organik Domestik.</w:t>
      </w:r>
    </w:p>
    <w:p w14:paraId="126D2A6D"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Suryanto, Eko. 2019. Pengaruh Aplikasi EM4 (Effective Microorganism 4) terhadap Rasio C/N dan Tekstur Kompos dari Kotoran Kambing sebagai Sumber Belajar Biologi SMP. Jurnal Lentera Pendidikan Pusat</w:t>
      </w:r>
      <w:r>
        <w:rPr>
          <w:rFonts w:ascii="Constantia" w:hAnsi="Constantia"/>
          <w:sz w:val="20"/>
          <w:szCs w:val="20"/>
        </w:rPr>
        <w:t xml:space="preserve"> Penelitian LPPM UM METRO 4 (</w:t>
      </w:r>
      <w:r w:rsidRPr="007106A3">
        <w:rPr>
          <w:rFonts w:ascii="Constantia" w:hAnsi="Constantia"/>
          <w:sz w:val="20"/>
          <w:szCs w:val="20"/>
        </w:rPr>
        <w:t>1</w:t>
      </w:r>
      <w:r>
        <w:rPr>
          <w:rFonts w:ascii="Constantia" w:hAnsi="Constantia"/>
          <w:sz w:val="20"/>
          <w:szCs w:val="20"/>
        </w:rPr>
        <w:t>)</w:t>
      </w:r>
      <w:r w:rsidRPr="007106A3">
        <w:rPr>
          <w:rFonts w:ascii="Constantia" w:hAnsi="Constantia"/>
          <w:sz w:val="20"/>
          <w:szCs w:val="20"/>
        </w:rPr>
        <w:t>.</w:t>
      </w:r>
    </w:p>
    <w:p w14:paraId="010155A4"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Tchobanoglous, G., Theisen, H., and Vigil, S. 2002. Integrated solid waste management. New York: McGraw-Hill.</w:t>
      </w:r>
    </w:p>
    <w:p w14:paraId="2B3F3757"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Tumimbang, Meity., Zetly E. Tamod., dan</w:t>
      </w:r>
      <w:r>
        <w:rPr>
          <w:rFonts w:ascii="Constantia" w:hAnsi="Constantia"/>
          <w:sz w:val="20"/>
          <w:szCs w:val="20"/>
        </w:rPr>
        <w:t xml:space="preserve"> Wiesje Kumolontang. 2016</w:t>
      </w:r>
      <w:r w:rsidRPr="007106A3">
        <w:rPr>
          <w:rFonts w:ascii="Constantia" w:hAnsi="Constantia"/>
          <w:sz w:val="20"/>
          <w:szCs w:val="20"/>
        </w:rPr>
        <w:t xml:space="preserve"> Uji Kualitatif Kandungan Hara Kompos Campuran Beberapa Kotoran Ternak Peliharaa</w:t>
      </w:r>
      <w:r>
        <w:rPr>
          <w:rFonts w:ascii="Constantia" w:hAnsi="Constantia"/>
          <w:sz w:val="20"/>
          <w:szCs w:val="20"/>
        </w:rPr>
        <w:t>n. Eugenia 22 (</w:t>
      </w:r>
      <w:r w:rsidRPr="007106A3">
        <w:rPr>
          <w:rFonts w:ascii="Constantia" w:hAnsi="Constantia"/>
          <w:sz w:val="20"/>
          <w:szCs w:val="20"/>
        </w:rPr>
        <w:t>3</w:t>
      </w:r>
      <w:r>
        <w:rPr>
          <w:rFonts w:ascii="Constantia" w:hAnsi="Constantia"/>
          <w:sz w:val="20"/>
          <w:szCs w:val="20"/>
        </w:rPr>
        <w:t>)</w:t>
      </w:r>
      <w:r w:rsidRPr="007106A3">
        <w:rPr>
          <w:rFonts w:ascii="Constantia" w:hAnsi="Constantia"/>
          <w:sz w:val="20"/>
          <w:szCs w:val="20"/>
        </w:rPr>
        <w:t>.</w:t>
      </w:r>
    </w:p>
    <w:p w14:paraId="333AD861" w14:textId="77777777" w:rsidR="00B64321" w:rsidRPr="007106A3" w:rsidRDefault="00B64321" w:rsidP="00D61719">
      <w:pPr>
        <w:spacing w:after="0"/>
        <w:ind w:left="720" w:hanging="720"/>
        <w:contextualSpacing/>
        <w:jc w:val="both"/>
        <w:rPr>
          <w:rFonts w:ascii="Constantia" w:hAnsi="Constantia"/>
          <w:sz w:val="20"/>
          <w:szCs w:val="20"/>
        </w:rPr>
      </w:pPr>
      <w:r>
        <w:rPr>
          <w:rFonts w:ascii="Constantia" w:hAnsi="Constantia"/>
          <w:sz w:val="20"/>
          <w:szCs w:val="20"/>
        </w:rPr>
        <w:t>Wawan. 2017</w:t>
      </w:r>
      <w:r w:rsidRPr="007106A3">
        <w:rPr>
          <w:rFonts w:ascii="Constantia" w:hAnsi="Constantia"/>
          <w:sz w:val="20"/>
          <w:szCs w:val="20"/>
        </w:rPr>
        <w:t>. Pengelolaan Bahan Organik. Pekanbaru: Fakultas Pertanian Universitas Riau.</w:t>
      </w:r>
    </w:p>
    <w:p w14:paraId="738BC30F"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Widarti</w:t>
      </w:r>
      <w:r>
        <w:rPr>
          <w:rFonts w:ascii="Constantia" w:hAnsi="Constantia"/>
          <w:sz w:val="20"/>
          <w:szCs w:val="20"/>
        </w:rPr>
        <w:t>.</w:t>
      </w:r>
      <w:r w:rsidRPr="007106A3">
        <w:rPr>
          <w:rFonts w:ascii="Constantia" w:hAnsi="Constantia"/>
          <w:sz w:val="20"/>
          <w:szCs w:val="20"/>
        </w:rPr>
        <w:t>, Budi Nining</w:t>
      </w:r>
      <w:r>
        <w:rPr>
          <w:rFonts w:ascii="Constantia" w:hAnsi="Constantia"/>
          <w:sz w:val="20"/>
          <w:szCs w:val="20"/>
        </w:rPr>
        <w:t>.</w:t>
      </w:r>
      <w:r w:rsidRPr="007106A3">
        <w:rPr>
          <w:rFonts w:ascii="Constantia" w:hAnsi="Constantia"/>
          <w:sz w:val="20"/>
          <w:szCs w:val="20"/>
        </w:rPr>
        <w:t>, Wardah Kus</w:t>
      </w:r>
      <w:r>
        <w:rPr>
          <w:rFonts w:ascii="Constantia" w:hAnsi="Constantia"/>
          <w:sz w:val="20"/>
          <w:szCs w:val="20"/>
        </w:rPr>
        <w:t>uma Wardhini., dan Edhi Sarwono. 2015</w:t>
      </w:r>
      <w:r w:rsidRPr="007106A3">
        <w:rPr>
          <w:rFonts w:ascii="Constantia" w:hAnsi="Constantia"/>
          <w:sz w:val="20"/>
          <w:szCs w:val="20"/>
        </w:rPr>
        <w:t>. Pengaruh Rasio C/N Bahan Baku pada Pembuatan Kompos dari Kubis dan Kulit Pisang</w:t>
      </w:r>
      <w:r>
        <w:rPr>
          <w:rFonts w:ascii="Constantia" w:hAnsi="Constantia"/>
          <w:sz w:val="20"/>
          <w:szCs w:val="20"/>
        </w:rPr>
        <w:t>. Jurnal Integrasi Proses 5 (</w:t>
      </w:r>
      <w:r w:rsidRPr="007106A3">
        <w:rPr>
          <w:rFonts w:ascii="Constantia" w:hAnsi="Constantia"/>
          <w:sz w:val="20"/>
          <w:szCs w:val="20"/>
        </w:rPr>
        <w:t>2</w:t>
      </w:r>
      <w:r>
        <w:rPr>
          <w:rFonts w:ascii="Constantia" w:hAnsi="Constantia"/>
          <w:sz w:val="20"/>
          <w:szCs w:val="20"/>
        </w:rPr>
        <w:t>)</w:t>
      </w:r>
      <w:r w:rsidRPr="007106A3">
        <w:rPr>
          <w:rFonts w:ascii="Constantia" w:hAnsi="Constantia"/>
          <w:sz w:val="20"/>
          <w:szCs w:val="20"/>
        </w:rPr>
        <w:t xml:space="preserve">. </w:t>
      </w:r>
    </w:p>
    <w:p w14:paraId="53C71963"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Wijaya,</w:t>
      </w:r>
      <w:r>
        <w:rPr>
          <w:rFonts w:ascii="Constantia" w:hAnsi="Constantia"/>
          <w:sz w:val="20"/>
          <w:szCs w:val="20"/>
        </w:rPr>
        <w:t xml:space="preserve"> R. A., Badal B., dan Novia P. 2017</w:t>
      </w:r>
      <w:r w:rsidRPr="007106A3">
        <w:rPr>
          <w:rFonts w:ascii="Constantia" w:hAnsi="Constantia"/>
          <w:sz w:val="20"/>
          <w:szCs w:val="20"/>
        </w:rPr>
        <w:t>. Pengaruh Takaran Kompos Kotoran Sapi terhadap Pertumbuhan dan Hasil Tanaman Jagung Manis (Zea mays saccharata). UNES Jo</w:t>
      </w:r>
      <w:r>
        <w:rPr>
          <w:rFonts w:ascii="Constantia" w:hAnsi="Constantia"/>
          <w:sz w:val="20"/>
          <w:szCs w:val="20"/>
        </w:rPr>
        <w:t>urnal Mahasiswa Pertanian 1 (</w:t>
      </w:r>
      <w:r w:rsidRPr="007106A3">
        <w:rPr>
          <w:rFonts w:ascii="Constantia" w:hAnsi="Constantia"/>
          <w:sz w:val="20"/>
          <w:szCs w:val="20"/>
        </w:rPr>
        <w:t>1</w:t>
      </w:r>
      <w:r>
        <w:rPr>
          <w:rFonts w:ascii="Constantia" w:hAnsi="Constantia"/>
          <w:sz w:val="20"/>
          <w:szCs w:val="20"/>
        </w:rPr>
        <w:t>)</w:t>
      </w:r>
      <w:r w:rsidRPr="007106A3">
        <w:rPr>
          <w:rFonts w:ascii="Constantia" w:hAnsi="Constantia"/>
          <w:sz w:val="20"/>
          <w:szCs w:val="20"/>
        </w:rPr>
        <w:t>.</w:t>
      </w:r>
    </w:p>
    <w:p w14:paraId="1825C1A9" w14:textId="77777777" w:rsidR="00B64321" w:rsidRPr="007106A3" w:rsidRDefault="00B64321" w:rsidP="00D61719">
      <w:pPr>
        <w:spacing w:after="0"/>
        <w:ind w:left="720" w:hanging="720"/>
        <w:contextualSpacing/>
        <w:jc w:val="both"/>
        <w:rPr>
          <w:rFonts w:ascii="Constantia" w:hAnsi="Constantia"/>
          <w:sz w:val="20"/>
          <w:szCs w:val="20"/>
        </w:rPr>
      </w:pPr>
      <w:r w:rsidRPr="007106A3">
        <w:rPr>
          <w:rFonts w:ascii="Constantia" w:hAnsi="Constantia"/>
          <w:sz w:val="20"/>
          <w:szCs w:val="20"/>
        </w:rPr>
        <w:t>Zulkarnain, Maulana., Budi Prasetya., dan Soemarno. 2013. Pengaruh Kompos, Pupuk Kandang, dan Custom-Bio terhadap Sifat Tanah, Pertumbuhan dan Hasil Tebu (Saccharum offcinarum L.) pada Entisol di Kebun Ngrangkah-Pawon, Kediri. Indonesian Green Technol</w:t>
      </w:r>
      <w:r>
        <w:rPr>
          <w:rFonts w:ascii="Constantia" w:hAnsi="Constantia"/>
          <w:sz w:val="20"/>
          <w:szCs w:val="20"/>
        </w:rPr>
        <w:t>ogy Journal 2 (</w:t>
      </w:r>
      <w:r w:rsidRPr="007106A3">
        <w:rPr>
          <w:rFonts w:ascii="Constantia" w:hAnsi="Constantia"/>
          <w:sz w:val="20"/>
          <w:szCs w:val="20"/>
        </w:rPr>
        <w:t>1</w:t>
      </w:r>
      <w:r>
        <w:rPr>
          <w:rFonts w:ascii="Constantia" w:hAnsi="Constantia"/>
          <w:sz w:val="20"/>
          <w:szCs w:val="20"/>
        </w:rPr>
        <w:t>)</w:t>
      </w:r>
      <w:r w:rsidRPr="007106A3">
        <w:rPr>
          <w:rFonts w:ascii="Constantia" w:hAnsi="Constantia"/>
          <w:sz w:val="20"/>
          <w:szCs w:val="20"/>
        </w:rPr>
        <w:t xml:space="preserve">. </w:t>
      </w:r>
    </w:p>
    <w:bookmarkEnd w:id="0"/>
    <w:p w14:paraId="7B8329F0" w14:textId="77777777" w:rsidR="00B64321" w:rsidRPr="007106A3" w:rsidRDefault="00B64321" w:rsidP="00B64321">
      <w:pPr>
        <w:jc w:val="both"/>
      </w:pPr>
    </w:p>
    <w:p w14:paraId="618BC8EB" w14:textId="77777777" w:rsidR="00A244D5" w:rsidRPr="00CB2E2A" w:rsidRDefault="00A244D5" w:rsidP="00CB2E2A">
      <w:pPr>
        <w:spacing w:after="0"/>
        <w:jc w:val="both"/>
        <w:rPr>
          <w:rFonts w:ascii="Constantia" w:hAnsi="Constantia" w:cs="Arial"/>
          <w:sz w:val="20"/>
          <w:szCs w:val="20"/>
          <w:lang w:val="en-US"/>
        </w:rPr>
      </w:pPr>
    </w:p>
    <w:sectPr w:rsidR="00A244D5" w:rsidRPr="00CB2E2A" w:rsidSect="001D0991">
      <w:footerReference w:type="even" r:id="rId15"/>
      <w:footerReference w:type="default" r:id="rId16"/>
      <w:footerReference w:type="first" r:id="rId17"/>
      <w:type w:val="continuous"/>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BF0BE" w14:textId="77777777" w:rsidR="009028C4" w:rsidRDefault="009028C4" w:rsidP="00451E95">
      <w:pPr>
        <w:spacing w:after="0" w:line="240" w:lineRule="auto"/>
      </w:pPr>
      <w:r>
        <w:separator/>
      </w:r>
    </w:p>
  </w:endnote>
  <w:endnote w:type="continuationSeparator" w:id="0">
    <w:p w14:paraId="26F84B2E" w14:textId="77777777" w:rsidR="009028C4" w:rsidRDefault="009028C4" w:rsidP="0045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tantia">
    <w:altName w:val="Noto Serif"/>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548206"/>
      <w:docPartObj>
        <w:docPartGallery w:val="Page Numbers (Bottom of Page)"/>
        <w:docPartUnique/>
      </w:docPartObj>
    </w:sdtPr>
    <w:sdtEndPr/>
    <w:sdtContent>
      <w:p w14:paraId="2C248046" w14:textId="6F28D637" w:rsidR="007408BA" w:rsidRDefault="007408BA">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5E9C378F" wp14:editId="0F3380A4">
                  <wp:simplePos x="0" y="0"/>
                  <wp:positionH relativeFrom="margin">
                    <wp:align>left</wp:align>
                  </wp:positionH>
                  <wp:positionV relativeFrom="bottomMargin">
                    <wp:align>top</wp:align>
                  </wp:positionV>
                  <wp:extent cx="512445" cy="441325"/>
                  <wp:effectExtent l="0" t="0" r="0" b="0"/>
                  <wp:wrapNone/>
                  <wp:docPr id="4" name="Flowchart: Alternate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A0C63AF" w14:textId="77777777" w:rsidR="007408BA" w:rsidRPr="00451E95"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451E95">
                                <w:rPr>
                                  <w:rFonts w:asciiTheme="majorHAnsi" w:hAnsiTheme="majorHAnsi"/>
                                  <w:sz w:val="16"/>
                                  <w:szCs w:val="16"/>
                                </w:rPr>
                                <w:fldChar w:fldCharType="begin"/>
                              </w:r>
                              <w:r w:rsidRPr="00451E95">
                                <w:rPr>
                                  <w:rFonts w:asciiTheme="majorHAnsi" w:hAnsiTheme="majorHAnsi"/>
                                  <w:sz w:val="16"/>
                                  <w:szCs w:val="16"/>
                                </w:rPr>
                                <w:instrText xml:space="preserve"> PAGE    \* MERGEFORMAT </w:instrText>
                              </w:r>
                              <w:r w:rsidRPr="00451E95">
                                <w:rPr>
                                  <w:rFonts w:asciiTheme="majorHAnsi" w:hAnsiTheme="majorHAnsi"/>
                                  <w:sz w:val="16"/>
                                  <w:szCs w:val="16"/>
                                </w:rPr>
                                <w:fldChar w:fldCharType="separate"/>
                              </w:r>
                              <w:r w:rsidR="00D61719">
                                <w:rPr>
                                  <w:rFonts w:asciiTheme="majorHAnsi" w:hAnsiTheme="majorHAnsi"/>
                                  <w:noProof/>
                                  <w:sz w:val="16"/>
                                  <w:szCs w:val="16"/>
                                </w:rPr>
                                <w:t>10</w:t>
                              </w:r>
                              <w:r w:rsidRPr="00451E95">
                                <w:rPr>
                                  <w:rFonts w:asciiTheme="majorHAnsi" w:hAnsiTheme="majorHAnsi"/>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C378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26" type="#_x0000_t176" style="position:absolute;margin-left:0;margin-top:0;width:40.35pt;height:34.75pt;z-index:251661312;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" filled="f" fillcolor="#5c83b4" stroked="f" strokecolor="#737373">
                  <v:textbox>
                    <w:txbxContent>
                      <w:p w14:paraId="2A0C63AF" w14:textId="77777777" w:rsidR="007408BA" w:rsidRPr="00451E95"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451E95">
                          <w:rPr>
                            <w:rFonts w:asciiTheme="majorHAnsi" w:hAnsiTheme="majorHAnsi"/>
                            <w:sz w:val="16"/>
                            <w:szCs w:val="16"/>
                          </w:rPr>
                          <w:fldChar w:fldCharType="begin"/>
                        </w:r>
                        <w:r w:rsidRPr="00451E95">
                          <w:rPr>
                            <w:rFonts w:asciiTheme="majorHAnsi" w:hAnsiTheme="majorHAnsi"/>
                            <w:sz w:val="16"/>
                            <w:szCs w:val="16"/>
                          </w:rPr>
                          <w:instrText xml:space="preserve"> PAGE    \* MERGEFORMAT </w:instrText>
                        </w:r>
                        <w:r w:rsidRPr="00451E95">
                          <w:rPr>
                            <w:rFonts w:asciiTheme="majorHAnsi" w:hAnsiTheme="majorHAnsi"/>
                            <w:sz w:val="16"/>
                            <w:szCs w:val="16"/>
                          </w:rPr>
                          <w:fldChar w:fldCharType="separate"/>
                        </w:r>
                        <w:r w:rsidR="00D61719">
                          <w:rPr>
                            <w:rFonts w:asciiTheme="majorHAnsi" w:hAnsiTheme="majorHAnsi"/>
                            <w:noProof/>
                            <w:sz w:val="16"/>
                            <w:szCs w:val="16"/>
                          </w:rPr>
                          <w:t>10</w:t>
                        </w:r>
                        <w:r w:rsidRPr="00451E95">
                          <w:rPr>
                            <w:rFonts w:asciiTheme="majorHAnsi" w:hAnsiTheme="majorHAnsi"/>
                            <w:noProof/>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201676"/>
      <w:docPartObj>
        <w:docPartGallery w:val="Page Numbers (Bottom of Page)"/>
        <w:docPartUnique/>
      </w:docPartObj>
    </w:sdtPr>
    <w:sdtEndPr/>
    <w:sdtContent>
      <w:p w14:paraId="58D6D430" w14:textId="073DD338" w:rsidR="007408BA" w:rsidRDefault="007408BA">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2CAB6F47" wp14:editId="119B9CBD">
                  <wp:simplePos x="0" y="0"/>
                  <wp:positionH relativeFrom="margin">
                    <wp:align>right</wp:align>
                  </wp:positionH>
                  <wp:positionV relativeFrom="bottomMargin">
                    <wp:align>top</wp:align>
                  </wp:positionV>
                  <wp:extent cx="512445" cy="441325"/>
                  <wp:effectExtent l="0" t="0" r="0" b="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7D8D3DB" w14:textId="6AD34D3F" w:rsidR="007408BA" w:rsidRPr="00451E95"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451E95">
                                <w:rPr>
                                  <w:rFonts w:asciiTheme="majorHAnsi" w:hAnsiTheme="majorHAnsi"/>
                                  <w:sz w:val="16"/>
                                  <w:szCs w:val="16"/>
                                  <w:lang w:val="en-US"/>
                                </w:rPr>
                                <w:t xml:space="preserve"> </w:t>
                              </w:r>
                              <w:r w:rsidRPr="00451E95">
                                <w:rPr>
                                  <w:rFonts w:asciiTheme="majorHAnsi" w:hAnsiTheme="majorHAnsi"/>
                                  <w:sz w:val="16"/>
                                  <w:szCs w:val="16"/>
                                </w:rPr>
                                <w:fldChar w:fldCharType="begin"/>
                              </w:r>
                              <w:r w:rsidRPr="00451E95">
                                <w:rPr>
                                  <w:rFonts w:asciiTheme="majorHAnsi" w:hAnsiTheme="majorHAnsi"/>
                                  <w:sz w:val="16"/>
                                  <w:szCs w:val="16"/>
                                </w:rPr>
                                <w:instrText xml:space="preserve"> PAGE    \* MERGEFORMAT </w:instrText>
                              </w:r>
                              <w:r w:rsidRPr="00451E95">
                                <w:rPr>
                                  <w:rFonts w:asciiTheme="majorHAnsi" w:hAnsiTheme="majorHAnsi"/>
                                  <w:sz w:val="16"/>
                                  <w:szCs w:val="16"/>
                                </w:rPr>
                                <w:fldChar w:fldCharType="separate"/>
                              </w:r>
                              <w:r w:rsidR="00D61719">
                                <w:rPr>
                                  <w:rFonts w:asciiTheme="majorHAnsi" w:hAnsiTheme="majorHAnsi"/>
                                  <w:noProof/>
                                  <w:sz w:val="16"/>
                                  <w:szCs w:val="16"/>
                                </w:rPr>
                                <w:t>9</w:t>
                              </w:r>
                              <w:r w:rsidRPr="00451E95">
                                <w:rPr>
                                  <w:rFonts w:asciiTheme="majorHAnsi" w:hAnsiTheme="majorHAnsi"/>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B6F4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margin-left:-10.85pt;margin-top:0;width:40.35pt;height:34.7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" filled="f" fillcolor="#5c83b4" stroked="f" strokecolor="#737373">
                  <v:textbox>
                    <w:txbxContent>
                      <w:p w14:paraId="47D8D3DB" w14:textId="6AD34D3F" w:rsidR="007408BA" w:rsidRPr="00451E95"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451E95">
                          <w:rPr>
                            <w:rFonts w:asciiTheme="majorHAnsi" w:hAnsiTheme="majorHAnsi"/>
                            <w:sz w:val="16"/>
                            <w:szCs w:val="16"/>
                            <w:lang w:val="en-US"/>
                          </w:rPr>
                          <w:t xml:space="preserve"> </w:t>
                        </w:r>
                        <w:r w:rsidRPr="00451E95">
                          <w:rPr>
                            <w:rFonts w:asciiTheme="majorHAnsi" w:hAnsiTheme="majorHAnsi"/>
                            <w:sz w:val="16"/>
                            <w:szCs w:val="16"/>
                          </w:rPr>
                          <w:fldChar w:fldCharType="begin"/>
                        </w:r>
                        <w:r w:rsidRPr="00451E95">
                          <w:rPr>
                            <w:rFonts w:asciiTheme="majorHAnsi" w:hAnsiTheme="majorHAnsi"/>
                            <w:sz w:val="16"/>
                            <w:szCs w:val="16"/>
                          </w:rPr>
                          <w:instrText xml:space="preserve"> PAGE    \* MERGEFORMAT </w:instrText>
                        </w:r>
                        <w:r w:rsidRPr="00451E95">
                          <w:rPr>
                            <w:rFonts w:asciiTheme="majorHAnsi" w:hAnsiTheme="majorHAnsi"/>
                            <w:sz w:val="16"/>
                            <w:szCs w:val="16"/>
                          </w:rPr>
                          <w:fldChar w:fldCharType="separate"/>
                        </w:r>
                        <w:r w:rsidR="00D61719">
                          <w:rPr>
                            <w:rFonts w:asciiTheme="majorHAnsi" w:hAnsiTheme="majorHAnsi"/>
                            <w:noProof/>
                            <w:sz w:val="16"/>
                            <w:szCs w:val="16"/>
                          </w:rPr>
                          <w:t>9</w:t>
                        </w:r>
                        <w:r w:rsidRPr="00451E95">
                          <w:rPr>
                            <w:rFonts w:asciiTheme="majorHAnsi" w:hAnsiTheme="majorHAnsi"/>
                            <w:noProof/>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978289"/>
      <w:docPartObj>
        <w:docPartGallery w:val="Page Numbers (Bottom of Page)"/>
        <w:docPartUnique/>
      </w:docPartObj>
    </w:sdtPr>
    <w:sdtEndPr/>
    <w:sdtContent>
      <w:p w14:paraId="5ED4B6F0" w14:textId="336A4209" w:rsidR="007408BA" w:rsidRDefault="007408BA">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3360" behindDoc="0" locked="0" layoutInCell="1" allowOverlap="1" wp14:anchorId="4E2D0AC8" wp14:editId="5B5B27A9">
                  <wp:simplePos x="0" y="0"/>
                  <wp:positionH relativeFrom="margin">
                    <wp:align>right</wp:align>
                  </wp:positionH>
                  <wp:positionV relativeFrom="bottomMargin">
                    <wp:align>top</wp:align>
                  </wp:positionV>
                  <wp:extent cx="512445" cy="441325"/>
                  <wp:effectExtent l="0" t="0" r="0" b="0"/>
                  <wp:wrapNone/>
                  <wp:docPr id="7" name="Flowchart: Alternate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1038894" w14:textId="77777777" w:rsidR="007408BA" w:rsidRPr="006373D0"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6373D0">
                                <w:rPr>
                                  <w:rFonts w:asciiTheme="majorHAnsi" w:hAnsiTheme="majorHAnsi"/>
                                  <w:sz w:val="16"/>
                                  <w:szCs w:val="16"/>
                                </w:rPr>
                                <w:fldChar w:fldCharType="begin"/>
                              </w:r>
                              <w:r w:rsidRPr="006373D0">
                                <w:rPr>
                                  <w:rFonts w:asciiTheme="majorHAnsi" w:hAnsiTheme="majorHAnsi"/>
                                  <w:sz w:val="16"/>
                                  <w:szCs w:val="16"/>
                                </w:rPr>
                                <w:instrText xml:space="preserve"> PAGE    \* MERGEFORMAT </w:instrText>
                              </w:r>
                              <w:r w:rsidRPr="006373D0">
                                <w:rPr>
                                  <w:rFonts w:asciiTheme="majorHAnsi" w:hAnsiTheme="majorHAnsi"/>
                                  <w:sz w:val="16"/>
                                  <w:szCs w:val="16"/>
                                </w:rPr>
                                <w:fldChar w:fldCharType="separate"/>
                              </w:r>
                              <w:r w:rsidR="00B64321">
                                <w:rPr>
                                  <w:rFonts w:asciiTheme="majorHAnsi" w:hAnsiTheme="majorHAnsi"/>
                                  <w:noProof/>
                                  <w:sz w:val="16"/>
                                  <w:szCs w:val="16"/>
                                </w:rPr>
                                <w:t>1</w:t>
                              </w:r>
                              <w:r w:rsidRPr="006373D0">
                                <w:rPr>
                                  <w:rFonts w:asciiTheme="majorHAnsi" w:hAnsiTheme="majorHAnsi"/>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D0AC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28" type="#_x0000_t176" style="position:absolute;margin-left:-10.85pt;margin-top:0;width:40.35pt;height:34.7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" filled="f" fillcolor="#5c83b4" stroked="f" strokecolor="#737373">
                  <v:textbox>
                    <w:txbxContent>
                      <w:p w14:paraId="31038894" w14:textId="77777777" w:rsidR="007408BA" w:rsidRPr="006373D0" w:rsidRDefault="007408BA">
                        <w:pPr>
                          <w:pStyle w:val="Footer"/>
                          <w:pBdr>
                            <w:top w:val="single" w:sz="12" w:space="1" w:color="9BBB59" w:themeColor="accent3"/>
                            <w:bottom w:val="single" w:sz="48" w:space="1" w:color="9BBB59" w:themeColor="accent3"/>
                          </w:pBdr>
                          <w:jc w:val="center"/>
                          <w:rPr>
                            <w:rFonts w:asciiTheme="majorHAnsi" w:hAnsiTheme="majorHAnsi"/>
                            <w:sz w:val="16"/>
                            <w:szCs w:val="16"/>
                          </w:rPr>
                        </w:pPr>
                        <w:r w:rsidRPr="006373D0">
                          <w:rPr>
                            <w:rFonts w:asciiTheme="majorHAnsi" w:hAnsiTheme="majorHAnsi"/>
                            <w:sz w:val="16"/>
                            <w:szCs w:val="16"/>
                          </w:rPr>
                          <w:fldChar w:fldCharType="begin"/>
                        </w:r>
                        <w:r w:rsidRPr="006373D0">
                          <w:rPr>
                            <w:rFonts w:asciiTheme="majorHAnsi" w:hAnsiTheme="majorHAnsi"/>
                            <w:sz w:val="16"/>
                            <w:szCs w:val="16"/>
                          </w:rPr>
                          <w:instrText xml:space="preserve"> PAGE    \* MERGEFORMAT </w:instrText>
                        </w:r>
                        <w:r w:rsidRPr="006373D0">
                          <w:rPr>
                            <w:rFonts w:asciiTheme="majorHAnsi" w:hAnsiTheme="majorHAnsi"/>
                            <w:sz w:val="16"/>
                            <w:szCs w:val="16"/>
                          </w:rPr>
                          <w:fldChar w:fldCharType="separate"/>
                        </w:r>
                        <w:r w:rsidR="00B64321">
                          <w:rPr>
                            <w:rFonts w:asciiTheme="majorHAnsi" w:hAnsiTheme="majorHAnsi"/>
                            <w:noProof/>
                            <w:sz w:val="16"/>
                            <w:szCs w:val="16"/>
                          </w:rPr>
                          <w:t>1</w:t>
                        </w:r>
                        <w:r w:rsidRPr="006373D0">
                          <w:rPr>
                            <w:rFonts w:asciiTheme="majorHAnsi" w:hAnsiTheme="majorHAnsi"/>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2BCAF" w14:textId="77777777" w:rsidR="009028C4" w:rsidRDefault="009028C4" w:rsidP="00451E95">
      <w:pPr>
        <w:spacing w:after="0" w:line="240" w:lineRule="auto"/>
      </w:pPr>
      <w:r>
        <w:separator/>
      </w:r>
    </w:p>
  </w:footnote>
  <w:footnote w:type="continuationSeparator" w:id="0">
    <w:p w14:paraId="0CFF0672" w14:textId="77777777" w:rsidR="009028C4" w:rsidRDefault="009028C4" w:rsidP="00451E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pt;height:6pt;visibility:visible" o:bullet="t">
        <v:imagedata r:id="rId1" o:title=""/>
      </v:shape>
    </w:pict>
  </w:numPicBullet>
  <w:numPicBullet w:numPicBulletId="1">
    <w:pict>
      <v:shape id="_x0000_i1031" type="#_x0000_t75" style="width:6pt;height:6pt;visibility:visible" o:bullet="t">
        <v:imagedata r:id="rId2" o:title=""/>
      </v:shape>
    </w:pict>
  </w:numPicBullet>
  <w:abstractNum w:abstractNumId="0">
    <w:nsid w:val="044F0AF3"/>
    <w:multiLevelType w:val="hybridMultilevel"/>
    <w:tmpl w:val="9E8AA36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0595456F"/>
    <w:multiLevelType w:val="hybridMultilevel"/>
    <w:tmpl w:val="8EE2DF8C"/>
    <w:lvl w:ilvl="0" w:tplc="52807F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883511"/>
    <w:multiLevelType w:val="hybridMultilevel"/>
    <w:tmpl w:val="01B4925E"/>
    <w:lvl w:ilvl="0" w:tplc="41E42DC4">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5212A"/>
    <w:multiLevelType w:val="hybridMultilevel"/>
    <w:tmpl w:val="6F741EB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9647EBD"/>
    <w:multiLevelType w:val="multilevel"/>
    <w:tmpl w:val="B9FCA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7B745A"/>
    <w:multiLevelType w:val="multilevel"/>
    <w:tmpl w:val="E21E1C0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0D354F85"/>
    <w:multiLevelType w:val="hybridMultilevel"/>
    <w:tmpl w:val="DF7C16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C3C78"/>
    <w:multiLevelType w:val="hybridMultilevel"/>
    <w:tmpl w:val="F02C7594"/>
    <w:lvl w:ilvl="0" w:tplc="3FE45E28">
      <w:start w:val="1"/>
      <w:numFmt w:val="bullet"/>
      <w:lvlText w:val=""/>
      <w:lvlPicBulletId w:val="0"/>
      <w:lvlJc w:val="left"/>
      <w:pPr>
        <w:tabs>
          <w:tab w:val="num" w:pos="1353"/>
        </w:tabs>
        <w:ind w:left="1353" w:hanging="360"/>
      </w:pPr>
      <w:rPr>
        <w:rFonts w:ascii="Symbol" w:hAnsi="Symbol" w:hint="default"/>
      </w:rPr>
    </w:lvl>
    <w:lvl w:ilvl="1" w:tplc="7D42E63C" w:tentative="1">
      <w:start w:val="1"/>
      <w:numFmt w:val="bullet"/>
      <w:lvlText w:val=""/>
      <w:lvlJc w:val="left"/>
      <w:pPr>
        <w:tabs>
          <w:tab w:val="num" w:pos="2073"/>
        </w:tabs>
        <w:ind w:left="2073" w:hanging="360"/>
      </w:pPr>
      <w:rPr>
        <w:rFonts w:ascii="Symbol" w:hAnsi="Symbol" w:hint="default"/>
      </w:rPr>
    </w:lvl>
    <w:lvl w:ilvl="2" w:tplc="369450EC" w:tentative="1">
      <w:start w:val="1"/>
      <w:numFmt w:val="bullet"/>
      <w:lvlText w:val=""/>
      <w:lvlJc w:val="left"/>
      <w:pPr>
        <w:tabs>
          <w:tab w:val="num" w:pos="2793"/>
        </w:tabs>
        <w:ind w:left="2793" w:hanging="360"/>
      </w:pPr>
      <w:rPr>
        <w:rFonts w:ascii="Symbol" w:hAnsi="Symbol" w:hint="default"/>
      </w:rPr>
    </w:lvl>
    <w:lvl w:ilvl="3" w:tplc="D174E45E" w:tentative="1">
      <w:start w:val="1"/>
      <w:numFmt w:val="bullet"/>
      <w:lvlText w:val=""/>
      <w:lvlJc w:val="left"/>
      <w:pPr>
        <w:tabs>
          <w:tab w:val="num" w:pos="3513"/>
        </w:tabs>
        <w:ind w:left="3513" w:hanging="360"/>
      </w:pPr>
      <w:rPr>
        <w:rFonts w:ascii="Symbol" w:hAnsi="Symbol" w:hint="default"/>
      </w:rPr>
    </w:lvl>
    <w:lvl w:ilvl="4" w:tplc="6DD4D90E" w:tentative="1">
      <w:start w:val="1"/>
      <w:numFmt w:val="bullet"/>
      <w:lvlText w:val=""/>
      <w:lvlJc w:val="left"/>
      <w:pPr>
        <w:tabs>
          <w:tab w:val="num" w:pos="4233"/>
        </w:tabs>
        <w:ind w:left="4233" w:hanging="360"/>
      </w:pPr>
      <w:rPr>
        <w:rFonts w:ascii="Symbol" w:hAnsi="Symbol" w:hint="default"/>
      </w:rPr>
    </w:lvl>
    <w:lvl w:ilvl="5" w:tplc="883003C0" w:tentative="1">
      <w:start w:val="1"/>
      <w:numFmt w:val="bullet"/>
      <w:lvlText w:val=""/>
      <w:lvlJc w:val="left"/>
      <w:pPr>
        <w:tabs>
          <w:tab w:val="num" w:pos="4953"/>
        </w:tabs>
        <w:ind w:left="4953" w:hanging="360"/>
      </w:pPr>
      <w:rPr>
        <w:rFonts w:ascii="Symbol" w:hAnsi="Symbol" w:hint="default"/>
      </w:rPr>
    </w:lvl>
    <w:lvl w:ilvl="6" w:tplc="52027C08" w:tentative="1">
      <w:start w:val="1"/>
      <w:numFmt w:val="bullet"/>
      <w:lvlText w:val=""/>
      <w:lvlJc w:val="left"/>
      <w:pPr>
        <w:tabs>
          <w:tab w:val="num" w:pos="5673"/>
        </w:tabs>
        <w:ind w:left="5673" w:hanging="360"/>
      </w:pPr>
      <w:rPr>
        <w:rFonts w:ascii="Symbol" w:hAnsi="Symbol" w:hint="default"/>
      </w:rPr>
    </w:lvl>
    <w:lvl w:ilvl="7" w:tplc="E6865A12" w:tentative="1">
      <w:start w:val="1"/>
      <w:numFmt w:val="bullet"/>
      <w:lvlText w:val=""/>
      <w:lvlJc w:val="left"/>
      <w:pPr>
        <w:tabs>
          <w:tab w:val="num" w:pos="6393"/>
        </w:tabs>
        <w:ind w:left="6393" w:hanging="360"/>
      </w:pPr>
      <w:rPr>
        <w:rFonts w:ascii="Symbol" w:hAnsi="Symbol" w:hint="default"/>
      </w:rPr>
    </w:lvl>
    <w:lvl w:ilvl="8" w:tplc="F9F27CBC" w:tentative="1">
      <w:start w:val="1"/>
      <w:numFmt w:val="bullet"/>
      <w:lvlText w:val=""/>
      <w:lvlJc w:val="left"/>
      <w:pPr>
        <w:tabs>
          <w:tab w:val="num" w:pos="7113"/>
        </w:tabs>
        <w:ind w:left="7113" w:hanging="360"/>
      </w:pPr>
      <w:rPr>
        <w:rFonts w:ascii="Symbol" w:hAnsi="Symbol" w:hint="default"/>
      </w:rPr>
    </w:lvl>
  </w:abstractNum>
  <w:abstractNum w:abstractNumId="8">
    <w:nsid w:val="193A6AC3"/>
    <w:multiLevelType w:val="hybridMultilevel"/>
    <w:tmpl w:val="590EDB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07425E"/>
    <w:multiLevelType w:val="multilevel"/>
    <w:tmpl w:val="C76620F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0022056"/>
    <w:multiLevelType w:val="multilevel"/>
    <w:tmpl w:val="B0E8378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9641F53"/>
    <w:multiLevelType w:val="hybridMultilevel"/>
    <w:tmpl w:val="B1CC8A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140162"/>
    <w:multiLevelType w:val="hybridMultilevel"/>
    <w:tmpl w:val="060E7F46"/>
    <w:lvl w:ilvl="0" w:tplc="FA368E6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73366D"/>
    <w:multiLevelType w:val="hybridMultilevel"/>
    <w:tmpl w:val="E1482FBC"/>
    <w:lvl w:ilvl="0" w:tplc="F5AA43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0C53CFF"/>
    <w:multiLevelType w:val="hybridMultilevel"/>
    <w:tmpl w:val="70D64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4C1762"/>
    <w:multiLevelType w:val="hybridMultilevel"/>
    <w:tmpl w:val="A4ACC728"/>
    <w:lvl w:ilvl="0" w:tplc="D0EC8A02">
      <w:start w:val="1"/>
      <w:numFmt w:val="decimal"/>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nsid w:val="36076583"/>
    <w:multiLevelType w:val="hybridMultilevel"/>
    <w:tmpl w:val="5D04C58E"/>
    <w:lvl w:ilvl="0" w:tplc="04090019">
      <w:start w:val="1"/>
      <w:numFmt w:val="lowerLetter"/>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362442CA"/>
    <w:multiLevelType w:val="hybridMultilevel"/>
    <w:tmpl w:val="81BA3CBC"/>
    <w:lvl w:ilvl="0" w:tplc="2C367AC6">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9147784"/>
    <w:multiLevelType w:val="hybridMultilevel"/>
    <w:tmpl w:val="56A445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3D9531A9"/>
    <w:multiLevelType w:val="multilevel"/>
    <w:tmpl w:val="8C74A5A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val="0"/>
        <w:i w:val="0"/>
        <w:iCs/>
      </w:rPr>
    </w:lvl>
    <w:lvl w:ilvl="2">
      <w:start w:val="1"/>
      <w:numFmt w:val="decimal"/>
      <w:isLgl/>
      <w:lvlText w:val="%1.%2.%3."/>
      <w:lvlJc w:val="left"/>
      <w:pPr>
        <w:ind w:left="1080" w:hanging="720"/>
      </w:pPr>
      <w:rPr>
        <w:rFonts w:hint="default"/>
        <w:b/>
        <w:bCs w:val="0"/>
        <w:i/>
      </w:rPr>
    </w:lvl>
    <w:lvl w:ilvl="3">
      <w:start w:val="1"/>
      <w:numFmt w:val="decimal"/>
      <w:isLgl/>
      <w:lvlText w:val="%1.%2.%3.%4."/>
      <w:lvlJc w:val="left"/>
      <w:pPr>
        <w:ind w:left="1080" w:hanging="720"/>
      </w:pPr>
      <w:rPr>
        <w:rFonts w:hint="default"/>
        <w:b w:val="0"/>
        <w:i/>
      </w:rPr>
    </w:lvl>
    <w:lvl w:ilvl="4">
      <w:start w:val="1"/>
      <w:numFmt w:val="decimal"/>
      <w:isLgl/>
      <w:lvlText w:val="%1.%2.%3.%4.%5."/>
      <w:lvlJc w:val="left"/>
      <w:pPr>
        <w:ind w:left="1440" w:hanging="1080"/>
      </w:pPr>
      <w:rPr>
        <w:rFonts w:hint="default"/>
        <w:b w:val="0"/>
        <w:i/>
      </w:rPr>
    </w:lvl>
    <w:lvl w:ilvl="5">
      <w:start w:val="1"/>
      <w:numFmt w:val="decimal"/>
      <w:isLgl/>
      <w:lvlText w:val="%1.%2.%3.%4.%5.%6."/>
      <w:lvlJc w:val="left"/>
      <w:pPr>
        <w:ind w:left="1440" w:hanging="1080"/>
      </w:pPr>
      <w:rPr>
        <w:rFonts w:hint="default"/>
        <w:b w:val="0"/>
        <w:i/>
      </w:rPr>
    </w:lvl>
    <w:lvl w:ilvl="6">
      <w:start w:val="1"/>
      <w:numFmt w:val="decimal"/>
      <w:isLgl/>
      <w:lvlText w:val="%1.%2.%3.%4.%5.%6.%7."/>
      <w:lvlJc w:val="left"/>
      <w:pPr>
        <w:ind w:left="1800" w:hanging="1440"/>
      </w:pPr>
      <w:rPr>
        <w:rFonts w:hint="default"/>
        <w:b w:val="0"/>
        <w:i/>
      </w:rPr>
    </w:lvl>
    <w:lvl w:ilvl="7">
      <w:start w:val="1"/>
      <w:numFmt w:val="decimal"/>
      <w:isLgl/>
      <w:lvlText w:val="%1.%2.%3.%4.%5.%6.%7.%8."/>
      <w:lvlJc w:val="left"/>
      <w:pPr>
        <w:ind w:left="1800" w:hanging="1440"/>
      </w:pPr>
      <w:rPr>
        <w:rFonts w:hint="default"/>
        <w:b w:val="0"/>
        <w:i/>
      </w:rPr>
    </w:lvl>
    <w:lvl w:ilvl="8">
      <w:start w:val="1"/>
      <w:numFmt w:val="decimal"/>
      <w:isLgl/>
      <w:lvlText w:val="%1.%2.%3.%4.%5.%6.%7.%8.%9."/>
      <w:lvlJc w:val="left"/>
      <w:pPr>
        <w:ind w:left="2160" w:hanging="1800"/>
      </w:pPr>
      <w:rPr>
        <w:rFonts w:hint="default"/>
        <w:b w:val="0"/>
        <w:i/>
      </w:rPr>
    </w:lvl>
  </w:abstractNum>
  <w:abstractNum w:abstractNumId="20">
    <w:nsid w:val="3F764DFC"/>
    <w:multiLevelType w:val="hybridMultilevel"/>
    <w:tmpl w:val="DD4058B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FF00F3F"/>
    <w:multiLevelType w:val="hybridMultilevel"/>
    <w:tmpl w:val="E1C0104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45B441DE"/>
    <w:multiLevelType w:val="hybridMultilevel"/>
    <w:tmpl w:val="5964E8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6BF58CC"/>
    <w:multiLevelType w:val="hybridMultilevel"/>
    <w:tmpl w:val="8FBCAA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206638"/>
    <w:multiLevelType w:val="hybridMultilevel"/>
    <w:tmpl w:val="BEB488FA"/>
    <w:lvl w:ilvl="0" w:tplc="977E58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AB00ACB"/>
    <w:multiLevelType w:val="hybridMultilevel"/>
    <w:tmpl w:val="5A6AFB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B344ACD"/>
    <w:multiLevelType w:val="multilevel"/>
    <w:tmpl w:val="B4688F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BBB7E7A"/>
    <w:multiLevelType w:val="hybridMultilevel"/>
    <w:tmpl w:val="BE600DFE"/>
    <w:lvl w:ilvl="0" w:tplc="2BBE5F1A">
      <w:start w:val="1"/>
      <w:numFmt w:val="bullet"/>
      <w:lvlText w:val=""/>
      <w:lvlPicBulletId w:val="1"/>
      <w:lvlJc w:val="left"/>
      <w:pPr>
        <w:tabs>
          <w:tab w:val="num" w:pos="720"/>
        </w:tabs>
        <w:ind w:left="720" w:hanging="360"/>
      </w:pPr>
      <w:rPr>
        <w:rFonts w:ascii="Symbol" w:hAnsi="Symbol" w:hint="default"/>
      </w:rPr>
    </w:lvl>
    <w:lvl w:ilvl="1" w:tplc="E5C66CFE" w:tentative="1">
      <w:start w:val="1"/>
      <w:numFmt w:val="bullet"/>
      <w:lvlText w:val=""/>
      <w:lvlJc w:val="left"/>
      <w:pPr>
        <w:tabs>
          <w:tab w:val="num" w:pos="1440"/>
        </w:tabs>
        <w:ind w:left="1440" w:hanging="360"/>
      </w:pPr>
      <w:rPr>
        <w:rFonts w:ascii="Symbol" w:hAnsi="Symbol" w:hint="default"/>
      </w:rPr>
    </w:lvl>
    <w:lvl w:ilvl="2" w:tplc="D40EC1A0" w:tentative="1">
      <w:start w:val="1"/>
      <w:numFmt w:val="bullet"/>
      <w:lvlText w:val=""/>
      <w:lvlJc w:val="left"/>
      <w:pPr>
        <w:tabs>
          <w:tab w:val="num" w:pos="2160"/>
        </w:tabs>
        <w:ind w:left="2160" w:hanging="360"/>
      </w:pPr>
      <w:rPr>
        <w:rFonts w:ascii="Symbol" w:hAnsi="Symbol" w:hint="default"/>
      </w:rPr>
    </w:lvl>
    <w:lvl w:ilvl="3" w:tplc="8E3C1EB8" w:tentative="1">
      <w:start w:val="1"/>
      <w:numFmt w:val="bullet"/>
      <w:lvlText w:val=""/>
      <w:lvlJc w:val="left"/>
      <w:pPr>
        <w:tabs>
          <w:tab w:val="num" w:pos="2880"/>
        </w:tabs>
        <w:ind w:left="2880" w:hanging="360"/>
      </w:pPr>
      <w:rPr>
        <w:rFonts w:ascii="Symbol" w:hAnsi="Symbol" w:hint="default"/>
      </w:rPr>
    </w:lvl>
    <w:lvl w:ilvl="4" w:tplc="D14A8D26" w:tentative="1">
      <w:start w:val="1"/>
      <w:numFmt w:val="bullet"/>
      <w:lvlText w:val=""/>
      <w:lvlJc w:val="left"/>
      <w:pPr>
        <w:tabs>
          <w:tab w:val="num" w:pos="3600"/>
        </w:tabs>
        <w:ind w:left="3600" w:hanging="360"/>
      </w:pPr>
      <w:rPr>
        <w:rFonts w:ascii="Symbol" w:hAnsi="Symbol" w:hint="default"/>
      </w:rPr>
    </w:lvl>
    <w:lvl w:ilvl="5" w:tplc="5BB6E6E0" w:tentative="1">
      <w:start w:val="1"/>
      <w:numFmt w:val="bullet"/>
      <w:lvlText w:val=""/>
      <w:lvlJc w:val="left"/>
      <w:pPr>
        <w:tabs>
          <w:tab w:val="num" w:pos="4320"/>
        </w:tabs>
        <w:ind w:left="4320" w:hanging="360"/>
      </w:pPr>
      <w:rPr>
        <w:rFonts w:ascii="Symbol" w:hAnsi="Symbol" w:hint="default"/>
      </w:rPr>
    </w:lvl>
    <w:lvl w:ilvl="6" w:tplc="B428E3E0" w:tentative="1">
      <w:start w:val="1"/>
      <w:numFmt w:val="bullet"/>
      <w:lvlText w:val=""/>
      <w:lvlJc w:val="left"/>
      <w:pPr>
        <w:tabs>
          <w:tab w:val="num" w:pos="5040"/>
        </w:tabs>
        <w:ind w:left="5040" w:hanging="360"/>
      </w:pPr>
      <w:rPr>
        <w:rFonts w:ascii="Symbol" w:hAnsi="Symbol" w:hint="default"/>
      </w:rPr>
    </w:lvl>
    <w:lvl w:ilvl="7" w:tplc="B7EEC0CE" w:tentative="1">
      <w:start w:val="1"/>
      <w:numFmt w:val="bullet"/>
      <w:lvlText w:val=""/>
      <w:lvlJc w:val="left"/>
      <w:pPr>
        <w:tabs>
          <w:tab w:val="num" w:pos="5760"/>
        </w:tabs>
        <w:ind w:left="5760" w:hanging="360"/>
      </w:pPr>
      <w:rPr>
        <w:rFonts w:ascii="Symbol" w:hAnsi="Symbol" w:hint="default"/>
      </w:rPr>
    </w:lvl>
    <w:lvl w:ilvl="8" w:tplc="2C2C01DE" w:tentative="1">
      <w:start w:val="1"/>
      <w:numFmt w:val="bullet"/>
      <w:lvlText w:val=""/>
      <w:lvlJc w:val="left"/>
      <w:pPr>
        <w:tabs>
          <w:tab w:val="num" w:pos="6480"/>
        </w:tabs>
        <w:ind w:left="6480" w:hanging="360"/>
      </w:pPr>
      <w:rPr>
        <w:rFonts w:ascii="Symbol" w:hAnsi="Symbol" w:hint="default"/>
      </w:rPr>
    </w:lvl>
  </w:abstractNum>
  <w:abstractNum w:abstractNumId="28">
    <w:nsid w:val="5A3E54AB"/>
    <w:multiLevelType w:val="hybridMultilevel"/>
    <w:tmpl w:val="CCAC5E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A996F0B"/>
    <w:multiLevelType w:val="hybridMultilevel"/>
    <w:tmpl w:val="70D64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4B758E"/>
    <w:multiLevelType w:val="hybridMultilevel"/>
    <w:tmpl w:val="E1B21DA2"/>
    <w:lvl w:ilvl="0" w:tplc="2356DF0A">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1FC437A"/>
    <w:multiLevelType w:val="hybridMultilevel"/>
    <w:tmpl w:val="A3E0468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681E14AD"/>
    <w:multiLevelType w:val="multilevel"/>
    <w:tmpl w:val="1AC444C0"/>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E980076"/>
    <w:multiLevelType w:val="hybridMultilevel"/>
    <w:tmpl w:val="C3BEE78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1E05E02"/>
    <w:multiLevelType w:val="hybridMultilevel"/>
    <w:tmpl w:val="BC6AAD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6C2929"/>
    <w:multiLevelType w:val="hybridMultilevel"/>
    <w:tmpl w:val="F7AE6B76"/>
    <w:lvl w:ilvl="0" w:tplc="1278F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540C6C"/>
    <w:multiLevelType w:val="hybridMultilevel"/>
    <w:tmpl w:val="DADCA50C"/>
    <w:lvl w:ilvl="0" w:tplc="9740E48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E00155A"/>
    <w:multiLevelType w:val="hybridMultilevel"/>
    <w:tmpl w:val="9B22EF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8"/>
  </w:num>
  <w:num w:numId="3">
    <w:abstractNumId w:val="7"/>
  </w:num>
  <w:num w:numId="4">
    <w:abstractNumId w:val="27"/>
  </w:num>
  <w:num w:numId="5">
    <w:abstractNumId w:val="19"/>
  </w:num>
  <w:num w:numId="6">
    <w:abstractNumId w:val="29"/>
  </w:num>
  <w:num w:numId="7">
    <w:abstractNumId w:val="14"/>
  </w:num>
  <w:num w:numId="8">
    <w:abstractNumId w:val="15"/>
  </w:num>
  <w:num w:numId="9">
    <w:abstractNumId w:val="16"/>
  </w:num>
  <w:num w:numId="10">
    <w:abstractNumId w:val="25"/>
  </w:num>
  <w:num w:numId="11">
    <w:abstractNumId w:val="23"/>
  </w:num>
  <w:num w:numId="12">
    <w:abstractNumId w:val="3"/>
  </w:num>
  <w:num w:numId="13">
    <w:abstractNumId w:val="31"/>
  </w:num>
  <w:num w:numId="14">
    <w:abstractNumId w:val="30"/>
  </w:num>
  <w:num w:numId="15">
    <w:abstractNumId w:val="9"/>
  </w:num>
  <w:num w:numId="16">
    <w:abstractNumId w:val="32"/>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33"/>
  </w:num>
  <w:num w:numId="22">
    <w:abstractNumId w:val="36"/>
  </w:num>
  <w:num w:numId="23">
    <w:abstractNumId w:val="11"/>
  </w:num>
  <w:num w:numId="24">
    <w:abstractNumId w:val="4"/>
  </w:num>
  <w:num w:numId="25">
    <w:abstractNumId w:val="28"/>
  </w:num>
  <w:num w:numId="26">
    <w:abstractNumId w:val="6"/>
  </w:num>
  <w:num w:numId="27">
    <w:abstractNumId w:val="34"/>
  </w:num>
  <w:num w:numId="28">
    <w:abstractNumId w:val="37"/>
  </w:num>
  <w:num w:numId="29">
    <w:abstractNumId w:val="24"/>
  </w:num>
  <w:num w:numId="30">
    <w:abstractNumId w:val="0"/>
  </w:num>
  <w:num w:numId="31">
    <w:abstractNumId w:val="17"/>
  </w:num>
  <w:num w:numId="32">
    <w:abstractNumId w:val="22"/>
  </w:num>
  <w:num w:numId="33">
    <w:abstractNumId w:val="2"/>
  </w:num>
  <w:num w:numId="34">
    <w:abstractNumId w:val="20"/>
  </w:num>
  <w:num w:numId="35">
    <w:abstractNumId w:val="1"/>
  </w:num>
  <w:num w:numId="36">
    <w:abstractNumId w:val="35"/>
  </w:num>
  <w:num w:numId="37">
    <w:abstractNumId w:val="1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CE"/>
    <w:rsid w:val="00000CC9"/>
    <w:rsid w:val="00005733"/>
    <w:rsid w:val="00013BB4"/>
    <w:rsid w:val="00016A96"/>
    <w:rsid w:val="0002490F"/>
    <w:rsid w:val="000307B5"/>
    <w:rsid w:val="000314FA"/>
    <w:rsid w:val="00032C46"/>
    <w:rsid w:val="00033619"/>
    <w:rsid w:val="00042B01"/>
    <w:rsid w:val="000450B7"/>
    <w:rsid w:val="000453D7"/>
    <w:rsid w:val="00046F08"/>
    <w:rsid w:val="00055242"/>
    <w:rsid w:val="00075EEE"/>
    <w:rsid w:val="0007668F"/>
    <w:rsid w:val="00081B98"/>
    <w:rsid w:val="00083684"/>
    <w:rsid w:val="000868A2"/>
    <w:rsid w:val="000905C7"/>
    <w:rsid w:val="00090627"/>
    <w:rsid w:val="0009168C"/>
    <w:rsid w:val="000937D9"/>
    <w:rsid w:val="000945BD"/>
    <w:rsid w:val="000974C3"/>
    <w:rsid w:val="000A2234"/>
    <w:rsid w:val="000A266F"/>
    <w:rsid w:val="000A26C0"/>
    <w:rsid w:val="000B0BE9"/>
    <w:rsid w:val="000B24D0"/>
    <w:rsid w:val="000C704A"/>
    <w:rsid w:val="000D19D0"/>
    <w:rsid w:val="000F1EC7"/>
    <w:rsid w:val="000F28DA"/>
    <w:rsid w:val="000F718F"/>
    <w:rsid w:val="001033E0"/>
    <w:rsid w:val="001054C4"/>
    <w:rsid w:val="0011120D"/>
    <w:rsid w:val="00120B55"/>
    <w:rsid w:val="0013438B"/>
    <w:rsid w:val="0013517E"/>
    <w:rsid w:val="0014039A"/>
    <w:rsid w:val="00140E5E"/>
    <w:rsid w:val="00141056"/>
    <w:rsid w:val="001412FF"/>
    <w:rsid w:val="00151759"/>
    <w:rsid w:val="00154D80"/>
    <w:rsid w:val="0015546C"/>
    <w:rsid w:val="00156704"/>
    <w:rsid w:val="00160F6E"/>
    <w:rsid w:val="00163A08"/>
    <w:rsid w:val="001656E8"/>
    <w:rsid w:val="0017260C"/>
    <w:rsid w:val="00182864"/>
    <w:rsid w:val="001A7B16"/>
    <w:rsid w:val="001B12A8"/>
    <w:rsid w:val="001B539D"/>
    <w:rsid w:val="001C6821"/>
    <w:rsid w:val="001C6F42"/>
    <w:rsid w:val="001D0991"/>
    <w:rsid w:val="001D6F50"/>
    <w:rsid w:val="001F1BAA"/>
    <w:rsid w:val="001F2EFB"/>
    <w:rsid w:val="00205599"/>
    <w:rsid w:val="00206A5F"/>
    <w:rsid w:val="00210ECF"/>
    <w:rsid w:val="0021134B"/>
    <w:rsid w:val="0021138F"/>
    <w:rsid w:val="002151E1"/>
    <w:rsid w:val="00220673"/>
    <w:rsid w:val="00221344"/>
    <w:rsid w:val="0022253F"/>
    <w:rsid w:val="002267CF"/>
    <w:rsid w:val="002328CD"/>
    <w:rsid w:val="00234354"/>
    <w:rsid w:val="002371B8"/>
    <w:rsid w:val="00245663"/>
    <w:rsid w:val="00246379"/>
    <w:rsid w:val="00254E28"/>
    <w:rsid w:val="00255A4A"/>
    <w:rsid w:val="00255B67"/>
    <w:rsid w:val="0025713C"/>
    <w:rsid w:val="00271FDD"/>
    <w:rsid w:val="00274CFD"/>
    <w:rsid w:val="002810BA"/>
    <w:rsid w:val="00287AB3"/>
    <w:rsid w:val="00292D49"/>
    <w:rsid w:val="002932FE"/>
    <w:rsid w:val="002933B6"/>
    <w:rsid w:val="00293B9D"/>
    <w:rsid w:val="00295A27"/>
    <w:rsid w:val="002964E8"/>
    <w:rsid w:val="00296D9D"/>
    <w:rsid w:val="00297D08"/>
    <w:rsid w:val="002A1D00"/>
    <w:rsid w:val="002A55DB"/>
    <w:rsid w:val="002A6032"/>
    <w:rsid w:val="002A6416"/>
    <w:rsid w:val="002B0830"/>
    <w:rsid w:val="002C271E"/>
    <w:rsid w:val="002C302F"/>
    <w:rsid w:val="002C3B81"/>
    <w:rsid w:val="002D3A6F"/>
    <w:rsid w:val="002E3509"/>
    <w:rsid w:val="003041BC"/>
    <w:rsid w:val="00304644"/>
    <w:rsid w:val="00312086"/>
    <w:rsid w:val="0031390B"/>
    <w:rsid w:val="0032069B"/>
    <w:rsid w:val="00334B8B"/>
    <w:rsid w:val="00345B86"/>
    <w:rsid w:val="00346B56"/>
    <w:rsid w:val="00351657"/>
    <w:rsid w:val="00370367"/>
    <w:rsid w:val="00371A5A"/>
    <w:rsid w:val="00382809"/>
    <w:rsid w:val="00383DC4"/>
    <w:rsid w:val="003A02A6"/>
    <w:rsid w:val="003A14BF"/>
    <w:rsid w:val="003B15C5"/>
    <w:rsid w:val="003D127A"/>
    <w:rsid w:val="003E33FD"/>
    <w:rsid w:val="003E7450"/>
    <w:rsid w:val="003F1CDD"/>
    <w:rsid w:val="003F6308"/>
    <w:rsid w:val="00400E04"/>
    <w:rsid w:val="00410F79"/>
    <w:rsid w:val="00415247"/>
    <w:rsid w:val="00416B45"/>
    <w:rsid w:val="0042670E"/>
    <w:rsid w:val="00433956"/>
    <w:rsid w:val="00441461"/>
    <w:rsid w:val="00441591"/>
    <w:rsid w:val="004446D2"/>
    <w:rsid w:val="00451E95"/>
    <w:rsid w:val="004565F8"/>
    <w:rsid w:val="00470D68"/>
    <w:rsid w:val="00471C0D"/>
    <w:rsid w:val="004727D8"/>
    <w:rsid w:val="00475C96"/>
    <w:rsid w:val="00483AFD"/>
    <w:rsid w:val="00487F87"/>
    <w:rsid w:val="00490E22"/>
    <w:rsid w:val="004911EB"/>
    <w:rsid w:val="00496174"/>
    <w:rsid w:val="004A2DB6"/>
    <w:rsid w:val="004A2E1B"/>
    <w:rsid w:val="004D0812"/>
    <w:rsid w:val="004D633D"/>
    <w:rsid w:val="004E4200"/>
    <w:rsid w:val="004E5B25"/>
    <w:rsid w:val="004E718D"/>
    <w:rsid w:val="004F6E1B"/>
    <w:rsid w:val="004F779E"/>
    <w:rsid w:val="0050676A"/>
    <w:rsid w:val="00512B16"/>
    <w:rsid w:val="00516D26"/>
    <w:rsid w:val="0052672A"/>
    <w:rsid w:val="005340B9"/>
    <w:rsid w:val="00536714"/>
    <w:rsid w:val="00537F96"/>
    <w:rsid w:val="00542F13"/>
    <w:rsid w:val="005450FD"/>
    <w:rsid w:val="00545ACE"/>
    <w:rsid w:val="00546438"/>
    <w:rsid w:val="005558E7"/>
    <w:rsid w:val="00556A2C"/>
    <w:rsid w:val="0056421D"/>
    <w:rsid w:val="00570DF0"/>
    <w:rsid w:val="0057391C"/>
    <w:rsid w:val="0058124E"/>
    <w:rsid w:val="00582B8C"/>
    <w:rsid w:val="005838A0"/>
    <w:rsid w:val="00585119"/>
    <w:rsid w:val="00590C2F"/>
    <w:rsid w:val="00591023"/>
    <w:rsid w:val="00594127"/>
    <w:rsid w:val="005947CE"/>
    <w:rsid w:val="005A6A15"/>
    <w:rsid w:val="005B1A4D"/>
    <w:rsid w:val="005B4A6A"/>
    <w:rsid w:val="005B7355"/>
    <w:rsid w:val="005C1C2F"/>
    <w:rsid w:val="005C2B1D"/>
    <w:rsid w:val="005C6417"/>
    <w:rsid w:val="005E0051"/>
    <w:rsid w:val="005E33E3"/>
    <w:rsid w:val="005F3190"/>
    <w:rsid w:val="005F5216"/>
    <w:rsid w:val="005F706B"/>
    <w:rsid w:val="006033FB"/>
    <w:rsid w:val="00613D3C"/>
    <w:rsid w:val="00614B5D"/>
    <w:rsid w:val="00625572"/>
    <w:rsid w:val="006276B2"/>
    <w:rsid w:val="00635B36"/>
    <w:rsid w:val="006373D0"/>
    <w:rsid w:val="00640B39"/>
    <w:rsid w:val="00654070"/>
    <w:rsid w:val="00654129"/>
    <w:rsid w:val="006645B2"/>
    <w:rsid w:val="0067294D"/>
    <w:rsid w:val="00677E90"/>
    <w:rsid w:val="006851BD"/>
    <w:rsid w:val="00695382"/>
    <w:rsid w:val="006A1D56"/>
    <w:rsid w:val="006A200F"/>
    <w:rsid w:val="006A7CF9"/>
    <w:rsid w:val="006B06F4"/>
    <w:rsid w:val="006B2C1F"/>
    <w:rsid w:val="006B79DE"/>
    <w:rsid w:val="006C7FA0"/>
    <w:rsid w:val="006D5908"/>
    <w:rsid w:val="006D721D"/>
    <w:rsid w:val="006D731F"/>
    <w:rsid w:val="006E20D0"/>
    <w:rsid w:val="006E2781"/>
    <w:rsid w:val="006E3503"/>
    <w:rsid w:val="006E5763"/>
    <w:rsid w:val="006F292C"/>
    <w:rsid w:val="006F44F2"/>
    <w:rsid w:val="006F5DE2"/>
    <w:rsid w:val="006F6F4E"/>
    <w:rsid w:val="006F72CF"/>
    <w:rsid w:val="0071145D"/>
    <w:rsid w:val="0072740B"/>
    <w:rsid w:val="0072757D"/>
    <w:rsid w:val="007275C5"/>
    <w:rsid w:val="00727642"/>
    <w:rsid w:val="0073192F"/>
    <w:rsid w:val="007408BA"/>
    <w:rsid w:val="00741EE4"/>
    <w:rsid w:val="00742B22"/>
    <w:rsid w:val="00756500"/>
    <w:rsid w:val="00763C60"/>
    <w:rsid w:val="007669AD"/>
    <w:rsid w:val="0077442B"/>
    <w:rsid w:val="00780845"/>
    <w:rsid w:val="0078193D"/>
    <w:rsid w:val="00783609"/>
    <w:rsid w:val="007849E8"/>
    <w:rsid w:val="00787435"/>
    <w:rsid w:val="00787485"/>
    <w:rsid w:val="007A3D4D"/>
    <w:rsid w:val="007A54FE"/>
    <w:rsid w:val="007B02D9"/>
    <w:rsid w:val="007B566B"/>
    <w:rsid w:val="007B5E98"/>
    <w:rsid w:val="007B7F7E"/>
    <w:rsid w:val="007C5B9B"/>
    <w:rsid w:val="007D0AE5"/>
    <w:rsid w:val="007D3450"/>
    <w:rsid w:val="007D563E"/>
    <w:rsid w:val="007E1BF2"/>
    <w:rsid w:val="007E5136"/>
    <w:rsid w:val="007E76D1"/>
    <w:rsid w:val="007F0AFF"/>
    <w:rsid w:val="007F44B4"/>
    <w:rsid w:val="007F5E87"/>
    <w:rsid w:val="00803325"/>
    <w:rsid w:val="00817D6C"/>
    <w:rsid w:val="00825CF4"/>
    <w:rsid w:val="00827113"/>
    <w:rsid w:val="00827D47"/>
    <w:rsid w:val="008407FF"/>
    <w:rsid w:val="008441F3"/>
    <w:rsid w:val="008524BA"/>
    <w:rsid w:val="00857572"/>
    <w:rsid w:val="00862466"/>
    <w:rsid w:val="00866529"/>
    <w:rsid w:val="008724B2"/>
    <w:rsid w:val="008737C8"/>
    <w:rsid w:val="00877AB1"/>
    <w:rsid w:val="0088261A"/>
    <w:rsid w:val="0088497B"/>
    <w:rsid w:val="008A00D3"/>
    <w:rsid w:val="008A4634"/>
    <w:rsid w:val="008B726F"/>
    <w:rsid w:val="008C40E3"/>
    <w:rsid w:val="008C512A"/>
    <w:rsid w:val="008C54FC"/>
    <w:rsid w:val="008C64EA"/>
    <w:rsid w:val="008D0FBA"/>
    <w:rsid w:val="008D1E1D"/>
    <w:rsid w:val="008D411D"/>
    <w:rsid w:val="008D6E8B"/>
    <w:rsid w:val="008D750A"/>
    <w:rsid w:val="008E0E7E"/>
    <w:rsid w:val="008E2148"/>
    <w:rsid w:val="008E42D8"/>
    <w:rsid w:val="009003AD"/>
    <w:rsid w:val="009028C4"/>
    <w:rsid w:val="00902B1E"/>
    <w:rsid w:val="00903D04"/>
    <w:rsid w:val="00906326"/>
    <w:rsid w:val="009252CF"/>
    <w:rsid w:val="0094119B"/>
    <w:rsid w:val="0094217D"/>
    <w:rsid w:val="00942CE5"/>
    <w:rsid w:val="00945A97"/>
    <w:rsid w:val="00951212"/>
    <w:rsid w:val="00955691"/>
    <w:rsid w:val="0095747D"/>
    <w:rsid w:val="0096784C"/>
    <w:rsid w:val="00967ED9"/>
    <w:rsid w:val="00973A0F"/>
    <w:rsid w:val="009820B6"/>
    <w:rsid w:val="009828D8"/>
    <w:rsid w:val="00987A3E"/>
    <w:rsid w:val="00994040"/>
    <w:rsid w:val="009943EC"/>
    <w:rsid w:val="009A0342"/>
    <w:rsid w:val="009A2CCB"/>
    <w:rsid w:val="009A68E9"/>
    <w:rsid w:val="009B52F9"/>
    <w:rsid w:val="009B5520"/>
    <w:rsid w:val="009B6DBB"/>
    <w:rsid w:val="009B7962"/>
    <w:rsid w:val="009C19A0"/>
    <w:rsid w:val="009C66FA"/>
    <w:rsid w:val="009C75FD"/>
    <w:rsid w:val="009D029D"/>
    <w:rsid w:val="009D3FDE"/>
    <w:rsid w:val="009D4837"/>
    <w:rsid w:val="009D7EF2"/>
    <w:rsid w:val="009E43C5"/>
    <w:rsid w:val="009F009B"/>
    <w:rsid w:val="009F0797"/>
    <w:rsid w:val="009F25A2"/>
    <w:rsid w:val="009F3B0F"/>
    <w:rsid w:val="00A04868"/>
    <w:rsid w:val="00A10B0E"/>
    <w:rsid w:val="00A1266D"/>
    <w:rsid w:val="00A1615C"/>
    <w:rsid w:val="00A221CB"/>
    <w:rsid w:val="00A22BF1"/>
    <w:rsid w:val="00A23B7C"/>
    <w:rsid w:val="00A244D5"/>
    <w:rsid w:val="00A244ED"/>
    <w:rsid w:val="00A30386"/>
    <w:rsid w:val="00A42A48"/>
    <w:rsid w:val="00A43552"/>
    <w:rsid w:val="00A47502"/>
    <w:rsid w:val="00A5093A"/>
    <w:rsid w:val="00A563BB"/>
    <w:rsid w:val="00A62B5B"/>
    <w:rsid w:val="00A653FE"/>
    <w:rsid w:val="00A71F1C"/>
    <w:rsid w:val="00A7420E"/>
    <w:rsid w:val="00A74CB1"/>
    <w:rsid w:val="00A82F71"/>
    <w:rsid w:val="00A83A17"/>
    <w:rsid w:val="00A87AC9"/>
    <w:rsid w:val="00A90749"/>
    <w:rsid w:val="00A90803"/>
    <w:rsid w:val="00A933CB"/>
    <w:rsid w:val="00A94FFB"/>
    <w:rsid w:val="00AA0CEF"/>
    <w:rsid w:val="00AA36EA"/>
    <w:rsid w:val="00AA4DE9"/>
    <w:rsid w:val="00AB1377"/>
    <w:rsid w:val="00AB318C"/>
    <w:rsid w:val="00AC0086"/>
    <w:rsid w:val="00AC1ED1"/>
    <w:rsid w:val="00AE0FCD"/>
    <w:rsid w:val="00AE4DF9"/>
    <w:rsid w:val="00AF073E"/>
    <w:rsid w:val="00AF40FD"/>
    <w:rsid w:val="00AF71A2"/>
    <w:rsid w:val="00B03655"/>
    <w:rsid w:val="00B04629"/>
    <w:rsid w:val="00B06FAE"/>
    <w:rsid w:val="00B11E25"/>
    <w:rsid w:val="00B201EC"/>
    <w:rsid w:val="00B20A45"/>
    <w:rsid w:val="00B25D09"/>
    <w:rsid w:val="00B26115"/>
    <w:rsid w:val="00B2655B"/>
    <w:rsid w:val="00B37893"/>
    <w:rsid w:val="00B42ACA"/>
    <w:rsid w:val="00B43AD6"/>
    <w:rsid w:val="00B44A45"/>
    <w:rsid w:val="00B572ED"/>
    <w:rsid w:val="00B601E2"/>
    <w:rsid w:val="00B64321"/>
    <w:rsid w:val="00B73029"/>
    <w:rsid w:val="00B833C1"/>
    <w:rsid w:val="00B91202"/>
    <w:rsid w:val="00B9276F"/>
    <w:rsid w:val="00B94C7C"/>
    <w:rsid w:val="00B94FCB"/>
    <w:rsid w:val="00B95BFC"/>
    <w:rsid w:val="00BA748B"/>
    <w:rsid w:val="00BB4A91"/>
    <w:rsid w:val="00BB4FC2"/>
    <w:rsid w:val="00BB5382"/>
    <w:rsid w:val="00BB6B49"/>
    <w:rsid w:val="00BD4F63"/>
    <w:rsid w:val="00BD76AD"/>
    <w:rsid w:val="00BD76EC"/>
    <w:rsid w:val="00BE0FAF"/>
    <w:rsid w:val="00BE3364"/>
    <w:rsid w:val="00BF2DB9"/>
    <w:rsid w:val="00BF5DCA"/>
    <w:rsid w:val="00C029C2"/>
    <w:rsid w:val="00C06DD9"/>
    <w:rsid w:val="00C07623"/>
    <w:rsid w:val="00C108BE"/>
    <w:rsid w:val="00C17E89"/>
    <w:rsid w:val="00C226FE"/>
    <w:rsid w:val="00C24ADE"/>
    <w:rsid w:val="00C32D54"/>
    <w:rsid w:val="00C34177"/>
    <w:rsid w:val="00C41210"/>
    <w:rsid w:val="00C41F65"/>
    <w:rsid w:val="00C42983"/>
    <w:rsid w:val="00C5165B"/>
    <w:rsid w:val="00C548CC"/>
    <w:rsid w:val="00C557AD"/>
    <w:rsid w:val="00C61525"/>
    <w:rsid w:val="00C61A93"/>
    <w:rsid w:val="00C6378C"/>
    <w:rsid w:val="00C65FA7"/>
    <w:rsid w:val="00C83B50"/>
    <w:rsid w:val="00C90EEB"/>
    <w:rsid w:val="00C921F4"/>
    <w:rsid w:val="00C978F0"/>
    <w:rsid w:val="00CB06DD"/>
    <w:rsid w:val="00CB2901"/>
    <w:rsid w:val="00CB2E2A"/>
    <w:rsid w:val="00CC3390"/>
    <w:rsid w:val="00CC3B85"/>
    <w:rsid w:val="00CD13D0"/>
    <w:rsid w:val="00CD16B4"/>
    <w:rsid w:val="00CD2DF9"/>
    <w:rsid w:val="00CE15BB"/>
    <w:rsid w:val="00CE171B"/>
    <w:rsid w:val="00CE3A0F"/>
    <w:rsid w:val="00CF4ED3"/>
    <w:rsid w:val="00D01D7F"/>
    <w:rsid w:val="00D04D5D"/>
    <w:rsid w:val="00D05F26"/>
    <w:rsid w:val="00D10058"/>
    <w:rsid w:val="00D135C8"/>
    <w:rsid w:val="00D13722"/>
    <w:rsid w:val="00D17ED6"/>
    <w:rsid w:val="00D252BD"/>
    <w:rsid w:val="00D25EB1"/>
    <w:rsid w:val="00D31567"/>
    <w:rsid w:val="00D375AD"/>
    <w:rsid w:val="00D412D9"/>
    <w:rsid w:val="00D44310"/>
    <w:rsid w:val="00D460AE"/>
    <w:rsid w:val="00D465C5"/>
    <w:rsid w:val="00D5113B"/>
    <w:rsid w:val="00D511EE"/>
    <w:rsid w:val="00D54D7F"/>
    <w:rsid w:val="00D56109"/>
    <w:rsid w:val="00D5718F"/>
    <w:rsid w:val="00D61525"/>
    <w:rsid w:val="00D61719"/>
    <w:rsid w:val="00D617E1"/>
    <w:rsid w:val="00D64812"/>
    <w:rsid w:val="00D66A60"/>
    <w:rsid w:val="00D76780"/>
    <w:rsid w:val="00D81987"/>
    <w:rsid w:val="00D828A1"/>
    <w:rsid w:val="00D8681B"/>
    <w:rsid w:val="00D86DF1"/>
    <w:rsid w:val="00D96D82"/>
    <w:rsid w:val="00DA278E"/>
    <w:rsid w:val="00DA5FE2"/>
    <w:rsid w:val="00DA797F"/>
    <w:rsid w:val="00DB1362"/>
    <w:rsid w:val="00DB3481"/>
    <w:rsid w:val="00DB48C7"/>
    <w:rsid w:val="00DC0951"/>
    <w:rsid w:val="00DC4FAF"/>
    <w:rsid w:val="00DD0B38"/>
    <w:rsid w:val="00DD114F"/>
    <w:rsid w:val="00DD4CB0"/>
    <w:rsid w:val="00DE0983"/>
    <w:rsid w:val="00DE2A11"/>
    <w:rsid w:val="00DE2E84"/>
    <w:rsid w:val="00DE5F6A"/>
    <w:rsid w:val="00DE69A9"/>
    <w:rsid w:val="00DE7CB7"/>
    <w:rsid w:val="00DF0C40"/>
    <w:rsid w:val="00DF6739"/>
    <w:rsid w:val="00E006C8"/>
    <w:rsid w:val="00E0336E"/>
    <w:rsid w:val="00E03A82"/>
    <w:rsid w:val="00E07F18"/>
    <w:rsid w:val="00E10651"/>
    <w:rsid w:val="00E16C1C"/>
    <w:rsid w:val="00E249B3"/>
    <w:rsid w:val="00E300F0"/>
    <w:rsid w:val="00E45153"/>
    <w:rsid w:val="00E60ECF"/>
    <w:rsid w:val="00E62857"/>
    <w:rsid w:val="00E71B4A"/>
    <w:rsid w:val="00E91BB1"/>
    <w:rsid w:val="00E92398"/>
    <w:rsid w:val="00EA1042"/>
    <w:rsid w:val="00EB71AE"/>
    <w:rsid w:val="00EB7B3F"/>
    <w:rsid w:val="00EB7F0D"/>
    <w:rsid w:val="00EC15AF"/>
    <w:rsid w:val="00EC223E"/>
    <w:rsid w:val="00EC52D1"/>
    <w:rsid w:val="00EF238A"/>
    <w:rsid w:val="00EF52DB"/>
    <w:rsid w:val="00F000DE"/>
    <w:rsid w:val="00F0308D"/>
    <w:rsid w:val="00F04B38"/>
    <w:rsid w:val="00F134DD"/>
    <w:rsid w:val="00F1523F"/>
    <w:rsid w:val="00F20315"/>
    <w:rsid w:val="00F333B3"/>
    <w:rsid w:val="00F33E40"/>
    <w:rsid w:val="00F44699"/>
    <w:rsid w:val="00F546C0"/>
    <w:rsid w:val="00F56351"/>
    <w:rsid w:val="00F56B6A"/>
    <w:rsid w:val="00F61708"/>
    <w:rsid w:val="00F707F2"/>
    <w:rsid w:val="00F720D5"/>
    <w:rsid w:val="00F75801"/>
    <w:rsid w:val="00F80826"/>
    <w:rsid w:val="00F81338"/>
    <w:rsid w:val="00F85FA2"/>
    <w:rsid w:val="00F91FC4"/>
    <w:rsid w:val="00F938FF"/>
    <w:rsid w:val="00F952B8"/>
    <w:rsid w:val="00FA409F"/>
    <w:rsid w:val="00FA48C6"/>
    <w:rsid w:val="00FA71AF"/>
    <w:rsid w:val="00FA7848"/>
    <w:rsid w:val="00FB142B"/>
    <w:rsid w:val="00FB40DC"/>
    <w:rsid w:val="00FB5B23"/>
    <w:rsid w:val="00FB6E0C"/>
    <w:rsid w:val="00FC204D"/>
    <w:rsid w:val="00FD00C1"/>
    <w:rsid w:val="00FD0574"/>
    <w:rsid w:val="00FD089D"/>
    <w:rsid w:val="00FD778A"/>
    <w:rsid w:val="00FE160A"/>
    <w:rsid w:val="00FE22CE"/>
    <w:rsid w:val="00FE4192"/>
    <w:rsid w:val="00FF08A7"/>
    <w:rsid w:val="00FF1618"/>
    <w:rsid w:val="00FF492A"/>
    <w:rsid w:val="00FF58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16BB8"/>
  <w15:docId w15:val="{BDBCBC18-F71E-40D9-B9EA-67C08552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3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120D"/>
    <w:rPr>
      <w:color w:val="0000FF" w:themeColor="hyperlink"/>
      <w:u w:val="single"/>
    </w:rPr>
  </w:style>
  <w:style w:type="character" w:customStyle="1" w:styleId="fs8">
    <w:name w:val="fs8"/>
    <w:basedOn w:val="DefaultParagraphFont"/>
    <w:rsid w:val="00BD76EC"/>
  </w:style>
  <w:style w:type="character" w:customStyle="1" w:styleId="ff1">
    <w:name w:val="ff1"/>
    <w:basedOn w:val="DefaultParagraphFont"/>
    <w:rsid w:val="00BD76EC"/>
  </w:style>
  <w:style w:type="character" w:customStyle="1" w:styleId="ls7">
    <w:name w:val="ls7"/>
    <w:basedOn w:val="DefaultParagraphFont"/>
    <w:rsid w:val="00BD76EC"/>
  </w:style>
  <w:style w:type="character" w:customStyle="1" w:styleId="ls0">
    <w:name w:val="ls0"/>
    <w:basedOn w:val="DefaultParagraphFont"/>
    <w:rsid w:val="00BD76EC"/>
  </w:style>
  <w:style w:type="character" w:customStyle="1" w:styleId="ls11">
    <w:name w:val="ls11"/>
    <w:basedOn w:val="DefaultParagraphFont"/>
    <w:rsid w:val="00BD76EC"/>
  </w:style>
  <w:style w:type="paragraph" w:styleId="ListParagraph">
    <w:name w:val="List Paragraph"/>
    <w:aliases w:val="Char Char21,Body Text Char1,Char Char2,List Paragraph2,List Paragraph1,kepala,ANNEX,List Paragraph (numbered (a)),Use Case List Paragraph,Citation List,Resume Title,List_Paragraph,Multilevel para_II,References,Ha,Graphic,Paragrafo elenco"/>
    <w:basedOn w:val="Normal"/>
    <w:link w:val="ListParagraphChar"/>
    <w:uiPriority w:val="34"/>
    <w:qFormat/>
    <w:rsid w:val="001D6F50"/>
    <w:pPr>
      <w:ind w:left="720"/>
      <w:contextualSpacing/>
    </w:pPr>
  </w:style>
  <w:style w:type="table" w:styleId="TableGrid">
    <w:name w:val="Table Grid"/>
    <w:basedOn w:val="TableNormal"/>
    <w:uiPriority w:val="59"/>
    <w:rsid w:val="006F44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2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466"/>
    <w:rPr>
      <w:rFonts w:ascii="Tahoma" w:hAnsi="Tahoma" w:cs="Tahoma"/>
      <w:sz w:val="16"/>
      <w:szCs w:val="16"/>
    </w:rPr>
  </w:style>
  <w:style w:type="paragraph" w:customStyle="1" w:styleId="Default">
    <w:name w:val="Default"/>
    <w:rsid w:val="000868A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B5E98"/>
    <w:pPr>
      <w:spacing w:after="0" w:line="240" w:lineRule="auto"/>
    </w:pPr>
    <w:rPr>
      <w:rFonts w:ascii="Calibri" w:eastAsia="Times New Roman" w:hAnsi="Calibri" w:cs="Arial"/>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81987"/>
    <w:rPr>
      <w:color w:val="605E5C"/>
      <w:shd w:val="clear" w:color="auto" w:fill="E1DFDD"/>
    </w:rPr>
  </w:style>
  <w:style w:type="character" w:styleId="CommentReference">
    <w:name w:val="annotation reference"/>
    <w:basedOn w:val="DefaultParagraphFont"/>
    <w:uiPriority w:val="99"/>
    <w:semiHidden/>
    <w:unhideWhenUsed/>
    <w:rsid w:val="000A2234"/>
    <w:rPr>
      <w:sz w:val="16"/>
      <w:szCs w:val="16"/>
    </w:rPr>
  </w:style>
  <w:style w:type="paragraph" w:styleId="CommentText">
    <w:name w:val="annotation text"/>
    <w:basedOn w:val="Normal"/>
    <w:link w:val="CommentTextChar"/>
    <w:uiPriority w:val="99"/>
    <w:semiHidden/>
    <w:unhideWhenUsed/>
    <w:rsid w:val="000A2234"/>
    <w:pPr>
      <w:spacing w:line="240" w:lineRule="auto"/>
    </w:pPr>
    <w:rPr>
      <w:sz w:val="20"/>
      <w:szCs w:val="20"/>
    </w:rPr>
  </w:style>
  <w:style w:type="character" w:customStyle="1" w:styleId="CommentTextChar">
    <w:name w:val="Comment Text Char"/>
    <w:basedOn w:val="DefaultParagraphFont"/>
    <w:link w:val="CommentText"/>
    <w:uiPriority w:val="99"/>
    <w:semiHidden/>
    <w:rsid w:val="000A2234"/>
    <w:rPr>
      <w:sz w:val="20"/>
      <w:szCs w:val="20"/>
    </w:rPr>
  </w:style>
  <w:style w:type="paragraph" w:styleId="CommentSubject">
    <w:name w:val="annotation subject"/>
    <w:basedOn w:val="CommentText"/>
    <w:next w:val="CommentText"/>
    <w:link w:val="CommentSubjectChar"/>
    <w:uiPriority w:val="99"/>
    <w:semiHidden/>
    <w:unhideWhenUsed/>
    <w:rsid w:val="000A2234"/>
    <w:rPr>
      <w:b/>
      <w:bCs/>
    </w:rPr>
  </w:style>
  <w:style w:type="character" w:customStyle="1" w:styleId="CommentSubjectChar">
    <w:name w:val="Comment Subject Char"/>
    <w:basedOn w:val="CommentTextChar"/>
    <w:link w:val="CommentSubject"/>
    <w:uiPriority w:val="99"/>
    <w:semiHidden/>
    <w:rsid w:val="000A2234"/>
    <w:rPr>
      <w:b/>
      <w:bCs/>
      <w:sz w:val="20"/>
      <w:szCs w:val="20"/>
    </w:rPr>
  </w:style>
  <w:style w:type="character" w:styleId="FollowedHyperlink">
    <w:name w:val="FollowedHyperlink"/>
    <w:basedOn w:val="DefaultParagraphFont"/>
    <w:uiPriority w:val="99"/>
    <w:semiHidden/>
    <w:unhideWhenUsed/>
    <w:rsid w:val="000A2234"/>
    <w:rPr>
      <w:color w:val="800080" w:themeColor="followedHyperlink"/>
      <w:u w:val="single"/>
    </w:rPr>
  </w:style>
  <w:style w:type="paragraph" w:styleId="Header">
    <w:name w:val="header"/>
    <w:basedOn w:val="Normal"/>
    <w:link w:val="HeaderChar"/>
    <w:uiPriority w:val="99"/>
    <w:unhideWhenUsed/>
    <w:rsid w:val="00451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E95"/>
  </w:style>
  <w:style w:type="paragraph" w:styleId="Footer">
    <w:name w:val="footer"/>
    <w:basedOn w:val="Normal"/>
    <w:link w:val="FooterChar"/>
    <w:uiPriority w:val="99"/>
    <w:unhideWhenUsed/>
    <w:rsid w:val="00451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E95"/>
  </w:style>
  <w:style w:type="paragraph" w:styleId="Caption">
    <w:name w:val="caption"/>
    <w:basedOn w:val="Normal"/>
    <w:next w:val="Normal"/>
    <w:qFormat/>
    <w:rsid w:val="00591023"/>
    <w:pPr>
      <w:suppressAutoHyphens/>
      <w:spacing w:after="0" w:line="240" w:lineRule="auto"/>
      <w:jc w:val="both"/>
    </w:pPr>
    <w:rPr>
      <w:rFonts w:ascii="Arial" w:eastAsia="Times New Roman" w:hAnsi="Arial" w:cs="New York"/>
      <w:b/>
      <w:bCs/>
      <w:sz w:val="20"/>
      <w:szCs w:val="20"/>
      <w:lang w:val="fr-FR" w:eastAsia="zh-CN"/>
    </w:rPr>
  </w:style>
  <w:style w:type="character" w:customStyle="1" w:styleId="ListParagraphChar">
    <w:name w:val="List Paragraph Char"/>
    <w:aliases w:val="Char Char21 Char,Body Text Char1 Char,Char Char2 Char,List Paragraph2 Char,List Paragraph1 Char,kepala Char,ANNEX Char,List Paragraph (numbered (a)) Char,Use Case List Paragraph Char,Citation List Char,Resume Title Char,Ha Char"/>
    <w:link w:val="ListParagraph"/>
    <w:uiPriority w:val="34"/>
    <w:locked/>
    <w:rsid w:val="00033619"/>
  </w:style>
  <w:style w:type="table" w:styleId="PlainTable5">
    <w:name w:val="Plain Table 5"/>
    <w:basedOn w:val="TableNormal"/>
    <w:uiPriority w:val="45"/>
    <w:rsid w:val="005A6A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link w:val="TitleChar"/>
    <w:qFormat/>
    <w:rsid w:val="009F009B"/>
    <w:pPr>
      <w:spacing w:after="0" w:line="36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9F009B"/>
    <w:rPr>
      <w:rFonts w:ascii="Times New Roman" w:eastAsia="Times New Roman" w:hAnsi="Times New Roman" w:cs="Times New Roman"/>
      <w:b/>
      <w:sz w:val="24"/>
      <w:szCs w:val="20"/>
      <w:lang w:val="en-US"/>
    </w:rPr>
  </w:style>
  <w:style w:type="paragraph" w:styleId="Bibliography">
    <w:name w:val="Bibliography"/>
    <w:basedOn w:val="Normal"/>
    <w:next w:val="Normal"/>
    <w:uiPriority w:val="37"/>
    <w:unhideWhenUsed/>
    <w:rsid w:val="006B2C1F"/>
    <w:rPr>
      <w:rFonts w:eastAsiaTheme="minorEastAsia"/>
      <w:lang w:val="en-US" w:eastAsia="id-ID"/>
    </w:rPr>
  </w:style>
  <w:style w:type="character" w:styleId="Strong">
    <w:name w:val="Strong"/>
    <w:basedOn w:val="DefaultParagraphFont"/>
    <w:uiPriority w:val="22"/>
    <w:qFormat/>
    <w:rsid w:val="009F25A2"/>
    <w:rPr>
      <w:b/>
      <w:bCs/>
    </w:rPr>
  </w:style>
  <w:style w:type="paragraph" w:styleId="NormalWeb">
    <w:name w:val="Normal (Web)"/>
    <w:basedOn w:val="Normal"/>
    <w:uiPriority w:val="99"/>
    <w:semiHidden/>
    <w:unhideWhenUsed/>
    <w:rsid w:val="002E350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03325"/>
    <w:rPr>
      <w:i/>
      <w:iCs/>
    </w:rPr>
  </w:style>
  <w:style w:type="character" w:styleId="PlaceholderText">
    <w:name w:val="Placeholder Text"/>
    <w:basedOn w:val="DefaultParagraphFont"/>
    <w:uiPriority w:val="99"/>
    <w:semiHidden/>
    <w:rsid w:val="00D648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631805">
      <w:bodyDiv w:val="1"/>
      <w:marLeft w:val="0"/>
      <w:marRight w:val="0"/>
      <w:marTop w:val="0"/>
      <w:marBottom w:val="0"/>
      <w:divBdr>
        <w:top w:val="none" w:sz="0" w:space="0" w:color="auto"/>
        <w:left w:val="none" w:sz="0" w:space="0" w:color="auto"/>
        <w:bottom w:val="none" w:sz="0" w:space="0" w:color="auto"/>
        <w:right w:val="none" w:sz="0" w:space="0" w:color="auto"/>
      </w:divBdr>
      <w:divsChild>
        <w:div w:id="164631318">
          <w:marLeft w:val="0"/>
          <w:marRight w:val="0"/>
          <w:marTop w:val="0"/>
          <w:marBottom w:val="0"/>
          <w:divBdr>
            <w:top w:val="none" w:sz="0" w:space="0" w:color="auto"/>
            <w:left w:val="none" w:sz="0" w:space="0" w:color="auto"/>
            <w:bottom w:val="none" w:sz="0" w:space="0" w:color="auto"/>
            <w:right w:val="none" w:sz="0" w:space="0" w:color="auto"/>
          </w:divBdr>
        </w:div>
        <w:div w:id="590285508">
          <w:marLeft w:val="0"/>
          <w:marRight w:val="0"/>
          <w:marTop w:val="0"/>
          <w:marBottom w:val="0"/>
          <w:divBdr>
            <w:top w:val="none" w:sz="0" w:space="0" w:color="auto"/>
            <w:left w:val="none" w:sz="0" w:space="0" w:color="auto"/>
            <w:bottom w:val="none" w:sz="0" w:space="0" w:color="auto"/>
            <w:right w:val="none" w:sz="0" w:space="0" w:color="auto"/>
          </w:divBdr>
        </w:div>
        <w:div w:id="966087264">
          <w:marLeft w:val="0"/>
          <w:marRight w:val="0"/>
          <w:marTop w:val="0"/>
          <w:marBottom w:val="0"/>
          <w:divBdr>
            <w:top w:val="none" w:sz="0" w:space="0" w:color="auto"/>
            <w:left w:val="none" w:sz="0" w:space="0" w:color="auto"/>
            <w:bottom w:val="none" w:sz="0" w:space="0" w:color="auto"/>
            <w:right w:val="none" w:sz="0" w:space="0" w:color="auto"/>
          </w:divBdr>
        </w:div>
        <w:div w:id="1478842498">
          <w:marLeft w:val="0"/>
          <w:marRight w:val="0"/>
          <w:marTop w:val="0"/>
          <w:marBottom w:val="0"/>
          <w:divBdr>
            <w:top w:val="none" w:sz="0" w:space="0" w:color="auto"/>
            <w:left w:val="none" w:sz="0" w:space="0" w:color="auto"/>
            <w:bottom w:val="none" w:sz="0" w:space="0" w:color="auto"/>
            <w:right w:val="none" w:sz="0" w:space="0" w:color="auto"/>
          </w:divBdr>
        </w:div>
        <w:div w:id="1941797677">
          <w:marLeft w:val="0"/>
          <w:marRight w:val="0"/>
          <w:marTop w:val="0"/>
          <w:marBottom w:val="0"/>
          <w:divBdr>
            <w:top w:val="none" w:sz="0" w:space="0" w:color="auto"/>
            <w:left w:val="none" w:sz="0" w:space="0" w:color="auto"/>
            <w:bottom w:val="none" w:sz="0" w:space="0" w:color="auto"/>
            <w:right w:val="none" w:sz="0" w:space="0" w:color="auto"/>
          </w:divBdr>
        </w:div>
      </w:divsChild>
    </w:div>
    <w:div w:id="347679741">
      <w:bodyDiv w:val="1"/>
      <w:marLeft w:val="0"/>
      <w:marRight w:val="0"/>
      <w:marTop w:val="0"/>
      <w:marBottom w:val="0"/>
      <w:divBdr>
        <w:top w:val="none" w:sz="0" w:space="0" w:color="auto"/>
        <w:left w:val="none" w:sz="0" w:space="0" w:color="auto"/>
        <w:bottom w:val="none" w:sz="0" w:space="0" w:color="auto"/>
        <w:right w:val="none" w:sz="0" w:space="0" w:color="auto"/>
      </w:divBdr>
      <w:divsChild>
        <w:div w:id="1169977112">
          <w:marLeft w:val="0"/>
          <w:marRight w:val="0"/>
          <w:marTop w:val="0"/>
          <w:marBottom w:val="0"/>
          <w:divBdr>
            <w:top w:val="none" w:sz="0" w:space="0" w:color="auto"/>
            <w:left w:val="none" w:sz="0" w:space="0" w:color="auto"/>
            <w:bottom w:val="none" w:sz="0" w:space="0" w:color="auto"/>
            <w:right w:val="none" w:sz="0" w:space="0" w:color="auto"/>
          </w:divBdr>
        </w:div>
        <w:div w:id="1444419037">
          <w:marLeft w:val="0"/>
          <w:marRight w:val="0"/>
          <w:marTop w:val="0"/>
          <w:marBottom w:val="0"/>
          <w:divBdr>
            <w:top w:val="none" w:sz="0" w:space="0" w:color="auto"/>
            <w:left w:val="none" w:sz="0" w:space="0" w:color="auto"/>
            <w:bottom w:val="none" w:sz="0" w:space="0" w:color="auto"/>
            <w:right w:val="none" w:sz="0" w:space="0" w:color="auto"/>
          </w:divBdr>
        </w:div>
        <w:div w:id="1634823201">
          <w:marLeft w:val="0"/>
          <w:marRight w:val="0"/>
          <w:marTop w:val="0"/>
          <w:marBottom w:val="0"/>
          <w:divBdr>
            <w:top w:val="none" w:sz="0" w:space="0" w:color="auto"/>
            <w:left w:val="none" w:sz="0" w:space="0" w:color="auto"/>
            <w:bottom w:val="none" w:sz="0" w:space="0" w:color="auto"/>
            <w:right w:val="none" w:sz="0" w:space="0" w:color="auto"/>
          </w:divBdr>
        </w:div>
      </w:divsChild>
    </w:div>
    <w:div w:id="362023064">
      <w:bodyDiv w:val="1"/>
      <w:marLeft w:val="0"/>
      <w:marRight w:val="0"/>
      <w:marTop w:val="0"/>
      <w:marBottom w:val="0"/>
      <w:divBdr>
        <w:top w:val="none" w:sz="0" w:space="0" w:color="auto"/>
        <w:left w:val="none" w:sz="0" w:space="0" w:color="auto"/>
        <w:bottom w:val="none" w:sz="0" w:space="0" w:color="auto"/>
        <w:right w:val="none" w:sz="0" w:space="0" w:color="auto"/>
      </w:divBdr>
    </w:div>
    <w:div w:id="462889814">
      <w:bodyDiv w:val="1"/>
      <w:marLeft w:val="0"/>
      <w:marRight w:val="0"/>
      <w:marTop w:val="0"/>
      <w:marBottom w:val="0"/>
      <w:divBdr>
        <w:top w:val="none" w:sz="0" w:space="0" w:color="auto"/>
        <w:left w:val="none" w:sz="0" w:space="0" w:color="auto"/>
        <w:bottom w:val="none" w:sz="0" w:space="0" w:color="auto"/>
        <w:right w:val="none" w:sz="0" w:space="0" w:color="auto"/>
      </w:divBdr>
    </w:div>
    <w:div w:id="465663773">
      <w:bodyDiv w:val="1"/>
      <w:marLeft w:val="0"/>
      <w:marRight w:val="0"/>
      <w:marTop w:val="0"/>
      <w:marBottom w:val="0"/>
      <w:divBdr>
        <w:top w:val="none" w:sz="0" w:space="0" w:color="auto"/>
        <w:left w:val="none" w:sz="0" w:space="0" w:color="auto"/>
        <w:bottom w:val="none" w:sz="0" w:space="0" w:color="auto"/>
        <w:right w:val="none" w:sz="0" w:space="0" w:color="auto"/>
      </w:divBdr>
    </w:div>
    <w:div w:id="472528748">
      <w:bodyDiv w:val="1"/>
      <w:marLeft w:val="0"/>
      <w:marRight w:val="0"/>
      <w:marTop w:val="0"/>
      <w:marBottom w:val="0"/>
      <w:divBdr>
        <w:top w:val="none" w:sz="0" w:space="0" w:color="auto"/>
        <w:left w:val="none" w:sz="0" w:space="0" w:color="auto"/>
        <w:bottom w:val="none" w:sz="0" w:space="0" w:color="auto"/>
        <w:right w:val="none" w:sz="0" w:space="0" w:color="auto"/>
      </w:divBdr>
      <w:divsChild>
        <w:div w:id="67268197">
          <w:marLeft w:val="0"/>
          <w:marRight w:val="0"/>
          <w:marTop w:val="0"/>
          <w:marBottom w:val="0"/>
          <w:divBdr>
            <w:top w:val="none" w:sz="0" w:space="0" w:color="auto"/>
            <w:left w:val="none" w:sz="0" w:space="0" w:color="auto"/>
            <w:bottom w:val="none" w:sz="0" w:space="0" w:color="auto"/>
            <w:right w:val="none" w:sz="0" w:space="0" w:color="auto"/>
          </w:divBdr>
        </w:div>
        <w:div w:id="381563294">
          <w:marLeft w:val="0"/>
          <w:marRight w:val="0"/>
          <w:marTop w:val="0"/>
          <w:marBottom w:val="0"/>
          <w:divBdr>
            <w:top w:val="none" w:sz="0" w:space="0" w:color="auto"/>
            <w:left w:val="none" w:sz="0" w:space="0" w:color="auto"/>
            <w:bottom w:val="none" w:sz="0" w:space="0" w:color="auto"/>
            <w:right w:val="none" w:sz="0" w:space="0" w:color="auto"/>
          </w:divBdr>
        </w:div>
        <w:div w:id="471601288">
          <w:marLeft w:val="0"/>
          <w:marRight w:val="0"/>
          <w:marTop w:val="0"/>
          <w:marBottom w:val="0"/>
          <w:divBdr>
            <w:top w:val="none" w:sz="0" w:space="0" w:color="auto"/>
            <w:left w:val="none" w:sz="0" w:space="0" w:color="auto"/>
            <w:bottom w:val="none" w:sz="0" w:space="0" w:color="auto"/>
            <w:right w:val="none" w:sz="0" w:space="0" w:color="auto"/>
          </w:divBdr>
        </w:div>
        <w:div w:id="908267238">
          <w:marLeft w:val="0"/>
          <w:marRight w:val="0"/>
          <w:marTop w:val="0"/>
          <w:marBottom w:val="0"/>
          <w:divBdr>
            <w:top w:val="none" w:sz="0" w:space="0" w:color="auto"/>
            <w:left w:val="none" w:sz="0" w:space="0" w:color="auto"/>
            <w:bottom w:val="none" w:sz="0" w:space="0" w:color="auto"/>
            <w:right w:val="none" w:sz="0" w:space="0" w:color="auto"/>
          </w:divBdr>
        </w:div>
        <w:div w:id="1170098655">
          <w:marLeft w:val="0"/>
          <w:marRight w:val="0"/>
          <w:marTop w:val="0"/>
          <w:marBottom w:val="0"/>
          <w:divBdr>
            <w:top w:val="none" w:sz="0" w:space="0" w:color="auto"/>
            <w:left w:val="none" w:sz="0" w:space="0" w:color="auto"/>
            <w:bottom w:val="none" w:sz="0" w:space="0" w:color="auto"/>
            <w:right w:val="none" w:sz="0" w:space="0" w:color="auto"/>
          </w:divBdr>
        </w:div>
        <w:div w:id="1758209116">
          <w:marLeft w:val="0"/>
          <w:marRight w:val="0"/>
          <w:marTop w:val="0"/>
          <w:marBottom w:val="0"/>
          <w:divBdr>
            <w:top w:val="none" w:sz="0" w:space="0" w:color="auto"/>
            <w:left w:val="none" w:sz="0" w:space="0" w:color="auto"/>
            <w:bottom w:val="none" w:sz="0" w:space="0" w:color="auto"/>
            <w:right w:val="none" w:sz="0" w:space="0" w:color="auto"/>
          </w:divBdr>
        </w:div>
        <w:div w:id="2094158533">
          <w:marLeft w:val="0"/>
          <w:marRight w:val="0"/>
          <w:marTop w:val="0"/>
          <w:marBottom w:val="0"/>
          <w:divBdr>
            <w:top w:val="none" w:sz="0" w:space="0" w:color="auto"/>
            <w:left w:val="none" w:sz="0" w:space="0" w:color="auto"/>
            <w:bottom w:val="none" w:sz="0" w:space="0" w:color="auto"/>
            <w:right w:val="none" w:sz="0" w:space="0" w:color="auto"/>
          </w:divBdr>
        </w:div>
        <w:div w:id="2120904549">
          <w:marLeft w:val="0"/>
          <w:marRight w:val="0"/>
          <w:marTop w:val="0"/>
          <w:marBottom w:val="0"/>
          <w:divBdr>
            <w:top w:val="none" w:sz="0" w:space="0" w:color="auto"/>
            <w:left w:val="none" w:sz="0" w:space="0" w:color="auto"/>
            <w:bottom w:val="none" w:sz="0" w:space="0" w:color="auto"/>
            <w:right w:val="none" w:sz="0" w:space="0" w:color="auto"/>
          </w:divBdr>
        </w:div>
      </w:divsChild>
    </w:div>
    <w:div w:id="542060034">
      <w:bodyDiv w:val="1"/>
      <w:marLeft w:val="0"/>
      <w:marRight w:val="0"/>
      <w:marTop w:val="0"/>
      <w:marBottom w:val="0"/>
      <w:divBdr>
        <w:top w:val="none" w:sz="0" w:space="0" w:color="auto"/>
        <w:left w:val="none" w:sz="0" w:space="0" w:color="auto"/>
        <w:bottom w:val="none" w:sz="0" w:space="0" w:color="auto"/>
        <w:right w:val="none" w:sz="0" w:space="0" w:color="auto"/>
      </w:divBdr>
      <w:divsChild>
        <w:div w:id="481040560">
          <w:marLeft w:val="0"/>
          <w:marRight w:val="0"/>
          <w:marTop w:val="0"/>
          <w:marBottom w:val="0"/>
          <w:divBdr>
            <w:top w:val="none" w:sz="0" w:space="0" w:color="auto"/>
            <w:left w:val="none" w:sz="0" w:space="0" w:color="auto"/>
            <w:bottom w:val="none" w:sz="0" w:space="0" w:color="auto"/>
            <w:right w:val="none" w:sz="0" w:space="0" w:color="auto"/>
          </w:divBdr>
        </w:div>
      </w:divsChild>
    </w:div>
    <w:div w:id="556480203">
      <w:bodyDiv w:val="1"/>
      <w:marLeft w:val="0"/>
      <w:marRight w:val="0"/>
      <w:marTop w:val="0"/>
      <w:marBottom w:val="0"/>
      <w:divBdr>
        <w:top w:val="none" w:sz="0" w:space="0" w:color="auto"/>
        <w:left w:val="none" w:sz="0" w:space="0" w:color="auto"/>
        <w:bottom w:val="none" w:sz="0" w:space="0" w:color="auto"/>
        <w:right w:val="none" w:sz="0" w:space="0" w:color="auto"/>
      </w:divBdr>
    </w:div>
    <w:div w:id="612637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30">
          <w:marLeft w:val="0"/>
          <w:marRight w:val="0"/>
          <w:marTop w:val="0"/>
          <w:marBottom w:val="0"/>
          <w:divBdr>
            <w:top w:val="none" w:sz="0" w:space="0" w:color="auto"/>
            <w:left w:val="none" w:sz="0" w:space="0" w:color="auto"/>
            <w:bottom w:val="none" w:sz="0" w:space="0" w:color="auto"/>
            <w:right w:val="none" w:sz="0" w:space="0" w:color="auto"/>
          </w:divBdr>
        </w:div>
        <w:div w:id="223613514">
          <w:marLeft w:val="0"/>
          <w:marRight w:val="0"/>
          <w:marTop w:val="0"/>
          <w:marBottom w:val="0"/>
          <w:divBdr>
            <w:top w:val="none" w:sz="0" w:space="0" w:color="auto"/>
            <w:left w:val="none" w:sz="0" w:space="0" w:color="auto"/>
            <w:bottom w:val="none" w:sz="0" w:space="0" w:color="auto"/>
            <w:right w:val="none" w:sz="0" w:space="0" w:color="auto"/>
          </w:divBdr>
        </w:div>
      </w:divsChild>
    </w:div>
    <w:div w:id="715588955">
      <w:bodyDiv w:val="1"/>
      <w:marLeft w:val="0"/>
      <w:marRight w:val="0"/>
      <w:marTop w:val="0"/>
      <w:marBottom w:val="0"/>
      <w:divBdr>
        <w:top w:val="none" w:sz="0" w:space="0" w:color="auto"/>
        <w:left w:val="none" w:sz="0" w:space="0" w:color="auto"/>
        <w:bottom w:val="none" w:sz="0" w:space="0" w:color="auto"/>
        <w:right w:val="none" w:sz="0" w:space="0" w:color="auto"/>
      </w:divBdr>
      <w:divsChild>
        <w:div w:id="45496750">
          <w:marLeft w:val="0"/>
          <w:marRight w:val="0"/>
          <w:marTop w:val="0"/>
          <w:marBottom w:val="0"/>
          <w:divBdr>
            <w:top w:val="none" w:sz="0" w:space="0" w:color="auto"/>
            <w:left w:val="none" w:sz="0" w:space="0" w:color="auto"/>
            <w:bottom w:val="none" w:sz="0" w:space="0" w:color="auto"/>
            <w:right w:val="none" w:sz="0" w:space="0" w:color="auto"/>
          </w:divBdr>
        </w:div>
        <w:div w:id="758021305">
          <w:marLeft w:val="0"/>
          <w:marRight w:val="0"/>
          <w:marTop w:val="0"/>
          <w:marBottom w:val="0"/>
          <w:divBdr>
            <w:top w:val="none" w:sz="0" w:space="0" w:color="auto"/>
            <w:left w:val="none" w:sz="0" w:space="0" w:color="auto"/>
            <w:bottom w:val="none" w:sz="0" w:space="0" w:color="auto"/>
            <w:right w:val="none" w:sz="0" w:space="0" w:color="auto"/>
          </w:divBdr>
        </w:div>
        <w:div w:id="769278354">
          <w:marLeft w:val="0"/>
          <w:marRight w:val="0"/>
          <w:marTop w:val="0"/>
          <w:marBottom w:val="0"/>
          <w:divBdr>
            <w:top w:val="none" w:sz="0" w:space="0" w:color="auto"/>
            <w:left w:val="none" w:sz="0" w:space="0" w:color="auto"/>
            <w:bottom w:val="none" w:sz="0" w:space="0" w:color="auto"/>
            <w:right w:val="none" w:sz="0" w:space="0" w:color="auto"/>
          </w:divBdr>
        </w:div>
        <w:div w:id="1294602452">
          <w:marLeft w:val="0"/>
          <w:marRight w:val="0"/>
          <w:marTop w:val="0"/>
          <w:marBottom w:val="0"/>
          <w:divBdr>
            <w:top w:val="none" w:sz="0" w:space="0" w:color="auto"/>
            <w:left w:val="none" w:sz="0" w:space="0" w:color="auto"/>
            <w:bottom w:val="none" w:sz="0" w:space="0" w:color="auto"/>
            <w:right w:val="none" w:sz="0" w:space="0" w:color="auto"/>
          </w:divBdr>
        </w:div>
        <w:div w:id="1385567194">
          <w:marLeft w:val="0"/>
          <w:marRight w:val="0"/>
          <w:marTop w:val="0"/>
          <w:marBottom w:val="0"/>
          <w:divBdr>
            <w:top w:val="none" w:sz="0" w:space="0" w:color="auto"/>
            <w:left w:val="none" w:sz="0" w:space="0" w:color="auto"/>
            <w:bottom w:val="none" w:sz="0" w:space="0" w:color="auto"/>
            <w:right w:val="none" w:sz="0" w:space="0" w:color="auto"/>
          </w:divBdr>
        </w:div>
        <w:div w:id="1618754130">
          <w:marLeft w:val="0"/>
          <w:marRight w:val="0"/>
          <w:marTop w:val="0"/>
          <w:marBottom w:val="0"/>
          <w:divBdr>
            <w:top w:val="none" w:sz="0" w:space="0" w:color="auto"/>
            <w:left w:val="none" w:sz="0" w:space="0" w:color="auto"/>
            <w:bottom w:val="none" w:sz="0" w:space="0" w:color="auto"/>
            <w:right w:val="none" w:sz="0" w:space="0" w:color="auto"/>
          </w:divBdr>
        </w:div>
        <w:div w:id="1824462691">
          <w:marLeft w:val="0"/>
          <w:marRight w:val="0"/>
          <w:marTop w:val="0"/>
          <w:marBottom w:val="0"/>
          <w:divBdr>
            <w:top w:val="none" w:sz="0" w:space="0" w:color="auto"/>
            <w:left w:val="none" w:sz="0" w:space="0" w:color="auto"/>
            <w:bottom w:val="none" w:sz="0" w:space="0" w:color="auto"/>
            <w:right w:val="none" w:sz="0" w:space="0" w:color="auto"/>
          </w:divBdr>
        </w:div>
        <w:div w:id="1992588586">
          <w:marLeft w:val="0"/>
          <w:marRight w:val="0"/>
          <w:marTop w:val="0"/>
          <w:marBottom w:val="0"/>
          <w:divBdr>
            <w:top w:val="none" w:sz="0" w:space="0" w:color="auto"/>
            <w:left w:val="none" w:sz="0" w:space="0" w:color="auto"/>
            <w:bottom w:val="none" w:sz="0" w:space="0" w:color="auto"/>
            <w:right w:val="none" w:sz="0" w:space="0" w:color="auto"/>
          </w:divBdr>
        </w:div>
      </w:divsChild>
    </w:div>
    <w:div w:id="882866527">
      <w:bodyDiv w:val="1"/>
      <w:marLeft w:val="0"/>
      <w:marRight w:val="0"/>
      <w:marTop w:val="0"/>
      <w:marBottom w:val="0"/>
      <w:divBdr>
        <w:top w:val="none" w:sz="0" w:space="0" w:color="auto"/>
        <w:left w:val="none" w:sz="0" w:space="0" w:color="auto"/>
        <w:bottom w:val="none" w:sz="0" w:space="0" w:color="auto"/>
        <w:right w:val="none" w:sz="0" w:space="0" w:color="auto"/>
      </w:divBdr>
      <w:divsChild>
        <w:div w:id="119349118">
          <w:marLeft w:val="0"/>
          <w:marRight w:val="0"/>
          <w:marTop w:val="0"/>
          <w:marBottom w:val="0"/>
          <w:divBdr>
            <w:top w:val="none" w:sz="0" w:space="0" w:color="auto"/>
            <w:left w:val="none" w:sz="0" w:space="0" w:color="auto"/>
            <w:bottom w:val="none" w:sz="0" w:space="0" w:color="auto"/>
            <w:right w:val="none" w:sz="0" w:space="0" w:color="auto"/>
          </w:divBdr>
        </w:div>
        <w:div w:id="290325399">
          <w:marLeft w:val="0"/>
          <w:marRight w:val="0"/>
          <w:marTop w:val="0"/>
          <w:marBottom w:val="0"/>
          <w:divBdr>
            <w:top w:val="none" w:sz="0" w:space="0" w:color="auto"/>
            <w:left w:val="none" w:sz="0" w:space="0" w:color="auto"/>
            <w:bottom w:val="none" w:sz="0" w:space="0" w:color="auto"/>
            <w:right w:val="none" w:sz="0" w:space="0" w:color="auto"/>
          </w:divBdr>
        </w:div>
        <w:div w:id="665282607">
          <w:marLeft w:val="0"/>
          <w:marRight w:val="0"/>
          <w:marTop w:val="0"/>
          <w:marBottom w:val="0"/>
          <w:divBdr>
            <w:top w:val="none" w:sz="0" w:space="0" w:color="auto"/>
            <w:left w:val="none" w:sz="0" w:space="0" w:color="auto"/>
            <w:bottom w:val="none" w:sz="0" w:space="0" w:color="auto"/>
            <w:right w:val="none" w:sz="0" w:space="0" w:color="auto"/>
          </w:divBdr>
        </w:div>
        <w:div w:id="743139400">
          <w:marLeft w:val="0"/>
          <w:marRight w:val="0"/>
          <w:marTop w:val="0"/>
          <w:marBottom w:val="0"/>
          <w:divBdr>
            <w:top w:val="none" w:sz="0" w:space="0" w:color="auto"/>
            <w:left w:val="none" w:sz="0" w:space="0" w:color="auto"/>
            <w:bottom w:val="none" w:sz="0" w:space="0" w:color="auto"/>
            <w:right w:val="none" w:sz="0" w:space="0" w:color="auto"/>
          </w:divBdr>
        </w:div>
        <w:div w:id="758067375">
          <w:marLeft w:val="0"/>
          <w:marRight w:val="0"/>
          <w:marTop w:val="0"/>
          <w:marBottom w:val="0"/>
          <w:divBdr>
            <w:top w:val="none" w:sz="0" w:space="0" w:color="auto"/>
            <w:left w:val="none" w:sz="0" w:space="0" w:color="auto"/>
            <w:bottom w:val="none" w:sz="0" w:space="0" w:color="auto"/>
            <w:right w:val="none" w:sz="0" w:space="0" w:color="auto"/>
          </w:divBdr>
        </w:div>
        <w:div w:id="1073815664">
          <w:marLeft w:val="0"/>
          <w:marRight w:val="0"/>
          <w:marTop w:val="0"/>
          <w:marBottom w:val="0"/>
          <w:divBdr>
            <w:top w:val="none" w:sz="0" w:space="0" w:color="auto"/>
            <w:left w:val="none" w:sz="0" w:space="0" w:color="auto"/>
            <w:bottom w:val="none" w:sz="0" w:space="0" w:color="auto"/>
            <w:right w:val="none" w:sz="0" w:space="0" w:color="auto"/>
          </w:divBdr>
        </w:div>
        <w:div w:id="1129937468">
          <w:marLeft w:val="0"/>
          <w:marRight w:val="0"/>
          <w:marTop w:val="0"/>
          <w:marBottom w:val="0"/>
          <w:divBdr>
            <w:top w:val="none" w:sz="0" w:space="0" w:color="auto"/>
            <w:left w:val="none" w:sz="0" w:space="0" w:color="auto"/>
            <w:bottom w:val="none" w:sz="0" w:space="0" w:color="auto"/>
            <w:right w:val="none" w:sz="0" w:space="0" w:color="auto"/>
          </w:divBdr>
        </w:div>
        <w:div w:id="1142383257">
          <w:marLeft w:val="0"/>
          <w:marRight w:val="0"/>
          <w:marTop w:val="0"/>
          <w:marBottom w:val="0"/>
          <w:divBdr>
            <w:top w:val="none" w:sz="0" w:space="0" w:color="auto"/>
            <w:left w:val="none" w:sz="0" w:space="0" w:color="auto"/>
            <w:bottom w:val="none" w:sz="0" w:space="0" w:color="auto"/>
            <w:right w:val="none" w:sz="0" w:space="0" w:color="auto"/>
          </w:divBdr>
        </w:div>
        <w:div w:id="1649943035">
          <w:marLeft w:val="0"/>
          <w:marRight w:val="0"/>
          <w:marTop w:val="0"/>
          <w:marBottom w:val="0"/>
          <w:divBdr>
            <w:top w:val="none" w:sz="0" w:space="0" w:color="auto"/>
            <w:left w:val="none" w:sz="0" w:space="0" w:color="auto"/>
            <w:bottom w:val="none" w:sz="0" w:space="0" w:color="auto"/>
            <w:right w:val="none" w:sz="0" w:space="0" w:color="auto"/>
          </w:divBdr>
        </w:div>
        <w:div w:id="1845583163">
          <w:marLeft w:val="0"/>
          <w:marRight w:val="0"/>
          <w:marTop w:val="0"/>
          <w:marBottom w:val="0"/>
          <w:divBdr>
            <w:top w:val="none" w:sz="0" w:space="0" w:color="auto"/>
            <w:left w:val="none" w:sz="0" w:space="0" w:color="auto"/>
            <w:bottom w:val="none" w:sz="0" w:space="0" w:color="auto"/>
            <w:right w:val="none" w:sz="0" w:space="0" w:color="auto"/>
          </w:divBdr>
        </w:div>
        <w:div w:id="1952391501">
          <w:marLeft w:val="0"/>
          <w:marRight w:val="0"/>
          <w:marTop w:val="0"/>
          <w:marBottom w:val="0"/>
          <w:divBdr>
            <w:top w:val="none" w:sz="0" w:space="0" w:color="auto"/>
            <w:left w:val="none" w:sz="0" w:space="0" w:color="auto"/>
            <w:bottom w:val="none" w:sz="0" w:space="0" w:color="auto"/>
            <w:right w:val="none" w:sz="0" w:space="0" w:color="auto"/>
          </w:divBdr>
        </w:div>
        <w:div w:id="2068334553">
          <w:marLeft w:val="0"/>
          <w:marRight w:val="0"/>
          <w:marTop w:val="0"/>
          <w:marBottom w:val="0"/>
          <w:divBdr>
            <w:top w:val="none" w:sz="0" w:space="0" w:color="auto"/>
            <w:left w:val="none" w:sz="0" w:space="0" w:color="auto"/>
            <w:bottom w:val="none" w:sz="0" w:space="0" w:color="auto"/>
            <w:right w:val="none" w:sz="0" w:space="0" w:color="auto"/>
          </w:divBdr>
        </w:div>
      </w:divsChild>
    </w:div>
    <w:div w:id="942372265">
      <w:bodyDiv w:val="1"/>
      <w:marLeft w:val="0"/>
      <w:marRight w:val="0"/>
      <w:marTop w:val="0"/>
      <w:marBottom w:val="0"/>
      <w:divBdr>
        <w:top w:val="none" w:sz="0" w:space="0" w:color="auto"/>
        <w:left w:val="none" w:sz="0" w:space="0" w:color="auto"/>
        <w:bottom w:val="none" w:sz="0" w:space="0" w:color="auto"/>
        <w:right w:val="none" w:sz="0" w:space="0" w:color="auto"/>
      </w:divBdr>
    </w:div>
    <w:div w:id="984090647">
      <w:bodyDiv w:val="1"/>
      <w:marLeft w:val="0"/>
      <w:marRight w:val="0"/>
      <w:marTop w:val="0"/>
      <w:marBottom w:val="0"/>
      <w:divBdr>
        <w:top w:val="none" w:sz="0" w:space="0" w:color="auto"/>
        <w:left w:val="none" w:sz="0" w:space="0" w:color="auto"/>
        <w:bottom w:val="none" w:sz="0" w:space="0" w:color="auto"/>
        <w:right w:val="none" w:sz="0" w:space="0" w:color="auto"/>
      </w:divBdr>
      <w:divsChild>
        <w:div w:id="27223209">
          <w:marLeft w:val="0"/>
          <w:marRight w:val="0"/>
          <w:marTop w:val="0"/>
          <w:marBottom w:val="0"/>
          <w:divBdr>
            <w:top w:val="none" w:sz="0" w:space="0" w:color="auto"/>
            <w:left w:val="none" w:sz="0" w:space="0" w:color="auto"/>
            <w:bottom w:val="none" w:sz="0" w:space="0" w:color="auto"/>
            <w:right w:val="none" w:sz="0" w:space="0" w:color="auto"/>
          </w:divBdr>
        </w:div>
        <w:div w:id="130294097">
          <w:marLeft w:val="0"/>
          <w:marRight w:val="0"/>
          <w:marTop w:val="0"/>
          <w:marBottom w:val="0"/>
          <w:divBdr>
            <w:top w:val="none" w:sz="0" w:space="0" w:color="auto"/>
            <w:left w:val="none" w:sz="0" w:space="0" w:color="auto"/>
            <w:bottom w:val="none" w:sz="0" w:space="0" w:color="auto"/>
            <w:right w:val="none" w:sz="0" w:space="0" w:color="auto"/>
          </w:divBdr>
        </w:div>
        <w:div w:id="362444179">
          <w:marLeft w:val="0"/>
          <w:marRight w:val="0"/>
          <w:marTop w:val="0"/>
          <w:marBottom w:val="0"/>
          <w:divBdr>
            <w:top w:val="none" w:sz="0" w:space="0" w:color="auto"/>
            <w:left w:val="none" w:sz="0" w:space="0" w:color="auto"/>
            <w:bottom w:val="none" w:sz="0" w:space="0" w:color="auto"/>
            <w:right w:val="none" w:sz="0" w:space="0" w:color="auto"/>
          </w:divBdr>
        </w:div>
        <w:div w:id="420486540">
          <w:marLeft w:val="0"/>
          <w:marRight w:val="0"/>
          <w:marTop w:val="0"/>
          <w:marBottom w:val="0"/>
          <w:divBdr>
            <w:top w:val="none" w:sz="0" w:space="0" w:color="auto"/>
            <w:left w:val="none" w:sz="0" w:space="0" w:color="auto"/>
            <w:bottom w:val="none" w:sz="0" w:space="0" w:color="auto"/>
            <w:right w:val="none" w:sz="0" w:space="0" w:color="auto"/>
          </w:divBdr>
        </w:div>
        <w:div w:id="553195959">
          <w:marLeft w:val="0"/>
          <w:marRight w:val="0"/>
          <w:marTop w:val="0"/>
          <w:marBottom w:val="0"/>
          <w:divBdr>
            <w:top w:val="none" w:sz="0" w:space="0" w:color="auto"/>
            <w:left w:val="none" w:sz="0" w:space="0" w:color="auto"/>
            <w:bottom w:val="none" w:sz="0" w:space="0" w:color="auto"/>
            <w:right w:val="none" w:sz="0" w:space="0" w:color="auto"/>
          </w:divBdr>
        </w:div>
        <w:div w:id="570892871">
          <w:marLeft w:val="0"/>
          <w:marRight w:val="0"/>
          <w:marTop w:val="0"/>
          <w:marBottom w:val="0"/>
          <w:divBdr>
            <w:top w:val="none" w:sz="0" w:space="0" w:color="auto"/>
            <w:left w:val="none" w:sz="0" w:space="0" w:color="auto"/>
            <w:bottom w:val="none" w:sz="0" w:space="0" w:color="auto"/>
            <w:right w:val="none" w:sz="0" w:space="0" w:color="auto"/>
          </w:divBdr>
        </w:div>
        <w:div w:id="663170946">
          <w:marLeft w:val="0"/>
          <w:marRight w:val="0"/>
          <w:marTop w:val="0"/>
          <w:marBottom w:val="0"/>
          <w:divBdr>
            <w:top w:val="none" w:sz="0" w:space="0" w:color="auto"/>
            <w:left w:val="none" w:sz="0" w:space="0" w:color="auto"/>
            <w:bottom w:val="none" w:sz="0" w:space="0" w:color="auto"/>
            <w:right w:val="none" w:sz="0" w:space="0" w:color="auto"/>
          </w:divBdr>
        </w:div>
        <w:div w:id="729621737">
          <w:marLeft w:val="0"/>
          <w:marRight w:val="0"/>
          <w:marTop w:val="0"/>
          <w:marBottom w:val="0"/>
          <w:divBdr>
            <w:top w:val="none" w:sz="0" w:space="0" w:color="auto"/>
            <w:left w:val="none" w:sz="0" w:space="0" w:color="auto"/>
            <w:bottom w:val="none" w:sz="0" w:space="0" w:color="auto"/>
            <w:right w:val="none" w:sz="0" w:space="0" w:color="auto"/>
          </w:divBdr>
        </w:div>
        <w:div w:id="1361054012">
          <w:marLeft w:val="0"/>
          <w:marRight w:val="0"/>
          <w:marTop w:val="0"/>
          <w:marBottom w:val="0"/>
          <w:divBdr>
            <w:top w:val="none" w:sz="0" w:space="0" w:color="auto"/>
            <w:left w:val="none" w:sz="0" w:space="0" w:color="auto"/>
            <w:bottom w:val="none" w:sz="0" w:space="0" w:color="auto"/>
            <w:right w:val="none" w:sz="0" w:space="0" w:color="auto"/>
          </w:divBdr>
        </w:div>
      </w:divsChild>
    </w:div>
    <w:div w:id="1150288872">
      <w:bodyDiv w:val="1"/>
      <w:marLeft w:val="0"/>
      <w:marRight w:val="0"/>
      <w:marTop w:val="0"/>
      <w:marBottom w:val="0"/>
      <w:divBdr>
        <w:top w:val="none" w:sz="0" w:space="0" w:color="auto"/>
        <w:left w:val="none" w:sz="0" w:space="0" w:color="auto"/>
        <w:bottom w:val="none" w:sz="0" w:space="0" w:color="auto"/>
        <w:right w:val="none" w:sz="0" w:space="0" w:color="auto"/>
      </w:divBdr>
    </w:div>
    <w:div w:id="1352880941">
      <w:bodyDiv w:val="1"/>
      <w:marLeft w:val="0"/>
      <w:marRight w:val="0"/>
      <w:marTop w:val="0"/>
      <w:marBottom w:val="0"/>
      <w:divBdr>
        <w:top w:val="none" w:sz="0" w:space="0" w:color="auto"/>
        <w:left w:val="none" w:sz="0" w:space="0" w:color="auto"/>
        <w:bottom w:val="none" w:sz="0" w:space="0" w:color="auto"/>
        <w:right w:val="none" w:sz="0" w:space="0" w:color="auto"/>
      </w:divBdr>
      <w:divsChild>
        <w:div w:id="70128197">
          <w:marLeft w:val="0"/>
          <w:marRight w:val="0"/>
          <w:marTop w:val="0"/>
          <w:marBottom w:val="0"/>
          <w:divBdr>
            <w:top w:val="none" w:sz="0" w:space="0" w:color="auto"/>
            <w:left w:val="none" w:sz="0" w:space="0" w:color="auto"/>
            <w:bottom w:val="none" w:sz="0" w:space="0" w:color="auto"/>
            <w:right w:val="none" w:sz="0" w:space="0" w:color="auto"/>
          </w:divBdr>
        </w:div>
        <w:div w:id="1044938683">
          <w:marLeft w:val="0"/>
          <w:marRight w:val="0"/>
          <w:marTop w:val="0"/>
          <w:marBottom w:val="0"/>
          <w:divBdr>
            <w:top w:val="none" w:sz="0" w:space="0" w:color="auto"/>
            <w:left w:val="none" w:sz="0" w:space="0" w:color="auto"/>
            <w:bottom w:val="none" w:sz="0" w:space="0" w:color="auto"/>
            <w:right w:val="none" w:sz="0" w:space="0" w:color="auto"/>
          </w:divBdr>
        </w:div>
        <w:div w:id="1479572116">
          <w:marLeft w:val="0"/>
          <w:marRight w:val="0"/>
          <w:marTop w:val="0"/>
          <w:marBottom w:val="0"/>
          <w:divBdr>
            <w:top w:val="none" w:sz="0" w:space="0" w:color="auto"/>
            <w:left w:val="none" w:sz="0" w:space="0" w:color="auto"/>
            <w:bottom w:val="none" w:sz="0" w:space="0" w:color="auto"/>
            <w:right w:val="none" w:sz="0" w:space="0" w:color="auto"/>
          </w:divBdr>
        </w:div>
        <w:div w:id="1705717266">
          <w:marLeft w:val="0"/>
          <w:marRight w:val="0"/>
          <w:marTop w:val="0"/>
          <w:marBottom w:val="0"/>
          <w:divBdr>
            <w:top w:val="none" w:sz="0" w:space="0" w:color="auto"/>
            <w:left w:val="none" w:sz="0" w:space="0" w:color="auto"/>
            <w:bottom w:val="none" w:sz="0" w:space="0" w:color="auto"/>
            <w:right w:val="none" w:sz="0" w:space="0" w:color="auto"/>
          </w:divBdr>
        </w:div>
        <w:div w:id="2075884144">
          <w:marLeft w:val="0"/>
          <w:marRight w:val="0"/>
          <w:marTop w:val="0"/>
          <w:marBottom w:val="0"/>
          <w:divBdr>
            <w:top w:val="none" w:sz="0" w:space="0" w:color="auto"/>
            <w:left w:val="none" w:sz="0" w:space="0" w:color="auto"/>
            <w:bottom w:val="none" w:sz="0" w:space="0" w:color="auto"/>
            <w:right w:val="none" w:sz="0" w:space="0" w:color="auto"/>
          </w:divBdr>
        </w:div>
      </w:divsChild>
    </w:div>
    <w:div w:id="1525055376">
      <w:bodyDiv w:val="1"/>
      <w:marLeft w:val="0"/>
      <w:marRight w:val="0"/>
      <w:marTop w:val="0"/>
      <w:marBottom w:val="0"/>
      <w:divBdr>
        <w:top w:val="none" w:sz="0" w:space="0" w:color="auto"/>
        <w:left w:val="none" w:sz="0" w:space="0" w:color="auto"/>
        <w:bottom w:val="none" w:sz="0" w:space="0" w:color="auto"/>
        <w:right w:val="none" w:sz="0" w:space="0" w:color="auto"/>
      </w:divBdr>
    </w:div>
    <w:div w:id="1544634829">
      <w:bodyDiv w:val="1"/>
      <w:marLeft w:val="0"/>
      <w:marRight w:val="0"/>
      <w:marTop w:val="0"/>
      <w:marBottom w:val="0"/>
      <w:divBdr>
        <w:top w:val="none" w:sz="0" w:space="0" w:color="auto"/>
        <w:left w:val="none" w:sz="0" w:space="0" w:color="auto"/>
        <w:bottom w:val="none" w:sz="0" w:space="0" w:color="auto"/>
        <w:right w:val="none" w:sz="0" w:space="0" w:color="auto"/>
      </w:divBdr>
    </w:div>
    <w:div w:id="1628782847">
      <w:bodyDiv w:val="1"/>
      <w:marLeft w:val="0"/>
      <w:marRight w:val="0"/>
      <w:marTop w:val="0"/>
      <w:marBottom w:val="0"/>
      <w:divBdr>
        <w:top w:val="none" w:sz="0" w:space="0" w:color="auto"/>
        <w:left w:val="none" w:sz="0" w:space="0" w:color="auto"/>
        <w:bottom w:val="none" w:sz="0" w:space="0" w:color="auto"/>
        <w:right w:val="none" w:sz="0" w:space="0" w:color="auto"/>
      </w:divBdr>
      <w:divsChild>
        <w:div w:id="831531784">
          <w:marLeft w:val="0"/>
          <w:marRight w:val="0"/>
          <w:marTop w:val="0"/>
          <w:marBottom w:val="0"/>
          <w:divBdr>
            <w:top w:val="none" w:sz="0" w:space="0" w:color="auto"/>
            <w:left w:val="none" w:sz="0" w:space="0" w:color="auto"/>
            <w:bottom w:val="none" w:sz="0" w:space="0" w:color="auto"/>
            <w:right w:val="none" w:sz="0" w:space="0" w:color="auto"/>
          </w:divBdr>
        </w:div>
        <w:div w:id="908927271">
          <w:marLeft w:val="0"/>
          <w:marRight w:val="0"/>
          <w:marTop w:val="0"/>
          <w:marBottom w:val="0"/>
          <w:divBdr>
            <w:top w:val="none" w:sz="0" w:space="0" w:color="auto"/>
            <w:left w:val="none" w:sz="0" w:space="0" w:color="auto"/>
            <w:bottom w:val="none" w:sz="0" w:space="0" w:color="auto"/>
            <w:right w:val="none" w:sz="0" w:space="0" w:color="auto"/>
          </w:divBdr>
        </w:div>
        <w:div w:id="1107888567">
          <w:marLeft w:val="0"/>
          <w:marRight w:val="0"/>
          <w:marTop w:val="0"/>
          <w:marBottom w:val="0"/>
          <w:divBdr>
            <w:top w:val="none" w:sz="0" w:space="0" w:color="auto"/>
            <w:left w:val="none" w:sz="0" w:space="0" w:color="auto"/>
            <w:bottom w:val="none" w:sz="0" w:space="0" w:color="auto"/>
            <w:right w:val="none" w:sz="0" w:space="0" w:color="auto"/>
          </w:divBdr>
        </w:div>
        <w:div w:id="1168641183">
          <w:marLeft w:val="0"/>
          <w:marRight w:val="0"/>
          <w:marTop w:val="0"/>
          <w:marBottom w:val="0"/>
          <w:divBdr>
            <w:top w:val="none" w:sz="0" w:space="0" w:color="auto"/>
            <w:left w:val="none" w:sz="0" w:space="0" w:color="auto"/>
            <w:bottom w:val="none" w:sz="0" w:space="0" w:color="auto"/>
            <w:right w:val="none" w:sz="0" w:space="0" w:color="auto"/>
          </w:divBdr>
        </w:div>
        <w:div w:id="1970746610">
          <w:marLeft w:val="0"/>
          <w:marRight w:val="0"/>
          <w:marTop w:val="0"/>
          <w:marBottom w:val="0"/>
          <w:divBdr>
            <w:top w:val="none" w:sz="0" w:space="0" w:color="auto"/>
            <w:left w:val="none" w:sz="0" w:space="0" w:color="auto"/>
            <w:bottom w:val="none" w:sz="0" w:space="0" w:color="auto"/>
            <w:right w:val="none" w:sz="0" w:space="0" w:color="auto"/>
          </w:divBdr>
        </w:div>
      </w:divsChild>
    </w:div>
    <w:div w:id="1662930069">
      <w:bodyDiv w:val="1"/>
      <w:marLeft w:val="0"/>
      <w:marRight w:val="0"/>
      <w:marTop w:val="0"/>
      <w:marBottom w:val="0"/>
      <w:divBdr>
        <w:top w:val="none" w:sz="0" w:space="0" w:color="auto"/>
        <w:left w:val="none" w:sz="0" w:space="0" w:color="auto"/>
        <w:bottom w:val="none" w:sz="0" w:space="0" w:color="auto"/>
        <w:right w:val="none" w:sz="0" w:space="0" w:color="auto"/>
      </w:divBdr>
    </w:div>
    <w:div w:id="211736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Mut18</b:Tag>
    <b:SourceType>JournalArticle</b:SourceType>
    <b:Guid>{5CC1479C-CCE0-4460-A0CD-EB0841BBC1AE}</b:Guid>
    <b:Title>PEMANFAATAN LIMBAH SERAT KAPAS DARI INDUSTRI PEMINTALAN UNTUK FELT DAN PAPAN SERAT</b:Title>
    <b:JournalName>Arena Tekstil</b:JournalName>
    <b:Year>2018</b:Year>
    <b:Pages>37-46</b:Pages>
    <b:Author>
      <b:Author>
        <b:NameList>
          <b:Person>
            <b:Last>Mutia dkk</b:Last>
            <b:First>2018</b:First>
          </b:Person>
        </b:NameList>
      </b:Author>
    </b:Author>
    <b:Volume>33</b:Volume>
    <b:Issue>1</b:Issue>
    <b:RefOrder>1</b:RefOrder>
  </b:Source>
  <b:Source>
    <b:Tag>Ari14</b:Tag>
    <b:SourceType>JournalArticle</b:SourceType>
    <b:Guid>{A0A3D0A1-C549-4AB7-8063-8581AB26DFDF}</b:Guid>
    <b:Title>Penggunaan Limbah Kapas Industri Kain dengan Tambahan Bekatul Sebagai Alternatif Bahan Media Tanam Jamur Tiram Putih (Pleurotus ostreatus)</b:Title>
    <b:JournalName>LenteraBio</b:JournalName>
    <b:Year>2014</b:Year>
    <b:Pages>216-221</b:Pages>
    <b:Author>
      <b:Author>
        <b:NameList>
          <b:Person>
            <b:Last>Arifin dkk</b:Last>
            <b:First>2014</b:First>
          </b:Person>
        </b:NameList>
      </b:Author>
    </b:Author>
    <b:Volume>3</b:Volume>
    <b:Issue>3</b:Issue>
    <b:RefOrder>2</b:RefOrder>
  </b:Source>
  <b:Source>
    <b:Tag>Jul16</b:Tag>
    <b:SourceType>JournalArticle</b:SourceType>
    <b:Guid>{636C021B-1289-4DE7-8A90-6EA9F64471D2}</b:Guid>
    <b:Title>Pemanfaatan Kulit Pisang Kepok (Musa paradisiaca Linn) dalam Pembuatan Dodol</b:Title>
    <b:JournalName>Jom Faperta</b:JournalName>
    <b:Year>2016</b:Year>
    <b:Pages>1-12</b:Pages>
    <b:Author>
      <b:Author>
        <b:NameList>
          <b:Person>
            <b:Last>Julfan dkk</b:Last>
            <b:First>2016</b:First>
          </b:Person>
        </b:NameList>
      </b:Author>
    </b:Author>
    <b:Volume>3</b:Volume>
    <b:Issue>2</b:Issue>
    <b:RefOrder>3</b:RefOrder>
  </b:Source>
  <b:Source>
    <b:Tag>Mar21</b:Tag>
    <b:SourceType>JournalArticle</b:SourceType>
    <b:Guid>{C99C0A3A-F712-4374-9624-985F3B9A268B}</b:Guid>
    <b:Title>Utilization of Dried Leaf Litter as Organic Fertilizer in Talang Ilir Hamlet, Sukamoro Village, Banyuasin Regency, South Sumatra</b:Title>
    <b:JournalName>Altifani Journal: International Journal of Community Engagement</b:JournalName>
    <b:Year>2021</b:Year>
    <b:Pages>1-10</b:Pages>
    <b:Author>
      <b:Author>
        <b:NameList>
          <b:Person>
            <b:Last>Marlina dkk</b:Last>
            <b:First>2021</b:First>
          </b:Person>
        </b:NameList>
      </b:Author>
    </b:Author>
    <b:Volume>1</b:Volume>
    <b:Issue>2</b:Issue>
    <b:RefOrder>4</b:RefOrder>
  </b:Source>
  <b:Source>
    <b:Tag>Wij17</b:Tag>
    <b:SourceType>JournalArticle</b:SourceType>
    <b:Guid>{2ABE8838-F267-4E5C-B5E0-D8D2ADB3A807}</b:Guid>
    <b:Title>PENGARUH TAKARAN BOKASHI KOTORAN SAPI TERHADAP PERTUMBUHAN DAN HASIL TANAMAN JAGUNG MANIS (Zea mays saccharata)</b:Title>
    <b:JournalName>UNES Journal-Mahasiswa Pertanian</b:JournalName>
    <b:Year>2017</b:Year>
    <b:Pages>54-62</b:Pages>
    <b:Author>
      <b:Author>
        <b:NameList>
          <b:Person>
            <b:Last>Wijaya dkk</b:Last>
            <b:First>2017</b:First>
          </b:Person>
        </b:NameList>
      </b:Author>
    </b:Author>
    <b:Volume>1</b:Volume>
    <b:Issue>1</b:Issue>
    <b:RefOrder>5</b:RefOrder>
  </b:Source>
  <b:Source>
    <b:Tag>Dar20</b:Tag>
    <b:SourceType>JournalArticle</b:SourceType>
    <b:Guid>{A015B7E2-B8A2-4C76-81F7-549AAA882C06}</b:Guid>
    <b:Title>Investigasi Kandungan C Organik, N, P, K dan C/N ratio Daun Tanaman Buah Untuk Bahan Pupuk Organik</b:Title>
    <b:JournalName>Jurnal Agroekoteknologi Tropika Lembab</b:JournalName>
    <b:Year>2020</b:Year>
    <b:Pages>12-18</b:Pages>
    <b:Author>
      <b:Author>
        <b:NameList>
          <b:Person>
            <b:Last>Darma dkk</b:Last>
            <b:First>2020</b:First>
          </b:Person>
        </b:NameList>
      </b:Author>
    </b:Author>
    <b:RefOrder>6</b:RefOrder>
  </b:Source>
  <b:Source>
    <b:Tag>Saj05</b:Tag>
    <b:SourceType>JournalArticle</b:SourceType>
    <b:Guid>{17DC9419-4C1E-4675-A901-EE12D940D2C5}</b:Guid>
    <b:Title>Potensi Kotoran Kelinci Sebagai Pupuk Organik dan Pemanfaatannya Pada Tanaman Pakan dan Sayuran</b:Title>
    <b:JournalName>Lokakarya Nasional Potensi dan Peluang Pengembangan UsahaAgribisnis Kelinci</b:JournalName>
    <b:Year>2005</b:Year>
    <b:Pages>156-161</b:Pages>
    <b:Author>
      <b:Author>
        <b:NameList>
          <b:Person>
            <b:Last>Sajimin dkk</b:Last>
            <b:First>2005</b:First>
          </b:Person>
        </b:NameList>
      </b:Author>
    </b:Author>
    <b:RefOrder>7</b:RefOrder>
  </b:Source>
</b:Sources>
</file>

<file path=customXml/itemProps1.xml><?xml version="1.0" encoding="utf-8"?>
<ds:datastoreItem xmlns:ds="http://schemas.openxmlformats.org/officeDocument/2006/customXml" ds:itemID="{363752AF-4833-43C3-A0A4-2E8F0FF78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3713</Words>
  <Characters>21170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dc:creator>
  <cp:lastModifiedBy>Hp</cp:lastModifiedBy>
  <cp:revision>111</cp:revision>
  <cp:lastPrinted>2019-09-03T15:51:00Z</cp:lastPrinted>
  <dcterms:created xsi:type="dcterms:W3CDTF">2022-10-03T17:09:00Z</dcterms:created>
  <dcterms:modified xsi:type="dcterms:W3CDTF">2022-10-09T15:52:00Z</dcterms:modified>
</cp:coreProperties>
</file>