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80" w:rsidRPr="007F649C" w:rsidRDefault="00F04380" w:rsidP="00F04380">
      <w:pPr>
        <w:spacing w:after="0" w:line="360" w:lineRule="auto"/>
        <w:rPr>
          <w:rFonts w:asciiTheme="majorBidi" w:hAnsiTheme="majorBidi" w:cstheme="majorBidi"/>
          <w:b/>
          <w:i/>
          <w:sz w:val="24"/>
        </w:rPr>
      </w:pPr>
      <w:bookmarkStart w:id="0" w:name="_Toc33947431"/>
      <w:r w:rsidRPr="007F649C">
        <w:rPr>
          <w:rFonts w:asciiTheme="majorBidi" w:hAnsiTheme="majorBidi" w:cstheme="majorBidi"/>
          <w:b/>
          <w:sz w:val="24"/>
        </w:rPr>
        <w:t xml:space="preserve">Penjelasan Data untuk Perhitungan Densitas </w:t>
      </w:r>
      <w:bookmarkEnd w:id="0"/>
      <w:r w:rsidRPr="007F649C">
        <w:rPr>
          <w:rFonts w:asciiTheme="majorBidi" w:hAnsiTheme="majorBidi" w:cstheme="majorBidi"/>
          <w:b/>
          <w:i/>
          <w:iCs/>
          <w:sz w:val="24"/>
        </w:rPr>
        <w:t>Zooxanthellae</w:t>
      </w:r>
    </w:p>
    <w:tbl>
      <w:tblPr>
        <w:tblpPr w:leftFromText="180" w:rightFromText="180" w:vertAnchor="page" w:horzAnchor="margin" w:tblpXSpec="center" w:tblpY="2546"/>
        <w:tblW w:w="13291" w:type="dxa"/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134"/>
        <w:gridCol w:w="992"/>
        <w:gridCol w:w="1559"/>
        <w:gridCol w:w="1134"/>
        <w:gridCol w:w="993"/>
        <w:gridCol w:w="1701"/>
        <w:gridCol w:w="1133"/>
        <w:gridCol w:w="992"/>
        <w:gridCol w:w="1418"/>
      </w:tblGrid>
      <w:tr w:rsidR="00F04380" w:rsidRPr="007F649C" w:rsidTr="00F04380">
        <w:tc>
          <w:tcPr>
            <w:tcW w:w="95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Hari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Ke-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Ulangan</w:t>
            </w:r>
          </w:p>
        </w:tc>
        <w:tc>
          <w:tcPr>
            <w:tcW w:w="1105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25 ‰                                           30 ‰                                          35 ‰</w:t>
            </w:r>
          </w:p>
        </w:tc>
      </w:tr>
      <w:tr w:rsidR="00F04380" w:rsidRPr="007F649C" w:rsidTr="00F04380">
        <w:tc>
          <w:tcPr>
            <w:tcW w:w="959" w:type="dxa"/>
            <w:vMerge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Luas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(cm)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color w:val="222222"/>
                <w:sz w:val="24"/>
                <w:szCs w:val="24"/>
                <w:shd w:val="clear" w:color="auto" w:fill="FFFFFF"/>
              </w:rPr>
              <w:t>Σ Sel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Densitas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(sel/cm</w:t>
            </w:r>
            <w:r w:rsidRPr="007F649C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2</w:t>
            </w:r>
            <w:r w:rsidRPr="007F649C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Luas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(cm)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color w:val="222222"/>
                <w:sz w:val="24"/>
                <w:szCs w:val="24"/>
                <w:shd w:val="clear" w:color="auto" w:fill="FFFFFF"/>
              </w:rPr>
              <w:t>Σ Sel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Densitas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(sel/cm</w:t>
            </w:r>
            <w:r w:rsidRPr="007F649C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2</w:t>
            </w:r>
            <w:r w:rsidRPr="007F649C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Luas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(cm)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color w:val="222222"/>
                <w:sz w:val="24"/>
                <w:szCs w:val="24"/>
                <w:shd w:val="clear" w:color="auto" w:fill="FFFFFF"/>
              </w:rPr>
              <w:t>Σ Sel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Densitas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(sel/cm</w:t>
            </w:r>
            <w:r w:rsidRPr="007F649C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2</w:t>
            </w:r>
            <w:r w:rsidRPr="007F649C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23,43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462</w:t>
            </w:r>
          </w:p>
        </w:tc>
        <w:tc>
          <w:tcPr>
            <w:tcW w:w="15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1.971.831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18,74</w:t>
            </w:r>
          </w:p>
        </w:tc>
        <w:tc>
          <w:tcPr>
            <w:tcW w:w="99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334</w:t>
            </w:r>
          </w:p>
        </w:tc>
        <w:tc>
          <w:tcPr>
            <w:tcW w:w="1701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1.782.284</w:t>
            </w:r>
          </w:p>
        </w:tc>
        <w:tc>
          <w:tcPr>
            <w:tcW w:w="113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337</w:t>
            </w:r>
          </w:p>
        </w:tc>
        <w:tc>
          <w:tcPr>
            <w:tcW w:w="1418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2.390.071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23,43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438</w:t>
            </w:r>
          </w:p>
        </w:tc>
        <w:tc>
          <w:tcPr>
            <w:tcW w:w="15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1.869.398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18,74</w:t>
            </w:r>
          </w:p>
        </w:tc>
        <w:tc>
          <w:tcPr>
            <w:tcW w:w="99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323</w:t>
            </w:r>
          </w:p>
        </w:tc>
        <w:tc>
          <w:tcPr>
            <w:tcW w:w="1701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1.723.586</w:t>
            </w:r>
          </w:p>
        </w:tc>
        <w:tc>
          <w:tcPr>
            <w:tcW w:w="113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332</w:t>
            </w:r>
          </w:p>
        </w:tc>
        <w:tc>
          <w:tcPr>
            <w:tcW w:w="1418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2.354.610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17,62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322</w:t>
            </w:r>
          </w:p>
        </w:tc>
        <w:tc>
          <w:tcPr>
            <w:tcW w:w="15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1.827.469</w:t>
            </w:r>
          </w:p>
        </w:tc>
        <w:tc>
          <w:tcPr>
            <w:tcW w:w="1134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21,33</w:t>
            </w:r>
          </w:p>
        </w:tc>
        <w:tc>
          <w:tcPr>
            <w:tcW w:w="99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331</w:t>
            </w:r>
          </w:p>
        </w:tc>
        <w:tc>
          <w:tcPr>
            <w:tcW w:w="1701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1.551.805</w:t>
            </w:r>
          </w:p>
        </w:tc>
        <w:tc>
          <w:tcPr>
            <w:tcW w:w="1133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17,48</w:t>
            </w:r>
          </w:p>
        </w:tc>
        <w:tc>
          <w:tcPr>
            <w:tcW w:w="992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334</w:t>
            </w:r>
          </w:p>
        </w:tc>
        <w:tc>
          <w:tcPr>
            <w:tcW w:w="1418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1.910.755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17,62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11,38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300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1.702.611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1.564.148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21,33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9,28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306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110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1.434.599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1.185.345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17,48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9,94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321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181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1.836.384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1.820.926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6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11,38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14,48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168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1.476.274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1.201.657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9,28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14,54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101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182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1.088.362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1.251.719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9,94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6,27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170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59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1.710.262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940.989</w:t>
            </w:r>
          </w:p>
        </w:tc>
      </w:tr>
      <w:tr w:rsidR="00F04380" w:rsidRPr="007F649C" w:rsidTr="00F04380">
        <w:tc>
          <w:tcPr>
            <w:tcW w:w="959" w:type="dxa"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4380" w:rsidRPr="007F649C" w:rsidTr="00F04380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14,48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137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946.132,6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14,54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174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1.196.699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6,27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55</w:t>
            </w:r>
          </w:p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04380" w:rsidRPr="007F649C" w:rsidRDefault="00F04380" w:rsidP="00F04380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649C">
              <w:rPr>
                <w:rFonts w:asciiTheme="majorBidi" w:hAnsiTheme="majorBidi" w:cstheme="majorBidi"/>
                <w:sz w:val="24"/>
                <w:szCs w:val="24"/>
              </w:rPr>
              <w:t>877.193</w:t>
            </w:r>
          </w:p>
          <w:p w:rsidR="00F04380" w:rsidRPr="007F649C" w:rsidRDefault="00F04380" w:rsidP="00F04380">
            <w:pPr>
              <w:spacing w:after="0"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F04380" w:rsidRPr="007F649C" w:rsidRDefault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</w:pPr>
    </w:p>
    <w:p w:rsidR="00F04380" w:rsidRPr="007F649C" w:rsidRDefault="00F04380" w:rsidP="00F04380">
      <w:pPr>
        <w:rPr>
          <w:rFonts w:asciiTheme="majorBidi" w:hAnsiTheme="majorBidi" w:cstheme="majorBidi"/>
        </w:rPr>
        <w:sectPr w:rsidR="00F04380" w:rsidRPr="007F649C" w:rsidSect="00F04380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i/>
          <w:sz w:val="24"/>
          <w:szCs w:val="24"/>
        </w:rPr>
      </w:pPr>
      <w:r w:rsidRPr="007F649C">
        <w:rPr>
          <w:rFonts w:asciiTheme="majorBidi" w:hAnsiTheme="majorBidi" w:cstheme="majorBidi"/>
          <w:b/>
          <w:sz w:val="24"/>
          <w:szCs w:val="24"/>
        </w:rPr>
        <w:lastRenderedPageBreak/>
        <w:t xml:space="preserve">Hasil Uji Analisis Regresi Pengaruh Salinitas 25 ‰ Terhadap Densitas </w:t>
      </w:r>
      <w:r w:rsidRPr="007F649C">
        <w:rPr>
          <w:rFonts w:asciiTheme="majorBidi" w:hAnsiTheme="majorBidi" w:cstheme="majorBidi"/>
          <w:b/>
          <w:i/>
          <w:iCs/>
          <w:sz w:val="24"/>
          <w:szCs w:val="24"/>
        </w:rPr>
        <w:t>Zooxanthellae</w:t>
      </w:r>
    </w:p>
    <w:tbl>
      <w:tblPr>
        <w:tblW w:w="11207" w:type="dxa"/>
        <w:tblInd w:w="93" w:type="dxa"/>
        <w:tblLook w:val="04A0" w:firstRow="1" w:lastRow="0" w:firstColumn="1" w:lastColumn="0" w:noHBand="0" w:noVBand="1"/>
      </w:tblPr>
      <w:tblGrid>
        <w:gridCol w:w="1483"/>
        <w:gridCol w:w="1363"/>
        <w:gridCol w:w="1188"/>
        <w:gridCol w:w="1158"/>
        <w:gridCol w:w="1116"/>
        <w:gridCol w:w="1056"/>
        <w:gridCol w:w="735"/>
        <w:gridCol w:w="421"/>
        <w:gridCol w:w="608"/>
        <w:gridCol w:w="1037"/>
        <w:gridCol w:w="1042"/>
      </w:tblGrid>
      <w:tr w:rsidR="00F04380" w:rsidRPr="007F649C" w:rsidTr="00F04380">
        <w:trPr>
          <w:trHeight w:val="300"/>
        </w:trPr>
        <w:tc>
          <w:tcPr>
            <w:tcW w:w="2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28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Multiple 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0,944912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0,892858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Adjusted 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0,875001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124548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Observations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ANOVA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Df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SS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MS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F</w:t>
            </w:r>
          </w:p>
        </w:tc>
        <w:tc>
          <w:tcPr>
            <w:tcW w:w="179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Significance F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Regression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7,76E+11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7,76E+11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50,00038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0,000401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Residual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9,31E+10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1,55E+10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Total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8,69E+11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gridAfter w:val="2"/>
          <w:wAfter w:w="2079" w:type="dxa"/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gridAfter w:val="3"/>
          <w:wAfter w:w="2687" w:type="dxa"/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t Stat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P-value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ind w:left="262" w:right="75" w:hanging="262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Lower 95%</w:t>
            </w:r>
          </w:p>
        </w:tc>
        <w:tc>
          <w:tcPr>
            <w:tcW w:w="115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Upper 95%</w:t>
            </w:r>
          </w:p>
        </w:tc>
      </w:tr>
      <w:tr w:rsidR="00F04380" w:rsidRPr="007F649C" w:rsidTr="00F04380">
        <w:trPr>
          <w:gridAfter w:val="3"/>
          <w:wAfter w:w="2687" w:type="dxa"/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Intercept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1987688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73683,56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26,97601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1,71E-07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1807391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2167985</w:t>
            </w:r>
          </w:p>
        </w:tc>
      </w:tr>
      <w:tr w:rsidR="00F04380" w:rsidRPr="007F649C" w:rsidTr="00F04380">
        <w:trPr>
          <w:gridAfter w:val="3"/>
          <w:wAfter w:w="2687" w:type="dxa"/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X Variable 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-92832,9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13128,51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-7,07109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0,000401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ind w:left="-164" w:firstLine="164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-124957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-60708,6</w:t>
            </w:r>
          </w:p>
        </w:tc>
      </w:tr>
    </w:tbl>
    <w:p w:rsidR="00F04380" w:rsidRPr="007F649C" w:rsidRDefault="00F04380" w:rsidP="00F04380">
      <w:pPr>
        <w:spacing w:line="360" w:lineRule="auto"/>
        <w:rPr>
          <w:rFonts w:asciiTheme="majorBidi" w:hAnsiTheme="majorBidi" w:cstheme="majorBidi"/>
          <w:sz w:val="28"/>
          <w:szCs w:val="24"/>
        </w:rPr>
      </w:pPr>
      <w:r w:rsidRPr="007F649C">
        <w:rPr>
          <w:rFonts w:asciiTheme="majorBidi" w:hAnsiTheme="majorBidi" w:cstheme="majorBidi"/>
          <w:noProof/>
          <w:sz w:val="28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04BA91" wp14:editId="1776531A">
                <wp:simplePos x="0" y="0"/>
                <wp:positionH relativeFrom="column">
                  <wp:posOffset>8058548</wp:posOffset>
                </wp:positionH>
                <wp:positionV relativeFrom="paragraph">
                  <wp:posOffset>5211947</wp:posOffset>
                </wp:positionV>
                <wp:extent cx="456683" cy="361507"/>
                <wp:effectExtent l="0" t="9525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56683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4ED9" w:rsidRPr="004B6FF2" w:rsidRDefault="00864ED9" w:rsidP="00F04380">
                            <w:pPr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B6FF2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634.55pt;margin-top:410.4pt;width:35.95pt;height:28.45pt;rotation:9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" fillcolor="white [3201]" stroked="f" strokeweight=".5pt">
                <v:textbox>
                  <w:txbxContent>
                    <w:p w:rsidR="00864ED9" w:rsidRPr="004B6FF2" w:rsidRDefault="00864ED9" w:rsidP="00F04380">
                      <w:pPr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B6FF2"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</w:p>
    <w:p w:rsidR="00F04380" w:rsidRPr="007F649C" w:rsidRDefault="00F04380" w:rsidP="00F04380">
      <w:pPr>
        <w:rPr>
          <w:rFonts w:asciiTheme="majorBidi" w:hAnsiTheme="majorBidi" w:cstheme="majorBidi"/>
          <w:sz w:val="28"/>
          <w:szCs w:val="24"/>
        </w:rPr>
      </w:pPr>
    </w:p>
    <w:p w:rsidR="00F04380" w:rsidRPr="007F649C" w:rsidRDefault="00F04380" w:rsidP="00F04380">
      <w:pPr>
        <w:framePr w:w="12751" w:wrap="auto" w:hAnchor="text"/>
        <w:rPr>
          <w:rFonts w:asciiTheme="majorBidi" w:hAnsiTheme="majorBidi" w:cstheme="majorBidi"/>
          <w:sz w:val="28"/>
          <w:szCs w:val="24"/>
        </w:rPr>
        <w:sectPr w:rsidR="00F04380" w:rsidRPr="007F649C" w:rsidSect="00F04380">
          <w:headerReference w:type="first" r:id="rId8"/>
          <w:pgSz w:w="11906" w:h="16838"/>
          <w:pgMar w:top="1701" w:right="1701" w:bottom="1701" w:left="2268" w:header="709" w:footer="709" w:gutter="0"/>
          <w:pgNumType w:start="78"/>
          <w:cols w:space="708"/>
          <w:titlePg/>
          <w:docGrid w:linePitch="360"/>
        </w:sectPr>
      </w:pPr>
    </w:p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i/>
          <w:sz w:val="24"/>
          <w:szCs w:val="24"/>
        </w:rPr>
      </w:pPr>
      <w:r w:rsidRPr="007F649C">
        <w:rPr>
          <w:rFonts w:asciiTheme="majorBidi" w:hAnsiTheme="majorBidi" w:cstheme="majorBidi"/>
          <w:b/>
          <w:sz w:val="24"/>
          <w:szCs w:val="24"/>
        </w:rPr>
        <w:lastRenderedPageBreak/>
        <w:t xml:space="preserve">Hasil Uji Analisis Regresi Pengaruh Salinitas 35 ‰ Terhadap Densitas </w:t>
      </w:r>
      <w:r w:rsidRPr="007F649C">
        <w:rPr>
          <w:rFonts w:asciiTheme="majorBidi" w:hAnsiTheme="majorBidi" w:cstheme="majorBidi"/>
          <w:b/>
          <w:i/>
          <w:iCs/>
          <w:sz w:val="24"/>
          <w:szCs w:val="24"/>
        </w:rPr>
        <w:t>Zooxanthellae</w:t>
      </w:r>
    </w:p>
    <w:tbl>
      <w:tblPr>
        <w:tblW w:w="11088" w:type="dxa"/>
        <w:tblInd w:w="93" w:type="dxa"/>
        <w:tblLook w:val="04A0" w:firstRow="1" w:lastRow="0" w:firstColumn="1" w:lastColumn="0" w:noHBand="0" w:noVBand="1"/>
      </w:tblPr>
      <w:tblGrid>
        <w:gridCol w:w="1483"/>
        <w:gridCol w:w="1363"/>
        <w:gridCol w:w="1188"/>
        <w:gridCol w:w="1158"/>
        <w:gridCol w:w="1116"/>
        <w:gridCol w:w="1645"/>
        <w:gridCol w:w="1056"/>
        <w:gridCol w:w="1037"/>
        <w:gridCol w:w="1042"/>
      </w:tblGrid>
      <w:tr w:rsidR="00F04380" w:rsidRPr="007F649C" w:rsidTr="00F04380">
        <w:trPr>
          <w:trHeight w:val="300"/>
        </w:trPr>
        <w:tc>
          <w:tcPr>
            <w:tcW w:w="2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28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Multiple 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0,95281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0,907847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Adjusted 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0,892488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184997,2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Observations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ANOVA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Df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SS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MS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F</w:t>
            </w:r>
          </w:p>
        </w:tc>
        <w:tc>
          <w:tcPr>
            <w:tcW w:w="164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Significance F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Regression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2,02E+12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2,02E+12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59,10926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0,000254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Residual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2,05E+11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3,42E+10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Total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2,23E+12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F04380" w:rsidRPr="007F649C" w:rsidTr="00F04380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10"/>
                <w:szCs w:val="10"/>
                <w:lang w:eastAsia="id-ID"/>
              </w:rPr>
            </w:pPr>
          </w:p>
        </w:tc>
      </w:tr>
      <w:tr w:rsidR="00F04380" w:rsidRPr="007F649C" w:rsidTr="00F04380">
        <w:trPr>
          <w:gridAfter w:val="2"/>
          <w:wAfter w:w="2079" w:type="dxa"/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t Stat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P-value</w:t>
            </w:r>
          </w:p>
        </w:tc>
        <w:tc>
          <w:tcPr>
            <w:tcW w:w="164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Lower 95%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Upper 95%</w:t>
            </w:r>
          </w:p>
        </w:tc>
      </w:tr>
      <w:tr w:rsidR="00F04380" w:rsidRPr="007F649C" w:rsidTr="00F04380">
        <w:trPr>
          <w:gridAfter w:val="2"/>
          <w:wAfter w:w="2079" w:type="dxa"/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Intercept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2404807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109445,8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21,97259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5,81E-07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2137003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2672612</w:t>
            </w:r>
          </w:p>
        </w:tc>
      </w:tr>
      <w:tr w:rsidR="00F04380" w:rsidRPr="007F649C" w:rsidTr="00F04380">
        <w:trPr>
          <w:gridAfter w:val="2"/>
          <w:wAfter w:w="2079" w:type="dxa"/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X Variable 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-149924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19500,42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-7,68825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0,000254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-197640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4380" w:rsidRPr="007F649C" w:rsidRDefault="00F04380" w:rsidP="00F04380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7F649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-102208</w:t>
            </w:r>
          </w:p>
        </w:tc>
      </w:tr>
    </w:tbl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sz w:val="10"/>
          <w:szCs w:val="10"/>
        </w:rPr>
      </w:pPr>
    </w:p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sz w:val="24"/>
          <w:szCs w:val="24"/>
        </w:rPr>
      </w:pPr>
    </w:p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sz w:val="24"/>
          <w:szCs w:val="24"/>
        </w:rPr>
      </w:pPr>
    </w:p>
    <w:p w:rsidR="00F04380" w:rsidRPr="007F649C" w:rsidRDefault="00F04380" w:rsidP="00F04380">
      <w:pPr>
        <w:spacing w:line="480" w:lineRule="auto"/>
        <w:rPr>
          <w:rFonts w:asciiTheme="majorBidi" w:hAnsiTheme="majorBidi" w:cstheme="majorBidi"/>
          <w:b/>
          <w:i/>
          <w:iCs/>
          <w:sz w:val="24"/>
          <w:szCs w:val="24"/>
        </w:rPr>
      </w:pPr>
      <w:r w:rsidRPr="007F649C">
        <w:rPr>
          <w:rFonts w:asciiTheme="majorBidi" w:hAnsiTheme="majorBidi" w:cstheme="majorBidi"/>
          <w:b/>
          <w:sz w:val="24"/>
          <w:szCs w:val="24"/>
        </w:rPr>
        <w:lastRenderedPageBreak/>
        <w:t xml:space="preserve"> Penjelasan Hasil Uji Analisis Anova 2 Arah Pengaruh Konsentrasi dan Waktu Terhadap Densitas </w:t>
      </w:r>
      <w:r w:rsidRPr="007F649C">
        <w:rPr>
          <w:rFonts w:asciiTheme="majorBidi" w:hAnsiTheme="majorBidi" w:cstheme="majorBidi"/>
          <w:b/>
          <w:i/>
          <w:iCs/>
          <w:sz w:val="24"/>
          <w:szCs w:val="24"/>
        </w:rPr>
        <w:t>Zooxanthellae</w:t>
      </w:r>
    </w:p>
    <w:p w:rsidR="007F649C" w:rsidRPr="007F649C" w:rsidRDefault="007F649C" w:rsidP="007F649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30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1"/>
      </w:tblGrid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Between-Subjects Factors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727"/>
        <w:gridCol w:w="1456"/>
        <w:gridCol w:w="1456"/>
        <w:gridCol w:w="1001"/>
      </w:tblGrid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Descriptive Statistics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1920614,5000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72431,06892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1765040,0000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88287,93849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1520211,0000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62136,30129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1073895,0000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180682,75316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1569940,1250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352275,99932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1752935,0000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41505,75384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1493202,0000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82877,15740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1136853,5000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68577,33696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1222145,5000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38905,72221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1401284,0000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262692,30487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2372340,5000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25074,71357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1873569,5000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52588,23842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1765594,0000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78251,26483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909091,0000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45110,58421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1730148,7500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564205,68553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2015296,6667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289190,26266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1710603,8333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184931,46293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1474219,5000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288564,48225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1068377,1667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163883,70068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1567124,2917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417692,36747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7F649C" w:rsidRDefault="007F649C" w:rsidP="007F649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40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"/>
        <w:gridCol w:w="1019"/>
        <w:gridCol w:w="1020"/>
        <w:gridCol w:w="1020"/>
      </w:tblGrid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lastRenderedPageBreak/>
              <w:t>Levene's Test of Equality of Error Variances</w:t>
            </w: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Tests the null hypothesis that the error variance of the dependent variable is equal across groups.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Design: Intercept + Salinitas + Waktu + Salinitas * Waktu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7F649C" w:rsidRDefault="007F649C" w:rsidP="007F649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87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2003"/>
        <w:gridCol w:w="1000"/>
        <w:gridCol w:w="1977"/>
        <w:gridCol w:w="1061"/>
        <w:gridCol w:w="1000"/>
      </w:tblGrid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Tests of Between-Subjects Effects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Source</w:t>
            </w:r>
          </w:p>
        </w:tc>
        <w:tc>
          <w:tcPr>
            <w:tcW w:w="200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Type III 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</w:t>
            </w:r>
          </w:p>
        </w:tc>
        <w:tc>
          <w:tcPr>
            <w:tcW w:w="197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Square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Model</w:t>
            </w:r>
          </w:p>
        </w:tc>
        <w:tc>
          <w:tcPr>
            <w:tcW w:w="200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3936830474848,459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7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357893679531,678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56,578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Intercept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58941085092762,100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58941085092762,100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9317,700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432703242178,583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216351621089,292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34,202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Waktu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2872949109602,460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957649703200,820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151,390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 * Waktu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631178123067,417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105196353844,569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16,630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Error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75908543574,500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6325711964,542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62953824111185,000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77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Total</w:t>
            </w:r>
          </w:p>
        </w:tc>
        <w:tc>
          <w:tcPr>
            <w:tcW w:w="200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4012739018422,959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7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R Squared = ,981 (Adjusted R Squared = ,964)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82557F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4"/>
          <w:szCs w:val="24"/>
        </w:rPr>
      </w:pPr>
      <w:r w:rsidRPr="0082557F">
        <w:rPr>
          <w:rFonts w:asciiTheme="majorBidi" w:hAnsiTheme="majorBidi" w:cstheme="majorBidi"/>
          <w:sz w:val="24"/>
          <w:szCs w:val="24"/>
        </w:rPr>
        <w:t>Estimated Marginal Means</w:t>
      </w:r>
    </w:p>
    <w:tbl>
      <w:tblPr>
        <w:tblW w:w="73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562"/>
        <w:gridCol w:w="727"/>
        <w:gridCol w:w="91"/>
        <w:gridCol w:w="561"/>
        <w:gridCol w:w="607"/>
        <w:gridCol w:w="121"/>
        <w:gridCol w:w="440"/>
        <w:gridCol w:w="727"/>
        <w:gridCol w:w="92"/>
        <w:gridCol w:w="561"/>
        <w:gridCol w:w="727"/>
        <w:gridCol w:w="92"/>
        <w:gridCol w:w="561"/>
        <w:gridCol w:w="727"/>
      </w:tblGrid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65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1. Konsentrasi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65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12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379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168" w:type="dxa"/>
            <w:gridSpan w:val="3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60" w:type="dxa"/>
            <w:gridSpan w:val="6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12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gridSpan w:val="3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0" w:type="dxa"/>
            <w:gridSpan w:val="3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1288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79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1569940,125</w:t>
            </w:r>
          </w:p>
        </w:tc>
        <w:tc>
          <w:tcPr>
            <w:tcW w:w="1168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28119,637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1508672,699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1631207,551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1288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79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1401284,000</w:t>
            </w:r>
          </w:p>
        </w:tc>
        <w:tc>
          <w:tcPr>
            <w:tcW w:w="1168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28119,637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1340016,574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1462551,426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1"/>
          <w:wAfter w:w="727" w:type="dxa"/>
          <w:cantSplit/>
        </w:trPr>
        <w:tc>
          <w:tcPr>
            <w:tcW w:w="1288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79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1730148,750</w:t>
            </w:r>
          </w:p>
        </w:tc>
        <w:tc>
          <w:tcPr>
            <w:tcW w:w="1168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28119,637</w:t>
            </w:r>
          </w:p>
        </w:tc>
        <w:tc>
          <w:tcPr>
            <w:tcW w:w="1380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1668881,324</w:t>
            </w:r>
          </w:p>
        </w:tc>
        <w:tc>
          <w:tcPr>
            <w:tcW w:w="1380" w:type="dxa"/>
            <w:gridSpan w:val="3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1791416,176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60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Default="0082557F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2. Hari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60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38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60" w:type="dxa"/>
            <w:gridSpan w:val="7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3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4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0" w:type="dxa"/>
            <w:gridSpan w:val="3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2015296,667</w:t>
            </w:r>
          </w:p>
        </w:tc>
        <w:tc>
          <w:tcPr>
            <w:tcW w:w="1168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32469,760</w:t>
            </w:r>
          </w:p>
        </w:tc>
        <w:tc>
          <w:tcPr>
            <w:tcW w:w="1380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1944551,137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2086042,197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1710603,833</w:t>
            </w:r>
          </w:p>
        </w:tc>
        <w:tc>
          <w:tcPr>
            <w:tcW w:w="1168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32469,760</w:t>
            </w:r>
          </w:p>
        </w:tc>
        <w:tc>
          <w:tcPr>
            <w:tcW w:w="1380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1639858,303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1781349,363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80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1474219,500</w:t>
            </w:r>
          </w:p>
        </w:tc>
        <w:tc>
          <w:tcPr>
            <w:tcW w:w="1168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32469,760</w:t>
            </w:r>
          </w:p>
        </w:tc>
        <w:tc>
          <w:tcPr>
            <w:tcW w:w="1380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1403473,970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1544965,030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gridAfter w:val="2"/>
          <w:wAfter w:w="1288" w:type="dxa"/>
          <w:cantSplit/>
        </w:trPr>
        <w:tc>
          <w:tcPr>
            <w:tcW w:w="72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80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1068377,167</w:t>
            </w:r>
          </w:p>
        </w:tc>
        <w:tc>
          <w:tcPr>
            <w:tcW w:w="1168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32469,760</w:t>
            </w:r>
          </w:p>
        </w:tc>
        <w:tc>
          <w:tcPr>
            <w:tcW w:w="1380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997631,637</w:t>
            </w:r>
          </w:p>
        </w:tc>
        <w:tc>
          <w:tcPr>
            <w:tcW w:w="1380" w:type="dxa"/>
            <w:gridSpan w:val="3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1139122,697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2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lastRenderedPageBreak/>
              <w:t>3. Konsentrasi * Hari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2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380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167" w:type="dxa"/>
            <w:gridSpan w:val="2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60" w:type="dxa"/>
            <w:gridSpan w:val="6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4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0" w:type="dxa"/>
            <w:gridSpan w:val="3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80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1920614,500</w:t>
            </w:r>
          </w:p>
        </w:tc>
        <w:tc>
          <w:tcPr>
            <w:tcW w:w="1167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1798079,647</w:t>
            </w:r>
          </w:p>
        </w:tc>
        <w:tc>
          <w:tcPr>
            <w:tcW w:w="1380" w:type="dxa"/>
            <w:gridSpan w:val="3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2043149,353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1765040,000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1642505,147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1887574,853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1520211,000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1397676,147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1642745,853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1073895,000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951360,147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1196429,853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1752935,000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1630400,147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1875469,853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1493202,000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1370667,147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1615736,853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1136853,500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1014318,647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1259388,353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1222145,500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1099610,647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1344680,353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2372340,500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2249805,647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2494875,353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1873569,500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1751034,647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1996104,353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1765594,000</w:t>
            </w:r>
          </w:p>
        </w:tc>
        <w:tc>
          <w:tcPr>
            <w:tcW w:w="1167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1643059,147</w:t>
            </w:r>
          </w:p>
        </w:tc>
        <w:tc>
          <w:tcPr>
            <w:tcW w:w="1380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1888128,853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80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909091,000</w:t>
            </w:r>
          </w:p>
        </w:tc>
        <w:tc>
          <w:tcPr>
            <w:tcW w:w="1167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56239,274</w:t>
            </w:r>
          </w:p>
        </w:tc>
        <w:tc>
          <w:tcPr>
            <w:tcW w:w="1380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786556,147</w:t>
            </w:r>
          </w:p>
        </w:tc>
        <w:tc>
          <w:tcPr>
            <w:tcW w:w="1380" w:type="dxa"/>
            <w:gridSpan w:val="3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1031625,853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Default="007F649C" w:rsidP="0082557F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82557F">
        <w:rPr>
          <w:rFonts w:asciiTheme="majorBidi" w:hAnsiTheme="majorBidi" w:cstheme="majorBidi"/>
          <w:bCs/>
          <w:sz w:val="24"/>
          <w:szCs w:val="24"/>
        </w:rPr>
        <w:t>Post Hoc</w:t>
      </w:r>
      <w:r w:rsidR="0082557F" w:rsidRPr="0082557F">
        <w:rPr>
          <w:rFonts w:asciiTheme="majorBidi" w:hAnsiTheme="majorBidi" w:cstheme="majorBidi"/>
          <w:bCs/>
          <w:sz w:val="24"/>
          <w:szCs w:val="24"/>
        </w:rPr>
        <w:t xml:space="preserve"> Test Konsentrasi</w:t>
      </w:r>
    </w:p>
    <w:p w:rsidR="0082557F" w:rsidRPr="0082557F" w:rsidRDefault="0082557F" w:rsidP="0082557F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Konsentrasi</w:t>
      </w:r>
    </w:p>
    <w:tbl>
      <w:tblPr>
        <w:tblW w:w="9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275"/>
        <w:gridCol w:w="1538"/>
        <w:gridCol w:w="1297"/>
        <w:gridCol w:w="567"/>
        <w:gridCol w:w="1276"/>
        <w:gridCol w:w="1276"/>
      </w:tblGrid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Konsentrasi</w:t>
            </w:r>
          </w:p>
        </w:tc>
        <w:tc>
          <w:tcPr>
            <w:tcW w:w="1275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Konsentrasi</w:t>
            </w:r>
          </w:p>
        </w:tc>
        <w:tc>
          <w:tcPr>
            <w:tcW w:w="1538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297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567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552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27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3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168656,1250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,003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62562,7312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274749,5188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-160208,6250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-266302,0188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-54115,2312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-168656,1250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-274749,5188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-62562,7312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-328864,7500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-434958,1438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-222771,3562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160208,6250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54115,2312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266302,0188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328864,7500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222771,3562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434958,1438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168656,1250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58124,3393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279187,9107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-160208,6250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-270740,4107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-49676,8393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-168656,1250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-279187,9107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-58124,3393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-328864,7500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-439396,5357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-218332,9643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160208,6250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49676,8393</w:t>
            </w:r>
          </w:p>
        </w:tc>
        <w:tc>
          <w:tcPr>
            <w:tcW w:w="127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270740,4107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3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328864,7500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39767,17228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218332,9643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439396,5357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6325711964,542.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*. The mean difference is significant at the ,05 level.</w:t>
            </w:r>
          </w:p>
        </w:tc>
      </w:tr>
    </w:tbl>
    <w:p w:rsid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tbl>
      <w:tblPr>
        <w:tblW w:w="80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4"/>
        <w:gridCol w:w="1288"/>
        <w:gridCol w:w="1000"/>
        <w:gridCol w:w="1456"/>
        <w:gridCol w:w="1456"/>
        <w:gridCol w:w="1456"/>
      </w:tblGrid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2557F">
              <w:rPr>
                <w:rFonts w:asciiTheme="majorBidi" w:hAnsiTheme="majorBidi" w:cstheme="majorBidi"/>
                <w:bCs/>
                <w:sz w:val="24"/>
                <w:szCs w:val="24"/>
              </w:rPr>
              <w:t>Homogeneous subset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Zooxanthellae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4368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56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56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5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2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5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1401284,0000</w:t>
            </w:r>
          </w:p>
        </w:tc>
        <w:tc>
          <w:tcPr>
            <w:tcW w:w="14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1569940,1250</w:t>
            </w:r>
          </w:p>
        </w:tc>
        <w:tc>
          <w:tcPr>
            <w:tcW w:w="14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1730148,7500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5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5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6325711964,542.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8,000.</w:t>
            </w:r>
          </w:p>
        </w:tc>
      </w:tr>
      <w:tr w:rsidR="007F649C" w:rsidRPr="007F649C" w:rsidTr="00825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82557F" w:rsidRDefault="0082557F" w:rsidP="0082557F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Hari</w:t>
      </w:r>
    </w:p>
    <w:tbl>
      <w:tblPr>
        <w:tblW w:w="87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8"/>
        <w:gridCol w:w="1486"/>
        <w:gridCol w:w="1350"/>
        <w:gridCol w:w="850"/>
        <w:gridCol w:w="1486"/>
        <w:gridCol w:w="1486"/>
      </w:tblGrid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Zooxanthellae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Hari</w:t>
            </w:r>
          </w:p>
        </w:tc>
        <w:tc>
          <w:tcPr>
            <w:tcW w:w="708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Hari</w:t>
            </w:r>
          </w:p>
        </w:tc>
        <w:tc>
          <w:tcPr>
            <w:tcW w:w="1486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35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85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972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48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567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304692,8333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168363,3425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441022,3242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541077,1667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404747,6758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677406,6575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946919,5000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810590,0091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1083248,9909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-304692,8333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-441022,3242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-168363,3425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236384,3333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,001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100054,8425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372713,8242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642226,6667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505897,1758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778556,1575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-541077,1667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-677406,6575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-404747,6758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-236384,3333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,001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-372713,8242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-100054,8425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405842,3333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269512,8425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542171,8242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-946919,5000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-1083248,9909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-810590,0091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-642226,6667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-778556,1575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-505897,1758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-405842,3333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-542171,8242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-269512,8425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304692,8333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159924,3077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449461,3590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541077,1667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396308,6410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685845,6923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946919,5000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802150,9743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1091688,0257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-304692,8333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-449461,3590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-159924,3077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236384,3333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,001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91615,8077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381152,8590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642226,6667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497458,1410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786995,1923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-541077,1667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-685845,6923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-396308,6410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-236384,3333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,001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-381152,8590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-91615,8077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405842,3333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261073,8077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550610,8590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-946919,5000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-1091688,0257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-802150,9743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-642226,6667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-786995,1923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-497458,1410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-405842,3333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3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45919,17524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-550610,8590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-261073,8077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6325711964,542.</w:t>
            </w:r>
          </w:p>
        </w:tc>
      </w:tr>
      <w:tr w:rsidR="007F649C" w:rsidRPr="007F649C" w:rsidT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7F649C" w:rsidRPr="0082557F" w:rsidRDefault="007F649C" w:rsidP="007F649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82557F">
        <w:rPr>
          <w:rFonts w:asciiTheme="majorBidi" w:hAnsiTheme="majorBidi" w:cstheme="majorBidi"/>
          <w:sz w:val="24"/>
          <w:szCs w:val="24"/>
        </w:rPr>
        <w:t>Homogeneous Subset</w:t>
      </w:r>
    </w:p>
    <w:tbl>
      <w:tblPr>
        <w:tblW w:w="89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5"/>
        <w:gridCol w:w="727"/>
        <w:gridCol w:w="1000"/>
        <w:gridCol w:w="1456"/>
        <w:gridCol w:w="1456"/>
        <w:gridCol w:w="1456"/>
        <w:gridCol w:w="1456"/>
      </w:tblGrid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Zooxanthellae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5820" w:type="dxa"/>
            <w:gridSpan w:val="4"/>
            <w:tcBorders>
              <w:top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55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55" w:type="dxa"/>
            <w:tcBorders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1068377,1667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1474219,5000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1710603,8333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2015296,6667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6325711964,542.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6,000.</w:t>
            </w:r>
          </w:p>
        </w:tc>
      </w:tr>
      <w:tr w:rsidR="007F649C" w:rsidRPr="007F64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649C" w:rsidRPr="007F649C" w:rsidRDefault="007F649C" w:rsidP="007F64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7F649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7F649C" w:rsidRPr="007F649C" w:rsidRDefault="007F649C" w:rsidP="007F649C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4"/>
          <w:szCs w:val="24"/>
        </w:rPr>
      </w:pPr>
    </w:p>
    <w:p w:rsidR="0082557F" w:rsidRDefault="0082557F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  <w:sectPr w:rsidR="0082557F" w:rsidSect="00F0438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2557F" w:rsidRPr="00811522" w:rsidRDefault="0082557F" w:rsidP="0082557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115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Tabel Perhitungan Fotosintesis (NPP), Respirasi dan </w:t>
      </w:r>
      <w:r w:rsidRPr="007F5C83">
        <w:rPr>
          <w:rFonts w:ascii="Times New Roman" w:hAnsi="Times New Roman" w:cs="Times New Roman"/>
          <w:b/>
          <w:i/>
          <w:iCs/>
          <w:sz w:val="24"/>
          <w:szCs w:val="24"/>
        </w:rPr>
        <w:t>Gross Primary Productivity</w:t>
      </w:r>
      <w:r w:rsidRPr="00811522">
        <w:rPr>
          <w:rFonts w:ascii="Times New Roman" w:hAnsi="Times New Roman" w:cs="Times New Roman"/>
          <w:b/>
          <w:sz w:val="24"/>
          <w:szCs w:val="24"/>
        </w:rPr>
        <w:t xml:space="preserve"> (GPP)</w:t>
      </w:r>
      <w:r>
        <w:rPr>
          <w:rFonts w:ascii="Times New Roman" w:hAnsi="Times New Roman" w:cs="Times New Roman"/>
          <w:b/>
          <w:sz w:val="24"/>
          <w:szCs w:val="24"/>
        </w:rPr>
        <w:t xml:space="preserve"> pada Salinitas 25 </w:t>
      </w:r>
      <w:r w:rsidRPr="00F04ABD">
        <w:rPr>
          <w:rFonts w:ascii="Times New Roman" w:hAnsi="Times New Roman" w:cs="Times New Roman"/>
          <w:b/>
          <w:sz w:val="24"/>
          <w:szCs w:val="24"/>
        </w:rPr>
        <w:t>‰</w:t>
      </w:r>
    </w:p>
    <w:tbl>
      <w:tblPr>
        <w:tblW w:w="13434" w:type="dxa"/>
        <w:jc w:val="center"/>
        <w:tblLook w:val="04A0" w:firstRow="1" w:lastRow="0" w:firstColumn="1" w:lastColumn="0" w:noHBand="0" w:noVBand="1"/>
      </w:tblPr>
      <w:tblGrid>
        <w:gridCol w:w="1101"/>
        <w:gridCol w:w="1120"/>
        <w:gridCol w:w="1715"/>
        <w:gridCol w:w="1701"/>
        <w:gridCol w:w="1842"/>
        <w:gridCol w:w="1985"/>
        <w:gridCol w:w="2127"/>
        <w:gridCol w:w="1843"/>
      </w:tblGrid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Hari ke-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Ulangan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DO Awal (mg/l)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DO Terang (mg/l)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DO Gelap (mg/l)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Fotosintesis (mgC/m</w:t>
            </w:r>
            <w:r w:rsidRPr="004C5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id-ID"/>
              </w:rPr>
              <w:t>2</w:t>
            </w: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Respirasi (mgC/m</w:t>
            </w:r>
            <w:r w:rsidRPr="004C5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id-ID"/>
              </w:rPr>
              <w:t>2</w:t>
            </w: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GPP (mgC/m</w:t>
            </w:r>
            <w:r w:rsidRPr="004C5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id-ID"/>
              </w:rPr>
              <w:t>2</w:t>
            </w: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/Jam)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5,98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8,63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3,74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207,03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175,00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382,03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8,67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3,73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208,59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177,34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385,94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6,4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8,53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166,41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195,31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361,72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6,37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8,55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3,92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170,31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191,41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361,72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8,79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233,59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140,63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374,22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5,85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8,62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216,41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160,16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376,56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5,96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7,69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4,23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135,16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135,16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270,31</w:t>
            </w:r>
          </w:p>
        </w:tc>
      </w:tr>
      <w:tr w:rsidR="0082557F" w:rsidRPr="0081152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125,00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148,44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81152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11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273,44</w:t>
            </w:r>
          </w:p>
        </w:tc>
      </w:tr>
    </w:tbl>
    <w:p w:rsidR="0082557F" w:rsidRPr="00A83EE4" w:rsidRDefault="0082557F" w:rsidP="0082557F">
      <w:pPr>
        <w:rPr>
          <w:rFonts w:ascii="Times New Roman" w:hAnsi="Times New Roman" w:cs="Times New Roman"/>
          <w:sz w:val="24"/>
          <w:szCs w:val="24"/>
        </w:rPr>
      </w:pPr>
    </w:p>
    <w:p w:rsidR="0082557F" w:rsidRPr="00A83EE4" w:rsidRDefault="0082557F" w:rsidP="0082557F">
      <w:pPr>
        <w:rPr>
          <w:rFonts w:ascii="Times New Roman" w:hAnsi="Times New Roman" w:cs="Times New Roman"/>
          <w:sz w:val="24"/>
          <w:szCs w:val="24"/>
        </w:rPr>
      </w:pPr>
    </w:p>
    <w:p w:rsidR="0082557F" w:rsidRDefault="0082557F" w:rsidP="0082557F">
      <w:pPr>
        <w:rPr>
          <w:rFonts w:ascii="Times New Roman" w:hAnsi="Times New Roman" w:cs="Times New Roman"/>
          <w:sz w:val="24"/>
          <w:szCs w:val="24"/>
        </w:rPr>
        <w:sectPr w:rsidR="0082557F" w:rsidSect="0082557F">
          <w:headerReference w:type="first" r:id="rId9"/>
          <w:pgSz w:w="16838" w:h="11906" w:orient="landscape"/>
          <w:pgMar w:top="1701" w:right="1701" w:bottom="2268" w:left="1701" w:header="709" w:footer="709" w:gutter="0"/>
          <w:cols w:space="708"/>
          <w:titlePg/>
          <w:docGrid w:linePitch="360"/>
        </w:sectPr>
      </w:pPr>
    </w:p>
    <w:p w:rsidR="0082557F" w:rsidRPr="005320E2" w:rsidRDefault="0082557F" w:rsidP="0082557F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320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Tabel Perhitungan Fotosintesis (NPP), Respirasi dan </w:t>
      </w:r>
      <w:r w:rsidRPr="007F5C83">
        <w:rPr>
          <w:rFonts w:ascii="Times New Roman" w:hAnsi="Times New Roman" w:cs="Times New Roman"/>
          <w:b/>
          <w:i/>
          <w:iCs/>
          <w:sz w:val="24"/>
          <w:szCs w:val="24"/>
        </w:rPr>
        <w:t>Gross Primary Productivity</w:t>
      </w:r>
      <w:r w:rsidRPr="005320E2">
        <w:rPr>
          <w:rFonts w:ascii="Times New Roman" w:hAnsi="Times New Roman" w:cs="Times New Roman"/>
          <w:b/>
          <w:sz w:val="24"/>
          <w:szCs w:val="24"/>
        </w:rPr>
        <w:t xml:space="preserve"> (GPP) pada Salinitas 30 </w:t>
      </w:r>
      <w:r w:rsidRPr="00F04ABD">
        <w:rPr>
          <w:rFonts w:ascii="Times New Roman" w:hAnsi="Times New Roman" w:cs="Times New Roman"/>
          <w:b/>
          <w:sz w:val="24"/>
          <w:szCs w:val="24"/>
        </w:rPr>
        <w:t>‰</w:t>
      </w:r>
    </w:p>
    <w:tbl>
      <w:tblPr>
        <w:tblW w:w="13291" w:type="dxa"/>
        <w:jc w:val="center"/>
        <w:tblLook w:val="04A0" w:firstRow="1" w:lastRow="0" w:firstColumn="1" w:lastColumn="0" w:noHBand="0" w:noVBand="1"/>
      </w:tblPr>
      <w:tblGrid>
        <w:gridCol w:w="1101"/>
        <w:gridCol w:w="1120"/>
        <w:gridCol w:w="1715"/>
        <w:gridCol w:w="1701"/>
        <w:gridCol w:w="1701"/>
        <w:gridCol w:w="1984"/>
        <w:gridCol w:w="1985"/>
        <w:gridCol w:w="1984"/>
      </w:tblGrid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Hari ke-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Ulangan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Awal (mg/l)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Terang (mg/l)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Gelap (mg/l)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Fotosintesis (mgC/m</w:t>
            </w:r>
            <w:r w:rsidRPr="004C56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Respirasi (mgC/m</w:t>
            </w:r>
            <w:r w:rsidRPr="004C56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GPP (mgC/m</w:t>
            </w:r>
            <w:r w:rsidRPr="004C13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 hari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4,96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204,69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79,69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284,38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8,67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4,98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208,59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79,69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288,28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 hari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9,18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3,82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248,44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170,31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418,75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3,82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239,06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164,06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403,13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 hari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9,59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3,97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283,59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155,47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439,06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9,59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285,16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151,56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436,72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 hari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5,87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7,69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142,19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161,72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303,91</w:t>
            </w:r>
          </w:p>
        </w:tc>
      </w:tr>
      <w:tr w:rsidR="0082557F" w:rsidRPr="005320E2" w:rsidTr="0082557F">
        <w:trPr>
          <w:trHeight w:val="315"/>
          <w:jc w:val="center"/>
        </w:trPr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7,63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134,38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149,22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5320E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5320E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283,59</w:t>
            </w:r>
          </w:p>
        </w:tc>
      </w:tr>
    </w:tbl>
    <w:p w:rsidR="0082557F" w:rsidRDefault="0082557F" w:rsidP="008255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557F" w:rsidRDefault="0082557F" w:rsidP="0082557F">
      <w:pPr>
        <w:rPr>
          <w:rFonts w:ascii="Times New Roman" w:hAnsi="Times New Roman" w:cs="Times New Roman"/>
          <w:sz w:val="24"/>
          <w:szCs w:val="24"/>
        </w:rPr>
        <w:sectPr w:rsidR="0082557F" w:rsidSect="0082557F">
          <w:footerReference w:type="first" r:id="rId10"/>
          <w:pgSz w:w="16838" w:h="11906" w:orient="landscape"/>
          <w:pgMar w:top="1701" w:right="1701" w:bottom="2268" w:left="1701" w:header="709" w:footer="709" w:gutter="0"/>
          <w:cols w:space="708"/>
          <w:titlePg/>
          <w:docGrid w:linePitch="360"/>
        </w:sectPr>
      </w:pPr>
    </w:p>
    <w:p w:rsidR="0082557F" w:rsidRPr="005320E2" w:rsidRDefault="0082557F" w:rsidP="0082557F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320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Tabel Perhitungan Fotosintesis (NPP), Respirasi dan </w:t>
      </w:r>
      <w:r w:rsidRPr="007F5C83">
        <w:rPr>
          <w:rFonts w:ascii="Times New Roman" w:hAnsi="Times New Roman" w:cs="Times New Roman"/>
          <w:b/>
          <w:i/>
          <w:iCs/>
          <w:sz w:val="24"/>
          <w:szCs w:val="24"/>
        </w:rPr>
        <w:t>Gross Primary Productivity</w:t>
      </w:r>
      <w:r w:rsidRPr="005320E2">
        <w:rPr>
          <w:rFonts w:ascii="Times New Roman" w:hAnsi="Times New Roman" w:cs="Times New Roman"/>
          <w:b/>
          <w:sz w:val="24"/>
          <w:szCs w:val="24"/>
        </w:rPr>
        <w:t xml:space="preserve"> (GPP) pada Salinitas 3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320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BD">
        <w:rPr>
          <w:rFonts w:ascii="Times New Roman" w:hAnsi="Times New Roman" w:cs="Times New Roman"/>
          <w:b/>
          <w:sz w:val="24"/>
          <w:szCs w:val="24"/>
        </w:rPr>
        <w:t>‰</w:t>
      </w:r>
    </w:p>
    <w:tbl>
      <w:tblPr>
        <w:tblW w:w="13339" w:type="dxa"/>
        <w:tblInd w:w="93" w:type="dxa"/>
        <w:tblLook w:val="04A0" w:firstRow="1" w:lastRow="0" w:firstColumn="1" w:lastColumn="0" w:noHBand="0" w:noVBand="1"/>
      </w:tblPr>
      <w:tblGrid>
        <w:gridCol w:w="1149"/>
        <w:gridCol w:w="1456"/>
        <w:gridCol w:w="1660"/>
        <w:gridCol w:w="1562"/>
        <w:gridCol w:w="1701"/>
        <w:gridCol w:w="1984"/>
        <w:gridCol w:w="1985"/>
        <w:gridCol w:w="1842"/>
      </w:tblGrid>
      <w:tr w:rsidR="0082557F" w:rsidRPr="007968B2" w:rsidTr="0082557F">
        <w:trPr>
          <w:trHeight w:val="315"/>
        </w:trPr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Hari ke-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langan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Awal (mg/l)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Terang (mg/l)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DO Gelap (mg/l)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Fotosintesis (mgC/m</w:t>
            </w:r>
            <w:r w:rsidRPr="00585B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Respirasi (mgC/m</w:t>
            </w:r>
            <w:r w:rsidRPr="00585B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GPP (mgC/m</w:t>
            </w:r>
            <w:r w:rsidRPr="00585B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/Jam)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6,26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8,67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3,76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188,28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195,31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383,59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6,3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3,74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183,59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200,00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383,59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6,11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8,88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3,88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216,41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174,22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390,63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6,07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8,83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3,86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215,63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172,66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388,28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3,91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6,25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5,85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1,72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15,63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13,28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18,75</w:t>
            </w:r>
          </w:p>
        </w:tc>
      </w:tr>
      <w:tr w:rsidR="0082557F" w:rsidRPr="007968B2" w:rsidTr="0082557F">
        <w:trPr>
          <w:trHeight w:val="315"/>
        </w:trPr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5,9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14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</w:t>
            </w: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7968B2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7968B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19,53</w:t>
            </w:r>
          </w:p>
        </w:tc>
      </w:tr>
    </w:tbl>
    <w:p w:rsidR="0082557F" w:rsidRDefault="0082557F" w:rsidP="0082557F">
      <w:pPr>
        <w:rPr>
          <w:rFonts w:ascii="Times New Roman" w:hAnsi="Times New Roman" w:cs="Times New Roman"/>
          <w:sz w:val="24"/>
          <w:szCs w:val="24"/>
        </w:rPr>
      </w:pPr>
    </w:p>
    <w:p w:rsidR="0082557F" w:rsidRDefault="0082557F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  <w:sectPr w:rsidR="0082557F" w:rsidSect="0082557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2557F" w:rsidRPr="00DD5441" w:rsidRDefault="0082557F" w:rsidP="0082557F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Hail Uji 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nalisis Regresi Sederhana Pengaruh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Densitas </w:t>
      </w:r>
      <w:r w:rsidRPr="00D96B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Zooxanthellae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terhadap Fotosintesis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(NPP)</w:t>
      </w:r>
    </w:p>
    <w:tbl>
      <w:tblPr>
        <w:tblW w:w="11010" w:type="dxa"/>
        <w:tblInd w:w="93" w:type="dxa"/>
        <w:tblLook w:val="04A0" w:firstRow="1" w:lastRow="0" w:firstColumn="1" w:lastColumn="0" w:noHBand="0" w:noVBand="1"/>
      </w:tblPr>
      <w:tblGrid>
        <w:gridCol w:w="1483"/>
        <w:gridCol w:w="1509"/>
        <w:gridCol w:w="1188"/>
        <w:gridCol w:w="1116"/>
        <w:gridCol w:w="1116"/>
        <w:gridCol w:w="1403"/>
        <w:gridCol w:w="1116"/>
        <w:gridCol w:w="1037"/>
        <w:gridCol w:w="1042"/>
      </w:tblGrid>
      <w:tr w:rsidR="0082557F" w:rsidRPr="00DD5441" w:rsidTr="0082557F">
        <w:trPr>
          <w:trHeight w:val="300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29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Multiple R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0,228441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 Square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0,052185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Adjusted R Square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0,009103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83,06076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Observations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ANOVA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Df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MS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F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Significance F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Regression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8356,8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8356,8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1,21129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0,282974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Residual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151780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6899,09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Total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160136,8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DD5441" w:rsidTr="0082557F">
        <w:trPr>
          <w:gridAfter w:val="2"/>
          <w:wAfter w:w="2079" w:type="dxa"/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t Stat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P-value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Lower 95%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Upper 95%</w:t>
            </w:r>
          </w:p>
        </w:tc>
      </w:tr>
      <w:tr w:rsidR="0082557F" w:rsidRPr="00DD5441" w:rsidTr="0082557F">
        <w:trPr>
          <w:gridAfter w:val="2"/>
          <w:wAfter w:w="2079" w:type="dxa"/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Intercept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97,49487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67,15539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1,45178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0,160675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-41,7769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236,7666</w:t>
            </w:r>
          </w:p>
        </w:tc>
      </w:tr>
      <w:tr w:rsidR="0082557F" w:rsidRPr="00DD5441" w:rsidTr="0082557F">
        <w:trPr>
          <w:gridAfter w:val="2"/>
          <w:wAfter w:w="2079" w:type="dxa"/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X Variable 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4,56E-05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4,15E-05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1,100586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0,282974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-4E-05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DD5441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DD5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0,000132</w:t>
            </w:r>
          </w:p>
        </w:tc>
      </w:tr>
    </w:tbl>
    <w:p w:rsidR="0082557F" w:rsidRDefault="0082557F" w:rsidP="0082557F">
      <w:pPr>
        <w:rPr>
          <w:rFonts w:ascii="Times New Roman" w:hAnsi="Times New Roman" w:cs="Times New Roman"/>
          <w:sz w:val="24"/>
          <w:szCs w:val="24"/>
        </w:rPr>
      </w:pPr>
    </w:p>
    <w:p w:rsidR="0082557F" w:rsidRPr="001F57BF" w:rsidRDefault="0082557F" w:rsidP="0082557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Hasil Uji 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nalisis Regresi Sederhana Pengaruh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Densitas </w:t>
      </w:r>
      <w:r w:rsidRPr="00D96B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Zooxanthellae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terhadap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Respirasi</w:t>
      </w:r>
    </w:p>
    <w:tbl>
      <w:tblPr>
        <w:tblW w:w="11054" w:type="dxa"/>
        <w:tblInd w:w="93" w:type="dxa"/>
        <w:tblLook w:val="04A0" w:firstRow="1" w:lastRow="0" w:firstColumn="1" w:lastColumn="0" w:noHBand="0" w:noVBand="1"/>
      </w:tblPr>
      <w:tblGrid>
        <w:gridCol w:w="1483"/>
        <w:gridCol w:w="1363"/>
        <w:gridCol w:w="1188"/>
        <w:gridCol w:w="1116"/>
        <w:gridCol w:w="1116"/>
        <w:gridCol w:w="1403"/>
        <w:gridCol w:w="1116"/>
        <w:gridCol w:w="1153"/>
        <w:gridCol w:w="1116"/>
      </w:tblGrid>
      <w:tr w:rsidR="0082557F" w:rsidRPr="00151AFB" w:rsidTr="0082557F">
        <w:trPr>
          <w:trHeight w:val="300"/>
        </w:trPr>
        <w:tc>
          <w:tcPr>
            <w:tcW w:w="2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28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Multiple 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0,363076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0,131824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Adjusted 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0,092362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62,86576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Observations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ANOVA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Df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MS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F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Significance F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Regression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13201,96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13201,96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3,34049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0,08119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Residual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86946,28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3952,104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Total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100148,2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51AFB" w:rsidTr="0082557F">
        <w:trPr>
          <w:gridAfter w:val="2"/>
          <w:wAfter w:w="2269" w:type="dxa"/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t Stat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P-value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Lower 95%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id-ID"/>
              </w:rPr>
              <w:t>Upper 95%</w:t>
            </w:r>
          </w:p>
        </w:tc>
      </w:tr>
      <w:tr w:rsidR="0082557F" w:rsidRPr="00151AFB" w:rsidTr="0082557F">
        <w:trPr>
          <w:gridAfter w:val="2"/>
          <w:wAfter w:w="2269" w:type="dxa"/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Intercept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43,18565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50,82755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0,84965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0,404671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-62,2242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148,5955</w:t>
            </w:r>
          </w:p>
        </w:tc>
      </w:tr>
      <w:tr w:rsidR="0082557F" w:rsidRPr="00151AFB" w:rsidTr="0082557F">
        <w:trPr>
          <w:gridAfter w:val="2"/>
          <w:wAfter w:w="2269" w:type="dxa"/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X Variable 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5,74E-05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3,14E-05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1,827701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0,08119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-7,7E-06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51AFB" w:rsidRDefault="0082557F" w:rsidP="0082557F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15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0,000122</w:t>
            </w:r>
          </w:p>
        </w:tc>
      </w:tr>
    </w:tbl>
    <w:p w:rsidR="0082557F" w:rsidRDefault="0082557F" w:rsidP="0082557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2557F" w:rsidRDefault="0082557F" w:rsidP="0082557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2557F" w:rsidRPr="00151AFB" w:rsidRDefault="0082557F" w:rsidP="0082557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Hasil Uji 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nalisis Regresi Sederhana Pengaruh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Densitas </w:t>
      </w:r>
      <w:r w:rsidRPr="00D96B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Zooxanthellae</w:t>
      </w:r>
      <w:r w:rsidRPr="001F57BF">
        <w:rPr>
          <w:rFonts w:ascii="Times New Roman" w:hAnsi="Times New Roman" w:cs="Times New Roman"/>
          <w:b/>
          <w:bCs/>
          <w:sz w:val="24"/>
          <w:szCs w:val="24"/>
        </w:rPr>
        <w:t xml:space="preserve"> terhadap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GPP</w:t>
      </w:r>
    </w:p>
    <w:tbl>
      <w:tblPr>
        <w:tblW w:w="11621" w:type="dxa"/>
        <w:tblInd w:w="93" w:type="dxa"/>
        <w:tblLook w:val="04A0" w:firstRow="1" w:lastRow="0" w:firstColumn="1" w:lastColumn="0" w:noHBand="0" w:noVBand="1"/>
      </w:tblPr>
      <w:tblGrid>
        <w:gridCol w:w="1483"/>
        <w:gridCol w:w="1363"/>
        <w:gridCol w:w="1188"/>
        <w:gridCol w:w="1116"/>
        <w:gridCol w:w="1116"/>
        <w:gridCol w:w="1403"/>
        <w:gridCol w:w="1116"/>
        <w:gridCol w:w="1720"/>
        <w:gridCol w:w="1116"/>
      </w:tblGrid>
      <w:tr w:rsidR="0082557F" w:rsidRPr="001F57BF" w:rsidTr="0082557F">
        <w:trPr>
          <w:trHeight w:val="300"/>
        </w:trPr>
        <w:tc>
          <w:tcPr>
            <w:tcW w:w="2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SUMMARY OUTPUT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28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Regression Statistics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Multiple 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0,306569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0,093984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Adjusted R Square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0,052802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136,574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Observations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ANOVA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Df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MS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F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Significance F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Regression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42567,51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42567,51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2,28214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0,145102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Residual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410354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18652,45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Total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452921,5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trHeight w:val="315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</w:p>
        </w:tc>
      </w:tr>
      <w:tr w:rsidR="0082557F" w:rsidRPr="001F57BF" w:rsidTr="0082557F">
        <w:trPr>
          <w:gridAfter w:val="2"/>
          <w:wAfter w:w="2836" w:type="dxa"/>
          <w:trHeight w:val="300"/>
        </w:trPr>
        <w:tc>
          <w:tcPr>
            <w:tcW w:w="148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Coefficients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Standard Error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t Stat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P-value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Lower 95%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id-ID"/>
              </w:rPr>
              <w:t>Upper 95%</w:t>
            </w:r>
          </w:p>
        </w:tc>
      </w:tr>
      <w:tr w:rsidR="0082557F" w:rsidRPr="001F57BF" w:rsidTr="0082557F">
        <w:trPr>
          <w:gridAfter w:val="2"/>
          <w:wAfter w:w="2836" w:type="dxa"/>
          <w:trHeight w:val="30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Intercept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140,6768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110,4213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1,274001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0,215958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-88,323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369,6767</w:t>
            </w:r>
          </w:p>
        </w:tc>
      </w:tr>
      <w:tr w:rsidR="0082557F" w:rsidRPr="001F57BF" w:rsidTr="0082557F">
        <w:trPr>
          <w:gridAfter w:val="2"/>
          <w:wAfter w:w="2836" w:type="dxa"/>
          <w:trHeight w:val="315"/>
        </w:trPr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X Variable 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0,000103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6,82E-05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1,510675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0,145102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-3,8E-05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57F" w:rsidRPr="001F57BF" w:rsidRDefault="0082557F" w:rsidP="0082557F">
            <w:pPr>
              <w:spacing w:after="0" w:line="48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</w:pPr>
            <w:r w:rsidRPr="001F57B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id-ID"/>
              </w:rPr>
              <w:t>0,000244</w:t>
            </w:r>
          </w:p>
        </w:tc>
      </w:tr>
    </w:tbl>
    <w:p w:rsidR="007F649C" w:rsidRDefault="007F649C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</w:p>
    <w:p w:rsidR="0082557F" w:rsidRDefault="0082557F" w:rsidP="0082557F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</w:p>
    <w:p w:rsidR="0082557F" w:rsidRDefault="0082557F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Hasil Uji Analisis Anova 2 Arah Pengaruh Konsentrasi dan Waktu terhadap Fotosintesis (NPP)</w:t>
      </w:r>
    </w:p>
    <w:p w:rsidR="0082557F" w:rsidRPr="00894286" w:rsidRDefault="0082557F" w:rsidP="008255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30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1"/>
      </w:tblGrid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Between-Subjects Factors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2557F" w:rsidRPr="00894286" w:rsidRDefault="0082557F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 w:firstLine="7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</w:tbl>
    <w:p w:rsidR="0082557F" w:rsidRPr="00894286" w:rsidRDefault="0082557F" w:rsidP="0082557F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2557F" w:rsidRPr="00894286" w:rsidRDefault="0082557F" w:rsidP="008255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727"/>
        <w:gridCol w:w="1062"/>
        <w:gridCol w:w="1410"/>
        <w:gridCol w:w="1001"/>
      </w:tblGrid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Descriptive Statistics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207,8125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1,10521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168,3595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2,76267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225,0000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12,15375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130,0780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7,18138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182,8125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39,63646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206,6400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2,75772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243,7500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6,63266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284,3750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1,11016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138,2850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5,52250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218,2625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57,55400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185,9350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3,31633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216,0200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,55154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7,8150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5,52250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14,0600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1,10309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105,9575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102,27241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200,1292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11,18591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209,3765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34,25803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172,3967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130,35813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94,1410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62,27285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169,0108</w:t>
            </w:r>
          </w:p>
        </w:tc>
        <w:tc>
          <w:tcPr>
            <w:tcW w:w="14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83,44162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</w:tr>
    </w:tbl>
    <w:p w:rsidR="0082557F" w:rsidRPr="00894286" w:rsidRDefault="0082557F" w:rsidP="0082557F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2557F" w:rsidRPr="00894286" w:rsidRDefault="0082557F" w:rsidP="008255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40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"/>
        <w:gridCol w:w="1019"/>
        <w:gridCol w:w="1020"/>
        <w:gridCol w:w="1020"/>
      </w:tblGrid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lastRenderedPageBreak/>
              <w:t>Levene's Test of Equality of Error Variances</w:t>
            </w: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Tests the null hypothesis that the error variance of the dependent variable is equal across groups.</w:t>
            </w:r>
          </w:p>
        </w:tc>
      </w:tr>
      <w:tr w:rsidR="0082557F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2557F" w:rsidRPr="00894286" w:rsidRDefault="0082557F" w:rsidP="0082557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Design: Intercept + Salinitas + Waktu + Salinitas * Waktu</w:t>
            </w:r>
          </w:p>
        </w:tc>
      </w:tr>
    </w:tbl>
    <w:p w:rsidR="0082557F" w:rsidRPr="00894286" w:rsidRDefault="0082557F" w:rsidP="0082557F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76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1456"/>
        <w:gridCol w:w="1000"/>
        <w:gridCol w:w="1380"/>
        <w:gridCol w:w="1167"/>
        <w:gridCol w:w="1000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Tests of Between-Subjects Effects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Source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Type III 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Square</w:t>
            </w:r>
          </w:p>
        </w:tc>
        <w:tc>
          <w:tcPr>
            <w:tcW w:w="11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159803,115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14527,556</w:t>
            </w:r>
          </w:p>
        </w:tc>
        <w:tc>
          <w:tcPr>
            <w:tcW w:w="116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521,192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Intercept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685551,883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685551,883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24594,933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52735,484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26367,742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945,972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49288,161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16429,387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589,422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 * 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57779,470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9629,912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345,484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Error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334,484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27,874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845689,482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160137,599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R Squared = ,998 (Adjusted R Squared = ,996)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2557F" w:rsidRPr="00894286" w:rsidRDefault="00894286" w:rsidP="0082557F">
      <w:pPr>
        <w:spacing w:line="480" w:lineRule="auto"/>
        <w:rPr>
          <w:rFonts w:asciiTheme="majorBidi" w:hAnsiTheme="majorBidi" w:cstheme="majorBidi"/>
          <w:b/>
        </w:rPr>
      </w:pPr>
      <w:r w:rsidRPr="00894286">
        <w:rPr>
          <w:rFonts w:asciiTheme="majorBidi" w:hAnsiTheme="majorBidi" w:cstheme="majorBidi"/>
          <w:b/>
        </w:rPr>
        <w:t>Estimated Marginal Means</w:t>
      </w: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0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1000"/>
        <w:gridCol w:w="1046"/>
        <w:gridCol w:w="1380"/>
        <w:gridCol w:w="1380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1. Konsentrasi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182,812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1,867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178,746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186,879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218,263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1,867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214,196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222,329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105,958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1,867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101,891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110,024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5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1001"/>
        <w:gridCol w:w="1046"/>
        <w:gridCol w:w="1380"/>
        <w:gridCol w:w="1380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2. Hari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200,129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2,155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195,433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204,825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209,377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2,155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204,680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214,073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172,397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2,155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167,701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177,093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94,141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2,155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89,445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98,837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0"/>
        <w:gridCol w:w="1046"/>
        <w:gridCol w:w="1380"/>
        <w:gridCol w:w="1380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3. Konsentrasi * Hari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6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207,813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199,679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215,946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168,359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160,226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176,493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225,000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216,866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233,134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130,078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121,944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138,212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206,640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198,506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214,774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243,750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235,616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251,884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284,375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276,241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292,509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138,285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130,151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146,419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185,935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177,801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194,069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216,020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207,886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224,154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7,815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-,319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15,949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14,060</w:t>
            </w: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5,926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22,194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894286" w:rsidRPr="00894286" w:rsidRDefault="00894286" w:rsidP="00894286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894286">
        <w:rPr>
          <w:rFonts w:asciiTheme="majorBidi" w:hAnsiTheme="majorBidi" w:cstheme="majorBidi"/>
          <w:b/>
          <w:sz w:val="24"/>
          <w:szCs w:val="24"/>
        </w:rPr>
        <w:t>Post Hoc Test</w:t>
      </w:r>
    </w:p>
    <w:p w:rsidR="00894286" w:rsidRPr="00894286" w:rsidRDefault="00894286" w:rsidP="00894286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894286">
        <w:rPr>
          <w:rFonts w:asciiTheme="majorBidi" w:hAnsiTheme="majorBidi" w:cstheme="majorBidi"/>
          <w:b/>
          <w:sz w:val="24"/>
          <w:szCs w:val="24"/>
        </w:rPr>
        <w:t>Konsentrasi</w:t>
      </w: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9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34"/>
        <w:gridCol w:w="1275"/>
        <w:gridCol w:w="1093"/>
        <w:gridCol w:w="608"/>
        <w:gridCol w:w="1442"/>
        <w:gridCol w:w="1442"/>
      </w:tblGrid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Konsentrasi</w:t>
            </w: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Konsentrasi</w:t>
            </w:r>
          </w:p>
        </w:tc>
        <w:tc>
          <w:tcPr>
            <w:tcW w:w="1275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9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608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88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44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-35,4500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-42,4926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-28,4074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76,8550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69,8124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83,8976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35,4500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28,4074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42,4926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112,3050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105,2624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119,3476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-76,8550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-83,8976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-69,8124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-112,3050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-119,3476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-105,2624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-35,4500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-42,7872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-28,1128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76,8550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69,5178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84,1922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35,4500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28,1128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42,7872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112,3050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104,9678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119,6422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-76,8550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-84,1922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-69,5178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-112,3050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2,63978</w:t>
            </w:r>
          </w:p>
        </w:tc>
        <w:tc>
          <w:tcPr>
            <w:tcW w:w="6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-119,6422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-104,9678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27,874.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894286" w:rsidRPr="00894286" w:rsidRDefault="00894286" w:rsidP="00894286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894286">
        <w:rPr>
          <w:rFonts w:asciiTheme="majorBidi" w:hAnsiTheme="majorBidi" w:cstheme="majorBidi"/>
          <w:b/>
          <w:sz w:val="24"/>
          <w:szCs w:val="24"/>
        </w:rPr>
        <w:t>Homogeneous Subsets</w:t>
      </w: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289"/>
        <w:gridCol w:w="1000"/>
        <w:gridCol w:w="1061"/>
        <w:gridCol w:w="1061"/>
        <w:gridCol w:w="1061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3183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2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105,9575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182,8125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218,2625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27,874.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8,000.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:rsidR="00894286" w:rsidRPr="00894286" w:rsidRDefault="00894286" w:rsidP="00894286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894286">
        <w:rPr>
          <w:rFonts w:asciiTheme="majorBidi" w:hAnsiTheme="majorBidi" w:cstheme="majorBidi"/>
          <w:b/>
          <w:sz w:val="24"/>
          <w:szCs w:val="24"/>
        </w:rPr>
        <w:t>Hari</w:t>
      </w: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85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883"/>
        <w:gridCol w:w="1464"/>
        <w:gridCol w:w="1052"/>
        <w:gridCol w:w="853"/>
        <w:gridCol w:w="1387"/>
        <w:gridCol w:w="1387"/>
      </w:tblGrid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NPP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Hari</w:t>
            </w:r>
          </w:p>
        </w:tc>
        <w:tc>
          <w:tcPr>
            <w:tcW w:w="883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Hari</w:t>
            </w:r>
          </w:p>
        </w:tc>
        <w:tc>
          <w:tcPr>
            <w:tcW w:w="1464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52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85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77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709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-9,2473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,045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-18,2970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-,1977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27,7325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18,6828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36,7822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105,9882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96,9385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115,0378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9,2473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,045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,1977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18,2970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36,9798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27,9302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46,0295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115,2355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106,1858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124,2852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-27,7325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-36,7822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-18,6828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-36,9798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-46,0295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-27,9302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78,2557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69,2060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87,3053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-105,9882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-115,0378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-96,9385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-115,2355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-124,2852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-106,1858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-78,2557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-87,3053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-69,2060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oni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-9,2473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,062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-18,8572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,3625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27,7325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18,1226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37,3424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105,9882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96,3783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115,5980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9,2473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,062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-,3625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18,8572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36,9798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27,3700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46,5897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115,2355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105,6256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124,8454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-27,7325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-37,3424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-18,1226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-36,9798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-46,5897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-27,3700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78,2557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68,6458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87,8655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-105,9882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-115,5980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-96,3783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-115,2355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-124,8454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-105,6256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-78,2557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3,04815</w:t>
            </w:r>
          </w:p>
        </w:tc>
        <w:tc>
          <w:tcPr>
            <w:tcW w:w="85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-87,8655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-68,6458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27,874.</w:t>
            </w:r>
          </w:p>
        </w:tc>
      </w:tr>
      <w:tr w:rsidR="00894286" w:rsidRPr="00894286" w:rsidT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:rsidR="00894286" w:rsidRPr="00894286" w:rsidRDefault="00894286" w:rsidP="00894286">
      <w:pPr>
        <w:spacing w:line="240" w:lineRule="auto"/>
        <w:rPr>
          <w:rFonts w:asciiTheme="majorBidi" w:hAnsiTheme="majorBidi" w:cstheme="majorBidi"/>
          <w:b/>
          <w:sz w:val="24"/>
          <w:szCs w:val="24"/>
        </w:rPr>
      </w:pPr>
      <w:r w:rsidRPr="00894286">
        <w:rPr>
          <w:rFonts w:asciiTheme="majorBidi" w:hAnsiTheme="majorBidi" w:cstheme="majorBidi"/>
          <w:b/>
          <w:sz w:val="24"/>
          <w:szCs w:val="24"/>
        </w:rPr>
        <w:t>Homogeneous Subsets</w:t>
      </w:r>
    </w:p>
    <w:p w:rsidR="00894286" w:rsidRP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73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7"/>
        <w:gridCol w:w="728"/>
        <w:gridCol w:w="1000"/>
        <w:gridCol w:w="1000"/>
        <w:gridCol w:w="1061"/>
        <w:gridCol w:w="1061"/>
        <w:gridCol w:w="1061"/>
      </w:tblGrid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NPP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4183" w:type="dxa"/>
            <w:gridSpan w:val="4"/>
            <w:tcBorders>
              <w:top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94,1410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172,3967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200,1292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209,3765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27,874.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6,000.</w:t>
            </w:r>
          </w:p>
        </w:tc>
      </w:tr>
      <w:tr w:rsidR="00894286" w:rsidRPr="00894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94286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9428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94286" w:rsidRPr="00894286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94286" w:rsidRDefault="00894286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94286" w:rsidRDefault="00894286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94286" w:rsidRDefault="00894286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94286" w:rsidRDefault="00894286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94286" w:rsidRDefault="00894286" w:rsidP="0082557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Hasil </w:t>
      </w:r>
      <w:r w:rsidRPr="003B4AA9">
        <w:rPr>
          <w:rFonts w:ascii="Times New Roman" w:hAnsi="Times New Roman"/>
          <w:b/>
          <w:sz w:val="24"/>
          <w:szCs w:val="24"/>
        </w:rPr>
        <w:t>Uji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B4AA9">
        <w:rPr>
          <w:rFonts w:ascii="Times New Roman" w:hAnsi="Times New Roman"/>
          <w:b/>
          <w:sz w:val="24"/>
          <w:szCs w:val="24"/>
        </w:rPr>
        <w:t xml:space="preserve">Analisis </w:t>
      </w:r>
      <w:r>
        <w:rPr>
          <w:rFonts w:ascii="Times New Roman" w:hAnsi="Times New Roman"/>
          <w:b/>
          <w:sz w:val="24"/>
          <w:szCs w:val="24"/>
        </w:rPr>
        <w:t>Anova</w:t>
      </w:r>
      <w:r w:rsidRPr="003B4AA9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</w:rPr>
        <w:t xml:space="preserve">2 Arah </w:t>
      </w:r>
      <w:r w:rsidRPr="003B4AA9">
        <w:rPr>
          <w:rFonts w:ascii="Times New Roman" w:hAnsi="Times New Roman"/>
          <w:b/>
          <w:sz w:val="24"/>
          <w:szCs w:val="24"/>
        </w:rPr>
        <w:t xml:space="preserve">Pengaruh Konsentrasi </w:t>
      </w:r>
      <w:r>
        <w:rPr>
          <w:rFonts w:ascii="Times New Roman" w:hAnsi="Times New Roman"/>
          <w:b/>
          <w:sz w:val="24"/>
          <w:szCs w:val="24"/>
        </w:rPr>
        <w:t xml:space="preserve">dan Waktu </w:t>
      </w:r>
      <w:r w:rsidRPr="003B4AA9">
        <w:rPr>
          <w:rFonts w:ascii="Times New Roman" w:hAnsi="Times New Roman"/>
          <w:b/>
          <w:sz w:val="24"/>
          <w:szCs w:val="24"/>
        </w:rPr>
        <w:t>terhadap Respirasi</w:t>
      </w:r>
    </w:p>
    <w:p w:rsidR="00894286" w:rsidRPr="00864ED9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30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1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Between-Subjects Factors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94286" w:rsidRPr="00864ED9" w:rsidRDefault="00894286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</w:tbl>
    <w:p w:rsidR="00894286" w:rsidRPr="00864ED9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64ED9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727"/>
        <w:gridCol w:w="1062"/>
        <w:gridCol w:w="1410"/>
        <w:gridCol w:w="1001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Descriptive Statistics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176,1720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1,65746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193,3595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2,76267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150,3905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13,81050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141,7970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9,39179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165,4298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22,83362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79,6900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167,1850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4,41942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153,5150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2,76479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155,4700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8,83883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138,9650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37,21237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197,6550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3,31633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173,4400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1,10309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3,1250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1,11016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5,0800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,55154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94,8250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97,43021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151,1723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56,22177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177,9948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12,45572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102,3435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77,12626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100,7823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74,60616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133,0733</w:t>
            </w:r>
          </w:p>
        </w:tc>
        <w:tc>
          <w:tcPr>
            <w:tcW w:w="14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65,98687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</w:tr>
    </w:tbl>
    <w:p w:rsidR="00894286" w:rsidRPr="00864ED9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:rsidR="00864ED9" w:rsidRDefault="00864ED9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:rsidR="00864ED9" w:rsidRPr="00864ED9" w:rsidRDefault="00864ED9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40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"/>
        <w:gridCol w:w="1019"/>
        <w:gridCol w:w="1020"/>
        <w:gridCol w:w="1020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lastRenderedPageBreak/>
              <w:t>Levene's Test of Equality of Error Variances</w:t>
            </w: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Tests the null hypothesis that the error variance of the dependent variable is equal across groups.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Design: Intercept + Salinitas + Waktu + Salinitas * Waktu</w:t>
            </w:r>
          </w:p>
        </w:tc>
      </w:tr>
    </w:tbl>
    <w:p w:rsidR="00894286" w:rsidRPr="00864ED9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64ED9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76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1456"/>
        <w:gridCol w:w="1000"/>
        <w:gridCol w:w="1380"/>
        <w:gridCol w:w="1167"/>
        <w:gridCol w:w="1000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Tests of Between-Subjects Effects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Source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Type III 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Square</w:t>
            </w:r>
          </w:p>
        </w:tc>
        <w:tc>
          <w:tcPr>
            <w:tcW w:w="11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99739,768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9067,252</w:t>
            </w:r>
          </w:p>
        </w:tc>
        <w:tc>
          <w:tcPr>
            <w:tcW w:w="116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266,444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Intercept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425003,757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425003,757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12488,876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20356,676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10178,338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299,094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25995,278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8665,093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254,627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 * 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53387,815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8897,969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261,470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Error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408,367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34,031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525151,892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100148,136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R Squared = ,996 (Adjusted R Squared = ,992)</w:t>
            </w:r>
          </w:p>
        </w:tc>
      </w:tr>
    </w:tbl>
    <w:p w:rsidR="00894286" w:rsidRPr="00864ED9" w:rsidRDefault="00894286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82557F" w:rsidRPr="00864ED9" w:rsidRDefault="00894286" w:rsidP="00864ED9">
      <w:pPr>
        <w:spacing w:line="240" w:lineRule="auto"/>
        <w:rPr>
          <w:rFonts w:asciiTheme="majorBidi" w:hAnsiTheme="majorBidi" w:cstheme="majorBidi"/>
          <w:bCs/>
          <w:sz w:val="20"/>
          <w:szCs w:val="20"/>
        </w:rPr>
      </w:pPr>
      <w:r w:rsidRPr="00864ED9">
        <w:rPr>
          <w:rFonts w:asciiTheme="majorBidi" w:hAnsiTheme="majorBidi" w:cstheme="majorBidi"/>
          <w:bCs/>
          <w:sz w:val="24"/>
          <w:szCs w:val="24"/>
        </w:rPr>
        <w:t xml:space="preserve">Estimated </w:t>
      </w:r>
      <w:r w:rsidRPr="00864ED9">
        <w:rPr>
          <w:rFonts w:asciiTheme="majorBidi" w:hAnsiTheme="majorBidi" w:cstheme="majorBidi"/>
          <w:bCs/>
          <w:sz w:val="20"/>
          <w:szCs w:val="20"/>
        </w:rPr>
        <w:t>Marginal Means</w:t>
      </w:r>
    </w:p>
    <w:p w:rsidR="00894286" w:rsidRPr="00864ED9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0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1000"/>
        <w:gridCol w:w="1046"/>
        <w:gridCol w:w="1380"/>
        <w:gridCol w:w="1380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1. Konsentrasi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165,430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2,062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160,936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169,924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138,965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2,062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134,471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143,459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94,825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2,062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90,331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99,319</w:t>
            </w:r>
          </w:p>
        </w:tc>
      </w:tr>
    </w:tbl>
    <w:p w:rsidR="00894286" w:rsidRPr="00864ED9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94286" w:rsidRPr="00864ED9" w:rsidRDefault="00894286" w:rsidP="0089428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5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1001"/>
        <w:gridCol w:w="1046"/>
        <w:gridCol w:w="1380"/>
        <w:gridCol w:w="1380"/>
      </w:tblGrid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2. Hari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151,172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145,983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156,361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177,995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172,806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183,184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102,343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97,155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107,532</w:t>
            </w:r>
          </w:p>
        </w:tc>
      </w:tr>
      <w:tr w:rsidR="00894286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100,782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95,593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94286" w:rsidRPr="00864ED9" w:rsidRDefault="00894286" w:rsidP="008942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105,971</w:t>
            </w:r>
          </w:p>
        </w:tc>
      </w:tr>
    </w:tbl>
    <w:p w:rsidR="00894286" w:rsidRPr="00864ED9" w:rsidRDefault="00894286" w:rsidP="00894286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864ED9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0"/>
        <w:gridCol w:w="1046"/>
        <w:gridCol w:w="1380"/>
        <w:gridCol w:w="1380"/>
      </w:tblGrid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3. Konsentrasi * Hari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6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176,172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167,184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185,160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193,359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184,372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202,347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150,390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141,403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159,378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141,797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132,809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150,785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79,690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70,702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88,678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167,185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158,197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176,173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153,515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144,527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162,503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155,470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146,482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164,458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197,655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188,667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206,643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173,440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164,452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182,428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3,125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-5,863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12,113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-3,908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14,068</w:t>
            </w:r>
          </w:p>
        </w:tc>
      </w:tr>
    </w:tbl>
    <w:p w:rsidR="00864ED9" w:rsidRPr="00864ED9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4"/>
          <w:szCs w:val="24"/>
        </w:rPr>
      </w:pPr>
    </w:p>
    <w:p w:rsidR="00864ED9" w:rsidRPr="00864ED9" w:rsidRDefault="00864ED9" w:rsidP="00864ED9">
      <w:pPr>
        <w:spacing w:line="240" w:lineRule="auto"/>
        <w:rPr>
          <w:rFonts w:asciiTheme="majorBidi" w:hAnsiTheme="majorBidi" w:cstheme="majorBidi"/>
          <w:bCs/>
          <w:sz w:val="24"/>
          <w:szCs w:val="24"/>
        </w:rPr>
      </w:pPr>
      <w:r w:rsidRPr="00864ED9">
        <w:rPr>
          <w:rFonts w:asciiTheme="majorBidi" w:hAnsiTheme="majorBidi" w:cstheme="majorBidi"/>
          <w:bCs/>
          <w:sz w:val="24"/>
          <w:szCs w:val="24"/>
        </w:rPr>
        <w:t>Post Hoc Test</w:t>
      </w:r>
      <w:r w:rsidRPr="00864ED9">
        <w:rPr>
          <w:rFonts w:asciiTheme="majorBidi" w:hAnsiTheme="majorBidi" w:cstheme="majorBidi"/>
          <w:bCs/>
          <w:sz w:val="24"/>
          <w:szCs w:val="24"/>
        </w:rPr>
        <w:br/>
        <w:t>Konsentrasi</w:t>
      </w:r>
    </w:p>
    <w:tbl>
      <w:tblPr>
        <w:tblW w:w="94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5"/>
        <w:gridCol w:w="1276"/>
        <w:gridCol w:w="1276"/>
        <w:gridCol w:w="1093"/>
        <w:gridCol w:w="608"/>
        <w:gridCol w:w="1442"/>
        <w:gridCol w:w="1442"/>
      </w:tblGrid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Konsentrasi</w:t>
            </w:r>
          </w:p>
        </w:tc>
        <w:tc>
          <w:tcPr>
            <w:tcW w:w="1276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Konsentrasi</w:t>
            </w:r>
          </w:p>
        </w:tc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9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608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88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44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1275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26,4648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18,6832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34,2463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70,6048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62,8232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78,3863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-26,4648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-34,2463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-18,6832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44,1400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36,3584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51,9216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-70,6048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-78,3863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-62,8232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-44,1400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-51,9216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-36,3584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26,4648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18,3576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34,5719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70,6048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62,4976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78,7119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-26,4648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-34,5719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-18,3576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44,1400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36,0329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52,2471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-70,6048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-78,7119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-62,4976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-44,1400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2,91679</w:t>
            </w:r>
          </w:p>
        </w:tc>
        <w:tc>
          <w:tcPr>
            <w:tcW w:w="6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-52,2471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-36,0329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Based on observed means.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34,031.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64ED9" w:rsidRPr="00864ED9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:rsidR="00864ED9" w:rsidRPr="00864ED9" w:rsidRDefault="00864ED9" w:rsidP="00864ED9">
      <w:pPr>
        <w:spacing w:line="240" w:lineRule="auto"/>
        <w:rPr>
          <w:rFonts w:asciiTheme="majorBidi" w:hAnsiTheme="majorBidi" w:cstheme="majorBidi"/>
          <w:bCs/>
          <w:sz w:val="24"/>
          <w:szCs w:val="24"/>
        </w:rPr>
      </w:pPr>
      <w:r w:rsidRPr="00864ED9">
        <w:rPr>
          <w:rFonts w:asciiTheme="majorBidi" w:hAnsiTheme="majorBidi" w:cstheme="majorBidi"/>
          <w:bCs/>
          <w:sz w:val="24"/>
          <w:szCs w:val="24"/>
        </w:rPr>
        <w:t>Homogeneous Subsets</w:t>
      </w:r>
    </w:p>
    <w:p w:rsidR="00864ED9" w:rsidRPr="00864ED9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289"/>
        <w:gridCol w:w="1000"/>
        <w:gridCol w:w="1000"/>
        <w:gridCol w:w="1061"/>
        <w:gridCol w:w="1061"/>
      </w:tblGrid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Respirasi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3122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2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94,8250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138,9650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165,4298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34,031.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8,000.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64ED9" w:rsidRPr="00864ED9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864ED9" w:rsidRPr="00864ED9" w:rsidRDefault="00864ED9" w:rsidP="00864ED9">
      <w:pPr>
        <w:spacing w:line="240" w:lineRule="auto"/>
        <w:rPr>
          <w:rFonts w:asciiTheme="majorBidi" w:hAnsiTheme="majorBidi" w:cstheme="majorBidi"/>
          <w:bCs/>
          <w:sz w:val="24"/>
          <w:szCs w:val="24"/>
        </w:rPr>
      </w:pPr>
      <w:r w:rsidRPr="00864ED9">
        <w:rPr>
          <w:rFonts w:asciiTheme="majorBidi" w:hAnsiTheme="majorBidi" w:cstheme="majorBidi"/>
          <w:bCs/>
          <w:sz w:val="24"/>
          <w:szCs w:val="24"/>
        </w:rPr>
        <w:t>Hari</w:t>
      </w:r>
    </w:p>
    <w:p w:rsidR="00864ED9" w:rsidRPr="00864ED9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85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708"/>
        <w:gridCol w:w="851"/>
        <w:gridCol w:w="1464"/>
        <w:gridCol w:w="1052"/>
        <w:gridCol w:w="744"/>
        <w:gridCol w:w="1387"/>
        <w:gridCol w:w="1387"/>
      </w:tblGrid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Respirasi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Hari</w:t>
            </w:r>
          </w:p>
        </w:tc>
        <w:tc>
          <w:tcPr>
            <w:tcW w:w="851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Hari</w:t>
            </w:r>
          </w:p>
        </w:tc>
        <w:tc>
          <w:tcPr>
            <w:tcW w:w="1464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52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744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77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7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708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-26,8225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-36,8218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-16,8232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48,8288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38,8295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58,8281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50,3900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40,3907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60,3893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26,8225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16,8232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36,8218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75,6513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65,6520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85,6506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77,2125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67,2132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87,2118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-48,8288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-58,8281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-38,8295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-75,6513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-85,6506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-65,6520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1,5612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,966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-8,4381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11,5605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-50,3900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-60,3893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-40,3907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-77,2125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-87,2118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-67,2132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-1,5612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,966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-11,5605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8,4381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-26,8225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-37,4408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-16,2042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48,8288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38,2106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59,4471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50,3900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39,7717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61,0083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26,8225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16,2042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37,4408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75,6513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65,0331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86,2696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77,2125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66,5942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87,8308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-48,8288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-59,4471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-38,2106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-75,6513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-86,2696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-65,0331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1,5612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-9,0571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12,1794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-50,3900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-61,0083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-39,7717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-77,2125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-87,8308</w:t>
            </w:r>
          </w:p>
        </w:tc>
        <w:tc>
          <w:tcPr>
            <w:tcW w:w="13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-66,5942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-1,5612</w:t>
            </w:r>
          </w:p>
        </w:tc>
        <w:tc>
          <w:tcPr>
            <w:tcW w:w="105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3,36802</w:t>
            </w:r>
          </w:p>
        </w:tc>
        <w:tc>
          <w:tcPr>
            <w:tcW w:w="74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-12,1794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9,0571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34,031.</w:t>
            </w:r>
          </w:p>
        </w:tc>
      </w:tr>
      <w:tr w:rsidR="00864ED9" w:rsidRPr="00864ED9" w:rsidT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64ED9" w:rsidRPr="00864ED9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4"/>
          <w:szCs w:val="24"/>
        </w:rPr>
      </w:pPr>
    </w:p>
    <w:p w:rsidR="00864ED9" w:rsidRPr="00864ED9" w:rsidRDefault="00864ED9" w:rsidP="00864ED9">
      <w:pPr>
        <w:rPr>
          <w:rFonts w:asciiTheme="majorBidi" w:hAnsiTheme="majorBidi" w:cstheme="majorBidi"/>
          <w:sz w:val="20"/>
          <w:szCs w:val="20"/>
        </w:rPr>
      </w:pPr>
      <w:r w:rsidRPr="00864ED9">
        <w:rPr>
          <w:rFonts w:asciiTheme="majorBidi" w:hAnsiTheme="majorBidi" w:cstheme="majorBidi"/>
          <w:bCs/>
          <w:sz w:val="24"/>
          <w:szCs w:val="24"/>
        </w:rPr>
        <w:t>Homogeneous Subsets</w:t>
      </w:r>
      <w:r w:rsidRPr="00864ED9">
        <w:rPr>
          <w:rFonts w:asciiTheme="majorBidi" w:hAnsiTheme="majorBidi" w:cstheme="majorBidi"/>
          <w:bCs/>
          <w:sz w:val="20"/>
          <w:szCs w:val="20"/>
        </w:rPr>
        <w:br/>
      </w:r>
    </w:p>
    <w:tbl>
      <w:tblPr>
        <w:tblW w:w="63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728"/>
        <w:gridCol w:w="1000"/>
        <w:gridCol w:w="1061"/>
        <w:gridCol w:w="1061"/>
        <w:gridCol w:w="1061"/>
      </w:tblGrid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Respirasi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3183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100,7823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102,3435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151,1723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177,9948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,966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34,031.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6,000.</w:t>
            </w:r>
          </w:p>
        </w:tc>
      </w:tr>
      <w:tr w:rsidR="00864ED9" w:rsidRPr="00864E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864ED9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864ED9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64ED9" w:rsidRPr="00864ED9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p w:rsidR="00864ED9" w:rsidRDefault="00864ED9" w:rsidP="00F04380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Hasil </w:t>
      </w:r>
      <w:r w:rsidRPr="003B4AA9">
        <w:rPr>
          <w:rFonts w:ascii="Times New Roman" w:hAnsi="Times New Roman"/>
          <w:b/>
          <w:sz w:val="24"/>
          <w:szCs w:val="24"/>
        </w:rPr>
        <w:t>Uji Analisis</w:t>
      </w:r>
      <w:r>
        <w:rPr>
          <w:rFonts w:ascii="Times New Roman" w:hAnsi="Times New Roman"/>
          <w:b/>
          <w:sz w:val="24"/>
          <w:szCs w:val="24"/>
        </w:rPr>
        <w:t xml:space="preserve"> Anova</w:t>
      </w:r>
      <w:r w:rsidRPr="003B4AA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2 Arah </w:t>
      </w:r>
      <w:r w:rsidRPr="003B4AA9">
        <w:rPr>
          <w:rFonts w:ascii="Times New Roman" w:hAnsi="Times New Roman"/>
          <w:b/>
          <w:sz w:val="24"/>
          <w:szCs w:val="24"/>
        </w:rPr>
        <w:t>Pengaru</w:t>
      </w:r>
      <w:r>
        <w:rPr>
          <w:rFonts w:ascii="Times New Roman" w:hAnsi="Times New Roman"/>
          <w:b/>
          <w:sz w:val="24"/>
          <w:szCs w:val="24"/>
        </w:rPr>
        <w:t xml:space="preserve">h Konsentrasi dan Waktu terhadap </w:t>
      </w:r>
      <w:r w:rsidRPr="003A7FB0">
        <w:rPr>
          <w:rFonts w:ascii="Times New Roman" w:hAnsi="Times New Roman"/>
          <w:b/>
          <w:i/>
          <w:iCs/>
          <w:sz w:val="24"/>
          <w:szCs w:val="24"/>
        </w:rPr>
        <w:t>Gross Primary Productivity</w:t>
      </w:r>
      <w:r>
        <w:rPr>
          <w:rFonts w:ascii="Times New Roman" w:hAnsi="Times New Roman"/>
          <w:b/>
          <w:sz w:val="24"/>
          <w:szCs w:val="24"/>
        </w:rPr>
        <w:t xml:space="preserve"> (GPP)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30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1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Between-Subjects Factors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727"/>
        <w:gridCol w:w="1062"/>
        <w:gridCol w:w="1410"/>
        <w:gridCol w:w="1001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Descriptive Statistics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383,9845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2,76267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361,7190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375,3910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1,65746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271,8755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2,20971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348,2425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47,91569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286,3280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2,76196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410,9375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11,04854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437,8910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1,65746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293,7500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14,36275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357,2266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72,93219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383,5900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389,4550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1,66170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10,9400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6,63266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19,1400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,55154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200,7813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198,61923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351,3008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50,35836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387,3705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22,62887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274,7407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206,26590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194,9218</w:t>
            </w:r>
          </w:p>
        </w:tc>
        <w:tc>
          <w:tcPr>
            <w:tcW w:w="14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136,66582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302,0835</w:t>
            </w:r>
          </w:p>
        </w:tc>
        <w:tc>
          <w:tcPr>
            <w:tcW w:w="14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140,32893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40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"/>
        <w:gridCol w:w="1019"/>
        <w:gridCol w:w="1020"/>
        <w:gridCol w:w="1020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lastRenderedPageBreak/>
              <w:t>Levene's Test of Equality of Error Variances</w:t>
            </w: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Tests the null hypothesis that the error variance of the dependent variable is equal across groups.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Design: Intercept + Salinitas + Waktu + Salinitas * Waktu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76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1456"/>
        <w:gridCol w:w="1000"/>
        <w:gridCol w:w="1380"/>
        <w:gridCol w:w="1167"/>
        <w:gridCol w:w="1000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Tests of Between-Subjects Effects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Source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Type III 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df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Square</w:t>
            </w:r>
          </w:p>
        </w:tc>
        <w:tc>
          <w:tcPr>
            <w:tcW w:w="11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452519,766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41138,161</w:t>
            </w:r>
          </w:p>
        </w:tc>
        <w:tc>
          <w:tcPr>
            <w:tcW w:w="116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1230,900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Intercept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2190105,979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2190105,979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65530,421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123468,507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61734,253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1847,158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131564,830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43854,943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1312,189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Salinitas * Waktu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197486,430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32914,405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984,836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Error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401,055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33,421</w:t>
            </w: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2643026,800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Corrected 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452920,821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R Squared = ,999 (Adjusted R Squared = ,998)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Estimated Marginal Means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0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1000"/>
        <w:gridCol w:w="1046"/>
        <w:gridCol w:w="1380"/>
        <w:gridCol w:w="1380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1. Konsentrasi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348,243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2,044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343,789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352,696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357,227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2,044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352,773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361,680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200,781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2,044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196,328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205,235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55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1001"/>
        <w:gridCol w:w="1046"/>
        <w:gridCol w:w="1380"/>
        <w:gridCol w:w="1380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2. Hari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351,301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346,159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356,443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387,371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382,228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392,513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274,741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269,598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279,883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194,922</w:t>
            </w: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189,780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200,064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9"/>
        <w:gridCol w:w="727"/>
        <w:gridCol w:w="1000"/>
        <w:gridCol w:w="1046"/>
        <w:gridCol w:w="1380"/>
        <w:gridCol w:w="1380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3. Konsentrasi * Hari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1046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2758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7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383,984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375,078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392,891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361,719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352,812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370,626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375,391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366,484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384,298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271,876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262,969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280,782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286,328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277,421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295,235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410,938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402,031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419,844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437,891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428,984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446,798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293,750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284,843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302,657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383,590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374,683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392,497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389,455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380,548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398,362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2,033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19,847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19,140</w:t>
            </w: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10,233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28,047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Post Hoc Test</w:t>
      </w:r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Konsentrasi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95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522"/>
        <w:gridCol w:w="1093"/>
        <w:gridCol w:w="645"/>
        <w:gridCol w:w="1442"/>
        <w:gridCol w:w="1442"/>
      </w:tblGrid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Konsentrasi</w:t>
            </w: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Konsentrasi</w:t>
            </w:r>
          </w:p>
        </w:tc>
        <w:tc>
          <w:tcPr>
            <w:tcW w:w="1522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9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64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88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64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44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2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-8,9841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,023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-16,6957</w:t>
            </w:r>
          </w:p>
        </w:tc>
        <w:tc>
          <w:tcPr>
            <w:tcW w:w="144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-1,2725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147,4613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139,7496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155,1729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8,9841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,023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1,2725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16,6957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156,4454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148,7338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164,1570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-147,4613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-155,1729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-139,7496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-156,4454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-164,1570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-148,7338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-8,9841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,027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-17,0183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-,9499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147,4613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139,4270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155,4955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8,9841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,027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,9499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17,0183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156,4454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148,4112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164,4796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-147,4613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-155,4955</w:t>
            </w:r>
          </w:p>
        </w:tc>
        <w:tc>
          <w:tcPr>
            <w:tcW w:w="144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-139,4270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-156,4454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9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2,89055</w:t>
            </w:r>
          </w:p>
        </w:tc>
        <w:tc>
          <w:tcPr>
            <w:tcW w:w="64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-164,4796</w:t>
            </w:r>
          </w:p>
        </w:tc>
        <w:tc>
          <w:tcPr>
            <w:tcW w:w="144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-148,4112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33,421.</w:t>
            </w:r>
          </w:p>
        </w:tc>
      </w:tr>
      <w:tr w:rsidR="00864ED9" w:rsidRPr="00D838A7" w:rsidT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Homogeneous Subsets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68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289"/>
        <w:gridCol w:w="1000"/>
        <w:gridCol w:w="1061"/>
        <w:gridCol w:w="1061"/>
        <w:gridCol w:w="1061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Konsentrasi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3183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2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200,7813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348,2425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357,2266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33,421.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8,000.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Hari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92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4"/>
        <w:gridCol w:w="838"/>
        <w:gridCol w:w="883"/>
        <w:gridCol w:w="1464"/>
        <w:gridCol w:w="1052"/>
        <w:gridCol w:w="1006"/>
        <w:gridCol w:w="1387"/>
        <w:gridCol w:w="1387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Multiple Comparisons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Dependent Variable: 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(I) Hari</w:t>
            </w:r>
          </w:p>
        </w:tc>
        <w:tc>
          <w:tcPr>
            <w:tcW w:w="883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(J) Hari</w:t>
            </w:r>
          </w:p>
        </w:tc>
        <w:tc>
          <w:tcPr>
            <w:tcW w:w="1463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 Difference (I-J)</w:t>
            </w:r>
          </w:p>
        </w:tc>
        <w:tc>
          <w:tcPr>
            <w:tcW w:w="1051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1005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2772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95% Confidence Interval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51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Lower Bound</w:t>
            </w:r>
          </w:p>
        </w:tc>
        <w:tc>
          <w:tcPr>
            <w:tcW w:w="138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Upper Bound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</w:p>
        </w:tc>
        <w:tc>
          <w:tcPr>
            <w:tcW w:w="838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-36,0697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-45,9790</w:t>
            </w:r>
          </w:p>
        </w:tc>
        <w:tc>
          <w:tcPr>
            <w:tcW w:w="13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-26,1603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76,5602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66,6508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86,4695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156,3790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146,4696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166,2884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36,0697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26,1603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45,9790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112,6298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102,7205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122,5392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192,4487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182,5393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202,3580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-76,5602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-86,4695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-66,6508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-112,6298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-122,5392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-102,7205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79,8188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69,9095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89,7282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-156,3790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-166,2884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-146,4696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-192,4487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-202,3580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-182,5393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-79,8188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-89,7282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-69,9095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Bonferroni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-36,0697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-46,5924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-25,5469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76,5602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66,0374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87,0829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156,3790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145,8562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166,9018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36,0697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25,5469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46,5924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112,6298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102,1071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123,1526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192,4487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181,9259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202,9714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-76,5602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-87,0829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-66,0374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-112,6298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-123,1526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-102,1071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79,8188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69,2961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90,3416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-156,3790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-166,9018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-145,8562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-192,4487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-202,9714</w:t>
            </w:r>
          </w:p>
        </w:tc>
        <w:tc>
          <w:tcPr>
            <w:tcW w:w="13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-181,9259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-79,8188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3,33772</w:t>
            </w:r>
          </w:p>
        </w:tc>
        <w:tc>
          <w:tcPr>
            <w:tcW w:w="100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38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-90,3416</w:t>
            </w:r>
          </w:p>
        </w:tc>
        <w:tc>
          <w:tcPr>
            <w:tcW w:w="13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-69,2961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Based on observed means.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33,421.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*. The mean difference is significant at the ,05 level.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4"/>
          <w:szCs w:val="24"/>
        </w:rPr>
      </w:pPr>
      <w:bookmarkStart w:id="1" w:name="_GoBack"/>
      <w:bookmarkEnd w:id="1"/>
    </w:p>
    <w:p w:rsidR="00864ED9" w:rsidRPr="00D838A7" w:rsidRDefault="00864ED9" w:rsidP="00F04380">
      <w:pPr>
        <w:spacing w:line="480" w:lineRule="auto"/>
        <w:rPr>
          <w:rFonts w:asciiTheme="majorBidi" w:hAnsiTheme="majorBidi" w:cstheme="majorBidi"/>
          <w:bCs/>
          <w:sz w:val="24"/>
          <w:szCs w:val="24"/>
        </w:rPr>
      </w:pPr>
      <w:r w:rsidRPr="00D838A7">
        <w:rPr>
          <w:rFonts w:asciiTheme="majorBidi" w:hAnsiTheme="majorBidi" w:cstheme="majorBidi"/>
          <w:bCs/>
          <w:sz w:val="24"/>
          <w:szCs w:val="24"/>
        </w:rPr>
        <w:t>Homogeneous Subsets</w:t>
      </w:r>
    </w:p>
    <w:p w:rsidR="00864ED9" w:rsidRPr="00D838A7" w:rsidRDefault="00864ED9" w:rsidP="00864ED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W w:w="7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728"/>
        <w:gridCol w:w="1000"/>
        <w:gridCol w:w="1061"/>
        <w:gridCol w:w="1061"/>
        <w:gridCol w:w="1061"/>
        <w:gridCol w:w="1061"/>
      </w:tblGrid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GPP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Hari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</w:t>
            </w:r>
          </w:p>
        </w:tc>
        <w:tc>
          <w:tcPr>
            <w:tcW w:w="4244" w:type="dxa"/>
            <w:gridSpan w:val="4"/>
            <w:tcBorders>
              <w:top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Subset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Tukey HSD</w:t>
            </w: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72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194,9218</w:t>
            </w: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274,7407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351,3008</w:t>
            </w: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387,3705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Sig.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1,000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Means for groups in homogeneous subsets are displayed.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Based on observed means.</w:t>
            </w:r>
          </w:p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The error term is Mean Square(Error) = 33,421.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a. Uses Harmonic Mean Sample Size = 6,000.</w:t>
            </w:r>
          </w:p>
        </w:tc>
      </w:tr>
      <w:tr w:rsidR="00864ED9" w:rsidRPr="00D83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4ED9" w:rsidRPr="00D838A7" w:rsidRDefault="00864ED9" w:rsidP="00864E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838A7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b. Alpha = ,05.</w:t>
            </w:r>
          </w:p>
        </w:tc>
      </w:tr>
    </w:tbl>
    <w:p w:rsidR="00864ED9" w:rsidRPr="00D838A7" w:rsidRDefault="00864ED9" w:rsidP="00864ED9">
      <w:pPr>
        <w:autoSpaceDE w:val="0"/>
        <w:autoSpaceDN w:val="0"/>
        <w:adjustRightInd w:val="0"/>
        <w:spacing w:after="0" w:line="400" w:lineRule="atLeast"/>
        <w:rPr>
          <w:rFonts w:asciiTheme="majorBidi" w:hAnsiTheme="majorBidi" w:cstheme="majorBidi"/>
          <w:sz w:val="20"/>
          <w:szCs w:val="20"/>
        </w:rPr>
      </w:pPr>
    </w:p>
    <w:p w:rsidR="00864ED9" w:rsidRPr="00864ED9" w:rsidRDefault="00864ED9" w:rsidP="00F04380">
      <w:pPr>
        <w:spacing w:line="480" w:lineRule="auto"/>
        <w:rPr>
          <w:rFonts w:asciiTheme="majorBidi" w:hAnsiTheme="majorBidi" w:cstheme="majorBidi"/>
          <w:bCs/>
          <w:sz w:val="20"/>
          <w:szCs w:val="20"/>
        </w:rPr>
      </w:pPr>
    </w:p>
    <w:sectPr w:rsidR="00864ED9" w:rsidRPr="00864ED9" w:rsidSect="00825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A9B" w:rsidRDefault="003A5A9B" w:rsidP="0082557F">
      <w:pPr>
        <w:spacing w:after="0" w:line="240" w:lineRule="auto"/>
      </w:pPr>
      <w:r>
        <w:separator/>
      </w:r>
    </w:p>
  </w:endnote>
  <w:endnote w:type="continuationSeparator" w:id="0">
    <w:p w:rsidR="003A5A9B" w:rsidRDefault="003A5A9B" w:rsidP="00825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D9" w:rsidRDefault="00864ED9" w:rsidP="0082557F">
    <w:pPr>
      <w:pStyle w:val="Footer"/>
      <w:jc w:val="right"/>
    </w:pPr>
  </w:p>
  <w:p w:rsidR="00864ED9" w:rsidRDefault="00864E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A9B" w:rsidRDefault="003A5A9B" w:rsidP="0082557F">
      <w:pPr>
        <w:spacing w:after="0" w:line="240" w:lineRule="auto"/>
      </w:pPr>
      <w:r>
        <w:separator/>
      </w:r>
    </w:p>
  </w:footnote>
  <w:footnote w:type="continuationSeparator" w:id="0">
    <w:p w:rsidR="003A5A9B" w:rsidRDefault="003A5A9B" w:rsidP="00825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3927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64ED9" w:rsidRPr="00DC2C6D" w:rsidRDefault="00864ED9">
        <w:pPr>
          <w:pStyle w:val="Header"/>
          <w:jc w:val="right"/>
        </w:pPr>
        <w:r w:rsidRPr="00DC2C6D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DC2C6D">
          <w:rPr>
            <w:rFonts w:asciiTheme="majorBidi" w:hAnsiTheme="majorBidi" w:cstheme="majorBidi"/>
            <w:sz w:val="24"/>
            <w:szCs w:val="24"/>
          </w:rPr>
          <w:instrText xml:space="preserve"> PAGE   \* MERGEFORMAT </w:instrText>
        </w:r>
        <w:r w:rsidRPr="00DC2C6D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D838A7">
          <w:rPr>
            <w:rFonts w:asciiTheme="majorBidi" w:hAnsiTheme="majorBidi" w:cstheme="majorBidi"/>
            <w:noProof/>
            <w:sz w:val="24"/>
            <w:szCs w:val="24"/>
          </w:rPr>
          <w:t>78</w:t>
        </w:r>
        <w:r w:rsidRPr="00DC2C6D">
          <w:rPr>
            <w:rFonts w:asciiTheme="majorBidi" w:hAnsiTheme="majorBidi" w:cstheme="majorBidi"/>
            <w:noProof/>
            <w:sz w:val="24"/>
            <w:szCs w:val="24"/>
          </w:rPr>
          <w:fldChar w:fldCharType="end"/>
        </w:r>
      </w:p>
    </w:sdtContent>
  </w:sdt>
  <w:p w:rsidR="00864ED9" w:rsidRDefault="00864E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D9" w:rsidRDefault="00864E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7F1"/>
    <w:multiLevelType w:val="multilevel"/>
    <w:tmpl w:val="89224E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6F7539C"/>
    <w:multiLevelType w:val="multilevel"/>
    <w:tmpl w:val="606806E0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0A307276"/>
    <w:multiLevelType w:val="hybridMultilevel"/>
    <w:tmpl w:val="C85C2028"/>
    <w:lvl w:ilvl="0" w:tplc="DC682416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06217"/>
    <w:multiLevelType w:val="hybridMultilevel"/>
    <w:tmpl w:val="38D481B0"/>
    <w:lvl w:ilvl="0" w:tplc="8E2A52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3E41"/>
    <w:multiLevelType w:val="multilevel"/>
    <w:tmpl w:val="DAACB5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F105E07"/>
    <w:multiLevelType w:val="multilevel"/>
    <w:tmpl w:val="606806E0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8B5C53"/>
    <w:multiLevelType w:val="hybridMultilevel"/>
    <w:tmpl w:val="777AE334"/>
    <w:lvl w:ilvl="0" w:tplc="C09A48A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76DB8"/>
    <w:multiLevelType w:val="hybridMultilevel"/>
    <w:tmpl w:val="A3D0019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C7315"/>
    <w:multiLevelType w:val="hybridMultilevel"/>
    <w:tmpl w:val="12246E7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032162"/>
    <w:multiLevelType w:val="hybridMultilevel"/>
    <w:tmpl w:val="09D806B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B45D5"/>
    <w:multiLevelType w:val="multilevel"/>
    <w:tmpl w:val="BC14B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3BF15F05"/>
    <w:multiLevelType w:val="multilevel"/>
    <w:tmpl w:val="ACF82F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DE40185"/>
    <w:multiLevelType w:val="multilevel"/>
    <w:tmpl w:val="C37E5B4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1EF2F41"/>
    <w:multiLevelType w:val="multilevel"/>
    <w:tmpl w:val="606806E0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46B43771"/>
    <w:multiLevelType w:val="multilevel"/>
    <w:tmpl w:val="B9DA83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8786190"/>
    <w:multiLevelType w:val="hybridMultilevel"/>
    <w:tmpl w:val="D7F2DC06"/>
    <w:lvl w:ilvl="0" w:tplc="5D40FD8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6C0237"/>
    <w:multiLevelType w:val="multilevel"/>
    <w:tmpl w:val="4BA428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03F2B9B"/>
    <w:multiLevelType w:val="multilevel"/>
    <w:tmpl w:val="16F4F2F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60BD0248"/>
    <w:multiLevelType w:val="hybridMultilevel"/>
    <w:tmpl w:val="A4C22C2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3F489B"/>
    <w:multiLevelType w:val="hybridMultilevel"/>
    <w:tmpl w:val="CE788832"/>
    <w:lvl w:ilvl="0" w:tplc="AFEEBF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E8007D"/>
    <w:multiLevelType w:val="hybridMultilevel"/>
    <w:tmpl w:val="E882574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B2040"/>
    <w:multiLevelType w:val="hybridMultilevel"/>
    <w:tmpl w:val="BB2AC366"/>
    <w:lvl w:ilvl="0" w:tplc="7856FF8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13"/>
  </w:num>
  <w:num w:numId="5">
    <w:abstractNumId w:val="14"/>
  </w:num>
  <w:num w:numId="6">
    <w:abstractNumId w:val="1"/>
  </w:num>
  <w:num w:numId="7">
    <w:abstractNumId w:val="18"/>
  </w:num>
  <w:num w:numId="8">
    <w:abstractNumId w:val="7"/>
  </w:num>
  <w:num w:numId="9">
    <w:abstractNumId w:val="17"/>
  </w:num>
  <w:num w:numId="10">
    <w:abstractNumId w:val="2"/>
  </w:num>
  <w:num w:numId="11">
    <w:abstractNumId w:val="19"/>
  </w:num>
  <w:num w:numId="12">
    <w:abstractNumId w:val="3"/>
  </w:num>
  <w:num w:numId="13">
    <w:abstractNumId w:val="16"/>
  </w:num>
  <w:num w:numId="14">
    <w:abstractNumId w:val="4"/>
  </w:num>
  <w:num w:numId="15">
    <w:abstractNumId w:val="9"/>
  </w:num>
  <w:num w:numId="16">
    <w:abstractNumId w:val="20"/>
  </w:num>
  <w:num w:numId="17">
    <w:abstractNumId w:val="8"/>
  </w:num>
  <w:num w:numId="18">
    <w:abstractNumId w:val="12"/>
  </w:num>
  <w:num w:numId="19">
    <w:abstractNumId w:val="15"/>
  </w:num>
  <w:num w:numId="20">
    <w:abstractNumId w:val="6"/>
  </w:num>
  <w:num w:numId="21">
    <w:abstractNumId w:val="21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380"/>
    <w:rsid w:val="003A5A9B"/>
    <w:rsid w:val="007F649C"/>
    <w:rsid w:val="0082557F"/>
    <w:rsid w:val="00864ED9"/>
    <w:rsid w:val="00894286"/>
    <w:rsid w:val="0095307F"/>
    <w:rsid w:val="00BB11CF"/>
    <w:rsid w:val="00D838A7"/>
    <w:rsid w:val="00F0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380"/>
  </w:style>
  <w:style w:type="paragraph" w:styleId="Heading1">
    <w:name w:val="heading 1"/>
    <w:basedOn w:val="Normal"/>
    <w:next w:val="Normal"/>
    <w:link w:val="Heading1Char"/>
    <w:uiPriority w:val="9"/>
    <w:qFormat/>
    <w:rsid w:val="00F043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43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43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43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043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43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F043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link w:val="ListParagraphChar"/>
    <w:uiPriority w:val="1"/>
    <w:qFormat/>
    <w:rsid w:val="00F04380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1"/>
    <w:rsid w:val="00F04380"/>
  </w:style>
  <w:style w:type="table" w:styleId="TableGrid">
    <w:name w:val="Table Grid"/>
    <w:basedOn w:val="TableNormal"/>
    <w:uiPriority w:val="59"/>
    <w:rsid w:val="00F04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380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3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380"/>
  </w:style>
  <w:style w:type="paragraph" w:styleId="Footer">
    <w:name w:val="footer"/>
    <w:basedOn w:val="Normal"/>
    <w:link w:val="FooterChar"/>
    <w:uiPriority w:val="99"/>
    <w:unhideWhenUsed/>
    <w:rsid w:val="00F0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380"/>
  </w:style>
  <w:style w:type="paragraph" w:styleId="TOCHeading">
    <w:name w:val="TOC Heading"/>
    <w:basedOn w:val="Heading1"/>
    <w:next w:val="Normal"/>
    <w:uiPriority w:val="39"/>
    <w:unhideWhenUsed/>
    <w:qFormat/>
    <w:rsid w:val="00F04380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04380"/>
    <w:pPr>
      <w:tabs>
        <w:tab w:val="center" w:pos="567"/>
        <w:tab w:val="center" w:pos="993"/>
        <w:tab w:val="right" w:leader="dot" w:pos="7927"/>
      </w:tabs>
      <w:spacing w:after="0" w:line="240" w:lineRule="auto"/>
    </w:pPr>
    <w:rPr>
      <w:rFonts w:asciiTheme="majorBidi" w:hAnsiTheme="majorBidi" w:cstheme="majorBidi"/>
      <w:b/>
      <w:bCs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F04380"/>
    <w:pPr>
      <w:tabs>
        <w:tab w:val="left" w:pos="426"/>
        <w:tab w:val="left" w:pos="880"/>
        <w:tab w:val="left" w:pos="1134"/>
        <w:tab w:val="right" w:leader="dot" w:pos="7927"/>
      </w:tabs>
      <w:spacing w:after="0" w:line="240" w:lineRule="auto"/>
      <w:ind w:left="1134" w:hanging="567"/>
    </w:pPr>
  </w:style>
  <w:style w:type="paragraph" w:styleId="TOC3">
    <w:name w:val="toc 3"/>
    <w:basedOn w:val="Normal"/>
    <w:next w:val="Normal"/>
    <w:autoRedefine/>
    <w:uiPriority w:val="39"/>
    <w:unhideWhenUsed/>
    <w:rsid w:val="00F04380"/>
    <w:pPr>
      <w:tabs>
        <w:tab w:val="center" w:pos="851"/>
        <w:tab w:val="right" w:leader="dot" w:pos="7927"/>
      </w:tabs>
      <w:spacing w:after="0" w:line="240" w:lineRule="auto"/>
      <w:ind w:left="1701" w:hanging="567"/>
    </w:pPr>
  </w:style>
  <w:style w:type="character" w:styleId="Hyperlink">
    <w:name w:val="Hyperlink"/>
    <w:basedOn w:val="DefaultParagraphFont"/>
    <w:uiPriority w:val="99"/>
    <w:unhideWhenUsed/>
    <w:rsid w:val="00F04380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0438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04380"/>
    <w:pPr>
      <w:spacing w:after="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F043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4380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4380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4380"/>
    <w:rPr>
      <w:b/>
      <w:bCs/>
    </w:rPr>
  </w:style>
  <w:style w:type="character" w:styleId="Emphasis">
    <w:name w:val="Emphasis"/>
    <w:basedOn w:val="DefaultParagraphFont"/>
    <w:uiPriority w:val="20"/>
    <w:qFormat/>
    <w:rsid w:val="00F0438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380"/>
  </w:style>
  <w:style w:type="paragraph" w:styleId="Heading1">
    <w:name w:val="heading 1"/>
    <w:basedOn w:val="Normal"/>
    <w:next w:val="Normal"/>
    <w:link w:val="Heading1Char"/>
    <w:uiPriority w:val="9"/>
    <w:qFormat/>
    <w:rsid w:val="00F043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43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43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43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043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43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F043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link w:val="ListParagraphChar"/>
    <w:uiPriority w:val="1"/>
    <w:qFormat/>
    <w:rsid w:val="00F04380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1"/>
    <w:rsid w:val="00F04380"/>
  </w:style>
  <w:style w:type="table" w:styleId="TableGrid">
    <w:name w:val="Table Grid"/>
    <w:basedOn w:val="TableNormal"/>
    <w:uiPriority w:val="59"/>
    <w:rsid w:val="00F04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380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3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380"/>
  </w:style>
  <w:style w:type="paragraph" w:styleId="Footer">
    <w:name w:val="footer"/>
    <w:basedOn w:val="Normal"/>
    <w:link w:val="FooterChar"/>
    <w:uiPriority w:val="99"/>
    <w:unhideWhenUsed/>
    <w:rsid w:val="00F0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380"/>
  </w:style>
  <w:style w:type="paragraph" w:styleId="TOCHeading">
    <w:name w:val="TOC Heading"/>
    <w:basedOn w:val="Heading1"/>
    <w:next w:val="Normal"/>
    <w:uiPriority w:val="39"/>
    <w:unhideWhenUsed/>
    <w:qFormat/>
    <w:rsid w:val="00F04380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04380"/>
    <w:pPr>
      <w:tabs>
        <w:tab w:val="center" w:pos="567"/>
        <w:tab w:val="center" w:pos="993"/>
        <w:tab w:val="right" w:leader="dot" w:pos="7927"/>
      </w:tabs>
      <w:spacing w:after="0" w:line="240" w:lineRule="auto"/>
    </w:pPr>
    <w:rPr>
      <w:rFonts w:asciiTheme="majorBidi" w:hAnsiTheme="majorBidi" w:cstheme="majorBidi"/>
      <w:b/>
      <w:bCs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F04380"/>
    <w:pPr>
      <w:tabs>
        <w:tab w:val="left" w:pos="426"/>
        <w:tab w:val="left" w:pos="880"/>
        <w:tab w:val="left" w:pos="1134"/>
        <w:tab w:val="right" w:leader="dot" w:pos="7927"/>
      </w:tabs>
      <w:spacing w:after="0" w:line="240" w:lineRule="auto"/>
      <w:ind w:left="1134" w:hanging="567"/>
    </w:pPr>
  </w:style>
  <w:style w:type="paragraph" w:styleId="TOC3">
    <w:name w:val="toc 3"/>
    <w:basedOn w:val="Normal"/>
    <w:next w:val="Normal"/>
    <w:autoRedefine/>
    <w:uiPriority w:val="39"/>
    <w:unhideWhenUsed/>
    <w:rsid w:val="00F04380"/>
    <w:pPr>
      <w:tabs>
        <w:tab w:val="center" w:pos="851"/>
        <w:tab w:val="right" w:leader="dot" w:pos="7927"/>
      </w:tabs>
      <w:spacing w:after="0" w:line="240" w:lineRule="auto"/>
      <w:ind w:left="1701" w:hanging="567"/>
    </w:pPr>
  </w:style>
  <w:style w:type="character" w:styleId="Hyperlink">
    <w:name w:val="Hyperlink"/>
    <w:basedOn w:val="DefaultParagraphFont"/>
    <w:uiPriority w:val="99"/>
    <w:unhideWhenUsed/>
    <w:rsid w:val="00F04380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0438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04380"/>
    <w:pPr>
      <w:spacing w:after="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F043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4380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4380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4380"/>
    <w:rPr>
      <w:b/>
      <w:bCs/>
    </w:rPr>
  </w:style>
  <w:style w:type="character" w:styleId="Emphasis">
    <w:name w:val="Emphasis"/>
    <w:basedOn w:val="DefaultParagraphFont"/>
    <w:uiPriority w:val="20"/>
    <w:qFormat/>
    <w:rsid w:val="00F043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29</Pages>
  <Words>4412</Words>
  <Characters>25153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2020-06-24T10:01:00Z</dcterms:created>
  <dcterms:modified xsi:type="dcterms:W3CDTF">2020-06-24T10:52:00Z</dcterms:modified>
</cp:coreProperties>
</file>