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CC9" w:rsidRPr="00FC3E6C" w:rsidRDefault="00C70CC9" w:rsidP="00C70CC9">
      <w:pPr>
        <w:rPr>
          <w:rFonts w:ascii="Times New Roman" w:hAnsi="Times New Roman" w:cs="Times New Roman"/>
          <w:b/>
          <w:sz w:val="28"/>
          <w:szCs w:val="24"/>
        </w:rPr>
      </w:pPr>
      <w:r w:rsidRPr="00FC3E6C">
        <w:rPr>
          <w:rFonts w:ascii="Times New Roman" w:hAnsi="Times New Roman" w:cs="Times New Roman"/>
          <w:b/>
          <w:sz w:val="28"/>
          <w:szCs w:val="24"/>
        </w:rPr>
        <w:t>PENGARUH  GAYA KEPEMIMPINAN TRANSFORMASIONAL, DAN BUDAYA ORGANISASIONAL TERHADAP KINERJA KARYAWAN DENGAN KEPUASAN KERJA SEBAGAI VARIABEL MEDIASI</w:t>
      </w:r>
    </w:p>
    <w:p w:rsidR="00C70CC9" w:rsidRPr="00FC3E6C" w:rsidRDefault="00C70CC9" w:rsidP="00C70CC9">
      <w:pPr>
        <w:rPr>
          <w:rFonts w:ascii="Times New Roman" w:hAnsi="Times New Roman" w:cs="Times New Roman"/>
          <w:b/>
          <w:sz w:val="28"/>
          <w:szCs w:val="24"/>
        </w:rPr>
      </w:pPr>
      <w:r w:rsidRPr="00FC3E6C">
        <w:rPr>
          <w:rFonts w:ascii="Times New Roman" w:hAnsi="Times New Roman" w:cs="Times New Roman"/>
          <w:b/>
          <w:sz w:val="28"/>
          <w:szCs w:val="24"/>
        </w:rPr>
        <w:t>(Studi Pada Pegawai Negeri Sipil Dinas Koperasi, UMKM, Dan Perindustrian Kabupaten Bantul)</w:t>
      </w:r>
    </w:p>
    <w:p w:rsidR="00C70CC9" w:rsidRPr="00E411F9" w:rsidRDefault="00C70CC9" w:rsidP="00C70CC9">
      <w:pPr>
        <w:rPr>
          <w:rFonts w:ascii="Times New Roman" w:hAnsi="Times New Roman" w:cs="Times New Roman"/>
          <w:sz w:val="24"/>
          <w:szCs w:val="24"/>
        </w:rPr>
      </w:pPr>
    </w:p>
    <w:p w:rsidR="00C70CC9" w:rsidRPr="00FC3E6C" w:rsidRDefault="00C70CC9" w:rsidP="00C70CC9">
      <w:pPr>
        <w:rPr>
          <w:rFonts w:ascii="Times New Roman" w:hAnsi="Times New Roman" w:cs="Times New Roman"/>
          <w:b/>
          <w:sz w:val="24"/>
          <w:szCs w:val="24"/>
        </w:rPr>
      </w:pPr>
      <w:r w:rsidRPr="00FC3E6C">
        <w:rPr>
          <w:rFonts w:ascii="Times New Roman" w:hAnsi="Times New Roman" w:cs="Times New Roman"/>
          <w:b/>
          <w:sz w:val="24"/>
          <w:szCs w:val="24"/>
        </w:rPr>
        <w:t>Wahyu Baharudin Yusuf</w:t>
      </w:r>
      <w:r w:rsidR="00FC3E6C">
        <w:rPr>
          <w:rFonts w:ascii="Times New Roman" w:hAnsi="Times New Roman" w:cs="Times New Roman"/>
          <w:b/>
          <w:sz w:val="24"/>
          <w:szCs w:val="24"/>
        </w:rPr>
        <w:t xml:space="preserve"> </w:t>
      </w:r>
      <w:r w:rsidR="00FC3E6C">
        <w:rPr>
          <w:rFonts w:ascii="Times New Roman" w:hAnsi="Times New Roman" w:cs="Times New Roman"/>
          <w:b/>
          <w:sz w:val="24"/>
          <w:szCs w:val="24"/>
          <w:vertAlign w:val="superscript"/>
        </w:rPr>
        <w:t>*</w:t>
      </w:r>
      <w:r w:rsidR="00FC3E6C">
        <w:rPr>
          <w:rFonts w:ascii="Times New Roman" w:hAnsi="Times New Roman" w:cs="Times New Roman"/>
          <w:b/>
          <w:sz w:val="24"/>
          <w:szCs w:val="24"/>
        </w:rPr>
        <w:t>,</w:t>
      </w:r>
    </w:p>
    <w:p w:rsidR="00C70CC9" w:rsidRPr="00FC3E6C" w:rsidRDefault="00C70CC9" w:rsidP="00C70CC9">
      <w:pPr>
        <w:rPr>
          <w:rFonts w:ascii="Times New Roman" w:hAnsi="Times New Roman" w:cs="Times New Roman"/>
          <w:b/>
          <w:sz w:val="24"/>
          <w:szCs w:val="24"/>
        </w:rPr>
      </w:pPr>
      <w:r w:rsidRPr="00FC3E6C">
        <w:rPr>
          <w:rFonts w:ascii="Times New Roman" w:hAnsi="Times New Roman" w:cs="Times New Roman"/>
          <w:b/>
          <w:sz w:val="24"/>
          <w:szCs w:val="24"/>
        </w:rPr>
        <w:t>Arief Subyantoro</w:t>
      </w:r>
      <w:r w:rsidR="00FC3E6C" w:rsidRPr="00FC3E6C">
        <w:rPr>
          <w:rFonts w:ascii="Times New Roman" w:hAnsi="Times New Roman" w:cs="Times New Roman"/>
          <w:b/>
          <w:sz w:val="24"/>
          <w:szCs w:val="24"/>
        </w:rPr>
        <w:t xml:space="preserve"> </w:t>
      </w:r>
      <w:r w:rsidR="00FC3E6C" w:rsidRPr="00FC3E6C">
        <w:rPr>
          <w:rFonts w:ascii="Times New Roman" w:hAnsi="Times New Roman" w:cs="Times New Roman"/>
          <w:b/>
          <w:sz w:val="24"/>
          <w:szCs w:val="24"/>
          <w:vertAlign w:val="superscript"/>
        </w:rPr>
        <w:t>1</w:t>
      </w:r>
      <w:r w:rsidR="00FC3E6C">
        <w:rPr>
          <w:rFonts w:ascii="Times New Roman" w:hAnsi="Times New Roman" w:cs="Times New Roman"/>
          <w:b/>
          <w:sz w:val="24"/>
          <w:szCs w:val="24"/>
        </w:rPr>
        <w:t>,</w:t>
      </w:r>
    </w:p>
    <w:p w:rsidR="00C70CC9" w:rsidRPr="00FC3E6C" w:rsidRDefault="00C70CC9" w:rsidP="00C70CC9">
      <w:pPr>
        <w:rPr>
          <w:rFonts w:ascii="Times New Roman" w:hAnsi="Times New Roman" w:cs="Times New Roman"/>
          <w:b/>
          <w:sz w:val="24"/>
          <w:szCs w:val="24"/>
          <w:vertAlign w:val="superscript"/>
        </w:rPr>
      </w:pPr>
      <w:r w:rsidRPr="00FC3E6C">
        <w:rPr>
          <w:rFonts w:ascii="Times New Roman" w:hAnsi="Times New Roman" w:cs="Times New Roman"/>
          <w:b/>
          <w:sz w:val="24"/>
          <w:szCs w:val="24"/>
        </w:rPr>
        <w:t>Anis Siti Hartati</w:t>
      </w:r>
      <w:r w:rsidR="00FC3E6C">
        <w:rPr>
          <w:rFonts w:ascii="Times New Roman" w:hAnsi="Times New Roman" w:cs="Times New Roman"/>
          <w:b/>
          <w:sz w:val="24"/>
          <w:szCs w:val="24"/>
        </w:rPr>
        <w:t xml:space="preserve"> </w:t>
      </w:r>
      <w:r w:rsidR="00FC3E6C">
        <w:rPr>
          <w:rFonts w:ascii="Times New Roman" w:hAnsi="Times New Roman" w:cs="Times New Roman"/>
          <w:b/>
          <w:sz w:val="24"/>
          <w:szCs w:val="24"/>
          <w:vertAlign w:val="superscript"/>
        </w:rPr>
        <w:t>2</w:t>
      </w:r>
    </w:p>
    <w:p w:rsidR="00C70CC9" w:rsidRDefault="00FC3E6C" w:rsidP="00C70CC9">
      <w:pPr>
        <w:rPr>
          <w:rFonts w:ascii="Times New Roman" w:hAnsi="Times New Roman" w:cs="Times New Roman"/>
          <w:sz w:val="24"/>
          <w:szCs w:val="24"/>
        </w:rPr>
      </w:pPr>
      <w:hyperlink r:id="rId8" w:history="1">
        <w:r w:rsidRPr="00E025B5">
          <w:rPr>
            <w:rStyle w:val="Hyperlink"/>
            <w:rFonts w:ascii="Times New Roman" w:hAnsi="Times New Roman" w:cs="Times New Roman"/>
            <w:sz w:val="24"/>
            <w:szCs w:val="24"/>
          </w:rPr>
          <w:t>Wahyukby@gmail.com</w:t>
        </w:r>
      </w:hyperlink>
      <w:r>
        <w:rPr>
          <w:rFonts w:ascii="Times New Roman" w:hAnsi="Times New Roman" w:cs="Times New Roman"/>
          <w:sz w:val="24"/>
          <w:szCs w:val="24"/>
        </w:rPr>
        <w:t xml:space="preserve"> </w:t>
      </w:r>
    </w:p>
    <w:p w:rsidR="00FC3E6C" w:rsidRPr="00FC3E6C" w:rsidRDefault="00FC3E6C" w:rsidP="00C70CC9">
      <w:pPr>
        <w:rPr>
          <w:rFonts w:ascii="Times New Roman" w:hAnsi="Times New Roman" w:cs="Times New Roman"/>
          <w:sz w:val="24"/>
          <w:szCs w:val="24"/>
        </w:rPr>
      </w:pPr>
    </w:p>
    <w:p w:rsidR="00E4012D" w:rsidRPr="00FC3E6C" w:rsidRDefault="00FC3E6C" w:rsidP="00C70CC9">
      <w:pPr>
        <w:rPr>
          <w:rFonts w:ascii="Times New Roman" w:hAnsi="Times New Roman" w:cs="Times New Roman"/>
          <w:b/>
        </w:rPr>
      </w:pPr>
      <w:proofErr w:type="gramStart"/>
      <w:r w:rsidRPr="00FC3E6C">
        <w:rPr>
          <w:rFonts w:ascii="Times New Roman" w:eastAsia="Lustria" w:hAnsi="Times New Roman" w:cs="Times New Roman"/>
          <w:color w:val="000000"/>
        </w:rPr>
        <w:t xml:space="preserve">Jurusan Ekonomi Manajemen </w:t>
      </w:r>
      <w:r w:rsidR="00C70CC9" w:rsidRPr="00FC3E6C">
        <w:rPr>
          <w:rFonts w:ascii="Times New Roman" w:eastAsia="Lustria" w:hAnsi="Times New Roman" w:cs="Times New Roman"/>
          <w:color w:val="000000"/>
          <w:lang w:val="id-ID"/>
        </w:rPr>
        <w:t>Fakultas Ekonomi dan Bisnis, UPN “Veteran” Yogyakarta, Indonesia</w:t>
      </w:r>
      <w:r w:rsidRPr="00FC3E6C">
        <w:rPr>
          <w:rFonts w:ascii="Times New Roman" w:eastAsia="Lustria" w:hAnsi="Times New Roman" w:cs="Times New Roman"/>
          <w:color w:val="000000"/>
        </w:rPr>
        <w:t xml:space="preserve">, </w:t>
      </w:r>
      <w:r w:rsidRPr="00FC3E6C">
        <w:rPr>
          <w:rFonts w:ascii="Times New Roman" w:hAnsi="Times New Roman" w:cs="Times New Roman"/>
          <w:color w:val="222222"/>
          <w:shd w:val="clear" w:color="auto" w:fill="FFFFFF"/>
        </w:rPr>
        <w:t>JL.</w:t>
      </w:r>
      <w:proofErr w:type="gramEnd"/>
      <w:r w:rsidRPr="00FC3E6C">
        <w:rPr>
          <w:rFonts w:ascii="Times New Roman" w:hAnsi="Times New Roman" w:cs="Times New Roman"/>
          <w:color w:val="222222"/>
          <w:shd w:val="clear" w:color="auto" w:fill="FFFFFF"/>
        </w:rPr>
        <w:t xml:space="preserve"> SWK Lingkar Utara, No. 104, Condongcatur, 55283, Ngropoh, Condongcatur, Kec. Depok, Kabupaten Sleman, Daerah Istimewa Yogyakarta </w:t>
      </w:r>
      <w:r w:rsidRPr="00B77DB9">
        <w:rPr>
          <w:rFonts w:ascii="Times New Roman" w:hAnsi="Times New Roman" w:cs="Times New Roman"/>
          <w:color w:val="222222"/>
          <w:shd w:val="clear" w:color="auto" w:fill="FFFFFF"/>
        </w:rPr>
        <w:t>55281</w:t>
      </w:r>
      <w:r w:rsidR="00B77DB9" w:rsidRPr="00B77DB9">
        <w:rPr>
          <w:rFonts w:ascii="Times New Roman" w:hAnsi="Times New Roman" w:cs="Times New Roman"/>
          <w:color w:val="222222"/>
          <w:shd w:val="clear" w:color="auto" w:fill="FFFFFF"/>
        </w:rPr>
        <w:t xml:space="preserve"> </w:t>
      </w:r>
      <w:proofErr w:type="gramStart"/>
      <w:r w:rsidR="00B77DB9" w:rsidRPr="00B77DB9">
        <w:rPr>
          <w:rFonts w:ascii="Times New Roman" w:hAnsi="Times New Roman" w:cs="Times New Roman"/>
          <w:color w:val="222222"/>
          <w:shd w:val="clear" w:color="auto" w:fill="FFFFFF"/>
        </w:rPr>
        <w:t>Telp :</w:t>
      </w:r>
      <w:proofErr w:type="gramEnd"/>
      <w:r w:rsidR="00B77DB9" w:rsidRPr="00B77DB9">
        <w:rPr>
          <w:rFonts w:ascii="Times New Roman" w:hAnsi="Times New Roman" w:cs="Times New Roman"/>
          <w:color w:val="222222"/>
          <w:shd w:val="clear" w:color="auto" w:fill="FFFFFF"/>
        </w:rPr>
        <w:t xml:space="preserve"> </w:t>
      </w:r>
      <w:r w:rsidR="00B77DB9" w:rsidRPr="00B77DB9">
        <w:rPr>
          <w:rFonts w:ascii="Times New Roman" w:hAnsi="Times New Roman" w:cs="Times New Roman"/>
          <w:color w:val="222222"/>
          <w:shd w:val="clear" w:color="auto" w:fill="FFFFFF"/>
        </w:rPr>
        <w:t>(0274) 486255</w:t>
      </w:r>
    </w:p>
    <w:p w:rsidR="00C70CC9" w:rsidRPr="00B77DB9" w:rsidRDefault="00C70CC9" w:rsidP="00E411F9">
      <w:pPr>
        <w:pStyle w:val="Heading1"/>
        <w:spacing w:after="200" w:line="240" w:lineRule="auto"/>
        <w:jc w:val="center"/>
        <w:rPr>
          <w:rFonts w:asciiTheme="majorBidi" w:hAnsiTheme="majorBidi"/>
          <w:bCs w:val="0"/>
          <w:i/>
          <w:color w:val="auto"/>
          <w:sz w:val="20"/>
          <w:szCs w:val="24"/>
        </w:rPr>
      </w:pPr>
      <w:bookmarkStart w:id="0" w:name="_Toc30144969"/>
      <w:r w:rsidRPr="00B77DB9">
        <w:rPr>
          <w:rFonts w:asciiTheme="majorBidi" w:hAnsiTheme="majorBidi"/>
          <w:bCs w:val="0"/>
          <w:i/>
          <w:color w:val="auto"/>
          <w:sz w:val="20"/>
          <w:szCs w:val="24"/>
        </w:rPr>
        <w:t>ABSTRAK</w:t>
      </w:r>
      <w:bookmarkEnd w:id="0"/>
    </w:p>
    <w:p w:rsidR="00C70CC9" w:rsidRPr="00B77DB9" w:rsidRDefault="00C70CC9" w:rsidP="00244FDB">
      <w:pPr>
        <w:spacing w:after="200"/>
        <w:ind w:firstLine="720"/>
        <w:jc w:val="both"/>
        <w:rPr>
          <w:rFonts w:asciiTheme="majorBidi" w:hAnsiTheme="majorBidi" w:cstheme="majorBidi"/>
          <w:i/>
          <w:sz w:val="20"/>
          <w:szCs w:val="24"/>
        </w:rPr>
      </w:pPr>
      <w:bookmarkStart w:id="1" w:name="_GoBack"/>
      <w:bookmarkEnd w:id="1"/>
      <w:r w:rsidRPr="00B77DB9">
        <w:rPr>
          <w:rFonts w:asciiTheme="majorBidi" w:hAnsiTheme="majorBidi" w:cstheme="majorBidi"/>
          <w:i/>
          <w:sz w:val="20"/>
          <w:szCs w:val="24"/>
        </w:rPr>
        <w:t xml:space="preserve">Penelitian ini bertujuan untuk mengetahui: (1)Pengaruh gaya kepemimpinan transformasional terhadap kinerja pegawai negeri sipil Dinas Koperasi, UMKM dan Perindustrian Kabupaten Bantul, (2)Pengaruh </w:t>
      </w:r>
      <w:r w:rsidRPr="00B77DB9">
        <w:rPr>
          <w:rFonts w:asciiTheme="majorBidi" w:hAnsiTheme="majorBidi" w:cstheme="majorBidi"/>
          <w:i/>
          <w:iCs/>
          <w:sz w:val="20"/>
          <w:szCs w:val="24"/>
        </w:rPr>
        <w:t>budaya organisasional terhadap kinerja pegawai negeri sipil Dinas Koperasi, UMKM dan Perindustrian Kabupaten Bantul</w:t>
      </w:r>
      <w:r w:rsidRPr="00B77DB9">
        <w:rPr>
          <w:rFonts w:asciiTheme="majorBidi" w:hAnsiTheme="majorBidi" w:cstheme="majorBidi"/>
          <w:i/>
          <w:sz w:val="20"/>
          <w:szCs w:val="24"/>
        </w:rPr>
        <w:t xml:space="preserve">, (3)Pengaruh  gaya kepemimpinan transformasional terhadap kinerja pegawai melalui kepuasan kerja pegawai negeri sipil Dinas Koperasi, UMKM dan Perindustrian Kabupaten Bantul, (4) Pengaruh budaya organisasional terhadap kinerja pegawai melalui kepuasan kerja pegawai negeri sipil Dinas Koperasi, UMKM dan Perindustrian Kabupaten Bantul. </w:t>
      </w:r>
      <w:proofErr w:type="gramStart"/>
      <w:r w:rsidRPr="00B77DB9">
        <w:rPr>
          <w:rFonts w:ascii="Times New Roman" w:eastAsia="Times New Roman" w:hAnsi="Times New Roman" w:cs="Times New Roman"/>
          <w:i/>
          <w:sz w:val="20"/>
          <w:szCs w:val="24"/>
        </w:rPr>
        <w:t>Pengambilan sampel yang digunakan dalam penelitian ini bersifat sampling jenuh (sensus), di mana semua anggota populasi dijadikan sampel.</w:t>
      </w:r>
      <w:proofErr w:type="gramEnd"/>
      <w:r w:rsidRPr="00B77DB9">
        <w:rPr>
          <w:rFonts w:ascii="Times New Roman" w:eastAsia="Times New Roman" w:hAnsi="Times New Roman" w:cs="Times New Roman"/>
          <w:i/>
          <w:sz w:val="20"/>
          <w:szCs w:val="24"/>
        </w:rPr>
        <w:t xml:space="preserve"> </w:t>
      </w:r>
      <w:r w:rsidRPr="00B77DB9">
        <w:rPr>
          <w:rFonts w:ascii="Times New Roman" w:hAnsi="Times New Roman" w:cs="Times New Roman"/>
          <w:i/>
          <w:sz w:val="20"/>
          <w:szCs w:val="24"/>
        </w:rPr>
        <w:t xml:space="preserve">Jumlah Pegawai Negeri Sipil Dinas Koperasi, UMKM dan Perindustrian Kabupaten Bantul sejumlah 47 orang.  </w:t>
      </w:r>
      <w:proofErr w:type="gramStart"/>
      <w:r w:rsidRPr="00B77DB9">
        <w:rPr>
          <w:rFonts w:asciiTheme="majorBidi" w:hAnsiTheme="majorBidi" w:cstheme="majorBidi"/>
          <w:i/>
          <w:sz w:val="20"/>
          <w:szCs w:val="24"/>
        </w:rPr>
        <w:t>Penelitian ini menggun</w:t>
      </w:r>
      <w:r w:rsidR="00E411F9" w:rsidRPr="00B77DB9">
        <w:rPr>
          <w:rFonts w:asciiTheme="majorBidi" w:hAnsiTheme="majorBidi" w:cstheme="majorBidi"/>
          <w:i/>
          <w:sz w:val="20"/>
          <w:szCs w:val="24"/>
        </w:rPr>
        <w:t>akan metode sensus</w:t>
      </w:r>
      <w:r w:rsidRPr="00B77DB9">
        <w:rPr>
          <w:rFonts w:asciiTheme="majorBidi" w:hAnsiTheme="majorBidi" w:cstheme="majorBidi"/>
          <w:i/>
          <w:sz w:val="20"/>
          <w:szCs w:val="24"/>
        </w:rPr>
        <w:t xml:space="preserve"> yaitu penelitian </w:t>
      </w:r>
      <w:r w:rsidR="00E411F9" w:rsidRPr="00B77DB9">
        <w:rPr>
          <w:rFonts w:asciiTheme="majorBidi" w:hAnsiTheme="majorBidi" w:cstheme="majorBidi"/>
          <w:i/>
          <w:sz w:val="20"/>
          <w:szCs w:val="24"/>
        </w:rPr>
        <w:t>yang dilakukan dengan populasi sebagai sampel</w:t>
      </w:r>
      <w:r w:rsidRPr="00B77DB9">
        <w:rPr>
          <w:rFonts w:asciiTheme="majorBidi" w:hAnsiTheme="majorBidi" w:cstheme="majorBidi"/>
          <w:i/>
          <w:sz w:val="20"/>
          <w:szCs w:val="24"/>
        </w:rPr>
        <w:t>.</w:t>
      </w:r>
      <w:proofErr w:type="gramEnd"/>
      <w:r w:rsidRPr="00B77DB9">
        <w:rPr>
          <w:rFonts w:asciiTheme="majorBidi" w:hAnsiTheme="majorBidi" w:cstheme="majorBidi"/>
          <w:i/>
          <w:sz w:val="20"/>
          <w:szCs w:val="24"/>
        </w:rPr>
        <w:t xml:space="preserve"> </w:t>
      </w:r>
      <w:proofErr w:type="gramStart"/>
      <w:r w:rsidRPr="00B77DB9">
        <w:rPr>
          <w:rFonts w:asciiTheme="majorBidi" w:hAnsiTheme="majorBidi" w:cstheme="majorBidi"/>
          <w:i/>
          <w:sz w:val="20"/>
          <w:szCs w:val="24"/>
        </w:rPr>
        <w:t>Pengambilan data dengan wawancara dan kuesioner disusun dengan Skala Likert dan kemudian dihitung dengan metode SPSS.</w:t>
      </w:r>
      <w:proofErr w:type="gramEnd"/>
      <w:r w:rsidRPr="00B77DB9">
        <w:rPr>
          <w:rFonts w:asciiTheme="majorBidi" w:hAnsiTheme="majorBidi" w:cstheme="majorBidi"/>
          <w:i/>
          <w:sz w:val="20"/>
          <w:szCs w:val="24"/>
        </w:rPr>
        <w:t xml:space="preserve"> Hasil dari peneltian ini adalah: (1) Gaya Kepemimpinan Transformasional berpengaruh langsung terhadap kinerja pegawai;(2) Budaya Organisasional  berpengaruh langsung terhadap kinerja pegawai</w:t>
      </w:r>
      <w:r w:rsidRPr="00B77DB9">
        <w:rPr>
          <w:rFonts w:ascii="Times New Roman" w:hAnsi="Times New Roman" w:cs="Times New Roman"/>
          <w:bCs/>
          <w:i/>
          <w:sz w:val="20"/>
          <w:szCs w:val="24"/>
        </w:rPr>
        <w:t>; (3)</w:t>
      </w:r>
      <w:r w:rsidRPr="00B77DB9">
        <w:rPr>
          <w:rFonts w:asciiTheme="majorBidi" w:hAnsiTheme="majorBidi" w:cstheme="majorBidi"/>
          <w:i/>
          <w:sz w:val="20"/>
          <w:szCs w:val="24"/>
        </w:rPr>
        <w:t xml:space="preserve"> Gaya Kepemimpinan Transformasional tidak ada pengaruh tidak  langsung terhadap kinerja pegawai yang dimediasi kepuasan kerja</w:t>
      </w:r>
      <w:r w:rsidRPr="00B77DB9">
        <w:rPr>
          <w:rFonts w:ascii="Times New Roman" w:hAnsi="Times New Roman" w:cs="Times New Roman"/>
          <w:bCs/>
          <w:i/>
          <w:sz w:val="20"/>
          <w:szCs w:val="24"/>
        </w:rPr>
        <w:t xml:space="preserve">; (4) </w:t>
      </w:r>
      <w:r w:rsidRPr="00B77DB9">
        <w:rPr>
          <w:rFonts w:asciiTheme="majorBidi" w:hAnsiTheme="majorBidi" w:cstheme="majorBidi"/>
          <w:i/>
          <w:sz w:val="20"/>
          <w:szCs w:val="24"/>
        </w:rPr>
        <w:t>Budaya Organisasional tidak ada pengaruh tidak  langsung terhadap kinerja pegawa</w:t>
      </w:r>
      <w:r w:rsidR="00E411F9" w:rsidRPr="00B77DB9">
        <w:rPr>
          <w:rFonts w:asciiTheme="majorBidi" w:hAnsiTheme="majorBidi" w:cstheme="majorBidi"/>
          <w:i/>
          <w:sz w:val="20"/>
          <w:szCs w:val="24"/>
        </w:rPr>
        <w:t>i yang dimediasi kepuasan kerja</w:t>
      </w:r>
    </w:p>
    <w:p w:rsidR="00E411F9" w:rsidRDefault="00C70CC9" w:rsidP="00E411F9">
      <w:pPr>
        <w:spacing w:after="200"/>
        <w:jc w:val="both"/>
        <w:rPr>
          <w:rFonts w:ascii="Times New Roman" w:hAnsi="Times New Roman" w:cs="Times New Roman"/>
          <w:bCs/>
          <w:i/>
          <w:sz w:val="20"/>
          <w:szCs w:val="24"/>
        </w:rPr>
      </w:pPr>
      <w:r w:rsidRPr="00B77DB9">
        <w:rPr>
          <w:rFonts w:ascii="Times New Roman" w:hAnsi="Times New Roman" w:cs="Times New Roman"/>
          <w:bCs/>
          <w:i/>
          <w:sz w:val="20"/>
          <w:szCs w:val="24"/>
        </w:rPr>
        <w:t>Kata Kunci:</w:t>
      </w:r>
      <w:r w:rsidRPr="00C70CC9">
        <w:rPr>
          <w:rFonts w:ascii="Times New Roman" w:hAnsi="Times New Roman" w:cs="Times New Roman"/>
          <w:bCs/>
          <w:sz w:val="20"/>
          <w:szCs w:val="24"/>
        </w:rPr>
        <w:t xml:space="preserve"> </w:t>
      </w:r>
      <w:r w:rsidRPr="00C70CC9">
        <w:rPr>
          <w:rFonts w:ascii="Times New Roman" w:hAnsi="Times New Roman" w:cs="Times New Roman"/>
          <w:bCs/>
          <w:i/>
          <w:sz w:val="20"/>
          <w:szCs w:val="24"/>
        </w:rPr>
        <w:t>Gaya Kepemimpinan Transfrom</w:t>
      </w:r>
      <w:r w:rsidR="00E411F9">
        <w:rPr>
          <w:rFonts w:ascii="Times New Roman" w:hAnsi="Times New Roman" w:cs="Times New Roman"/>
          <w:bCs/>
          <w:i/>
          <w:sz w:val="20"/>
          <w:szCs w:val="24"/>
        </w:rPr>
        <w:t xml:space="preserve">asional; Budaya Organisasional; Kepuasan Kerja; </w:t>
      </w:r>
      <w:r w:rsidRPr="00C70CC9">
        <w:rPr>
          <w:rFonts w:ascii="Times New Roman" w:hAnsi="Times New Roman" w:cs="Times New Roman"/>
          <w:bCs/>
          <w:i/>
          <w:sz w:val="20"/>
          <w:szCs w:val="24"/>
        </w:rPr>
        <w:t xml:space="preserve">Kinerja </w:t>
      </w:r>
    </w:p>
    <w:p w:rsidR="00B77DB9" w:rsidRDefault="00B77DB9" w:rsidP="00B77DB9">
      <w:pPr>
        <w:spacing w:after="200"/>
        <w:rPr>
          <w:rFonts w:ascii="Times New Roman" w:hAnsi="Times New Roman" w:cs="Times New Roman"/>
          <w:bCs/>
          <w:i/>
          <w:sz w:val="20"/>
          <w:szCs w:val="24"/>
        </w:rPr>
      </w:pPr>
      <w:r>
        <w:rPr>
          <w:rFonts w:ascii="Times New Roman" w:hAnsi="Times New Roman" w:cs="Times New Roman"/>
          <w:bCs/>
          <w:i/>
          <w:sz w:val="20"/>
          <w:szCs w:val="24"/>
        </w:rPr>
        <w:t>ABSTRAK</w:t>
      </w:r>
    </w:p>
    <w:p w:rsidR="00E411F9" w:rsidRDefault="00E411F9" w:rsidP="00E411F9">
      <w:pPr>
        <w:spacing w:after="200"/>
        <w:jc w:val="both"/>
        <w:rPr>
          <w:rFonts w:ascii="Times New Roman" w:hAnsi="Times New Roman" w:cs="Times New Roman"/>
          <w:bCs/>
          <w:i/>
          <w:sz w:val="20"/>
          <w:szCs w:val="20"/>
        </w:rPr>
      </w:pPr>
      <w:r>
        <w:rPr>
          <w:rFonts w:ascii="Times New Roman" w:hAnsi="Times New Roman" w:cs="Times New Roman"/>
          <w:bCs/>
          <w:sz w:val="24"/>
          <w:szCs w:val="24"/>
        </w:rPr>
        <w:t xml:space="preserve"> </w:t>
      </w:r>
      <w:r w:rsidR="00B77DB9" w:rsidRPr="00B77DB9">
        <w:rPr>
          <w:rFonts w:ascii="Times New Roman" w:hAnsi="Times New Roman" w:cs="Times New Roman"/>
          <w:bCs/>
          <w:i/>
          <w:sz w:val="20"/>
          <w:szCs w:val="20"/>
        </w:rPr>
        <w:t xml:space="preserve">This study aims to determine: (1) The influence of transformational leadership style on the performance of civil servants in the Cooperative, UMKM and Industrial Services of Bantul Regency, (2) The influence of organizational culture on the performance of civil servants in the Cooperative, UMKM and Industrial Service Bantul Regency, (3) The influence of transformational leadership style on employee performance through job satisfaction of civil servants in the Bantul Regency Cooperative, UMKM and Industry Office, (4) The influence of organizational culture on employee performance through the civil service employee job satisfaction of the Cooperative, UMKM and Industry Offices of Bantul Regency. Sampling used in this study is saturated sampling (census), in which all members of the population are sampled. The number of Civil Servants of the Cooperative, UMKM and Industrial Services of Bantul Regency is 47 people. This study uses the census method which is a study conducted with the population as a sample. Data collection by interview and questionnaire was compiled with a Likert Scale and then calculated using the SPSS method. </w:t>
      </w:r>
      <w:r w:rsidR="00B77DB9" w:rsidRPr="00B77DB9">
        <w:rPr>
          <w:rFonts w:ascii="Times New Roman" w:hAnsi="Times New Roman" w:cs="Times New Roman"/>
          <w:bCs/>
          <w:i/>
          <w:sz w:val="20"/>
          <w:szCs w:val="20"/>
        </w:rPr>
        <w:lastRenderedPageBreak/>
        <w:t>The results of this research are: (1) Transformational Leadership Style directly influences employee performance, (2) Organizational Culture directly influences employee performance; (3) Transformational Leadership Style there is no indirect effect on employee performance mediated by job satisfaction; (4) Organizational Culture has no indirect effect on employee performance mediated by job satisfaction</w:t>
      </w:r>
      <w:r w:rsidR="00B77DB9">
        <w:rPr>
          <w:rFonts w:ascii="Times New Roman" w:hAnsi="Times New Roman" w:cs="Times New Roman"/>
          <w:bCs/>
          <w:i/>
          <w:sz w:val="20"/>
          <w:szCs w:val="20"/>
        </w:rPr>
        <w:t>.</w:t>
      </w:r>
    </w:p>
    <w:p w:rsidR="00B77DB9" w:rsidRDefault="00B77DB9" w:rsidP="00E411F9">
      <w:pPr>
        <w:spacing w:after="200"/>
        <w:jc w:val="both"/>
        <w:rPr>
          <w:rFonts w:ascii="Times New Roman" w:hAnsi="Times New Roman" w:cs="Times New Roman"/>
          <w:bCs/>
          <w:i/>
          <w:sz w:val="20"/>
          <w:szCs w:val="20"/>
        </w:rPr>
      </w:pPr>
      <w:r w:rsidRPr="00B77DB9">
        <w:rPr>
          <w:rFonts w:ascii="Times New Roman" w:hAnsi="Times New Roman" w:cs="Times New Roman"/>
          <w:bCs/>
          <w:i/>
          <w:sz w:val="20"/>
          <w:szCs w:val="20"/>
        </w:rPr>
        <w:t xml:space="preserve">Keywords: Transfromational Leadership Style; Organizational Culture; Job satisfaction; </w:t>
      </w:r>
      <w:proofErr w:type="gramStart"/>
      <w:r w:rsidRPr="00B77DB9">
        <w:rPr>
          <w:rFonts w:ascii="Times New Roman" w:hAnsi="Times New Roman" w:cs="Times New Roman"/>
          <w:bCs/>
          <w:i/>
          <w:sz w:val="20"/>
          <w:szCs w:val="20"/>
        </w:rPr>
        <w:t>The</w:t>
      </w:r>
      <w:proofErr w:type="gramEnd"/>
      <w:r w:rsidRPr="00B77DB9">
        <w:rPr>
          <w:rFonts w:ascii="Times New Roman" w:hAnsi="Times New Roman" w:cs="Times New Roman"/>
          <w:bCs/>
          <w:i/>
          <w:sz w:val="20"/>
          <w:szCs w:val="20"/>
        </w:rPr>
        <w:t xml:space="preserve"> performance</w:t>
      </w:r>
    </w:p>
    <w:p w:rsidR="000B08B2" w:rsidRDefault="000B08B2" w:rsidP="000B08B2">
      <w:pPr>
        <w:spacing w:after="200"/>
        <w:jc w:val="both"/>
        <w:rPr>
          <w:rFonts w:ascii="Times New Roman" w:hAnsi="Times New Roman" w:cs="Times New Roman"/>
          <w:bCs/>
          <w:i/>
          <w:sz w:val="20"/>
          <w:szCs w:val="20"/>
        </w:rPr>
      </w:pPr>
    </w:p>
    <w:p w:rsidR="000B08B2" w:rsidRDefault="000B08B2" w:rsidP="000B08B2">
      <w:pPr>
        <w:spacing w:after="200"/>
        <w:ind w:left="0"/>
        <w:jc w:val="both"/>
        <w:rPr>
          <w:rFonts w:ascii="Times New Roman" w:hAnsi="Times New Roman" w:cs="Times New Roman"/>
          <w:bCs/>
          <w:i/>
          <w:sz w:val="20"/>
          <w:szCs w:val="20"/>
        </w:rPr>
        <w:sectPr w:rsidR="000B08B2" w:rsidSect="000230D5">
          <w:footerReference w:type="default" r:id="rId9"/>
          <w:pgSz w:w="12240" w:h="15840"/>
          <w:pgMar w:top="1440" w:right="1701" w:bottom="1440" w:left="1985" w:header="720" w:footer="720" w:gutter="0"/>
          <w:cols w:space="720"/>
          <w:docGrid w:linePitch="360"/>
        </w:sectPr>
      </w:pPr>
    </w:p>
    <w:tbl>
      <w:tblPr>
        <w:tblStyle w:val="TableGrid"/>
        <w:tblW w:w="0" w:type="auto"/>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5"/>
      </w:tblGrid>
      <w:tr w:rsidR="000B08B2" w:rsidTr="000230D5">
        <w:trPr>
          <w:trHeight w:val="10862"/>
        </w:trPr>
        <w:tc>
          <w:tcPr>
            <w:tcW w:w="4190" w:type="dxa"/>
          </w:tcPr>
          <w:p w:rsidR="000B08B2" w:rsidRPr="000B08B2" w:rsidRDefault="000B08B2" w:rsidP="000B08B2">
            <w:pPr>
              <w:ind w:left="0"/>
              <w:jc w:val="both"/>
              <w:rPr>
                <w:rFonts w:ascii="Times New Roman" w:hAnsi="Times New Roman" w:cs="Times New Roman"/>
                <w:bCs/>
                <w:i/>
              </w:rPr>
            </w:pPr>
          </w:p>
          <w:p w:rsidR="000B08B2" w:rsidRPr="000230D5" w:rsidRDefault="000B08B2" w:rsidP="000B08B2">
            <w:pPr>
              <w:jc w:val="both"/>
              <w:rPr>
                <w:rFonts w:ascii="Times New Roman" w:hAnsi="Times New Roman" w:cs="Times New Roman"/>
                <w:b/>
                <w:bCs/>
                <w:sz w:val="24"/>
                <w:szCs w:val="24"/>
              </w:rPr>
            </w:pPr>
            <w:r w:rsidRPr="000230D5">
              <w:rPr>
                <w:rFonts w:ascii="Times New Roman" w:hAnsi="Times New Roman" w:cs="Times New Roman"/>
                <w:b/>
                <w:bCs/>
                <w:sz w:val="24"/>
                <w:szCs w:val="24"/>
              </w:rPr>
              <w:t>Pendahuluan</w:t>
            </w:r>
          </w:p>
          <w:p w:rsidR="000B08B2" w:rsidRPr="000230D5" w:rsidRDefault="000B08B2" w:rsidP="000B08B2">
            <w:pPr>
              <w:ind w:firstLine="777"/>
              <w:jc w:val="both"/>
              <w:rPr>
                <w:rFonts w:ascii="Times New Roman" w:hAnsi="Times New Roman" w:cs="Times New Roman"/>
                <w:sz w:val="24"/>
                <w:szCs w:val="24"/>
              </w:rPr>
            </w:pPr>
            <w:r w:rsidRPr="000230D5">
              <w:rPr>
                <w:rFonts w:ascii="Times New Roman" w:hAnsi="Times New Roman" w:cs="Times New Roman"/>
                <w:sz w:val="24"/>
                <w:szCs w:val="24"/>
              </w:rPr>
              <w:t xml:space="preserve">Kinerja </w:t>
            </w:r>
            <w:r w:rsidRPr="000230D5">
              <w:rPr>
                <w:rFonts w:ascii="Times New Roman" w:hAnsi="Times New Roman" w:cs="Times New Roman"/>
                <w:i/>
                <w:sz w:val="24"/>
                <w:szCs w:val="24"/>
              </w:rPr>
              <w:t>(performance</w:t>
            </w:r>
            <w:r w:rsidRPr="000230D5">
              <w:rPr>
                <w:rFonts w:ascii="Times New Roman" w:hAnsi="Times New Roman" w:cs="Times New Roman"/>
                <w:sz w:val="24"/>
                <w:szCs w:val="24"/>
              </w:rPr>
              <w:t xml:space="preserve">) adalah gambaran mengenai tingkat pencapaian pelaksanaan suatu kegiatan/program/kebijakan </w:t>
            </w:r>
            <w:proofErr w:type="gramStart"/>
            <w:r w:rsidRPr="000230D5">
              <w:rPr>
                <w:rFonts w:ascii="Times New Roman" w:hAnsi="Times New Roman" w:cs="Times New Roman"/>
                <w:sz w:val="24"/>
                <w:szCs w:val="24"/>
              </w:rPr>
              <w:t>dalam  mewujudkan</w:t>
            </w:r>
            <w:proofErr w:type="gramEnd"/>
            <w:r w:rsidRPr="000230D5">
              <w:rPr>
                <w:rFonts w:ascii="Times New Roman" w:hAnsi="Times New Roman" w:cs="Times New Roman"/>
                <w:sz w:val="24"/>
                <w:szCs w:val="24"/>
              </w:rPr>
              <w:t xml:space="preserve"> sasaran, tujuan, misi dan visi organisasi yang tertuang dalam perencanaan strategis suatu organisasi k</w:t>
            </w:r>
            <w:r w:rsidRPr="000230D5">
              <w:rPr>
                <w:rFonts w:ascii="Times New Roman" w:hAnsi="Times New Roman" w:cs="Times New Roman"/>
                <w:color w:val="393939"/>
                <w:sz w:val="24"/>
                <w:szCs w:val="24"/>
                <w:shd w:val="clear" w:color="auto" w:fill="FFFFFF"/>
              </w:rPr>
              <w:t>inerja merupakan prestasi kerja, yaitu perbandingan antara hasil kerja dengan standar yang ditetapkan (Dessler, 2007:41).</w:t>
            </w:r>
            <w:r w:rsidRPr="000230D5">
              <w:rPr>
                <w:rFonts w:ascii="Times New Roman" w:hAnsi="Times New Roman" w:cs="Times New Roman"/>
                <w:sz w:val="24"/>
                <w:szCs w:val="24"/>
              </w:rPr>
              <w:t xml:space="preserve"> Pada Pemerintahan Daerah telah mempunyai kriteria dalam menentukan kinerja pegawainya yang telah diatur pada Peraturan Pemerintah No.46 Tahun 2011 tentang penilaian prestasi kerja pegawai. Penilaian prestasi kerja pegawai dibagi menjadi 2 bobot yaitu Sasaran Kerja Pegawai (SKP) dan Penilaian Perilaku Kerja Pegawai. Penilaian Sasaran Kerja Pegawai </w:t>
            </w:r>
            <w:proofErr w:type="gramStart"/>
            <w:r w:rsidRPr="000230D5">
              <w:rPr>
                <w:rFonts w:ascii="Times New Roman" w:hAnsi="Times New Roman" w:cs="Times New Roman"/>
                <w:sz w:val="24"/>
                <w:szCs w:val="24"/>
              </w:rPr>
              <w:t>( SKP</w:t>
            </w:r>
            <w:proofErr w:type="gramEnd"/>
            <w:r w:rsidRPr="000230D5">
              <w:rPr>
                <w:rFonts w:ascii="Times New Roman" w:hAnsi="Times New Roman" w:cs="Times New Roman"/>
                <w:sz w:val="24"/>
                <w:szCs w:val="24"/>
              </w:rPr>
              <w:t xml:space="preserve"> ) meliputi kuantitas, kualitas, waktu , biaya sedangkan Penilaian Perilaku Kerja meliputi orientasi pelayanan, disiplin, komitmen, integritas, kerjasama, kepemimpinan. Sesuai penilaian prestasi kerja pegawai kinerja bisa dipengaruhi oleh gaya kepemimpinan pemimpin organisasi, budaya organisasional dan juga kepuasan kerja pegawai.</w:t>
            </w:r>
          </w:p>
          <w:p w:rsidR="000B08B2" w:rsidRPr="000230D5" w:rsidRDefault="000B08B2" w:rsidP="000B08B2">
            <w:pPr>
              <w:ind w:firstLine="777"/>
              <w:jc w:val="both"/>
              <w:rPr>
                <w:rFonts w:ascii="Times New Roman" w:hAnsi="Times New Roman" w:cs="Times New Roman"/>
                <w:color w:val="000000" w:themeColor="text1"/>
                <w:sz w:val="24"/>
                <w:szCs w:val="24"/>
                <w:shd w:val="clear" w:color="auto" w:fill="FFFFFF"/>
              </w:rPr>
            </w:pPr>
            <w:r w:rsidRPr="000230D5">
              <w:rPr>
                <w:rFonts w:ascii="Times New Roman" w:hAnsi="Times New Roman" w:cs="Times New Roman"/>
                <w:color w:val="000000" w:themeColor="text1"/>
                <w:sz w:val="24"/>
                <w:szCs w:val="24"/>
              </w:rPr>
              <w:t xml:space="preserve">Gaya </w:t>
            </w:r>
            <w:r w:rsidRPr="000230D5">
              <w:rPr>
                <w:rFonts w:ascii="Times New Roman" w:hAnsi="Times New Roman" w:cs="Times New Roman"/>
                <w:color w:val="000000" w:themeColor="text1"/>
                <w:sz w:val="24"/>
                <w:szCs w:val="24"/>
                <w:shd w:val="clear" w:color="auto" w:fill="FFFFFF"/>
              </w:rPr>
              <w:t xml:space="preserve">kepemimpinan transformasional adalah pemimpin yang mampu memberi inspirasi karyawannya untuk lebih mengutamakan kemajuan organisasi daripada kepentingan pribadi, memberikan perhatian yang baik terhadap karyawan dan mampu merubah kesadaran karyawannya dalam melihat permasalahan lama dengan cara yang baru </w:t>
            </w:r>
            <w:proofErr w:type="gramStart"/>
            <w:r w:rsidRPr="000230D5">
              <w:rPr>
                <w:rFonts w:ascii="Times New Roman" w:hAnsi="Times New Roman" w:cs="Times New Roman"/>
                <w:color w:val="000000" w:themeColor="text1"/>
                <w:sz w:val="24"/>
                <w:szCs w:val="24"/>
                <w:shd w:val="clear" w:color="auto" w:fill="FFFFFF"/>
              </w:rPr>
              <w:t>( Robbins</w:t>
            </w:r>
            <w:proofErr w:type="gramEnd"/>
            <w:r w:rsidRPr="000230D5">
              <w:rPr>
                <w:rFonts w:ascii="Times New Roman" w:hAnsi="Times New Roman" w:cs="Times New Roman"/>
                <w:color w:val="000000" w:themeColor="text1"/>
                <w:sz w:val="24"/>
                <w:szCs w:val="24"/>
                <w:shd w:val="clear" w:color="auto" w:fill="FFFFFF"/>
              </w:rPr>
              <w:t xml:space="preserve">, 2010). Seorang pemimpin dapat </w:t>
            </w:r>
            <w:r w:rsidRPr="000230D5">
              <w:rPr>
                <w:rFonts w:ascii="Times New Roman" w:hAnsi="Times New Roman" w:cs="Times New Roman"/>
                <w:color w:val="000000" w:themeColor="text1"/>
                <w:sz w:val="24"/>
                <w:szCs w:val="24"/>
                <w:shd w:val="clear" w:color="auto" w:fill="FFFFFF"/>
              </w:rPr>
              <w:lastRenderedPageBreak/>
              <w:t xml:space="preserve">mentransformasikan bawahannya melalui empat </w:t>
            </w:r>
            <w:proofErr w:type="gramStart"/>
            <w:r w:rsidRPr="000230D5">
              <w:rPr>
                <w:rFonts w:ascii="Times New Roman" w:hAnsi="Times New Roman" w:cs="Times New Roman"/>
                <w:color w:val="000000" w:themeColor="text1"/>
                <w:sz w:val="24"/>
                <w:szCs w:val="24"/>
                <w:shd w:val="clear" w:color="auto" w:fill="FFFFFF"/>
              </w:rPr>
              <w:t>cara :</w:t>
            </w:r>
            <w:proofErr w:type="gramEnd"/>
            <w:r w:rsidRPr="000230D5">
              <w:rPr>
                <w:rFonts w:ascii="Times New Roman" w:hAnsi="Times New Roman" w:cs="Times New Roman"/>
                <w:color w:val="000000" w:themeColor="text1"/>
                <w:sz w:val="24"/>
                <w:szCs w:val="24"/>
                <w:shd w:val="clear" w:color="auto" w:fill="FFFFFF"/>
              </w:rPr>
              <w:t xml:space="preserve"> 1) . Kharismatik, 2). Motivasi Inspirasi, 3). Simulasi Intelektual, 4). Perhatian Individual </w:t>
            </w:r>
            <w:proofErr w:type="gramStart"/>
            <w:r w:rsidRPr="000230D5">
              <w:rPr>
                <w:rFonts w:ascii="Times New Roman" w:hAnsi="Times New Roman" w:cs="Times New Roman"/>
                <w:color w:val="000000" w:themeColor="text1"/>
                <w:sz w:val="24"/>
                <w:szCs w:val="24"/>
                <w:shd w:val="clear" w:color="auto" w:fill="FFFFFF"/>
              </w:rPr>
              <w:t xml:space="preserve">( </w:t>
            </w:r>
            <w:r w:rsidRPr="000230D5">
              <w:rPr>
                <w:rFonts w:ascii="Times New Roman" w:hAnsi="Times New Roman" w:cs="Times New Roman"/>
                <w:i/>
                <w:color w:val="000000" w:themeColor="text1"/>
                <w:sz w:val="24"/>
                <w:szCs w:val="24"/>
                <w:shd w:val="clear" w:color="auto" w:fill="FFFFFF"/>
              </w:rPr>
              <w:t>Robbins</w:t>
            </w:r>
            <w:proofErr w:type="gramEnd"/>
            <w:r w:rsidRPr="000230D5">
              <w:rPr>
                <w:rFonts w:ascii="Times New Roman" w:hAnsi="Times New Roman" w:cs="Times New Roman"/>
                <w:color w:val="000000" w:themeColor="text1"/>
                <w:sz w:val="24"/>
                <w:szCs w:val="24"/>
                <w:shd w:val="clear" w:color="auto" w:fill="FFFFFF"/>
              </w:rPr>
              <w:t xml:space="preserve"> 2010,263). Gaya kepemimpinan berpengaruh langsung secara signifikan terhadap kinerja pegawai sesuai hasil penelitian oleh Steven Christian Pangandaheng </w:t>
            </w:r>
            <w:proofErr w:type="gramStart"/>
            <w:r w:rsidRPr="000230D5">
              <w:rPr>
                <w:rFonts w:ascii="Times New Roman" w:hAnsi="Times New Roman" w:cs="Times New Roman"/>
                <w:color w:val="000000" w:themeColor="text1"/>
                <w:sz w:val="24"/>
                <w:szCs w:val="24"/>
                <w:shd w:val="clear" w:color="auto" w:fill="FFFFFF"/>
              </w:rPr>
              <w:t>( 2017</w:t>
            </w:r>
            <w:proofErr w:type="gramEnd"/>
            <w:r w:rsidRPr="000230D5">
              <w:rPr>
                <w:rFonts w:ascii="Times New Roman" w:hAnsi="Times New Roman" w:cs="Times New Roman"/>
                <w:color w:val="000000" w:themeColor="text1"/>
                <w:sz w:val="24"/>
                <w:szCs w:val="24"/>
                <w:shd w:val="clear" w:color="auto" w:fill="FFFFFF"/>
              </w:rPr>
              <w:t xml:space="preserve"> ). Dengan judul Pengaruh Gaya Kepemimpinan dan Budaya organisasional terhadap Kinerja Pegawai Dinas Koperasi dan UMKM Provinsi Sulawesi Utara.</w:t>
            </w:r>
          </w:p>
          <w:p w:rsidR="000B08B2" w:rsidRPr="000230D5" w:rsidRDefault="000B08B2" w:rsidP="000B08B2">
            <w:pPr>
              <w:ind w:firstLine="777"/>
              <w:jc w:val="both"/>
              <w:rPr>
                <w:rFonts w:ascii="Times New Roman" w:eastAsia="Times New Roman" w:hAnsi="Times New Roman" w:cs="Times New Roman"/>
                <w:color w:val="000000" w:themeColor="text1"/>
                <w:sz w:val="24"/>
                <w:szCs w:val="24"/>
              </w:rPr>
            </w:pPr>
            <w:r w:rsidRPr="000230D5">
              <w:rPr>
                <w:rFonts w:ascii="Times New Roman" w:hAnsi="Times New Roman" w:cs="Times New Roman"/>
                <w:color w:val="000000" w:themeColor="text1"/>
                <w:sz w:val="24"/>
                <w:szCs w:val="24"/>
                <w:shd w:val="clear" w:color="auto" w:fill="FFFFFF"/>
              </w:rPr>
              <w:t>Budaya organisasional (</w:t>
            </w:r>
            <w:r w:rsidRPr="000230D5">
              <w:rPr>
                <w:rFonts w:ascii="Times New Roman" w:hAnsi="Times New Roman" w:cs="Times New Roman"/>
                <w:i/>
                <w:color w:val="000000" w:themeColor="text1"/>
                <w:sz w:val="24"/>
                <w:szCs w:val="24"/>
                <w:shd w:val="clear" w:color="auto" w:fill="FFFFFF"/>
              </w:rPr>
              <w:t xml:space="preserve">organizational </w:t>
            </w:r>
            <w:proofErr w:type="gramStart"/>
            <w:r w:rsidRPr="000230D5">
              <w:rPr>
                <w:rFonts w:ascii="Times New Roman" w:hAnsi="Times New Roman" w:cs="Times New Roman"/>
                <w:i/>
                <w:color w:val="000000" w:themeColor="text1"/>
                <w:sz w:val="24"/>
                <w:szCs w:val="24"/>
                <w:shd w:val="clear" w:color="auto" w:fill="FFFFFF"/>
              </w:rPr>
              <w:t xml:space="preserve">culture </w:t>
            </w:r>
            <w:r w:rsidRPr="000230D5">
              <w:rPr>
                <w:rFonts w:ascii="Times New Roman" w:hAnsi="Times New Roman" w:cs="Times New Roman"/>
                <w:color w:val="000000" w:themeColor="text1"/>
                <w:sz w:val="24"/>
                <w:szCs w:val="24"/>
                <w:shd w:val="clear" w:color="auto" w:fill="FFFFFF"/>
              </w:rPr>
              <w:t>)</w:t>
            </w:r>
            <w:proofErr w:type="gramEnd"/>
            <w:r w:rsidRPr="000230D5">
              <w:rPr>
                <w:rFonts w:ascii="Times New Roman" w:hAnsi="Times New Roman" w:cs="Times New Roman"/>
                <w:color w:val="000000" w:themeColor="text1"/>
                <w:sz w:val="24"/>
                <w:szCs w:val="24"/>
                <w:shd w:val="clear" w:color="auto" w:fill="FFFFFF"/>
              </w:rPr>
              <w:t xml:space="preserve"> merupakan sejumlah pemahaman penting, seperti norma, sikap, dan keyakinan, yang dimiliki bersama oleh anggota organisasi. Budaya organisasional </w:t>
            </w:r>
            <w:r w:rsidRPr="000230D5">
              <w:rPr>
                <w:rFonts w:ascii="Times New Roman" w:eastAsia="Times New Roman" w:hAnsi="Times New Roman" w:cs="Times New Roman"/>
                <w:color w:val="444444"/>
                <w:sz w:val="24"/>
                <w:szCs w:val="24"/>
              </w:rPr>
              <w:t xml:space="preserve">adalah </w:t>
            </w:r>
            <w:r w:rsidRPr="000230D5">
              <w:rPr>
                <w:rFonts w:ascii="Times New Roman" w:eastAsia="Times New Roman" w:hAnsi="Times New Roman" w:cs="Times New Roman"/>
                <w:color w:val="000000" w:themeColor="text1"/>
                <w:sz w:val="24"/>
                <w:szCs w:val="24"/>
              </w:rPr>
              <w:t xml:space="preserve">suatu persepsi bersama yang dianut oleh anggota-anggota organisasi itu </w:t>
            </w:r>
            <w:proofErr w:type="gramStart"/>
            <w:r w:rsidRPr="000230D5">
              <w:rPr>
                <w:rFonts w:ascii="Times New Roman" w:eastAsia="Times New Roman" w:hAnsi="Times New Roman" w:cs="Times New Roman"/>
                <w:color w:val="000000" w:themeColor="text1"/>
                <w:sz w:val="24"/>
                <w:szCs w:val="24"/>
              </w:rPr>
              <w:t>(</w:t>
            </w:r>
            <w:r w:rsidRPr="000230D5">
              <w:rPr>
                <w:rFonts w:ascii="Times New Roman" w:eastAsia="Times New Roman" w:hAnsi="Times New Roman" w:cs="Times New Roman"/>
                <w:i/>
                <w:color w:val="000000" w:themeColor="text1"/>
                <w:sz w:val="24"/>
                <w:szCs w:val="24"/>
              </w:rPr>
              <w:t xml:space="preserve"> Robbins</w:t>
            </w:r>
            <w:proofErr w:type="gramEnd"/>
            <w:r w:rsidRPr="000230D5">
              <w:rPr>
                <w:rFonts w:ascii="Times New Roman" w:eastAsia="Times New Roman" w:hAnsi="Times New Roman" w:cs="Times New Roman"/>
                <w:color w:val="000000" w:themeColor="text1"/>
                <w:sz w:val="24"/>
                <w:szCs w:val="24"/>
              </w:rPr>
              <w:t xml:space="preserve"> ,2010).</w:t>
            </w:r>
          </w:p>
          <w:p w:rsidR="000B08B2" w:rsidRPr="000230D5" w:rsidRDefault="000B08B2" w:rsidP="000B08B2">
            <w:pPr>
              <w:ind w:firstLine="777"/>
              <w:jc w:val="both"/>
              <w:rPr>
                <w:rFonts w:ascii="Times New Roman" w:hAnsi="Times New Roman" w:cs="Times New Roman"/>
                <w:color w:val="222222"/>
                <w:sz w:val="24"/>
                <w:szCs w:val="24"/>
                <w:shd w:val="clear" w:color="auto" w:fill="FFFFFF"/>
              </w:rPr>
            </w:pPr>
            <w:r w:rsidRPr="000230D5">
              <w:rPr>
                <w:rFonts w:ascii="Times New Roman" w:hAnsi="Times New Roman" w:cs="Times New Roman"/>
                <w:sz w:val="24"/>
                <w:szCs w:val="24"/>
              </w:rPr>
              <w:t xml:space="preserve">Kepuasan kerja   dikemukakan oleh Luthans (2005) adalah suatu keadaan emosi seseorang yang positif maupun menyenangkan yang dihasilkan dari penilaian suatu pekerjaan atau pengalaman kerja. </w:t>
            </w:r>
            <w:r w:rsidRPr="000230D5">
              <w:rPr>
                <w:rFonts w:ascii="Times New Roman" w:hAnsi="Times New Roman" w:cs="Times New Roman"/>
                <w:color w:val="222222"/>
                <w:sz w:val="24"/>
                <w:szCs w:val="24"/>
                <w:shd w:val="clear" w:color="auto" w:fill="FFFFFF"/>
              </w:rPr>
              <w:t>Menurut Robins, kepuasan kerja atau </w:t>
            </w:r>
            <w:r w:rsidRPr="000230D5">
              <w:rPr>
                <w:rStyle w:val="Emphasis"/>
                <w:rFonts w:ascii="Times New Roman" w:hAnsi="Times New Roman" w:cs="Times New Roman"/>
                <w:color w:val="222222"/>
                <w:sz w:val="24"/>
                <w:szCs w:val="24"/>
                <w:shd w:val="clear" w:color="auto" w:fill="FFFFFF"/>
              </w:rPr>
              <w:t>job satisfaction</w:t>
            </w:r>
            <w:r w:rsidRPr="000230D5">
              <w:rPr>
                <w:rFonts w:ascii="Times New Roman" w:hAnsi="Times New Roman" w:cs="Times New Roman"/>
                <w:color w:val="222222"/>
                <w:sz w:val="24"/>
                <w:szCs w:val="24"/>
                <w:shd w:val="clear" w:color="auto" w:fill="FFFFFF"/>
              </w:rPr>
              <w:t xml:space="preserve"> diidentikkan dengan hal-hal yang bersifat individual. Supriyanto dan Mahfud (2012) mengatakan bahwa indikator kepuasan kerja pegawai </w:t>
            </w:r>
            <w:proofErr w:type="gramStart"/>
            <w:r w:rsidRPr="000230D5">
              <w:rPr>
                <w:rFonts w:ascii="Times New Roman" w:hAnsi="Times New Roman" w:cs="Times New Roman"/>
                <w:color w:val="222222"/>
                <w:sz w:val="24"/>
                <w:szCs w:val="24"/>
                <w:shd w:val="clear" w:color="auto" w:fill="FFFFFF"/>
              </w:rPr>
              <w:t>yaitu :</w:t>
            </w:r>
            <w:proofErr w:type="gramEnd"/>
            <w:r w:rsidRPr="000230D5">
              <w:rPr>
                <w:rFonts w:ascii="Times New Roman" w:hAnsi="Times New Roman" w:cs="Times New Roman"/>
                <w:color w:val="222222"/>
                <w:sz w:val="24"/>
                <w:szCs w:val="24"/>
                <w:shd w:val="clear" w:color="auto" w:fill="FFFFFF"/>
              </w:rPr>
              <w:t xml:space="preserve"> 1) Kepuasan Financial, 2) Kepuasan</w:t>
            </w:r>
            <w:r w:rsidRPr="000230D5">
              <w:rPr>
                <w:rFonts w:ascii="Times New Roman" w:hAnsi="Times New Roman" w:cs="Times New Roman"/>
                <w:color w:val="222222"/>
                <w:sz w:val="24"/>
                <w:szCs w:val="24"/>
                <w:shd w:val="clear" w:color="auto" w:fill="FFFFFF"/>
              </w:rPr>
              <w:t xml:space="preserve"> </w:t>
            </w:r>
            <w:r w:rsidRPr="000230D5">
              <w:rPr>
                <w:rFonts w:ascii="Times New Roman" w:hAnsi="Times New Roman" w:cs="Times New Roman"/>
                <w:color w:val="222222"/>
                <w:sz w:val="24"/>
                <w:szCs w:val="24"/>
                <w:shd w:val="clear" w:color="auto" w:fill="FFFFFF"/>
              </w:rPr>
              <w:t xml:space="preserve">Fisik, 3) Kepuasan Psikologi, 4) Kepuasan Sosial . Kepuasan kerja pegawai akan terlihat dari kinerjanya dari pegawai dalam melakukan tugas ataupun proyeknya. Hal ini sesuai dengan hasil penelitian Tomy Sun Saigan (2018) dengan judul Pengaruh Gaya Kepemimpinan dan Lingkungan kerja terhadap Kinerja karyawan dengan </w:t>
            </w:r>
            <w:r w:rsidRPr="000230D5">
              <w:rPr>
                <w:rFonts w:ascii="Times New Roman" w:hAnsi="Times New Roman" w:cs="Times New Roman"/>
                <w:color w:val="222222"/>
                <w:sz w:val="24"/>
                <w:szCs w:val="24"/>
                <w:shd w:val="clear" w:color="auto" w:fill="FFFFFF"/>
              </w:rPr>
              <w:lastRenderedPageBreak/>
              <w:t>Kepuasan Kerja Karyawan sebagai interveining. Dari penelitian tersebut bahwa kepuasan kerja karyawan berpengaruh positif dan signifikan terhadap kinerja karyawan.</w:t>
            </w:r>
          </w:p>
          <w:p w:rsidR="000B08B2" w:rsidRPr="000230D5" w:rsidRDefault="000B08B2" w:rsidP="000B08B2">
            <w:pPr>
              <w:ind w:firstLine="777"/>
              <w:jc w:val="both"/>
              <w:rPr>
                <w:rFonts w:ascii="Times New Roman" w:hAnsi="Times New Roman" w:cs="Times New Roman"/>
                <w:sz w:val="24"/>
                <w:szCs w:val="24"/>
              </w:rPr>
            </w:pPr>
            <w:r w:rsidRPr="000230D5">
              <w:rPr>
                <w:rFonts w:ascii="Times New Roman" w:hAnsi="Times New Roman" w:cs="Times New Roman"/>
                <w:color w:val="000000"/>
                <w:sz w:val="24"/>
                <w:szCs w:val="24"/>
                <w:shd w:val="clear" w:color="auto" w:fill="FFFFFF"/>
              </w:rPr>
              <w:t>Berdasarkan Undang-Undang Nomor 32 Tahun 2004 mengenai pemerintah daerah bahwasanya pemerintahan daerah sebagai penyelenggara yang berurusan dengan pemerintahan terhadap pemerintah daerah serta DPRD menurut azas otonomo dan juga tugas pembantuan berdasarkan perinsip otonomi yang telah di buat secara luas dalam suatu system dan prinsip Negara Kesatuan Republik Indonesia seperti yang telah di maksudkan dalam UUD tahun 1945. Salah satunya yaitu Dinas Koperasi, UMKM dan Perindusitrian Kabupaten Bantul. Dinas Koperasi Usaha Kecil Menengah dan Perindustrian Kabupaten Bantul</w:t>
            </w:r>
            <w:r w:rsidRPr="000230D5">
              <w:rPr>
                <w:rFonts w:ascii="Times New Roman" w:hAnsi="Times New Roman" w:cs="Times New Roman"/>
                <w:sz w:val="24"/>
                <w:szCs w:val="24"/>
              </w:rPr>
              <w:t xml:space="preserve"> merupakan unsur pelaksana Pemerintah Daerah di urusan Koperasi dan UKM , Urusan Industri dan Energi Sumberdaya Mineral (ESDM) yang dipimpin oleh Kepala Dinas dan berkedudukan di bawah dan bertanggungjawab kepada Bupati melalui Sekretaris Daerah. Dinas Koperasi Usaha Kecil Menengah dan Perindustrian mempunyai tugas melaksanakan urusan rumah tangga daerah dan tugas pembantuan dibidang Koperasi dan Usaha Kecil Menengah, Perindustrian dan Energi Sumber Daya Mineral. Permasalahan kinerja dalam dinas</w:t>
            </w:r>
            <w:r w:rsidRPr="000230D5">
              <w:rPr>
                <w:rFonts w:ascii="Times New Roman" w:hAnsi="Times New Roman" w:cs="Times New Roman"/>
                <w:sz w:val="24"/>
                <w:szCs w:val="24"/>
              </w:rPr>
              <w:t xml:space="preserve"> </w:t>
            </w:r>
            <w:r w:rsidRPr="000230D5">
              <w:rPr>
                <w:rFonts w:ascii="Times New Roman" w:hAnsi="Times New Roman" w:cs="Times New Roman"/>
                <w:sz w:val="24"/>
                <w:szCs w:val="24"/>
              </w:rPr>
              <w:t xml:space="preserve">tersebut yaitu tentang disiplin pegawai. Pada pemerintahan daerah sebelum masuk kerja diadakannya apel pagi yang dimana harus dihadiri oleh semua pegawai, akan tetapi masih ada beberapa pegawai yang ijin maupun tanpa keterangan. Sebuah faktor yang kecil tapi dapat berpengaruh pada kinerja pegawai. Selain itu info dari survey wawancara dari beberapa pegawai dinas mengatakan bahwa pimpinan kurang adanya perhatian individual terhadap pegawainya </w:t>
            </w:r>
            <w:r w:rsidRPr="000230D5">
              <w:rPr>
                <w:rFonts w:ascii="Times New Roman" w:hAnsi="Times New Roman" w:cs="Times New Roman"/>
                <w:sz w:val="24"/>
                <w:szCs w:val="24"/>
              </w:rPr>
              <w:lastRenderedPageBreak/>
              <w:t xml:space="preserve">dikarenakan Dinas Koperasi, UMKM dan Perindustrian Kabupaten Bantul tersebut kepala dinasnya baru. Budaya organisasional disana sangat mempengaruhi. Budaya yang seharusnya bisa dimanfaatkan untuk meningkatkan kinerja tetapi menjadi boomerang bagi pegawai yang baru masuk. Penyesuaian budaya organisasional dalam bekerja dalam tim sangatlah kurang. Padahal dalam dinas tersebut sangat dituntut untuk melakukan pekerjaan dalam sebuah tim. Berbagai macam proyek yang harus diselesaikan sesuatu dengan rencana dan target dinas tersebut. Pada pelaksaan pekerjaan haruslah ditumbuhkan kepuasan kerja </w:t>
            </w:r>
            <w:proofErr w:type="gramStart"/>
            <w:r w:rsidRPr="000230D5">
              <w:rPr>
                <w:rFonts w:ascii="Times New Roman" w:hAnsi="Times New Roman" w:cs="Times New Roman"/>
                <w:sz w:val="24"/>
                <w:szCs w:val="24"/>
              </w:rPr>
              <w:t>pegawai  yang</w:t>
            </w:r>
            <w:proofErr w:type="gramEnd"/>
            <w:r w:rsidRPr="000230D5">
              <w:rPr>
                <w:rFonts w:ascii="Times New Roman" w:hAnsi="Times New Roman" w:cs="Times New Roman"/>
                <w:sz w:val="24"/>
                <w:szCs w:val="24"/>
              </w:rPr>
              <w:t xml:space="preserve"> dapat berkembang melalu gaya kepemimpinan dan juga budaya dalam organisasi. Kepuasan kerja dalam kantor dinas hanya tercipta pada beberapa pegawai saja belum menyeluruh. Kepuasan social pegawai menjadi permasalahan yaitu dengan adanya kesenjangan social seperti kepala sub bagian hanya mengajak pegawai pegawai tertentu saja ketika melakukan sesuatu selain pekerjaan ketika di dalam kantor. Tetapi dikarenakan saling support dan membantu dalam kerjasama penyelesaian proyek dan tugas sesuai dengan rencana yang di telah dibuat semua berhasil mencapai target.</w:t>
            </w:r>
            <w:r w:rsidRPr="000230D5">
              <w:rPr>
                <w:rFonts w:ascii="Times New Roman" w:hAnsi="Times New Roman" w:cs="Times New Roman"/>
                <w:sz w:val="24"/>
                <w:szCs w:val="24"/>
              </w:rPr>
              <w:t xml:space="preserve"> </w:t>
            </w:r>
          </w:p>
          <w:p w:rsidR="000B08B2" w:rsidRPr="000230D5" w:rsidRDefault="000B08B2" w:rsidP="000B08B2">
            <w:pPr>
              <w:pStyle w:val="BodyText"/>
              <w:spacing w:before="210"/>
              <w:ind w:right="591"/>
              <w:jc w:val="center"/>
            </w:pPr>
            <w:r w:rsidRPr="000230D5">
              <w:t>Tabel 1.1</w:t>
            </w:r>
          </w:p>
          <w:p w:rsidR="000B08B2" w:rsidRPr="000230D5" w:rsidRDefault="000B08B2" w:rsidP="000B08B2">
            <w:pPr>
              <w:pStyle w:val="BodyText"/>
              <w:spacing w:before="120"/>
              <w:ind w:right="597"/>
              <w:jc w:val="center"/>
            </w:pPr>
            <w:r w:rsidRPr="000230D5">
              <w:t>Capaian Indikator Kinerja Utama</w:t>
            </w:r>
          </w:p>
          <w:p w:rsidR="000B08B2" w:rsidRPr="000230D5" w:rsidRDefault="000B08B2" w:rsidP="000B08B2">
            <w:pPr>
              <w:pStyle w:val="BodyText"/>
              <w:spacing w:before="120"/>
              <w:ind w:right="597"/>
              <w:jc w:val="center"/>
            </w:pPr>
            <w:r w:rsidRPr="000230D5">
              <w:t>Dinas Koperasi UMKM dan Perindustrian Kab. Bantul Tahun 2018</w:t>
            </w:r>
          </w:p>
          <w:p w:rsidR="000B08B2" w:rsidRPr="000230D5" w:rsidRDefault="000B08B2" w:rsidP="000B08B2">
            <w:pPr>
              <w:rPr>
                <w:rFonts w:ascii="Times New Roman" w:hAnsi="Times New Roman" w:cs="Times New Roman"/>
                <w:i/>
                <w:sz w:val="24"/>
                <w:szCs w:val="24"/>
              </w:rPr>
            </w:pPr>
            <w:r w:rsidRPr="000230D5">
              <w:rPr>
                <w:rFonts w:ascii="Times New Roman" w:hAnsi="Times New Roman" w:cs="Times New Roman"/>
                <w:i/>
                <w:sz w:val="24"/>
                <w:szCs w:val="24"/>
              </w:rPr>
              <w:t>Sumber: Dinas Koperasi UKM dan Perindustrian Kab.Bantul 2018</w:t>
            </w:r>
          </w:p>
          <w:p w:rsidR="000B08B2" w:rsidRPr="000230D5" w:rsidRDefault="000B08B2" w:rsidP="000B08B2">
            <w:pPr>
              <w:rPr>
                <w:rFonts w:ascii="Times New Roman" w:hAnsi="Times New Roman" w:cs="Times New Roman"/>
                <w:noProof/>
                <w:sz w:val="24"/>
                <w:szCs w:val="24"/>
                <w:lang w:eastAsia="en-US"/>
              </w:rPr>
            </w:pPr>
          </w:p>
          <w:p w:rsidR="000B08B2" w:rsidRPr="000230D5" w:rsidRDefault="000B08B2" w:rsidP="000230D5">
            <w:pPr>
              <w:jc w:val="both"/>
              <w:rPr>
                <w:rFonts w:ascii="Times New Roman" w:hAnsi="Times New Roman" w:cs="Times New Roman"/>
                <w:i/>
                <w:sz w:val="24"/>
                <w:szCs w:val="24"/>
              </w:rPr>
            </w:pPr>
            <w:r w:rsidRPr="000230D5">
              <w:rPr>
                <w:rFonts w:ascii="Times New Roman" w:hAnsi="Times New Roman" w:cs="Times New Roman"/>
                <w:noProof/>
                <w:sz w:val="24"/>
                <w:szCs w:val="24"/>
                <w:lang w:eastAsia="en-US"/>
              </w:rPr>
              <w:lastRenderedPageBreak/>
              <w:drawing>
                <wp:inline distT="0" distB="0" distL="0" distR="0" wp14:anchorId="2E30E9D2" wp14:editId="2586D6E9">
                  <wp:extent cx="2574131" cy="14883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6684" t="25628" r="21802" b="39976"/>
                          <a:stretch/>
                        </pic:blipFill>
                        <pic:spPr bwMode="auto">
                          <a:xfrm>
                            <a:off x="0" y="0"/>
                            <a:ext cx="2589970" cy="1497490"/>
                          </a:xfrm>
                          <a:prstGeom prst="rect">
                            <a:avLst/>
                          </a:prstGeom>
                          <a:ln>
                            <a:noFill/>
                          </a:ln>
                          <a:extLst>
                            <a:ext uri="{53640926-AAD7-44D8-BBD7-CCE9431645EC}">
                              <a14:shadowObscured xmlns:a14="http://schemas.microsoft.com/office/drawing/2010/main"/>
                            </a:ext>
                          </a:extLst>
                        </pic:spPr>
                      </pic:pic>
                    </a:graphicData>
                  </a:graphic>
                </wp:inline>
              </w:drawing>
            </w:r>
          </w:p>
          <w:p w:rsidR="000B08B2" w:rsidRPr="000230D5" w:rsidRDefault="000B08B2" w:rsidP="000B08B2">
            <w:pPr>
              <w:ind w:firstLine="777"/>
              <w:jc w:val="both"/>
              <w:rPr>
                <w:rFonts w:ascii="Times New Roman" w:hAnsi="Times New Roman" w:cs="Times New Roman"/>
                <w:sz w:val="24"/>
                <w:szCs w:val="24"/>
              </w:rPr>
            </w:pPr>
            <w:r w:rsidRPr="000230D5">
              <w:rPr>
                <w:rFonts w:ascii="Times New Roman" w:hAnsi="Times New Roman" w:cs="Times New Roman"/>
                <w:sz w:val="24"/>
                <w:szCs w:val="24"/>
              </w:rPr>
              <w:t xml:space="preserve">Mengingat optimalisasi dari pelaksanaan program tersebut tersebut adalah pegawai (PNS), maka penelitian ini di arahkan pada analisis Sumber Daya Manusia dengan Judul penelitian “Pengaruh Gaya Kepemimpinan Transformasional dan Budaya Organisasional terhadap Kinerja Karyawan dengan Kepuasan </w:t>
            </w:r>
            <w:proofErr w:type="gramStart"/>
            <w:r w:rsidRPr="000230D5">
              <w:rPr>
                <w:rFonts w:ascii="Times New Roman" w:hAnsi="Times New Roman" w:cs="Times New Roman"/>
                <w:sz w:val="24"/>
                <w:szCs w:val="24"/>
              </w:rPr>
              <w:t>Kerja  Pegawai</w:t>
            </w:r>
            <w:proofErr w:type="gramEnd"/>
            <w:r w:rsidRPr="000230D5">
              <w:rPr>
                <w:rFonts w:ascii="Times New Roman" w:hAnsi="Times New Roman" w:cs="Times New Roman"/>
                <w:sz w:val="24"/>
                <w:szCs w:val="24"/>
              </w:rPr>
              <w:t xml:space="preserve"> sebagai Mediasi Pada Pegawai Negeri Sipil Dinas Koperasi, UMKM dan Perindustrian Kabupaten Bantul.</w:t>
            </w:r>
          </w:p>
          <w:p w:rsidR="000B08B2" w:rsidRPr="000230D5" w:rsidRDefault="000B08B2" w:rsidP="000B08B2">
            <w:pPr>
              <w:jc w:val="left"/>
              <w:rPr>
                <w:rFonts w:ascii="Times New Roman" w:hAnsi="Times New Roman" w:cs="Times New Roman"/>
                <w:b/>
                <w:sz w:val="24"/>
                <w:szCs w:val="24"/>
              </w:rPr>
            </w:pPr>
            <w:r w:rsidRPr="000230D5">
              <w:rPr>
                <w:rFonts w:ascii="Times New Roman" w:hAnsi="Times New Roman" w:cs="Times New Roman"/>
                <w:b/>
                <w:sz w:val="24"/>
                <w:szCs w:val="24"/>
              </w:rPr>
              <w:t>Hipotesis</w:t>
            </w:r>
          </w:p>
          <w:p w:rsidR="000B08B2" w:rsidRPr="000230D5" w:rsidRDefault="000B08B2" w:rsidP="000B08B2">
            <w:pPr>
              <w:ind w:left="720" w:hanging="720"/>
              <w:jc w:val="left"/>
              <w:rPr>
                <w:rFonts w:ascii="Times New Roman" w:hAnsi="Times New Roman" w:cs="Times New Roman"/>
                <w:sz w:val="24"/>
                <w:szCs w:val="24"/>
                <w:shd w:val="clear" w:color="auto" w:fill="FFFFFF"/>
              </w:rPr>
            </w:pPr>
            <w:r w:rsidRPr="000230D5">
              <w:rPr>
                <w:rFonts w:ascii="Times New Roman" w:hAnsi="Times New Roman" w:cs="Times New Roman"/>
                <w:sz w:val="24"/>
                <w:szCs w:val="24"/>
                <w:shd w:val="clear" w:color="auto" w:fill="FFFFFF"/>
              </w:rPr>
              <w:t>H1</w:t>
            </w:r>
            <w:r w:rsidRPr="000230D5">
              <w:rPr>
                <w:rFonts w:ascii="Times New Roman" w:hAnsi="Times New Roman" w:cs="Times New Roman"/>
                <w:sz w:val="24"/>
                <w:szCs w:val="24"/>
                <w:shd w:val="clear" w:color="auto" w:fill="FFFFFF"/>
              </w:rPr>
              <w:tab/>
              <w:t>: Gaya kepemimpinan transformasional berpengaruh ( X</w:t>
            </w:r>
            <w:r w:rsidRPr="000230D5">
              <w:rPr>
                <w:rFonts w:ascii="Times New Roman" w:hAnsi="Times New Roman" w:cs="Times New Roman"/>
                <w:sz w:val="24"/>
                <w:szCs w:val="24"/>
                <w:shd w:val="clear" w:color="auto" w:fill="FFFFFF"/>
                <w:vertAlign w:val="subscript"/>
              </w:rPr>
              <w:t>1</w:t>
            </w:r>
            <w:r w:rsidRPr="000230D5">
              <w:rPr>
                <w:rFonts w:ascii="Times New Roman" w:hAnsi="Times New Roman" w:cs="Times New Roman"/>
                <w:sz w:val="24"/>
                <w:szCs w:val="24"/>
                <w:shd w:val="clear" w:color="auto" w:fill="FFFFFF"/>
              </w:rPr>
              <w:t>) terhadap kinerja pegawai ( Y )</w:t>
            </w:r>
          </w:p>
          <w:p w:rsidR="000B08B2" w:rsidRPr="000230D5" w:rsidRDefault="000B08B2" w:rsidP="000B08B2">
            <w:pPr>
              <w:ind w:left="720" w:hanging="720"/>
              <w:jc w:val="left"/>
              <w:rPr>
                <w:rFonts w:ascii="Times New Roman" w:hAnsi="Times New Roman" w:cs="Times New Roman"/>
                <w:sz w:val="24"/>
                <w:szCs w:val="24"/>
                <w:shd w:val="clear" w:color="auto" w:fill="FFFFFF"/>
              </w:rPr>
            </w:pPr>
            <w:r w:rsidRPr="000230D5">
              <w:rPr>
                <w:rFonts w:ascii="Times New Roman" w:hAnsi="Times New Roman" w:cs="Times New Roman"/>
                <w:sz w:val="24"/>
                <w:szCs w:val="24"/>
                <w:shd w:val="clear" w:color="auto" w:fill="FFFFFF"/>
              </w:rPr>
              <w:t>H2</w:t>
            </w:r>
            <w:r w:rsidRPr="000230D5">
              <w:rPr>
                <w:rFonts w:ascii="Times New Roman" w:hAnsi="Times New Roman" w:cs="Times New Roman"/>
                <w:sz w:val="24"/>
                <w:szCs w:val="24"/>
                <w:shd w:val="clear" w:color="auto" w:fill="FFFFFF"/>
              </w:rPr>
              <w:tab/>
              <w:t>: Budaya organisasional ( X</w:t>
            </w:r>
            <w:r w:rsidRPr="000230D5">
              <w:rPr>
                <w:rFonts w:ascii="Times New Roman" w:hAnsi="Times New Roman" w:cs="Times New Roman"/>
                <w:sz w:val="24"/>
                <w:szCs w:val="24"/>
                <w:shd w:val="clear" w:color="auto" w:fill="FFFFFF"/>
                <w:vertAlign w:val="subscript"/>
              </w:rPr>
              <w:t>2</w:t>
            </w:r>
            <w:r w:rsidRPr="000230D5">
              <w:rPr>
                <w:rFonts w:ascii="Times New Roman" w:hAnsi="Times New Roman" w:cs="Times New Roman"/>
                <w:sz w:val="24"/>
                <w:szCs w:val="24"/>
                <w:shd w:val="clear" w:color="auto" w:fill="FFFFFF"/>
              </w:rPr>
              <w:t xml:space="preserve"> ) berpengaruh terhadap kinerja pegawai ( Y )</w:t>
            </w:r>
          </w:p>
          <w:p w:rsidR="000B08B2" w:rsidRPr="000230D5" w:rsidRDefault="000B08B2" w:rsidP="000B08B2">
            <w:pPr>
              <w:ind w:left="720" w:hanging="720"/>
              <w:jc w:val="left"/>
              <w:rPr>
                <w:rFonts w:ascii="Times New Roman" w:hAnsi="Times New Roman" w:cs="Times New Roman"/>
                <w:sz w:val="24"/>
                <w:szCs w:val="24"/>
                <w:shd w:val="clear" w:color="auto" w:fill="FFFFFF"/>
              </w:rPr>
            </w:pPr>
            <w:r w:rsidRPr="000230D5">
              <w:rPr>
                <w:rFonts w:ascii="Times New Roman" w:hAnsi="Times New Roman" w:cs="Times New Roman"/>
                <w:sz w:val="24"/>
                <w:szCs w:val="24"/>
                <w:shd w:val="clear" w:color="auto" w:fill="FFFFFF"/>
              </w:rPr>
              <w:t>H3</w:t>
            </w:r>
            <w:r w:rsidRPr="000230D5">
              <w:rPr>
                <w:rFonts w:ascii="Times New Roman" w:hAnsi="Times New Roman" w:cs="Times New Roman"/>
                <w:sz w:val="24"/>
                <w:szCs w:val="24"/>
                <w:shd w:val="clear" w:color="auto" w:fill="FFFFFF"/>
              </w:rPr>
              <w:tab/>
              <w:t>: Gaya kepemimpinan transformasional ( X</w:t>
            </w:r>
            <w:r w:rsidRPr="000230D5">
              <w:rPr>
                <w:rFonts w:ascii="Times New Roman" w:hAnsi="Times New Roman" w:cs="Times New Roman"/>
                <w:sz w:val="24"/>
                <w:szCs w:val="24"/>
                <w:shd w:val="clear" w:color="auto" w:fill="FFFFFF"/>
                <w:vertAlign w:val="subscript"/>
              </w:rPr>
              <w:t>1</w:t>
            </w:r>
            <w:r w:rsidRPr="000230D5">
              <w:rPr>
                <w:rFonts w:ascii="Times New Roman" w:hAnsi="Times New Roman" w:cs="Times New Roman"/>
                <w:sz w:val="24"/>
                <w:szCs w:val="24"/>
                <w:shd w:val="clear" w:color="auto" w:fill="FFFFFF"/>
              </w:rPr>
              <w:t xml:space="preserve"> ) berpengaruh terhadap kinerja pegawai ( Y ) dengan kepuasan kerja ( Z ) sebagai variable mediasi</w:t>
            </w:r>
          </w:p>
          <w:p w:rsidR="000B08B2" w:rsidRPr="000230D5" w:rsidRDefault="000B08B2" w:rsidP="000B08B2">
            <w:pPr>
              <w:ind w:left="720" w:hanging="720"/>
              <w:jc w:val="left"/>
              <w:rPr>
                <w:rFonts w:ascii="Times New Roman" w:hAnsi="Times New Roman" w:cs="Times New Roman"/>
                <w:sz w:val="24"/>
                <w:szCs w:val="24"/>
              </w:rPr>
            </w:pPr>
            <w:r w:rsidRPr="000230D5">
              <w:rPr>
                <w:rFonts w:ascii="Times New Roman" w:hAnsi="Times New Roman" w:cs="Times New Roman"/>
                <w:sz w:val="24"/>
                <w:szCs w:val="24"/>
                <w:shd w:val="clear" w:color="auto" w:fill="FFFFFF"/>
              </w:rPr>
              <w:t>H4</w:t>
            </w:r>
            <w:r w:rsidRPr="000230D5">
              <w:rPr>
                <w:rFonts w:ascii="Times New Roman" w:hAnsi="Times New Roman" w:cs="Times New Roman"/>
                <w:sz w:val="24"/>
                <w:szCs w:val="24"/>
                <w:shd w:val="clear" w:color="auto" w:fill="FFFFFF"/>
              </w:rPr>
              <w:tab/>
              <w:t>: Budaya organisasional ( X</w:t>
            </w:r>
            <w:r w:rsidRPr="000230D5">
              <w:rPr>
                <w:rFonts w:ascii="Times New Roman" w:hAnsi="Times New Roman" w:cs="Times New Roman"/>
                <w:sz w:val="24"/>
                <w:szCs w:val="24"/>
                <w:shd w:val="clear" w:color="auto" w:fill="FFFFFF"/>
                <w:vertAlign w:val="subscript"/>
              </w:rPr>
              <w:t>2</w:t>
            </w:r>
            <w:r w:rsidRPr="000230D5">
              <w:rPr>
                <w:rFonts w:ascii="Times New Roman" w:hAnsi="Times New Roman" w:cs="Times New Roman"/>
                <w:sz w:val="24"/>
                <w:szCs w:val="24"/>
                <w:shd w:val="clear" w:color="auto" w:fill="FFFFFF"/>
              </w:rPr>
              <w:t xml:space="preserve"> ) be</w:t>
            </w:r>
            <w:r w:rsidRPr="000230D5">
              <w:rPr>
                <w:rFonts w:ascii="Times New Roman" w:hAnsi="Times New Roman" w:cs="Times New Roman"/>
                <w:color w:val="222222"/>
                <w:sz w:val="24"/>
                <w:szCs w:val="24"/>
                <w:shd w:val="clear" w:color="auto" w:fill="FFFFFF"/>
              </w:rPr>
              <w:t>rpengaruh terhadap kinerja pegawai ( Y ) dengan kepuasan kerja ( Z ) sebagai variable mediasi</w:t>
            </w:r>
          </w:p>
          <w:p w:rsidR="000B08B2" w:rsidRPr="000230D5" w:rsidRDefault="000B08B2" w:rsidP="000B08B2">
            <w:pPr>
              <w:jc w:val="left"/>
              <w:rPr>
                <w:rFonts w:ascii="Times New Roman" w:hAnsi="Times New Roman" w:cs="Times New Roman"/>
                <w:b/>
                <w:sz w:val="24"/>
                <w:szCs w:val="24"/>
              </w:rPr>
            </w:pPr>
          </w:p>
          <w:p w:rsidR="000B08B2" w:rsidRPr="000230D5" w:rsidRDefault="000B08B2" w:rsidP="000B08B2">
            <w:pPr>
              <w:jc w:val="left"/>
              <w:rPr>
                <w:rFonts w:ascii="Times New Roman" w:hAnsi="Times New Roman" w:cs="Times New Roman"/>
                <w:b/>
                <w:sz w:val="24"/>
                <w:szCs w:val="24"/>
              </w:rPr>
            </w:pPr>
            <w:r w:rsidRPr="000230D5">
              <w:rPr>
                <w:rFonts w:ascii="Times New Roman" w:hAnsi="Times New Roman" w:cs="Times New Roman"/>
                <w:b/>
                <w:sz w:val="24"/>
                <w:szCs w:val="24"/>
              </w:rPr>
              <w:t>Kerangka Pemikiran</w:t>
            </w:r>
          </w:p>
          <w:p w:rsidR="000B08B2" w:rsidRPr="000230D5" w:rsidRDefault="000B08B2" w:rsidP="000B08B2">
            <w:pPr>
              <w:ind w:left="0"/>
              <w:jc w:val="left"/>
              <w:rPr>
                <w:rFonts w:ascii="Times New Roman" w:hAnsi="Times New Roman" w:cs="Times New Roman"/>
                <w:noProof/>
                <w:sz w:val="24"/>
                <w:szCs w:val="24"/>
                <w:lang w:eastAsia="en-US"/>
              </w:rPr>
            </w:pPr>
          </w:p>
          <w:p w:rsidR="000B08B2" w:rsidRPr="000230D5" w:rsidRDefault="000B08B2" w:rsidP="000B08B2">
            <w:pPr>
              <w:ind w:left="0"/>
              <w:jc w:val="left"/>
              <w:rPr>
                <w:rFonts w:ascii="Times New Roman" w:hAnsi="Times New Roman" w:cs="Times New Roman"/>
                <w:sz w:val="24"/>
                <w:szCs w:val="24"/>
              </w:rPr>
            </w:pPr>
            <w:r w:rsidRPr="000230D5">
              <w:rPr>
                <w:rFonts w:ascii="Times New Roman" w:hAnsi="Times New Roman" w:cs="Times New Roman"/>
                <w:noProof/>
                <w:sz w:val="24"/>
                <w:szCs w:val="24"/>
                <w:lang w:eastAsia="en-US"/>
              </w:rPr>
              <w:lastRenderedPageBreak/>
              <w:drawing>
                <wp:inline distT="0" distB="0" distL="0" distR="0" wp14:anchorId="40EF7645" wp14:editId="3D9915CD">
                  <wp:extent cx="2412459" cy="3336588"/>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59497" t="24475" r="7528" b="12455"/>
                          <a:stretch/>
                        </pic:blipFill>
                        <pic:spPr bwMode="auto">
                          <a:xfrm>
                            <a:off x="0" y="0"/>
                            <a:ext cx="2412459" cy="3336588"/>
                          </a:xfrm>
                          <a:prstGeom prst="rect">
                            <a:avLst/>
                          </a:prstGeom>
                          <a:ln>
                            <a:noFill/>
                          </a:ln>
                          <a:extLst>
                            <a:ext uri="{53640926-AAD7-44D8-BBD7-CCE9431645EC}">
                              <a14:shadowObscured xmlns:a14="http://schemas.microsoft.com/office/drawing/2010/main"/>
                            </a:ext>
                          </a:extLst>
                        </pic:spPr>
                      </pic:pic>
                    </a:graphicData>
                  </a:graphic>
                </wp:inline>
              </w:drawing>
            </w:r>
          </w:p>
          <w:p w:rsidR="000B08B2" w:rsidRPr="000230D5" w:rsidRDefault="000B08B2" w:rsidP="000B08B2">
            <w:pPr>
              <w:ind w:left="0"/>
              <w:rPr>
                <w:rFonts w:ascii="Times New Roman" w:hAnsi="Times New Roman" w:cs="Times New Roman"/>
                <w:b/>
                <w:sz w:val="24"/>
                <w:szCs w:val="24"/>
              </w:rPr>
            </w:pPr>
            <w:r w:rsidRPr="000230D5">
              <w:rPr>
                <w:rFonts w:ascii="Times New Roman" w:hAnsi="Times New Roman" w:cs="Times New Roman"/>
                <w:b/>
                <w:sz w:val="24"/>
                <w:szCs w:val="24"/>
              </w:rPr>
              <w:t>Gambar 1.1</w:t>
            </w:r>
          </w:p>
          <w:p w:rsidR="000B08B2" w:rsidRPr="000230D5" w:rsidRDefault="000B08B2" w:rsidP="000B08B2">
            <w:pPr>
              <w:ind w:left="0"/>
              <w:rPr>
                <w:rFonts w:ascii="Times New Roman" w:hAnsi="Times New Roman" w:cs="Times New Roman"/>
                <w:b/>
                <w:sz w:val="24"/>
                <w:szCs w:val="24"/>
              </w:rPr>
            </w:pPr>
            <w:r w:rsidRPr="000230D5">
              <w:rPr>
                <w:rFonts w:ascii="Times New Roman" w:hAnsi="Times New Roman" w:cs="Times New Roman"/>
                <w:b/>
                <w:sz w:val="24"/>
                <w:szCs w:val="24"/>
              </w:rPr>
              <w:t>Kerangka Konseptual</w:t>
            </w:r>
          </w:p>
          <w:p w:rsidR="000B08B2" w:rsidRPr="000230D5" w:rsidRDefault="000B08B2" w:rsidP="000B08B2">
            <w:pPr>
              <w:ind w:left="0"/>
              <w:jc w:val="left"/>
              <w:rPr>
                <w:rFonts w:ascii="Times New Roman" w:hAnsi="Times New Roman" w:cs="Times New Roman"/>
                <w:sz w:val="24"/>
                <w:szCs w:val="24"/>
              </w:rPr>
            </w:pPr>
          </w:p>
          <w:p w:rsidR="000B08B2" w:rsidRPr="000230D5" w:rsidRDefault="000B08B2" w:rsidP="000B08B2">
            <w:pPr>
              <w:ind w:left="0"/>
              <w:jc w:val="left"/>
              <w:rPr>
                <w:rFonts w:ascii="Times New Roman" w:hAnsi="Times New Roman" w:cs="Times New Roman"/>
                <w:b/>
                <w:sz w:val="24"/>
                <w:szCs w:val="24"/>
              </w:rPr>
            </w:pPr>
            <w:r w:rsidRPr="000230D5">
              <w:rPr>
                <w:rFonts w:ascii="Times New Roman" w:hAnsi="Times New Roman" w:cs="Times New Roman"/>
                <w:b/>
                <w:sz w:val="24"/>
                <w:szCs w:val="24"/>
              </w:rPr>
              <w:t>Metode Penelitian</w:t>
            </w:r>
          </w:p>
          <w:p w:rsidR="000B08B2" w:rsidRPr="000230D5" w:rsidRDefault="000B08B2" w:rsidP="000B08B2">
            <w:pPr>
              <w:ind w:left="0"/>
              <w:jc w:val="left"/>
              <w:rPr>
                <w:rFonts w:ascii="Times New Roman" w:hAnsi="Times New Roman" w:cs="Times New Roman"/>
                <w:sz w:val="24"/>
                <w:szCs w:val="24"/>
              </w:rPr>
            </w:pPr>
          </w:p>
          <w:p w:rsidR="000B08B2" w:rsidRPr="000230D5" w:rsidRDefault="000B08B2" w:rsidP="000B08B2">
            <w:pPr>
              <w:ind w:left="0" w:firstLine="720"/>
              <w:jc w:val="both"/>
              <w:rPr>
                <w:rFonts w:ascii="Times New Roman" w:hAnsi="Times New Roman" w:cs="Times New Roman"/>
                <w:sz w:val="24"/>
                <w:szCs w:val="24"/>
                <w:shd w:val="clear" w:color="auto" w:fill="FFFFFF"/>
              </w:rPr>
            </w:pPr>
            <w:r w:rsidRPr="000230D5">
              <w:rPr>
                <w:rFonts w:ascii="Times New Roman" w:eastAsia="Times New Roman" w:hAnsi="Times New Roman" w:cs="Times New Roman"/>
                <w:color w:val="000000" w:themeColor="text1"/>
                <w:sz w:val="24"/>
                <w:szCs w:val="24"/>
              </w:rPr>
              <w:t xml:space="preserve">Dalam penelitian ini seluruh populasi akan menjadi responden, sehingga metode yang digunakan yaitu metode sampling jenuh yang sering disebut sensus. Menurut </w:t>
            </w:r>
            <w:r w:rsidRPr="000230D5">
              <w:rPr>
                <w:rFonts w:ascii="Times New Roman" w:hAnsi="Times New Roman" w:cs="Times New Roman"/>
                <w:color w:val="000000" w:themeColor="text1"/>
                <w:sz w:val="24"/>
                <w:szCs w:val="24"/>
              </w:rPr>
              <w:t>Sugiyono (2016:85) Sampling jenuh adalah teknik penentuan sampel bila anggota populasi digunakan sebagai sampel. Maka penulis mengambil seluruh populasi yang ada pada Dinas Koperasi, UMKM dan Perindustrian Bantul yaitu sebanyak 47 responden.</w:t>
            </w:r>
            <w:r w:rsidRPr="000230D5">
              <w:rPr>
                <w:rFonts w:ascii="Times New Roman" w:hAnsi="Times New Roman" w:cs="Times New Roman"/>
                <w:sz w:val="24"/>
                <w:szCs w:val="24"/>
                <w:shd w:val="clear" w:color="auto" w:fill="FFFFFF"/>
              </w:rPr>
              <w:t xml:space="preserve"> </w:t>
            </w:r>
          </w:p>
          <w:p w:rsidR="000B08B2" w:rsidRPr="000230D5" w:rsidRDefault="000B08B2" w:rsidP="000B08B2">
            <w:pPr>
              <w:ind w:left="0" w:firstLine="720"/>
              <w:jc w:val="both"/>
              <w:rPr>
                <w:rFonts w:ascii="Times New Roman" w:eastAsia="Times New Roman" w:hAnsi="Times New Roman" w:cs="Times New Roman"/>
                <w:color w:val="000000" w:themeColor="text1"/>
                <w:sz w:val="24"/>
                <w:szCs w:val="24"/>
              </w:rPr>
            </w:pPr>
            <w:r w:rsidRPr="000230D5">
              <w:rPr>
                <w:rFonts w:ascii="Times New Roman" w:hAnsi="Times New Roman" w:cs="Times New Roman"/>
                <w:sz w:val="24"/>
                <w:szCs w:val="24"/>
                <w:shd w:val="clear" w:color="auto" w:fill="FFFFFF"/>
              </w:rPr>
              <w:t>Penelitian ini menggunakan analisis yang digunakan adalah analisis jalur (</w:t>
            </w:r>
            <w:r w:rsidRPr="000230D5">
              <w:rPr>
                <w:rFonts w:ascii="Times New Roman" w:hAnsi="Times New Roman" w:cs="Times New Roman"/>
                <w:i/>
                <w:sz w:val="24"/>
                <w:szCs w:val="24"/>
                <w:shd w:val="clear" w:color="auto" w:fill="FFFFFF"/>
              </w:rPr>
              <w:t>path analysis</w:t>
            </w:r>
            <w:r w:rsidRPr="000230D5">
              <w:rPr>
                <w:rFonts w:ascii="Times New Roman" w:hAnsi="Times New Roman" w:cs="Times New Roman"/>
                <w:sz w:val="24"/>
                <w:szCs w:val="24"/>
                <w:shd w:val="clear" w:color="auto" w:fill="FFFFFF"/>
              </w:rPr>
              <w:t xml:space="preserve">). </w:t>
            </w:r>
            <w:r w:rsidRPr="000230D5">
              <w:rPr>
                <w:rFonts w:ascii="Times New Roman" w:eastAsia="Times New Roman" w:hAnsi="Times New Roman" w:cs="Times New Roman"/>
                <w:color w:val="000000" w:themeColor="text1"/>
                <w:sz w:val="24"/>
                <w:szCs w:val="24"/>
              </w:rPr>
              <w:t>Analisis Jalur (</w:t>
            </w:r>
            <w:r w:rsidRPr="000230D5">
              <w:rPr>
                <w:rFonts w:ascii="Times New Roman" w:eastAsia="Times New Roman" w:hAnsi="Times New Roman" w:cs="Times New Roman"/>
                <w:i/>
                <w:color w:val="000000" w:themeColor="text1"/>
                <w:sz w:val="24"/>
                <w:szCs w:val="24"/>
              </w:rPr>
              <w:t xml:space="preserve">Path </w:t>
            </w:r>
            <w:proofErr w:type="gramStart"/>
            <w:r w:rsidRPr="000230D5">
              <w:rPr>
                <w:rFonts w:ascii="Times New Roman" w:eastAsia="Times New Roman" w:hAnsi="Times New Roman" w:cs="Times New Roman"/>
                <w:i/>
                <w:color w:val="000000" w:themeColor="text1"/>
                <w:sz w:val="24"/>
                <w:szCs w:val="24"/>
              </w:rPr>
              <w:t xml:space="preserve">Analysis </w:t>
            </w:r>
            <w:r w:rsidRPr="000230D5">
              <w:rPr>
                <w:rFonts w:ascii="Times New Roman" w:eastAsia="Times New Roman" w:hAnsi="Times New Roman" w:cs="Times New Roman"/>
                <w:color w:val="000000" w:themeColor="text1"/>
                <w:sz w:val="24"/>
                <w:szCs w:val="24"/>
              </w:rPr>
              <w:t>)</w:t>
            </w:r>
            <w:proofErr w:type="gramEnd"/>
            <w:r w:rsidRPr="000230D5">
              <w:rPr>
                <w:rFonts w:ascii="Times New Roman" w:eastAsia="Times New Roman" w:hAnsi="Times New Roman" w:cs="Times New Roman"/>
                <w:color w:val="000000" w:themeColor="text1"/>
                <w:sz w:val="24"/>
                <w:szCs w:val="24"/>
              </w:rPr>
              <w:t xml:space="preserve"> merupakan penggunaan analisis regresi untuk menaksirkan hubungan antar variable ( model </w:t>
            </w:r>
            <w:r w:rsidRPr="000230D5">
              <w:rPr>
                <w:rFonts w:ascii="Times New Roman" w:eastAsia="Times New Roman" w:hAnsi="Times New Roman" w:cs="Times New Roman"/>
                <w:i/>
                <w:color w:val="000000" w:themeColor="text1"/>
                <w:sz w:val="24"/>
                <w:szCs w:val="24"/>
              </w:rPr>
              <w:t>casuel</w:t>
            </w:r>
            <w:r w:rsidRPr="000230D5">
              <w:rPr>
                <w:rFonts w:ascii="Times New Roman" w:eastAsia="Times New Roman" w:hAnsi="Times New Roman" w:cs="Times New Roman"/>
                <w:color w:val="000000" w:themeColor="text1"/>
                <w:sz w:val="24"/>
                <w:szCs w:val="24"/>
              </w:rPr>
              <w:t xml:space="preserve"> ) yang diterapkan sebelumnya pada teori ( Ghozali, 2015). </w:t>
            </w:r>
          </w:p>
          <w:p w:rsidR="000B08B2" w:rsidRPr="000230D5" w:rsidRDefault="000B08B2" w:rsidP="000B08B2">
            <w:pPr>
              <w:ind w:left="0"/>
              <w:jc w:val="both"/>
              <w:rPr>
                <w:rFonts w:ascii="Times New Roman" w:eastAsia="Times New Roman" w:hAnsi="Times New Roman" w:cs="Times New Roman"/>
                <w:b/>
                <w:color w:val="000000" w:themeColor="text1"/>
                <w:sz w:val="24"/>
                <w:szCs w:val="24"/>
              </w:rPr>
            </w:pPr>
            <w:r w:rsidRPr="000230D5">
              <w:rPr>
                <w:rFonts w:ascii="Times New Roman" w:eastAsia="Times New Roman" w:hAnsi="Times New Roman" w:cs="Times New Roman"/>
                <w:b/>
                <w:color w:val="000000" w:themeColor="text1"/>
                <w:sz w:val="24"/>
                <w:szCs w:val="24"/>
              </w:rPr>
              <w:t>Hasil Penelitian</w:t>
            </w:r>
          </w:p>
          <w:p w:rsidR="000B08B2" w:rsidRPr="000230D5" w:rsidRDefault="000B08B2" w:rsidP="000B08B2">
            <w:pPr>
              <w:ind w:left="0" w:firstLine="720"/>
              <w:jc w:val="both"/>
              <w:rPr>
                <w:rFonts w:ascii="Times New Roman" w:hAnsi="Times New Roman" w:cs="Times New Roman"/>
                <w:sz w:val="24"/>
                <w:szCs w:val="24"/>
              </w:rPr>
            </w:pPr>
            <w:r w:rsidRPr="000230D5">
              <w:rPr>
                <w:rFonts w:ascii="Times New Roman" w:hAnsi="Times New Roman" w:cs="Times New Roman"/>
                <w:sz w:val="24"/>
                <w:szCs w:val="24"/>
              </w:rPr>
              <w:t xml:space="preserve">Model analisis path tahap 1 untuk pengujian ini menguji variabel Gaya Kepemimpinan Transformasional  (X1) dan </w:t>
            </w:r>
            <w:r w:rsidRPr="000230D5">
              <w:rPr>
                <w:rFonts w:ascii="Times New Roman" w:hAnsi="Times New Roman" w:cs="Times New Roman"/>
                <w:sz w:val="24"/>
                <w:szCs w:val="24"/>
              </w:rPr>
              <w:lastRenderedPageBreak/>
              <w:t>Budaya Organisasional  (X2) terhadap Kinerja Pegawai (Z) mempunyai formulasi jalur analisis sebagai berikut:</w:t>
            </w:r>
          </w:p>
          <w:p w:rsidR="000B08B2" w:rsidRPr="000230D5" w:rsidRDefault="000B08B2" w:rsidP="000B08B2">
            <w:pPr>
              <w:ind w:left="0" w:firstLine="720"/>
              <w:jc w:val="both"/>
              <w:rPr>
                <w:rFonts w:ascii="Times New Roman" w:hAnsi="Times New Roman" w:cs="Times New Roman"/>
                <w:sz w:val="24"/>
                <w:szCs w:val="24"/>
              </w:rPr>
            </w:pPr>
          </w:p>
          <w:p w:rsidR="000B08B2" w:rsidRPr="000230D5" w:rsidRDefault="000B08B2" w:rsidP="000B08B2">
            <w:pPr>
              <w:spacing w:line="480" w:lineRule="auto"/>
              <w:ind w:left="360" w:firstLine="720"/>
              <w:jc w:val="both"/>
              <w:rPr>
                <w:rFonts w:ascii="Times New Roman" w:hAnsi="Times New Roman" w:cs="Times New Roman"/>
                <w:sz w:val="24"/>
                <w:szCs w:val="24"/>
              </w:rPr>
            </w:pPr>
            <w:r w:rsidRPr="000230D5">
              <w:rPr>
                <w:rFonts w:ascii="Times New Roman" w:hAnsi="Times New Roman" w:cs="Times New Roman"/>
                <w:sz w:val="24"/>
                <w:szCs w:val="24"/>
              </w:rPr>
              <w:t>Z = P3 (X</w:t>
            </w:r>
            <w:r w:rsidRPr="000230D5">
              <w:rPr>
                <w:rFonts w:ascii="Times New Roman" w:hAnsi="Times New Roman" w:cs="Times New Roman"/>
                <w:sz w:val="24"/>
                <w:szCs w:val="24"/>
                <w:vertAlign w:val="subscript"/>
              </w:rPr>
              <w:t>1</w:t>
            </w:r>
            <w:r w:rsidRPr="000230D5">
              <w:rPr>
                <w:rFonts w:ascii="Times New Roman" w:hAnsi="Times New Roman" w:cs="Times New Roman"/>
                <w:sz w:val="24"/>
                <w:szCs w:val="24"/>
              </w:rPr>
              <w:t>) + P4 (X</w:t>
            </w:r>
            <w:r w:rsidRPr="000230D5">
              <w:rPr>
                <w:rFonts w:ascii="Times New Roman" w:hAnsi="Times New Roman" w:cs="Times New Roman"/>
                <w:sz w:val="24"/>
                <w:szCs w:val="24"/>
                <w:vertAlign w:val="subscript"/>
              </w:rPr>
              <w:t>2</w:t>
            </w:r>
            <w:r w:rsidRPr="000230D5">
              <w:rPr>
                <w:rFonts w:ascii="Times New Roman" w:hAnsi="Times New Roman" w:cs="Times New Roman"/>
                <w:sz w:val="24"/>
                <w:szCs w:val="24"/>
              </w:rPr>
              <w:t>)</w:t>
            </w:r>
          </w:p>
          <w:p w:rsidR="000B08B2" w:rsidRPr="000230D5" w:rsidRDefault="000B08B2" w:rsidP="000B08B2">
            <w:pPr>
              <w:ind w:left="360"/>
              <w:rPr>
                <w:rFonts w:ascii="Times New Roman" w:hAnsi="Times New Roman" w:cs="Times New Roman"/>
                <w:b/>
                <w:sz w:val="24"/>
                <w:szCs w:val="24"/>
              </w:rPr>
            </w:pPr>
            <w:r w:rsidRPr="000230D5">
              <w:rPr>
                <w:rFonts w:ascii="Times New Roman" w:hAnsi="Times New Roman" w:cs="Times New Roman"/>
                <w:b/>
                <w:sz w:val="24"/>
                <w:szCs w:val="24"/>
              </w:rPr>
              <w:t>Tabel 1.2</w:t>
            </w:r>
          </w:p>
          <w:p w:rsidR="000B08B2" w:rsidRPr="000230D5" w:rsidRDefault="000B08B2" w:rsidP="000B08B2">
            <w:pPr>
              <w:ind w:left="360"/>
              <w:rPr>
                <w:rFonts w:ascii="Times New Roman" w:hAnsi="Times New Roman" w:cs="Times New Roman"/>
                <w:b/>
                <w:sz w:val="24"/>
                <w:szCs w:val="24"/>
              </w:rPr>
            </w:pPr>
            <w:r w:rsidRPr="000230D5">
              <w:rPr>
                <w:rFonts w:ascii="Times New Roman" w:hAnsi="Times New Roman" w:cs="Times New Roman"/>
                <w:b/>
                <w:sz w:val="24"/>
                <w:szCs w:val="24"/>
              </w:rPr>
              <w:t>Analisis Model 1</w:t>
            </w:r>
          </w:p>
          <w:p w:rsidR="000B08B2" w:rsidRPr="000230D5" w:rsidRDefault="000B08B2" w:rsidP="000B08B2">
            <w:pPr>
              <w:spacing w:line="480" w:lineRule="auto"/>
              <w:ind w:left="360" w:hanging="360"/>
              <w:jc w:val="both"/>
              <w:rPr>
                <w:rFonts w:ascii="Times New Roman" w:hAnsi="Times New Roman" w:cs="Times New Roman"/>
                <w:sz w:val="24"/>
                <w:szCs w:val="24"/>
              </w:rPr>
            </w:pPr>
            <w:r w:rsidRPr="000230D5">
              <w:rPr>
                <w:rFonts w:ascii="Times New Roman" w:hAnsi="Times New Roman" w:cs="Times New Roman"/>
                <w:noProof/>
                <w:sz w:val="24"/>
                <w:szCs w:val="24"/>
                <w:lang w:eastAsia="en-US"/>
              </w:rPr>
              <w:drawing>
                <wp:inline distT="0" distB="0" distL="0" distR="0" wp14:anchorId="34E6200E" wp14:editId="7B6896F8">
                  <wp:extent cx="2675106" cy="2461098"/>
                  <wp:effectExtent l="0" t="0" r="0" b="0"/>
                  <wp:docPr id="6"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rotWithShape="1">
                          <a:blip r:embed="rId12"/>
                          <a:srcRect l="38489" t="41521" r="20424" b="16640"/>
                          <a:stretch/>
                        </pic:blipFill>
                        <pic:spPr bwMode="auto">
                          <a:xfrm>
                            <a:off x="0" y="0"/>
                            <a:ext cx="2673933" cy="2460019"/>
                          </a:xfrm>
                          <a:prstGeom prst="rect">
                            <a:avLst/>
                          </a:prstGeom>
                          <a:ln>
                            <a:noFill/>
                          </a:ln>
                          <a:extLst>
                            <a:ext uri="{53640926-AAD7-44D8-BBD7-CCE9431645EC}">
                              <a14:shadowObscured xmlns:a14="http://schemas.microsoft.com/office/drawing/2010/main"/>
                            </a:ext>
                          </a:extLst>
                        </pic:spPr>
                      </pic:pic>
                    </a:graphicData>
                  </a:graphic>
                </wp:inline>
              </w:drawing>
            </w:r>
          </w:p>
          <w:p w:rsidR="000B08B2" w:rsidRPr="000230D5" w:rsidRDefault="000B08B2" w:rsidP="000B08B2">
            <w:pPr>
              <w:ind w:left="0"/>
              <w:jc w:val="both"/>
              <w:rPr>
                <w:rFonts w:ascii="Times New Roman" w:eastAsia="Times New Roman" w:hAnsi="Times New Roman" w:cs="Times New Roman"/>
                <w:color w:val="000000" w:themeColor="text1"/>
                <w:sz w:val="24"/>
                <w:szCs w:val="24"/>
              </w:rPr>
            </w:pPr>
            <w:r w:rsidRPr="000230D5">
              <w:rPr>
                <w:rFonts w:ascii="Times New Roman" w:eastAsia="Times New Roman" w:hAnsi="Times New Roman" w:cs="Times New Roman"/>
                <w:color w:val="000000" w:themeColor="text1"/>
                <w:sz w:val="24"/>
                <w:szCs w:val="24"/>
              </w:rPr>
              <w:t xml:space="preserve">Sehingga diperoleh persamaan regresi : </w:t>
            </w:r>
          </w:p>
          <w:p w:rsidR="000B08B2" w:rsidRPr="000230D5" w:rsidRDefault="000B08B2" w:rsidP="000B08B2">
            <w:pPr>
              <w:pStyle w:val="ListParagraph"/>
              <w:spacing w:after="0" w:line="240" w:lineRule="auto"/>
              <w:ind w:left="630"/>
              <w:rPr>
                <w:rFonts w:ascii="Times New Roman" w:hAnsi="Times New Roman" w:cs="Times New Roman"/>
                <w:sz w:val="24"/>
                <w:szCs w:val="24"/>
                <w:vertAlign w:val="subscript"/>
              </w:rPr>
            </w:pPr>
            <w:r w:rsidRPr="000230D5">
              <w:rPr>
                <w:rFonts w:ascii="Times New Roman" w:hAnsi="Times New Roman" w:cs="Times New Roman"/>
                <w:sz w:val="24"/>
                <w:szCs w:val="24"/>
              </w:rPr>
              <w:t>Z = 0,367 X</w:t>
            </w:r>
            <w:r w:rsidRPr="000230D5">
              <w:rPr>
                <w:rFonts w:ascii="Times New Roman" w:hAnsi="Times New Roman" w:cs="Times New Roman"/>
                <w:sz w:val="24"/>
                <w:szCs w:val="24"/>
                <w:vertAlign w:val="subscript"/>
              </w:rPr>
              <w:t>1</w:t>
            </w:r>
            <w:r w:rsidRPr="000230D5">
              <w:rPr>
                <w:rFonts w:ascii="Times New Roman" w:hAnsi="Times New Roman" w:cs="Times New Roman"/>
                <w:sz w:val="24"/>
                <w:szCs w:val="24"/>
              </w:rPr>
              <w:t xml:space="preserve"> + 0.527 X</w:t>
            </w:r>
            <w:r w:rsidRPr="000230D5">
              <w:rPr>
                <w:rFonts w:ascii="Times New Roman" w:hAnsi="Times New Roman" w:cs="Times New Roman"/>
                <w:sz w:val="24"/>
                <w:szCs w:val="24"/>
                <w:vertAlign w:val="subscript"/>
              </w:rPr>
              <w:t>2</w:t>
            </w:r>
          </w:p>
          <w:p w:rsidR="000B08B2" w:rsidRPr="000230D5" w:rsidRDefault="000B08B2" w:rsidP="000B08B2">
            <w:pPr>
              <w:ind w:left="0" w:firstLine="720"/>
              <w:jc w:val="both"/>
              <w:rPr>
                <w:rFonts w:ascii="Times New Roman" w:hAnsi="Times New Roman" w:cs="Times New Roman"/>
                <w:sz w:val="24"/>
                <w:szCs w:val="24"/>
              </w:rPr>
            </w:pPr>
            <w:r w:rsidRPr="000230D5">
              <w:rPr>
                <w:rFonts w:ascii="Times New Roman" w:hAnsi="Times New Roman" w:cs="Times New Roman"/>
                <w:sz w:val="24"/>
                <w:szCs w:val="24"/>
              </w:rPr>
              <w:t>Model pengujian tahap 2 atau analisys path jalur 2 yaitu menguji pengaruh gaya kepemimpinan transformasional (X</w:t>
            </w:r>
            <w:r w:rsidRPr="000230D5">
              <w:rPr>
                <w:rFonts w:ascii="Times New Roman" w:hAnsi="Times New Roman" w:cs="Times New Roman"/>
                <w:sz w:val="24"/>
                <w:szCs w:val="24"/>
                <w:vertAlign w:val="subscript"/>
              </w:rPr>
              <w:t>1</w:t>
            </w:r>
            <w:r w:rsidRPr="000230D5">
              <w:rPr>
                <w:rFonts w:ascii="Times New Roman" w:hAnsi="Times New Roman" w:cs="Times New Roman"/>
                <w:sz w:val="24"/>
                <w:szCs w:val="24"/>
              </w:rPr>
              <w:t>), budaya organisasional (X</w:t>
            </w:r>
            <w:r w:rsidRPr="000230D5">
              <w:rPr>
                <w:rFonts w:ascii="Times New Roman" w:hAnsi="Times New Roman" w:cs="Times New Roman"/>
                <w:sz w:val="24"/>
                <w:szCs w:val="24"/>
                <w:vertAlign w:val="subscript"/>
              </w:rPr>
              <w:t>2</w:t>
            </w:r>
            <w:r w:rsidRPr="000230D5">
              <w:rPr>
                <w:rFonts w:ascii="Times New Roman" w:hAnsi="Times New Roman" w:cs="Times New Roman"/>
                <w:sz w:val="24"/>
                <w:szCs w:val="24"/>
              </w:rPr>
              <w:t xml:space="preserve">) dan kepuasan kerja (Z) terhadap kinerja pegawai (Y). yang mempunyai persamaan sebagai berikut : </w:t>
            </w:r>
          </w:p>
          <w:p w:rsidR="000B08B2" w:rsidRPr="000230D5" w:rsidRDefault="000B08B2" w:rsidP="000B08B2">
            <w:pPr>
              <w:ind w:left="0" w:firstLine="720"/>
              <w:jc w:val="both"/>
              <w:rPr>
                <w:rFonts w:ascii="Times New Roman" w:hAnsi="Times New Roman" w:cs="Times New Roman"/>
                <w:sz w:val="24"/>
                <w:szCs w:val="24"/>
                <w:vertAlign w:val="subscript"/>
              </w:rPr>
            </w:pPr>
          </w:p>
          <w:p w:rsidR="000B08B2" w:rsidRPr="000230D5" w:rsidRDefault="000B08B2" w:rsidP="000B08B2">
            <w:pPr>
              <w:ind w:firstLine="720"/>
              <w:rPr>
                <w:rFonts w:ascii="Times New Roman" w:hAnsi="Times New Roman" w:cs="Times New Roman"/>
                <w:sz w:val="24"/>
                <w:szCs w:val="24"/>
              </w:rPr>
            </w:pPr>
            <w:r w:rsidRPr="000230D5">
              <w:rPr>
                <w:rFonts w:ascii="Times New Roman" w:hAnsi="Times New Roman" w:cs="Times New Roman"/>
                <w:sz w:val="24"/>
                <w:szCs w:val="24"/>
              </w:rPr>
              <w:t>Y = P1 (X</w:t>
            </w:r>
            <w:r w:rsidRPr="000230D5">
              <w:rPr>
                <w:rFonts w:ascii="Times New Roman" w:hAnsi="Times New Roman" w:cs="Times New Roman"/>
                <w:sz w:val="24"/>
                <w:szCs w:val="24"/>
                <w:vertAlign w:val="subscript"/>
              </w:rPr>
              <w:t>1</w:t>
            </w:r>
            <w:r w:rsidRPr="000230D5">
              <w:rPr>
                <w:rFonts w:ascii="Times New Roman" w:hAnsi="Times New Roman" w:cs="Times New Roman"/>
                <w:sz w:val="24"/>
                <w:szCs w:val="24"/>
              </w:rPr>
              <w:t>) + P2 (X</w:t>
            </w:r>
            <w:r w:rsidRPr="000230D5">
              <w:rPr>
                <w:rFonts w:ascii="Times New Roman" w:hAnsi="Times New Roman" w:cs="Times New Roman"/>
                <w:sz w:val="24"/>
                <w:szCs w:val="24"/>
                <w:vertAlign w:val="subscript"/>
              </w:rPr>
              <w:t>2</w:t>
            </w:r>
            <w:r w:rsidRPr="000230D5">
              <w:rPr>
                <w:rFonts w:ascii="Times New Roman" w:hAnsi="Times New Roman" w:cs="Times New Roman"/>
                <w:sz w:val="24"/>
                <w:szCs w:val="24"/>
              </w:rPr>
              <w:t>) + P5 (Z)</w:t>
            </w:r>
          </w:p>
          <w:p w:rsidR="000B08B2" w:rsidRPr="000230D5" w:rsidRDefault="000B08B2" w:rsidP="000B08B2">
            <w:pPr>
              <w:pStyle w:val="ListParagraph"/>
              <w:spacing w:after="0" w:line="480" w:lineRule="auto"/>
              <w:ind w:left="90" w:hanging="90"/>
              <w:rPr>
                <w:rFonts w:ascii="Times New Roman" w:hAnsi="Times New Roman" w:cs="Times New Roman"/>
                <w:sz w:val="24"/>
                <w:szCs w:val="24"/>
              </w:rPr>
            </w:pPr>
          </w:p>
          <w:p w:rsidR="000B08B2" w:rsidRPr="000230D5" w:rsidRDefault="000B08B2" w:rsidP="000B08B2">
            <w:pPr>
              <w:pStyle w:val="ListParagraph"/>
              <w:spacing w:after="0" w:line="240" w:lineRule="auto"/>
              <w:ind w:left="90" w:hanging="90"/>
              <w:jc w:val="center"/>
              <w:rPr>
                <w:rFonts w:ascii="Times New Roman" w:hAnsi="Times New Roman" w:cs="Times New Roman"/>
                <w:b/>
                <w:sz w:val="24"/>
                <w:szCs w:val="24"/>
              </w:rPr>
            </w:pPr>
            <w:r w:rsidRPr="000230D5">
              <w:rPr>
                <w:rFonts w:ascii="Times New Roman" w:hAnsi="Times New Roman" w:cs="Times New Roman"/>
                <w:b/>
                <w:sz w:val="24"/>
                <w:szCs w:val="24"/>
              </w:rPr>
              <w:t>Tabel 1.3</w:t>
            </w:r>
          </w:p>
          <w:p w:rsidR="000B08B2" w:rsidRPr="000230D5" w:rsidRDefault="000B08B2" w:rsidP="000B08B2">
            <w:pPr>
              <w:pStyle w:val="ListParagraph"/>
              <w:spacing w:after="0" w:line="240" w:lineRule="auto"/>
              <w:ind w:left="90" w:hanging="90"/>
              <w:jc w:val="center"/>
              <w:rPr>
                <w:rFonts w:ascii="Times New Roman" w:hAnsi="Times New Roman" w:cs="Times New Roman"/>
                <w:b/>
                <w:sz w:val="24"/>
                <w:szCs w:val="24"/>
              </w:rPr>
            </w:pPr>
            <w:r w:rsidRPr="000230D5">
              <w:rPr>
                <w:rFonts w:ascii="Times New Roman" w:hAnsi="Times New Roman" w:cs="Times New Roman"/>
                <w:b/>
                <w:sz w:val="24"/>
                <w:szCs w:val="24"/>
              </w:rPr>
              <w:t>Analisis Tahap 2</w:t>
            </w:r>
          </w:p>
          <w:p w:rsidR="000B08B2" w:rsidRPr="000230D5" w:rsidRDefault="000B08B2" w:rsidP="000B08B2">
            <w:pPr>
              <w:pStyle w:val="ListParagraph"/>
              <w:spacing w:after="0" w:line="480" w:lineRule="auto"/>
              <w:ind w:left="90" w:hanging="90"/>
              <w:rPr>
                <w:rFonts w:ascii="Times New Roman" w:hAnsi="Times New Roman" w:cs="Times New Roman"/>
                <w:sz w:val="24"/>
                <w:szCs w:val="24"/>
              </w:rPr>
            </w:pPr>
            <w:r w:rsidRPr="000230D5">
              <w:rPr>
                <w:rFonts w:ascii="Times New Roman" w:hAnsi="Times New Roman" w:cs="Times New Roman"/>
                <w:noProof/>
                <w:sz w:val="24"/>
                <w:szCs w:val="24"/>
              </w:rPr>
              <w:lastRenderedPageBreak/>
              <w:drawing>
                <wp:inline distT="0" distB="0" distL="0" distR="0" wp14:anchorId="767498C8" wp14:editId="7216380D">
                  <wp:extent cx="2461098" cy="2529191"/>
                  <wp:effectExtent l="0" t="0" r="0" b="5080"/>
                  <wp:docPr id="3"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rotWithShape="1">
                          <a:blip r:embed="rId13"/>
                          <a:srcRect l="40849" t="37746" r="18037" b="15263"/>
                          <a:stretch/>
                        </pic:blipFill>
                        <pic:spPr bwMode="auto">
                          <a:xfrm>
                            <a:off x="0" y="0"/>
                            <a:ext cx="2461098" cy="2529191"/>
                          </a:xfrm>
                          <a:prstGeom prst="rect">
                            <a:avLst/>
                          </a:prstGeom>
                          <a:ln>
                            <a:noFill/>
                          </a:ln>
                          <a:extLst>
                            <a:ext uri="{53640926-AAD7-44D8-BBD7-CCE9431645EC}">
                              <a14:shadowObscured xmlns:a14="http://schemas.microsoft.com/office/drawing/2010/main"/>
                            </a:ext>
                          </a:extLst>
                        </pic:spPr>
                      </pic:pic>
                    </a:graphicData>
                  </a:graphic>
                </wp:inline>
              </w:drawing>
            </w:r>
          </w:p>
          <w:p w:rsidR="000B08B2" w:rsidRPr="000230D5" w:rsidRDefault="000B08B2" w:rsidP="000B08B2">
            <w:pPr>
              <w:ind w:left="0"/>
              <w:jc w:val="both"/>
              <w:rPr>
                <w:rFonts w:ascii="Times New Roman" w:eastAsia="Times New Roman" w:hAnsi="Times New Roman" w:cs="Times New Roman"/>
                <w:color w:val="000000" w:themeColor="text1"/>
                <w:sz w:val="24"/>
                <w:szCs w:val="24"/>
              </w:rPr>
            </w:pPr>
            <w:r w:rsidRPr="000230D5">
              <w:rPr>
                <w:rFonts w:ascii="Times New Roman" w:eastAsia="Times New Roman" w:hAnsi="Times New Roman" w:cs="Times New Roman"/>
                <w:color w:val="000000" w:themeColor="text1"/>
                <w:sz w:val="24"/>
                <w:szCs w:val="24"/>
              </w:rPr>
              <w:t xml:space="preserve">Sehingga diperoleh persamaan regresi : </w:t>
            </w:r>
          </w:p>
          <w:p w:rsidR="000B08B2" w:rsidRPr="000230D5" w:rsidRDefault="000B08B2" w:rsidP="000B08B2">
            <w:pPr>
              <w:ind w:left="0"/>
              <w:jc w:val="both"/>
              <w:rPr>
                <w:rFonts w:ascii="Times New Roman" w:hAnsi="Times New Roman" w:cs="Times New Roman"/>
                <w:sz w:val="24"/>
                <w:szCs w:val="24"/>
              </w:rPr>
            </w:pPr>
            <w:r w:rsidRPr="000230D5">
              <w:rPr>
                <w:rFonts w:ascii="Times New Roman" w:hAnsi="Times New Roman" w:cs="Times New Roman"/>
                <w:sz w:val="24"/>
                <w:szCs w:val="24"/>
              </w:rPr>
              <w:t>Y = 0,297 X</w:t>
            </w:r>
            <w:r w:rsidRPr="000230D5">
              <w:rPr>
                <w:rFonts w:ascii="Times New Roman" w:hAnsi="Times New Roman" w:cs="Times New Roman"/>
                <w:sz w:val="24"/>
                <w:szCs w:val="24"/>
                <w:vertAlign w:val="subscript"/>
              </w:rPr>
              <w:t>1</w:t>
            </w:r>
            <w:r w:rsidRPr="000230D5">
              <w:rPr>
                <w:rFonts w:ascii="Times New Roman" w:hAnsi="Times New Roman" w:cs="Times New Roman"/>
                <w:sz w:val="24"/>
                <w:szCs w:val="24"/>
              </w:rPr>
              <w:t xml:space="preserve"> + 0,386 X</w:t>
            </w:r>
            <w:r w:rsidRPr="000230D5">
              <w:rPr>
                <w:rFonts w:ascii="Times New Roman" w:hAnsi="Times New Roman" w:cs="Times New Roman"/>
                <w:sz w:val="24"/>
                <w:szCs w:val="24"/>
                <w:vertAlign w:val="subscript"/>
              </w:rPr>
              <w:t>2</w:t>
            </w:r>
            <w:r w:rsidRPr="000230D5">
              <w:rPr>
                <w:rFonts w:ascii="Times New Roman" w:hAnsi="Times New Roman" w:cs="Times New Roman"/>
                <w:sz w:val="24"/>
                <w:szCs w:val="24"/>
              </w:rPr>
              <w:t xml:space="preserve"> + 0,289 Z</w:t>
            </w:r>
          </w:p>
          <w:p w:rsidR="000B08B2" w:rsidRPr="000230D5" w:rsidRDefault="000B08B2" w:rsidP="000B08B2">
            <w:pPr>
              <w:ind w:left="0"/>
              <w:jc w:val="both"/>
              <w:rPr>
                <w:rFonts w:ascii="Times New Roman" w:hAnsi="Times New Roman" w:cs="Times New Roman"/>
                <w:sz w:val="24"/>
                <w:szCs w:val="24"/>
              </w:rPr>
            </w:pPr>
            <w:r w:rsidRPr="000230D5">
              <w:rPr>
                <w:rFonts w:ascii="Times New Roman" w:hAnsi="Times New Roman" w:cs="Times New Roman"/>
                <w:sz w:val="24"/>
                <w:szCs w:val="24"/>
              </w:rPr>
              <w:t>Hasil analisis model sebagai berikut :</w:t>
            </w:r>
          </w:p>
          <w:p w:rsidR="000B08B2" w:rsidRPr="000230D5" w:rsidRDefault="000B08B2" w:rsidP="000B08B2">
            <w:pPr>
              <w:ind w:left="0"/>
              <w:jc w:val="both"/>
              <w:rPr>
                <w:rFonts w:ascii="Times New Roman" w:hAnsi="Times New Roman" w:cs="Times New Roman"/>
                <w:noProof/>
                <w:sz w:val="24"/>
                <w:szCs w:val="24"/>
                <w:lang w:eastAsia="en-US"/>
              </w:rPr>
            </w:pPr>
          </w:p>
          <w:p w:rsidR="000B08B2" w:rsidRPr="000230D5" w:rsidRDefault="000B08B2" w:rsidP="000B08B2">
            <w:pPr>
              <w:ind w:left="0"/>
              <w:jc w:val="both"/>
              <w:rPr>
                <w:rFonts w:ascii="Times New Roman" w:hAnsi="Times New Roman" w:cs="Times New Roman"/>
                <w:noProof/>
                <w:sz w:val="24"/>
                <w:szCs w:val="24"/>
                <w:lang w:eastAsia="en-US"/>
              </w:rPr>
            </w:pPr>
          </w:p>
          <w:p w:rsidR="000B08B2" w:rsidRPr="000230D5" w:rsidRDefault="000B08B2" w:rsidP="000B08B2">
            <w:pPr>
              <w:ind w:left="0"/>
              <w:jc w:val="both"/>
              <w:rPr>
                <w:rFonts w:ascii="Times New Roman" w:eastAsia="Times New Roman" w:hAnsi="Times New Roman" w:cs="Times New Roman"/>
                <w:color w:val="000000" w:themeColor="text1"/>
                <w:sz w:val="24"/>
                <w:szCs w:val="24"/>
              </w:rPr>
            </w:pPr>
            <w:r w:rsidRPr="000230D5">
              <w:rPr>
                <w:rFonts w:ascii="Times New Roman" w:hAnsi="Times New Roman" w:cs="Times New Roman"/>
                <w:noProof/>
                <w:sz w:val="24"/>
                <w:szCs w:val="24"/>
                <w:lang w:eastAsia="en-US"/>
              </w:rPr>
              <w:drawing>
                <wp:inline distT="0" distB="0" distL="0" distR="0" wp14:anchorId="59712D41" wp14:editId="65E1EB0E">
                  <wp:extent cx="2830749" cy="2607013"/>
                  <wp:effectExtent l="0" t="0" r="825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6719" t="26998" r="14453" b="11755"/>
                          <a:stretch/>
                        </pic:blipFill>
                        <pic:spPr bwMode="auto">
                          <a:xfrm>
                            <a:off x="0" y="0"/>
                            <a:ext cx="2827355" cy="2603887"/>
                          </a:xfrm>
                          <a:prstGeom prst="rect">
                            <a:avLst/>
                          </a:prstGeom>
                          <a:ln>
                            <a:noFill/>
                          </a:ln>
                          <a:extLst>
                            <a:ext uri="{53640926-AAD7-44D8-BBD7-CCE9431645EC}">
                              <a14:shadowObscured xmlns:a14="http://schemas.microsoft.com/office/drawing/2010/main"/>
                            </a:ext>
                          </a:extLst>
                        </pic:spPr>
                      </pic:pic>
                    </a:graphicData>
                  </a:graphic>
                </wp:inline>
              </w:drawing>
            </w:r>
          </w:p>
          <w:p w:rsidR="000B08B2" w:rsidRPr="000230D5" w:rsidRDefault="000B08B2" w:rsidP="000B08B2">
            <w:pPr>
              <w:ind w:left="0"/>
              <w:rPr>
                <w:rFonts w:ascii="Times New Roman" w:hAnsi="Times New Roman" w:cs="Times New Roman"/>
                <w:b/>
                <w:sz w:val="24"/>
                <w:szCs w:val="24"/>
              </w:rPr>
            </w:pPr>
            <w:r w:rsidRPr="000230D5">
              <w:rPr>
                <w:rFonts w:ascii="Times New Roman" w:hAnsi="Times New Roman" w:cs="Times New Roman"/>
                <w:b/>
                <w:sz w:val="24"/>
                <w:szCs w:val="24"/>
              </w:rPr>
              <w:t>Gambar 1.2</w:t>
            </w:r>
          </w:p>
          <w:p w:rsidR="000B08B2" w:rsidRPr="000230D5" w:rsidRDefault="000B08B2" w:rsidP="000B08B2">
            <w:pPr>
              <w:ind w:left="0"/>
              <w:rPr>
                <w:rFonts w:ascii="Times New Roman" w:hAnsi="Times New Roman" w:cs="Times New Roman"/>
                <w:b/>
                <w:sz w:val="24"/>
                <w:szCs w:val="24"/>
              </w:rPr>
            </w:pPr>
            <w:r w:rsidRPr="000230D5">
              <w:rPr>
                <w:rFonts w:ascii="Times New Roman" w:hAnsi="Times New Roman" w:cs="Times New Roman"/>
                <w:b/>
                <w:sz w:val="24"/>
                <w:szCs w:val="24"/>
              </w:rPr>
              <w:t>Model Analisis Jalur</w:t>
            </w:r>
          </w:p>
          <w:p w:rsidR="000B08B2" w:rsidRPr="000230D5" w:rsidRDefault="000B08B2" w:rsidP="000B08B2">
            <w:pPr>
              <w:jc w:val="both"/>
              <w:rPr>
                <w:rFonts w:ascii="Times New Roman" w:hAnsi="Times New Roman" w:cs="Times New Roman"/>
                <w:sz w:val="24"/>
                <w:szCs w:val="24"/>
              </w:rPr>
            </w:pPr>
            <w:r w:rsidRPr="000230D5">
              <w:rPr>
                <w:rFonts w:ascii="Times New Roman" w:hAnsi="Times New Roman" w:cs="Times New Roman"/>
                <w:sz w:val="24"/>
                <w:szCs w:val="24"/>
              </w:rPr>
              <w:t xml:space="preserve">Berdasarkan hasil dari koefisien jalur pada hipotesis penelitian, maka dapat digambarkan hubungan kausal antar variabel gaya kepemimpinan transformasional (X1), budaya organisasional (X2), kepuasan kerja (Z) terhadap kinerja karyawan (Y) pada tabel berikut ini : </w:t>
            </w:r>
          </w:p>
          <w:p w:rsidR="000B08B2" w:rsidRPr="000230D5" w:rsidRDefault="000B08B2" w:rsidP="000B08B2">
            <w:pPr>
              <w:jc w:val="both"/>
              <w:rPr>
                <w:rFonts w:ascii="Times New Roman" w:hAnsi="Times New Roman" w:cs="Times New Roman"/>
                <w:sz w:val="24"/>
                <w:szCs w:val="24"/>
              </w:rPr>
            </w:pPr>
          </w:p>
          <w:p w:rsidR="000B08B2" w:rsidRPr="000230D5" w:rsidRDefault="000B08B2" w:rsidP="000B08B2">
            <w:pPr>
              <w:rPr>
                <w:rFonts w:ascii="Times New Roman" w:hAnsi="Times New Roman" w:cs="Times New Roman"/>
                <w:b/>
                <w:sz w:val="24"/>
                <w:szCs w:val="24"/>
              </w:rPr>
            </w:pPr>
            <w:r w:rsidRPr="000230D5">
              <w:rPr>
                <w:rFonts w:ascii="Times New Roman" w:hAnsi="Times New Roman" w:cs="Times New Roman"/>
                <w:b/>
                <w:sz w:val="24"/>
                <w:szCs w:val="24"/>
              </w:rPr>
              <w:lastRenderedPageBreak/>
              <w:t>Tabel 1.4</w:t>
            </w:r>
          </w:p>
          <w:p w:rsidR="000B08B2" w:rsidRPr="000230D5" w:rsidRDefault="000B08B2" w:rsidP="000B08B2">
            <w:pPr>
              <w:rPr>
                <w:rFonts w:ascii="Times New Roman" w:hAnsi="Times New Roman" w:cs="Times New Roman"/>
                <w:b/>
                <w:sz w:val="24"/>
                <w:szCs w:val="24"/>
              </w:rPr>
            </w:pPr>
            <w:r w:rsidRPr="000230D5">
              <w:rPr>
                <w:rFonts w:ascii="Times New Roman" w:hAnsi="Times New Roman" w:cs="Times New Roman"/>
                <w:b/>
                <w:sz w:val="24"/>
                <w:szCs w:val="24"/>
              </w:rPr>
              <w:t>Pengaruh Langsung, Pengaruh Tidak Langsung, Pengaruh Total X ke Y melalui</w:t>
            </w:r>
          </w:p>
          <w:p w:rsidR="000B08B2" w:rsidRPr="000230D5" w:rsidRDefault="000B08B2" w:rsidP="000B08B2">
            <w:pPr>
              <w:ind w:left="0"/>
              <w:jc w:val="both"/>
              <w:rPr>
                <w:rFonts w:ascii="Times New Roman" w:hAnsi="Times New Roman" w:cs="Times New Roman"/>
                <w:sz w:val="24"/>
                <w:szCs w:val="24"/>
              </w:rPr>
            </w:pPr>
            <w:r w:rsidRPr="000230D5">
              <w:rPr>
                <w:rFonts w:ascii="Times New Roman" w:hAnsi="Times New Roman" w:cs="Times New Roman"/>
                <w:noProof/>
                <w:sz w:val="24"/>
                <w:szCs w:val="24"/>
                <w:lang w:eastAsia="en-US"/>
              </w:rPr>
              <w:drawing>
                <wp:inline distT="0" distB="0" distL="0" distR="0" wp14:anchorId="27036D20" wp14:editId="497E33D3">
                  <wp:extent cx="3093396" cy="2305455"/>
                  <wp:effectExtent l="0" t="0" r="0" b="0"/>
                  <wp:docPr id="11" name="Content Placeholder 10"/>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11" name="Content Placeholder 10"/>
                          <pic:cNvPicPr>
                            <a:picLocks noGrp="1"/>
                          </pic:cNvPicPr>
                        </pic:nvPicPr>
                        <pic:blipFill rotWithShape="1">
                          <a:blip r:embed="rId15"/>
                          <a:srcRect l="44032" t="35859" r="18037" b="23092"/>
                          <a:stretch/>
                        </pic:blipFill>
                        <pic:spPr bwMode="auto">
                          <a:xfrm>
                            <a:off x="0" y="0"/>
                            <a:ext cx="3092467" cy="2304763"/>
                          </a:xfrm>
                          <a:prstGeom prst="rect">
                            <a:avLst/>
                          </a:prstGeom>
                          <a:ln>
                            <a:noFill/>
                          </a:ln>
                          <a:extLst>
                            <a:ext uri="{53640926-AAD7-44D8-BBD7-CCE9431645EC}">
                              <a14:shadowObscured xmlns:a14="http://schemas.microsoft.com/office/drawing/2010/main"/>
                            </a:ext>
                          </a:extLst>
                        </pic:spPr>
                      </pic:pic>
                    </a:graphicData>
                  </a:graphic>
                </wp:inline>
              </w:drawing>
            </w:r>
          </w:p>
          <w:p w:rsidR="000B08B2" w:rsidRPr="000230D5" w:rsidRDefault="000B08B2" w:rsidP="000B08B2">
            <w:pPr>
              <w:ind w:left="0"/>
              <w:jc w:val="left"/>
              <w:rPr>
                <w:rFonts w:ascii="Times New Roman" w:hAnsi="Times New Roman" w:cs="Times New Roman"/>
                <w:noProof/>
                <w:sz w:val="24"/>
                <w:szCs w:val="24"/>
                <w:lang w:eastAsia="en-US"/>
              </w:rPr>
            </w:pPr>
          </w:p>
          <w:p w:rsidR="000B08B2" w:rsidRPr="000230D5" w:rsidRDefault="000B08B2" w:rsidP="000B08B2">
            <w:pPr>
              <w:ind w:left="0" w:firstLine="720"/>
              <w:jc w:val="both"/>
              <w:rPr>
                <w:rFonts w:ascii="Times New Roman" w:hAnsi="Times New Roman" w:cs="Times New Roman"/>
                <w:sz w:val="24"/>
                <w:szCs w:val="24"/>
              </w:rPr>
            </w:pPr>
            <w:r w:rsidRPr="000230D5">
              <w:rPr>
                <w:rFonts w:ascii="Times New Roman" w:hAnsi="Times New Roman" w:cs="Times New Roman"/>
                <w:sz w:val="24"/>
                <w:szCs w:val="24"/>
              </w:rPr>
              <w:t>Kemudian untuk pengujian signifikansi pengaruh tidak langsung menggunakan Sobel test dengan rumus sebagai berikut :</w:t>
            </w:r>
          </w:p>
          <w:p w:rsidR="000B08B2" w:rsidRPr="000230D5" w:rsidRDefault="000B08B2" w:rsidP="000B08B2">
            <w:pPr>
              <w:ind w:left="0"/>
              <w:jc w:val="left"/>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ab</m:t>
                    </m:r>
                  </m:sub>
                </m:sSub>
                <m:rad>
                  <m:radPr>
                    <m:degHide m:val="1"/>
                    <m:ctrlPr>
                      <w:rPr>
                        <w:rFonts w:ascii="Cambria Math" w:hAnsi="Cambria Math" w:cs="Times New Roman"/>
                        <w:i/>
                        <w:sz w:val="24"/>
                        <w:szCs w:val="24"/>
                      </w:rPr>
                    </m:ctrlPr>
                  </m:radPr>
                  <m:deg/>
                  <m:e>
                    <m:sSup>
                      <m:sSupPr>
                        <m:ctrlPr>
                          <w:rPr>
                            <w:rFonts w:ascii="Cambria Math" w:hAnsi="Cambria Math" w:cs="Times New Roman"/>
                            <w:i/>
                            <w:sz w:val="24"/>
                            <w:szCs w:val="24"/>
                          </w:rPr>
                        </m:ctrlPr>
                      </m:sSupPr>
                      <m:e>
                        <m:r>
                          <w:rPr>
                            <w:rFonts w:ascii="Cambria Math" w:hAnsi="Cambria Math" w:cs="Times New Roman"/>
                            <w:sz w:val="24"/>
                            <w:szCs w:val="24"/>
                          </w:rPr>
                          <m:t>b</m:t>
                        </m:r>
                      </m:e>
                      <m:sup>
                        <m:r>
                          <w:rPr>
                            <w:rFonts w:ascii="Cambria Math" w:hAnsi="Cambria Math" w:cs="Times New Roman"/>
                            <w:sz w:val="24"/>
                            <w:szCs w:val="24"/>
                          </w:rPr>
                          <m:t>2</m:t>
                        </m:r>
                      </m:sup>
                    </m:sSup>
                    <m:sSup>
                      <m:sSupPr>
                        <m:ctrlPr>
                          <w:rPr>
                            <w:rFonts w:ascii="Cambria Math" w:hAnsi="Cambria Math" w:cs="Times New Roman"/>
                            <w:i/>
                            <w:sz w:val="24"/>
                            <w:szCs w:val="24"/>
                          </w:rPr>
                        </m:ctrlPr>
                      </m:sSupPr>
                      <m:e>
                        <m:r>
                          <w:rPr>
                            <w:rFonts w:ascii="Cambria Math" w:hAnsi="Cambria Math" w:cs="Times New Roman"/>
                            <w:sz w:val="24"/>
                            <w:szCs w:val="24"/>
                          </w:rPr>
                          <m:t>Sa</m:t>
                        </m:r>
                      </m:e>
                      <m:sup>
                        <m:r>
                          <w:rPr>
                            <w:rFonts w:ascii="Cambria Math" w:hAnsi="Cambria Math" w:cs="Times New Roman"/>
                            <w:sz w:val="24"/>
                            <w:szCs w:val="24"/>
                          </w:rPr>
                          <m:t>2</m:t>
                        </m:r>
                      </m:sup>
                    </m:sSup>
                    <m:r>
                      <w:rPr>
                        <w:rFonts w:ascii="Cambria Math" w:hAnsi="Cambria Math" w:cs="Times New Roman"/>
                        <w:sz w:val="24"/>
                        <w:szCs w:val="24"/>
                      </w:rPr>
                      <m:t>+</m:t>
                    </m:r>
                  </m:e>
                </m:rad>
                <m:sSup>
                  <m:sSupPr>
                    <m:ctrlPr>
                      <w:rPr>
                        <w:rFonts w:ascii="Cambria Math" w:hAnsi="Cambria Math" w:cs="Times New Roman"/>
                        <w:i/>
                        <w:sz w:val="24"/>
                        <w:szCs w:val="24"/>
                      </w:rPr>
                    </m:ctrlPr>
                  </m:sSupPr>
                  <m:e>
                    <m:r>
                      <w:rPr>
                        <w:rFonts w:ascii="Cambria Math" w:hAnsi="Cambria Math" w:cs="Times New Roman"/>
                        <w:sz w:val="24"/>
                        <w:szCs w:val="24"/>
                      </w:rPr>
                      <m:t>a</m:t>
                    </m:r>
                  </m:e>
                  <m:sup>
                    <m:r>
                      <w:rPr>
                        <w:rFonts w:ascii="Cambria Math" w:hAnsi="Cambria Math" w:cs="Times New Roman"/>
                        <w:sz w:val="24"/>
                        <w:szCs w:val="24"/>
                      </w:rPr>
                      <m:t>2</m:t>
                    </m:r>
                  </m:sup>
                </m:sSup>
                <m:sSup>
                  <m:sSupPr>
                    <m:ctrlPr>
                      <w:rPr>
                        <w:rFonts w:ascii="Cambria Math" w:hAnsi="Cambria Math" w:cs="Times New Roman"/>
                        <w:i/>
                        <w:sz w:val="24"/>
                        <w:szCs w:val="24"/>
                      </w:rPr>
                    </m:ctrlPr>
                  </m:sSupPr>
                  <m:e>
                    <m:r>
                      <w:rPr>
                        <w:rFonts w:ascii="Cambria Math" w:hAnsi="Cambria Math" w:cs="Times New Roman"/>
                        <w:sz w:val="24"/>
                        <w:szCs w:val="24"/>
                      </w:rPr>
                      <m:t>Sb</m:t>
                    </m:r>
                  </m:e>
                  <m:sup>
                    <m:r>
                      <w:rPr>
                        <w:rFonts w:ascii="Cambria Math" w:hAnsi="Cambria Math" w:cs="Times New Roman"/>
                        <w:sz w:val="24"/>
                        <w:szCs w:val="24"/>
                      </w:rPr>
                      <m:t>2</m:t>
                    </m:r>
                  </m:sup>
                </m:sSup>
                <m:r>
                  <w:rPr>
                    <w:rFonts w:ascii="Cambria Math" w:hAnsi="Cambria Math" w:cs="Times New Roman"/>
                    <w:sz w:val="24"/>
                    <w:szCs w:val="24"/>
                  </w:rPr>
                  <m:t xml:space="preserve">+ </m:t>
                </m:r>
                <m:sSup>
                  <m:sSupPr>
                    <m:ctrlPr>
                      <w:rPr>
                        <w:rFonts w:ascii="Cambria Math" w:hAnsi="Cambria Math" w:cs="Times New Roman"/>
                        <w:i/>
                        <w:sz w:val="24"/>
                        <w:szCs w:val="24"/>
                      </w:rPr>
                    </m:ctrlPr>
                  </m:sSupPr>
                  <m:e>
                    <m:r>
                      <w:rPr>
                        <w:rFonts w:ascii="Cambria Math" w:hAnsi="Cambria Math" w:cs="Times New Roman"/>
                        <w:sz w:val="24"/>
                        <w:szCs w:val="24"/>
                      </w:rPr>
                      <m:t>Sa</m:t>
                    </m:r>
                  </m:e>
                  <m:sup>
                    <m:r>
                      <w:rPr>
                        <w:rFonts w:ascii="Cambria Math" w:hAnsi="Cambria Math" w:cs="Times New Roman"/>
                        <w:sz w:val="24"/>
                        <w:szCs w:val="24"/>
                      </w:rPr>
                      <m:t>2</m:t>
                    </m:r>
                  </m:sup>
                </m:sSup>
                <m:sSup>
                  <m:sSupPr>
                    <m:ctrlPr>
                      <w:rPr>
                        <w:rFonts w:ascii="Cambria Math" w:hAnsi="Cambria Math" w:cs="Times New Roman"/>
                        <w:i/>
                        <w:sz w:val="24"/>
                        <w:szCs w:val="24"/>
                      </w:rPr>
                    </m:ctrlPr>
                  </m:sSupPr>
                  <m:e>
                    <m:r>
                      <w:rPr>
                        <w:rFonts w:ascii="Cambria Math" w:hAnsi="Cambria Math" w:cs="Times New Roman"/>
                        <w:sz w:val="24"/>
                        <w:szCs w:val="24"/>
                      </w:rPr>
                      <m:t>Sb</m:t>
                    </m:r>
                  </m:e>
                  <m:sup>
                    <m:r>
                      <w:rPr>
                        <w:rFonts w:ascii="Cambria Math" w:hAnsi="Cambria Math" w:cs="Times New Roman"/>
                        <w:sz w:val="24"/>
                        <w:szCs w:val="24"/>
                      </w:rPr>
                      <m:t>2</m:t>
                    </m:r>
                  </m:sup>
                </m:sSup>
              </m:oMath>
            </m:oMathPara>
          </w:p>
          <w:p w:rsidR="000B08B2" w:rsidRPr="000230D5" w:rsidRDefault="000B08B2" w:rsidP="000B08B2">
            <w:pPr>
              <w:ind w:left="0"/>
              <w:jc w:val="left"/>
              <w:rPr>
                <w:rFonts w:ascii="Times New Roman" w:hAnsi="Times New Roman" w:cs="Times New Roman"/>
                <w:sz w:val="24"/>
                <w:szCs w:val="24"/>
              </w:rPr>
            </w:pPr>
          </w:p>
          <w:p w:rsidR="000B08B2" w:rsidRPr="000230D5" w:rsidRDefault="000B08B2" w:rsidP="000B08B2">
            <w:pPr>
              <w:pStyle w:val="ListParagraph"/>
              <w:tabs>
                <w:tab w:val="left" w:pos="630"/>
              </w:tabs>
              <w:spacing w:after="0"/>
              <w:ind w:left="0" w:firstLine="540"/>
              <w:jc w:val="both"/>
              <w:rPr>
                <w:rFonts w:ascii="Times New Roman" w:hAnsi="Times New Roman" w:cs="Times New Roman"/>
                <w:bCs/>
                <w:sz w:val="24"/>
                <w:szCs w:val="24"/>
              </w:rPr>
            </w:pPr>
            <w:r w:rsidRPr="000230D5">
              <w:rPr>
                <w:rFonts w:ascii="Times New Roman" w:eastAsia="Calibri" w:hAnsi="Times New Roman" w:cs="Times New Roman"/>
                <w:sz w:val="24"/>
                <w:szCs w:val="24"/>
                <w:lang w:eastAsia="id-ID"/>
              </w:rPr>
              <w:t>1. Pengujian pengaruh Gaya</w:t>
            </w:r>
            <w:r w:rsidRPr="000230D5">
              <w:rPr>
                <w:rFonts w:ascii="Times New Roman" w:hAnsi="Times New Roman" w:cs="Times New Roman"/>
                <w:bCs/>
                <w:sz w:val="24"/>
                <w:szCs w:val="24"/>
              </w:rPr>
              <w:t xml:space="preserve"> kepemimpinan transformasional mempunyai pengaruh secara langsung (</w:t>
            </w:r>
            <w:r w:rsidRPr="000230D5">
              <w:rPr>
                <w:rFonts w:ascii="Times New Roman" w:hAnsi="Times New Roman" w:cs="Times New Roman"/>
                <w:bCs/>
                <w:i/>
                <w:iCs/>
                <w:sz w:val="24"/>
                <w:szCs w:val="24"/>
              </w:rPr>
              <w:t>direct effect</w:t>
            </w:r>
            <w:r w:rsidRPr="000230D5">
              <w:rPr>
                <w:rFonts w:ascii="Times New Roman" w:hAnsi="Times New Roman" w:cs="Times New Roman"/>
                <w:bCs/>
                <w:sz w:val="24"/>
                <w:szCs w:val="24"/>
              </w:rPr>
              <w:t>) terhadap kinerja pegawai sebesar 0.297 sedangkan pengaruh secara tidak langsung (</w:t>
            </w:r>
            <w:r w:rsidRPr="000230D5">
              <w:rPr>
                <w:rFonts w:ascii="Times New Roman" w:hAnsi="Times New Roman" w:cs="Times New Roman"/>
                <w:bCs/>
                <w:i/>
                <w:iCs/>
                <w:sz w:val="24"/>
                <w:szCs w:val="24"/>
              </w:rPr>
              <w:t>indirect effect</w:t>
            </w:r>
            <w:r w:rsidRPr="000230D5">
              <w:rPr>
                <w:rFonts w:ascii="Times New Roman" w:hAnsi="Times New Roman" w:cs="Times New Roman"/>
                <w:bCs/>
                <w:sz w:val="24"/>
                <w:szCs w:val="24"/>
              </w:rPr>
              <w:t xml:space="preserve">) gaya kepemimpinan </w:t>
            </w:r>
            <w:proofErr w:type="gramStart"/>
            <w:r w:rsidRPr="000230D5">
              <w:rPr>
                <w:rFonts w:ascii="Times New Roman" w:hAnsi="Times New Roman" w:cs="Times New Roman"/>
                <w:bCs/>
                <w:sz w:val="24"/>
                <w:szCs w:val="24"/>
              </w:rPr>
              <w:t>transformasional  terhadap</w:t>
            </w:r>
            <w:proofErr w:type="gramEnd"/>
            <w:r w:rsidRPr="000230D5">
              <w:rPr>
                <w:rFonts w:ascii="Times New Roman" w:hAnsi="Times New Roman" w:cs="Times New Roman"/>
                <w:bCs/>
                <w:sz w:val="24"/>
                <w:szCs w:val="24"/>
              </w:rPr>
              <w:t xml:space="preserve"> </w:t>
            </w:r>
            <w:r w:rsidRPr="000230D5">
              <w:rPr>
                <w:rFonts w:ascii="Times New Roman" w:hAnsi="Times New Roman" w:cs="Times New Roman"/>
                <w:bCs/>
                <w:iCs/>
                <w:sz w:val="24"/>
                <w:szCs w:val="24"/>
              </w:rPr>
              <w:t>kinerja pegawai</w:t>
            </w:r>
            <w:r w:rsidRPr="000230D5">
              <w:rPr>
                <w:rFonts w:ascii="Times New Roman" w:hAnsi="Times New Roman" w:cs="Times New Roman"/>
                <w:bCs/>
                <w:i/>
                <w:iCs/>
                <w:sz w:val="24"/>
                <w:szCs w:val="24"/>
              </w:rPr>
              <w:t xml:space="preserve"> </w:t>
            </w:r>
            <w:r w:rsidRPr="000230D5">
              <w:rPr>
                <w:rFonts w:ascii="Times New Roman" w:hAnsi="Times New Roman" w:cs="Times New Roman"/>
                <w:bCs/>
                <w:sz w:val="24"/>
                <w:szCs w:val="24"/>
              </w:rPr>
              <w:t xml:space="preserve"> dengan kepuasan kerja sebagai variabel mediasi sebesar 0.1060. Sehingga diperoleh pengaruh total (</w:t>
            </w:r>
            <w:r w:rsidRPr="000230D5">
              <w:rPr>
                <w:rFonts w:ascii="Times New Roman" w:hAnsi="Times New Roman" w:cs="Times New Roman"/>
                <w:bCs/>
                <w:i/>
                <w:iCs/>
                <w:sz w:val="24"/>
                <w:szCs w:val="24"/>
              </w:rPr>
              <w:t>total effect</w:t>
            </w:r>
            <w:r w:rsidRPr="000230D5">
              <w:rPr>
                <w:rFonts w:ascii="Times New Roman" w:hAnsi="Times New Roman" w:cs="Times New Roman"/>
                <w:bCs/>
                <w:sz w:val="24"/>
                <w:szCs w:val="24"/>
              </w:rPr>
              <w:t>) sebesar 0.297+ 0.1060 = (0.403). Pengujian signifikansi pengaruh tidak langsung (</w:t>
            </w:r>
            <w:r w:rsidRPr="000230D5">
              <w:rPr>
                <w:rFonts w:ascii="Times New Roman" w:hAnsi="Times New Roman" w:cs="Times New Roman"/>
                <w:bCs/>
                <w:i/>
                <w:iCs/>
                <w:sz w:val="24"/>
                <w:szCs w:val="24"/>
              </w:rPr>
              <w:t>indirect effect</w:t>
            </w:r>
            <w:r w:rsidRPr="000230D5">
              <w:rPr>
                <w:rFonts w:ascii="Times New Roman" w:hAnsi="Times New Roman" w:cs="Times New Roman"/>
                <w:bCs/>
                <w:sz w:val="24"/>
                <w:szCs w:val="24"/>
              </w:rPr>
              <w:t>) gaya kepemipinan transformasional terhadap kinerja pegawai dengan kepuasan kerja  sebagai variabel mediasi dengan statistik t (thitung) dapat diuji dengan Sobel test sebagai berikut:</w:t>
            </w:r>
          </w:p>
          <w:p w:rsidR="000B08B2" w:rsidRPr="000230D5" w:rsidRDefault="000B08B2" w:rsidP="000B08B2">
            <w:pPr>
              <w:pStyle w:val="ListParagraph"/>
              <w:spacing w:after="0" w:line="480" w:lineRule="auto"/>
              <w:ind w:left="0" w:firstLine="1440"/>
              <w:jc w:val="both"/>
              <w:rPr>
                <w:rFonts w:ascii="Times New Roman" w:hAnsi="Times New Roman" w:cs="Times New Roman"/>
                <w:iCs/>
                <w:sz w:val="24"/>
                <w:szCs w:val="24"/>
              </w:rPr>
            </w:pPr>
            <w:bookmarkStart w:id="2" w:name="_Hlk17893197"/>
            <m:oMathPara>
              <m:oMathParaPr>
                <m:jc m:val="left"/>
              </m:oMathParaPr>
              <m:oMath>
                <m:r>
                  <m:rPr>
                    <m:sty m:val="p"/>
                  </m:rPr>
                  <w:rPr>
                    <w:rFonts w:ascii="Cambria Math" w:hAnsi="Cambria Math" w:cs="Times New Roman"/>
                    <w:sz w:val="24"/>
                    <w:szCs w:val="24"/>
                  </w:rPr>
                  <w:lastRenderedPageBreak/>
                  <m:t>S</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3</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5</m:t>
                    </m:r>
                  </m:sub>
                </m:sSub>
                <m:r>
                  <w:rPr>
                    <w:rFonts w:ascii="Cambria Math" w:hAnsi="Cambria Math" w:cs="Times New Roman"/>
                    <w:sz w:val="24"/>
                    <w:szCs w:val="24"/>
                  </w:rPr>
                  <m:t>=</m:t>
                </m:r>
                <m:rad>
                  <m:radPr>
                    <m:degHide m:val="1"/>
                    <m:ctrlPr>
                      <w:rPr>
                        <w:rFonts w:ascii="Cambria Math" w:hAnsi="Cambria Math" w:cs="Times New Roman"/>
                        <w:i/>
                        <w:iCs/>
                        <w:sz w:val="24"/>
                        <w:szCs w:val="24"/>
                      </w:rPr>
                    </m:ctrlPr>
                  </m:radPr>
                  <m:deg/>
                  <m:e>
                    <m:sSubSup>
                      <m:sSubSupPr>
                        <m:ctrlPr>
                          <w:rPr>
                            <w:rFonts w:ascii="Cambria Math" w:hAnsi="Cambria Math" w:cs="Times New Roman"/>
                            <w:sz w:val="24"/>
                            <w:szCs w:val="24"/>
                          </w:rPr>
                        </m:ctrlPr>
                      </m:sSubSupPr>
                      <m:e>
                        <m:r>
                          <w:rPr>
                            <w:rFonts w:ascii="Cambria Math" w:hAnsi="Cambria Math" w:cs="Times New Roman"/>
                            <w:sz w:val="24"/>
                            <w:szCs w:val="24"/>
                          </w:rPr>
                          <m:t>P</m:t>
                        </m:r>
                        <m:ctrlPr>
                          <w:rPr>
                            <w:rFonts w:ascii="Cambria Math" w:hAnsi="Cambria Math" w:cs="Times New Roman"/>
                            <w:i/>
                            <w:sz w:val="24"/>
                            <w:szCs w:val="24"/>
                          </w:rPr>
                        </m:ctrlPr>
                      </m:e>
                      <m:sub>
                        <m:r>
                          <w:rPr>
                            <w:rFonts w:ascii="Cambria Math" w:hAnsi="Cambria Math" w:cs="Times New Roman"/>
                            <w:sz w:val="24"/>
                            <w:szCs w:val="24"/>
                          </w:rPr>
                          <m:t>5</m:t>
                        </m:r>
                        <m:ctrlPr>
                          <w:rPr>
                            <w:rFonts w:ascii="Cambria Math" w:hAnsi="Cambria Math" w:cs="Times New Roman"/>
                            <w:i/>
                            <w:sz w:val="24"/>
                            <w:szCs w:val="24"/>
                          </w:rPr>
                        </m:ctrlP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S</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3</m:t>
                        </m:r>
                      </m:sub>
                      <m:sup>
                        <m:r>
                          <w:rPr>
                            <w:rFonts w:ascii="Cambria Math" w:hAnsi="Cambria Math" w:cs="Times New Roman"/>
                            <w:sz w:val="24"/>
                            <w:szCs w:val="24"/>
                          </w:rPr>
                          <m:t>2</m:t>
                        </m:r>
                      </m:sup>
                    </m:sSubSup>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3</m:t>
                        </m:r>
                      </m:sub>
                      <m:sup>
                        <m:r>
                          <w:rPr>
                            <w:rFonts w:ascii="Cambria Math" w:hAnsi="Cambria Math" w:cs="Times New Roman"/>
                            <w:sz w:val="24"/>
                            <w:szCs w:val="24"/>
                          </w:rPr>
                          <m:t>2</m:t>
                        </m:r>
                      </m:sup>
                    </m:sSubSup>
                    <m:r>
                      <m:rPr>
                        <m:sty m:val="p"/>
                      </m:rPr>
                      <w:rPr>
                        <w:rFonts w:ascii="Cambria Math" w:hAnsi="Cambria Math" w:cs="Times New Roman"/>
                        <w:sz w:val="24"/>
                        <w:szCs w:val="24"/>
                      </w:rPr>
                      <m:t>S</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5</m:t>
                        </m:r>
                      </m:sub>
                      <m:sup>
                        <m:r>
                          <w:rPr>
                            <w:rFonts w:ascii="Cambria Math" w:hAnsi="Cambria Math" w:cs="Times New Roman"/>
                            <w:sz w:val="24"/>
                            <w:szCs w:val="24"/>
                          </w:rPr>
                          <m:t>2</m:t>
                        </m:r>
                      </m:sup>
                    </m:sSubSup>
                    <m:r>
                      <m:rPr>
                        <m:sty m:val="p"/>
                      </m:rPr>
                      <w:rPr>
                        <w:rFonts w:ascii="Cambria Math" w:hAnsi="Cambria Math" w:cs="Times New Roman"/>
                        <w:sz w:val="24"/>
                        <w:szCs w:val="24"/>
                      </w:rPr>
                      <m:t>+S</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3</m:t>
                        </m:r>
                      </m:sub>
                      <m:sup>
                        <m:r>
                          <w:rPr>
                            <w:rFonts w:ascii="Cambria Math" w:hAnsi="Cambria Math" w:cs="Times New Roman"/>
                            <w:sz w:val="24"/>
                            <w:szCs w:val="24"/>
                          </w:rPr>
                          <m:t>2</m:t>
                        </m:r>
                      </m:sup>
                    </m:sSubSup>
                    <m:r>
                      <m:rPr>
                        <m:sty m:val="p"/>
                      </m:rPr>
                      <w:rPr>
                        <w:rFonts w:ascii="Cambria Math" w:hAnsi="Cambria Math" w:cs="Times New Roman"/>
                        <w:sz w:val="24"/>
                        <w:szCs w:val="24"/>
                      </w:rPr>
                      <m:t>S</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5</m:t>
                        </m:r>
                      </m:sub>
                      <m:sup>
                        <m:r>
                          <w:rPr>
                            <w:rFonts w:ascii="Cambria Math" w:hAnsi="Cambria Math" w:cs="Times New Roman"/>
                            <w:sz w:val="24"/>
                            <w:szCs w:val="24"/>
                          </w:rPr>
                          <m:t>2</m:t>
                        </m:r>
                      </m:sup>
                    </m:sSubSup>
                  </m:e>
                </m:rad>
              </m:oMath>
            </m:oMathPara>
            <w:bookmarkEnd w:id="2"/>
          </w:p>
          <w:p w:rsidR="000B08B2" w:rsidRPr="000230D5" w:rsidRDefault="000B08B2" w:rsidP="000B08B2">
            <w:pPr>
              <w:pStyle w:val="ListParagraph"/>
              <w:spacing w:after="0" w:line="480" w:lineRule="auto"/>
              <w:ind w:left="0"/>
              <w:jc w:val="both"/>
              <w:rPr>
                <w:rFonts w:ascii="Times New Roman" w:hAnsi="Times New Roman" w:cs="Times New Roman"/>
                <w:sz w:val="24"/>
                <w:szCs w:val="24"/>
              </w:rPr>
            </w:pPr>
            <m:oMathPara>
              <m:oMath>
                <m:r>
                  <m:rPr>
                    <m:sty m:val="p"/>
                  </m:rPr>
                  <w:rPr>
                    <w:rFonts w:ascii="Cambria Math" w:hAnsi="Cambria Math" w:cs="Times New Roman"/>
                    <w:sz w:val="24"/>
                    <w:szCs w:val="24"/>
                  </w:rPr>
                  <m:t>S</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3</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5</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eqArr>
                      <m:eqArrPr>
                        <m:ctrlPr>
                          <w:rPr>
                            <w:rFonts w:ascii="Cambria Math" w:hAnsi="Cambria Math" w:cs="Times New Roman"/>
                            <w:i/>
                            <w:sz w:val="24"/>
                            <w:szCs w:val="24"/>
                          </w:rPr>
                        </m:ctrlPr>
                      </m:eqArrPr>
                      <m:e>
                        <m:r>
                          <w:rPr>
                            <w:rFonts w:ascii="Cambria Math" w:hAnsi="Cambria Math" w:cs="Times New Roman"/>
                            <w:sz w:val="24"/>
                            <w:szCs w:val="24"/>
                          </w:rPr>
                          <m:t>(0.289</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(0.142</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+(0.367</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(0,266</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e>
                      <m:e>
                        <m:r>
                          <w:rPr>
                            <w:rFonts w:ascii="Cambria Math" w:hAnsi="Cambria Math" w:cs="Times New Roman"/>
                            <w:sz w:val="24"/>
                            <w:szCs w:val="24"/>
                          </w:rPr>
                          <m:t>+(0,142</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(0,266</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e>
                    </m:eqArr>
                  </m:e>
                </m:rad>
              </m:oMath>
            </m:oMathPara>
          </w:p>
          <w:p w:rsidR="000B08B2" w:rsidRPr="000230D5" w:rsidRDefault="000B08B2" w:rsidP="000B08B2">
            <w:pPr>
              <w:pStyle w:val="ListParagraph"/>
              <w:spacing w:after="0" w:line="480" w:lineRule="auto"/>
              <w:ind w:left="993"/>
              <w:jc w:val="both"/>
              <w:rPr>
                <w:rFonts w:ascii="Times New Roman" w:hAnsi="Times New Roman" w:cs="Times New Roman"/>
                <w:sz w:val="24"/>
                <w:szCs w:val="24"/>
              </w:rPr>
            </w:pPr>
            <m:oMathPara>
              <m:oMathParaPr>
                <m:jc m:val="left"/>
              </m:oMathParaPr>
              <m:oMath>
                <m:r>
                  <m:rPr>
                    <m:sty m:val="p"/>
                  </m:rPr>
                  <w:rPr>
                    <w:rFonts w:ascii="Cambria Math" w:hAnsi="Cambria Math" w:cs="Times New Roman"/>
                    <w:sz w:val="24"/>
                    <w:szCs w:val="24"/>
                  </w:rPr>
                  <m:t>S</m:t>
                </m:r>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3</m:t>
                    </m:r>
                  </m:sub>
                </m:sSub>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5</m:t>
                    </m:r>
                  </m:sub>
                </m:sSub>
                <m:r>
                  <w:rPr>
                    <w:rFonts w:ascii="Cambria Math" w:hAnsi="Cambria Math" w:cs="Times New Roman"/>
                    <w:sz w:val="24"/>
                    <w:szCs w:val="24"/>
                  </w:rPr>
                  <m:t>=0,11243</m:t>
                </m:r>
              </m:oMath>
            </m:oMathPara>
          </w:p>
          <w:p w:rsidR="000B08B2" w:rsidRPr="000230D5" w:rsidRDefault="000B08B2" w:rsidP="000B08B2">
            <w:pPr>
              <w:pStyle w:val="ListParagraph"/>
              <w:tabs>
                <w:tab w:val="left" w:pos="630"/>
              </w:tabs>
              <w:spacing w:after="0"/>
              <w:ind w:left="0" w:firstLine="540"/>
              <w:jc w:val="both"/>
              <w:rPr>
                <w:rFonts w:ascii="Times New Roman" w:hAnsi="Times New Roman" w:cs="Times New Roman"/>
                <w:bCs/>
                <w:sz w:val="24"/>
                <w:szCs w:val="24"/>
              </w:rPr>
            </w:pPr>
            <w:r w:rsidRPr="000230D5">
              <w:rPr>
                <w:rFonts w:ascii="Times New Roman" w:hAnsi="Times New Roman" w:cs="Times New Roman"/>
                <w:bCs/>
                <w:sz w:val="24"/>
                <w:szCs w:val="24"/>
              </w:rPr>
              <w:t>Berdasarkan hasil SP</w:t>
            </w:r>
            <w:r w:rsidRPr="000230D5">
              <w:rPr>
                <w:rFonts w:ascii="Times New Roman" w:hAnsi="Times New Roman" w:cs="Times New Roman"/>
                <w:bCs/>
                <w:sz w:val="24"/>
                <w:szCs w:val="24"/>
                <w:vertAlign w:val="subscript"/>
              </w:rPr>
              <w:t>3</w:t>
            </w:r>
            <w:r w:rsidRPr="000230D5">
              <w:rPr>
                <w:rFonts w:ascii="Times New Roman" w:hAnsi="Times New Roman" w:cs="Times New Roman"/>
                <w:bCs/>
                <w:sz w:val="24"/>
                <w:szCs w:val="24"/>
              </w:rPr>
              <w:t>P</w:t>
            </w:r>
            <w:r w:rsidRPr="000230D5">
              <w:rPr>
                <w:rFonts w:ascii="Times New Roman" w:hAnsi="Times New Roman" w:cs="Times New Roman"/>
                <w:bCs/>
                <w:sz w:val="24"/>
                <w:szCs w:val="24"/>
                <w:vertAlign w:val="subscript"/>
              </w:rPr>
              <w:t>5</w:t>
            </w:r>
            <w:r w:rsidRPr="000230D5">
              <w:rPr>
                <w:rFonts w:ascii="Times New Roman" w:hAnsi="Times New Roman" w:cs="Times New Roman"/>
                <w:bCs/>
                <w:sz w:val="24"/>
                <w:szCs w:val="24"/>
              </w:rPr>
              <w:t xml:space="preserve"> dapat dihitung nilai t statistik pengaruh mediasi dengan rumus sebagai berikut: </w:t>
            </w:r>
          </w:p>
          <w:p w:rsidR="000B08B2" w:rsidRPr="000230D5" w:rsidRDefault="000B08B2" w:rsidP="000B08B2">
            <w:pPr>
              <w:pStyle w:val="ListParagraph"/>
              <w:spacing w:after="0" w:line="480" w:lineRule="auto"/>
              <w:ind w:left="993"/>
              <w:jc w:val="both"/>
              <w:rPr>
                <w:rFonts w:ascii="Times New Roman" w:hAnsi="Times New Roman" w:cs="Times New Roman"/>
                <w:bCs/>
                <w:sz w:val="24"/>
                <w:szCs w:val="24"/>
                <w:vertAlign w:val="subscript"/>
              </w:rPr>
            </w:pPr>
            <w:r w:rsidRPr="000230D5">
              <w:rPr>
                <w:rFonts w:ascii="Times New Roman" w:hAnsi="Times New Roman" w:cs="Times New Roman"/>
                <w:bCs/>
                <w:sz w:val="24"/>
                <w:szCs w:val="24"/>
              </w:rPr>
              <w:t xml:space="preserve"> </w:t>
            </w:r>
            <m:oMath>
              <m:sSub>
                <m:sSubPr>
                  <m:ctrlPr>
                    <w:rPr>
                      <w:rFonts w:ascii="Cambria Math" w:hAnsi="Cambria Math" w:cs="Times New Roman"/>
                      <w:iCs/>
                      <w:sz w:val="24"/>
                      <w:szCs w:val="24"/>
                    </w:rPr>
                  </m:ctrlPr>
                </m:sSubPr>
                <m:e>
                  <m:r>
                    <m:rPr>
                      <m:sty m:val="p"/>
                    </m:rPr>
                    <w:rPr>
                      <w:rFonts w:ascii="Cambria Math" w:hAnsi="Cambria Math" w:cs="Times New Roman"/>
                      <w:sz w:val="24"/>
                      <w:szCs w:val="24"/>
                    </w:rPr>
                    <m:t>t</m:t>
                  </m:r>
                </m:e>
                <m:sub>
                  <m:r>
                    <m:rPr>
                      <m:sty m:val="p"/>
                    </m:rPr>
                    <w:rPr>
                      <w:rFonts w:ascii="Cambria Math" w:hAnsi="Cambria Math" w:cs="Times New Roman"/>
                      <w:sz w:val="24"/>
                      <w:szCs w:val="24"/>
                    </w:rPr>
                    <m:t xml:space="preserve">hitung= </m:t>
                  </m:r>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3</m:t>
                          </m:r>
                        </m:sub>
                      </m:sSub>
                      <m:sSub>
                        <m:sSubPr>
                          <m:ctrlPr>
                            <w:rPr>
                              <w:rFonts w:ascii="Cambria Math" w:hAnsi="Cambria Math" w:cs="Times New Roman"/>
                              <w:iCs/>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5</m:t>
                          </m:r>
                        </m:sub>
                      </m:sSub>
                    </m:num>
                    <m:den>
                      <m:r>
                        <m:rPr>
                          <m:sty m:val="p"/>
                        </m:rPr>
                        <w:rPr>
                          <w:rFonts w:ascii="Cambria Math" w:hAnsi="Cambria Math" w:cs="Times New Roman"/>
                          <w:sz w:val="24"/>
                          <w:szCs w:val="24"/>
                        </w:rPr>
                        <m:t>S</m:t>
                      </m:r>
                      <m:sSub>
                        <m:sSubPr>
                          <m:ctrlPr>
                            <w:rPr>
                              <w:rFonts w:ascii="Cambria Math" w:hAnsi="Cambria Math" w:cs="Times New Roman"/>
                              <w:iCs/>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3</m:t>
                          </m:r>
                        </m:sub>
                      </m:sSub>
                      <m:sSub>
                        <m:sSubPr>
                          <m:ctrlPr>
                            <w:rPr>
                              <w:rFonts w:ascii="Cambria Math" w:hAnsi="Cambria Math" w:cs="Times New Roman"/>
                              <w:iCs/>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5</m:t>
                          </m:r>
                        </m:sub>
                      </m:sSub>
                    </m:den>
                  </m:f>
                </m:sub>
              </m:sSub>
            </m:oMath>
          </w:p>
          <w:p w:rsidR="000B08B2" w:rsidRPr="000230D5" w:rsidRDefault="000B08B2" w:rsidP="000B08B2">
            <w:pPr>
              <w:pStyle w:val="ListParagraph"/>
              <w:spacing w:after="0" w:line="480" w:lineRule="auto"/>
              <w:ind w:left="993"/>
              <w:jc w:val="both"/>
              <w:rPr>
                <w:rFonts w:ascii="Times New Roman" w:hAnsi="Times New Roman" w:cs="Times New Roman"/>
                <w:bCs/>
                <w:sz w:val="24"/>
                <w:szCs w:val="24"/>
                <w:vertAlign w:val="superscript"/>
              </w:rPr>
            </w:pPr>
            <w:r w:rsidRPr="000230D5">
              <w:rPr>
                <w:rFonts w:ascii="Times New Roman" w:hAnsi="Times New Roman" w:cs="Times New Roman"/>
                <w:bCs/>
                <w:sz w:val="24"/>
                <w:szCs w:val="24"/>
              </w:rPr>
              <w:t xml:space="preserve">thitung = </w:t>
            </w:r>
            <m:oMath>
              <m:f>
                <m:fPr>
                  <m:ctrlPr>
                    <w:rPr>
                      <w:rFonts w:ascii="Cambria Math" w:hAnsi="Cambria Math" w:cs="Times New Roman"/>
                      <w:bCs/>
                      <w:i/>
                      <w:sz w:val="24"/>
                      <w:szCs w:val="24"/>
                    </w:rPr>
                  </m:ctrlPr>
                </m:fPr>
                <m:num>
                  <m:d>
                    <m:dPr>
                      <m:ctrlPr>
                        <w:rPr>
                          <w:rFonts w:ascii="Cambria Math" w:hAnsi="Cambria Math" w:cs="Times New Roman"/>
                          <w:bCs/>
                          <w:i/>
                          <w:sz w:val="24"/>
                          <w:szCs w:val="24"/>
                        </w:rPr>
                      </m:ctrlPr>
                    </m:dPr>
                    <m:e>
                      <m:r>
                        <w:rPr>
                          <w:rFonts w:ascii="Cambria Math" w:hAnsi="Cambria Math" w:cs="Times New Roman"/>
                          <w:sz w:val="24"/>
                          <w:szCs w:val="24"/>
                        </w:rPr>
                        <m:t>0.367</m:t>
                      </m:r>
                    </m:e>
                  </m:d>
                  <m:r>
                    <w:rPr>
                      <w:rFonts w:ascii="Cambria Math" w:hAnsi="Cambria Math" w:cs="Times New Roman"/>
                      <w:sz w:val="24"/>
                      <w:szCs w:val="24"/>
                    </w:rPr>
                    <m:t>(0.289)</m:t>
                  </m:r>
                </m:num>
                <m:den>
                  <m:r>
                    <w:rPr>
                      <w:rFonts w:ascii="Cambria Math" w:hAnsi="Cambria Math" w:cs="Times New Roman"/>
                      <w:sz w:val="24"/>
                      <w:szCs w:val="24"/>
                    </w:rPr>
                    <m:t>0,11243</m:t>
                  </m:r>
                </m:den>
              </m:f>
            </m:oMath>
          </w:p>
          <w:p w:rsidR="000B08B2" w:rsidRPr="000230D5" w:rsidRDefault="000B08B2" w:rsidP="000B08B2">
            <w:pPr>
              <w:pStyle w:val="ListParagraph"/>
              <w:spacing w:after="0" w:line="240" w:lineRule="auto"/>
              <w:ind w:left="993"/>
              <w:jc w:val="both"/>
              <w:rPr>
                <w:rFonts w:ascii="Times New Roman" w:hAnsi="Times New Roman" w:cs="Times New Roman"/>
                <w:bCs/>
                <w:sz w:val="24"/>
                <w:szCs w:val="24"/>
              </w:rPr>
            </w:pPr>
            <w:r w:rsidRPr="000230D5">
              <w:rPr>
                <w:rFonts w:ascii="Times New Roman" w:hAnsi="Times New Roman" w:cs="Times New Roman"/>
                <w:bCs/>
                <w:sz w:val="24"/>
                <w:szCs w:val="24"/>
              </w:rPr>
              <w:t>thitung = 0,9433</w:t>
            </w:r>
          </w:p>
          <w:p w:rsidR="000B08B2" w:rsidRPr="000230D5" w:rsidRDefault="000B08B2" w:rsidP="000B08B2">
            <w:pPr>
              <w:pStyle w:val="ListParagraph"/>
              <w:spacing w:after="0" w:line="240" w:lineRule="auto"/>
              <w:ind w:left="993"/>
              <w:jc w:val="both"/>
              <w:rPr>
                <w:rFonts w:ascii="Times New Roman" w:hAnsi="Times New Roman" w:cs="Times New Roman"/>
                <w:bCs/>
                <w:sz w:val="24"/>
                <w:szCs w:val="24"/>
              </w:rPr>
            </w:pPr>
          </w:p>
          <w:p w:rsidR="000B08B2" w:rsidRPr="000230D5" w:rsidRDefault="000B08B2" w:rsidP="000B08B2">
            <w:pPr>
              <w:pStyle w:val="ListParagraph"/>
              <w:spacing w:after="0" w:line="240" w:lineRule="auto"/>
              <w:ind w:left="90"/>
              <w:jc w:val="center"/>
              <w:rPr>
                <w:rFonts w:ascii="Times New Roman" w:hAnsi="Times New Roman" w:cs="Times New Roman"/>
                <w:b/>
                <w:bCs/>
                <w:sz w:val="24"/>
                <w:szCs w:val="24"/>
              </w:rPr>
            </w:pPr>
            <w:r w:rsidRPr="000230D5">
              <w:rPr>
                <w:rFonts w:ascii="Times New Roman" w:hAnsi="Times New Roman" w:cs="Times New Roman"/>
                <w:b/>
                <w:bCs/>
                <w:sz w:val="24"/>
                <w:szCs w:val="24"/>
              </w:rPr>
              <w:t>Tabel 1.5</w:t>
            </w:r>
          </w:p>
          <w:p w:rsidR="000B08B2" w:rsidRPr="000230D5" w:rsidRDefault="000B08B2" w:rsidP="000B08B2">
            <w:pPr>
              <w:pStyle w:val="ListParagraph"/>
              <w:spacing w:after="0" w:line="240" w:lineRule="auto"/>
              <w:ind w:left="90"/>
              <w:jc w:val="center"/>
              <w:rPr>
                <w:rFonts w:ascii="Times New Roman" w:hAnsi="Times New Roman" w:cs="Times New Roman"/>
                <w:b/>
                <w:bCs/>
                <w:sz w:val="24"/>
                <w:szCs w:val="24"/>
              </w:rPr>
            </w:pPr>
            <w:r w:rsidRPr="000230D5">
              <w:rPr>
                <w:rFonts w:ascii="Times New Roman" w:hAnsi="Times New Roman" w:cs="Times New Roman"/>
                <w:b/>
                <w:bCs/>
                <w:sz w:val="24"/>
                <w:szCs w:val="24"/>
              </w:rPr>
              <w:t>Pengaruh Langsung, Pengaruh Tidak Langsung, Pengaruh Total X ke Y melalui Z</w:t>
            </w:r>
          </w:p>
          <w:p w:rsidR="000B08B2" w:rsidRPr="000230D5" w:rsidRDefault="000B08B2" w:rsidP="000B08B2">
            <w:pPr>
              <w:ind w:firstLine="57"/>
              <w:jc w:val="both"/>
              <w:rPr>
                <w:rFonts w:ascii="Times New Roman" w:hAnsi="Times New Roman" w:cs="Times New Roman"/>
                <w:sz w:val="24"/>
                <w:szCs w:val="24"/>
              </w:rPr>
            </w:pPr>
            <w:r w:rsidRPr="000230D5">
              <w:rPr>
                <w:rFonts w:ascii="Times New Roman" w:hAnsi="Times New Roman" w:cs="Times New Roman"/>
                <w:noProof/>
                <w:sz w:val="24"/>
                <w:szCs w:val="24"/>
                <w:lang w:eastAsia="en-US"/>
              </w:rPr>
              <w:drawing>
                <wp:inline distT="0" distB="0" distL="0" distR="0" wp14:anchorId="0996FF45" wp14:editId="00CBB6D6">
                  <wp:extent cx="2487528" cy="2373549"/>
                  <wp:effectExtent l="0" t="0" r="8255" b="8255"/>
                  <wp:docPr id="10" name="Picture 9"/>
                  <wp:cNvGraphicFramePr/>
                  <a:graphic xmlns:a="http://schemas.openxmlformats.org/drawingml/2006/main">
                    <a:graphicData uri="http://schemas.openxmlformats.org/drawingml/2006/picture">
                      <pic:pic xmlns:pic="http://schemas.openxmlformats.org/drawingml/2006/picture">
                        <pic:nvPicPr>
                          <pic:cNvPr id="10" name="Picture 9"/>
                          <pic:cNvPicPr/>
                        </pic:nvPicPr>
                        <pic:blipFill rotWithShape="1">
                          <a:blip r:embed="rId16"/>
                          <a:srcRect l="48557" t="35407" r="8975" b="18187"/>
                          <a:stretch/>
                        </pic:blipFill>
                        <pic:spPr bwMode="auto">
                          <a:xfrm>
                            <a:off x="0" y="0"/>
                            <a:ext cx="2487528" cy="2373549"/>
                          </a:xfrm>
                          <a:prstGeom prst="rect">
                            <a:avLst/>
                          </a:prstGeom>
                          <a:ln>
                            <a:noFill/>
                          </a:ln>
                          <a:extLst>
                            <a:ext uri="{53640926-AAD7-44D8-BBD7-CCE9431645EC}">
                              <a14:shadowObscured xmlns:a14="http://schemas.microsoft.com/office/drawing/2010/main"/>
                            </a:ext>
                          </a:extLst>
                        </pic:spPr>
                      </pic:pic>
                    </a:graphicData>
                  </a:graphic>
                </wp:inline>
              </w:drawing>
            </w:r>
          </w:p>
          <w:p w:rsidR="000B08B2" w:rsidRPr="000230D5" w:rsidRDefault="000B08B2" w:rsidP="000B08B2">
            <w:pPr>
              <w:pStyle w:val="ListParagraph"/>
              <w:tabs>
                <w:tab w:val="left" w:pos="630"/>
              </w:tabs>
              <w:spacing w:after="0"/>
              <w:ind w:left="0" w:firstLine="360"/>
              <w:jc w:val="both"/>
              <w:rPr>
                <w:rFonts w:ascii="Times New Roman" w:hAnsi="Times New Roman" w:cs="Times New Roman"/>
                <w:bCs/>
                <w:sz w:val="24"/>
                <w:szCs w:val="24"/>
              </w:rPr>
            </w:pPr>
            <w:r w:rsidRPr="000230D5">
              <w:rPr>
                <w:rFonts w:ascii="Times New Roman" w:hAnsi="Times New Roman" w:cs="Times New Roman"/>
                <w:bCs/>
                <w:sz w:val="24"/>
                <w:szCs w:val="24"/>
              </w:rPr>
              <w:t>2. Pengujian budaya organisasional (X2</w:t>
            </w:r>
            <w:proofErr w:type="gramStart"/>
            <w:r w:rsidRPr="000230D5">
              <w:rPr>
                <w:rFonts w:ascii="Times New Roman" w:hAnsi="Times New Roman" w:cs="Times New Roman"/>
                <w:bCs/>
                <w:sz w:val="24"/>
                <w:szCs w:val="24"/>
              </w:rPr>
              <w:t xml:space="preserve">) </w:t>
            </w:r>
            <w:r w:rsidRPr="000230D5">
              <w:rPr>
                <w:rFonts w:ascii="Times New Roman" w:hAnsi="Times New Roman" w:cs="Times New Roman"/>
                <w:bCs/>
                <w:i/>
                <w:iCs/>
                <w:sz w:val="24"/>
                <w:szCs w:val="24"/>
              </w:rPr>
              <w:t xml:space="preserve"> </w:t>
            </w:r>
            <w:r w:rsidRPr="000230D5">
              <w:rPr>
                <w:rFonts w:ascii="Times New Roman" w:hAnsi="Times New Roman" w:cs="Times New Roman"/>
                <w:bCs/>
                <w:sz w:val="24"/>
                <w:szCs w:val="24"/>
              </w:rPr>
              <w:t>mempunyai</w:t>
            </w:r>
            <w:proofErr w:type="gramEnd"/>
            <w:r w:rsidRPr="000230D5">
              <w:rPr>
                <w:rFonts w:ascii="Times New Roman" w:hAnsi="Times New Roman" w:cs="Times New Roman"/>
                <w:bCs/>
                <w:sz w:val="24"/>
                <w:szCs w:val="24"/>
              </w:rPr>
              <w:t xml:space="preserve"> pengaruh secara langsung (</w:t>
            </w:r>
            <w:r w:rsidRPr="000230D5">
              <w:rPr>
                <w:rFonts w:ascii="Times New Roman" w:hAnsi="Times New Roman" w:cs="Times New Roman"/>
                <w:bCs/>
                <w:i/>
                <w:iCs/>
                <w:sz w:val="24"/>
                <w:szCs w:val="24"/>
              </w:rPr>
              <w:t>direct effect</w:t>
            </w:r>
            <w:r w:rsidRPr="000230D5">
              <w:rPr>
                <w:rFonts w:ascii="Times New Roman" w:hAnsi="Times New Roman" w:cs="Times New Roman"/>
                <w:bCs/>
                <w:sz w:val="24"/>
                <w:szCs w:val="24"/>
              </w:rPr>
              <w:t>) terhadap</w:t>
            </w:r>
            <w:r w:rsidRPr="000230D5">
              <w:rPr>
                <w:rFonts w:ascii="Times New Roman" w:hAnsi="Times New Roman" w:cs="Times New Roman"/>
                <w:bCs/>
                <w:i/>
                <w:iCs/>
                <w:sz w:val="24"/>
                <w:szCs w:val="24"/>
              </w:rPr>
              <w:t xml:space="preserve"> </w:t>
            </w:r>
            <w:r w:rsidRPr="000230D5">
              <w:rPr>
                <w:rFonts w:ascii="Times New Roman" w:hAnsi="Times New Roman" w:cs="Times New Roman"/>
                <w:bCs/>
                <w:iCs/>
                <w:sz w:val="24"/>
                <w:szCs w:val="24"/>
              </w:rPr>
              <w:t xml:space="preserve"> kinerja pegawai (Y) sebesar 0.389</w:t>
            </w:r>
            <w:r w:rsidRPr="000230D5">
              <w:rPr>
                <w:rFonts w:ascii="Times New Roman" w:hAnsi="Times New Roman" w:cs="Times New Roman"/>
                <w:bCs/>
                <w:sz w:val="24"/>
                <w:szCs w:val="24"/>
              </w:rPr>
              <w:t>, sedangkan pengaruh secara tidak langsung (</w:t>
            </w:r>
            <w:r w:rsidRPr="000230D5">
              <w:rPr>
                <w:rFonts w:ascii="Times New Roman" w:hAnsi="Times New Roman" w:cs="Times New Roman"/>
                <w:bCs/>
                <w:i/>
                <w:iCs/>
                <w:sz w:val="24"/>
                <w:szCs w:val="24"/>
              </w:rPr>
              <w:t>indirect effect</w:t>
            </w:r>
            <w:r w:rsidRPr="000230D5">
              <w:rPr>
                <w:rFonts w:ascii="Times New Roman" w:hAnsi="Times New Roman" w:cs="Times New Roman"/>
                <w:bCs/>
                <w:i/>
                <w:sz w:val="24"/>
                <w:szCs w:val="24"/>
              </w:rPr>
              <w:t xml:space="preserve">) </w:t>
            </w:r>
            <w:r w:rsidRPr="000230D5">
              <w:rPr>
                <w:rFonts w:ascii="Times New Roman" w:hAnsi="Times New Roman" w:cs="Times New Roman"/>
                <w:bCs/>
                <w:iCs/>
                <w:sz w:val="24"/>
                <w:szCs w:val="24"/>
              </w:rPr>
              <w:t xml:space="preserve">budaya organisasional (X2) </w:t>
            </w:r>
            <w:r w:rsidRPr="000230D5">
              <w:rPr>
                <w:rFonts w:ascii="Times New Roman" w:hAnsi="Times New Roman" w:cs="Times New Roman"/>
                <w:bCs/>
                <w:iCs/>
                <w:sz w:val="24"/>
                <w:szCs w:val="24"/>
              </w:rPr>
              <w:lastRenderedPageBreak/>
              <w:t xml:space="preserve">terhadap kinerja pegawai (Y) </w:t>
            </w:r>
            <w:r w:rsidRPr="000230D5">
              <w:rPr>
                <w:rFonts w:ascii="Times New Roman" w:hAnsi="Times New Roman" w:cs="Times New Roman"/>
                <w:bCs/>
                <w:sz w:val="24"/>
                <w:szCs w:val="24"/>
              </w:rPr>
              <w:t>dengan kepuasan kerja sebagai variabel mediasi sebesar 0.1523 Sehingga jumlah pengaruh total (</w:t>
            </w:r>
            <w:r w:rsidRPr="000230D5">
              <w:rPr>
                <w:rFonts w:ascii="Times New Roman" w:hAnsi="Times New Roman" w:cs="Times New Roman"/>
                <w:bCs/>
                <w:i/>
                <w:iCs/>
                <w:sz w:val="24"/>
                <w:szCs w:val="24"/>
              </w:rPr>
              <w:t>total effect</w:t>
            </w:r>
            <w:r w:rsidRPr="000230D5">
              <w:rPr>
                <w:rFonts w:ascii="Times New Roman" w:hAnsi="Times New Roman" w:cs="Times New Roman"/>
                <w:bCs/>
                <w:sz w:val="24"/>
                <w:szCs w:val="24"/>
              </w:rPr>
              <w:t>) yang diperoleh  sebesar 0.386 + 0.1523 = 0.5383. Pengujian signifikansi pengaruh tidak langsung (</w:t>
            </w:r>
            <w:r w:rsidRPr="000230D5">
              <w:rPr>
                <w:rFonts w:ascii="Times New Roman" w:hAnsi="Times New Roman" w:cs="Times New Roman"/>
                <w:bCs/>
                <w:i/>
                <w:iCs/>
                <w:sz w:val="24"/>
                <w:szCs w:val="24"/>
              </w:rPr>
              <w:t>indirect effect</w:t>
            </w:r>
            <w:r w:rsidRPr="000230D5">
              <w:rPr>
                <w:rFonts w:ascii="Times New Roman" w:hAnsi="Times New Roman" w:cs="Times New Roman"/>
                <w:bCs/>
                <w:sz w:val="24"/>
                <w:szCs w:val="24"/>
              </w:rPr>
              <w:t xml:space="preserve">) </w:t>
            </w:r>
            <w:r w:rsidRPr="000230D5">
              <w:rPr>
                <w:rFonts w:ascii="Times New Roman" w:hAnsi="Times New Roman" w:cs="Times New Roman"/>
                <w:bCs/>
                <w:iCs/>
                <w:sz w:val="24"/>
                <w:szCs w:val="24"/>
              </w:rPr>
              <w:t xml:space="preserve">budaya organisasional (X2) terhadap kinerja pegawai (Y) </w:t>
            </w:r>
            <w:r w:rsidRPr="000230D5">
              <w:rPr>
                <w:rFonts w:ascii="Times New Roman" w:hAnsi="Times New Roman" w:cs="Times New Roman"/>
                <w:bCs/>
                <w:sz w:val="24"/>
                <w:szCs w:val="24"/>
              </w:rPr>
              <w:t>dengan kepuasan kerja  sebagai variabel mediasi dengan statistik t (thitung) dapat diuji dengan Sobel test sebagai berikut:</w:t>
            </w:r>
          </w:p>
          <w:p w:rsidR="000B08B2" w:rsidRPr="000230D5" w:rsidRDefault="000B08B2" w:rsidP="000B08B2">
            <w:pPr>
              <w:pStyle w:val="ListParagraph"/>
              <w:spacing w:after="0" w:line="480" w:lineRule="auto"/>
              <w:ind w:left="1004" w:firstLine="436"/>
              <w:jc w:val="both"/>
              <w:rPr>
                <w:rFonts w:ascii="Times New Roman" w:hAnsi="Times New Roman" w:cs="Times New Roman"/>
                <w:iCs/>
                <w:sz w:val="24"/>
                <w:szCs w:val="24"/>
              </w:rPr>
            </w:pPr>
            <m:oMathPara>
              <m:oMathParaPr>
                <m:jc m:val="left"/>
              </m:oMathParaPr>
              <m:oMath>
                <m:r>
                  <m:rPr>
                    <m:sty m:val="p"/>
                  </m:rPr>
                  <w:rPr>
                    <w:rFonts w:ascii="Cambria Math" w:hAnsi="Cambria Math" w:cs="Times New Roman"/>
                    <w:sz w:val="24"/>
                    <w:szCs w:val="24"/>
                  </w:rPr>
                  <m:t>S</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4</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5</m:t>
                    </m:r>
                  </m:sub>
                </m:sSub>
                <m:r>
                  <w:rPr>
                    <w:rFonts w:ascii="Cambria Math" w:hAnsi="Cambria Math" w:cs="Times New Roman"/>
                    <w:sz w:val="24"/>
                    <w:szCs w:val="24"/>
                  </w:rPr>
                  <m:t>=</m:t>
                </m:r>
                <m:rad>
                  <m:radPr>
                    <m:degHide m:val="1"/>
                    <m:ctrlPr>
                      <w:rPr>
                        <w:rFonts w:ascii="Cambria Math" w:hAnsi="Cambria Math" w:cs="Times New Roman"/>
                        <w:i/>
                        <w:iCs/>
                        <w:sz w:val="24"/>
                        <w:szCs w:val="24"/>
                      </w:rPr>
                    </m:ctrlPr>
                  </m:radPr>
                  <m:deg/>
                  <m:e>
                    <m:sSubSup>
                      <m:sSubSupPr>
                        <m:ctrlPr>
                          <w:rPr>
                            <w:rFonts w:ascii="Cambria Math" w:hAnsi="Cambria Math" w:cs="Times New Roman"/>
                            <w:sz w:val="24"/>
                            <w:szCs w:val="24"/>
                          </w:rPr>
                        </m:ctrlPr>
                      </m:sSubSupPr>
                      <m:e>
                        <m:r>
                          <w:rPr>
                            <w:rFonts w:ascii="Cambria Math" w:hAnsi="Cambria Math" w:cs="Times New Roman"/>
                            <w:sz w:val="24"/>
                            <w:szCs w:val="24"/>
                          </w:rPr>
                          <m:t>P</m:t>
                        </m:r>
                        <m:ctrlPr>
                          <w:rPr>
                            <w:rFonts w:ascii="Cambria Math" w:hAnsi="Cambria Math" w:cs="Times New Roman"/>
                            <w:i/>
                            <w:sz w:val="24"/>
                            <w:szCs w:val="24"/>
                          </w:rPr>
                        </m:ctrlPr>
                      </m:e>
                      <m:sub>
                        <m:r>
                          <w:rPr>
                            <w:rFonts w:ascii="Cambria Math" w:hAnsi="Cambria Math" w:cs="Times New Roman"/>
                            <w:sz w:val="24"/>
                            <w:szCs w:val="24"/>
                          </w:rPr>
                          <m:t>5</m:t>
                        </m:r>
                        <m:ctrlPr>
                          <w:rPr>
                            <w:rFonts w:ascii="Cambria Math" w:hAnsi="Cambria Math" w:cs="Times New Roman"/>
                            <w:i/>
                            <w:sz w:val="24"/>
                            <w:szCs w:val="24"/>
                          </w:rPr>
                        </m:ctrlPr>
                      </m:sub>
                      <m:sup>
                        <m:r>
                          <m:rPr>
                            <m:sty m:val="p"/>
                          </m:rPr>
                          <w:rPr>
                            <w:rFonts w:ascii="Cambria Math" w:hAnsi="Cambria Math" w:cs="Times New Roman"/>
                            <w:sz w:val="24"/>
                            <w:szCs w:val="24"/>
                          </w:rPr>
                          <m:t>2</m:t>
                        </m:r>
                      </m:sup>
                    </m:sSubSup>
                    <m:r>
                      <m:rPr>
                        <m:sty m:val="p"/>
                      </m:rPr>
                      <w:rPr>
                        <w:rFonts w:ascii="Cambria Math" w:hAnsi="Cambria Math" w:cs="Times New Roman"/>
                        <w:sz w:val="24"/>
                        <w:szCs w:val="24"/>
                      </w:rPr>
                      <m:t>S</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4</m:t>
                        </m:r>
                      </m:sub>
                      <m:sup>
                        <m:r>
                          <w:rPr>
                            <w:rFonts w:ascii="Cambria Math" w:hAnsi="Cambria Math" w:cs="Times New Roman"/>
                            <w:sz w:val="24"/>
                            <w:szCs w:val="24"/>
                          </w:rPr>
                          <m:t>2</m:t>
                        </m:r>
                      </m:sup>
                    </m:sSubSup>
                    <m:r>
                      <m:rPr>
                        <m:sty m:val="p"/>
                      </m:rPr>
                      <w:rPr>
                        <w:rFonts w:ascii="Cambria Math"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4</m:t>
                        </m:r>
                      </m:sub>
                      <m:sup>
                        <m:r>
                          <w:rPr>
                            <w:rFonts w:ascii="Cambria Math" w:hAnsi="Cambria Math" w:cs="Times New Roman"/>
                            <w:sz w:val="24"/>
                            <w:szCs w:val="24"/>
                          </w:rPr>
                          <m:t>2</m:t>
                        </m:r>
                      </m:sup>
                    </m:sSubSup>
                    <m:r>
                      <m:rPr>
                        <m:sty m:val="p"/>
                      </m:rPr>
                      <w:rPr>
                        <w:rFonts w:ascii="Cambria Math" w:hAnsi="Cambria Math" w:cs="Times New Roman"/>
                        <w:sz w:val="24"/>
                        <w:szCs w:val="24"/>
                      </w:rPr>
                      <m:t>S</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5</m:t>
                        </m:r>
                      </m:sub>
                      <m:sup>
                        <m:r>
                          <w:rPr>
                            <w:rFonts w:ascii="Cambria Math" w:hAnsi="Cambria Math" w:cs="Times New Roman"/>
                            <w:sz w:val="24"/>
                            <w:szCs w:val="24"/>
                          </w:rPr>
                          <m:t>2</m:t>
                        </m:r>
                      </m:sup>
                    </m:sSubSup>
                    <m:r>
                      <m:rPr>
                        <m:sty m:val="p"/>
                      </m:rPr>
                      <w:rPr>
                        <w:rFonts w:ascii="Cambria Math" w:hAnsi="Cambria Math" w:cs="Times New Roman"/>
                        <w:sz w:val="24"/>
                        <w:szCs w:val="24"/>
                      </w:rPr>
                      <m:t>+S</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4</m:t>
                        </m:r>
                      </m:sub>
                      <m:sup>
                        <m:r>
                          <w:rPr>
                            <w:rFonts w:ascii="Cambria Math" w:hAnsi="Cambria Math" w:cs="Times New Roman"/>
                            <w:sz w:val="24"/>
                            <w:szCs w:val="24"/>
                          </w:rPr>
                          <m:t>2</m:t>
                        </m:r>
                      </m:sup>
                    </m:sSubSup>
                    <m:r>
                      <m:rPr>
                        <m:sty m:val="p"/>
                      </m:rPr>
                      <w:rPr>
                        <w:rFonts w:ascii="Cambria Math" w:hAnsi="Cambria Math" w:cs="Times New Roman"/>
                        <w:sz w:val="24"/>
                        <w:szCs w:val="24"/>
                      </w:rPr>
                      <m:t>S</m:t>
                    </m:r>
                    <m:sSubSup>
                      <m:sSubSupPr>
                        <m:ctrlPr>
                          <w:rPr>
                            <w:rFonts w:ascii="Cambria Math" w:hAnsi="Cambria Math" w:cs="Times New Roman"/>
                            <w:sz w:val="24"/>
                            <w:szCs w:val="24"/>
                          </w:rPr>
                        </m:ctrlPr>
                      </m:sSubSupPr>
                      <m:e>
                        <m:r>
                          <w:rPr>
                            <w:rFonts w:ascii="Cambria Math" w:hAnsi="Cambria Math" w:cs="Times New Roman"/>
                            <w:sz w:val="24"/>
                            <w:szCs w:val="24"/>
                          </w:rPr>
                          <m:t>P</m:t>
                        </m:r>
                      </m:e>
                      <m:sub>
                        <m:r>
                          <w:rPr>
                            <w:rFonts w:ascii="Cambria Math" w:hAnsi="Cambria Math" w:cs="Times New Roman"/>
                            <w:sz w:val="24"/>
                            <w:szCs w:val="24"/>
                          </w:rPr>
                          <m:t>5</m:t>
                        </m:r>
                      </m:sub>
                      <m:sup>
                        <m:r>
                          <w:rPr>
                            <w:rFonts w:ascii="Cambria Math" w:hAnsi="Cambria Math" w:cs="Times New Roman"/>
                            <w:sz w:val="24"/>
                            <w:szCs w:val="24"/>
                          </w:rPr>
                          <m:t>2</m:t>
                        </m:r>
                      </m:sup>
                    </m:sSubSup>
                  </m:e>
                </m:rad>
              </m:oMath>
            </m:oMathPara>
          </w:p>
          <w:p w:rsidR="000B08B2" w:rsidRPr="000230D5" w:rsidRDefault="000B08B2" w:rsidP="000B08B2">
            <w:pPr>
              <w:pStyle w:val="ListParagraph"/>
              <w:spacing w:after="0" w:line="480" w:lineRule="auto"/>
              <w:ind w:left="709"/>
              <w:jc w:val="both"/>
              <w:rPr>
                <w:rFonts w:ascii="Times New Roman" w:hAnsi="Times New Roman" w:cs="Times New Roman"/>
                <w:sz w:val="24"/>
                <w:szCs w:val="24"/>
              </w:rPr>
            </w:pPr>
            <m:oMathPara>
              <m:oMath>
                <m:r>
                  <m:rPr>
                    <m:sty m:val="p"/>
                  </m:rPr>
                  <w:rPr>
                    <w:rFonts w:ascii="Cambria Math" w:hAnsi="Cambria Math" w:cs="Times New Roman"/>
                    <w:sz w:val="24"/>
                    <w:szCs w:val="24"/>
                  </w:rPr>
                  <m:t>S</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4</m:t>
                    </m:r>
                  </m:sub>
                </m:sSub>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5</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eqArr>
                      <m:eqArrPr>
                        <m:ctrlPr>
                          <w:rPr>
                            <w:rFonts w:ascii="Cambria Math" w:hAnsi="Cambria Math" w:cs="Times New Roman"/>
                            <w:i/>
                            <w:sz w:val="24"/>
                            <w:szCs w:val="24"/>
                          </w:rPr>
                        </m:ctrlPr>
                      </m:eqArrPr>
                      <m:e>
                        <m:r>
                          <w:rPr>
                            <w:rFonts w:ascii="Cambria Math" w:hAnsi="Cambria Math" w:cs="Times New Roman"/>
                            <w:sz w:val="24"/>
                            <w:szCs w:val="24"/>
                          </w:rPr>
                          <m:t>(0.289</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(0,139</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+(0,527</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e>
                      <m:e>
                        <m:r>
                          <w:rPr>
                            <w:rFonts w:ascii="Cambria Math" w:hAnsi="Cambria Math" w:cs="Times New Roman"/>
                            <w:sz w:val="24"/>
                            <w:szCs w:val="24"/>
                          </w:rPr>
                          <m:t>(0,266</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+(0,139</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(0,266</m:t>
                        </m:r>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e>
                    </m:eqArr>
                  </m:e>
                </m:rad>
              </m:oMath>
            </m:oMathPara>
          </w:p>
          <w:p w:rsidR="000B08B2" w:rsidRPr="000230D5" w:rsidRDefault="000B08B2" w:rsidP="000B08B2">
            <w:pPr>
              <w:pStyle w:val="ListParagraph"/>
              <w:spacing w:after="0" w:line="480" w:lineRule="auto"/>
              <w:ind w:left="993"/>
              <w:jc w:val="both"/>
              <w:rPr>
                <w:rFonts w:ascii="Times New Roman" w:hAnsi="Times New Roman" w:cs="Times New Roman"/>
                <w:sz w:val="24"/>
                <w:szCs w:val="24"/>
              </w:rPr>
            </w:pPr>
            <m:oMathPara>
              <m:oMathParaPr>
                <m:jc m:val="left"/>
              </m:oMathParaPr>
              <m:oMath>
                <m:r>
                  <m:rPr>
                    <m:sty m:val="p"/>
                  </m:rPr>
                  <w:rPr>
                    <w:rFonts w:ascii="Cambria Math" w:hAnsi="Cambria Math" w:cs="Times New Roman"/>
                    <w:sz w:val="24"/>
                    <w:szCs w:val="24"/>
                  </w:rPr>
                  <m:t>S</m:t>
                </m:r>
                <m:sSub>
                  <m:sSubPr>
                    <m:ctrlPr>
                      <w:rPr>
                        <w:rFonts w:ascii="Cambria Math" w:hAnsi="Cambria Math" w:cs="Times New Roman"/>
                        <w:sz w:val="24"/>
                        <w:szCs w:val="24"/>
                      </w:rPr>
                    </m:ctrlPr>
                  </m:sSubPr>
                  <m:e>
                    <m:r>
                      <w:rPr>
                        <w:rFonts w:ascii="Cambria Math" w:hAnsi="Cambria Math" w:cs="Times New Roman"/>
                        <w:sz w:val="24"/>
                        <w:szCs w:val="24"/>
                      </w:rPr>
                      <m:t>P</m:t>
                    </m:r>
                  </m:e>
                  <m:sub>
                    <m:r>
                      <w:rPr>
                        <w:rFonts w:ascii="Cambria Math" w:hAnsi="Cambria Math" w:cs="Times New Roman"/>
                        <w:sz w:val="24"/>
                        <w:szCs w:val="24"/>
                      </w:rPr>
                      <m:t>4</m:t>
                    </m:r>
                  </m:sub>
                </m:sSub>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5</m:t>
                    </m:r>
                  </m:sub>
                </m:sSub>
                <m:r>
                  <w:rPr>
                    <w:rFonts w:ascii="Cambria Math" w:hAnsi="Cambria Math" w:cs="Times New Roman"/>
                    <w:sz w:val="24"/>
                    <w:szCs w:val="24"/>
                  </w:rPr>
                  <m:t>=0,1806</m:t>
                </m:r>
              </m:oMath>
            </m:oMathPara>
          </w:p>
          <w:p w:rsidR="000B08B2" w:rsidRPr="000230D5" w:rsidRDefault="000B08B2" w:rsidP="000B08B2">
            <w:pPr>
              <w:pStyle w:val="ListParagraph"/>
              <w:tabs>
                <w:tab w:val="left" w:pos="630"/>
              </w:tabs>
              <w:spacing w:after="0"/>
              <w:ind w:left="0" w:firstLine="360"/>
              <w:jc w:val="both"/>
              <w:rPr>
                <w:rFonts w:ascii="Times New Roman" w:hAnsi="Times New Roman" w:cs="Times New Roman"/>
                <w:bCs/>
                <w:sz w:val="24"/>
                <w:szCs w:val="24"/>
              </w:rPr>
            </w:pPr>
            <w:r w:rsidRPr="000230D5">
              <w:rPr>
                <w:rFonts w:ascii="Times New Roman" w:hAnsi="Times New Roman" w:cs="Times New Roman"/>
                <w:bCs/>
                <w:sz w:val="24"/>
                <w:szCs w:val="24"/>
              </w:rPr>
              <w:t>Berdasarkan hasil SP</w:t>
            </w:r>
            <w:r w:rsidRPr="000230D5">
              <w:rPr>
                <w:rFonts w:ascii="Times New Roman" w:hAnsi="Times New Roman" w:cs="Times New Roman"/>
                <w:bCs/>
                <w:sz w:val="24"/>
                <w:szCs w:val="24"/>
                <w:vertAlign w:val="subscript"/>
              </w:rPr>
              <w:t>4</w:t>
            </w:r>
            <w:r w:rsidRPr="000230D5">
              <w:rPr>
                <w:rFonts w:ascii="Times New Roman" w:hAnsi="Times New Roman" w:cs="Times New Roman"/>
                <w:bCs/>
                <w:sz w:val="24"/>
                <w:szCs w:val="24"/>
              </w:rPr>
              <w:t xml:space="preserve"> P</w:t>
            </w:r>
            <w:r w:rsidRPr="000230D5">
              <w:rPr>
                <w:rFonts w:ascii="Times New Roman" w:hAnsi="Times New Roman" w:cs="Times New Roman"/>
                <w:bCs/>
                <w:sz w:val="24"/>
                <w:szCs w:val="24"/>
                <w:vertAlign w:val="subscript"/>
              </w:rPr>
              <w:t>5</w:t>
            </w:r>
            <w:r w:rsidRPr="000230D5">
              <w:rPr>
                <w:rFonts w:ascii="Times New Roman" w:hAnsi="Times New Roman" w:cs="Times New Roman"/>
                <w:bCs/>
                <w:sz w:val="24"/>
                <w:szCs w:val="24"/>
              </w:rPr>
              <w:t xml:space="preserve"> dapat dihitung nilai t statistik pengaruh mediasi dengan rumus sebagai berikut: </w:t>
            </w:r>
          </w:p>
          <w:p w:rsidR="000B08B2" w:rsidRPr="000230D5" w:rsidRDefault="000B08B2" w:rsidP="000B08B2">
            <w:pPr>
              <w:pStyle w:val="ListParagraph"/>
              <w:spacing w:after="0" w:line="480" w:lineRule="auto"/>
              <w:ind w:left="993"/>
              <w:jc w:val="both"/>
              <w:rPr>
                <w:rFonts w:ascii="Times New Roman" w:hAnsi="Times New Roman" w:cs="Times New Roman"/>
                <w:bCs/>
                <w:sz w:val="24"/>
                <w:szCs w:val="24"/>
                <w:vertAlign w:val="subscript"/>
              </w:rPr>
            </w:pPr>
            <w:r w:rsidRPr="000230D5">
              <w:rPr>
                <w:rFonts w:ascii="Times New Roman" w:hAnsi="Times New Roman" w:cs="Times New Roman"/>
                <w:bCs/>
                <w:sz w:val="24"/>
                <w:szCs w:val="24"/>
              </w:rPr>
              <w:t xml:space="preserve"> </w:t>
            </w:r>
            <m:oMath>
              <m:sSub>
                <m:sSubPr>
                  <m:ctrlPr>
                    <w:rPr>
                      <w:rFonts w:ascii="Cambria Math" w:hAnsi="Cambria Math" w:cs="Times New Roman"/>
                      <w:iCs/>
                      <w:sz w:val="24"/>
                      <w:szCs w:val="24"/>
                    </w:rPr>
                  </m:ctrlPr>
                </m:sSubPr>
                <m:e>
                  <m:r>
                    <m:rPr>
                      <m:sty m:val="p"/>
                    </m:rPr>
                    <w:rPr>
                      <w:rFonts w:ascii="Cambria Math" w:hAnsi="Cambria Math" w:cs="Times New Roman"/>
                      <w:sz w:val="24"/>
                      <w:szCs w:val="24"/>
                    </w:rPr>
                    <m:t>t</m:t>
                  </m:r>
                </m:e>
                <m:sub>
                  <m:r>
                    <m:rPr>
                      <m:sty m:val="p"/>
                    </m:rPr>
                    <w:rPr>
                      <w:rFonts w:ascii="Cambria Math" w:hAnsi="Cambria Math" w:cs="Times New Roman"/>
                      <w:sz w:val="24"/>
                      <w:szCs w:val="24"/>
                    </w:rPr>
                    <m:t xml:space="preserve">hitung= </m:t>
                  </m:r>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4</m:t>
                          </m:r>
                        </m:sub>
                      </m:sSub>
                      <m:sSub>
                        <m:sSubPr>
                          <m:ctrlPr>
                            <w:rPr>
                              <w:rFonts w:ascii="Cambria Math" w:hAnsi="Cambria Math" w:cs="Times New Roman"/>
                              <w:iCs/>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5</m:t>
                          </m:r>
                        </m:sub>
                      </m:sSub>
                    </m:num>
                    <m:den>
                      <m:r>
                        <m:rPr>
                          <m:sty m:val="p"/>
                        </m:rPr>
                        <w:rPr>
                          <w:rFonts w:ascii="Cambria Math" w:hAnsi="Cambria Math" w:cs="Times New Roman"/>
                          <w:sz w:val="24"/>
                          <w:szCs w:val="24"/>
                        </w:rPr>
                        <m:t>SP</m:t>
                      </m:r>
                      <m:r>
                        <w:rPr>
                          <w:rFonts w:ascii="Cambria Math" w:hAnsi="Cambria Math" w:cs="Times New Roman"/>
                          <w:sz w:val="24"/>
                          <w:szCs w:val="24"/>
                        </w:rPr>
                        <m:t>4</m:t>
                      </m:r>
                      <m:sSub>
                        <m:sSubPr>
                          <m:ctrlPr>
                            <w:rPr>
                              <w:rFonts w:ascii="Cambria Math" w:hAnsi="Cambria Math" w:cs="Times New Roman"/>
                              <w:iCs/>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5</m:t>
                          </m:r>
                        </m:sub>
                      </m:sSub>
                    </m:den>
                  </m:f>
                </m:sub>
              </m:sSub>
            </m:oMath>
          </w:p>
          <w:p w:rsidR="000B08B2" w:rsidRPr="000230D5" w:rsidRDefault="000B08B2" w:rsidP="000B08B2">
            <w:pPr>
              <w:pStyle w:val="ListParagraph"/>
              <w:spacing w:after="0" w:line="480" w:lineRule="auto"/>
              <w:ind w:left="993"/>
              <w:jc w:val="both"/>
              <w:rPr>
                <w:rFonts w:ascii="Times New Roman" w:hAnsi="Times New Roman" w:cs="Times New Roman"/>
                <w:bCs/>
                <w:sz w:val="24"/>
                <w:szCs w:val="24"/>
                <w:vertAlign w:val="superscript"/>
              </w:rPr>
            </w:pPr>
            <w:r w:rsidRPr="000230D5">
              <w:rPr>
                <w:rFonts w:ascii="Times New Roman" w:hAnsi="Times New Roman" w:cs="Times New Roman"/>
                <w:bCs/>
                <w:sz w:val="24"/>
                <w:szCs w:val="24"/>
              </w:rPr>
              <w:t xml:space="preserve">thitung = </w:t>
            </w:r>
            <m:oMath>
              <m:f>
                <m:fPr>
                  <m:ctrlPr>
                    <w:rPr>
                      <w:rFonts w:ascii="Cambria Math" w:hAnsi="Cambria Math" w:cs="Times New Roman"/>
                      <w:bCs/>
                      <w:i/>
                      <w:sz w:val="24"/>
                      <w:szCs w:val="24"/>
                      <w:vertAlign w:val="superscript"/>
                    </w:rPr>
                  </m:ctrlPr>
                </m:fPr>
                <m:num>
                  <m:d>
                    <m:dPr>
                      <m:ctrlPr>
                        <w:rPr>
                          <w:rFonts w:ascii="Cambria Math" w:hAnsi="Cambria Math" w:cs="Times New Roman"/>
                          <w:bCs/>
                          <w:i/>
                          <w:sz w:val="24"/>
                          <w:szCs w:val="24"/>
                          <w:vertAlign w:val="superscript"/>
                        </w:rPr>
                      </m:ctrlPr>
                    </m:dPr>
                    <m:e>
                      <m:r>
                        <w:rPr>
                          <w:rFonts w:ascii="Cambria Math" w:hAnsi="Cambria Math" w:cs="Times New Roman"/>
                          <w:sz w:val="24"/>
                          <w:szCs w:val="24"/>
                          <w:vertAlign w:val="superscript"/>
                        </w:rPr>
                        <m:t>0,527</m:t>
                      </m:r>
                    </m:e>
                  </m:d>
                  <m:r>
                    <w:rPr>
                      <w:rFonts w:ascii="Cambria Math" w:hAnsi="Cambria Math" w:cs="Times New Roman"/>
                      <w:sz w:val="24"/>
                      <w:szCs w:val="24"/>
                      <w:vertAlign w:val="superscript"/>
                    </w:rPr>
                    <m:t>(0,289)</m:t>
                  </m:r>
                </m:num>
                <m:den>
                  <m:r>
                    <w:rPr>
                      <w:rFonts w:ascii="Cambria Math" w:hAnsi="Cambria Math" w:cs="Times New Roman"/>
                      <w:sz w:val="24"/>
                      <w:szCs w:val="24"/>
                      <w:vertAlign w:val="superscript"/>
                    </w:rPr>
                    <m:t>(0.1806)</m:t>
                  </m:r>
                </m:den>
              </m:f>
            </m:oMath>
          </w:p>
          <w:p w:rsidR="000B08B2" w:rsidRPr="000230D5" w:rsidRDefault="000B08B2" w:rsidP="000B08B2">
            <w:pPr>
              <w:pStyle w:val="ListParagraph"/>
              <w:spacing w:after="0" w:line="480" w:lineRule="auto"/>
              <w:ind w:left="993"/>
              <w:jc w:val="both"/>
              <w:rPr>
                <w:rFonts w:ascii="Times New Roman" w:hAnsi="Times New Roman" w:cs="Times New Roman"/>
                <w:bCs/>
                <w:sz w:val="24"/>
                <w:szCs w:val="24"/>
              </w:rPr>
            </w:pPr>
            <w:r w:rsidRPr="000230D5">
              <w:rPr>
                <w:rFonts w:ascii="Times New Roman" w:hAnsi="Times New Roman" w:cs="Times New Roman"/>
                <w:bCs/>
                <w:sz w:val="24"/>
                <w:szCs w:val="24"/>
              </w:rPr>
              <w:t>thitung = 0.84</w:t>
            </w:r>
          </w:p>
          <w:p w:rsidR="000B08B2" w:rsidRPr="000230D5" w:rsidRDefault="000B08B2" w:rsidP="000B08B2">
            <w:pPr>
              <w:ind w:firstLine="57"/>
              <w:jc w:val="both"/>
              <w:rPr>
                <w:rFonts w:ascii="Times New Roman" w:hAnsi="Times New Roman" w:cs="Times New Roman"/>
                <w:sz w:val="24"/>
                <w:szCs w:val="24"/>
              </w:rPr>
            </w:pPr>
            <w:r w:rsidRPr="000230D5">
              <w:rPr>
                <w:rFonts w:ascii="Times New Roman" w:hAnsi="Times New Roman" w:cs="Times New Roman"/>
                <w:bCs/>
                <w:sz w:val="24"/>
                <w:szCs w:val="24"/>
              </w:rPr>
              <w:t>Dari perhitungan di atas menunjukkan bahwa nilai thitung yaitu 0,084 &gt; 2.02439 (t Tabel) dengan tingkat signifikansi 0,05</w:t>
            </w:r>
            <w:r w:rsidRPr="000230D5">
              <w:rPr>
                <w:rFonts w:ascii="Times New Roman" w:hAnsi="Times New Roman" w:cs="Times New Roman"/>
                <w:sz w:val="24"/>
                <w:szCs w:val="24"/>
              </w:rPr>
              <w:t xml:space="preserve"> </w:t>
            </w:r>
          </w:p>
          <w:p w:rsidR="000B08B2" w:rsidRPr="000230D5" w:rsidRDefault="000B08B2" w:rsidP="000B08B2">
            <w:pPr>
              <w:ind w:left="0"/>
              <w:jc w:val="both"/>
              <w:rPr>
                <w:rFonts w:ascii="Times New Roman" w:hAnsi="Times New Roman" w:cs="Times New Roman"/>
                <w:sz w:val="24"/>
                <w:szCs w:val="24"/>
              </w:rPr>
            </w:pPr>
          </w:p>
          <w:p w:rsidR="000B08B2" w:rsidRPr="000230D5" w:rsidRDefault="000B08B2" w:rsidP="000B08B2">
            <w:pPr>
              <w:ind w:left="0"/>
              <w:jc w:val="both"/>
              <w:rPr>
                <w:rFonts w:ascii="Times New Roman" w:hAnsi="Times New Roman" w:cs="Times New Roman"/>
                <w:b/>
                <w:sz w:val="24"/>
                <w:szCs w:val="24"/>
              </w:rPr>
            </w:pPr>
            <w:r w:rsidRPr="000230D5">
              <w:rPr>
                <w:rFonts w:ascii="Times New Roman" w:hAnsi="Times New Roman" w:cs="Times New Roman"/>
                <w:b/>
                <w:sz w:val="24"/>
                <w:szCs w:val="24"/>
              </w:rPr>
              <w:t>PEMBAHASAN DAN KESIMPULAN</w:t>
            </w:r>
          </w:p>
          <w:p w:rsidR="000B08B2" w:rsidRPr="000230D5" w:rsidRDefault="000B08B2" w:rsidP="000B08B2">
            <w:pPr>
              <w:pStyle w:val="ListParagraph"/>
              <w:numPr>
                <w:ilvl w:val="0"/>
                <w:numId w:val="5"/>
              </w:numPr>
              <w:spacing w:after="0" w:line="240" w:lineRule="auto"/>
              <w:ind w:left="0" w:firstLine="180"/>
              <w:jc w:val="both"/>
              <w:rPr>
                <w:rFonts w:ascii="Times New Roman" w:hAnsi="Times New Roman" w:cs="Times New Roman"/>
                <w:b/>
                <w:sz w:val="24"/>
                <w:szCs w:val="24"/>
              </w:rPr>
            </w:pPr>
            <w:r w:rsidRPr="000230D5">
              <w:rPr>
                <w:rFonts w:ascii="Times New Roman" w:hAnsi="Times New Roman" w:cs="Times New Roman"/>
                <w:b/>
                <w:sz w:val="24"/>
                <w:szCs w:val="24"/>
              </w:rPr>
              <w:t xml:space="preserve">Pengaruh  Gaya Kepemimpinan Transformasional terhadap Kinerja Pegawai </w:t>
            </w:r>
          </w:p>
          <w:p w:rsidR="000B08B2" w:rsidRPr="000230D5" w:rsidRDefault="000B08B2" w:rsidP="000B08B2">
            <w:pPr>
              <w:pStyle w:val="ListParagraph"/>
              <w:tabs>
                <w:tab w:val="left" w:pos="630"/>
              </w:tabs>
              <w:spacing w:after="0"/>
              <w:ind w:left="0" w:firstLine="360"/>
              <w:jc w:val="both"/>
              <w:rPr>
                <w:rFonts w:ascii="Times New Roman" w:hAnsi="Times New Roman" w:cs="Times New Roman"/>
                <w:sz w:val="24"/>
                <w:szCs w:val="24"/>
              </w:rPr>
            </w:pPr>
            <w:r w:rsidRPr="000230D5">
              <w:rPr>
                <w:rFonts w:ascii="Times New Roman" w:hAnsi="Times New Roman" w:cs="Times New Roman"/>
                <w:sz w:val="24"/>
                <w:szCs w:val="24"/>
              </w:rPr>
              <w:t xml:space="preserve">Hasil penelitian menggunakan </w:t>
            </w:r>
            <w:r w:rsidRPr="000230D5">
              <w:rPr>
                <w:rFonts w:ascii="Times New Roman" w:hAnsi="Times New Roman" w:cs="Times New Roman"/>
                <w:i/>
                <w:sz w:val="24"/>
                <w:szCs w:val="24"/>
              </w:rPr>
              <w:t xml:space="preserve">path </w:t>
            </w:r>
            <w:r w:rsidRPr="000230D5">
              <w:rPr>
                <w:rFonts w:ascii="Times New Roman" w:hAnsi="Times New Roman" w:cs="Times New Roman"/>
                <w:i/>
                <w:sz w:val="24"/>
                <w:szCs w:val="24"/>
              </w:rPr>
              <w:lastRenderedPageBreak/>
              <w:t xml:space="preserve">analyze </w:t>
            </w:r>
            <w:proofErr w:type="gramStart"/>
            <w:r w:rsidRPr="000230D5">
              <w:rPr>
                <w:rFonts w:ascii="Times New Roman" w:hAnsi="Times New Roman" w:cs="Times New Roman"/>
                <w:sz w:val="24"/>
                <w:szCs w:val="24"/>
              </w:rPr>
              <w:t>( jalur</w:t>
            </w:r>
            <w:proofErr w:type="gramEnd"/>
            <w:r w:rsidRPr="000230D5">
              <w:rPr>
                <w:rFonts w:ascii="Times New Roman" w:hAnsi="Times New Roman" w:cs="Times New Roman"/>
                <w:sz w:val="24"/>
                <w:szCs w:val="24"/>
              </w:rPr>
              <w:t xml:space="preserve"> analisis ) menguraikan hipotesis 1 bahwa gaya kepemimpinan transformasional  terhadap kinerja pegawai  mempunyai pengaruh langsung. Arah pengaruhnya adalah positif sebesar 0.297 dan hasil signifikan 0.039 dengan tingkat signifikan 0</w:t>
            </w:r>
            <w:proofErr w:type="gramStart"/>
            <w:r w:rsidRPr="000230D5">
              <w:rPr>
                <w:rFonts w:ascii="Times New Roman" w:hAnsi="Times New Roman" w:cs="Times New Roman"/>
                <w:sz w:val="24"/>
                <w:szCs w:val="24"/>
              </w:rPr>
              <w:t>,05</w:t>
            </w:r>
            <w:proofErr w:type="gramEnd"/>
            <w:r w:rsidRPr="000230D5">
              <w:rPr>
                <w:rFonts w:ascii="Times New Roman" w:hAnsi="Times New Roman" w:cs="Times New Roman"/>
                <w:sz w:val="24"/>
                <w:szCs w:val="24"/>
              </w:rPr>
              <w:t>. Artinya bahwa ketika gaya kepemimpinan transformasional tinggi maka akan tinggi kinerja pegawai di Dinas Koperasi, UMKM dan Perindustrian Kabupaten Bantul, begitupun ketika gaya kepemimpinan transformasional rendah maka akan rendah kinerja pegawai.</w:t>
            </w:r>
          </w:p>
          <w:p w:rsidR="000B08B2" w:rsidRPr="000230D5" w:rsidRDefault="000B08B2" w:rsidP="000B08B2">
            <w:pPr>
              <w:pStyle w:val="ListParagraph"/>
              <w:tabs>
                <w:tab w:val="left" w:pos="630"/>
              </w:tabs>
              <w:spacing w:after="0"/>
              <w:ind w:left="0" w:firstLine="360"/>
              <w:jc w:val="both"/>
              <w:rPr>
                <w:rFonts w:ascii="Times New Roman" w:hAnsi="Times New Roman" w:cs="Times New Roman"/>
                <w:sz w:val="24"/>
                <w:szCs w:val="24"/>
              </w:rPr>
            </w:pPr>
            <w:r w:rsidRPr="000230D5">
              <w:rPr>
                <w:rFonts w:ascii="Times New Roman" w:hAnsi="Times New Roman" w:cs="Times New Roman"/>
                <w:sz w:val="24"/>
                <w:szCs w:val="24"/>
              </w:rPr>
              <w:t xml:space="preserve">Seorang pemimpin memberikan perhatian individual yang baik pada semua pegawai, memimpin dengan kharismatik serta selalu memotivasi pegawai, maka akan mendapatkan respon yang baik pula dari pegawainya tersebut sehingga akan meningkatkan kinerja pegawai dalam aspek Standar Kinerja Pegawai </w:t>
            </w:r>
            <w:proofErr w:type="gramStart"/>
            <w:r w:rsidRPr="000230D5">
              <w:rPr>
                <w:rFonts w:ascii="Times New Roman" w:hAnsi="Times New Roman" w:cs="Times New Roman"/>
                <w:sz w:val="24"/>
                <w:szCs w:val="24"/>
              </w:rPr>
              <w:t>( SKP</w:t>
            </w:r>
            <w:proofErr w:type="gramEnd"/>
            <w:r w:rsidRPr="000230D5">
              <w:rPr>
                <w:rFonts w:ascii="Times New Roman" w:hAnsi="Times New Roman" w:cs="Times New Roman"/>
                <w:sz w:val="24"/>
                <w:szCs w:val="24"/>
              </w:rPr>
              <w:t xml:space="preserve"> ). Seperti orientasi dalam pelayanan kepada masyarakat akan baik, kedisiplinan, komitmen dan integritas terhadap kantor akan meningkat. </w:t>
            </w:r>
          </w:p>
          <w:p w:rsidR="000B08B2" w:rsidRPr="000230D5" w:rsidRDefault="000B08B2" w:rsidP="000B08B2">
            <w:pPr>
              <w:pStyle w:val="ListParagraph"/>
              <w:tabs>
                <w:tab w:val="left" w:pos="630"/>
              </w:tabs>
              <w:spacing w:after="0"/>
              <w:ind w:left="0" w:firstLine="360"/>
              <w:jc w:val="both"/>
              <w:rPr>
                <w:rFonts w:ascii="Times New Roman" w:hAnsi="Times New Roman" w:cs="Times New Roman"/>
                <w:sz w:val="24"/>
                <w:szCs w:val="24"/>
              </w:rPr>
            </w:pPr>
            <w:r w:rsidRPr="000230D5">
              <w:rPr>
                <w:rFonts w:ascii="Times New Roman" w:hAnsi="Times New Roman" w:cs="Times New Roman"/>
                <w:sz w:val="24"/>
                <w:szCs w:val="24"/>
              </w:rPr>
              <w:t xml:space="preserve">Hasil ini mendukung penelitian oleh Robby Sandhi Dessyarti (2018) mengemukakan bahwa gaya kepemimpinan mempunyai pengaruh positif dan signifikan terhadap kinerja karyawan. </w:t>
            </w:r>
          </w:p>
          <w:p w:rsidR="000B08B2" w:rsidRPr="000230D5" w:rsidRDefault="000B08B2" w:rsidP="000B08B2">
            <w:pPr>
              <w:pStyle w:val="ListParagraph"/>
              <w:numPr>
                <w:ilvl w:val="0"/>
                <w:numId w:val="5"/>
              </w:numPr>
              <w:spacing w:after="0" w:line="240" w:lineRule="auto"/>
              <w:ind w:left="0" w:firstLine="180"/>
              <w:jc w:val="both"/>
              <w:rPr>
                <w:rFonts w:ascii="Times New Roman" w:hAnsi="Times New Roman" w:cs="Times New Roman"/>
                <w:b/>
                <w:sz w:val="24"/>
                <w:szCs w:val="24"/>
              </w:rPr>
            </w:pPr>
            <w:r w:rsidRPr="000230D5">
              <w:rPr>
                <w:rFonts w:ascii="Times New Roman" w:hAnsi="Times New Roman" w:cs="Times New Roman"/>
                <w:b/>
                <w:sz w:val="24"/>
                <w:szCs w:val="24"/>
              </w:rPr>
              <w:t>Pengaruh Budaya Organisasional terhadap Kinerja Pegawai</w:t>
            </w:r>
          </w:p>
          <w:p w:rsidR="000B08B2" w:rsidRPr="000230D5" w:rsidRDefault="000B08B2" w:rsidP="000B08B2">
            <w:pPr>
              <w:pStyle w:val="ListParagraph"/>
              <w:tabs>
                <w:tab w:val="left" w:pos="630"/>
              </w:tabs>
              <w:spacing w:after="0"/>
              <w:ind w:left="0" w:firstLine="360"/>
              <w:jc w:val="both"/>
              <w:rPr>
                <w:rFonts w:ascii="Times New Roman" w:hAnsi="Times New Roman" w:cs="Times New Roman"/>
                <w:sz w:val="24"/>
                <w:szCs w:val="24"/>
              </w:rPr>
            </w:pPr>
            <w:r w:rsidRPr="000230D5">
              <w:rPr>
                <w:rFonts w:ascii="Times New Roman" w:hAnsi="Times New Roman" w:cs="Times New Roman"/>
                <w:sz w:val="24"/>
                <w:szCs w:val="24"/>
              </w:rPr>
              <w:t xml:space="preserve">Berdasarkan hasil penelitian menggunakan </w:t>
            </w:r>
            <w:r w:rsidRPr="000230D5">
              <w:rPr>
                <w:rFonts w:ascii="Times New Roman" w:hAnsi="Times New Roman" w:cs="Times New Roman"/>
                <w:i/>
                <w:sz w:val="24"/>
                <w:szCs w:val="24"/>
              </w:rPr>
              <w:t xml:space="preserve">path analyze </w:t>
            </w:r>
            <w:r w:rsidRPr="000230D5">
              <w:rPr>
                <w:rFonts w:ascii="Times New Roman" w:hAnsi="Times New Roman" w:cs="Times New Roman"/>
                <w:sz w:val="24"/>
                <w:szCs w:val="24"/>
              </w:rPr>
              <w:t xml:space="preserve">(analisis jalur) menguraikan hipotesis 2 bahwa budaya organisasional mempunyai pengaruh langsung yang positif sebesar 0,386 dan hasil signifikan sebesar 0,008 dengan tingkat signifikan 0.05 terhadap kinerja </w:t>
            </w:r>
            <w:r w:rsidRPr="000230D5">
              <w:rPr>
                <w:rFonts w:ascii="Times New Roman" w:hAnsi="Times New Roman" w:cs="Times New Roman"/>
                <w:sz w:val="24"/>
                <w:szCs w:val="24"/>
              </w:rPr>
              <w:lastRenderedPageBreak/>
              <w:t xml:space="preserve">pegawai. Artinya bahwa ketika budaya organisasional tinggi maka tinggi pula kinerja pegawai negeri sipil Dinas Koperasi, UMKM dan Perindustrian Kabupaten Bantul, begitupun pula ketika budaya organisasional di dinas rendah maka rendah pula kinerja pegawai negeri sipil dinas tersebut. </w:t>
            </w:r>
          </w:p>
          <w:p w:rsidR="000B08B2" w:rsidRPr="000230D5" w:rsidRDefault="000B08B2" w:rsidP="000B08B2">
            <w:pPr>
              <w:pStyle w:val="ListParagraph"/>
              <w:tabs>
                <w:tab w:val="left" w:pos="630"/>
              </w:tabs>
              <w:spacing w:after="0"/>
              <w:ind w:left="0" w:firstLine="360"/>
              <w:jc w:val="both"/>
              <w:rPr>
                <w:rFonts w:ascii="Times New Roman" w:hAnsi="Times New Roman" w:cs="Times New Roman"/>
                <w:sz w:val="24"/>
                <w:szCs w:val="24"/>
              </w:rPr>
            </w:pPr>
            <w:r w:rsidRPr="000230D5">
              <w:rPr>
                <w:rFonts w:ascii="Times New Roman" w:hAnsi="Times New Roman" w:cs="Times New Roman"/>
                <w:sz w:val="24"/>
                <w:szCs w:val="24"/>
              </w:rPr>
              <w:t>Ketika inovasi dan pengambilan risiko yang tepat dilakukan oleh pegawai, orientasi terhadap hasil kerjanya orientasi individu dan tim pun tinggi, keagresifitasan pegawai yang tinggi dan stabilitas pegawai tetap maka akan berpengaruh meningkatkan kinerja pegawai secara keseluruhan dalam Standar Kinerja Pegawai ( SKP ) seperti biaya yang digunakan tercapai,kualitas dan kuantitas proyek kerja yang dikerjakan prosentasinya bagus, sehingga kinerja pegawai negeri sipil Dinas Koperasi, UMKM dan Perindustrian Kabupaten Bantul meningkat.</w:t>
            </w:r>
          </w:p>
          <w:p w:rsidR="000B08B2" w:rsidRPr="000230D5" w:rsidRDefault="000B08B2" w:rsidP="000B08B2">
            <w:pPr>
              <w:pStyle w:val="ListParagraph"/>
              <w:tabs>
                <w:tab w:val="left" w:pos="630"/>
              </w:tabs>
              <w:spacing w:after="0"/>
              <w:ind w:left="0" w:firstLine="360"/>
              <w:jc w:val="both"/>
              <w:rPr>
                <w:rFonts w:ascii="Times New Roman" w:hAnsi="Times New Roman" w:cs="Times New Roman"/>
                <w:sz w:val="24"/>
                <w:szCs w:val="24"/>
              </w:rPr>
            </w:pPr>
            <w:r w:rsidRPr="000230D5">
              <w:rPr>
                <w:rFonts w:ascii="Times New Roman" w:hAnsi="Times New Roman" w:cs="Times New Roman"/>
                <w:sz w:val="24"/>
                <w:szCs w:val="24"/>
              </w:rPr>
              <w:t>Hal ini sesuai dengan penelitian  Robby Sandhi Dessyarti (2018) dan Win Susilo Hari Endrias (2004) yang mengemukakan bahwa budaya organisasi mempunyai pengaruh positif dan signifikan terhadap kinerja karyawan.</w:t>
            </w:r>
          </w:p>
          <w:p w:rsidR="000B08B2" w:rsidRPr="000230D5" w:rsidRDefault="000B08B2" w:rsidP="000B08B2">
            <w:pPr>
              <w:pStyle w:val="ListParagraph"/>
              <w:numPr>
                <w:ilvl w:val="0"/>
                <w:numId w:val="5"/>
              </w:numPr>
              <w:spacing w:after="0" w:line="240" w:lineRule="auto"/>
              <w:ind w:left="0" w:firstLine="180"/>
              <w:jc w:val="both"/>
              <w:rPr>
                <w:rFonts w:ascii="Times New Roman" w:hAnsi="Times New Roman" w:cs="Times New Roman"/>
                <w:b/>
                <w:sz w:val="24"/>
                <w:szCs w:val="24"/>
              </w:rPr>
            </w:pPr>
            <w:r w:rsidRPr="000230D5">
              <w:rPr>
                <w:rFonts w:ascii="Times New Roman" w:hAnsi="Times New Roman" w:cs="Times New Roman"/>
                <w:b/>
                <w:sz w:val="24"/>
                <w:szCs w:val="24"/>
              </w:rPr>
              <w:t xml:space="preserve">Pengaruh Gaya Kepemimpinan Transfromasional terhadap Kinerja Pegawai yang di Mediasi Oleh Kepuasan Kerja </w:t>
            </w:r>
          </w:p>
          <w:p w:rsidR="000B08B2" w:rsidRPr="000230D5" w:rsidRDefault="000B08B2" w:rsidP="000B08B2">
            <w:pPr>
              <w:pStyle w:val="ListParagraph"/>
              <w:tabs>
                <w:tab w:val="left" w:pos="630"/>
              </w:tabs>
              <w:spacing w:after="0"/>
              <w:ind w:left="0" w:firstLine="360"/>
              <w:jc w:val="both"/>
              <w:rPr>
                <w:rFonts w:ascii="Times New Roman" w:hAnsi="Times New Roman" w:cs="Times New Roman"/>
                <w:sz w:val="24"/>
                <w:szCs w:val="24"/>
              </w:rPr>
            </w:pPr>
            <w:r w:rsidRPr="000230D5">
              <w:rPr>
                <w:rFonts w:ascii="Times New Roman" w:hAnsi="Times New Roman" w:cs="Times New Roman"/>
                <w:sz w:val="24"/>
                <w:szCs w:val="24"/>
              </w:rPr>
              <w:t xml:space="preserve">Hasil penelitian menggunakan analisis jalur menunjukan bahwa gaya kepemimpinan transformasional tidak memiliki pengaruh tidak langsung terhadap kinerja pegawai negeri sipil yang dimediasi oleh kepuasan kerja, dengan besar pengaruh totalnya positif sebesar 0,403 dan dengan uji sobel diperoleh t </w:t>
            </w:r>
            <w:r w:rsidRPr="000230D5">
              <w:rPr>
                <w:rFonts w:ascii="Times New Roman" w:hAnsi="Times New Roman" w:cs="Times New Roman"/>
                <w:sz w:val="24"/>
                <w:szCs w:val="24"/>
              </w:rPr>
              <w:lastRenderedPageBreak/>
              <w:t>hitung sebesar 0,9443 dimana hasil t hitung lebih kecil daripada t tabel  2,02. Walaupun pegawai mendapatkan kepuasan kerja dalam hal kepuasan financial, namun tidak mampu memediasi kinerja pegawai dalam hal memotivasi pegawai. Gaji yang telah ditetapkan sesuai dengan tingkat atau pangkat gaji membuat para pegawai bekerja lebih secara tuntutan dengan gaji yang standar. Hal ini menunjukan bahwa kepuasan kerja tidak mampu memediasi gaya kepemimpinan transformasional terhadap kinerja pegawai secara tidak langsung.</w:t>
            </w:r>
          </w:p>
          <w:p w:rsidR="000B08B2" w:rsidRPr="000230D5" w:rsidRDefault="000B08B2" w:rsidP="000B08B2">
            <w:pPr>
              <w:pStyle w:val="ListParagraph"/>
              <w:tabs>
                <w:tab w:val="left" w:pos="630"/>
              </w:tabs>
              <w:spacing w:after="0"/>
              <w:ind w:left="0" w:firstLine="360"/>
              <w:jc w:val="both"/>
              <w:rPr>
                <w:rFonts w:ascii="Times New Roman" w:hAnsi="Times New Roman" w:cs="Times New Roman"/>
                <w:sz w:val="24"/>
                <w:szCs w:val="24"/>
              </w:rPr>
            </w:pPr>
            <w:r w:rsidRPr="000230D5">
              <w:rPr>
                <w:rFonts w:ascii="Times New Roman" w:hAnsi="Times New Roman" w:cs="Times New Roman"/>
                <w:sz w:val="24"/>
                <w:szCs w:val="24"/>
              </w:rPr>
              <w:t xml:space="preserve">Penelitian </w:t>
            </w:r>
            <w:proofErr w:type="gramStart"/>
            <w:r w:rsidRPr="000230D5">
              <w:rPr>
                <w:rFonts w:ascii="Times New Roman" w:hAnsi="Times New Roman" w:cs="Times New Roman"/>
                <w:sz w:val="24"/>
                <w:szCs w:val="24"/>
              </w:rPr>
              <w:t>ini  mendukung</w:t>
            </w:r>
            <w:proofErr w:type="gramEnd"/>
            <w:r w:rsidRPr="000230D5">
              <w:rPr>
                <w:rFonts w:ascii="Times New Roman" w:hAnsi="Times New Roman" w:cs="Times New Roman"/>
                <w:sz w:val="24"/>
                <w:szCs w:val="24"/>
              </w:rPr>
              <w:t xml:space="preserve">  hasil penelitian dari Robby Sandhi Dessyarti (2018) bahwa tidak ada pengaruh tidak langsung gaya kepemimpinan terhadap kinerja karyawan melalui kepuasan kerja. Namun penelitian ini tidak mendukung dengan penelitian  Win Susilo Hari Endrias (2004) menyatakan bahwa ada pengaruh tidak langsung gaya kepemimpinan terhadap kinerja karyawan yang di mediasi oleh kepuasan kerja</w:t>
            </w:r>
          </w:p>
          <w:p w:rsidR="000B08B2" w:rsidRPr="000230D5" w:rsidRDefault="000B08B2" w:rsidP="000B08B2">
            <w:pPr>
              <w:pStyle w:val="ListParagraph"/>
              <w:numPr>
                <w:ilvl w:val="0"/>
                <w:numId w:val="5"/>
              </w:numPr>
              <w:spacing w:after="0" w:line="240" w:lineRule="auto"/>
              <w:ind w:left="0" w:firstLine="180"/>
              <w:jc w:val="both"/>
              <w:rPr>
                <w:rFonts w:ascii="Times New Roman" w:hAnsi="Times New Roman" w:cs="Times New Roman"/>
                <w:b/>
                <w:sz w:val="24"/>
                <w:szCs w:val="24"/>
              </w:rPr>
            </w:pPr>
            <w:r w:rsidRPr="000230D5">
              <w:rPr>
                <w:rFonts w:ascii="Times New Roman" w:hAnsi="Times New Roman" w:cs="Times New Roman"/>
                <w:b/>
                <w:sz w:val="24"/>
                <w:szCs w:val="24"/>
              </w:rPr>
              <w:t xml:space="preserve">Pengaruh Budaya Organisasional terhadap Kinerja Pegawai yang di Mediasi Oleh Kepuasan Kerja </w:t>
            </w:r>
          </w:p>
          <w:p w:rsidR="000B08B2" w:rsidRPr="000230D5" w:rsidRDefault="000B08B2" w:rsidP="000B08B2">
            <w:pPr>
              <w:pStyle w:val="ListParagraph"/>
              <w:tabs>
                <w:tab w:val="left" w:pos="630"/>
              </w:tabs>
              <w:spacing w:after="0"/>
              <w:ind w:left="0" w:firstLine="360"/>
              <w:jc w:val="both"/>
              <w:rPr>
                <w:rFonts w:ascii="Times New Roman" w:hAnsi="Times New Roman" w:cs="Times New Roman"/>
                <w:b/>
                <w:i/>
                <w:sz w:val="24"/>
                <w:szCs w:val="24"/>
              </w:rPr>
            </w:pPr>
            <w:r w:rsidRPr="000230D5">
              <w:rPr>
                <w:rFonts w:ascii="Times New Roman" w:hAnsi="Times New Roman" w:cs="Times New Roman"/>
                <w:sz w:val="24"/>
                <w:szCs w:val="24"/>
              </w:rPr>
              <w:t xml:space="preserve">Hasil penelitian menggunakan analisis jalur menunjukan bahwa budaya organisasional  tidak memiliki pengaruh tidak langsung terhadap kinerja pegawai negeri sipil yang dimediasi oleh kepuasan kerja, dengan besar pengaruh totalnya positif sebesar 0,538 dan dengan uji sobel diperoleh t hitung sebesar 0,844 dimana hasil t hitung lebih kecil daripada t tabel  2,02. Walaupun pegawai telah diberikan kepuasan kerja dalam hal kepuasan psikologi, namun tidak mampu memediasi </w:t>
            </w:r>
            <w:r w:rsidRPr="000230D5">
              <w:rPr>
                <w:rFonts w:ascii="Times New Roman" w:hAnsi="Times New Roman" w:cs="Times New Roman"/>
                <w:sz w:val="24"/>
                <w:szCs w:val="24"/>
              </w:rPr>
              <w:lastRenderedPageBreak/>
              <w:t xml:space="preserve">kinerja pegawai untuk berinovasi dalam bekerja. Para pegawai negeri sipil merasa kurang puas bekerja di organisasi ini karena selama pegawai negeri </w:t>
            </w:r>
            <w:proofErr w:type="gramStart"/>
            <w:r w:rsidRPr="000230D5">
              <w:rPr>
                <w:rFonts w:ascii="Times New Roman" w:hAnsi="Times New Roman" w:cs="Times New Roman"/>
                <w:sz w:val="24"/>
                <w:szCs w:val="24"/>
              </w:rPr>
              <w:t>sipil  bekerja</w:t>
            </w:r>
            <w:proofErr w:type="gramEnd"/>
            <w:r w:rsidRPr="000230D5">
              <w:rPr>
                <w:rFonts w:ascii="Times New Roman" w:hAnsi="Times New Roman" w:cs="Times New Roman"/>
                <w:sz w:val="24"/>
                <w:szCs w:val="24"/>
              </w:rPr>
              <w:t xml:space="preserve"> belum merasakan ketenangan / ketentraman </w:t>
            </w:r>
            <w:r w:rsidRPr="000230D5">
              <w:rPr>
                <w:rFonts w:ascii="Times New Roman" w:hAnsi="Times New Roman" w:cs="Times New Roman"/>
                <w:spacing w:val="-3"/>
                <w:sz w:val="24"/>
                <w:szCs w:val="24"/>
              </w:rPr>
              <w:t xml:space="preserve">yang mereka </w:t>
            </w:r>
            <w:r w:rsidRPr="000230D5">
              <w:rPr>
                <w:rFonts w:ascii="Times New Roman" w:hAnsi="Times New Roman" w:cs="Times New Roman"/>
                <w:sz w:val="24"/>
                <w:szCs w:val="24"/>
              </w:rPr>
              <w:t xml:space="preserve">dapatkan.  Hal ini menunjukan bahwa kepuasan kerja tidak mampu memediasi budaya organisasional terhadap kinerja pegawai secara tidak langsung pada pegawai negeri sipil Dinas Koperasi, UMKM dan Perindustrian Kabupaten Bantul. </w:t>
            </w:r>
          </w:p>
          <w:p w:rsidR="000B08B2" w:rsidRPr="000230D5" w:rsidRDefault="000B08B2" w:rsidP="000B08B2">
            <w:pPr>
              <w:pStyle w:val="ListParagraph"/>
              <w:tabs>
                <w:tab w:val="left" w:pos="630"/>
              </w:tabs>
              <w:spacing w:after="0"/>
              <w:ind w:left="0" w:firstLine="360"/>
              <w:jc w:val="both"/>
              <w:rPr>
                <w:rFonts w:ascii="Times New Roman" w:hAnsi="Times New Roman" w:cs="Times New Roman"/>
                <w:sz w:val="24"/>
                <w:szCs w:val="24"/>
              </w:rPr>
            </w:pPr>
            <w:r w:rsidRPr="000230D5">
              <w:rPr>
                <w:rFonts w:ascii="Times New Roman" w:hAnsi="Times New Roman" w:cs="Times New Roman"/>
                <w:sz w:val="24"/>
                <w:szCs w:val="24"/>
              </w:rPr>
              <w:t xml:space="preserve">Penelitian </w:t>
            </w:r>
            <w:proofErr w:type="gramStart"/>
            <w:r w:rsidRPr="000230D5">
              <w:rPr>
                <w:rFonts w:ascii="Times New Roman" w:hAnsi="Times New Roman" w:cs="Times New Roman"/>
                <w:sz w:val="24"/>
                <w:szCs w:val="24"/>
              </w:rPr>
              <w:t>ini  mendukung</w:t>
            </w:r>
            <w:proofErr w:type="gramEnd"/>
            <w:r w:rsidRPr="000230D5">
              <w:rPr>
                <w:rFonts w:ascii="Times New Roman" w:hAnsi="Times New Roman" w:cs="Times New Roman"/>
                <w:sz w:val="24"/>
                <w:szCs w:val="24"/>
              </w:rPr>
              <w:t xml:space="preserve">  hasil penelitian dari Robby Sandhi Dessyarti (2018) bahwa tidak ada pengaruh tidak langsung gaya kepemimpinan terhadap kinerja karyawan melalui kepuasan kerja. Namun penelitian ini tidak mendukung dengan </w:t>
            </w:r>
            <w:proofErr w:type="gramStart"/>
            <w:r w:rsidRPr="000230D5">
              <w:rPr>
                <w:rFonts w:ascii="Times New Roman" w:hAnsi="Times New Roman" w:cs="Times New Roman"/>
                <w:sz w:val="24"/>
                <w:szCs w:val="24"/>
              </w:rPr>
              <w:t>penelitian  Win</w:t>
            </w:r>
            <w:proofErr w:type="gramEnd"/>
            <w:r w:rsidRPr="000230D5">
              <w:rPr>
                <w:rFonts w:ascii="Times New Roman" w:hAnsi="Times New Roman" w:cs="Times New Roman"/>
                <w:sz w:val="24"/>
                <w:szCs w:val="24"/>
              </w:rPr>
              <w:t xml:space="preserve"> Susilo Hari Endrias (2004) menyatakan bahwa ada pengaruh tidak langsung gaya kepemimpinan terhadap kinerja karyawan yang di mediasi oleh kepuasan kerja .</w:t>
            </w:r>
          </w:p>
          <w:p w:rsidR="000B08B2" w:rsidRDefault="000B08B2" w:rsidP="000B08B2">
            <w:pPr>
              <w:pStyle w:val="ListParagraph"/>
              <w:tabs>
                <w:tab w:val="left" w:pos="630"/>
              </w:tabs>
              <w:ind w:left="0" w:firstLine="360"/>
              <w:jc w:val="both"/>
              <w:rPr>
                <w:rFonts w:ascii="Times New Roman" w:hAnsi="Times New Roman" w:cs="Times New Roman"/>
                <w:b/>
                <w:sz w:val="24"/>
                <w:szCs w:val="24"/>
              </w:rPr>
            </w:pPr>
            <w:r>
              <w:rPr>
                <w:rFonts w:ascii="Times New Roman" w:hAnsi="Times New Roman" w:cs="Times New Roman"/>
                <w:b/>
                <w:sz w:val="24"/>
                <w:szCs w:val="24"/>
              </w:rPr>
              <w:t>DAFTAR PUSTAKA</w:t>
            </w:r>
          </w:p>
          <w:p w:rsidR="000B08B2" w:rsidRPr="00A502F0" w:rsidRDefault="000B08B2" w:rsidP="000B08B2">
            <w:pPr>
              <w:tabs>
                <w:tab w:val="left" w:pos="630"/>
              </w:tabs>
              <w:jc w:val="both"/>
              <w:rPr>
                <w:rFonts w:ascii="Times New Roman" w:hAnsi="Times New Roman" w:cs="Times New Roman"/>
                <w:b/>
                <w:sz w:val="24"/>
                <w:szCs w:val="24"/>
              </w:rPr>
            </w:pPr>
            <w:r w:rsidRPr="00A502F0">
              <w:rPr>
                <w:rFonts w:ascii="Times New Roman" w:hAnsi="Times New Roman" w:cs="Times New Roman"/>
                <w:b/>
                <w:sz w:val="24"/>
                <w:szCs w:val="24"/>
              </w:rPr>
              <w:t>Dari Jurnal :</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Dessyarti, Robby Sandhi, 2018, Pengaruh Gaya Kepemimpinan, Komitmen Organisasi, Budaya Organisasi terhadap Kepuasan Kerja dan Kinerja Karyawan Pemasaran ( Studi Pada Dealer P.T. Suzuki Cabang Madiun dan Ngawi )</w:t>
            </w:r>
            <w:r>
              <w:rPr>
                <w:rFonts w:ascii="Times New Roman" w:hAnsi="Times New Roman" w:cs="Times New Roman"/>
                <w:sz w:val="24"/>
                <w:szCs w:val="24"/>
              </w:rPr>
              <w:t>.</w:t>
            </w:r>
          </w:p>
          <w:p w:rsidR="000B08B2" w:rsidRPr="00D46993" w:rsidRDefault="000B08B2" w:rsidP="000B08B2">
            <w:pPr>
              <w:ind w:left="450" w:hanging="450"/>
              <w:jc w:val="both"/>
              <w:rPr>
                <w:rFonts w:ascii="Times New Roman" w:hAnsi="Times New Roman" w:cs="Times New Roman"/>
                <w:sz w:val="24"/>
                <w:szCs w:val="24"/>
              </w:rPr>
            </w:pPr>
          </w:p>
          <w:p w:rsidR="000B08B2" w:rsidRPr="00D46993"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 xml:space="preserve">Endrias, Win Susilo Hari, 2014, Pengaruh Gaya Kepemimpinan dan Budaya Organisasi terhadap Kinerja Pegawai Melalui Kepuasan Kerja Sebagai Variable Intervening </w:t>
            </w:r>
            <w:proofErr w:type="gramStart"/>
            <w:r w:rsidRPr="00D46993">
              <w:rPr>
                <w:rFonts w:ascii="Times New Roman" w:hAnsi="Times New Roman" w:cs="Times New Roman"/>
                <w:sz w:val="24"/>
                <w:szCs w:val="24"/>
              </w:rPr>
              <w:t>( Studi</w:t>
            </w:r>
            <w:proofErr w:type="gramEnd"/>
            <w:r w:rsidRPr="00D46993">
              <w:rPr>
                <w:rFonts w:ascii="Times New Roman" w:hAnsi="Times New Roman" w:cs="Times New Roman"/>
                <w:sz w:val="24"/>
                <w:szCs w:val="24"/>
              </w:rPr>
              <w:t xml:space="preserve"> Kasus Pada Kantor </w:t>
            </w:r>
            <w:r>
              <w:rPr>
                <w:rFonts w:ascii="Times New Roman" w:hAnsi="Times New Roman" w:cs="Times New Roman"/>
                <w:sz w:val="24"/>
                <w:szCs w:val="24"/>
              </w:rPr>
              <w:t>Pelayanan Pajak Pratam Ruteng ).</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 xml:space="preserve">Pangandaheng, Steven Christian , 2017, Pengaruh Gaya Kepemimpinan dan </w:t>
            </w:r>
            <w:r w:rsidRPr="00D46993">
              <w:rPr>
                <w:rFonts w:ascii="Times New Roman" w:hAnsi="Times New Roman" w:cs="Times New Roman"/>
                <w:sz w:val="24"/>
                <w:szCs w:val="24"/>
              </w:rPr>
              <w:lastRenderedPageBreak/>
              <w:t xml:space="preserve">Budaya Organisasi terhadap Kinerja Pegawai Dinas Koperasi dan UMKM Provinsi Sulawesi Utara </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Kurniawan, Dedi. 2012. Jurnal Menajemen Vol 1, No. 1“Pengaruh Budaya Kerja dan Motivasi Kerja Terhadap Kinerja Karyawan International Federation Red Cross (IFRC)” hal. 6.</w:t>
            </w:r>
          </w:p>
          <w:p w:rsidR="000B08B2" w:rsidRDefault="000B08B2" w:rsidP="000B08B2">
            <w:pPr>
              <w:ind w:left="450" w:hanging="450"/>
              <w:jc w:val="both"/>
              <w:rPr>
                <w:rFonts w:ascii="Times New Roman" w:hAnsi="Times New Roman" w:cs="Times New Roman"/>
                <w:sz w:val="24"/>
                <w:szCs w:val="24"/>
              </w:rPr>
            </w:pPr>
          </w:p>
          <w:p w:rsidR="000B08B2" w:rsidRPr="00A502F0" w:rsidRDefault="000B08B2" w:rsidP="000B08B2">
            <w:pPr>
              <w:ind w:left="450" w:hanging="450"/>
              <w:jc w:val="both"/>
              <w:rPr>
                <w:rFonts w:ascii="Times New Roman" w:hAnsi="Times New Roman" w:cs="Times New Roman"/>
                <w:b/>
                <w:sz w:val="24"/>
                <w:szCs w:val="24"/>
              </w:rPr>
            </w:pPr>
            <w:r w:rsidRPr="00A502F0">
              <w:rPr>
                <w:rFonts w:ascii="Times New Roman" w:hAnsi="Times New Roman" w:cs="Times New Roman"/>
                <w:b/>
                <w:sz w:val="24"/>
                <w:szCs w:val="24"/>
              </w:rPr>
              <w:t>Dari Buku</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A.F.Stoner James, DKK, 19</w:t>
            </w:r>
            <w:r>
              <w:rPr>
                <w:rFonts w:ascii="Times New Roman" w:hAnsi="Times New Roman" w:cs="Times New Roman"/>
                <w:sz w:val="24"/>
                <w:szCs w:val="24"/>
              </w:rPr>
              <w:t>96, Manajemen , Edisi Indonesia</w:t>
            </w:r>
            <w:r w:rsidRPr="00D46993">
              <w:rPr>
                <w:rFonts w:ascii="Times New Roman" w:hAnsi="Times New Roman" w:cs="Times New Roman"/>
                <w:sz w:val="24"/>
                <w:szCs w:val="24"/>
              </w:rPr>
              <w:t>, Jakarta</w:t>
            </w:r>
            <w:r>
              <w:rPr>
                <w:rFonts w:ascii="Times New Roman" w:hAnsi="Times New Roman" w:cs="Times New Roman"/>
                <w:sz w:val="24"/>
                <w:szCs w:val="24"/>
              </w:rPr>
              <w:t xml:space="preserve"> :</w:t>
            </w:r>
            <w:r w:rsidRPr="00D46993">
              <w:rPr>
                <w:rFonts w:ascii="Times New Roman" w:hAnsi="Times New Roman" w:cs="Times New Roman"/>
                <w:sz w:val="24"/>
                <w:szCs w:val="24"/>
              </w:rPr>
              <w:t xml:space="preserve"> Penerbit PT. Prenhallindo</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 xml:space="preserve">Bass, Bernard M. and Avolio, Bruce, J. </w:t>
            </w:r>
            <w:proofErr w:type="gramStart"/>
            <w:r w:rsidRPr="00D46993">
              <w:rPr>
                <w:rFonts w:ascii="Times New Roman" w:hAnsi="Times New Roman" w:cs="Times New Roman"/>
                <w:sz w:val="24"/>
                <w:szCs w:val="24"/>
              </w:rPr>
              <w:t>( 1993</w:t>
            </w:r>
            <w:proofErr w:type="gramEnd"/>
            <w:r w:rsidRPr="00D46993">
              <w:rPr>
                <w:rFonts w:ascii="Times New Roman" w:hAnsi="Times New Roman" w:cs="Times New Roman"/>
                <w:sz w:val="24"/>
                <w:szCs w:val="24"/>
              </w:rPr>
              <w:t xml:space="preserve"> ),”Transformational Leadership and Organizational Culture”.</w:t>
            </w:r>
            <w:r w:rsidRPr="00D46993">
              <w:rPr>
                <w:rFonts w:ascii="Times New Roman" w:hAnsi="Times New Roman" w:cs="Times New Roman"/>
                <w:i/>
                <w:sz w:val="24"/>
                <w:szCs w:val="24"/>
              </w:rPr>
              <w:t>PAQ,</w:t>
            </w:r>
            <w:r w:rsidRPr="00D46993">
              <w:rPr>
                <w:rFonts w:ascii="Times New Roman" w:hAnsi="Times New Roman" w:cs="Times New Roman"/>
                <w:sz w:val="24"/>
                <w:szCs w:val="24"/>
              </w:rPr>
              <w:t>S</w:t>
            </w:r>
            <w:r>
              <w:rPr>
                <w:rFonts w:ascii="Times New Roman" w:hAnsi="Times New Roman" w:cs="Times New Roman"/>
                <w:sz w:val="24"/>
                <w:szCs w:val="24"/>
              </w:rPr>
              <w:t>pring.</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 xml:space="preserve">Brotoharsojo, Hartanto &amp; Wungu, Jiwo, 2003, Tingkatkan Kinerja Perusahaan dengan Merit System, </w:t>
            </w:r>
            <w:r>
              <w:rPr>
                <w:rFonts w:ascii="Times New Roman" w:hAnsi="Times New Roman" w:cs="Times New Roman"/>
                <w:sz w:val="24"/>
                <w:szCs w:val="24"/>
              </w:rPr>
              <w:t xml:space="preserve">Jakarta : </w:t>
            </w:r>
            <w:r w:rsidRPr="00D46993">
              <w:rPr>
                <w:rFonts w:ascii="Times New Roman" w:hAnsi="Times New Roman" w:cs="Times New Roman"/>
                <w:sz w:val="24"/>
                <w:szCs w:val="24"/>
              </w:rPr>
              <w:t xml:space="preserve">PT. Rajagrafindo Persada, </w:t>
            </w:r>
          </w:p>
          <w:p w:rsidR="000B08B2" w:rsidRPr="00D46993"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Bycio, P., Hackett, R.D. and Allen, J.S. (1995). Further assessments of bass’s (1985) conceptualization of transactional and transformational leadership. Journal of Applied Psychology, 80(4), 468-478.</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 xml:space="preserve">Dessler, G. 2007. </w:t>
            </w:r>
            <w:r w:rsidRPr="00D46993">
              <w:rPr>
                <w:rFonts w:ascii="Times New Roman" w:hAnsi="Times New Roman" w:cs="Times New Roman"/>
                <w:i/>
                <w:sz w:val="24"/>
                <w:szCs w:val="24"/>
              </w:rPr>
              <w:t>Human Resource Management</w:t>
            </w:r>
            <w:r w:rsidRPr="00D46993">
              <w:rPr>
                <w:rFonts w:ascii="Times New Roman" w:hAnsi="Times New Roman" w:cs="Times New Roman"/>
                <w:sz w:val="24"/>
                <w:szCs w:val="24"/>
              </w:rPr>
              <w:t>. 8th edition. New Jersey: Prentice-Hall, Inc.</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Ghozali. Imam, 2015, Aplikasi Analisis Multivariate dengan</w:t>
            </w:r>
            <w:r w:rsidRPr="00D46993">
              <w:rPr>
                <w:rFonts w:ascii="Times New Roman" w:hAnsi="Times New Roman" w:cs="Times New Roman"/>
                <w:i/>
                <w:sz w:val="24"/>
                <w:szCs w:val="24"/>
              </w:rPr>
              <w:t xml:space="preserve"> Program IBM SPSS 22</w:t>
            </w:r>
            <w:r w:rsidRPr="00D46993">
              <w:rPr>
                <w:rFonts w:ascii="Times New Roman" w:hAnsi="Times New Roman" w:cs="Times New Roman"/>
                <w:sz w:val="24"/>
                <w:szCs w:val="24"/>
              </w:rPr>
              <w:t xml:space="preserve">, Edisi Kesembilan, Badan Penerbit </w:t>
            </w:r>
            <w:proofErr w:type="gramStart"/>
            <w:r w:rsidRPr="00D46993">
              <w:rPr>
                <w:rFonts w:ascii="Times New Roman" w:hAnsi="Times New Roman" w:cs="Times New Roman"/>
                <w:sz w:val="24"/>
                <w:szCs w:val="24"/>
              </w:rPr>
              <w:t>Universitas  Diponegoro</w:t>
            </w:r>
            <w:proofErr w:type="gramEnd"/>
            <w:r w:rsidRPr="00D46993">
              <w:rPr>
                <w:rFonts w:ascii="Times New Roman" w:hAnsi="Times New Roman" w:cs="Times New Roman"/>
                <w:sz w:val="24"/>
                <w:szCs w:val="24"/>
              </w:rPr>
              <w:t>, Semarang</w:t>
            </w:r>
            <w:r>
              <w:rPr>
                <w:rFonts w:ascii="Times New Roman" w:hAnsi="Times New Roman" w:cs="Times New Roman"/>
                <w:sz w:val="24"/>
                <w:szCs w:val="24"/>
              </w:rPr>
              <w:t>.</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Gibson, J.L., Ivancevich, J.M., and Donnelly, J.H. (1997). Organisasi: Perilaku – Struktur – Proses. Penerbit: Binarupa Aksara.</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Handoko, T. Hani, 2000. Manajemen Sumber Daya Manusia. Yogyakarta. BPFE</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Hartatik, Indah Puji. 2014. Buku Praktis Mengembangkan SDM. Yokyakarta: Laksana</w:t>
            </w:r>
          </w:p>
          <w:p w:rsidR="000B08B2" w:rsidRPr="00D46993" w:rsidRDefault="000B08B2" w:rsidP="000B08B2">
            <w:pPr>
              <w:ind w:left="450" w:hanging="450"/>
              <w:jc w:val="both"/>
              <w:rPr>
                <w:rFonts w:ascii="Times New Roman" w:hAnsi="Times New Roman" w:cs="Times New Roman"/>
                <w:sz w:val="24"/>
                <w:szCs w:val="24"/>
              </w:rPr>
            </w:pPr>
            <w:r w:rsidRPr="0041740A">
              <w:rPr>
                <w:rFonts w:ascii="Times New Roman" w:hAnsi="Times New Roman" w:cs="Times New Roman"/>
                <w:sz w:val="24"/>
                <w:szCs w:val="24"/>
              </w:rPr>
              <w:t xml:space="preserve">Hasibuan, Malayu S.P. 2010. </w:t>
            </w:r>
            <w:r w:rsidRPr="0041740A">
              <w:rPr>
                <w:rFonts w:ascii="Times New Roman" w:hAnsi="Times New Roman" w:cs="Times New Roman"/>
                <w:i/>
                <w:sz w:val="24"/>
                <w:szCs w:val="24"/>
              </w:rPr>
              <w:t xml:space="preserve">Manajemen </w:t>
            </w:r>
            <w:r w:rsidRPr="0041740A">
              <w:rPr>
                <w:rFonts w:ascii="Times New Roman" w:hAnsi="Times New Roman" w:cs="Times New Roman"/>
                <w:i/>
                <w:sz w:val="24"/>
                <w:szCs w:val="24"/>
              </w:rPr>
              <w:lastRenderedPageBreak/>
              <w:t>Sumber Daya Manusia</w:t>
            </w:r>
            <w:r w:rsidRPr="0041740A">
              <w:rPr>
                <w:rFonts w:ascii="Times New Roman" w:hAnsi="Times New Roman" w:cs="Times New Roman"/>
                <w:sz w:val="24"/>
                <w:szCs w:val="24"/>
              </w:rPr>
              <w:t>. Jakarta: PT Bumi Aksara.</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Imam</w:t>
            </w:r>
            <w:proofErr w:type="gramStart"/>
            <w:r w:rsidRPr="00D46993">
              <w:rPr>
                <w:rFonts w:ascii="Times New Roman" w:hAnsi="Times New Roman" w:cs="Times New Roman"/>
                <w:sz w:val="24"/>
                <w:szCs w:val="24"/>
              </w:rPr>
              <w:t>,Moejiono</w:t>
            </w:r>
            <w:proofErr w:type="gramEnd"/>
            <w:r w:rsidRPr="00D46993">
              <w:rPr>
                <w:rFonts w:ascii="Times New Roman" w:hAnsi="Times New Roman" w:cs="Times New Roman"/>
                <w:sz w:val="24"/>
                <w:szCs w:val="24"/>
              </w:rPr>
              <w:t>, 2002, “Kepemimpinan dan Keorganisasian”, Yogjakarta, UII Press.</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 xml:space="preserve">Kartono, Kartini, </w:t>
            </w:r>
            <w:proofErr w:type="gramStart"/>
            <w:r w:rsidRPr="00D46993">
              <w:rPr>
                <w:rFonts w:ascii="Times New Roman" w:hAnsi="Times New Roman" w:cs="Times New Roman"/>
                <w:sz w:val="24"/>
                <w:szCs w:val="24"/>
              </w:rPr>
              <w:t>2008 :</w:t>
            </w:r>
            <w:proofErr w:type="gramEnd"/>
            <w:r w:rsidRPr="00D46993">
              <w:rPr>
                <w:rFonts w:ascii="Times New Roman" w:hAnsi="Times New Roman" w:cs="Times New Roman"/>
                <w:sz w:val="24"/>
                <w:szCs w:val="24"/>
              </w:rPr>
              <w:t xml:space="preserve"> Pemimpin dan Kepemimpinan. </w:t>
            </w:r>
            <w:proofErr w:type="gramStart"/>
            <w:r w:rsidRPr="00D46993">
              <w:rPr>
                <w:rFonts w:ascii="Times New Roman" w:hAnsi="Times New Roman" w:cs="Times New Roman"/>
                <w:sz w:val="24"/>
                <w:szCs w:val="24"/>
              </w:rPr>
              <w:t>Jakarta :</w:t>
            </w:r>
            <w:proofErr w:type="gramEnd"/>
            <w:r w:rsidRPr="00D46993">
              <w:rPr>
                <w:rFonts w:ascii="Times New Roman" w:hAnsi="Times New Roman" w:cs="Times New Roman"/>
                <w:sz w:val="24"/>
                <w:szCs w:val="24"/>
              </w:rPr>
              <w:t xml:space="preserve"> PT. Raja Grafindo Persada.</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Luthans, F. 2005. Organizational Behavior. Seventh Edition. McGraw-Hill, Inc.</w:t>
            </w:r>
            <w:proofErr w:type="gramStart"/>
            <w:r w:rsidRPr="00D46993">
              <w:rPr>
                <w:rFonts w:ascii="Times New Roman" w:hAnsi="Times New Roman" w:cs="Times New Roman"/>
                <w:sz w:val="24"/>
                <w:szCs w:val="24"/>
              </w:rPr>
              <w:t>,New</w:t>
            </w:r>
            <w:proofErr w:type="gramEnd"/>
            <w:r w:rsidRPr="00D46993">
              <w:rPr>
                <w:rFonts w:ascii="Times New Roman" w:hAnsi="Times New Roman" w:cs="Times New Roman"/>
                <w:sz w:val="24"/>
                <w:szCs w:val="24"/>
              </w:rPr>
              <w:t xml:space="preserve"> York.</w:t>
            </w:r>
          </w:p>
          <w:p w:rsidR="000B08B2" w:rsidRPr="00D46993"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Mahmudi, 2010, Manajemen Kinerja Sektor Publik, UPP STIM YKPN, Yogyakarta.</w:t>
            </w:r>
          </w:p>
          <w:p w:rsidR="000B08B2" w:rsidRPr="00145B46" w:rsidRDefault="000B08B2" w:rsidP="000B08B2">
            <w:pPr>
              <w:ind w:left="450" w:hanging="450"/>
              <w:jc w:val="both"/>
              <w:rPr>
                <w:rFonts w:ascii="Times New Roman" w:eastAsia="Times New Roman" w:hAnsi="Times New Roman" w:cs="Times New Roman"/>
                <w:sz w:val="24"/>
                <w:szCs w:val="24"/>
              </w:rPr>
            </w:pPr>
            <w:r w:rsidRPr="00D46993">
              <w:rPr>
                <w:rFonts w:ascii="Times New Roman" w:eastAsia="Times New Roman" w:hAnsi="Times New Roman" w:cs="Times New Roman"/>
                <w:sz w:val="24"/>
                <w:szCs w:val="24"/>
              </w:rPr>
              <w:t xml:space="preserve">Mangkunegara, A.A. Anwar Prabu. 2011. </w:t>
            </w:r>
            <w:r w:rsidRPr="00D46993">
              <w:rPr>
                <w:rFonts w:ascii="Times New Roman" w:eastAsia="Times New Roman" w:hAnsi="Times New Roman" w:cs="Times New Roman"/>
                <w:i/>
                <w:sz w:val="24"/>
                <w:szCs w:val="24"/>
              </w:rPr>
              <w:t>Manajemen Sumber Daya Manusia</w:t>
            </w:r>
            <w:r w:rsidRPr="00D46993">
              <w:rPr>
                <w:rFonts w:ascii="Times New Roman" w:eastAsia="Times New Roman" w:hAnsi="Times New Roman" w:cs="Times New Roman"/>
                <w:sz w:val="24"/>
                <w:szCs w:val="24"/>
              </w:rPr>
              <w:t xml:space="preserve"> </w:t>
            </w:r>
            <w:r w:rsidRPr="00D46993">
              <w:rPr>
                <w:rFonts w:ascii="Times New Roman" w:eastAsia="Times New Roman" w:hAnsi="Times New Roman" w:cs="Times New Roman"/>
                <w:i/>
                <w:sz w:val="24"/>
                <w:szCs w:val="24"/>
              </w:rPr>
              <w:t>Perusahaan</w:t>
            </w:r>
            <w:r w:rsidRPr="00D46993">
              <w:rPr>
                <w:rFonts w:ascii="Times New Roman" w:eastAsia="Times New Roman" w:hAnsi="Times New Roman" w:cs="Times New Roman"/>
                <w:sz w:val="24"/>
                <w:szCs w:val="24"/>
              </w:rPr>
              <w:t>. Bandung: PT. Remaja Rosdakarya.</w:t>
            </w:r>
          </w:p>
          <w:p w:rsidR="000B08B2" w:rsidRDefault="000B08B2" w:rsidP="000B08B2">
            <w:pPr>
              <w:ind w:left="450" w:hanging="450"/>
              <w:jc w:val="both"/>
              <w:rPr>
                <w:rFonts w:ascii="Times New Roman" w:eastAsia="Times New Roman" w:hAnsi="Times New Roman" w:cs="Times New Roman"/>
                <w:sz w:val="24"/>
                <w:szCs w:val="24"/>
              </w:rPr>
            </w:pPr>
            <w:r w:rsidRPr="00D46993">
              <w:rPr>
                <w:rFonts w:ascii="Times New Roman" w:hAnsi="Times New Roman" w:cs="Times New Roman"/>
                <w:sz w:val="24"/>
                <w:szCs w:val="24"/>
              </w:rPr>
              <w:t>Robbins and Judge, 2008, Perilaku Organisasi</w:t>
            </w:r>
            <w:r>
              <w:rPr>
                <w:rFonts w:ascii="Times New Roman" w:hAnsi="Times New Roman" w:cs="Times New Roman"/>
                <w:sz w:val="24"/>
                <w:szCs w:val="24"/>
              </w:rPr>
              <w:t xml:space="preserve">. </w:t>
            </w:r>
            <w:proofErr w:type="gramStart"/>
            <w:r>
              <w:rPr>
                <w:rFonts w:ascii="Times New Roman" w:hAnsi="Times New Roman" w:cs="Times New Roman"/>
                <w:sz w:val="24"/>
                <w:szCs w:val="24"/>
              </w:rPr>
              <w:t>Jakarta :</w:t>
            </w:r>
            <w:proofErr w:type="gramEnd"/>
            <w:r>
              <w:rPr>
                <w:rFonts w:ascii="Times New Roman" w:hAnsi="Times New Roman" w:cs="Times New Roman"/>
                <w:sz w:val="24"/>
                <w:szCs w:val="24"/>
              </w:rPr>
              <w:t xml:space="preserve"> </w:t>
            </w:r>
            <w:r w:rsidRPr="00D46993">
              <w:rPr>
                <w:rFonts w:ascii="Times New Roman" w:hAnsi="Times New Roman" w:cs="Times New Roman"/>
                <w:sz w:val="24"/>
                <w:szCs w:val="24"/>
              </w:rPr>
              <w:t>Penerbit</w:t>
            </w:r>
            <w:r>
              <w:rPr>
                <w:rFonts w:ascii="Times New Roman" w:eastAsia="Times New Roman" w:hAnsi="Times New Roman" w:cs="Times New Roman"/>
                <w:sz w:val="24"/>
                <w:szCs w:val="24"/>
              </w:rPr>
              <w:t xml:space="preserve"> Salemba Empat.</w:t>
            </w:r>
          </w:p>
          <w:p w:rsidR="000B08B2" w:rsidRPr="00145B46" w:rsidRDefault="000B08B2" w:rsidP="000B08B2">
            <w:pPr>
              <w:ind w:left="450" w:hanging="450"/>
              <w:jc w:val="both"/>
              <w:rPr>
                <w:rFonts w:ascii="Times New Roman" w:hAnsi="Times New Roman" w:cs="Times New Roman"/>
                <w:color w:val="212121"/>
                <w:sz w:val="24"/>
                <w:szCs w:val="24"/>
              </w:rPr>
            </w:pPr>
            <w:r w:rsidRPr="00D46993">
              <w:rPr>
                <w:rFonts w:ascii="Times New Roman" w:hAnsi="Times New Roman" w:cs="Times New Roman"/>
                <w:color w:val="212121"/>
                <w:sz w:val="24"/>
                <w:szCs w:val="24"/>
              </w:rPr>
              <w:t xml:space="preserve">Sedarmayanti, 2014. Manajemen Sumber Daya Manusisa, Reformasi Birokrasi dan Manajemen Pegawai Negeri Sipil (cetakan </w:t>
            </w:r>
            <w:proofErr w:type="gramStart"/>
            <w:r w:rsidRPr="00D46993">
              <w:rPr>
                <w:rFonts w:ascii="Times New Roman" w:hAnsi="Times New Roman" w:cs="Times New Roman"/>
                <w:color w:val="212121"/>
                <w:sz w:val="24"/>
                <w:szCs w:val="24"/>
              </w:rPr>
              <w:t>kelima )</w:t>
            </w:r>
            <w:proofErr w:type="gramEnd"/>
            <w:r w:rsidRPr="00D46993">
              <w:rPr>
                <w:rFonts w:ascii="Times New Roman" w:hAnsi="Times New Roman" w:cs="Times New Roman"/>
                <w:color w:val="212121"/>
                <w:sz w:val="24"/>
                <w:szCs w:val="24"/>
              </w:rPr>
              <w:t xml:space="preserve">. </w:t>
            </w:r>
            <w:proofErr w:type="gramStart"/>
            <w:r w:rsidRPr="00D46993">
              <w:rPr>
                <w:rFonts w:ascii="Times New Roman" w:hAnsi="Times New Roman" w:cs="Times New Roman"/>
                <w:color w:val="212121"/>
                <w:sz w:val="24"/>
                <w:szCs w:val="24"/>
              </w:rPr>
              <w:t>Bandung :</w:t>
            </w:r>
            <w:proofErr w:type="gramEnd"/>
            <w:r w:rsidRPr="00D46993">
              <w:rPr>
                <w:rFonts w:ascii="Times New Roman" w:hAnsi="Times New Roman" w:cs="Times New Roman"/>
                <w:color w:val="212121"/>
                <w:sz w:val="24"/>
                <w:szCs w:val="24"/>
              </w:rPr>
              <w:t xml:space="preserve"> P.T. Refika Aditama</w:t>
            </w:r>
            <w:r>
              <w:rPr>
                <w:rFonts w:ascii="Times New Roman" w:hAnsi="Times New Roman" w:cs="Times New Roman"/>
                <w:color w:val="212121"/>
                <w:sz w:val="24"/>
                <w:szCs w:val="24"/>
              </w:rPr>
              <w:t>.</w:t>
            </w:r>
          </w:p>
          <w:p w:rsidR="000B08B2" w:rsidRPr="00D46993"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Siswanti, Yuni, 2015. Meraih Kepemimpinan Manajerial yang “SMART”. Yogyakarta : Wimaya Press</w:t>
            </w:r>
          </w:p>
          <w:p w:rsidR="000B08B2" w:rsidRPr="00D46993"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 xml:space="preserve">Supriyanto, Achmad Sani. </w:t>
            </w:r>
            <w:proofErr w:type="gramStart"/>
            <w:r w:rsidRPr="00D46993">
              <w:rPr>
                <w:rFonts w:ascii="Times New Roman" w:hAnsi="Times New Roman" w:cs="Times New Roman"/>
                <w:sz w:val="24"/>
                <w:szCs w:val="24"/>
              </w:rPr>
              <w:t>dan</w:t>
            </w:r>
            <w:proofErr w:type="gramEnd"/>
            <w:r w:rsidRPr="00D46993">
              <w:rPr>
                <w:rFonts w:ascii="Times New Roman" w:hAnsi="Times New Roman" w:cs="Times New Roman"/>
                <w:sz w:val="24"/>
                <w:szCs w:val="24"/>
              </w:rPr>
              <w:t xml:space="preserve"> Masyhuri Machfudz. 2010.</w:t>
            </w:r>
            <w:r w:rsidRPr="00D46993">
              <w:rPr>
                <w:rFonts w:ascii="Times New Roman" w:hAnsi="Times New Roman" w:cs="Times New Roman"/>
                <w:i/>
                <w:sz w:val="24"/>
                <w:szCs w:val="24"/>
              </w:rPr>
              <w:t xml:space="preserve"> Metodologi Riset: Manajemen Sumberdaya Manusia</w:t>
            </w:r>
            <w:r w:rsidRPr="00D46993">
              <w:rPr>
                <w:rFonts w:ascii="Times New Roman" w:hAnsi="Times New Roman" w:cs="Times New Roman"/>
                <w:sz w:val="24"/>
                <w:szCs w:val="24"/>
              </w:rPr>
              <w:t>. Malang: UIN-Maliki Press.</w:t>
            </w:r>
          </w:p>
          <w:p w:rsidR="000B08B2"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Thoha, miftah. 2013 “Kepemimpinan dalam manajemen” Jakarta : Raja Grafindo Persada,</w:t>
            </w:r>
          </w:p>
          <w:p w:rsidR="000B08B2" w:rsidRPr="00D46993"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 xml:space="preserve">Uma Sekaran, 2006, </w:t>
            </w:r>
            <w:r w:rsidRPr="00D46993">
              <w:rPr>
                <w:rFonts w:ascii="Times New Roman" w:hAnsi="Times New Roman" w:cs="Times New Roman"/>
                <w:i/>
                <w:sz w:val="24"/>
                <w:szCs w:val="24"/>
              </w:rPr>
              <w:t>Metodologi Penelitian untuk Bisnis</w:t>
            </w:r>
            <w:r w:rsidRPr="00D46993">
              <w:rPr>
                <w:rFonts w:ascii="Times New Roman" w:hAnsi="Times New Roman" w:cs="Times New Roman"/>
                <w:sz w:val="24"/>
                <w:szCs w:val="24"/>
              </w:rPr>
              <w:t>, Edisi 4, Buku 2, Jakarta: Salemba Empat.</w:t>
            </w:r>
          </w:p>
          <w:p w:rsidR="000B08B2" w:rsidRPr="00D46993"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Yukl A. Gary, 1998, Kepemimpinan Dalam Organisasi. Jakarta: Prenhallindo</w:t>
            </w:r>
          </w:p>
          <w:p w:rsidR="000B08B2" w:rsidRDefault="000B08B2" w:rsidP="000B08B2">
            <w:pPr>
              <w:tabs>
                <w:tab w:val="left" w:pos="630"/>
              </w:tabs>
              <w:jc w:val="both"/>
              <w:rPr>
                <w:rFonts w:ascii="Times New Roman" w:hAnsi="Times New Roman" w:cs="Times New Roman"/>
                <w:b/>
                <w:sz w:val="24"/>
                <w:szCs w:val="24"/>
              </w:rPr>
            </w:pPr>
          </w:p>
          <w:p w:rsidR="000B08B2" w:rsidRDefault="000B08B2" w:rsidP="000B08B2">
            <w:pPr>
              <w:tabs>
                <w:tab w:val="left" w:pos="630"/>
              </w:tabs>
              <w:jc w:val="both"/>
              <w:rPr>
                <w:rFonts w:ascii="Times New Roman" w:hAnsi="Times New Roman" w:cs="Times New Roman"/>
                <w:b/>
                <w:sz w:val="24"/>
                <w:szCs w:val="24"/>
              </w:rPr>
            </w:pPr>
            <w:r>
              <w:rPr>
                <w:rFonts w:ascii="Times New Roman" w:hAnsi="Times New Roman" w:cs="Times New Roman"/>
                <w:b/>
                <w:sz w:val="24"/>
                <w:szCs w:val="24"/>
              </w:rPr>
              <w:t>Dari Dokumen Pemerintahan:</w:t>
            </w:r>
          </w:p>
          <w:p w:rsidR="000B08B2" w:rsidRPr="00A502F0" w:rsidRDefault="000B08B2" w:rsidP="000B08B2">
            <w:pPr>
              <w:tabs>
                <w:tab w:val="left" w:pos="630"/>
              </w:tabs>
              <w:jc w:val="both"/>
              <w:rPr>
                <w:rFonts w:ascii="Times New Roman" w:hAnsi="Times New Roman" w:cs="Times New Roman"/>
                <w:b/>
                <w:sz w:val="24"/>
                <w:szCs w:val="24"/>
              </w:rPr>
            </w:pPr>
          </w:p>
          <w:p w:rsidR="000B08B2" w:rsidRPr="00145B46" w:rsidRDefault="000B08B2" w:rsidP="000B08B2">
            <w:pPr>
              <w:ind w:left="450" w:hanging="450"/>
              <w:jc w:val="both"/>
              <w:rPr>
                <w:rFonts w:ascii="Times New Roman" w:hAnsi="Times New Roman" w:cs="Times New Roman"/>
                <w:sz w:val="24"/>
                <w:szCs w:val="24"/>
              </w:rPr>
            </w:pPr>
            <w:r w:rsidRPr="00145B46">
              <w:rPr>
                <w:rFonts w:ascii="Times New Roman" w:hAnsi="Times New Roman" w:cs="Times New Roman"/>
                <w:sz w:val="24"/>
                <w:szCs w:val="24"/>
              </w:rPr>
              <w:t>Laporan Kinerja Dinas Koperasi</w:t>
            </w:r>
            <w:r w:rsidRPr="00145B46">
              <w:rPr>
                <w:rFonts w:ascii="Times New Roman" w:hAnsi="Times New Roman" w:cs="Times New Roman"/>
                <w:spacing w:val="15"/>
                <w:sz w:val="24"/>
                <w:szCs w:val="24"/>
              </w:rPr>
              <w:t xml:space="preserve"> </w:t>
            </w:r>
            <w:r w:rsidRPr="00145B46">
              <w:rPr>
                <w:rFonts w:ascii="Times New Roman" w:hAnsi="Times New Roman" w:cs="Times New Roman"/>
                <w:sz w:val="24"/>
                <w:szCs w:val="24"/>
              </w:rPr>
              <w:t>Usaha</w:t>
            </w:r>
            <w:r w:rsidRPr="00145B46">
              <w:rPr>
                <w:rFonts w:ascii="Times New Roman" w:hAnsi="Times New Roman" w:cs="Times New Roman"/>
                <w:spacing w:val="4"/>
                <w:sz w:val="24"/>
                <w:szCs w:val="24"/>
              </w:rPr>
              <w:t xml:space="preserve"> </w:t>
            </w:r>
            <w:r w:rsidRPr="00145B46">
              <w:rPr>
                <w:rFonts w:ascii="Times New Roman" w:hAnsi="Times New Roman" w:cs="Times New Roman"/>
                <w:sz w:val="24"/>
                <w:szCs w:val="24"/>
              </w:rPr>
              <w:lastRenderedPageBreak/>
              <w:t>Kecil Menengah dan Perindustrian Kabupaten Bantul</w:t>
            </w:r>
          </w:p>
          <w:p w:rsidR="000B08B2" w:rsidRPr="00D46993" w:rsidRDefault="000B08B2" w:rsidP="000B08B2">
            <w:pPr>
              <w:ind w:left="450" w:hanging="450"/>
              <w:jc w:val="both"/>
              <w:rPr>
                <w:rFonts w:ascii="Times New Roman" w:hAnsi="Times New Roman" w:cs="Times New Roman"/>
                <w:sz w:val="24"/>
                <w:szCs w:val="24"/>
              </w:rPr>
            </w:pPr>
            <w:r w:rsidRPr="00D46993">
              <w:rPr>
                <w:rFonts w:ascii="Times New Roman" w:hAnsi="Times New Roman" w:cs="Times New Roman"/>
                <w:sz w:val="24"/>
                <w:szCs w:val="24"/>
              </w:rPr>
              <w:t>PERATURAN PEMERINTAH REPUBLIK INDONESIA NOMOR 46 TAHUN 2011 TENTANG  PENILAIAN PRESTASI KERJA PEGAWAI NEGERI SIPIL</w:t>
            </w:r>
          </w:p>
          <w:p w:rsidR="000B08B2" w:rsidRPr="00772BA4" w:rsidRDefault="000B08B2" w:rsidP="000B08B2">
            <w:pPr>
              <w:tabs>
                <w:tab w:val="left" w:pos="630"/>
              </w:tabs>
              <w:jc w:val="both"/>
            </w:pPr>
          </w:p>
          <w:p w:rsidR="000B08B2" w:rsidRDefault="000B08B2" w:rsidP="000B08B2">
            <w:pPr>
              <w:spacing w:after="200"/>
              <w:ind w:firstLine="777"/>
              <w:jc w:val="both"/>
              <w:rPr>
                <w:rFonts w:ascii="Times New Roman" w:hAnsi="Times New Roman" w:cs="Times New Roman"/>
                <w:sz w:val="24"/>
                <w:szCs w:val="24"/>
              </w:rPr>
            </w:pPr>
          </w:p>
          <w:p w:rsidR="000B08B2" w:rsidRDefault="000B08B2" w:rsidP="000B08B2">
            <w:pPr>
              <w:spacing w:after="200"/>
              <w:ind w:firstLine="777"/>
              <w:jc w:val="both"/>
              <w:rPr>
                <w:rFonts w:ascii="Times New Roman" w:hAnsi="Times New Roman" w:cs="Times New Roman"/>
                <w:sz w:val="24"/>
                <w:szCs w:val="24"/>
              </w:rPr>
            </w:pPr>
          </w:p>
          <w:p w:rsidR="000B08B2" w:rsidRDefault="000B08B2" w:rsidP="007259BE">
            <w:pPr>
              <w:spacing w:after="200"/>
              <w:ind w:left="0"/>
              <w:jc w:val="both"/>
              <w:rPr>
                <w:rFonts w:ascii="Times New Roman" w:hAnsi="Times New Roman" w:cs="Times New Roman"/>
                <w:sz w:val="24"/>
                <w:szCs w:val="24"/>
              </w:rPr>
            </w:pPr>
          </w:p>
        </w:tc>
      </w:tr>
    </w:tbl>
    <w:p w:rsidR="007259BE" w:rsidRDefault="007259BE" w:rsidP="000B08B2">
      <w:pPr>
        <w:spacing w:after="200"/>
        <w:ind w:left="0"/>
        <w:jc w:val="both"/>
        <w:rPr>
          <w:rFonts w:ascii="Times New Roman" w:hAnsi="Times New Roman" w:cs="Times New Roman"/>
          <w:sz w:val="24"/>
          <w:szCs w:val="24"/>
        </w:rPr>
        <w:sectPr w:rsidR="007259BE" w:rsidSect="000B08B2">
          <w:type w:val="continuous"/>
          <w:pgSz w:w="12240" w:h="15840"/>
          <w:pgMar w:top="1440" w:right="1701" w:bottom="1440" w:left="1985" w:header="720" w:footer="720" w:gutter="0"/>
          <w:cols w:num="2" w:space="720"/>
          <w:docGrid w:linePitch="360"/>
        </w:sectPr>
      </w:pPr>
    </w:p>
    <w:p w:rsidR="008C73D5" w:rsidRDefault="008C73D5" w:rsidP="000B08B2">
      <w:pPr>
        <w:spacing w:after="200"/>
        <w:ind w:left="0"/>
        <w:jc w:val="both"/>
        <w:rPr>
          <w:rFonts w:ascii="Times New Roman" w:hAnsi="Times New Roman" w:cs="Times New Roman"/>
          <w:sz w:val="24"/>
          <w:szCs w:val="24"/>
        </w:rPr>
      </w:pPr>
    </w:p>
    <w:sectPr w:rsidR="008C73D5" w:rsidSect="007259BE">
      <w:pgSz w:w="12240" w:h="15840"/>
      <w:pgMar w:top="1440" w:right="1701" w:bottom="1440" w:left="1985"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910" w:rsidRDefault="00670910" w:rsidP="00A502F0">
      <w:r>
        <w:separator/>
      </w:r>
    </w:p>
  </w:endnote>
  <w:endnote w:type="continuationSeparator" w:id="0">
    <w:p w:rsidR="00670910" w:rsidRDefault="00670910" w:rsidP="00A50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stria">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531838"/>
      <w:docPartObj>
        <w:docPartGallery w:val="Page Numbers (Bottom of Page)"/>
        <w:docPartUnique/>
      </w:docPartObj>
    </w:sdtPr>
    <w:sdtEndPr>
      <w:rPr>
        <w:noProof/>
      </w:rPr>
    </w:sdtEndPr>
    <w:sdtContent>
      <w:p w:rsidR="00A502F0" w:rsidRDefault="00A502F0">
        <w:pPr>
          <w:pStyle w:val="Footer"/>
        </w:pPr>
        <w:r>
          <w:fldChar w:fldCharType="begin"/>
        </w:r>
        <w:r>
          <w:instrText xml:space="preserve"> PAGE   \* MERGEFORMAT </w:instrText>
        </w:r>
        <w:r>
          <w:fldChar w:fldCharType="separate"/>
        </w:r>
        <w:r w:rsidR="000230D5">
          <w:rPr>
            <w:noProof/>
          </w:rPr>
          <w:t>2</w:t>
        </w:r>
        <w:r>
          <w:rPr>
            <w:noProof/>
          </w:rPr>
          <w:fldChar w:fldCharType="end"/>
        </w:r>
      </w:p>
    </w:sdtContent>
  </w:sdt>
  <w:p w:rsidR="00A502F0" w:rsidRDefault="00A502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910" w:rsidRDefault="00670910" w:rsidP="00A502F0">
      <w:r>
        <w:separator/>
      </w:r>
    </w:p>
  </w:footnote>
  <w:footnote w:type="continuationSeparator" w:id="0">
    <w:p w:rsidR="00670910" w:rsidRDefault="00670910" w:rsidP="00A502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42DA1"/>
    <w:multiLevelType w:val="hybridMultilevel"/>
    <w:tmpl w:val="97122484"/>
    <w:lvl w:ilvl="0" w:tplc="E8C6B5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D4344A1"/>
    <w:multiLevelType w:val="hybridMultilevel"/>
    <w:tmpl w:val="E78463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FA1C70"/>
    <w:multiLevelType w:val="hybridMultilevel"/>
    <w:tmpl w:val="F2648546"/>
    <w:lvl w:ilvl="0" w:tplc="D16A8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CD35180"/>
    <w:multiLevelType w:val="hybridMultilevel"/>
    <w:tmpl w:val="EAC40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7817DB"/>
    <w:multiLevelType w:val="hybridMultilevel"/>
    <w:tmpl w:val="F5C8C23C"/>
    <w:lvl w:ilvl="0" w:tplc="41F6DE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DB532C"/>
    <w:multiLevelType w:val="hybridMultilevel"/>
    <w:tmpl w:val="F2648546"/>
    <w:lvl w:ilvl="0" w:tplc="D16A8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F357A11"/>
    <w:multiLevelType w:val="hybridMultilevel"/>
    <w:tmpl w:val="F2648546"/>
    <w:lvl w:ilvl="0" w:tplc="D16A8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83A0DC5"/>
    <w:multiLevelType w:val="hybridMultilevel"/>
    <w:tmpl w:val="F2648546"/>
    <w:lvl w:ilvl="0" w:tplc="D16A8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0"/>
  </w:num>
  <w:num w:numId="4">
    <w:abstractNumId w:val="3"/>
  </w:num>
  <w:num w:numId="5">
    <w:abstractNumId w:val="2"/>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2"/>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CC9"/>
    <w:rsid w:val="000230D5"/>
    <w:rsid w:val="000B08B2"/>
    <w:rsid w:val="00152719"/>
    <w:rsid w:val="001F651C"/>
    <w:rsid w:val="00244FDB"/>
    <w:rsid w:val="003A032C"/>
    <w:rsid w:val="003B5E0D"/>
    <w:rsid w:val="00407F4E"/>
    <w:rsid w:val="00670910"/>
    <w:rsid w:val="007105FB"/>
    <w:rsid w:val="007259BE"/>
    <w:rsid w:val="00772BA4"/>
    <w:rsid w:val="008C73D5"/>
    <w:rsid w:val="009A3AA4"/>
    <w:rsid w:val="00A502F0"/>
    <w:rsid w:val="00B77DB9"/>
    <w:rsid w:val="00C70CC9"/>
    <w:rsid w:val="00E4012D"/>
    <w:rsid w:val="00E411F9"/>
    <w:rsid w:val="00F34A48"/>
    <w:rsid w:val="00F47FB1"/>
    <w:rsid w:val="00F85D5A"/>
    <w:rsid w:val="00FC3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70CC9"/>
    <w:pPr>
      <w:spacing w:after="0" w:line="240" w:lineRule="auto"/>
      <w:ind w:left="-57" w:right="-57"/>
      <w:jc w:val="center"/>
    </w:pPr>
    <w:rPr>
      <w:rFonts w:ascii="Calibri" w:eastAsia="Calibri" w:hAnsi="Calibri" w:cs="Calibri"/>
      <w:lang w:eastAsia="id-ID"/>
    </w:rPr>
  </w:style>
  <w:style w:type="paragraph" w:styleId="Heading1">
    <w:name w:val="heading 1"/>
    <w:basedOn w:val="Normal"/>
    <w:next w:val="Normal"/>
    <w:link w:val="Heading1Char"/>
    <w:uiPriority w:val="99"/>
    <w:qFormat/>
    <w:rsid w:val="00C70CC9"/>
    <w:pPr>
      <w:keepNext/>
      <w:keepLines/>
      <w:spacing w:before="480" w:line="276" w:lineRule="auto"/>
      <w:ind w:left="0" w:right="0"/>
      <w:jc w:val="left"/>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0CC9"/>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244FDB"/>
    <w:rPr>
      <w:i/>
      <w:iCs/>
    </w:rPr>
  </w:style>
  <w:style w:type="paragraph" w:styleId="BodyText">
    <w:name w:val="Body Text"/>
    <w:basedOn w:val="Normal"/>
    <w:link w:val="BodyTextChar"/>
    <w:uiPriority w:val="1"/>
    <w:qFormat/>
    <w:rsid w:val="00244FDB"/>
    <w:pPr>
      <w:widowControl w:val="0"/>
      <w:autoSpaceDE w:val="0"/>
      <w:autoSpaceDN w:val="0"/>
      <w:ind w:left="0" w:right="0"/>
      <w:jc w:val="left"/>
    </w:pPr>
    <w:rPr>
      <w:rFonts w:ascii="Times New Roman" w:eastAsia="Times New Roman" w:hAnsi="Times New Roman" w:cs="Times New Roman"/>
      <w:sz w:val="24"/>
      <w:szCs w:val="24"/>
      <w:lang w:val="id" w:eastAsia="id"/>
    </w:rPr>
  </w:style>
  <w:style w:type="character" w:customStyle="1" w:styleId="BodyTextChar">
    <w:name w:val="Body Text Char"/>
    <w:basedOn w:val="DefaultParagraphFont"/>
    <w:link w:val="BodyText"/>
    <w:uiPriority w:val="1"/>
    <w:rsid w:val="00244FDB"/>
    <w:rPr>
      <w:rFonts w:ascii="Times New Roman" w:eastAsia="Times New Roman" w:hAnsi="Times New Roman" w:cs="Times New Roman"/>
      <w:sz w:val="24"/>
      <w:szCs w:val="24"/>
      <w:lang w:val="id" w:eastAsia="id"/>
    </w:rPr>
  </w:style>
  <w:style w:type="paragraph" w:customStyle="1" w:styleId="TableParagraph">
    <w:name w:val="Table Paragraph"/>
    <w:basedOn w:val="Normal"/>
    <w:uiPriority w:val="1"/>
    <w:qFormat/>
    <w:rsid w:val="00244FDB"/>
    <w:pPr>
      <w:widowControl w:val="0"/>
      <w:autoSpaceDE w:val="0"/>
      <w:autoSpaceDN w:val="0"/>
      <w:ind w:left="0" w:right="0"/>
      <w:jc w:val="left"/>
    </w:pPr>
    <w:rPr>
      <w:rFonts w:ascii="Times New Roman" w:eastAsia="Times New Roman" w:hAnsi="Times New Roman" w:cs="Times New Roman"/>
      <w:lang w:val="id" w:eastAsia="id"/>
    </w:rPr>
  </w:style>
  <w:style w:type="paragraph" w:styleId="BalloonText">
    <w:name w:val="Balloon Text"/>
    <w:basedOn w:val="Normal"/>
    <w:link w:val="BalloonTextChar"/>
    <w:uiPriority w:val="99"/>
    <w:semiHidden/>
    <w:unhideWhenUsed/>
    <w:rsid w:val="00244FDB"/>
    <w:rPr>
      <w:rFonts w:ascii="Tahoma" w:hAnsi="Tahoma" w:cs="Tahoma"/>
      <w:sz w:val="16"/>
      <w:szCs w:val="16"/>
    </w:rPr>
  </w:style>
  <w:style w:type="character" w:customStyle="1" w:styleId="BalloonTextChar">
    <w:name w:val="Balloon Text Char"/>
    <w:basedOn w:val="DefaultParagraphFont"/>
    <w:link w:val="BalloonText"/>
    <w:uiPriority w:val="99"/>
    <w:semiHidden/>
    <w:rsid w:val="00244FDB"/>
    <w:rPr>
      <w:rFonts w:ascii="Tahoma" w:eastAsia="Calibri" w:hAnsi="Tahoma" w:cs="Tahoma"/>
      <w:sz w:val="16"/>
      <w:szCs w:val="16"/>
      <w:lang w:eastAsia="id-ID"/>
    </w:rPr>
  </w:style>
  <w:style w:type="paragraph" w:styleId="ListParagraph">
    <w:name w:val="List Paragraph"/>
    <w:aliases w:val="spasi 2 taiiii,Body of text,1.2 Dst...,Heading 1 Char1,skripsi,Body Text Char1,Char Char2,List Paragraph2"/>
    <w:basedOn w:val="Normal"/>
    <w:link w:val="ListParagraphChar"/>
    <w:uiPriority w:val="99"/>
    <w:qFormat/>
    <w:rsid w:val="00407F4E"/>
    <w:pPr>
      <w:spacing w:after="200" w:line="276" w:lineRule="auto"/>
      <w:ind w:left="720" w:right="0"/>
      <w:contextualSpacing/>
      <w:jc w:val="left"/>
    </w:pPr>
    <w:rPr>
      <w:rFonts w:asciiTheme="minorHAnsi" w:eastAsiaTheme="minorHAnsi" w:hAnsiTheme="minorHAnsi" w:cstheme="minorBidi"/>
      <w:lang w:eastAsia="en-US"/>
    </w:rPr>
  </w:style>
  <w:style w:type="character" w:customStyle="1" w:styleId="ListParagraphChar">
    <w:name w:val="List Paragraph Char"/>
    <w:aliases w:val="spasi 2 taiiii Char,Body of text Char,1.2 Dst... Char,Heading 1 Char1 Char,skripsi Char,Body Text Char1 Char,Char Char2 Char,List Paragraph2 Char"/>
    <w:basedOn w:val="DefaultParagraphFont"/>
    <w:link w:val="ListParagraph"/>
    <w:uiPriority w:val="99"/>
    <w:qFormat/>
    <w:locked/>
    <w:rsid w:val="00407F4E"/>
  </w:style>
  <w:style w:type="paragraph" w:styleId="Header">
    <w:name w:val="header"/>
    <w:basedOn w:val="Normal"/>
    <w:link w:val="HeaderChar"/>
    <w:uiPriority w:val="99"/>
    <w:unhideWhenUsed/>
    <w:rsid w:val="00A502F0"/>
    <w:pPr>
      <w:tabs>
        <w:tab w:val="center" w:pos="4680"/>
        <w:tab w:val="right" w:pos="9360"/>
      </w:tabs>
    </w:pPr>
  </w:style>
  <w:style w:type="character" w:customStyle="1" w:styleId="HeaderChar">
    <w:name w:val="Header Char"/>
    <w:basedOn w:val="DefaultParagraphFont"/>
    <w:link w:val="Header"/>
    <w:uiPriority w:val="99"/>
    <w:rsid w:val="00A502F0"/>
    <w:rPr>
      <w:rFonts w:ascii="Calibri" w:eastAsia="Calibri" w:hAnsi="Calibri" w:cs="Calibri"/>
      <w:lang w:eastAsia="id-ID"/>
    </w:rPr>
  </w:style>
  <w:style w:type="paragraph" w:styleId="Footer">
    <w:name w:val="footer"/>
    <w:basedOn w:val="Normal"/>
    <w:link w:val="FooterChar"/>
    <w:uiPriority w:val="99"/>
    <w:unhideWhenUsed/>
    <w:rsid w:val="00A502F0"/>
    <w:pPr>
      <w:tabs>
        <w:tab w:val="center" w:pos="4680"/>
        <w:tab w:val="right" w:pos="9360"/>
      </w:tabs>
    </w:pPr>
  </w:style>
  <w:style w:type="character" w:customStyle="1" w:styleId="FooterChar">
    <w:name w:val="Footer Char"/>
    <w:basedOn w:val="DefaultParagraphFont"/>
    <w:link w:val="Footer"/>
    <w:uiPriority w:val="99"/>
    <w:rsid w:val="00A502F0"/>
    <w:rPr>
      <w:rFonts w:ascii="Calibri" w:eastAsia="Calibri" w:hAnsi="Calibri" w:cs="Calibri"/>
      <w:lang w:eastAsia="id-ID"/>
    </w:rPr>
  </w:style>
  <w:style w:type="character" w:styleId="Hyperlink">
    <w:name w:val="Hyperlink"/>
    <w:basedOn w:val="DefaultParagraphFont"/>
    <w:uiPriority w:val="99"/>
    <w:unhideWhenUsed/>
    <w:rsid w:val="00FC3E6C"/>
    <w:rPr>
      <w:color w:val="0000FF" w:themeColor="hyperlink"/>
      <w:u w:val="single"/>
    </w:rPr>
  </w:style>
  <w:style w:type="table" w:styleId="TableGrid">
    <w:name w:val="Table Grid"/>
    <w:basedOn w:val="TableNormal"/>
    <w:uiPriority w:val="59"/>
    <w:rsid w:val="000B0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70CC9"/>
    <w:pPr>
      <w:spacing w:after="0" w:line="240" w:lineRule="auto"/>
      <w:ind w:left="-57" w:right="-57"/>
      <w:jc w:val="center"/>
    </w:pPr>
    <w:rPr>
      <w:rFonts w:ascii="Calibri" w:eastAsia="Calibri" w:hAnsi="Calibri" w:cs="Calibri"/>
      <w:lang w:eastAsia="id-ID"/>
    </w:rPr>
  </w:style>
  <w:style w:type="paragraph" w:styleId="Heading1">
    <w:name w:val="heading 1"/>
    <w:basedOn w:val="Normal"/>
    <w:next w:val="Normal"/>
    <w:link w:val="Heading1Char"/>
    <w:uiPriority w:val="99"/>
    <w:qFormat/>
    <w:rsid w:val="00C70CC9"/>
    <w:pPr>
      <w:keepNext/>
      <w:keepLines/>
      <w:spacing w:before="480" w:line="276" w:lineRule="auto"/>
      <w:ind w:left="0" w:right="0"/>
      <w:jc w:val="left"/>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0CC9"/>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244FDB"/>
    <w:rPr>
      <w:i/>
      <w:iCs/>
    </w:rPr>
  </w:style>
  <w:style w:type="paragraph" w:styleId="BodyText">
    <w:name w:val="Body Text"/>
    <w:basedOn w:val="Normal"/>
    <w:link w:val="BodyTextChar"/>
    <w:uiPriority w:val="1"/>
    <w:qFormat/>
    <w:rsid w:val="00244FDB"/>
    <w:pPr>
      <w:widowControl w:val="0"/>
      <w:autoSpaceDE w:val="0"/>
      <w:autoSpaceDN w:val="0"/>
      <w:ind w:left="0" w:right="0"/>
      <w:jc w:val="left"/>
    </w:pPr>
    <w:rPr>
      <w:rFonts w:ascii="Times New Roman" w:eastAsia="Times New Roman" w:hAnsi="Times New Roman" w:cs="Times New Roman"/>
      <w:sz w:val="24"/>
      <w:szCs w:val="24"/>
      <w:lang w:val="id" w:eastAsia="id"/>
    </w:rPr>
  </w:style>
  <w:style w:type="character" w:customStyle="1" w:styleId="BodyTextChar">
    <w:name w:val="Body Text Char"/>
    <w:basedOn w:val="DefaultParagraphFont"/>
    <w:link w:val="BodyText"/>
    <w:uiPriority w:val="1"/>
    <w:rsid w:val="00244FDB"/>
    <w:rPr>
      <w:rFonts w:ascii="Times New Roman" w:eastAsia="Times New Roman" w:hAnsi="Times New Roman" w:cs="Times New Roman"/>
      <w:sz w:val="24"/>
      <w:szCs w:val="24"/>
      <w:lang w:val="id" w:eastAsia="id"/>
    </w:rPr>
  </w:style>
  <w:style w:type="paragraph" w:customStyle="1" w:styleId="TableParagraph">
    <w:name w:val="Table Paragraph"/>
    <w:basedOn w:val="Normal"/>
    <w:uiPriority w:val="1"/>
    <w:qFormat/>
    <w:rsid w:val="00244FDB"/>
    <w:pPr>
      <w:widowControl w:val="0"/>
      <w:autoSpaceDE w:val="0"/>
      <w:autoSpaceDN w:val="0"/>
      <w:ind w:left="0" w:right="0"/>
      <w:jc w:val="left"/>
    </w:pPr>
    <w:rPr>
      <w:rFonts w:ascii="Times New Roman" w:eastAsia="Times New Roman" w:hAnsi="Times New Roman" w:cs="Times New Roman"/>
      <w:lang w:val="id" w:eastAsia="id"/>
    </w:rPr>
  </w:style>
  <w:style w:type="paragraph" w:styleId="BalloonText">
    <w:name w:val="Balloon Text"/>
    <w:basedOn w:val="Normal"/>
    <w:link w:val="BalloonTextChar"/>
    <w:uiPriority w:val="99"/>
    <w:semiHidden/>
    <w:unhideWhenUsed/>
    <w:rsid w:val="00244FDB"/>
    <w:rPr>
      <w:rFonts w:ascii="Tahoma" w:hAnsi="Tahoma" w:cs="Tahoma"/>
      <w:sz w:val="16"/>
      <w:szCs w:val="16"/>
    </w:rPr>
  </w:style>
  <w:style w:type="character" w:customStyle="1" w:styleId="BalloonTextChar">
    <w:name w:val="Balloon Text Char"/>
    <w:basedOn w:val="DefaultParagraphFont"/>
    <w:link w:val="BalloonText"/>
    <w:uiPriority w:val="99"/>
    <w:semiHidden/>
    <w:rsid w:val="00244FDB"/>
    <w:rPr>
      <w:rFonts w:ascii="Tahoma" w:eastAsia="Calibri" w:hAnsi="Tahoma" w:cs="Tahoma"/>
      <w:sz w:val="16"/>
      <w:szCs w:val="16"/>
      <w:lang w:eastAsia="id-ID"/>
    </w:rPr>
  </w:style>
  <w:style w:type="paragraph" w:styleId="ListParagraph">
    <w:name w:val="List Paragraph"/>
    <w:aliases w:val="spasi 2 taiiii,Body of text,1.2 Dst...,Heading 1 Char1,skripsi,Body Text Char1,Char Char2,List Paragraph2"/>
    <w:basedOn w:val="Normal"/>
    <w:link w:val="ListParagraphChar"/>
    <w:uiPriority w:val="99"/>
    <w:qFormat/>
    <w:rsid w:val="00407F4E"/>
    <w:pPr>
      <w:spacing w:after="200" w:line="276" w:lineRule="auto"/>
      <w:ind w:left="720" w:right="0"/>
      <w:contextualSpacing/>
      <w:jc w:val="left"/>
    </w:pPr>
    <w:rPr>
      <w:rFonts w:asciiTheme="minorHAnsi" w:eastAsiaTheme="minorHAnsi" w:hAnsiTheme="minorHAnsi" w:cstheme="minorBidi"/>
      <w:lang w:eastAsia="en-US"/>
    </w:rPr>
  </w:style>
  <w:style w:type="character" w:customStyle="1" w:styleId="ListParagraphChar">
    <w:name w:val="List Paragraph Char"/>
    <w:aliases w:val="spasi 2 taiiii Char,Body of text Char,1.2 Dst... Char,Heading 1 Char1 Char,skripsi Char,Body Text Char1 Char,Char Char2 Char,List Paragraph2 Char"/>
    <w:basedOn w:val="DefaultParagraphFont"/>
    <w:link w:val="ListParagraph"/>
    <w:uiPriority w:val="99"/>
    <w:qFormat/>
    <w:locked/>
    <w:rsid w:val="00407F4E"/>
  </w:style>
  <w:style w:type="paragraph" w:styleId="Header">
    <w:name w:val="header"/>
    <w:basedOn w:val="Normal"/>
    <w:link w:val="HeaderChar"/>
    <w:uiPriority w:val="99"/>
    <w:unhideWhenUsed/>
    <w:rsid w:val="00A502F0"/>
    <w:pPr>
      <w:tabs>
        <w:tab w:val="center" w:pos="4680"/>
        <w:tab w:val="right" w:pos="9360"/>
      </w:tabs>
    </w:pPr>
  </w:style>
  <w:style w:type="character" w:customStyle="1" w:styleId="HeaderChar">
    <w:name w:val="Header Char"/>
    <w:basedOn w:val="DefaultParagraphFont"/>
    <w:link w:val="Header"/>
    <w:uiPriority w:val="99"/>
    <w:rsid w:val="00A502F0"/>
    <w:rPr>
      <w:rFonts w:ascii="Calibri" w:eastAsia="Calibri" w:hAnsi="Calibri" w:cs="Calibri"/>
      <w:lang w:eastAsia="id-ID"/>
    </w:rPr>
  </w:style>
  <w:style w:type="paragraph" w:styleId="Footer">
    <w:name w:val="footer"/>
    <w:basedOn w:val="Normal"/>
    <w:link w:val="FooterChar"/>
    <w:uiPriority w:val="99"/>
    <w:unhideWhenUsed/>
    <w:rsid w:val="00A502F0"/>
    <w:pPr>
      <w:tabs>
        <w:tab w:val="center" w:pos="4680"/>
        <w:tab w:val="right" w:pos="9360"/>
      </w:tabs>
    </w:pPr>
  </w:style>
  <w:style w:type="character" w:customStyle="1" w:styleId="FooterChar">
    <w:name w:val="Footer Char"/>
    <w:basedOn w:val="DefaultParagraphFont"/>
    <w:link w:val="Footer"/>
    <w:uiPriority w:val="99"/>
    <w:rsid w:val="00A502F0"/>
    <w:rPr>
      <w:rFonts w:ascii="Calibri" w:eastAsia="Calibri" w:hAnsi="Calibri" w:cs="Calibri"/>
      <w:lang w:eastAsia="id-ID"/>
    </w:rPr>
  </w:style>
  <w:style w:type="character" w:styleId="Hyperlink">
    <w:name w:val="Hyperlink"/>
    <w:basedOn w:val="DefaultParagraphFont"/>
    <w:uiPriority w:val="99"/>
    <w:unhideWhenUsed/>
    <w:rsid w:val="00FC3E6C"/>
    <w:rPr>
      <w:color w:val="0000FF" w:themeColor="hyperlink"/>
      <w:u w:val="single"/>
    </w:rPr>
  </w:style>
  <w:style w:type="table" w:styleId="TableGrid">
    <w:name w:val="Table Grid"/>
    <w:basedOn w:val="TableNormal"/>
    <w:uiPriority w:val="59"/>
    <w:rsid w:val="000B0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ahyukby@gmail.com" TargetMode="External"/><Relationship Id="rId13" Type="http://schemas.openxmlformats.org/officeDocument/2006/relationships/image" Target="media/image4.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11</Pages>
  <Words>3535</Words>
  <Characters>20153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6</cp:revision>
  <dcterms:created xsi:type="dcterms:W3CDTF">2020-01-30T16:48:00Z</dcterms:created>
  <dcterms:modified xsi:type="dcterms:W3CDTF">2020-01-31T02:36:00Z</dcterms:modified>
</cp:coreProperties>
</file>