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3BB" w:rsidRPr="001123BB" w:rsidRDefault="001123BB" w:rsidP="001123BB">
      <w:pPr>
        <w:pBdr>
          <w:top w:val="nil"/>
          <w:left w:val="nil"/>
          <w:bottom w:val="nil"/>
          <w:right w:val="nil"/>
          <w:between w:val="nil"/>
        </w:pBdr>
        <w:spacing w:before="280" w:after="280" w:line="276" w:lineRule="auto"/>
        <w:ind w:hanging="57"/>
        <w:rPr>
          <w:rFonts w:ascii="Times New Roman" w:eastAsia="Lustria" w:hAnsi="Times New Roman" w:cs="Times New Roman"/>
          <w:b/>
          <w:smallCaps/>
          <w:color w:val="000000"/>
          <w:sz w:val="28"/>
          <w:szCs w:val="28"/>
        </w:rPr>
      </w:pPr>
      <w:r w:rsidRPr="001123BB">
        <w:rPr>
          <w:rFonts w:ascii="Times New Roman" w:eastAsia="Lustria" w:hAnsi="Times New Roman" w:cs="Times New Roman"/>
          <w:b/>
          <w:smallCaps/>
          <w:color w:val="000000"/>
          <w:sz w:val="28"/>
          <w:szCs w:val="28"/>
        </w:rPr>
        <w:t xml:space="preserve">PENGARUH KOMPENSASI DAN KOMITMEN ORGANISASI TERHADAP KINERJA KARYAWAN YANG DI MEDIASI OLEH KEPUASAN KERJA </w:t>
      </w:r>
    </w:p>
    <w:p w:rsidR="00C70CC9" w:rsidRPr="00FC3E6C" w:rsidRDefault="001123BB" w:rsidP="001123BB">
      <w:pPr>
        <w:rPr>
          <w:rFonts w:ascii="Times New Roman" w:hAnsi="Times New Roman" w:cs="Times New Roman"/>
          <w:b/>
          <w:sz w:val="28"/>
          <w:szCs w:val="24"/>
        </w:rPr>
      </w:pPr>
      <w:r w:rsidRPr="00FC3E6C">
        <w:rPr>
          <w:rFonts w:ascii="Times New Roman" w:hAnsi="Times New Roman" w:cs="Times New Roman"/>
          <w:b/>
          <w:sz w:val="28"/>
          <w:szCs w:val="24"/>
        </w:rPr>
        <w:t xml:space="preserve"> </w:t>
      </w:r>
      <w:r w:rsidR="00C70CC9" w:rsidRPr="00FC3E6C">
        <w:rPr>
          <w:rFonts w:ascii="Times New Roman" w:hAnsi="Times New Roman" w:cs="Times New Roman"/>
          <w:b/>
          <w:sz w:val="28"/>
          <w:szCs w:val="24"/>
        </w:rPr>
        <w:t xml:space="preserve">(Studi Pada </w:t>
      </w:r>
      <w:r>
        <w:rPr>
          <w:rFonts w:ascii="Times New Roman" w:hAnsi="Times New Roman" w:cs="Times New Roman"/>
          <w:b/>
          <w:sz w:val="28"/>
          <w:szCs w:val="24"/>
        </w:rPr>
        <w:t>Karyawan Mbah Djoe Resort Sarangan Kabupaten Magetan</w:t>
      </w:r>
      <w:r w:rsidR="00C70CC9" w:rsidRPr="00FC3E6C">
        <w:rPr>
          <w:rFonts w:ascii="Times New Roman" w:hAnsi="Times New Roman" w:cs="Times New Roman"/>
          <w:b/>
          <w:sz w:val="28"/>
          <w:szCs w:val="24"/>
        </w:rPr>
        <w:t>)</w:t>
      </w:r>
    </w:p>
    <w:p w:rsidR="00C70CC9" w:rsidRPr="00E411F9" w:rsidRDefault="00C70CC9" w:rsidP="00C70CC9">
      <w:pPr>
        <w:rPr>
          <w:rFonts w:ascii="Times New Roman" w:hAnsi="Times New Roman" w:cs="Times New Roman"/>
          <w:sz w:val="24"/>
          <w:szCs w:val="24"/>
        </w:rPr>
      </w:pPr>
    </w:p>
    <w:p w:rsidR="00C70CC9" w:rsidRPr="00FC3E6C" w:rsidRDefault="001123BB" w:rsidP="00C70CC9">
      <w:pPr>
        <w:rPr>
          <w:rFonts w:ascii="Times New Roman" w:hAnsi="Times New Roman" w:cs="Times New Roman"/>
          <w:b/>
          <w:sz w:val="24"/>
          <w:szCs w:val="24"/>
        </w:rPr>
      </w:pPr>
      <w:r>
        <w:rPr>
          <w:rFonts w:ascii="Times New Roman" w:hAnsi="Times New Roman" w:cs="Times New Roman"/>
          <w:b/>
          <w:sz w:val="24"/>
          <w:szCs w:val="24"/>
        </w:rPr>
        <w:t>Edo Putra Kharisma</w:t>
      </w:r>
      <w:r w:rsidR="00FC3E6C">
        <w:rPr>
          <w:rFonts w:ascii="Times New Roman" w:hAnsi="Times New Roman" w:cs="Times New Roman"/>
          <w:b/>
          <w:sz w:val="24"/>
          <w:szCs w:val="24"/>
        </w:rPr>
        <w:t xml:space="preserve"> </w:t>
      </w:r>
      <w:r w:rsidR="00FC3E6C">
        <w:rPr>
          <w:rFonts w:ascii="Times New Roman" w:hAnsi="Times New Roman" w:cs="Times New Roman"/>
          <w:b/>
          <w:sz w:val="24"/>
          <w:szCs w:val="24"/>
          <w:vertAlign w:val="superscript"/>
        </w:rPr>
        <w:t>*</w:t>
      </w:r>
      <w:r w:rsidR="00FC3E6C">
        <w:rPr>
          <w:rFonts w:ascii="Times New Roman" w:hAnsi="Times New Roman" w:cs="Times New Roman"/>
          <w:b/>
          <w:sz w:val="24"/>
          <w:szCs w:val="24"/>
        </w:rPr>
        <w:t>,</w:t>
      </w:r>
    </w:p>
    <w:p w:rsidR="00C70CC9" w:rsidRPr="00FC3E6C" w:rsidRDefault="001123BB" w:rsidP="00C70CC9">
      <w:pPr>
        <w:rPr>
          <w:rFonts w:ascii="Times New Roman" w:hAnsi="Times New Roman" w:cs="Times New Roman"/>
          <w:b/>
          <w:sz w:val="24"/>
          <w:szCs w:val="24"/>
        </w:rPr>
      </w:pPr>
      <w:proofErr w:type="gramStart"/>
      <w:r>
        <w:rPr>
          <w:rFonts w:ascii="Times New Roman" w:hAnsi="Times New Roman" w:cs="Times New Roman"/>
          <w:b/>
          <w:sz w:val="24"/>
          <w:szCs w:val="24"/>
        </w:rPr>
        <w:t>Dra.</w:t>
      </w:r>
      <w:proofErr w:type="gramEnd"/>
      <w:r>
        <w:rPr>
          <w:rFonts w:ascii="Times New Roman" w:hAnsi="Times New Roman" w:cs="Times New Roman"/>
          <w:b/>
          <w:sz w:val="24"/>
          <w:szCs w:val="24"/>
        </w:rPr>
        <w:t xml:space="preserve"> Anis Siti Hartati, M.Si</w:t>
      </w:r>
      <w:r w:rsidR="00FC3E6C" w:rsidRPr="00FC3E6C">
        <w:rPr>
          <w:rFonts w:ascii="Times New Roman" w:hAnsi="Times New Roman" w:cs="Times New Roman"/>
          <w:b/>
          <w:sz w:val="24"/>
          <w:szCs w:val="24"/>
        </w:rPr>
        <w:t xml:space="preserve"> </w:t>
      </w:r>
      <w:r w:rsidR="00FC3E6C" w:rsidRPr="00FC3E6C">
        <w:rPr>
          <w:rFonts w:ascii="Times New Roman" w:hAnsi="Times New Roman" w:cs="Times New Roman"/>
          <w:b/>
          <w:sz w:val="24"/>
          <w:szCs w:val="24"/>
          <w:vertAlign w:val="superscript"/>
        </w:rPr>
        <w:t>1</w:t>
      </w:r>
      <w:r w:rsidR="00FC3E6C">
        <w:rPr>
          <w:rFonts w:ascii="Times New Roman" w:hAnsi="Times New Roman" w:cs="Times New Roman"/>
          <w:b/>
          <w:sz w:val="24"/>
          <w:szCs w:val="24"/>
        </w:rPr>
        <w:t>,</w:t>
      </w:r>
    </w:p>
    <w:p w:rsidR="00C70CC9" w:rsidRPr="00FC3E6C" w:rsidRDefault="001123BB" w:rsidP="00C70CC9">
      <w:pPr>
        <w:rPr>
          <w:rFonts w:ascii="Times New Roman" w:hAnsi="Times New Roman" w:cs="Times New Roman"/>
          <w:b/>
          <w:sz w:val="24"/>
          <w:szCs w:val="24"/>
          <w:vertAlign w:val="superscript"/>
        </w:rPr>
      </w:pPr>
      <w:r>
        <w:rPr>
          <w:rFonts w:ascii="Times New Roman" w:hAnsi="Times New Roman" w:cs="Times New Roman"/>
          <w:b/>
          <w:sz w:val="24"/>
          <w:szCs w:val="24"/>
        </w:rPr>
        <w:t>Drs. Karyono, MM</w:t>
      </w:r>
      <w:r w:rsidR="00FC3E6C">
        <w:rPr>
          <w:rFonts w:ascii="Times New Roman" w:hAnsi="Times New Roman" w:cs="Times New Roman"/>
          <w:b/>
          <w:sz w:val="24"/>
          <w:szCs w:val="24"/>
        </w:rPr>
        <w:t xml:space="preserve"> </w:t>
      </w:r>
      <w:r w:rsidR="00FC3E6C">
        <w:rPr>
          <w:rFonts w:ascii="Times New Roman" w:hAnsi="Times New Roman" w:cs="Times New Roman"/>
          <w:b/>
          <w:sz w:val="24"/>
          <w:szCs w:val="24"/>
          <w:vertAlign w:val="superscript"/>
        </w:rPr>
        <w:t>2</w:t>
      </w:r>
    </w:p>
    <w:p w:rsidR="00C70CC9" w:rsidRDefault="00637FBD" w:rsidP="00C70CC9">
      <w:pPr>
        <w:rPr>
          <w:rFonts w:ascii="Times New Roman" w:hAnsi="Times New Roman" w:cs="Times New Roman"/>
          <w:sz w:val="24"/>
          <w:szCs w:val="24"/>
        </w:rPr>
      </w:pPr>
      <w:hyperlink r:id="rId9" w:history="1">
        <w:r w:rsidR="001123BB" w:rsidRPr="00890AB8">
          <w:rPr>
            <w:rStyle w:val="Hyperlink"/>
            <w:rFonts w:asciiTheme="majorBidi" w:hAnsiTheme="majorBidi" w:cstheme="majorBidi"/>
            <w:sz w:val="24"/>
            <w:szCs w:val="24"/>
          </w:rPr>
          <w:t>edoputrakh02@gmail.com</w:t>
        </w:r>
      </w:hyperlink>
    </w:p>
    <w:p w:rsidR="00FC3E6C" w:rsidRPr="00FC3E6C" w:rsidRDefault="00FC3E6C" w:rsidP="00C70CC9">
      <w:pPr>
        <w:rPr>
          <w:rFonts w:ascii="Times New Roman" w:hAnsi="Times New Roman" w:cs="Times New Roman"/>
          <w:sz w:val="24"/>
          <w:szCs w:val="24"/>
        </w:rPr>
      </w:pPr>
    </w:p>
    <w:p w:rsidR="00E4012D" w:rsidRPr="00FC3E6C" w:rsidRDefault="00FC3E6C" w:rsidP="00C70CC9">
      <w:pPr>
        <w:rPr>
          <w:rFonts w:ascii="Times New Roman" w:hAnsi="Times New Roman" w:cs="Times New Roman"/>
          <w:b/>
        </w:rPr>
      </w:pPr>
      <w:proofErr w:type="gramStart"/>
      <w:r w:rsidRPr="00FC3E6C">
        <w:rPr>
          <w:rFonts w:ascii="Times New Roman" w:eastAsia="Lustria" w:hAnsi="Times New Roman" w:cs="Times New Roman"/>
          <w:color w:val="000000"/>
        </w:rPr>
        <w:t xml:space="preserve">Jurusan Ekonomi Manajemen </w:t>
      </w:r>
      <w:r w:rsidR="00C70CC9" w:rsidRPr="00FC3E6C">
        <w:rPr>
          <w:rFonts w:ascii="Times New Roman" w:eastAsia="Lustria" w:hAnsi="Times New Roman" w:cs="Times New Roman"/>
          <w:color w:val="000000"/>
          <w:lang w:val="id-ID"/>
        </w:rPr>
        <w:t>Fakultas Ekonomi dan Bisnis, UPN “Veteran” Yogyakarta, Indonesia</w:t>
      </w:r>
      <w:r w:rsidRPr="00FC3E6C">
        <w:rPr>
          <w:rFonts w:ascii="Times New Roman" w:eastAsia="Lustria" w:hAnsi="Times New Roman" w:cs="Times New Roman"/>
          <w:color w:val="000000"/>
        </w:rPr>
        <w:t xml:space="preserve">, </w:t>
      </w:r>
      <w:r w:rsidRPr="00FC3E6C">
        <w:rPr>
          <w:rFonts w:ascii="Times New Roman" w:hAnsi="Times New Roman" w:cs="Times New Roman"/>
          <w:color w:val="222222"/>
          <w:shd w:val="clear" w:color="auto" w:fill="FFFFFF"/>
        </w:rPr>
        <w:t>JL.</w:t>
      </w:r>
      <w:proofErr w:type="gramEnd"/>
      <w:r w:rsidRPr="00FC3E6C">
        <w:rPr>
          <w:rFonts w:ascii="Times New Roman" w:hAnsi="Times New Roman" w:cs="Times New Roman"/>
          <w:color w:val="222222"/>
          <w:shd w:val="clear" w:color="auto" w:fill="FFFFFF"/>
        </w:rPr>
        <w:t xml:space="preserve"> SWK Lingkar Utara, No. 104, Condongcatur, 55283, Ngropoh, Condongcatur, Kec. Depok, Kabupaten Sleman, Daerah Istimewa Yogyakarta </w:t>
      </w:r>
      <w:r w:rsidRPr="00B77DB9">
        <w:rPr>
          <w:rFonts w:ascii="Times New Roman" w:hAnsi="Times New Roman" w:cs="Times New Roman"/>
          <w:color w:val="222222"/>
          <w:shd w:val="clear" w:color="auto" w:fill="FFFFFF"/>
        </w:rPr>
        <w:t>55281</w:t>
      </w:r>
      <w:r w:rsidR="00B77DB9" w:rsidRPr="00B77DB9">
        <w:rPr>
          <w:rFonts w:ascii="Times New Roman" w:hAnsi="Times New Roman" w:cs="Times New Roman"/>
          <w:color w:val="222222"/>
          <w:shd w:val="clear" w:color="auto" w:fill="FFFFFF"/>
        </w:rPr>
        <w:t xml:space="preserve"> </w:t>
      </w:r>
      <w:proofErr w:type="gramStart"/>
      <w:r w:rsidR="00B77DB9" w:rsidRPr="00B77DB9">
        <w:rPr>
          <w:rFonts w:ascii="Times New Roman" w:hAnsi="Times New Roman" w:cs="Times New Roman"/>
          <w:color w:val="222222"/>
          <w:shd w:val="clear" w:color="auto" w:fill="FFFFFF"/>
        </w:rPr>
        <w:t>Telp :</w:t>
      </w:r>
      <w:proofErr w:type="gramEnd"/>
      <w:r w:rsidR="00B77DB9" w:rsidRPr="00B77DB9">
        <w:rPr>
          <w:rFonts w:ascii="Times New Roman" w:hAnsi="Times New Roman" w:cs="Times New Roman"/>
          <w:color w:val="222222"/>
          <w:shd w:val="clear" w:color="auto" w:fill="FFFFFF"/>
        </w:rPr>
        <w:t xml:space="preserve"> (0274) 486255</w:t>
      </w:r>
    </w:p>
    <w:p w:rsidR="00C70CC9" w:rsidRPr="00B77DB9" w:rsidRDefault="00C70CC9" w:rsidP="00E411F9">
      <w:pPr>
        <w:pStyle w:val="Heading1"/>
        <w:spacing w:after="200" w:line="240" w:lineRule="auto"/>
        <w:jc w:val="center"/>
        <w:rPr>
          <w:rFonts w:asciiTheme="majorBidi" w:hAnsiTheme="majorBidi"/>
          <w:bCs w:val="0"/>
          <w:i/>
          <w:color w:val="auto"/>
          <w:sz w:val="20"/>
          <w:szCs w:val="24"/>
        </w:rPr>
      </w:pPr>
      <w:bookmarkStart w:id="0" w:name="_Toc30144969"/>
      <w:r w:rsidRPr="00B77DB9">
        <w:rPr>
          <w:rFonts w:asciiTheme="majorBidi" w:hAnsiTheme="majorBidi"/>
          <w:bCs w:val="0"/>
          <w:i/>
          <w:color w:val="auto"/>
          <w:sz w:val="20"/>
          <w:szCs w:val="24"/>
        </w:rPr>
        <w:t>ABSTRAK</w:t>
      </w:r>
      <w:bookmarkEnd w:id="0"/>
    </w:p>
    <w:p w:rsidR="001123BB" w:rsidRPr="00B35DB6" w:rsidRDefault="001123BB" w:rsidP="001123BB">
      <w:pPr>
        <w:jc w:val="both"/>
        <w:rPr>
          <w:rFonts w:asciiTheme="majorBidi" w:hAnsiTheme="majorBidi" w:cstheme="majorBidi"/>
          <w:i/>
          <w:sz w:val="20"/>
          <w:szCs w:val="24"/>
        </w:rPr>
      </w:pPr>
      <w:r w:rsidRPr="00B35DB6">
        <w:rPr>
          <w:rFonts w:asciiTheme="majorBidi" w:hAnsiTheme="majorBidi" w:cstheme="majorBidi"/>
          <w:i/>
          <w:sz w:val="20"/>
          <w:szCs w:val="24"/>
        </w:rPr>
        <w:t xml:space="preserve">Penelitian ini bertujuan untuk mengetahui: (1)Pengaruh kompensasi terhadap kinerja karyawan Mbah Djoe Resort Sarangan Kabupaten Magetan, (2)Pengaruh </w:t>
      </w:r>
      <w:r w:rsidRPr="00B35DB6">
        <w:rPr>
          <w:rFonts w:asciiTheme="majorBidi" w:hAnsiTheme="majorBidi" w:cstheme="majorBidi"/>
          <w:i/>
          <w:iCs/>
          <w:sz w:val="20"/>
          <w:szCs w:val="24"/>
        </w:rPr>
        <w:t>komitmen organisasi terhadap kinerja karyawan Mbah Djoe Resort Sarangan Kabupaten Magetan</w:t>
      </w:r>
      <w:r w:rsidRPr="00B35DB6">
        <w:rPr>
          <w:rFonts w:asciiTheme="majorBidi" w:hAnsiTheme="majorBidi" w:cstheme="majorBidi"/>
          <w:i/>
          <w:sz w:val="20"/>
          <w:szCs w:val="24"/>
        </w:rPr>
        <w:t xml:space="preserve">, (3)Pengaruh  kompensasi terhadap kinerja karyawan melalui kepuasan kerja karyawan Mbah Djoe Resort Sarangan Kabupaten Magetan, (4)Pengaruh komitmen organisasi terhadap kinerja karyawan melalui kepuasan kerja karyawan Mbah Djoe Resort Sarangan Kabupaten Magetan. </w:t>
      </w:r>
      <w:proofErr w:type="gramStart"/>
      <w:r w:rsidRPr="00B35DB6">
        <w:rPr>
          <w:rFonts w:ascii="Times New Roman" w:eastAsia="Times New Roman" w:hAnsi="Times New Roman" w:cs="Times New Roman"/>
          <w:i/>
          <w:sz w:val="20"/>
          <w:szCs w:val="24"/>
        </w:rPr>
        <w:t>Pengambilan sampel yang digunakan dalam penelitian ini bersifat sampling jenuh (sensus), di mana semua anggota populasi dijadikan sampel.</w:t>
      </w:r>
      <w:proofErr w:type="gramEnd"/>
      <w:r w:rsidRPr="00B35DB6">
        <w:rPr>
          <w:rFonts w:ascii="Times New Roman" w:eastAsia="Times New Roman" w:hAnsi="Times New Roman" w:cs="Times New Roman"/>
          <w:i/>
          <w:sz w:val="20"/>
          <w:szCs w:val="24"/>
        </w:rPr>
        <w:t xml:space="preserve"> </w:t>
      </w:r>
      <w:proofErr w:type="gramStart"/>
      <w:r w:rsidRPr="00B35DB6">
        <w:rPr>
          <w:rFonts w:ascii="Times New Roman" w:hAnsi="Times New Roman" w:cs="Times New Roman"/>
          <w:i/>
          <w:sz w:val="20"/>
          <w:szCs w:val="24"/>
        </w:rPr>
        <w:t>Jumlah Karyawan pada Mbah Djoe Resort Sarangan Kabupaten Magetan sejumlah 40 orang.</w:t>
      </w:r>
      <w:proofErr w:type="gramEnd"/>
      <w:r w:rsidRPr="00B35DB6">
        <w:rPr>
          <w:rFonts w:ascii="Times New Roman" w:hAnsi="Times New Roman" w:cs="Times New Roman"/>
          <w:i/>
          <w:sz w:val="20"/>
          <w:szCs w:val="24"/>
        </w:rPr>
        <w:t xml:space="preserve">  </w:t>
      </w:r>
      <w:proofErr w:type="gramStart"/>
      <w:r w:rsidRPr="00B35DB6">
        <w:rPr>
          <w:rFonts w:asciiTheme="majorBidi" w:hAnsiTheme="majorBidi" w:cstheme="majorBidi"/>
          <w:i/>
          <w:sz w:val="20"/>
          <w:szCs w:val="24"/>
        </w:rPr>
        <w:t>Penelitian ini menggunakan metode survei yaitu penelitian yang dilakukan dengan menggunakan angket sebagai alat penelitian.</w:t>
      </w:r>
      <w:proofErr w:type="gramEnd"/>
      <w:r w:rsidRPr="00B35DB6">
        <w:rPr>
          <w:rFonts w:asciiTheme="majorBidi" w:hAnsiTheme="majorBidi" w:cstheme="majorBidi"/>
          <w:i/>
          <w:sz w:val="20"/>
          <w:szCs w:val="24"/>
        </w:rPr>
        <w:t xml:space="preserve"> </w:t>
      </w:r>
      <w:proofErr w:type="gramStart"/>
      <w:r w:rsidRPr="00B35DB6">
        <w:rPr>
          <w:rFonts w:asciiTheme="majorBidi" w:hAnsiTheme="majorBidi" w:cstheme="majorBidi"/>
          <w:i/>
          <w:sz w:val="20"/>
          <w:szCs w:val="24"/>
        </w:rPr>
        <w:t>Pengambilan data dengan wawancara dan kuesioner disusun dengan Skala Likert dan kemudian dihitung dengan metode SPSS.</w:t>
      </w:r>
      <w:proofErr w:type="gramEnd"/>
      <w:r w:rsidRPr="00B35DB6">
        <w:rPr>
          <w:rFonts w:asciiTheme="majorBidi" w:hAnsiTheme="majorBidi" w:cstheme="majorBidi"/>
          <w:i/>
          <w:sz w:val="20"/>
          <w:szCs w:val="24"/>
        </w:rPr>
        <w:t xml:space="preserve"> Hasil dari peneltian ini adalah: (1) Kompensasi berpengaruh langsung terhadap kinerja karyawan dengan koefisien beta sebesar 0,505 dan signifikansi 0,000 ; (2) Komitmen organisasi  berpengaruh langsung terhadap kinerja karyawan dengan koefisien beta sebesar 0,153 dan signifikansi 0,036</w:t>
      </w:r>
      <w:r w:rsidRPr="00B35DB6">
        <w:rPr>
          <w:rFonts w:ascii="Times New Roman" w:hAnsi="Times New Roman" w:cs="Times New Roman"/>
          <w:bCs/>
          <w:i/>
          <w:sz w:val="20"/>
          <w:szCs w:val="24"/>
        </w:rPr>
        <w:t>; (3)</w:t>
      </w:r>
      <w:r w:rsidRPr="00B35DB6">
        <w:rPr>
          <w:rFonts w:asciiTheme="majorBidi" w:hAnsiTheme="majorBidi" w:cstheme="majorBidi"/>
          <w:i/>
          <w:sz w:val="20"/>
          <w:szCs w:val="24"/>
        </w:rPr>
        <w:t xml:space="preserve"> Kompensasi berpengaruh tidak  langsung terhadap kinerja karyawan yang dimediasi kepuasan kerja dengan besar pengaruh total 0,754,dan t hitung sebesar 3,1437 &gt; </w:t>
      </w:r>
      <w:r w:rsidRPr="00B35DB6">
        <w:rPr>
          <w:rFonts w:ascii="Times New Roman" w:hAnsi="Times New Roman" w:cs="Times New Roman"/>
          <w:bCs/>
          <w:i/>
          <w:sz w:val="20"/>
          <w:szCs w:val="24"/>
        </w:rPr>
        <w:t xml:space="preserve">2,02809 </w:t>
      </w:r>
      <w:r w:rsidRPr="00B35DB6">
        <w:rPr>
          <w:rFonts w:asciiTheme="majorBidi" w:hAnsiTheme="majorBidi" w:cstheme="majorBidi"/>
          <w:i/>
          <w:sz w:val="20"/>
          <w:szCs w:val="24"/>
        </w:rPr>
        <w:t>(t tabel ) dengan taraf signifikansi 0,05</w:t>
      </w:r>
      <w:r w:rsidRPr="00B35DB6">
        <w:rPr>
          <w:rFonts w:ascii="Times New Roman" w:hAnsi="Times New Roman" w:cs="Times New Roman"/>
          <w:bCs/>
          <w:i/>
          <w:sz w:val="20"/>
          <w:szCs w:val="24"/>
        </w:rPr>
        <w:t xml:space="preserve">; (4) </w:t>
      </w:r>
      <w:r w:rsidRPr="00B35DB6">
        <w:rPr>
          <w:rFonts w:asciiTheme="majorBidi" w:hAnsiTheme="majorBidi" w:cstheme="majorBidi"/>
          <w:i/>
          <w:sz w:val="20"/>
          <w:szCs w:val="24"/>
        </w:rPr>
        <w:t>Komitmen organisasi tidak ada pengaruh tidak  langsung terhadap kinerja karyawan yang dimediasi kepuasan kerja dengan besar pengaruh total 0,243,dan t hitung sebesar 1,8924 &lt; 2,02809 (t tabel ) dengan taraf signifikansi 0,05</w:t>
      </w:r>
    </w:p>
    <w:p w:rsidR="001123BB" w:rsidRPr="00B35DB6" w:rsidRDefault="001123BB" w:rsidP="001123BB">
      <w:pPr>
        <w:jc w:val="both"/>
        <w:rPr>
          <w:rFonts w:asciiTheme="majorBidi" w:hAnsiTheme="majorBidi" w:cstheme="majorBidi"/>
          <w:i/>
          <w:sz w:val="20"/>
          <w:szCs w:val="24"/>
        </w:rPr>
      </w:pPr>
    </w:p>
    <w:p w:rsidR="001123BB" w:rsidRPr="00B35DB6" w:rsidRDefault="001123BB" w:rsidP="001123BB">
      <w:pPr>
        <w:jc w:val="both"/>
        <w:rPr>
          <w:rFonts w:ascii="Times New Roman" w:hAnsi="Times New Roman" w:cs="Times New Roman"/>
          <w:bCs/>
          <w:i/>
          <w:iCs/>
          <w:sz w:val="20"/>
          <w:szCs w:val="24"/>
        </w:rPr>
      </w:pPr>
      <w:r w:rsidRPr="00B35DB6">
        <w:rPr>
          <w:rFonts w:ascii="Times New Roman" w:hAnsi="Times New Roman" w:cs="Times New Roman"/>
          <w:bCs/>
          <w:i/>
          <w:sz w:val="20"/>
          <w:szCs w:val="24"/>
        </w:rPr>
        <w:t xml:space="preserve">Kata Kunci: Kompensasi, </w:t>
      </w:r>
      <w:r w:rsidRPr="00B35DB6">
        <w:rPr>
          <w:rFonts w:ascii="Times New Roman" w:hAnsi="Times New Roman" w:cs="Times New Roman"/>
          <w:bCs/>
          <w:i/>
          <w:iCs/>
          <w:sz w:val="20"/>
          <w:szCs w:val="24"/>
        </w:rPr>
        <w:t>Komitmen Organisasi</w:t>
      </w:r>
      <w:r w:rsidRPr="00B35DB6">
        <w:rPr>
          <w:rFonts w:ascii="Times New Roman" w:hAnsi="Times New Roman" w:cs="Times New Roman"/>
          <w:bCs/>
          <w:i/>
          <w:sz w:val="20"/>
          <w:szCs w:val="24"/>
        </w:rPr>
        <w:t xml:space="preserve">, Kepuasan Kerja, dan </w:t>
      </w:r>
      <w:r w:rsidRPr="00B35DB6">
        <w:rPr>
          <w:rFonts w:ascii="Times New Roman" w:hAnsi="Times New Roman" w:cs="Times New Roman"/>
          <w:bCs/>
          <w:i/>
          <w:iCs/>
          <w:sz w:val="20"/>
          <w:szCs w:val="24"/>
        </w:rPr>
        <w:t>Kinerja Karyawan.</w:t>
      </w:r>
    </w:p>
    <w:p w:rsidR="001123BB" w:rsidRDefault="001123BB" w:rsidP="00B77DB9">
      <w:pPr>
        <w:spacing w:after="200"/>
        <w:rPr>
          <w:rFonts w:ascii="Times New Roman" w:hAnsi="Times New Roman" w:cs="Times New Roman"/>
          <w:bCs/>
          <w:i/>
          <w:sz w:val="20"/>
          <w:szCs w:val="24"/>
        </w:rPr>
      </w:pPr>
    </w:p>
    <w:p w:rsidR="00B77DB9" w:rsidRDefault="00B77DB9" w:rsidP="00B77DB9">
      <w:pPr>
        <w:spacing w:after="200"/>
        <w:rPr>
          <w:rFonts w:ascii="Times New Roman" w:hAnsi="Times New Roman" w:cs="Times New Roman"/>
          <w:bCs/>
          <w:i/>
          <w:sz w:val="20"/>
          <w:szCs w:val="24"/>
        </w:rPr>
      </w:pPr>
      <w:r>
        <w:rPr>
          <w:rFonts w:ascii="Times New Roman" w:hAnsi="Times New Roman" w:cs="Times New Roman"/>
          <w:bCs/>
          <w:i/>
          <w:sz w:val="20"/>
          <w:szCs w:val="24"/>
        </w:rPr>
        <w:t>ABSTRAK</w:t>
      </w:r>
    </w:p>
    <w:p w:rsidR="001123BB" w:rsidRPr="001123BB" w:rsidRDefault="00E411F9" w:rsidP="001123BB">
      <w:pPr>
        <w:spacing w:after="200"/>
        <w:jc w:val="both"/>
        <w:rPr>
          <w:rFonts w:ascii="Times New Roman" w:hAnsi="Times New Roman" w:cs="Times New Roman"/>
          <w:bCs/>
          <w:i/>
          <w:sz w:val="20"/>
          <w:szCs w:val="20"/>
        </w:rPr>
      </w:pPr>
      <w:r>
        <w:rPr>
          <w:rFonts w:ascii="Times New Roman" w:hAnsi="Times New Roman" w:cs="Times New Roman"/>
          <w:bCs/>
          <w:sz w:val="24"/>
          <w:szCs w:val="24"/>
        </w:rPr>
        <w:t xml:space="preserve"> </w:t>
      </w:r>
      <w:r w:rsidR="001123BB" w:rsidRPr="001123BB">
        <w:rPr>
          <w:rFonts w:ascii="Times New Roman" w:hAnsi="Times New Roman" w:cs="Times New Roman"/>
          <w:bCs/>
          <w:i/>
          <w:sz w:val="20"/>
          <w:szCs w:val="20"/>
        </w:rPr>
        <w:t xml:space="preserve">This study aims to determine: (1) The effect of compensation on the performance of employees of Mbah Djoe Resort Sarangan Magetan Regency, (2) The effect of organizational commitment on the performance of employees of Mbah Djoe Resort Sarangan Magetan Regency, (3) The effect of compensation on employee performance through job satisfaction of Mbah employees Djoe Resort Sarangan Magetan Regency, (4) The influence of organizational commitment on employee performance through job satisfaction Mbah Djoe Resort Sarangan Magetan Regency. Sampling used in this study is saturated sampling (census), in which all members of the population are sampled. The number of employees at Mbah Djoe Resort Sarangan Magetan Regency is 40 people. This study uses a survey method that is research </w:t>
      </w:r>
      <w:r w:rsidR="001123BB" w:rsidRPr="001123BB">
        <w:rPr>
          <w:rFonts w:ascii="Times New Roman" w:hAnsi="Times New Roman" w:cs="Times New Roman"/>
          <w:bCs/>
          <w:i/>
          <w:sz w:val="20"/>
          <w:szCs w:val="20"/>
        </w:rPr>
        <w:lastRenderedPageBreak/>
        <w:t>conducted using a questionnaire as a research tool. Data collection by interview and questionnaire was compiled with a Likert Scale and then calculated using the SPSS method. The results of this research are: (1) Compensation directly affects employee performance with a beta coefficient of 0.505 and a significance of 0.000; (2) Organizational commitment directly influences employee performance with a beta coefficient of 0.153 and a significance of 0.036; (3) Compensation has an indirect effect on employee performance mediated by job satisfaction with a total effect of 0.754, and t arithmetic of 3.1437&gt; 2.02809 (t table) with a significance level of 0.05; (4) Organizational commitment has no indirect effect on employee performance mediated by job satisfaction with a total influence of 0.243, and t count of 1.8924 &lt;2.02809 (t table) wi</w:t>
      </w:r>
      <w:r w:rsidR="001123BB">
        <w:rPr>
          <w:rFonts w:ascii="Times New Roman" w:hAnsi="Times New Roman" w:cs="Times New Roman"/>
          <w:bCs/>
          <w:i/>
          <w:sz w:val="20"/>
          <w:szCs w:val="20"/>
        </w:rPr>
        <w:t>th a significance level of 0.05</w:t>
      </w:r>
    </w:p>
    <w:p w:rsidR="000B08B2" w:rsidRDefault="001123BB" w:rsidP="001123BB">
      <w:pPr>
        <w:spacing w:after="200"/>
        <w:jc w:val="both"/>
        <w:rPr>
          <w:rFonts w:ascii="Times New Roman" w:hAnsi="Times New Roman" w:cs="Times New Roman"/>
          <w:bCs/>
          <w:i/>
          <w:sz w:val="20"/>
          <w:szCs w:val="20"/>
        </w:rPr>
      </w:pPr>
      <w:r w:rsidRPr="001123BB">
        <w:rPr>
          <w:rFonts w:ascii="Times New Roman" w:hAnsi="Times New Roman" w:cs="Times New Roman"/>
          <w:bCs/>
          <w:i/>
          <w:sz w:val="20"/>
          <w:szCs w:val="20"/>
        </w:rPr>
        <w:t>Keywords: Compensation, Organizational Commitment, Job Satisfaction, and Employee Performance.</w:t>
      </w:r>
    </w:p>
    <w:p w:rsidR="00FC0F52" w:rsidRDefault="00FC0F52" w:rsidP="000B08B2">
      <w:pPr>
        <w:spacing w:after="200"/>
        <w:ind w:left="0"/>
        <w:jc w:val="both"/>
        <w:rPr>
          <w:rFonts w:ascii="Times New Roman" w:hAnsi="Times New Roman" w:cs="Times New Roman"/>
          <w:b/>
          <w:bCs/>
          <w:sz w:val="24"/>
          <w:szCs w:val="24"/>
        </w:rPr>
        <w:sectPr w:rsidR="00FC0F52" w:rsidSect="000230D5">
          <w:footerReference w:type="default" r:id="rId10"/>
          <w:pgSz w:w="12240" w:h="15840"/>
          <w:pgMar w:top="1440" w:right="1701" w:bottom="1440" w:left="1985"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3"/>
      </w:tblGrid>
      <w:tr w:rsidR="00B35DB6" w:rsidRPr="006A47FA" w:rsidTr="00550036">
        <w:tc>
          <w:tcPr>
            <w:tcW w:w="8770" w:type="dxa"/>
          </w:tcPr>
          <w:p w:rsidR="00B35DB6" w:rsidRPr="006A47FA" w:rsidRDefault="00B35DB6" w:rsidP="006A47FA">
            <w:pPr>
              <w:pStyle w:val="ListParagraph"/>
              <w:spacing w:line="240" w:lineRule="auto"/>
              <w:ind w:left="0"/>
              <w:jc w:val="both"/>
              <w:rPr>
                <w:rFonts w:ascii="Times New Roman" w:hAnsi="Times New Roman" w:cs="Times New Roman"/>
                <w:b/>
                <w:bCs/>
                <w:sz w:val="24"/>
                <w:szCs w:val="24"/>
              </w:rPr>
            </w:pPr>
            <w:r w:rsidRPr="006A47FA">
              <w:rPr>
                <w:rFonts w:ascii="Times New Roman" w:hAnsi="Times New Roman" w:cs="Times New Roman"/>
                <w:b/>
                <w:bCs/>
                <w:sz w:val="24"/>
                <w:szCs w:val="24"/>
              </w:rPr>
              <w:lastRenderedPageBreak/>
              <w:t>Pendahuluan</w:t>
            </w:r>
          </w:p>
          <w:p w:rsidR="00B35DB6" w:rsidRPr="006A47FA"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35DB6" w:rsidRPr="006A47FA">
              <w:rPr>
                <w:rFonts w:ascii="Times New Roman" w:hAnsi="Times New Roman" w:cs="Times New Roman"/>
                <w:bCs/>
                <w:sz w:val="24"/>
                <w:szCs w:val="24"/>
              </w:rPr>
              <w:t>Pada era ini perusahaan atau organisasi dituntut untuk dapat bersaing dengan perusahaan lain. Salah satu hal yang dapat dilakukan perusahaan agar mampu bersaing dengan kompetitor yang lain dengan cara memaksimalkan sumber daya yang dimiliki. Sumber daya manusia merupakan faktor penting dalam suatu organisasi atau perusahaan. Sumber daya manusia merupakan tonggak utama dalam suatu organisasi atau perusahaan, dimana dapat memberikan kontribusi guna mencapai sebuah tujuan. Agar aktivitas manajemen berjalan dengan baik, perusahaan harus memiliki karyawan yang berpengetahuan dan berketrampilan tinggi serta usaha untuk mengelola perusahaan seoptimal mungkin sehingga kinerja karyawan meningkat.</w:t>
            </w:r>
          </w:p>
          <w:p w:rsidR="00B35DB6" w:rsidRPr="006A47FA"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B35DB6" w:rsidRPr="006A47FA">
              <w:rPr>
                <w:rFonts w:ascii="Times New Roman" w:hAnsi="Times New Roman" w:cs="Times New Roman"/>
                <w:bCs/>
                <w:sz w:val="24"/>
                <w:szCs w:val="24"/>
              </w:rPr>
              <w:t xml:space="preserve">Kinerja (performance) adalah hasil kerja yang dapat dicapai oleh seseorang atau dari kelompok orang dalam suatu organisasi harus sesuai dengan wewenang dan tanggung jawab masing-masing dalam rangka upaya mencapai tujuan organisasi bersangkutan secara legal, tidak melanggar hukum dan sesuai dengan norma maupun etika (Prawirosentono, 2008). Dapat disimpulkan bahwa karyawan mempunyai peranan penting dalam melaksanakan tanggung jawab yang telah diberikan perusahaan dalam rangka mencapai tujuan suatu </w:t>
            </w:r>
            <w:r w:rsidR="00B35DB6" w:rsidRPr="006A47FA">
              <w:rPr>
                <w:rFonts w:ascii="Times New Roman" w:hAnsi="Times New Roman" w:cs="Times New Roman"/>
                <w:bCs/>
                <w:sz w:val="24"/>
                <w:szCs w:val="24"/>
              </w:rPr>
              <w:lastRenderedPageBreak/>
              <w:t>perusahaan. Dalam hal peningkatan kinerja karyawan bisa dipengaruhi oleh beberapa variabel diantaranya kompensasi, komitmen organisasi, dan kepuasan kerja (Gilang Nugroho, 2019). Melalui cara tersebut diharapkan akan meningkatkan tanggung jawab setiap karyawan dalam melaksanakan tugas yang telah diberikan perusahaan.</w:t>
            </w:r>
          </w:p>
          <w:p w:rsidR="003A1C07" w:rsidRPr="006A47FA"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3A1C07" w:rsidRPr="006A47FA">
              <w:rPr>
                <w:rFonts w:ascii="Times New Roman" w:hAnsi="Times New Roman" w:cs="Times New Roman"/>
                <w:bCs/>
                <w:sz w:val="24"/>
                <w:szCs w:val="24"/>
              </w:rPr>
              <w:t>Kompensasi adalah semua balas jasa yang diterima seorang karyawan dari perusahaannya sebagai akibat balas jasa atau tenaga yang telah diberikan pada perusahaan tersebut (Sutrisno, 2012). Untuk mendapatkan kompensasi, karyawan harus relevan dalam mengkerjakan pekerjaannya sehingga kontribusi yang diberikan bertujuan untuk mewujudkan tujuan perusahaan.  Hasibuan (2010) menyatakan bahwa pemberian kompensasi yang tepat, sistem upah yang teratur dan rapi akan meningkatkan hasil kerja dan prestasi karyawan. Hal ini sesuai dengan penelitian (Gilang Nugroho, 2019) yang menyatakan bahwa kompensasi berpengaruh positif terhadap kinerja karyawan.</w:t>
            </w:r>
          </w:p>
          <w:p w:rsidR="003A1C07" w:rsidRPr="006A47FA"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3A1C07" w:rsidRPr="006A47FA">
              <w:rPr>
                <w:rFonts w:ascii="Times New Roman" w:hAnsi="Times New Roman" w:cs="Times New Roman"/>
                <w:bCs/>
                <w:sz w:val="24"/>
                <w:szCs w:val="24"/>
              </w:rPr>
              <w:t xml:space="preserve">Steers dan Porter (1983) menyebutkan komitmen kerja sebagai istilah </w:t>
            </w:r>
            <w:proofErr w:type="gramStart"/>
            <w:r w:rsidR="003A1C07" w:rsidRPr="006A47FA">
              <w:rPr>
                <w:rFonts w:ascii="Times New Roman" w:hAnsi="Times New Roman" w:cs="Times New Roman"/>
                <w:bCs/>
                <w:sz w:val="24"/>
                <w:szCs w:val="24"/>
              </w:rPr>
              <w:t>lain</w:t>
            </w:r>
            <w:proofErr w:type="gramEnd"/>
            <w:r w:rsidR="003A1C07" w:rsidRPr="006A47FA">
              <w:rPr>
                <w:rFonts w:ascii="Times New Roman" w:hAnsi="Times New Roman" w:cs="Times New Roman"/>
                <w:bCs/>
                <w:sz w:val="24"/>
                <w:szCs w:val="24"/>
              </w:rPr>
              <w:t xml:space="preserve"> dari komitmen organisasional. Menurut dia, komitmen organisasional merupakan dimensi perilaku penting yang dapat digunakan untuk menilai kecenderungan karyawan untuk bertahan sebagai anggota organisasi. Sementara itu Dessler (2000) </w:t>
            </w:r>
            <w:r w:rsidR="003A1C07" w:rsidRPr="006A47FA">
              <w:rPr>
                <w:rFonts w:ascii="Times New Roman" w:hAnsi="Times New Roman" w:cs="Times New Roman"/>
                <w:bCs/>
                <w:sz w:val="24"/>
                <w:szCs w:val="24"/>
              </w:rPr>
              <w:lastRenderedPageBreak/>
              <w:t xml:space="preserve">mengemukakan bahwa pegawai yang memiliki komitmen tinggi memiliki nilai absensi yang rendah dan memiliki masa bekerja yang lebih lama dan cenderung untuk bekerja lebih keras serta menunjukan prestasi yang lebih baik. </w:t>
            </w:r>
          </w:p>
          <w:p w:rsidR="003A1C07" w:rsidRPr="006A47FA"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3A1C07" w:rsidRPr="006A47FA">
              <w:rPr>
                <w:rFonts w:ascii="Times New Roman" w:hAnsi="Times New Roman" w:cs="Times New Roman"/>
                <w:bCs/>
                <w:sz w:val="24"/>
                <w:szCs w:val="24"/>
              </w:rPr>
              <w:t xml:space="preserve">Kepuasan kerja menurut Robbins (2008) adalah suatu sikap umum seorang individu terhadap pekerjaannya. Pekerjaan menuntut interaksi dengan rekan kerja, atasan, peraturan dan kebijakan organisasi, standar kinerja, kondisi kerja dan sebagainya. Seorang dengan tingkat kepuasan kerja tinggi menunjukkan sikap positif terhadap pekerjaan itu, sebaliknya seorang tidak puas dengan pekerjaanya menunjukkan sikap negatif terhadap pekerjaanya itu. Sementara itu menurut Hasibuan (2010) kepuasan kerja </w:t>
            </w:r>
            <w:proofErr w:type="gramStart"/>
            <w:r w:rsidR="003A1C07" w:rsidRPr="006A47FA">
              <w:rPr>
                <w:rFonts w:ascii="Times New Roman" w:hAnsi="Times New Roman" w:cs="Times New Roman"/>
                <w:bCs/>
                <w:sz w:val="24"/>
                <w:szCs w:val="24"/>
              </w:rPr>
              <w:t>adalah  sikap</w:t>
            </w:r>
            <w:proofErr w:type="gramEnd"/>
            <w:r w:rsidR="003A1C07" w:rsidRPr="006A47FA">
              <w:rPr>
                <w:rFonts w:ascii="Times New Roman" w:hAnsi="Times New Roman" w:cs="Times New Roman"/>
                <w:bCs/>
                <w:sz w:val="24"/>
                <w:szCs w:val="24"/>
              </w:rPr>
              <w:t xml:space="preserve"> emosional yang menyenangkan dan mencintai pekerjaannya. </w:t>
            </w:r>
          </w:p>
          <w:p w:rsidR="003A1C07"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proofErr w:type="gramStart"/>
            <w:r w:rsidR="003A1C07" w:rsidRPr="006A47FA">
              <w:rPr>
                <w:rFonts w:ascii="Times New Roman" w:hAnsi="Times New Roman" w:cs="Times New Roman"/>
                <w:bCs/>
                <w:sz w:val="24"/>
                <w:szCs w:val="24"/>
              </w:rPr>
              <w:t>Permasalahan  yang</w:t>
            </w:r>
            <w:proofErr w:type="gramEnd"/>
            <w:r w:rsidR="003A1C07" w:rsidRPr="006A47FA">
              <w:rPr>
                <w:rFonts w:ascii="Times New Roman" w:hAnsi="Times New Roman" w:cs="Times New Roman"/>
                <w:bCs/>
                <w:sz w:val="24"/>
                <w:szCs w:val="24"/>
              </w:rPr>
              <w:t xml:space="preserve"> terkait dengan kinerja karyawan dialami oleh Mbah Djoe Resort yang terletak di Kabupaten Magetan, Jawa Timur. Mbah Djoe Resort adalah bisnis perseorangan yang bergerak pada sektor pariwisata yaitu penginapan dan restoran. Bukan hanya sekedar istirahat, tapi juga menawarkan pemandangan yang khas pegunungan yang indah. Berdasarkan dari hasil pra survey, terdapat indikasi bahwa terjadi ketidak konsistenan kinerja karyawan di Mbah Djoe Resort. Berikut data yang diperoleh mengenai kategori kinerja karyawan adalah sebagai berikut :</w:t>
            </w:r>
          </w:p>
          <w:p w:rsidR="006A47FA" w:rsidRDefault="006A47FA" w:rsidP="006A47FA">
            <w:pPr>
              <w:pStyle w:val="ListParagraph"/>
              <w:spacing w:line="240" w:lineRule="auto"/>
              <w:ind w:left="0"/>
              <w:jc w:val="both"/>
              <w:rPr>
                <w:rFonts w:ascii="Times New Roman" w:hAnsi="Times New Roman" w:cs="Times New Roman"/>
                <w:bCs/>
                <w:sz w:val="24"/>
                <w:szCs w:val="24"/>
              </w:rPr>
            </w:pPr>
          </w:p>
          <w:p w:rsidR="006A47FA" w:rsidRDefault="006A47FA" w:rsidP="006A47FA">
            <w:pPr>
              <w:pStyle w:val="ListParagraph"/>
              <w:spacing w:line="240" w:lineRule="auto"/>
              <w:ind w:left="0"/>
              <w:jc w:val="both"/>
              <w:rPr>
                <w:rFonts w:ascii="Times New Roman" w:hAnsi="Times New Roman" w:cs="Times New Roman"/>
                <w:bCs/>
                <w:sz w:val="24"/>
                <w:szCs w:val="24"/>
              </w:rPr>
            </w:pPr>
          </w:p>
          <w:p w:rsidR="006A47FA" w:rsidRDefault="006A47FA" w:rsidP="006A47FA">
            <w:pPr>
              <w:pStyle w:val="ListParagraph"/>
              <w:spacing w:line="240" w:lineRule="auto"/>
              <w:ind w:left="0"/>
              <w:jc w:val="both"/>
              <w:rPr>
                <w:rFonts w:ascii="Times New Roman" w:hAnsi="Times New Roman" w:cs="Times New Roman"/>
                <w:bCs/>
                <w:sz w:val="24"/>
                <w:szCs w:val="24"/>
              </w:rPr>
            </w:pPr>
          </w:p>
          <w:p w:rsidR="006A47FA" w:rsidRDefault="006A47FA" w:rsidP="006A47FA">
            <w:pPr>
              <w:pStyle w:val="ListParagraph"/>
              <w:spacing w:line="240" w:lineRule="auto"/>
              <w:ind w:left="0"/>
              <w:jc w:val="both"/>
              <w:rPr>
                <w:rFonts w:ascii="Times New Roman" w:hAnsi="Times New Roman" w:cs="Times New Roman"/>
                <w:bCs/>
                <w:sz w:val="24"/>
                <w:szCs w:val="24"/>
              </w:rPr>
            </w:pPr>
          </w:p>
          <w:p w:rsidR="006A47FA" w:rsidRDefault="006A47FA" w:rsidP="006A47FA">
            <w:pPr>
              <w:pStyle w:val="ListParagraph"/>
              <w:spacing w:line="240" w:lineRule="auto"/>
              <w:ind w:left="0"/>
              <w:jc w:val="both"/>
              <w:rPr>
                <w:rFonts w:ascii="Times New Roman" w:hAnsi="Times New Roman" w:cs="Times New Roman"/>
                <w:bCs/>
                <w:sz w:val="24"/>
                <w:szCs w:val="24"/>
              </w:rPr>
            </w:pPr>
          </w:p>
          <w:p w:rsidR="006A47FA" w:rsidRDefault="006A47FA" w:rsidP="006A47FA">
            <w:pPr>
              <w:pStyle w:val="ListParagraph"/>
              <w:spacing w:line="240" w:lineRule="auto"/>
              <w:ind w:left="0"/>
              <w:jc w:val="both"/>
              <w:rPr>
                <w:rFonts w:ascii="Times New Roman" w:hAnsi="Times New Roman" w:cs="Times New Roman"/>
                <w:bCs/>
                <w:sz w:val="24"/>
                <w:szCs w:val="24"/>
              </w:rPr>
            </w:pPr>
          </w:p>
          <w:p w:rsidR="006A47FA" w:rsidRDefault="006A47FA" w:rsidP="006A47FA">
            <w:pPr>
              <w:pStyle w:val="ListParagraph"/>
              <w:spacing w:line="240" w:lineRule="auto"/>
              <w:ind w:left="0"/>
              <w:jc w:val="both"/>
              <w:rPr>
                <w:rFonts w:ascii="Times New Roman" w:hAnsi="Times New Roman" w:cs="Times New Roman"/>
                <w:bCs/>
                <w:sz w:val="24"/>
                <w:szCs w:val="24"/>
              </w:rPr>
            </w:pPr>
          </w:p>
          <w:p w:rsidR="006A47FA" w:rsidRPr="006A47FA" w:rsidRDefault="006A47FA" w:rsidP="006A47FA">
            <w:pPr>
              <w:pStyle w:val="ListParagraph"/>
              <w:spacing w:line="240" w:lineRule="auto"/>
              <w:ind w:left="0"/>
              <w:jc w:val="both"/>
              <w:rPr>
                <w:rFonts w:ascii="Times New Roman" w:hAnsi="Times New Roman" w:cs="Times New Roman"/>
                <w:bCs/>
                <w:sz w:val="24"/>
                <w:szCs w:val="24"/>
              </w:rPr>
            </w:pPr>
          </w:p>
          <w:p w:rsidR="003A1C07" w:rsidRPr="006A47FA" w:rsidRDefault="003A1C07" w:rsidP="006A47FA">
            <w:pPr>
              <w:pStyle w:val="ListParagraph"/>
              <w:spacing w:line="240" w:lineRule="auto"/>
              <w:ind w:left="0"/>
              <w:jc w:val="center"/>
              <w:rPr>
                <w:rFonts w:ascii="Times New Roman" w:hAnsi="Times New Roman" w:cs="Times New Roman"/>
                <w:bCs/>
                <w:sz w:val="24"/>
                <w:szCs w:val="24"/>
              </w:rPr>
            </w:pPr>
            <w:r w:rsidRPr="006A47FA">
              <w:rPr>
                <w:rFonts w:ascii="Times New Roman" w:hAnsi="Times New Roman" w:cs="Times New Roman"/>
                <w:bCs/>
                <w:sz w:val="24"/>
                <w:szCs w:val="24"/>
              </w:rPr>
              <w:lastRenderedPageBreak/>
              <w:t>Tabel 1.1</w:t>
            </w:r>
          </w:p>
          <w:p w:rsidR="003A1C07" w:rsidRPr="006A47FA" w:rsidRDefault="003A1C07" w:rsidP="006A47FA">
            <w:pPr>
              <w:pStyle w:val="ListParagraph"/>
              <w:spacing w:line="240" w:lineRule="auto"/>
              <w:ind w:left="0"/>
              <w:jc w:val="center"/>
              <w:rPr>
                <w:rFonts w:ascii="Times New Roman" w:hAnsi="Times New Roman" w:cs="Times New Roman"/>
                <w:bCs/>
                <w:sz w:val="24"/>
                <w:szCs w:val="24"/>
              </w:rPr>
            </w:pPr>
            <w:r w:rsidRPr="006A47FA">
              <w:rPr>
                <w:rFonts w:ascii="Times New Roman" w:hAnsi="Times New Roman" w:cs="Times New Roman"/>
                <w:bCs/>
                <w:sz w:val="24"/>
                <w:szCs w:val="24"/>
              </w:rPr>
              <w:t>Data Kinerja Karyawan</w:t>
            </w:r>
          </w:p>
          <w:p w:rsidR="006A47FA" w:rsidRPr="006A47FA" w:rsidRDefault="006A47FA" w:rsidP="006A47FA">
            <w:pPr>
              <w:pStyle w:val="ListParagraph"/>
              <w:spacing w:line="240" w:lineRule="auto"/>
              <w:ind w:left="0"/>
              <w:jc w:val="center"/>
              <w:rPr>
                <w:rFonts w:ascii="Times New Roman" w:hAnsi="Times New Roman" w:cs="Times New Roman"/>
                <w:bCs/>
                <w:sz w:val="24"/>
                <w:szCs w:val="24"/>
              </w:rPr>
            </w:pPr>
            <w:r w:rsidRPr="006A47FA">
              <w:rPr>
                <w:rFonts w:ascii="Times New Roman" w:hAnsi="Times New Roman" w:cs="Times New Roman"/>
                <w:noProof/>
                <w:sz w:val="24"/>
                <w:szCs w:val="24"/>
              </w:rPr>
              <w:drawing>
                <wp:inline distT="0" distB="0" distL="0" distR="0" wp14:anchorId="43C9C132" wp14:editId="2E056A97">
                  <wp:extent cx="25527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4070" t="34778" r="24039" b="22748"/>
                          <a:stretch/>
                        </pic:blipFill>
                        <pic:spPr bwMode="auto">
                          <a:xfrm>
                            <a:off x="0" y="0"/>
                            <a:ext cx="2569948" cy="1611012"/>
                          </a:xfrm>
                          <a:prstGeom prst="rect">
                            <a:avLst/>
                          </a:prstGeom>
                          <a:ln>
                            <a:noFill/>
                          </a:ln>
                          <a:extLst>
                            <a:ext uri="{53640926-AAD7-44D8-BBD7-CCE9431645EC}">
                              <a14:shadowObscured xmlns:a14="http://schemas.microsoft.com/office/drawing/2010/main"/>
                            </a:ext>
                          </a:extLst>
                        </pic:spPr>
                      </pic:pic>
                    </a:graphicData>
                  </a:graphic>
                </wp:inline>
              </w:drawing>
            </w:r>
          </w:p>
          <w:p w:rsidR="003A1C07" w:rsidRPr="006A47FA" w:rsidRDefault="003A1C07"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Sumber: Mbah Djoe Resort Magetan (2019)</w:t>
            </w:r>
          </w:p>
          <w:p w:rsidR="00AD0D7E"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p>
          <w:p w:rsidR="00953D18" w:rsidRPr="006A47FA" w:rsidRDefault="00AD0D7E"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bookmarkStart w:id="1" w:name="_GoBack"/>
            <w:bookmarkEnd w:id="1"/>
            <w:r w:rsidR="00953D18" w:rsidRPr="006A47FA">
              <w:rPr>
                <w:rFonts w:ascii="Times New Roman" w:hAnsi="Times New Roman" w:cs="Times New Roman"/>
                <w:bCs/>
                <w:sz w:val="24"/>
                <w:szCs w:val="24"/>
              </w:rPr>
              <w:t>Menurut hasil wawancara dengan Manager sumber daya manusia Mbah Djoe Resort, penurunan kinerja pada beberapa bulan terakhir dikarenakan beberapa permasalahan diantaranya kompensasi dan komitmen organisasi. Karena pemilik Mbah Djoe Resort ini memiliki bisnis yang banyak di Kabupaten Magetan maka sering terjadi keterlambatan pemberian gaji pada karyawan, selain itu fasilitas yang diberikan perusahaan kepada karyawan masih belum maksimal. Hal tersebut tentu akan menimbulkan ketidakpuasan karyawan sehingga mengganggu kinerja karyawan pada Mbah Djoe Resort.</w:t>
            </w:r>
          </w:p>
          <w:p w:rsidR="003A1C07"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953D18" w:rsidRPr="006A47FA">
              <w:rPr>
                <w:rFonts w:ascii="Times New Roman" w:hAnsi="Times New Roman" w:cs="Times New Roman"/>
                <w:bCs/>
                <w:sz w:val="24"/>
                <w:szCs w:val="24"/>
              </w:rPr>
              <w:t xml:space="preserve">Selain disebabkan pemberian kompensasi yang kurang maksimal, penurunan kinerja juga disebabkan kurang tinggi nya komitmen organisasional yang dimiliki karyawan. Berdasarkan hasil wawancara dengan manager Mbah Djoe Resort, beberapa bulan terakhir banyak karyawan baru yang masuk sehingga komitmen yang dimiliki masih rendah karena kemauan dan kebanggaan terhadap Mbah Djoe Resort sendiri belum terbentuk. Kemudian untuk kepuasan kerja terdapat fenomena yaitu kepuasan kerja belum maksimal dikarenakan sering terjadi konflik sesama karyawan yang </w:t>
            </w:r>
            <w:r w:rsidR="00953D18" w:rsidRPr="006A47FA">
              <w:rPr>
                <w:rFonts w:ascii="Times New Roman" w:hAnsi="Times New Roman" w:cs="Times New Roman"/>
                <w:bCs/>
                <w:sz w:val="24"/>
                <w:szCs w:val="24"/>
              </w:rPr>
              <w:lastRenderedPageBreak/>
              <w:t>disebabkan kesalahpahaman dalam melakukan pekerjaan, selain itu adanya kesenjangan hubungan antara pemimpin perusahaan dengan karyawan.</w:t>
            </w:r>
          </w:p>
          <w:p w:rsidR="006A47FA" w:rsidRPr="006A47FA" w:rsidRDefault="006A47FA" w:rsidP="006A47FA">
            <w:pPr>
              <w:pStyle w:val="ListParagraph"/>
              <w:spacing w:line="240" w:lineRule="auto"/>
              <w:ind w:left="0"/>
              <w:jc w:val="both"/>
              <w:rPr>
                <w:rFonts w:ascii="Times New Roman" w:hAnsi="Times New Roman" w:cs="Times New Roman"/>
                <w:bCs/>
                <w:sz w:val="24"/>
                <w:szCs w:val="24"/>
              </w:rPr>
            </w:pPr>
          </w:p>
          <w:p w:rsidR="00953D18" w:rsidRPr="006A47FA" w:rsidRDefault="00953D18" w:rsidP="006A47FA">
            <w:pPr>
              <w:pStyle w:val="ListParagraph"/>
              <w:spacing w:line="240" w:lineRule="auto"/>
              <w:ind w:left="0"/>
              <w:jc w:val="both"/>
              <w:rPr>
                <w:rFonts w:ascii="Times New Roman" w:hAnsi="Times New Roman" w:cs="Times New Roman"/>
                <w:b/>
                <w:bCs/>
                <w:sz w:val="24"/>
                <w:szCs w:val="24"/>
              </w:rPr>
            </w:pPr>
            <w:r w:rsidRPr="006A47FA">
              <w:rPr>
                <w:rFonts w:ascii="Times New Roman" w:hAnsi="Times New Roman" w:cs="Times New Roman"/>
                <w:b/>
                <w:bCs/>
                <w:sz w:val="24"/>
                <w:szCs w:val="24"/>
              </w:rPr>
              <w:t>Hipotesis</w:t>
            </w:r>
          </w:p>
          <w:p w:rsidR="00953D18" w:rsidRPr="006A47FA" w:rsidRDefault="00953D18"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H1</w:t>
            </w:r>
            <w:r w:rsidRPr="006A47FA">
              <w:rPr>
                <w:rFonts w:ascii="Times New Roman" w:hAnsi="Times New Roman" w:cs="Times New Roman"/>
                <w:bCs/>
                <w:sz w:val="24"/>
                <w:szCs w:val="24"/>
              </w:rPr>
              <w:tab/>
              <w:t>:  Ada pengaruh langsung kompensasi terhadap kinerja karyawan</w:t>
            </w:r>
          </w:p>
          <w:p w:rsidR="00953D18" w:rsidRPr="006A47FA" w:rsidRDefault="00953D18"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H2</w:t>
            </w:r>
            <w:r w:rsidRPr="006A47FA">
              <w:rPr>
                <w:rFonts w:ascii="Times New Roman" w:hAnsi="Times New Roman" w:cs="Times New Roman"/>
                <w:bCs/>
                <w:sz w:val="24"/>
                <w:szCs w:val="24"/>
              </w:rPr>
              <w:tab/>
              <w:t>: Ada pengaruh langsung  komitmen organisasi terhadap kinerja karyawan</w:t>
            </w:r>
          </w:p>
          <w:p w:rsidR="00953D18" w:rsidRPr="006A47FA" w:rsidRDefault="00953D18"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H3</w:t>
            </w:r>
            <w:r w:rsidRPr="006A47FA">
              <w:rPr>
                <w:rFonts w:ascii="Times New Roman" w:hAnsi="Times New Roman" w:cs="Times New Roman"/>
                <w:bCs/>
                <w:sz w:val="24"/>
                <w:szCs w:val="24"/>
              </w:rPr>
              <w:tab/>
              <w:t>: Ada pengaruh tidak langsung kompensasi terhadap kinerja karyawan dengan kepuasan kerja sebagai mediasi</w:t>
            </w:r>
          </w:p>
          <w:p w:rsidR="00953D18" w:rsidRDefault="00953D18"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H4</w:t>
            </w:r>
            <w:r w:rsidRPr="006A47FA">
              <w:rPr>
                <w:rFonts w:ascii="Times New Roman" w:hAnsi="Times New Roman" w:cs="Times New Roman"/>
                <w:bCs/>
                <w:sz w:val="24"/>
                <w:szCs w:val="24"/>
              </w:rPr>
              <w:tab/>
              <w:t>: Ada pengaruh tidak langsung komitmen organisasi terhadap kinerja karyawan dengan kepuasan kerja sebagai mediasi</w:t>
            </w:r>
          </w:p>
          <w:p w:rsidR="006A47FA" w:rsidRPr="006A47FA" w:rsidRDefault="006A47FA" w:rsidP="006A47FA">
            <w:pPr>
              <w:pStyle w:val="ListParagraph"/>
              <w:spacing w:line="240" w:lineRule="auto"/>
              <w:ind w:left="0"/>
              <w:jc w:val="both"/>
              <w:rPr>
                <w:rFonts w:ascii="Times New Roman" w:hAnsi="Times New Roman" w:cs="Times New Roman"/>
                <w:bCs/>
                <w:sz w:val="24"/>
                <w:szCs w:val="24"/>
              </w:rPr>
            </w:pPr>
          </w:p>
          <w:p w:rsidR="00953D18" w:rsidRPr="006A47FA" w:rsidRDefault="00953D18" w:rsidP="006A47FA">
            <w:pPr>
              <w:pStyle w:val="ListParagraph"/>
              <w:spacing w:line="240" w:lineRule="auto"/>
              <w:ind w:left="0"/>
              <w:jc w:val="both"/>
              <w:rPr>
                <w:rFonts w:ascii="Times New Roman" w:hAnsi="Times New Roman" w:cs="Times New Roman"/>
                <w:b/>
                <w:bCs/>
                <w:sz w:val="24"/>
                <w:szCs w:val="24"/>
              </w:rPr>
            </w:pPr>
            <w:r w:rsidRPr="006A47FA">
              <w:rPr>
                <w:rFonts w:ascii="Times New Roman" w:hAnsi="Times New Roman" w:cs="Times New Roman"/>
                <w:b/>
                <w:bCs/>
                <w:sz w:val="24"/>
                <w:szCs w:val="24"/>
              </w:rPr>
              <w:t>Kerangka Pemikiran</w:t>
            </w:r>
          </w:p>
          <w:p w:rsidR="00953D18" w:rsidRPr="006A47FA" w:rsidRDefault="00953D18" w:rsidP="006A47FA">
            <w:pPr>
              <w:pStyle w:val="ListParagraph"/>
              <w:spacing w:line="240" w:lineRule="auto"/>
              <w:ind w:left="0"/>
              <w:jc w:val="both"/>
              <w:rPr>
                <w:rFonts w:ascii="Times New Roman" w:hAnsi="Times New Roman" w:cs="Times New Roman"/>
                <w:bCs/>
                <w:sz w:val="24"/>
                <w:szCs w:val="24"/>
              </w:rPr>
            </w:pPr>
          </w:p>
          <w:p w:rsidR="00953D18" w:rsidRDefault="00953D18"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noProof/>
                <w:sz w:val="24"/>
                <w:szCs w:val="24"/>
              </w:rPr>
              <w:drawing>
                <wp:inline distT="0" distB="0" distL="0" distR="0" wp14:anchorId="20D6EB03" wp14:editId="7002A8DB">
                  <wp:extent cx="2362200" cy="2305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3077" t="22805" r="44551" b="8210"/>
                          <a:stretch/>
                        </pic:blipFill>
                        <pic:spPr bwMode="auto">
                          <a:xfrm>
                            <a:off x="0" y="0"/>
                            <a:ext cx="2362200" cy="2305050"/>
                          </a:xfrm>
                          <a:prstGeom prst="rect">
                            <a:avLst/>
                          </a:prstGeom>
                          <a:ln>
                            <a:noFill/>
                          </a:ln>
                          <a:extLst>
                            <a:ext uri="{53640926-AAD7-44D8-BBD7-CCE9431645EC}">
                              <a14:shadowObscured xmlns:a14="http://schemas.microsoft.com/office/drawing/2010/main"/>
                            </a:ext>
                          </a:extLst>
                        </pic:spPr>
                      </pic:pic>
                    </a:graphicData>
                  </a:graphic>
                </wp:inline>
              </w:drawing>
            </w:r>
          </w:p>
          <w:p w:rsidR="006A47FA" w:rsidRDefault="006A47FA" w:rsidP="006A47FA">
            <w:pPr>
              <w:pStyle w:val="ListParagraph"/>
              <w:spacing w:line="240" w:lineRule="auto"/>
              <w:ind w:left="0"/>
              <w:jc w:val="center"/>
              <w:rPr>
                <w:rFonts w:ascii="Times New Roman" w:hAnsi="Times New Roman" w:cs="Times New Roman"/>
                <w:bCs/>
                <w:sz w:val="24"/>
                <w:szCs w:val="24"/>
              </w:rPr>
            </w:pPr>
            <w:r>
              <w:rPr>
                <w:rFonts w:ascii="Times New Roman" w:hAnsi="Times New Roman" w:cs="Times New Roman"/>
                <w:bCs/>
                <w:sz w:val="24"/>
                <w:szCs w:val="24"/>
              </w:rPr>
              <w:t>Gambar 1.1.</w:t>
            </w:r>
          </w:p>
          <w:p w:rsidR="006A47FA" w:rsidRDefault="006A47FA" w:rsidP="006A47FA">
            <w:pPr>
              <w:pStyle w:val="ListParagraph"/>
              <w:spacing w:line="240" w:lineRule="auto"/>
              <w:ind w:left="0"/>
              <w:jc w:val="center"/>
              <w:rPr>
                <w:rFonts w:ascii="Times New Roman" w:hAnsi="Times New Roman" w:cs="Times New Roman"/>
                <w:bCs/>
                <w:sz w:val="24"/>
                <w:szCs w:val="24"/>
              </w:rPr>
            </w:pPr>
            <w:r>
              <w:rPr>
                <w:rFonts w:ascii="Times New Roman" w:hAnsi="Times New Roman" w:cs="Times New Roman"/>
                <w:bCs/>
                <w:sz w:val="24"/>
                <w:szCs w:val="24"/>
              </w:rPr>
              <w:t>Kerangka Pemikiran</w:t>
            </w:r>
          </w:p>
          <w:p w:rsidR="006A47FA" w:rsidRPr="006A47FA" w:rsidRDefault="006A47FA" w:rsidP="006A47FA">
            <w:pPr>
              <w:pStyle w:val="ListParagraph"/>
              <w:spacing w:line="240" w:lineRule="auto"/>
              <w:ind w:left="0"/>
              <w:jc w:val="center"/>
              <w:rPr>
                <w:rFonts w:ascii="Times New Roman" w:hAnsi="Times New Roman" w:cs="Times New Roman"/>
                <w:bCs/>
                <w:sz w:val="24"/>
                <w:szCs w:val="24"/>
              </w:rPr>
            </w:pPr>
          </w:p>
          <w:p w:rsidR="003A1C07" w:rsidRPr="006A47FA" w:rsidRDefault="00953D18" w:rsidP="006A47FA">
            <w:pPr>
              <w:pStyle w:val="ListParagraph"/>
              <w:spacing w:line="240" w:lineRule="auto"/>
              <w:ind w:left="0"/>
              <w:jc w:val="both"/>
              <w:rPr>
                <w:rFonts w:ascii="Times New Roman" w:hAnsi="Times New Roman" w:cs="Times New Roman"/>
                <w:b/>
                <w:bCs/>
                <w:sz w:val="24"/>
                <w:szCs w:val="24"/>
              </w:rPr>
            </w:pPr>
            <w:r w:rsidRPr="006A47FA">
              <w:rPr>
                <w:rFonts w:ascii="Times New Roman" w:hAnsi="Times New Roman" w:cs="Times New Roman"/>
                <w:b/>
                <w:bCs/>
                <w:sz w:val="24"/>
                <w:szCs w:val="24"/>
              </w:rPr>
              <w:t>Metode Penelitian</w:t>
            </w:r>
          </w:p>
          <w:p w:rsidR="00953D18" w:rsidRPr="006A47FA"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953D18" w:rsidRPr="006A47FA">
              <w:rPr>
                <w:rFonts w:ascii="Times New Roman" w:hAnsi="Times New Roman" w:cs="Times New Roman"/>
                <w:bCs/>
                <w:sz w:val="24"/>
                <w:szCs w:val="24"/>
              </w:rPr>
              <w:t xml:space="preserve">Metode yang digunakan dalam penelitian ini adalah metode sampling jenuh. Menurut Sugiyono (2016) metode sampling jenuh yaitu teknik penentuan sampel apabila semua anggota populasi digunakan sebagai sampel. Hal ini sering dilakukan bila jumlah populasi relatif kecil, kurang </w:t>
            </w:r>
            <w:r w:rsidR="00953D18" w:rsidRPr="006A47FA">
              <w:rPr>
                <w:rFonts w:ascii="Times New Roman" w:hAnsi="Times New Roman" w:cs="Times New Roman"/>
                <w:bCs/>
                <w:sz w:val="24"/>
                <w:szCs w:val="24"/>
              </w:rPr>
              <w:lastRenderedPageBreak/>
              <w:t>dari 30 atau penelitian yang ingin membuat generalisasi dengan kesalahan yang sangat kecil.</w:t>
            </w:r>
          </w:p>
          <w:p w:rsidR="00DA0870"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0870" w:rsidRPr="006A47FA">
              <w:rPr>
                <w:rFonts w:ascii="Times New Roman" w:hAnsi="Times New Roman" w:cs="Times New Roman"/>
                <w:bCs/>
                <w:sz w:val="24"/>
                <w:szCs w:val="24"/>
              </w:rPr>
              <w:t>Penelitian ini menggunakan analisis yang digunakan adalah analisis jalur (path analysis). Menurut Sugiyono (2016) Analisis jalur (Path Analysis) merupakan pengembangan statistik regresi, sehingga analisis regresi dapat dikatakan sebagai bentuk khusus analisis jalur. Analisis jalur digunakan untuk melukiskan dan menguji model hubungan antar variabel yang berbentuk sebab akibat.</w:t>
            </w:r>
          </w:p>
          <w:p w:rsidR="006A47FA" w:rsidRPr="006A47FA" w:rsidRDefault="006A47FA" w:rsidP="006A47FA">
            <w:pPr>
              <w:pStyle w:val="ListParagraph"/>
              <w:spacing w:line="240" w:lineRule="auto"/>
              <w:ind w:left="0"/>
              <w:jc w:val="both"/>
              <w:rPr>
                <w:rFonts w:ascii="Times New Roman" w:hAnsi="Times New Roman" w:cs="Times New Roman"/>
                <w:bCs/>
                <w:sz w:val="24"/>
                <w:szCs w:val="24"/>
              </w:rPr>
            </w:pPr>
          </w:p>
          <w:p w:rsidR="00DA0870" w:rsidRPr="006A47FA" w:rsidRDefault="00DA0870" w:rsidP="006A47FA">
            <w:pPr>
              <w:pStyle w:val="ListParagraph"/>
              <w:spacing w:line="240" w:lineRule="auto"/>
              <w:ind w:left="0"/>
              <w:jc w:val="both"/>
              <w:rPr>
                <w:rFonts w:ascii="Times New Roman" w:hAnsi="Times New Roman" w:cs="Times New Roman"/>
                <w:b/>
                <w:bCs/>
                <w:sz w:val="24"/>
                <w:szCs w:val="24"/>
              </w:rPr>
            </w:pPr>
            <w:r w:rsidRPr="006A47FA">
              <w:rPr>
                <w:rFonts w:ascii="Times New Roman" w:hAnsi="Times New Roman" w:cs="Times New Roman"/>
                <w:b/>
                <w:bCs/>
                <w:sz w:val="24"/>
                <w:szCs w:val="24"/>
              </w:rPr>
              <w:t>Hasil Penelitian</w:t>
            </w:r>
          </w:p>
          <w:p w:rsidR="00DA0870" w:rsidRPr="006A47FA"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0870" w:rsidRPr="006A47FA">
              <w:rPr>
                <w:rFonts w:ascii="Times New Roman" w:hAnsi="Times New Roman" w:cs="Times New Roman"/>
                <w:bCs/>
                <w:sz w:val="24"/>
                <w:szCs w:val="24"/>
              </w:rPr>
              <w:t>Model analisis path 1 pada penelitian ini menguji variabel Kompensasi (X1) dan Komitmen Organisasi (X2) terhadap Kepuasan Kerja (Z) mempunyai formula sebagai berikut:</w:t>
            </w: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 xml:space="preserve">  Z = P3(X1) + P4(X2) ….. (1)</w:t>
            </w: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Hasil analisis path 1 t</w:t>
            </w:r>
            <w:r w:rsidR="00E5316A" w:rsidRPr="006A47FA">
              <w:rPr>
                <w:rFonts w:ascii="Times New Roman" w:hAnsi="Times New Roman" w:cs="Times New Roman"/>
                <w:bCs/>
                <w:sz w:val="24"/>
                <w:szCs w:val="24"/>
              </w:rPr>
              <w:t>ersebut disajikan pada tabel 1.2</w:t>
            </w:r>
            <w:r w:rsidRPr="006A47FA">
              <w:rPr>
                <w:rFonts w:ascii="Times New Roman" w:hAnsi="Times New Roman" w:cs="Times New Roman"/>
                <w:bCs/>
                <w:sz w:val="24"/>
                <w:szCs w:val="24"/>
              </w:rPr>
              <w:t xml:space="preserve"> dibawah ini :</w:t>
            </w: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noProof/>
                <w:sz w:val="24"/>
                <w:szCs w:val="24"/>
              </w:rPr>
              <w:drawing>
                <wp:inline distT="0" distB="0" distL="0" distR="0" wp14:anchorId="3114C070" wp14:editId="04274B4D">
                  <wp:extent cx="2667000" cy="1619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40155" t="45952" r="17547" b="21905"/>
                          <a:stretch/>
                        </pic:blipFill>
                        <pic:spPr bwMode="auto">
                          <a:xfrm>
                            <a:off x="0" y="0"/>
                            <a:ext cx="2675776" cy="1624578"/>
                          </a:xfrm>
                          <a:prstGeom prst="rect">
                            <a:avLst/>
                          </a:prstGeom>
                          <a:ln>
                            <a:noFill/>
                          </a:ln>
                          <a:extLst>
                            <a:ext uri="{53640926-AAD7-44D8-BBD7-CCE9431645EC}">
                              <a14:shadowObscured xmlns:a14="http://schemas.microsoft.com/office/drawing/2010/main"/>
                            </a:ext>
                          </a:extLst>
                        </pic:spPr>
                      </pic:pic>
                    </a:graphicData>
                  </a:graphic>
                </wp:inline>
              </w:drawing>
            </w: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Persamaan path yang di dapat dari hasil perhitungan tersebut adalah Z = 0.714X1 + 0.259X2</w:t>
            </w:r>
          </w:p>
          <w:p w:rsidR="00DA0870" w:rsidRPr="006A47FA" w:rsidRDefault="006A47FA"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DA0870" w:rsidRPr="006A47FA">
              <w:rPr>
                <w:rFonts w:ascii="Times New Roman" w:hAnsi="Times New Roman" w:cs="Times New Roman"/>
                <w:bCs/>
                <w:sz w:val="24"/>
                <w:szCs w:val="24"/>
              </w:rPr>
              <w:t>Model analisis path tahap 2 pada penelitian ini menjelaskan pengaruh Kompensasi (X1), Komitmen Organisasi (X2), dan Kepuasan Kerja (Z) terhadap Kinerja Karyawan (Y) mempunyai  formula sebagai berikut :</w:t>
            </w: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 xml:space="preserve">   Y = P1(X1) + P2(X2) + </w:t>
            </w:r>
            <w:proofErr w:type="gramStart"/>
            <w:r w:rsidRPr="006A47FA">
              <w:rPr>
                <w:rFonts w:ascii="Times New Roman" w:hAnsi="Times New Roman" w:cs="Times New Roman"/>
                <w:bCs/>
                <w:sz w:val="24"/>
                <w:szCs w:val="24"/>
              </w:rPr>
              <w:t>P5(</w:t>
            </w:r>
            <w:proofErr w:type="gramEnd"/>
            <w:r w:rsidRPr="006A47FA">
              <w:rPr>
                <w:rFonts w:ascii="Times New Roman" w:hAnsi="Times New Roman" w:cs="Times New Roman"/>
                <w:bCs/>
                <w:sz w:val="24"/>
                <w:szCs w:val="24"/>
              </w:rPr>
              <w:t>Z) ….. (2)</w:t>
            </w: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Hasil analisis path 2 t</w:t>
            </w:r>
            <w:r w:rsidR="00E5316A" w:rsidRPr="006A47FA">
              <w:rPr>
                <w:rFonts w:ascii="Times New Roman" w:hAnsi="Times New Roman" w:cs="Times New Roman"/>
                <w:bCs/>
                <w:sz w:val="24"/>
                <w:szCs w:val="24"/>
              </w:rPr>
              <w:t>ersebut disajikan pada tabel 1.3</w:t>
            </w:r>
            <w:r w:rsidRPr="006A47FA">
              <w:rPr>
                <w:rFonts w:ascii="Times New Roman" w:hAnsi="Times New Roman" w:cs="Times New Roman"/>
                <w:bCs/>
                <w:sz w:val="24"/>
                <w:szCs w:val="24"/>
              </w:rPr>
              <w:t xml:space="preserve"> dibawah ini :</w:t>
            </w: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noProof/>
                <w:sz w:val="24"/>
                <w:szCs w:val="24"/>
              </w:rPr>
              <w:lastRenderedPageBreak/>
              <w:drawing>
                <wp:inline distT="0" distB="0" distL="0" distR="0" wp14:anchorId="72808ECE" wp14:editId="48F359C4">
                  <wp:extent cx="2506531" cy="1642329"/>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40514" t="40238" r="19555" b="23038"/>
                          <a:stretch/>
                        </pic:blipFill>
                        <pic:spPr bwMode="auto">
                          <a:xfrm>
                            <a:off x="0" y="0"/>
                            <a:ext cx="2515323" cy="1648090"/>
                          </a:xfrm>
                          <a:prstGeom prst="rect">
                            <a:avLst/>
                          </a:prstGeom>
                          <a:ln>
                            <a:noFill/>
                          </a:ln>
                          <a:extLst>
                            <a:ext uri="{53640926-AAD7-44D8-BBD7-CCE9431645EC}">
                              <a14:shadowObscured xmlns:a14="http://schemas.microsoft.com/office/drawing/2010/main"/>
                            </a:ext>
                          </a:extLst>
                        </pic:spPr>
                      </pic:pic>
                    </a:graphicData>
                  </a:graphic>
                </wp:inline>
              </w:drawing>
            </w:r>
          </w:p>
          <w:p w:rsidR="00E5316A" w:rsidRPr="006A47FA" w:rsidRDefault="00602880"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E5316A" w:rsidRPr="006A47FA">
              <w:rPr>
                <w:rFonts w:ascii="Times New Roman" w:hAnsi="Times New Roman" w:cs="Times New Roman"/>
                <w:bCs/>
                <w:sz w:val="24"/>
                <w:szCs w:val="24"/>
              </w:rPr>
              <w:t xml:space="preserve">Sehingga diperoleh persamaan regresi : </w:t>
            </w: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Persamaan path yang di dapat dari hasil perhitungan tersebut adalah Y = 0.505X1 + 0.153X2 + 0.350Z</w:t>
            </w: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p>
          <w:p w:rsidR="00DA0870" w:rsidRPr="006A47FA" w:rsidRDefault="00DA0870" w:rsidP="006A47FA">
            <w:pPr>
              <w:pStyle w:val="ListParagraph"/>
              <w:spacing w:line="240" w:lineRule="auto"/>
              <w:ind w:left="0"/>
              <w:jc w:val="both"/>
              <w:rPr>
                <w:rFonts w:ascii="Times New Roman" w:hAnsi="Times New Roman" w:cs="Times New Roman"/>
                <w:bCs/>
                <w:sz w:val="24"/>
                <w:szCs w:val="24"/>
              </w:rPr>
            </w:pPr>
          </w:p>
          <w:p w:rsidR="00E5316A" w:rsidRPr="006A47FA" w:rsidRDefault="00E5316A"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Hasil analisis model sebagai berikut :</w:t>
            </w:r>
          </w:p>
          <w:p w:rsidR="00E5316A" w:rsidRPr="006A47FA" w:rsidRDefault="00E5316A" w:rsidP="006A47FA">
            <w:pPr>
              <w:pStyle w:val="ListParagraph"/>
              <w:spacing w:line="240" w:lineRule="auto"/>
              <w:ind w:left="0"/>
              <w:jc w:val="both"/>
              <w:rPr>
                <w:rFonts w:ascii="Times New Roman" w:hAnsi="Times New Roman" w:cs="Times New Roman"/>
                <w:bCs/>
                <w:sz w:val="24"/>
                <w:szCs w:val="24"/>
              </w:rPr>
            </w:pPr>
          </w:p>
          <w:p w:rsidR="00DA0870" w:rsidRPr="006A47FA" w:rsidRDefault="00E5316A"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noProof/>
                <w:sz w:val="24"/>
                <w:szCs w:val="24"/>
              </w:rPr>
              <w:drawing>
                <wp:inline distT="0" distB="0" distL="0" distR="0" wp14:anchorId="3AC78174" wp14:editId="12BE2366">
                  <wp:extent cx="2345377" cy="1852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40060" t="28609" r="20480" b="15947"/>
                          <a:stretch/>
                        </pic:blipFill>
                        <pic:spPr bwMode="auto">
                          <a:xfrm>
                            <a:off x="0" y="0"/>
                            <a:ext cx="2345376" cy="1852549"/>
                          </a:xfrm>
                          <a:prstGeom prst="rect">
                            <a:avLst/>
                          </a:prstGeom>
                          <a:ln>
                            <a:noFill/>
                          </a:ln>
                          <a:extLst>
                            <a:ext uri="{53640926-AAD7-44D8-BBD7-CCE9431645EC}">
                              <a14:shadowObscured xmlns:a14="http://schemas.microsoft.com/office/drawing/2010/main"/>
                            </a:ext>
                          </a:extLst>
                        </pic:spPr>
                      </pic:pic>
                    </a:graphicData>
                  </a:graphic>
                </wp:inline>
              </w:drawing>
            </w:r>
          </w:p>
          <w:p w:rsidR="00953D18" w:rsidRPr="006A47FA" w:rsidRDefault="00E5316A" w:rsidP="00602880">
            <w:pPr>
              <w:pStyle w:val="ListParagraph"/>
              <w:spacing w:line="240" w:lineRule="auto"/>
              <w:ind w:left="0"/>
              <w:jc w:val="center"/>
              <w:rPr>
                <w:rFonts w:ascii="Times New Roman" w:hAnsi="Times New Roman" w:cs="Times New Roman"/>
                <w:bCs/>
                <w:sz w:val="24"/>
                <w:szCs w:val="24"/>
              </w:rPr>
            </w:pPr>
            <w:r w:rsidRPr="006A47FA">
              <w:rPr>
                <w:rFonts w:ascii="Times New Roman" w:hAnsi="Times New Roman" w:cs="Times New Roman"/>
                <w:bCs/>
                <w:sz w:val="24"/>
                <w:szCs w:val="24"/>
              </w:rPr>
              <w:t>Gambar 1.2</w:t>
            </w:r>
          </w:p>
          <w:p w:rsidR="00E5316A" w:rsidRPr="006A47FA" w:rsidRDefault="00E5316A" w:rsidP="00602880">
            <w:pPr>
              <w:pStyle w:val="ListParagraph"/>
              <w:spacing w:line="240" w:lineRule="auto"/>
              <w:ind w:left="0"/>
              <w:jc w:val="center"/>
              <w:rPr>
                <w:rFonts w:ascii="Times New Roman" w:hAnsi="Times New Roman" w:cs="Times New Roman"/>
                <w:bCs/>
                <w:sz w:val="24"/>
                <w:szCs w:val="24"/>
              </w:rPr>
            </w:pPr>
            <w:r w:rsidRPr="006A47FA">
              <w:rPr>
                <w:rFonts w:ascii="Times New Roman" w:hAnsi="Times New Roman" w:cs="Times New Roman"/>
                <w:bCs/>
                <w:sz w:val="24"/>
                <w:szCs w:val="24"/>
              </w:rPr>
              <w:t>Model Analisis Jalur</w:t>
            </w:r>
          </w:p>
          <w:p w:rsidR="00E5316A" w:rsidRPr="006A47FA" w:rsidRDefault="00602880"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E5316A" w:rsidRPr="006A47FA">
              <w:rPr>
                <w:rFonts w:ascii="Times New Roman" w:hAnsi="Times New Roman" w:cs="Times New Roman"/>
                <w:bCs/>
                <w:sz w:val="24"/>
                <w:szCs w:val="24"/>
              </w:rPr>
              <w:t xml:space="preserve">Berdasarkan hasil dari koefisien jalur pada hipotesis penelitian, maka dapat digambarkan hubungan kausal antar variabel kompensasi (X1), komitmen organisasi (X2), kepuasan kerja (Z) terhadap kinerja karyawan (Y) pada tabel berikut ini : </w:t>
            </w:r>
          </w:p>
          <w:p w:rsidR="00E5316A" w:rsidRPr="006A47FA" w:rsidRDefault="00E5316A" w:rsidP="00602880">
            <w:pPr>
              <w:pStyle w:val="ListParagraph"/>
              <w:spacing w:line="240" w:lineRule="auto"/>
              <w:ind w:left="0"/>
              <w:jc w:val="center"/>
              <w:rPr>
                <w:rFonts w:ascii="Times New Roman" w:hAnsi="Times New Roman" w:cs="Times New Roman"/>
                <w:bCs/>
                <w:sz w:val="24"/>
                <w:szCs w:val="24"/>
              </w:rPr>
            </w:pPr>
            <w:r w:rsidRPr="006A47FA">
              <w:rPr>
                <w:rFonts w:ascii="Times New Roman" w:hAnsi="Times New Roman" w:cs="Times New Roman"/>
                <w:bCs/>
                <w:sz w:val="24"/>
                <w:szCs w:val="24"/>
              </w:rPr>
              <w:t>Tabel 1.4</w:t>
            </w:r>
          </w:p>
          <w:p w:rsidR="00E5316A" w:rsidRPr="006A47FA" w:rsidRDefault="00E5316A" w:rsidP="00602880">
            <w:pPr>
              <w:pStyle w:val="ListParagraph"/>
              <w:spacing w:line="240" w:lineRule="auto"/>
              <w:ind w:left="0"/>
              <w:jc w:val="center"/>
              <w:rPr>
                <w:rFonts w:ascii="Times New Roman" w:hAnsi="Times New Roman" w:cs="Times New Roman"/>
                <w:bCs/>
                <w:sz w:val="24"/>
                <w:szCs w:val="24"/>
              </w:rPr>
            </w:pPr>
            <w:r w:rsidRPr="006A47FA">
              <w:rPr>
                <w:rFonts w:ascii="Times New Roman" w:hAnsi="Times New Roman" w:cs="Times New Roman"/>
                <w:bCs/>
                <w:sz w:val="24"/>
                <w:szCs w:val="24"/>
              </w:rPr>
              <w:t>Pengaruh Langsung, Pengaruh Tidak Langsung, Pengaruh Total X1 ke Y melalui Z</w:t>
            </w:r>
          </w:p>
          <w:p w:rsidR="00E5316A" w:rsidRPr="006A47FA" w:rsidRDefault="00E5316A" w:rsidP="006A47FA">
            <w:pPr>
              <w:pStyle w:val="ListParagraph"/>
              <w:spacing w:line="240" w:lineRule="auto"/>
              <w:ind w:left="0"/>
              <w:jc w:val="both"/>
              <w:rPr>
                <w:rFonts w:ascii="Times New Roman" w:hAnsi="Times New Roman" w:cs="Times New Roman"/>
                <w:bCs/>
                <w:sz w:val="24"/>
                <w:szCs w:val="24"/>
              </w:rPr>
            </w:pPr>
          </w:p>
          <w:p w:rsidR="00E5316A" w:rsidRPr="006A47FA" w:rsidRDefault="00E5316A"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noProof/>
                <w:sz w:val="24"/>
                <w:szCs w:val="24"/>
              </w:rPr>
              <w:lastRenderedPageBreak/>
              <w:drawing>
                <wp:inline distT="0" distB="0" distL="0" distR="0" wp14:anchorId="2360B4E2" wp14:editId="5007F7C0">
                  <wp:extent cx="2517289" cy="209774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46194" t="33850" r="20941" b="37179"/>
                          <a:stretch/>
                        </pic:blipFill>
                        <pic:spPr bwMode="auto">
                          <a:xfrm>
                            <a:off x="0" y="0"/>
                            <a:ext cx="2526415" cy="2105346"/>
                          </a:xfrm>
                          <a:prstGeom prst="rect">
                            <a:avLst/>
                          </a:prstGeom>
                          <a:ln>
                            <a:noFill/>
                          </a:ln>
                          <a:extLst>
                            <a:ext uri="{53640926-AAD7-44D8-BBD7-CCE9431645EC}">
                              <a14:shadowObscured xmlns:a14="http://schemas.microsoft.com/office/drawing/2010/main"/>
                            </a:ext>
                          </a:extLst>
                        </pic:spPr>
                      </pic:pic>
                    </a:graphicData>
                  </a:graphic>
                </wp:inline>
              </w:drawing>
            </w:r>
          </w:p>
          <w:p w:rsidR="00FC0F52" w:rsidRPr="006A47FA" w:rsidRDefault="00602880"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FC0F52" w:rsidRPr="006A47FA">
              <w:rPr>
                <w:rFonts w:ascii="Times New Roman" w:hAnsi="Times New Roman" w:cs="Times New Roman"/>
                <w:bCs/>
                <w:sz w:val="24"/>
                <w:szCs w:val="24"/>
              </w:rPr>
              <w:t>Kemudian untuk pengujian signifikansi pengaruh tidak langsung menggunakan Sobel test dengan rumus sebagai berikut :</w:t>
            </w:r>
          </w:p>
          <w:p w:rsidR="00FC0F52" w:rsidRPr="006A47FA" w:rsidRDefault="00637FBD" w:rsidP="006A47FA">
            <w:pPr>
              <w:pStyle w:val="ListParagraph"/>
              <w:spacing w:line="240" w:lineRule="auto"/>
              <w:ind w:left="0"/>
              <w:jc w:val="both"/>
              <w:rPr>
                <w:rFonts w:ascii="Times New Roman" w:hAnsi="Times New Roman" w:cs="Times New Roman"/>
                <w:bCs/>
                <w:sz w:val="24"/>
                <w:szCs w:val="24"/>
              </w:rPr>
            </w:pPr>
            <m:oMathPara>
              <m:oMath>
                <m:sSub>
                  <m:sSubPr>
                    <m:ctrlPr>
                      <w:rPr>
                        <w:rFonts w:ascii="Cambria Math" w:hAnsi="Cambria Math" w:cs="Times New Roman"/>
                        <w:bCs/>
                        <w:sz w:val="24"/>
                        <w:szCs w:val="24"/>
                      </w:rPr>
                    </m:ctrlPr>
                  </m:sSubPr>
                  <m:e>
                    <m:r>
                      <m:rPr>
                        <m:sty m:val="p"/>
                      </m:rPr>
                      <w:rPr>
                        <w:rFonts w:ascii="Cambria Math" w:hAnsi="Cambria Math" w:cs="Times New Roman"/>
                        <w:sz w:val="24"/>
                        <w:szCs w:val="24"/>
                      </w:rPr>
                      <m:t>S</m:t>
                    </m:r>
                  </m:e>
                  <m:sub>
                    <m:r>
                      <m:rPr>
                        <m:sty m:val="p"/>
                      </m:rPr>
                      <w:rPr>
                        <w:rFonts w:ascii="Cambria Math" w:hAnsi="Cambria Math" w:cs="Times New Roman"/>
                        <w:sz w:val="24"/>
                        <w:szCs w:val="24"/>
                      </w:rPr>
                      <m:t>ab</m:t>
                    </m:r>
                  </m:sub>
                </m:sSub>
                <m:rad>
                  <m:radPr>
                    <m:degHide m:val="1"/>
                    <m:ctrlPr>
                      <w:rPr>
                        <w:rFonts w:ascii="Cambria Math" w:hAnsi="Cambria Math" w:cs="Times New Roman"/>
                        <w:bCs/>
                        <w:sz w:val="24"/>
                        <w:szCs w:val="24"/>
                      </w:rPr>
                    </m:ctrlPr>
                  </m:radPr>
                  <m:deg/>
                  <m:e>
                    <m:sSup>
                      <m:sSupPr>
                        <m:ctrlPr>
                          <w:rPr>
                            <w:rFonts w:ascii="Cambria Math" w:hAnsi="Cambria Math" w:cs="Times New Roman"/>
                            <w:bCs/>
                            <w:sz w:val="24"/>
                            <w:szCs w:val="24"/>
                          </w:rPr>
                        </m:ctrlPr>
                      </m:sSupPr>
                      <m:e>
                        <m:r>
                          <m:rPr>
                            <m:sty m:val="p"/>
                          </m:rPr>
                          <w:rPr>
                            <w:rFonts w:ascii="Cambria Math" w:hAnsi="Cambria Math" w:cs="Times New Roman"/>
                            <w:sz w:val="24"/>
                            <w:szCs w:val="24"/>
                          </w:rPr>
                          <m:t>b</m:t>
                        </m:r>
                      </m:e>
                      <m:sup>
                        <m:r>
                          <m:rPr>
                            <m:sty m:val="p"/>
                          </m:rPr>
                          <w:rPr>
                            <w:rFonts w:ascii="Cambria Math" w:hAnsi="Cambria Math" w:cs="Times New Roman"/>
                            <w:sz w:val="24"/>
                            <w:szCs w:val="24"/>
                          </w:rPr>
                          <m:t>2</m:t>
                        </m:r>
                      </m:sup>
                    </m:sSup>
                    <m:sSup>
                      <m:sSupPr>
                        <m:ctrlPr>
                          <w:rPr>
                            <w:rFonts w:ascii="Cambria Math" w:hAnsi="Cambria Math" w:cs="Times New Roman"/>
                            <w:bCs/>
                            <w:sz w:val="24"/>
                            <w:szCs w:val="24"/>
                          </w:rPr>
                        </m:ctrlPr>
                      </m:sSupPr>
                      <m:e>
                        <m:r>
                          <m:rPr>
                            <m:sty m:val="p"/>
                          </m:rPr>
                          <w:rPr>
                            <w:rFonts w:ascii="Cambria Math" w:hAnsi="Cambria Math" w:cs="Times New Roman"/>
                            <w:sz w:val="24"/>
                            <w:szCs w:val="24"/>
                          </w:rPr>
                          <m:t>Sa</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m:t>
                    </m:r>
                  </m:e>
                </m:rad>
                <m:sSup>
                  <m:sSupPr>
                    <m:ctrlPr>
                      <w:rPr>
                        <w:rFonts w:ascii="Cambria Math" w:hAnsi="Cambria Math" w:cs="Times New Roman"/>
                        <w:bCs/>
                        <w:sz w:val="24"/>
                        <w:szCs w:val="24"/>
                      </w:rPr>
                    </m:ctrlPr>
                  </m:sSupPr>
                  <m:e>
                    <m:r>
                      <m:rPr>
                        <m:sty m:val="p"/>
                      </m:rPr>
                      <w:rPr>
                        <w:rFonts w:ascii="Cambria Math" w:hAnsi="Cambria Math" w:cs="Times New Roman"/>
                        <w:sz w:val="24"/>
                        <w:szCs w:val="24"/>
                      </w:rPr>
                      <m:t>a</m:t>
                    </m:r>
                  </m:e>
                  <m:sup>
                    <m:r>
                      <m:rPr>
                        <m:sty m:val="p"/>
                      </m:rPr>
                      <w:rPr>
                        <w:rFonts w:ascii="Cambria Math" w:hAnsi="Cambria Math" w:cs="Times New Roman"/>
                        <w:sz w:val="24"/>
                        <w:szCs w:val="24"/>
                      </w:rPr>
                      <m:t>2</m:t>
                    </m:r>
                  </m:sup>
                </m:sSup>
                <m:sSup>
                  <m:sSupPr>
                    <m:ctrlPr>
                      <w:rPr>
                        <w:rFonts w:ascii="Cambria Math" w:hAnsi="Cambria Math" w:cs="Times New Roman"/>
                        <w:bCs/>
                        <w:sz w:val="24"/>
                        <w:szCs w:val="24"/>
                      </w:rPr>
                    </m:ctrlPr>
                  </m:sSupPr>
                  <m:e>
                    <m:r>
                      <m:rPr>
                        <m:sty m:val="p"/>
                      </m:rPr>
                      <w:rPr>
                        <w:rFonts w:ascii="Cambria Math" w:hAnsi="Cambria Math" w:cs="Times New Roman"/>
                        <w:sz w:val="24"/>
                        <w:szCs w:val="24"/>
                      </w:rPr>
                      <m:t>Sb</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 xml:space="preserve">+ </m:t>
                </m:r>
                <m:sSup>
                  <m:sSupPr>
                    <m:ctrlPr>
                      <w:rPr>
                        <w:rFonts w:ascii="Cambria Math" w:hAnsi="Cambria Math" w:cs="Times New Roman"/>
                        <w:bCs/>
                        <w:sz w:val="24"/>
                        <w:szCs w:val="24"/>
                      </w:rPr>
                    </m:ctrlPr>
                  </m:sSupPr>
                  <m:e>
                    <m:r>
                      <m:rPr>
                        <m:sty m:val="p"/>
                      </m:rPr>
                      <w:rPr>
                        <w:rFonts w:ascii="Cambria Math" w:hAnsi="Cambria Math" w:cs="Times New Roman"/>
                        <w:sz w:val="24"/>
                        <w:szCs w:val="24"/>
                      </w:rPr>
                      <m:t>Sa</m:t>
                    </m:r>
                  </m:e>
                  <m:sup>
                    <m:r>
                      <m:rPr>
                        <m:sty m:val="p"/>
                      </m:rPr>
                      <w:rPr>
                        <w:rFonts w:ascii="Cambria Math" w:hAnsi="Cambria Math" w:cs="Times New Roman"/>
                        <w:sz w:val="24"/>
                        <w:szCs w:val="24"/>
                      </w:rPr>
                      <m:t>2</m:t>
                    </m:r>
                  </m:sup>
                </m:sSup>
                <m:sSup>
                  <m:sSupPr>
                    <m:ctrlPr>
                      <w:rPr>
                        <w:rFonts w:ascii="Cambria Math" w:hAnsi="Cambria Math" w:cs="Times New Roman"/>
                        <w:bCs/>
                        <w:sz w:val="24"/>
                        <w:szCs w:val="24"/>
                      </w:rPr>
                    </m:ctrlPr>
                  </m:sSupPr>
                  <m:e>
                    <m:r>
                      <m:rPr>
                        <m:sty m:val="p"/>
                      </m:rPr>
                      <w:rPr>
                        <w:rFonts w:ascii="Cambria Math" w:hAnsi="Cambria Math" w:cs="Times New Roman"/>
                        <w:sz w:val="24"/>
                        <w:szCs w:val="24"/>
                      </w:rPr>
                      <m:t>Sb</m:t>
                    </m:r>
                  </m:e>
                  <m:sup>
                    <m:r>
                      <m:rPr>
                        <m:sty m:val="p"/>
                      </m:rPr>
                      <w:rPr>
                        <w:rFonts w:ascii="Cambria Math" w:hAnsi="Cambria Math" w:cs="Times New Roman"/>
                        <w:sz w:val="24"/>
                        <w:szCs w:val="24"/>
                      </w:rPr>
                      <m:t>2</m:t>
                    </m:r>
                  </m:sup>
                </m:sSup>
              </m:oMath>
            </m:oMathPara>
          </w:p>
          <w:p w:rsidR="00FC0F52" w:rsidRPr="006A47FA" w:rsidRDefault="00FC0F52"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Pengujian signifikansi pengaruh tidak langsung (indirect effect) kompensasi terhadap kinerja karyawan dengan kepuasan kerja  sebagai variabel mediasi dengan statistik t (t hitung) dapat diuji dengan Sobel test sebagai berikut:</w:t>
            </w:r>
          </w:p>
          <w:p w:rsidR="00FC0F52" w:rsidRPr="006A47FA" w:rsidRDefault="00637FBD" w:rsidP="006A47FA">
            <w:pPr>
              <w:pStyle w:val="ListParagraph"/>
              <w:spacing w:line="240" w:lineRule="auto"/>
              <w:ind w:left="0"/>
              <w:jc w:val="both"/>
              <w:rPr>
                <w:rFonts w:ascii="Times New Roman" w:hAnsi="Times New Roman" w:cs="Times New Roman"/>
                <w:bCs/>
                <w:sz w:val="24"/>
                <w:szCs w:val="24"/>
              </w:rPr>
            </w:pPr>
            <m:oMathPara>
              <m:oMathParaPr>
                <m:jc m:val="left"/>
              </m:oMathParaPr>
              <m:oMath>
                <m:sSub>
                  <m:sSubPr>
                    <m:ctrlPr>
                      <w:rPr>
                        <w:rFonts w:ascii="Cambria Math" w:hAnsi="Cambria Math" w:cs="Times New Roman"/>
                        <w:bCs/>
                        <w:sz w:val="24"/>
                        <w:szCs w:val="24"/>
                      </w:rPr>
                    </m:ctrlPr>
                  </m:sSubPr>
                  <m:e>
                    <m:r>
                      <m:rPr>
                        <m:sty m:val="p"/>
                      </m:rPr>
                      <w:rPr>
                        <w:rFonts w:ascii="Cambria Math" w:hAnsi="Cambria Math" w:cs="Times New Roman"/>
                        <w:sz w:val="24"/>
                        <w:szCs w:val="24"/>
                      </w:rPr>
                      <m:t>S</m:t>
                    </m:r>
                  </m:e>
                  <m:sub>
                    <m:r>
                      <m:rPr>
                        <m:sty m:val="p"/>
                      </m:rPr>
                      <w:rPr>
                        <w:rFonts w:ascii="Cambria Math" w:hAnsi="Cambria Math" w:cs="Times New Roman"/>
                        <w:sz w:val="24"/>
                        <w:szCs w:val="24"/>
                      </w:rPr>
                      <m:t>ab</m:t>
                    </m:r>
                  </m:sub>
                </m:sSub>
                <m:r>
                  <m:rPr>
                    <m:sty m:val="p"/>
                  </m:rPr>
                  <w:rPr>
                    <w:rFonts w:ascii="Cambria Math" w:hAnsi="Cambria Math" w:cs="Times New Roman"/>
                    <w:sz w:val="24"/>
                    <w:szCs w:val="24"/>
                  </w:rPr>
                  <m:t>=</m:t>
                </m:r>
                <m:rad>
                  <m:radPr>
                    <m:degHide m:val="1"/>
                    <m:ctrlPr>
                      <w:rPr>
                        <w:rFonts w:ascii="Cambria Math" w:hAnsi="Cambria Math" w:cs="Times New Roman"/>
                        <w:bCs/>
                        <w:sz w:val="24"/>
                        <w:szCs w:val="24"/>
                      </w:rPr>
                    </m:ctrlPr>
                  </m:radPr>
                  <m:deg/>
                  <m:e>
                    <m:sSup>
                      <m:sSupPr>
                        <m:ctrlPr>
                          <w:rPr>
                            <w:rFonts w:ascii="Cambria Math" w:hAnsi="Cambria Math" w:cs="Times New Roman"/>
                            <w:bCs/>
                            <w:sz w:val="24"/>
                            <w:szCs w:val="24"/>
                          </w:rPr>
                        </m:ctrlPr>
                      </m:sSupPr>
                      <m:e>
                        <m:r>
                          <m:rPr>
                            <m:sty m:val="p"/>
                          </m:rPr>
                          <w:rPr>
                            <w:rFonts w:ascii="Cambria Math" w:hAnsi="Cambria Math" w:cs="Times New Roman"/>
                            <w:sz w:val="24"/>
                            <w:szCs w:val="24"/>
                          </w:rPr>
                          <m:t>b</m:t>
                        </m:r>
                      </m:e>
                      <m:sup>
                        <m:r>
                          <m:rPr>
                            <m:sty m:val="p"/>
                          </m:rPr>
                          <w:rPr>
                            <w:rFonts w:ascii="Cambria Math" w:hAnsi="Cambria Math" w:cs="Times New Roman"/>
                            <w:sz w:val="24"/>
                            <w:szCs w:val="24"/>
                          </w:rPr>
                          <m:t>2</m:t>
                        </m:r>
                      </m:sup>
                    </m:sSup>
                    <m:sSup>
                      <m:sSupPr>
                        <m:ctrlPr>
                          <w:rPr>
                            <w:rFonts w:ascii="Cambria Math" w:hAnsi="Cambria Math" w:cs="Times New Roman"/>
                            <w:bCs/>
                            <w:sz w:val="24"/>
                            <w:szCs w:val="24"/>
                          </w:rPr>
                        </m:ctrlPr>
                      </m:sSupPr>
                      <m:e>
                        <m:r>
                          <m:rPr>
                            <m:sty m:val="p"/>
                          </m:rPr>
                          <w:rPr>
                            <w:rFonts w:ascii="Cambria Math" w:hAnsi="Cambria Math" w:cs="Times New Roman"/>
                            <w:sz w:val="24"/>
                            <w:szCs w:val="24"/>
                          </w:rPr>
                          <m:t>Sa</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 xml:space="preserve">+ </m:t>
                    </m:r>
                    <m:sSup>
                      <m:sSupPr>
                        <m:ctrlPr>
                          <w:rPr>
                            <w:rFonts w:ascii="Cambria Math" w:hAnsi="Cambria Math" w:cs="Times New Roman"/>
                            <w:bCs/>
                            <w:sz w:val="24"/>
                            <w:szCs w:val="24"/>
                          </w:rPr>
                        </m:ctrlPr>
                      </m:sSupPr>
                      <m:e>
                        <m:r>
                          <m:rPr>
                            <m:sty m:val="p"/>
                          </m:rPr>
                          <w:rPr>
                            <w:rFonts w:ascii="Cambria Math" w:hAnsi="Cambria Math" w:cs="Times New Roman"/>
                            <w:sz w:val="24"/>
                            <w:szCs w:val="24"/>
                          </w:rPr>
                          <m:t>a</m:t>
                        </m:r>
                      </m:e>
                      <m:sup>
                        <m:r>
                          <m:rPr>
                            <m:sty m:val="p"/>
                          </m:rPr>
                          <w:rPr>
                            <w:rFonts w:ascii="Cambria Math" w:hAnsi="Cambria Math" w:cs="Times New Roman"/>
                            <w:sz w:val="24"/>
                            <w:szCs w:val="24"/>
                          </w:rPr>
                          <m:t>2</m:t>
                        </m:r>
                      </m:sup>
                    </m:sSup>
                    <m:sSup>
                      <m:sSupPr>
                        <m:ctrlPr>
                          <w:rPr>
                            <w:rFonts w:ascii="Cambria Math" w:hAnsi="Cambria Math" w:cs="Times New Roman"/>
                            <w:bCs/>
                            <w:sz w:val="24"/>
                            <w:szCs w:val="24"/>
                          </w:rPr>
                        </m:ctrlPr>
                      </m:sSupPr>
                      <m:e>
                        <m:r>
                          <m:rPr>
                            <m:sty m:val="p"/>
                          </m:rPr>
                          <w:rPr>
                            <w:rFonts w:ascii="Cambria Math" w:hAnsi="Cambria Math" w:cs="Times New Roman"/>
                            <w:sz w:val="24"/>
                            <w:szCs w:val="24"/>
                          </w:rPr>
                          <m:t>Sb</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 xml:space="preserve">+ </m:t>
                    </m:r>
                    <m:sSup>
                      <m:sSupPr>
                        <m:ctrlPr>
                          <w:rPr>
                            <w:rFonts w:ascii="Cambria Math" w:hAnsi="Cambria Math" w:cs="Times New Roman"/>
                            <w:bCs/>
                            <w:sz w:val="24"/>
                            <w:szCs w:val="24"/>
                          </w:rPr>
                        </m:ctrlPr>
                      </m:sSupPr>
                      <m:e>
                        <m:r>
                          <m:rPr>
                            <m:sty m:val="p"/>
                          </m:rPr>
                          <w:rPr>
                            <w:rFonts w:ascii="Cambria Math" w:hAnsi="Cambria Math" w:cs="Times New Roman"/>
                            <w:sz w:val="24"/>
                            <w:szCs w:val="24"/>
                          </w:rPr>
                          <m:t>Sa</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 xml:space="preserve"> </m:t>
                    </m:r>
                    <m:sSup>
                      <m:sSupPr>
                        <m:ctrlPr>
                          <w:rPr>
                            <w:rFonts w:ascii="Cambria Math" w:hAnsi="Cambria Math" w:cs="Times New Roman"/>
                            <w:bCs/>
                            <w:sz w:val="24"/>
                            <w:szCs w:val="24"/>
                          </w:rPr>
                        </m:ctrlPr>
                      </m:sSupPr>
                      <m:e>
                        <m:r>
                          <m:rPr>
                            <m:sty m:val="p"/>
                          </m:rPr>
                          <w:rPr>
                            <w:rFonts w:ascii="Cambria Math" w:hAnsi="Cambria Math" w:cs="Times New Roman"/>
                            <w:sz w:val="24"/>
                            <w:szCs w:val="24"/>
                          </w:rPr>
                          <m:t>Sb</m:t>
                        </m:r>
                      </m:e>
                      <m:sup>
                        <m:r>
                          <m:rPr>
                            <m:sty m:val="p"/>
                          </m:rPr>
                          <w:rPr>
                            <w:rFonts w:ascii="Cambria Math" w:hAnsi="Cambria Math" w:cs="Times New Roman"/>
                            <w:sz w:val="24"/>
                            <w:szCs w:val="24"/>
                          </w:rPr>
                          <m:t>2</m:t>
                        </m:r>
                      </m:sup>
                    </m:sSup>
                  </m:e>
                </m:rad>
              </m:oMath>
            </m:oMathPara>
          </w:p>
          <w:p w:rsidR="00FC0F52" w:rsidRPr="006A47FA" w:rsidRDefault="00637FBD" w:rsidP="006A47FA">
            <w:pPr>
              <w:pStyle w:val="ListParagraph"/>
              <w:spacing w:line="240" w:lineRule="auto"/>
              <w:ind w:left="0"/>
              <w:jc w:val="both"/>
              <w:rPr>
                <w:rFonts w:ascii="Times New Roman" w:hAnsi="Times New Roman" w:cs="Times New Roman"/>
                <w:bCs/>
                <w:sz w:val="24"/>
                <w:szCs w:val="24"/>
              </w:rPr>
            </w:pPr>
            <m:oMathPara>
              <m:oMath>
                <m:sSub>
                  <m:sSubPr>
                    <m:ctrlPr>
                      <w:rPr>
                        <w:rFonts w:ascii="Cambria Math" w:hAnsi="Cambria Math" w:cs="Times New Roman"/>
                        <w:bCs/>
                        <w:sz w:val="24"/>
                        <w:szCs w:val="24"/>
                      </w:rPr>
                    </m:ctrlPr>
                  </m:sSubPr>
                  <m:e>
                    <m:r>
                      <m:rPr>
                        <m:sty m:val="p"/>
                      </m:rPr>
                      <w:rPr>
                        <w:rFonts w:ascii="Cambria Math" w:hAnsi="Cambria Math" w:cs="Times New Roman"/>
                        <w:sz w:val="24"/>
                        <w:szCs w:val="24"/>
                      </w:rPr>
                      <m:t>S</m:t>
                    </m:r>
                  </m:e>
                  <m:sub>
                    <m:r>
                      <m:rPr>
                        <m:sty m:val="p"/>
                      </m:rPr>
                      <w:rPr>
                        <w:rFonts w:ascii="Cambria Math" w:hAnsi="Cambria Math" w:cs="Times New Roman"/>
                        <w:sz w:val="24"/>
                        <w:szCs w:val="24"/>
                      </w:rPr>
                      <m:t>ab</m:t>
                    </m:r>
                  </m:sub>
                </m:sSub>
                <m:r>
                  <m:rPr>
                    <m:sty m:val="p"/>
                  </m:rPr>
                  <w:rPr>
                    <w:rFonts w:ascii="Cambria Math" w:hAnsi="Cambria Math" w:cs="Times New Roman"/>
                    <w:sz w:val="24"/>
                    <w:szCs w:val="24"/>
                  </w:rPr>
                  <m:t>=</m:t>
                </m:r>
                <m:rad>
                  <m:radPr>
                    <m:degHide m:val="1"/>
                    <m:ctrlPr>
                      <w:rPr>
                        <w:rFonts w:ascii="Cambria Math" w:hAnsi="Cambria Math" w:cs="Times New Roman"/>
                        <w:bCs/>
                        <w:sz w:val="24"/>
                        <w:szCs w:val="24"/>
                      </w:rPr>
                    </m:ctrlPr>
                  </m:radPr>
                  <m:deg/>
                  <m:e>
                    <m:eqArr>
                      <m:eqArrPr>
                        <m:ctrlPr>
                          <w:rPr>
                            <w:rFonts w:ascii="Cambria Math" w:hAnsi="Cambria Math" w:cs="Times New Roman"/>
                            <w:bCs/>
                            <w:sz w:val="24"/>
                            <w:szCs w:val="24"/>
                          </w:rPr>
                        </m:ctrlPr>
                      </m:eqArrPr>
                      <m:e>
                        <m:r>
                          <m:rPr>
                            <m:sty m:val="p"/>
                          </m:rPr>
                          <w:rPr>
                            <w:rFonts w:ascii="Cambria Math" w:hAnsi="Cambria Math" w:cs="Times New Roman"/>
                            <w:sz w:val="24"/>
                            <w:szCs w:val="24"/>
                          </w:rPr>
                          <m:t>(0.350</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(0.128</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+(0.714</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e>
                      <m:e>
                        <m:r>
                          <m:rPr>
                            <m:sty m:val="p"/>
                          </m:rPr>
                          <w:rPr>
                            <w:rFonts w:ascii="Cambria Math" w:hAnsi="Cambria Math" w:cs="Times New Roman"/>
                            <w:sz w:val="24"/>
                            <w:szCs w:val="24"/>
                          </w:rPr>
                          <m:t>(0.088</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+(0.088</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(0.128</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ctrlPr>
                          <w:rPr>
                            <w:rFonts w:ascii="Cambria Math" w:hAnsi="Cambria Math" w:cs="Times New Roman"/>
                            <w:bCs/>
                            <w:i/>
                            <w:sz w:val="24"/>
                            <w:szCs w:val="24"/>
                          </w:rPr>
                        </m:ctrlPr>
                      </m:e>
                    </m:eqArr>
                  </m:e>
                </m:rad>
              </m:oMath>
            </m:oMathPara>
          </w:p>
          <w:p w:rsidR="00FC0F52" w:rsidRPr="006A47FA" w:rsidRDefault="00637FBD" w:rsidP="006A47FA">
            <w:pPr>
              <w:pStyle w:val="ListParagraph"/>
              <w:spacing w:line="240" w:lineRule="auto"/>
              <w:ind w:left="0"/>
              <w:jc w:val="both"/>
              <w:rPr>
                <w:rFonts w:ascii="Times New Roman" w:hAnsi="Times New Roman" w:cs="Times New Roman"/>
                <w:bCs/>
                <w:sz w:val="24"/>
                <w:szCs w:val="24"/>
              </w:rPr>
            </w:pPr>
            <m:oMathPara>
              <m:oMathParaPr>
                <m:jc m:val="left"/>
              </m:oMathParaPr>
              <m:oMath>
                <m:sSub>
                  <m:sSubPr>
                    <m:ctrlPr>
                      <w:rPr>
                        <w:rFonts w:ascii="Cambria Math" w:hAnsi="Cambria Math" w:cs="Times New Roman"/>
                        <w:bCs/>
                        <w:sz w:val="24"/>
                        <w:szCs w:val="24"/>
                      </w:rPr>
                    </m:ctrlPr>
                  </m:sSubPr>
                  <m:e>
                    <m:r>
                      <m:rPr>
                        <m:sty m:val="p"/>
                      </m:rPr>
                      <w:rPr>
                        <w:rFonts w:ascii="Cambria Math" w:hAnsi="Cambria Math" w:cs="Times New Roman"/>
                        <w:sz w:val="24"/>
                        <w:szCs w:val="24"/>
                      </w:rPr>
                      <m:t>S</m:t>
                    </m:r>
                  </m:e>
                  <m:sub>
                    <m:r>
                      <m:rPr>
                        <m:sty m:val="p"/>
                      </m:rPr>
                      <w:rPr>
                        <w:rFonts w:ascii="Cambria Math" w:hAnsi="Cambria Math" w:cs="Times New Roman"/>
                        <w:sz w:val="24"/>
                        <w:szCs w:val="24"/>
                      </w:rPr>
                      <m:t>ab</m:t>
                    </m:r>
                  </m:sub>
                </m:sSub>
                <m:r>
                  <m:rPr>
                    <m:sty m:val="p"/>
                  </m:rPr>
                  <w:rPr>
                    <w:rFonts w:ascii="Cambria Math" w:hAnsi="Cambria Math" w:cs="Times New Roman"/>
                    <w:sz w:val="24"/>
                    <w:szCs w:val="24"/>
                  </w:rPr>
                  <m:t>=0.07795</m:t>
                </m:r>
              </m:oMath>
            </m:oMathPara>
          </w:p>
          <w:p w:rsidR="00FC0F52" w:rsidRPr="006A47FA" w:rsidRDefault="00602880"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FC0F52" w:rsidRPr="006A47FA">
              <w:rPr>
                <w:rFonts w:ascii="Times New Roman" w:hAnsi="Times New Roman" w:cs="Times New Roman"/>
                <w:bCs/>
                <w:sz w:val="24"/>
                <w:szCs w:val="24"/>
              </w:rPr>
              <w:t xml:space="preserve">Berdasarkan hasil Sab dapat dihitung nilai t statistik pengaruh mediasi dengan rumus sebagai berikut: </w:t>
            </w:r>
          </w:p>
          <w:p w:rsidR="00FC0F52" w:rsidRPr="006A47FA" w:rsidRDefault="00FC0F52"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 xml:space="preserve"> </w:t>
            </w:r>
            <m:oMath>
              <m:sSub>
                <m:sSubPr>
                  <m:ctrlPr>
                    <w:rPr>
                      <w:rFonts w:ascii="Cambria Math" w:hAnsi="Cambria Math" w:cs="Times New Roman"/>
                      <w:bCs/>
                      <w:sz w:val="24"/>
                      <w:szCs w:val="24"/>
                    </w:rPr>
                  </m:ctrlPr>
                </m:sSubPr>
                <m:e>
                  <m:r>
                    <m:rPr>
                      <m:sty m:val="p"/>
                    </m:rPr>
                    <w:rPr>
                      <w:rFonts w:ascii="Cambria Math" w:hAnsi="Cambria Math" w:cs="Times New Roman"/>
                      <w:sz w:val="24"/>
                      <w:szCs w:val="24"/>
                    </w:rPr>
                    <m:t>t</m:t>
                  </m:r>
                </m:e>
                <m:sub>
                  <m:r>
                    <m:rPr>
                      <m:sty m:val="p"/>
                    </m:rPr>
                    <w:rPr>
                      <w:rFonts w:ascii="Cambria Math" w:hAnsi="Cambria Math" w:cs="Times New Roman"/>
                      <w:sz w:val="24"/>
                      <w:szCs w:val="24"/>
                    </w:rPr>
                    <m:t xml:space="preserve">hitung= </m:t>
                  </m:r>
                  <m:f>
                    <m:fPr>
                      <m:ctrlPr>
                        <w:rPr>
                          <w:rFonts w:ascii="Cambria Math" w:hAnsi="Cambria Math" w:cs="Times New Roman"/>
                          <w:bCs/>
                          <w:sz w:val="24"/>
                          <w:szCs w:val="24"/>
                        </w:rPr>
                      </m:ctrlPr>
                    </m:fPr>
                    <m:num>
                      <m:r>
                        <m:rPr>
                          <m:sty m:val="p"/>
                        </m:rPr>
                        <w:rPr>
                          <w:rFonts w:ascii="Cambria Math" w:hAnsi="Cambria Math" w:cs="Times New Roman"/>
                          <w:sz w:val="24"/>
                          <w:szCs w:val="24"/>
                        </w:rPr>
                        <m:t>ab</m:t>
                      </m:r>
                    </m:num>
                    <m:den>
                      <m:r>
                        <m:rPr>
                          <m:sty m:val="p"/>
                        </m:rPr>
                        <w:rPr>
                          <w:rFonts w:ascii="Cambria Math" w:hAnsi="Cambria Math" w:cs="Times New Roman"/>
                          <w:sz w:val="24"/>
                          <w:szCs w:val="24"/>
                        </w:rPr>
                        <m:t>Sab</m:t>
                      </m:r>
                    </m:den>
                  </m:f>
                </m:sub>
              </m:sSub>
            </m:oMath>
          </w:p>
          <w:p w:rsidR="00FC0F52" w:rsidRPr="006A47FA" w:rsidRDefault="00FC0F52"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 xml:space="preserve">thitung = </w:t>
            </w:r>
            <m:oMath>
              <m:f>
                <m:fPr>
                  <m:ctrlPr>
                    <w:rPr>
                      <w:rFonts w:ascii="Cambria Math" w:hAnsi="Cambria Math" w:cs="Times New Roman"/>
                      <w:bCs/>
                      <w:sz w:val="24"/>
                      <w:szCs w:val="24"/>
                    </w:rPr>
                  </m:ctrlPr>
                </m:fPr>
                <m:num>
                  <m:d>
                    <m:dPr>
                      <m:ctrlPr>
                        <w:rPr>
                          <w:rFonts w:ascii="Cambria Math" w:hAnsi="Cambria Math" w:cs="Times New Roman"/>
                          <w:bCs/>
                          <w:sz w:val="24"/>
                          <w:szCs w:val="24"/>
                        </w:rPr>
                      </m:ctrlPr>
                    </m:dPr>
                    <m:e>
                      <m:r>
                        <m:rPr>
                          <m:sty m:val="p"/>
                        </m:rPr>
                        <w:rPr>
                          <w:rFonts w:ascii="Cambria Math" w:hAnsi="Cambria Math" w:cs="Times New Roman"/>
                          <w:sz w:val="24"/>
                          <w:szCs w:val="24"/>
                        </w:rPr>
                        <m:t>0.714</m:t>
                      </m:r>
                    </m:e>
                  </m:d>
                  <m:r>
                    <m:rPr>
                      <m:sty m:val="p"/>
                    </m:rPr>
                    <w:rPr>
                      <w:rFonts w:ascii="Cambria Math" w:hAnsi="Cambria Math" w:cs="Times New Roman"/>
                      <w:sz w:val="24"/>
                      <w:szCs w:val="24"/>
                    </w:rPr>
                    <m:t>(0.350)</m:t>
                  </m:r>
                </m:num>
                <m:den>
                  <m:r>
                    <m:rPr>
                      <m:sty m:val="p"/>
                    </m:rPr>
                    <w:rPr>
                      <w:rFonts w:ascii="Cambria Math" w:hAnsi="Cambria Math" w:cs="Times New Roman"/>
                      <w:sz w:val="24"/>
                      <w:szCs w:val="24"/>
                    </w:rPr>
                    <m:t>(0.07795)</m:t>
                  </m:r>
                </m:den>
              </m:f>
            </m:oMath>
          </w:p>
          <w:p w:rsidR="00FC0F52" w:rsidRPr="006A47FA" w:rsidRDefault="00FC0F52"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thitung = 3,1437</w:t>
            </w:r>
          </w:p>
          <w:p w:rsidR="00FC0F52" w:rsidRPr="006A47FA" w:rsidRDefault="00FC0F52" w:rsidP="00602880">
            <w:pPr>
              <w:pStyle w:val="ListParagraph"/>
              <w:spacing w:line="240" w:lineRule="auto"/>
              <w:ind w:left="0"/>
              <w:jc w:val="center"/>
              <w:rPr>
                <w:rFonts w:ascii="Times New Roman" w:hAnsi="Times New Roman" w:cs="Times New Roman"/>
                <w:bCs/>
                <w:sz w:val="24"/>
                <w:szCs w:val="24"/>
              </w:rPr>
            </w:pPr>
            <w:r w:rsidRPr="006A47FA">
              <w:rPr>
                <w:rFonts w:ascii="Times New Roman" w:hAnsi="Times New Roman" w:cs="Times New Roman"/>
                <w:bCs/>
                <w:sz w:val="24"/>
                <w:szCs w:val="24"/>
              </w:rPr>
              <w:t>Tabel 1.5</w:t>
            </w:r>
          </w:p>
          <w:p w:rsidR="00FC0F52" w:rsidRPr="006A47FA" w:rsidRDefault="00FC0F52" w:rsidP="00602880">
            <w:pPr>
              <w:pStyle w:val="ListParagraph"/>
              <w:spacing w:line="240" w:lineRule="auto"/>
              <w:ind w:left="0"/>
              <w:jc w:val="center"/>
              <w:rPr>
                <w:rFonts w:ascii="Times New Roman" w:hAnsi="Times New Roman" w:cs="Times New Roman"/>
                <w:bCs/>
                <w:sz w:val="24"/>
                <w:szCs w:val="24"/>
              </w:rPr>
            </w:pPr>
            <w:r w:rsidRPr="006A47FA">
              <w:rPr>
                <w:rFonts w:ascii="Times New Roman" w:hAnsi="Times New Roman" w:cs="Times New Roman"/>
                <w:bCs/>
                <w:sz w:val="24"/>
                <w:szCs w:val="24"/>
              </w:rPr>
              <w:t>Pengaruh Langsung, Pengaruh Tidak Langsung, Pengaruh Total X2 ke Y melalui Z</w:t>
            </w:r>
          </w:p>
          <w:p w:rsidR="00FC0F52" w:rsidRPr="006A47FA" w:rsidRDefault="00FC0F52"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noProof/>
                <w:sz w:val="24"/>
                <w:szCs w:val="24"/>
              </w:rPr>
              <w:lastRenderedPageBreak/>
              <w:drawing>
                <wp:inline distT="0" distB="0" distL="0" distR="0" wp14:anchorId="5CB85CB0" wp14:editId="27C8A0E8">
                  <wp:extent cx="2560119" cy="150607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46842" t="30225" r="21125" b="42409"/>
                          <a:stretch/>
                        </pic:blipFill>
                        <pic:spPr bwMode="auto">
                          <a:xfrm>
                            <a:off x="0" y="0"/>
                            <a:ext cx="2575705" cy="1515240"/>
                          </a:xfrm>
                          <a:prstGeom prst="rect">
                            <a:avLst/>
                          </a:prstGeom>
                          <a:ln>
                            <a:noFill/>
                          </a:ln>
                          <a:extLst>
                            <a:ext uri="{53640926-AAD7-44D8-BBD7-CCE9431645EC}">
                              <a14:shadowObscured xmlns:a14="http://schemas.microsoft.com/office/drawing/2010/main"/>
                            </a:ext>
                          </a:extLst>
                        </pic:spPr>
                      </pic:pic>
                    </a:graphicData>
                  </a:graphic>
                </wp:inline>
              </w:drawing>
            </w:r>
          </w:p>
          <w:p w:rsidR="00FC0F52" w:rsidRPr="006A47FA" w:rsidRDefault="00602880"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FC0F52" w:rsidRPr="006A47FA">
              <w:rPr>
                <w:rFonts w:ascii="Times New Roman" w:hAnsi="Times New Roman" w:cs="Times New Roman"/>
                <w:bCs/>
                <w:sz w:val="24"/>
                <w:szCs w:val="24"/>
              </w:rPr>
              <w:t>Pengujian signifikansi pengaruh tidak langsung (indirect effect) komitmen organisasi terhadap kinerja karyawan dengan kepuasan kerja  sebagai variabel mediasi dengan statistik t (t hitung) dapat diuji dengan Sobel test sebagai berikut:</w:t>
            </w:r>
          </w:p>
          <w:p w:rsidR="00FC0F52" w:rsidRPr="006A47FA" w:rsidRDefault="00637FBD" w:rsidP="006A47FA">
            <w:pPr>
              <w:pStyle w:val="ListParagraph"/>
              <w:spacing w:line="240" w:lineRule="auto"/>
              <w:ind w:left="0"/>
              <w:jc w:val="both"/>
              <w:rPr>
                <w:rFonts w:ascii="Times New Roman" w:hAnsi="Times New Roman" w:cs="Times New Roman"/>
                <w:bCs/>
                <w:sz w:val="24"/>
                <w:szCs w:val="24"/>
              </w:rPr>
            </w:pPr>
            <m:oMathPara>
              <m:oMathParaPr>
                <m:jc m:val="left"/>
              </m:oMathParaPr>
              <m:oMath>
                <m:sSub>
                  <m:sSubPr>
                    <m:ctrlPr>
                      <w:rPr>
                        <w:rFonts w:ascii="Cambria Math" w:hAnsi="Cambria Math" w:cs="Times New Roman"/>
                        <w:bCs/>
                        <w:sz w:val="24"/>
                        <w:szCs w:val="24"/>
                      </w:rPr>
                    </m:ctrlPr>
                  </m:sSubPr>
                  <m:e>
                    <m:r>
                      <m:rPr>
                        <m:sty m:val="p"/>
                      </m:rPr>
                      <w:rPr>
                        <w:rFonts w:ascii="Cambria Math" w:hAnsi="Cambria Math" w:cs="Times New Roman"/>
                        <w:sz w:val="24"/>
                        <w:szCs w:val="24"/>
                      </w:rPr>
                      <m:t>S</m:t>
                    </m:r>
                  </m:e>
                  <m:sub>
                    <m:r>
                      <m:rPr>
                        <m:sty m:val="p"/>
                      </m:rPr>
                      <w:rPr>
                        <w:rFonts w:ascii="Cambria Math" w:hAnsi="Cambria Math" w:cs="Times New Roman"/>
                        <w:sz w:val="24"/>
                        <w:szCs w:val="24"/>
                      </w:rPr>
                      <m:t>ab</m:t>
                    </m:r>
                  </m:sub>
                </m:sSub>
                <m:r>
                  <m:rPr>
                    <m:sty m:val="p"/>
                  </m:rPr>
                  <w:rPr>
                    <w:rFonts w:ascii="Cambria Math" w:hAnsi="Cambria Math" w:cs="Times New Roman"/>
                    <w:sz w:val="24"/>
                    <w:szCs w:val="24"/>
                  </w:rPr>
                  <m:t>=</m:t>
                </m:r>
                <m:rad>
                  <m:radPr>
                    <m:degHide m:val="1"/>
                    <m:ctrlPr>
                      <w:rPr>
                        <w:rFonts w:ascii="Cambria Math" w:hAnsi="Cambria Math" w:cs="Times New Roman"/>
                        <w:bCs/>
                        <w:sz w:val="24"/>
                        <w:szCs w:val="24"/>
                      </w:rPr>
                    </m:ctrlPr>
                  </m:radPr>
                  <m:deg/>
                  <m:e>
                    <m:sSup>
                      <m:sSupPr>
                        <m:ctrlPr>
                          <w:rPr>
                            <w:rFonts w:ascii="Cambria Math" w:hAnsi="Cambria Math" w:cs="Times New Roman"/>
                            <w:bCs/>
                            <w:sz w:val="24"/>
                            <w:szCs w:val="24"/>
                          </w:rPr>
                        </m:ctrlPr>
                      </m:sSupPr>
                      <m:e>
                        <m:r>
                          <m:rPr>
                            <m:sty m:val="p"/>
                          </m:rPr>
                          <w:rPr>
                            <w:rFonts w:ascii="Cambria Math" w:hAnsi="Cambria Math" w:cs="Times New Roman"/>
                            <w:sz w:val="24"/>
                            <w:szCs w:val="24"/>
                          </w:rPr>
                          <m:t>b</m:t>
                        </m:r>
                      </m:e>
                      <m:sup>
                        <m:r>
                          <m:rPr>
                            <m:sty m:val="p"/>
                          </m:rPr>
                          <w:rPr>
                            <w:rFonts w:ascii="Cambria Math" w:hAnsi="Cambria Math" w:cs="Times New Roman"/>
                            <w:sz w:val="24"/>
                            <w:szCs w:val="24"/>
                          </w:rPr>
                          <m:t>2</m:t>
                        </m:r>
                      </m:sup>
                    </m:sSup>
                    <m:sSup>
                      <m:sSupPr>
                        <m:ctrlPr>
                          <w:rPr>
                            <w:rFonts w:ascii="Cambria Math" w:hAnsi="Cambria Math" w:cs="Times New Roman"/>
                            <w:bCs/>
                            <w:sz w:val="24"/>
                            <w:szCs w:val="24"/>
                          </w:rPr>
                        </m:ctrlPr>
                      </m:sSupPr>
                      <m:e>
                        <m:r>
                          <m:rPr>
                            <m:sty m:val="p"/>
                          </m:rPr>
                          <w:rPr>
                            <w:rFonts w:ascii="Cambria Math" w:hAnsi="Cambria Math" w:cs="Times New Roman"/>
                            <w:sz w:val="24"/>
                            <w:szCs w:val="24"/>
                          </w:rPr>
                          <m:t>Sa</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 xml:space="preserve">+ </m:t>
                    </m:r>
                    <m:sSup>
                      <m:sSupPr>
                        <m:ctrlPr>
                          <w:rPr>
                            <w:rFonts w:ascii="Cambria Math" w:hAnsi="Cambria Math" w:cs="Times New Roman"/>
                            <w:bCs/>
                            <w:sz w:val="24"/>
                            <w:szCs w:val="24"/>
                          </w:rPr>
                        </m:ctrlPr>
                      </m:sSupPr>
                      <m:e>
                        <m:r>
                          <m:rPr>
                            <m:sty m:val="p"/>
                          </m:rPr>
                          <w:rPr>
                            <w:rFonts w:ascii="Cambria Math" w:hAnsi="Cambria Math" w:cs="Times New Roman"/>
                            <w:sz w:val="24"/>
                            <w:szCs w:val="24"/>
                          </w:rPr>
                          <m:t>a</m:t>
                        </m:r>
                      </m:e>
                      <m:sup>
                        <m:r>
                          <m:rPr>
                            <m:sty m:val="p"/>
                          </m:rPr>
                          <w:rPr>
                            <w:rFonts w:ascii="Cambria Math" w:hAnsi="Cambria Math" w:cs="Times New Roman"/>
                            <w:sz w:val="24"/>
                            <w:szCs w:val="24"/>
                          </w:rPr>
                          <m:t>2</m:t>
                        </m:r>
                      </m:sup>
                    </m:sSup>
                    <m:sSup>
                      <m:sSupPr>
                        <m:ctrlPr>
                          <w:rPr>
                            <w:rFonts w:ascii="Cambria Math" w:hAnsi="Cambria Math" w:cs="Times New Roman"/>
                            <w:bCs/>
                            <w:sz w:val="24"/>
                            <w:szCs w:val="24"/>
                          </w:rPr>
                        </m:ctrlPr>
                      </m:sSupPr>
                      <m:e>
                        <m:r>
                          <m:rPr>
                            <m:sty m:val="p"/>
                          </m:rPr>
                          <w:rPr>
                            <w:rFonts w:ascii="Cambria Math" w:hAnsi="Cambria Math" w:cs="Times New Roman"/>
                            <w:sz w:val="24"/>
                            <w:szCs w:val="24"/>
                          </w:rPr>
                          <m:t>Sb</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 xml:space="preserve">+ </m:t>
                    </m:r>
                    <m:sSup>
                      <m:sSupPr>
                        <m:ctrlPr>
                          <w:rPr>
                            <w:rFonts w:ascii="Cambria Math" w:hAnsi="Cambria Math" w:cs="Times New Roman"/>
                            <w:bCs/>
                            <w:sz w:val="24"/>
                            <w:szCs w:val="24"/>
                          </w:rPr>
                        </m:ctrlPr>
                      </m:sSupPr>
                      <m:e>
                        <m:r>
                          <m:rPr>
                            <m:sty m:val="p"/>
                          </m:rPr>
                          <w:rPr>
                            <w:rFonts w:ascii="Cambria Math" w:hAnsi="Cambria Math" w:cs="Times New Roman"/>
                            <w:sz w:val="24"/>
                            <w:szCs w:val="24"/>
                          </w:rPr>
                          <m:t>Sa</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 xml:space="preserve"> </m:t>
                    </m:r>
                    <m:sSup>
                      <m:sSupPr>
                        <m:ctrlPr>
                          <w:rPr>
                            <w:rFonts w:ascii="Cambria Math" w:hAnsi="Cambria Math" w:cs="Times New Roman"/>
                            <w:bCs/>
                            <w:sz w:val="24"/>
                            <w:szCs w:val="24"/>
                          </w:rPr>
                        </m:ctrlPr>
                      </m:sSupPr>
                      <m:e>
                        <m:r>
                          <m:rPr>
                            <m:sty m:val="p"/>
                          </m:rPr>
                          <w:rPr>
                            <w:rFonts w:ascii="Cambria Math" w:hAnsi="Cambria Math" w:cs="Times New Roman"/>
                            <w:sz w:val="24"/>
                            <w:szCs w:val="24"/>
                          </w:rPr>
                          <m:t>Sb</m:t>
                        </m:r>
                      </m:e>
                      <m:sup>
                        <m:r>
                          <m:rPr>
                            <m:sty m:val="p"/>
                          </m:rPr>
                          <w:rPr>
                            <w:rFonts w:ascii="Cambria Math" w:hAnsi="Cambria Math" w:cs="Times New Roman"/>
                            <w:sz w:val="24"/>
                            <w:szCs w:val="24"/>
                          </w:rPr>
                          <m:t>2</m:t>
                        </m:r>
                      </m:sup>
                    </m:sSup>
                  </m:e>
                </m:rad>
              </m:oMath>
            </m:oMathPara>
          </w:p>
          <w:p w:rsidR="00FC0F52" w:rsidRPr="006A47FA" w:rsidRDefault="00637FBD" w:rsidP="006A47FA">
            <w:pPr>
              <w:pStyle w:val="ListParagraph"/>
              <w:spacing w:line="240" w:lineRule="auto"/>
              <w:ind w:left="0"/>
              <w:jc w:val="both"/>
              <w:rPr>
                <w:rFonts w:ascii="Times New Roman" w:hAnsi="Times New Roman" w:cs="Times New Roman"/>
                <w:bCs/>
                <w:sz w:val="24"/>
                <w:szCs w:val="24"/>
              </w:rPr>
            </w:pPr>
            <m:oMathPara>
              <m:oMath>
                <m:sSub>
                  <m:sSubPr>
                    <m:ctrlPr>
                      <w:rPr>
                        <w:rFonts w:ascii="Cambria Math" w:hAnsi="Cambria Math" w:cs="Times New Roman"/>
                        <w:bCs/>
                        <w:sz w:val="24"/>
                        <w:szCs w:val="24"/>
                      </w:rPr>
                    </m:ctrlPr>
                  </m:sSubPr>
                  <m:e>
                    <m:r>
                      <m:rPr>
                        <m:sty m:val="p"/>
                      </m:rPr>
                      <w:rPr>
                        <w:rFonts w:ascii="Cambria Math" w:hAnsi="Cambria Math" w:cs="Times New Roman"/>
                        <w:sz w:val="24"/>
                        <w:szCs w:val="24"/>
                      </w:rPr>
                      <m:t>S</m:t>
                    </m:r>
                  </m:e>
                  <m:sub>
                    <m:r>
                      <m:rPr>
                        <m:sty m:val="p"/>
                      </m:rPr>
                      <w:rPr>
                        <w:rFonts w:ascii="Cambria Math" w:hAnsi="Cambria Math" w:cs="Times New Roman"/>
                        <w:sz w:val="24"/>
                        <w:szCs w:val="24"/>
                      </w:rPr>
                      <m:t>ab</m:t>
                    </m:r>
                  </m:sub>
                </m:sSub>
                <m:r>
                  <m:rPr>
                    <m:sty m:val="p"/>
                  </m:rPr>
                  <w:rPr>
                    <w:rFonts w:ascii="Cambria Math" w:hAnsi="Cambria Math" w:cs="Times New Roman"/>
                    <w:sz w:val="24"/>
                    <w:szCs w:val="24"/>
                  </w:rPr>
                  <m:t>=</m:t>
                </m:r>
                <m:rad>
                  <m:radPr>
                    <m:degHide m:val="1"/>
                    <m:ctrlPr>
                      <w:rPr>
                        <w:rFonts w:ascii="Cambria Math" w:hAnsi="Cambria Math" w:cs="Times New Roman"/>
                        <w:bCs/>
                        <w:sz w:val="24"/>
                        <w:szCs w:val="24"/>
                      </w:rPr>
                    </m:ctrlPr>
                  </m:radPr>
                  <m:deg/>
                  <m:e>
                    <m:eqArr>
                      <m:eqArrPr>
                        <m:ctrlPr>
                          <w:rPr>
                            <w:rFonts w:ascii="Cambria Math" w:hAnsi="Cambria Math" w:cs="Times New Roman"/>
                            <w:bCs/>
                            <w:sz w:val="24"/>
                            <w:szCs w:val="24"/>
                          </w:rPr>
                        </m:ctrlPr>
                      </m:eqArrPr>
                      <m:e>
                        <m:r>
                          <m:rPr>
                            <m:sty m:val="p"/>
                          </m:rPr>
                          <w:rPr>
                            <w:rFonts w:ascii="Cambria Math" w:hAnsi="Cambria Math" w:cs="Times New Roman"/>
                            <w:sz w:val="24"/>
                            <w:szCs w:val="24"/>
                          </w:rPr>
                          <m:t>(0.350</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(0.117</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+(0.259</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e>
                      <m:e>
                        <m:r>
                          <m:rPr>
                            <m:sty m:val="p"/>
                          </m:rPr>
                          <w:rPr>
                            <w:rFonts w:ascii="Cambria Math" w:hAnsi="Cambria Math" w:cs="Times New Roman"/>
                            <w:sz w:val="24"/>
                            <w:szCs w:val="24"/>
                          </w:rPr>
                          <m:t>(0.088</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+(0.088</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r>
                          <m:rPr>
                            <m:sty m:val="p"/>
                          </m:rPr>
                          <w:rPr>
                            <w:rFonts w:ascii="Cambria Math" w:hAnsi="Cambria Math" w:cs="Times New Roman"/>
                            <w:sz w:val="24"/>
                            <w:szCs w:val="24"/>
                          </w:rPr>
                          <m:t>(0.117</m:t>
                        </m:r>
                        <m:sSup>
                          <m:sSupPr>
                            <m:ctrlPr>
                              <w:rPr>
                                <w:rFonts w:ascii="Cambria Math" w:hAnsi="Cambria Math" w:cs="Times New Roman"/>
                                <w:bCs/>
                                <w:sz w:val="24"/>
                                <w:szCs w:val="24"/>
                              </w:rPr>
                            </m:ctrlPr>
                          </m:sSupPr>
                          <m:e>
                            <m:r>
                              <m:rPr>
                                <m:sty m:val="p"/>
                              </m:rPr>
                              <w:rPr>
                                <w:rFonts w:ascii="Cambria Math" w:hAnsi="Cambria Math" w:cs="Times New Roman"/>
                                <w:sz w:val="24"/>
                                <w:szCs w:val="24"/>
                              </w:rPr>
                              <m:t>)</m:t>
                            </m:r>
                          </m:e>
                          <m:sup>
                            <m:r>
                              <m:rPr>
                                <m:sty m:val="p"/>
                              </m:rPr>
                              <w:rPr>
                                <w:rFonts w:ascii="Cambria Math" w:hAnsi="Cambria Math" w:cs="Times New Roman"/>
                                <w:sz w:val="24"/>
                                <w:szCs w:val="24"/>
                              </w:rPr>
                              <m:t>2</m:t>
                            </m:r>
                          </m:sup>
                        </m:sSup>
                        <m:ctrlPr>
                          <w:rPr>
                            <w:rFonts w:ascii="Cambria Math" w:hAnsi="Cambria Math" w:cs="Times New Roman"/>
                            <w:bCs/>
                            <w:i/>
                            <w:sz w:val="24"/>
                            <w:szCs w:val="24"/>
                          </w:rPr>
                        </m:ctrlPr>
                      </m:e>
                    </m:eqArr>
                  </m:e>
                </m:rad>
              </m:oMath>
            </m:oMathPara>
          </w:p>
          <w:p w:rsidR="00FC0F52" w:rsidRPr="006A47FA" w:rsidRDefault="00637FBD" w:rsidP="006A47FA">
            <w:pPr>
              <w:pStyle w:val="ListParagraph"/>
              <w:spacing w:line="240" w:lineRule="auto"/>
              <w:ind w:left="0"/>
              <w:jc w:val="both"/>
              <w:rPr>
                <w:rFonts w:ascii="Times New Roman" w:hAnsi="Times New Roman" w:cs="Times New Roman"/>
                <w:bCs/>
                <w:sz w:val="24"/>
                <w:szCs w:val="24"/>
              </w:rPr>
            </w:pPr>
            <m:oMathPara>
              <m:oMathParaPr>
                <m:jc m:val="left"/>
              </m:oMathParaPr>
              <m:oMath>
                <m:sSub>
                  <m:sSubPr>
                    <m:ctrlPr>
                      <w:rPr>
                        <w:rFonts w:ascii="Cambria Math" w:hAnsi="Cambria Math" w:cs="Times New Roman"/>
                        <w:bCs/>
                        <w:sz w:val="24"/>
                        <w:szCs w:val="24"/>
                      </w:rPr>
                    </m:ctrlPr>
                  </m:sSubPr>
                  <m:e>
                    <m:r>
                      <m:rPr>
                        <m:sty m:val="p"/>
                      </m:rPr>
                      <w:rPr>
                        <w:rFonts w:ascii="Cambria Math" w:hAnsi="Cambria Math" w:cs="Times New Roman"/>
                        <w:sz w:val="24"/>
                        <w:szCs w:val="24"/>
                      </w:rPr>
                      <m:t>S</m:t>
                    </m:r>
                  </m:e>
                  <m:sub>
                    <m:r>
                      <m:rPr>
                        <m:sty m:val="p"/>
                      </m:rPr>
                      <w:rPr>
                        <w:rFonts w:ascii="Cambria Math" w:hAnsi="Cambria Math" w:cs="Times New Roman"/>
                        <w:sz w:val="24"/>
                        <w:szCs w:val="24"/>
                      </w:rPr>
                      <m:t>ab</m:t>
                    </m:r>
                  </m:sub>
                </m:sSub>
                <m:r>
                  <m:rPr>
                    <m:sty m:val="p"/>
                  </m:rPr>
                  <w:rPr>
                    <w:rFonts w:ascii="Cambria Math" w:hAnsi="Cambria Math" w:cs="Times New Roman"/>
                    <w:sz w:val="24"/>
                    <w:szCs w:val="24"/>
                  </w:rPr>
                  <m:t>=0.04798</m:t>
                </m:r>
              </m:oMath>
            </m:oMathPara>
          </w:p>
          <w:p w:rsidR="00FC0F52" w:rsidRPr="006A47FA" w:rsidRDefault="00602880" w:rsidP="006A47FA">
            <w:pPr>
              <w:pStyle w:val="ListParagraph"/>
              <w:spacing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FC0F52" w:rsidRPr="006A47FA">
              <w:rPr>
                <w:rFonts w:ascii="Times New Roman" w:hAnsi="Times New Roman" w:cs="Times New Roman"/>
                <w:bCs/>
                <w:sz w:val="24"/>
                <w:szCs w:val="24"/>
              </w:rPr>
              <w:t xml:space="preserve">Berdasarkan hasil Sab dapat dihitung nilai t statistik pengaruh mediasi dengan rumus sebagai berikut: </w:t>
            </w:r>
          </w:p>
          <w:p w:rsidR="00FC0F52" w:rsidRPr="006A47FA" w:rsidRDefault="00FC0F52"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 xml:space="preserve"> </w:t>
            </w:r>
            <m:oMath>
              <m:sSub>
                <m:sSubPr>
                  <m:ctrlPr>
                    <w:rPr>
                      <w:rFonts w:ascii="Cambria Math" w:hAnsi="Cambria Math" w:cs="Times New Roman"/>
                      <w:bCs/>
                      <w:sz w:val="24"/>
                      <w:szCs w:val="24"/>
                    </w:rPr>
                  </m:ctrlPr>
                </m:sSubPr>
                <m:e>
                  <m:r>
                    <m:rPr>
                      <m:sty m:val="p"/>
                    </m:rPr>
                    <w:rPr>
                      <w:rFonts w:ascii="Cambria Math" w:hAnsi="Cambria Math" w:cs="Times New Roman"/>
                      <w:sz w:val="24"/>
                      <w:szCs w:val="24"/>
                    </w:rPr>
                    <m:t>t</m:t>
                  </m:r>
                </m:e>
                <m:sub>
                  <m:r>
                    <m:rPr>
                      <m:sty m:val="p"/>
                    </m:rPr>
                    <w:rPr>
                      <w:rFonts w:ascii="Cambria Math" w:hAnsi="Cambria Math" w:cs="Times New Roman"/>
                      <w:sz w:val="24"/>
                      <w:szCs w:val="24"/>
                    </w:rPr>
                    <m:t xml:space="preserve">hitung= </m:t>
                  </m:r>
                  <m:f>
                    <m:fPr>
                      <m:ctrlPr>
                        <w:rPr>
                          <w:rFonts w:ascii="Cambria Math" w:hAnsi="Cambria Math" w:cs="Times New Roman"/>
                          <w:bCs/>
                          <w:sz w:val="24"/>
                          <w:szCs w:val="24"/>
                        </w:rPr>
                      </m:ctrlPr>
                    </m:fPr>
                    <m:num>
                      <m:r>
                        <m:rPr>
                          <m:sty m:val="p"/>
                        </m:rPr>
                        <w:rPr>
                          <w:rFonts w:ascii="Cambria Math" w:hAnsi="Cambria Math" w:cs="Times New Roman"/>
                          <w:sz w:val="24"/>
                          <w:szCs w:val="24"/>
                        </w:rPr>
                        <m:t>ab</m:t>
                      </m:r>
                    </m:num>
                    <m:den>
                      <m:r>
                        <m:rPr>
                          <m:sty m:val="p"/>
                        </m:rPr>
                        <w:rPr>
                          <w:rFonts w:ascii="Cambria Math" w:hAnsi="Cambria Math" w:cs="Times New Roman"/>
                          <w:sz w:val="24"/>
                          <w:szCs w:val="24"/>
                        </w:rPr>
                        <m:t>Sab</m:t>
                      </m:r>
                    </m:den>
                  </m:f>
                </m:sub>
              </m:sSub>
            </m:oMath>
          </w:p>
          <w:p w:rsidR="00FC0F52" w:rsidRPr="006A47FA" w:rsidRDefault="00FC0F52"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 xml:space="preserve">thitung = </w:t>
            </w:r>
            <m:oMath>
              <m:f>
                <m:fPr>
                  <m:ctrlPr>
                    <w:rPr>
                      <w:rFonts w:ascii="Cambria Math" w:hAnsi="Cambria Math" w:cs="Times New Roman"/>
                      <w:bCs/>
                      <w:sz w:val="24"/>
                      <w:szCs w:val="24"/>
                    </w:rPr>
                  </m:ctrlPr>
                </m:fPr>
                <m:num>
                  <m:d>
                    <m:dPr>
                      <m:ctrlPr>
                        <w:rPr>
                          <w:rFonts w:ascii="Cambria Math" w:hAnsi="Cambria Math" w:cs="Times New Roman"/>
                          <w:bCs/>
                          <w:sz w:val="24"/>
                          <w:szCs w:val="24"/>
                        </w:rPr>
                      </m:ctrlPr>
                    </m:dPr>
                    <m:e>
                      <m:r>
                        <m:rPr>
                          <m:sty m:val="p"/>
                        </m:rPr>
                        <w:rPr>
                          <w:rFonts w:ascii="Cambria Math" w:hAnsi="Cambria Math" w:cs="Times New Roman"/>
                          <w:sz w:val="24"/>
                          <w:szCs w:val="24"/>
                        </w:rPr>
                        <m:t>0.259</m:t>
                      </m:r>
                    </m:e>
                  </m:d>
                  <m:r>
                    <m:rPr>
                      <m:sty m:val="p"/>
                    </m:rPr>
                    <w:rPr>
                      <w:rFonts w:ascii="Cambria Math" w:hAnsi="Cambria Math" w:cs="Times New Roman"/>
                      <w:sz w:val="24"/>
                      <w:szCs w:val="24"/>
                    </w:rPr>
                    <m:t>(0.350)</m:t>
                  </m:r>
                </m:num>
                <m:den>
                  <m:r>
                    <m:rPr>
                      <m:sty m:val="p"/>
                    </m:rPr>
                    <w:rPr>
                      <w:rFonts w:ascii="Cambria Math" w:hAnsi="Cambria Math" w:cs="Times New Roman"/>
                      <w:sz w:val="24"/>
                      <w:szCs w:val="24"/>
                    </w:rPr>
                    <m:t>(0.04798)</m:t>
                  </m:r>
                </m:den>
              </m:f>
            </m:oMath>
          </w:p>
          <w:p w:rsidR="00FC0F52" w:rsidRDefault="00FC0F52" w:rsidP="006A47FA">
            <w:pPr>
              <w:pStyle w:val="ListParagraph"/>
              <w:spacing w:line="240" w:lineRule="auto"/>
              <w:ind w:left="0"/>
              <w:jc w:val="both"/>
              <w:rPr>
                <w:rFonts w:ascii="Times New Roman" w:hAnsi="Times New Roman" w:cs="Times New Roman"/>
                <w:bCs/>
                <w:sz w:val="24"/>
                <w:szCs w:val="24"/>
              </w:rPr>
            </w:pPr>
            <w:r w:rsidRPr="006A47FA">
              <w:rPr>
                <w:rFonts w:ascii="Times New Roman" w:hAnsi="Times New Roman" w:cs="Times New Roman"/>
                <w:bCs/>
                <w:sz w:val="24"/>
                <w:szCs w:val="24"/>
              </w:rPr>
              <w:t>thitung = 1,8924</w:t>
            </w:r>
          </w:p>
          <w:p w:rsidR="00602880" w:rsidRPr="006A47FA" w:rsidRDefault="00602880" w:rsidP="006A47FA">
            <w:pPr>
              <w:pStyle w:val="ListParagraph"/>
              <w:spacing w:line="240" w:lineRule="auto"/>
              <w:ind w:left="0"/>
              <w:jc w:val="both"/>
              <w:rPr>
                <w:rFonts w:ascii="Times New Roman" w:hAnsi="Times New Roman" w:cs="Times New Roman"/>
                <w:bCs/>
                <w:sz w:val="24"/>
                <w:szCs w:val="24"/>
              </w:rPr>
            </w:pPr>
          </w:p>
          <w:p w:rsidR="00E5316A" w:rsidRPr="006A47FA" w:rsidRDefault="00364753" w:rsidP="006A47FA">
            <w:pPr>
              <w:pStyle w:val="ListParagraph"/>
              <w:spacing w:line="240" w:lineRule="auto"/>
              <w:ind w:left="0"/>
              <w:jc w:val="both"/>
              <w:rPr>
                <w:rFonts w:ascii="Times New Roman" w:hAnsi="Times New Roman" w:cs="Times New Roman"/>
                <w:b/>
                <w:bCs/>
                <w:sz w:val="24"/>
                <w:szCs w:val="24"/>
              </w:rPr>
            </w:pPr>
            <w:r w:rsidRPr="006A47FA">
              <w:rPr>
                <w:rFonts w:ascii="Times New Roman" w:hAnsi="Times New Roman" w:cs="Times New Roman"/>
                <w:b/>
                <w:bCs/>
                <w:sz w:val="24"/>
                <w:szCs w:val="24"/>
              </w:rPr>
              <w:t>Pembahasan</w:t>
            </w:r>
          </w:p>
          <w:p w:rsidR="00364753" w:rsidRPr="006A47FA" w:rsidRDefault="00364753" w:rsidP="006A47FA">
            <w:pPr>
              <w:pStyle w:val="Heading3"/>
              <w:numPr>
                <w:ilvl w:val="0"/>
                <w:numId w:val="11"/>
              </w:numPr>
              <w:spacing w:before="0"/>
              <w:ind w:left="0" w:right="0" w:firstLine="0"/>
              <w:jc w:val="both"/>
              <w:outlineLvl w:val="2"/>
              <w:rPr>
                <w:rFonts w:ascii="Times New Roman" w:hAnsi="Times New Roman" w:cs="Times New Roman"/>
                <w:color w:val="auto"/>
                <w:sz w:val="24"/>
                <w:szCs w:val="24"/>
              </w:rPr>
            </w:pPr>
            <w:bookmarkStart w:id="2" w:name="_Toc30568147"/>
            <w:r w:rsidRPr="006A47FA">
              <w:rPr>
                <w:rFonts w:ascii="Times New Roman" w:hAnsi="Times New Roman" w:cs="Times New Roman"/>
                <w:color w:val="auto"/>
                <w:sz w:val="24"/>
                <w:szCs w:val="24"/>
              </w:rPr>
              <w:t>Pengaruh Kompensasi (X</w:t>
            </w:r>
            <w:r w:rsidRPr="006A47FA">
              <w:rPr>
                <w:rFonts w:ascii="Times New Roman" w:hAnsi="Times New Roman" w:cs="Times New Roman"/>
                <w:color w:val="auto"/>
                <w:sz w:val="24"/>
                <w:szCs w:val="24"/>
                <w:vertAlign w:val="subscript"/>
              </w:rPr>
              <w:t>1</w:t>
            </w:r>
            <w:r w:rsidRPr="006A47FA">
              <w:rPr>
                <w:rFonts w:ascii="Times New Roman" w:hAnsi="Times New Roman" w:cs="Times New Roman"/>
                <w:color w:val="auto"/>
                <w:sz w:val="24"/>
                <w:szCs w:val="24"/>
              </w:rPr>
              <w:t>) terhadap Kinerja Karyawan (Y)</w:t>
            </w:r>
            <w:bookmarkEnd w:id="2"/>
          </w:p>
          <w:p w:rsidR="00364753" w:rsidRPr="006A47FA" w:rsidRDefault="00364753" w:rsidP="00602880">
            <w:pPr>
              <w:ind w:left="0" w:firstLine="567"/>
              <w:jc w:val="both"/>
              <w:rPr>
                <w:rFonts w:ascii="Times New Roman" w:eastAsia="Times New Roman" w:hAnsi="Times New Roman" w:cs="Times New Roman"/>
                <w:sz w:val="24"/>
                <w:szCs w:val="24"/>
              </w:rPr>
            </w:pPr>
            <w:r w:rsidRPr="006A47FA">
              <w:rPr>
                <w:rFonts w:ascii="Times New Roman" w:hAnsi="Times New Roman" w:cs="Times New Roman"/>
                <w:sz w:val="24"/>
                <w:szCs w:val="24"/>
              </w:rPr>
              <w:t xml:space="preserve">Berdasarkan </w:t>
            </w:r>
            <w:r w:rsidRPr="006A47FA">
              <w:rPr>
                <w:rFonts w:ascii="Times New Roman" w:eastAsia="Times New Roman" w:hAnsi="Times New Roman" w:cs="Times New Roman"/>
                <w:sz w:val="24"/>
                <w:szCs w:val="24"/>
              </w:rPr>
              <w:t xml:space="preserve">hasil penelitian menggunakan analisis jalur atau </w:t>
            </w:r>
            <w:r w:rsidRPr="006A47FA">
              <w:rPr>
                <w:rFonts w:ascii="Times New Roman" w:eastAsia="Times New Roman" w:hAnsi="Times New Roman" w:cs="Times New Roman"/>
                <w:i/>
                <w:sz w:val="24"/>
                <w:szCs w:val="24"/>
              </w:rPr>
              <w:t xml:space="preserve">path analysis </w:t>
            </w:r>
            <w:r w:rsidRPr="006A47FA">
              <w:rPr>
                <w:rFonts w:ascii="Times New Roman" w:eastAsia="Times New Roman" w:hAnsi="Times New Roman" w:cs="Times New Roman"/>
                <w:sz w:val="24"/>
                <w:szCs w:val="24"/>
              </w:rPr>
              <w:t xml:space="preserve">menunjukkan bahwa kompensasi mempunyai pengaruh positif signifikan terhadap kinerja karyawan dengan besarnya pengaruh sebesar 0,505 dan tingkat signifikansi sebesar 0,000. Sehingga dapat dijelaskan bahwa semakin tinggi kompensasi seperti pemberian gaji, insentif, tunjangan, dan fasilitas yang menunjang pekerjaan maka akan meningkatkan kinerja karyawan yang ditunjukkan dengan disiplin, tanggung jawab, dan efektifitas </w:t>
            </w:r>
            <w:r w:rsidRPr="006A47FA">
              <w:rPr>
                <w:rFonts w:ascii="Times New Roman" w:eastAsia="Times New Roman" w:hAnsi="Times New Roman" w:cs="Times New Roman"/>
                <w:sz w:val="24"/>
                <w:szCs w:val="24"/>
              </w:rPr>
              <w:lastRenderedPageBreak/>
              <w:t xml:space="preserve">karyawan saat melakukan pekerjaan. Sebaliknya, ketika semakin rendah kompensasi yang diberikan oleh suatu perusahaan maka kinerja karyawan akan semakin rendah juga. </w:t>
            </w:r>
          </w:p>
          <w:p w:rsidR="00E5316A" w:rsidRPr="006A47FA" w:rsidRDefault="00602880" w:rsidP="006A47FA">
            <w:pPr>
              <w:pStyle w:val="ListParagraph"/>
              <w:spacing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64753" w:rsidRPr="006A47FA">
              <w:rPr>
                <w:rFonts w:ascii="Times New Roman" w:eastAsia="Times New Roman" w:hAnsi="Times New Roman" w:cs="Times New Roman"/>
                <w:sz w:val="24"/>
                <w:szCs w:val="24"/>
              </w:rPr>
              <w:t>Perusahaan selalu menginginkan suatu kontribusi yang maksimal dari para karyawan, sebaliknya karyawan juga menginginkan suatu timbal balik atas kontribusi yang telah mereka berikan kepada perusahaan. Ketika Mbah Djoe Resort Sarangan memiliki sistem kompensasi yang sesuai dengan keinginan karyawan atau diatas Upah</w:t>
            </w:r>
            <w:r w:rsidR="00550036" w:rsidRPr="006A47FA">
              <w:rPr>
                <w:rFonts w:ascii="Times New Roman" w:hAnsi="Times New Roman" w:cs="Times New Roman"/>
                <w:b/>
                <w:bCs/>
                <w:sz w:val="24"/>
                <w:szCs w:val="24"/>
              </w:rPr>
              <w:t xml:space="preserve"> </w:t>
            </w:r>
            <w:r w:rsidR="00550036" w:rsidRPr="006A47FA">
              <w:rPr>
                <w:rFonts w:ascii="Times New Roman" w:eastAsia="Times New Roman" w:hAnsi="Times New Roman" w:cs="Times New Roman"/>
                <w:sz w:val="24"/>
                <w:szCs w:val="24"/>
              </w:rPr>
              <w:t>Minimum Kerja (UMK) yang berlaku, maka kinerja karyawan Mbah Djoe Resort Sarangan juga akan meningkat. Hasil ini sesuai dengan penelitian yang dilakukan Gilang Nugroho (2019) yang menyatakan bahwa kompensasi mempunyai pengaruh langsung dan signifikan terhadap kinerja karyawan.</w:t>
            </w:r>
          </w:p>
          <w:p w:rsidR="00550036" w:rsidRPr="006A47FA" w:rsidRDefault="00550036" w:rsidP="006A47FA">
            <w:pPr>
              <w:pStyle w:val="Heading3"/>
              <w:numPr>
                <w:ilvl w:val="0"/>
                <w:numId w:val="11"/>
              </w:numPr>
              <w:spacing w:before="0"/>
              <w:ind w:left="0" w:right="0" w:firstLine="0"/>
              <w:jc w:val="both"/>
              <w:outlineLvl w:val="2"/>
              <w:rPr>
                <w:rFonts w:ascii="Times New Roman" w:eastAsia="Times New Roman" w:hAnsi="Times New Roman" w:cs="Times New Roman"/>
                <w:color w:val="auto"/>
                <w:sz w:val="24"/>
                <w:szCs w:val="24"/>
              </w:rPr>
            </w:pPr>
            <w:bookmarkStart w:id="3" w:name="_Toc30568148"/>
            <w:r w:rsidRPr="006A47FA">
              <w:rPr>
                <w:rFonts w:ascii="Times New Roman" w:eastAsia="Times New Roman" w:hAnsi="Times New Roman" w:cs="Times New Roman"/>
                <w:color w:val="auto"/>
                <w:sz w:val="24"/>
                <w:szCs w:val="24"/>
              </w:rPr>
              <w:t>Pengaruh Komitmen Organisasi (X</w:t>
            </w:r>
            <w:r w:rsidRPr="006A47FA">
              <w:rPr>
                <w:rFonts w:ascii="Times New Roman" w:eastAsia="Times New Roman" w:hAnsi="Times New Roman" w:cs="Times New Roman"/>
                <w:color w:val="auto"/>
                <w:sz w:val="24"/>
                <w:szCs w:val="24"/>
                <w:vertAlign w:val="subscript"/>
              </w:rPr>
              <w:t>2</w:t>
            </w:r>
            <w:r w:rsidRPr="006A47FA">
              <w:rPr>
                <w:rFonts w:ascii="Times New Roman" w:eastAsia="Times New Roman" w:hAnsi="Times New Roman" w:cs="Times New Roman"/>
                <w:color w:val="auto"/>
                <w:sz w:val="24"/>
                <w:szCs w:val="24"/>
              </w:rPr>
              <w:t>) terhadap Kinerja Karyawan (Y)</w:t>
            </w:r>
            <w:bookmarkEnd w:id="3"/>
          </w:p>
          <w:p w:rsidR="00550036" w:rsidRDefault="00550036" w:rsidP="006A47FA">
            <w:pPr>
              <w:ind w:left="142" w:firstLine="425"/>
              <w:jc w:val="both"/>
              <w:rPr>
                <w:rFonts w:ascii="Times New Roman" w:hAnsi="Times New Roman" w:cs="Times New Roman"/>
                <w:sz w:val="24"/>
                <w:szCs w:val="24"/>
              </w:rPr>
            </w:pPr>
            <w:r w:rsidRPr="006A47FA">
              <w:rPr>
                <w:rFonts w:ascii="Times New Roman" w:hAnsi="Times New Roman" w:cs="Times New Roman"/>
                <w:sz w:val="24"/>
                <w:szCs w:val="24"/>
              </w:rPr>
              <w:t xml:space="preserve">Berdasarkan </w:t>
            </w:r>
            <w:r w:rsidRPr="006A47FA">
              <w:rPr>
                <w:rFonts w:ascii="Times New Roman" w:eastAsia="Times New Roman" w:hAnsi="Times New Roman" w:cs="Times New Roman"/>
                <w:sz w:val="24"/>
                <w:szCs w:val="24"/>
              </w:rPr>
              <w:t xml:space="preserve">hasil penelitian menggunakan analisis jalur atau </w:t>
            </w:r>
            <w:r w:rsidRPr="006A47FA">
              <w:rPr>
                <w:rFonts w:ascii="Times New Roman" w:eastAsia="Times New Roman" w:hAnsi="Times New Roman" w:cs="Times New Roman"/>
                <w:i/>
                <w:sz w:val="24"/>
                <w:szCs w:val="24"/>
              </w:rPr>
              <w:t xml:space="preserve">path analysis </w:t>
            </w:r>
            <w:r w:rsidRPr="006A47FA">
              <w:rPr>
                <w:rFonts w:ascii="Times New Roman" w:eastAsia="Times New Roman" w:hAnsi="Times New Roman" w:cs="Times New Roman"/>
                <w:sz w:val="24"/>
                <w:szCs w:val="24"/>
              </w:rPr>
              <w:t xml:space="preserve">menunjukkan bahwa komitmen organisasi mempunyai pengaruh positif dan signifikan terhadap kinerja karyawan dengan besarnya pengaruh sebesar 0,153 dan tingkat signifikansi sebesar 0,036. Sehingga dapat dijelaskan semakin tinggi komitmen organisasi yang dimiliki karyawan seperti kelekatan emosional antara karyawan dengan perusahaan maka akan </w:t>
            </w:r>
            <w:proofErr w:type="gramStart"/>
            <w:r w:rsidRPr="006A47FA">
              <w:rPr>
                <w:rFonts w:ascii="Times New Roman" w:eastAsia="Times New Roman" w:hAnsi="Times New Roman" w:cs="Times New Roman"/>
                <w:sz w:val="24"/>
                <w:szCs w:val="24"/>
              </w:rPr>
              <w:t>meningkatkan  kinerja</w:t>
            </w:r>
            <w:proofErr w:type="gramEnd"/>
            <w:r w:rsidRPr="006A47FA">
              <w:rPr>
                <w:rFonts w:ascii="Times New Roman" w:eastAsia="Times New Roman" w:hAnsi="Times New Roman" w:cs="Times New Roman"/>
                <w:sz w:val="24"/>
                <w:szCs w:val="24"/>
              </w:rPr>
              <w:t xml:space="preserve"> karyawan yang ditunjukkan dengan tingginya inisiatif karyawan saat melakukan pekerjaan. Sebaliknya, ketika semakin rendah komitmen organisasi yang dimiliki karyawan maka kinerja karyawan akan semakin rendah juga. Ketika Mbah Djoe Resort mampu </w:t>
            </w:r>
            <w:r w:rsidRPr="006A47FA">
              <w:rPr>
                <w:rFonts w:ascii="Times New Roman" w:hAnsi="Times New Roman" w:cs="Times New Roman"/>
                <w:sz w:val="24"/>
                <w:szCs w:val="24"/>
              </w:rPr>
              <w:t xml:space="preserve">membangun loyalitas dan </w:t>
            </w:r>
            <w:r w:rsidRPr="006A47FA">
              <w:rPr>
                <w:rFonts w:ascii="Times New Roman" w:hAnsi="Times New Roman" w:cs="Times New Roman"/>
                <w:sz w:val="24"/>
                <w:szCs w:val="24"/>
              </w:rPr>
              <w:lastRenderedPageBreak/>
              <w:t>menciptakan rasa kekeluargaan yang baik maka akan menciptakan komitmen organisasi dari karyawan terhadap perusahaan sehingga kinerja karyawan Mbah Djoe Resort Sarangan akan semakin meningkat.</w:t>
            </w:r>
          </w:p>
          <w:p w:rsidR="00602880" w:rsidRPr="006A47FA" w:rsidRDefault="00602880" w:rsidP="006A47FA">
            <w:pPr>
              <w:ind w:left="142" w:firstLine="425"/>
              <w:jc w:val="both"/>
              <w:rPr>
                <w:rFonts w:ascii="Times New Roman" w:hAnsi="Times New Roman" w:cs="Times New Roman"/>
                <w:sz w:val="24"/>
                <w:szCs w:val="24"/>
              </w:rPr>
            </w:pPr>
          </w:p>
          <w:p w:rsidR="00550036" w:rsidRPr="006A47FA" w:rsidRDefault="00550036" w:rsidP="006A47FA">
            <w:pPr>
              <w:pStyle w:val="Heading3"/>
              <w:numPr>
                <w:ilvl w:val="0"/>
                <w:numId w:val="11"/>
              </w:numPr>
              <w:spacing w:before="0"/>
              <w:ind w:left="0" w:right="0" w:firstLine="0"/>
              <w:jc w:val="both"/>
              <w:outlineLvl w:val="2"/>
              <w:rPr>
                <w:rFonts w:ascii="Times New Roman" w:hAnsi="Times New Roman" w:cs="Times New Roman"/>
                <w:color w:val="auto"/>
                <w:sz w:val="24"/>
                <w:szCs w:val="24"/>
              </w:rPr>
            </w:pPr>
            <w:bookmarkStart w:id="4" w:name="_Toc30568149"/>
            <w:r w:rsidRPr="006A47FA">
              <w:rPr>
                <w:rFonts w:ascii="Times New Roman" w:hAnsi="Times New Roman" w:cs="Times New Roman"/>
                <w:color w:val="auto"/>
                <w:sz w:val="24"/>
                <w:szCs w:val="24"/>
              </w:rPr>
              <w:t>Pengaruh Kompensasi (X</w:t>
            </w:r>
            <w:r w:rsidRPr="006A47FA">
              <w:rPr>
                <w:rFonts w:ascii="Times New Roman" w:hAnsi="Times New Roman" w:cs="Times New Roman"/>
                <w:color w:val="auto"/>
                <w:sz w:val="24"/>
                <w:szCs w:val="24"/>
                <w:vertAlign w:val="subscript"/>
              </w:rPr>
              <w:t>1</w:t>
            </w:r>
            <w:r w:rsidRPr="006A47FA">
              <w:rPr>
                <w:rFonts w:ascii="Times New Roman" w:hAnsi="Times New Roman" w:cs="Times New Roman"/>
                <w:color w:val="auto"/>
                <w:sz w:val="24"/>
                <w:szCs w:val="24"/>
              </w:rPr>
              <w:t>) terhadap Kinerja Karyawan (Y) yang di mediasi oleh Kepuasan Kerja (Z)</w:t>
            </w:r>
            <w:bookmarkEnd w:id="4"/>
          </w:p>
          <w:p w:rsidR="00550036" w:rsidRDefault="00602880" w:rsidP="00602880">
            <w:pPr>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50036" w:rsidRPr="006A47FA">
              <w:rPr>
                <w:rFonts w:ascii="Times New Roman" w:eastAsia="Times New Roman" w:hAnsi="Times New Roman" w:cs="Times New Roman"/>
                <w:sz w:val="24"/>
                <w:szCs w:val="24"/>
              </w:rPr>
              <w:t xml:space="preserve">Berdasarkan hasil penelitian menggunakan analisis jalur atau </w:t>
            </w:r>
            <w:r w:rsidR="00550036" w:rsidRPr="006A47FA">
              <w:rPr>
                <w:rFonts w:ascii="Times New Roman" w:eastAsia="Times New Roman" w:hAnsi="Times New Roman" w:cs="Times New Roman"/>
                <w:i/>
                <w:sz w:val="24"/>
                <w:szCs w:val="24"/>
              </w:rPr>
              <w:t xml:space="preserve">path analysis </w:t>
            </w:r>
            <w:r w:rsidR="00550036" w:rsidRPr="006A47FA">
              <w:rPr>
                <w:rFonts w:ascii="Times New Roman" w:eastAsia="Times New Roman" w:hAnsi="Times New Roman" w:cs="Times New Roman"/>
                <w:sz w:val="24"/>
                <w:szCs w:val="24"/>
              </w:rPr>
              <w:t>menunjukkan bahwa kompensasi mempunyai pengaruh tidak langsung terhadap kinerja karyawan yang di mediasi oleh kepuasan kerja, dengan pengaruh total sebesar 0,754 dan dengan menggunakan uji sobel diperoleh t hitung sebesar 3</w:t>
            </w:r>
            <w:proofErr w:type="gramStart"/>
            <w:r w:rsidR="00550036" w:rsidRPr="006A47FA">
              <w:rPr>
                <w:rFonts w:ascii="Times New Roman" w:eastAsia="Times New Roman" w:hAnsi="Times New Roman" w:cs="Times New Roman"/>
                <w:sz w:val="24"/>
                <w:szCs w:val="24"/>
              </w:rPr>
              <w:t>,1437</w:t>
            </w:r>
            <w:proofErr w:type="gramEnd"/>
            <w:r w:rsidR="00550036" w:rsidRPr="006A47FA">
              <w:rPr>
                <w:rFonts w:ascii="Times New Roman" w:eastAsia="Times New Roman" w:hAnsi="Times New Roman" w:cs="Times New Roman"/>
                <w:sz w:val="24"/>
                <w:szCs w:val="24"/>
              </w:rPr>
              <w:t xml:space="preserve"> yang mana t hitung lebih besar daripada t tabel yang nilainya 2,028. Hal ini menunjukkan bahwa kepuasan kerja mampu memediasi pengaruh kompensasi terhadap kinerja karyawan secara tidak langsung. Yang artinya saat kepuasan kerja dirasakan oleh karyawan, tinggi maupun rendahnya kompensasi yang diberikan oleh perusahaan, karyawan akan tetap memberikan kinerja terbaiknya. Ketika Mbah Djoe Resort Sarangan memberikan kompensasi yang sesuai dengan keinginan karyawan atau diatas Upah Minimum Kerja (UMK) maka karyawan akan memiliki kepuasan kerja yang ditunjukkan dengan kepuasan finansial. Karyawan yang memiliki kepuasan terhadap perusahaannya dia akan memberikan sikap positif terhadap perusahaan sehingga berdampak pada peningkatan kinerja karyawan. Sikap positif tersebut ditunjukkan dengan tanggung jawab, disiplin, dan efektifitas kerja yang tinggi dari karyawan. Hasil ini sesuai dengan penelitian yang dilakukan Gilang Nugroho (2019) yang menyatakan bahwa</w:t>
            </w:r>
            <w:r w:rsidR="00550036" w:rsidRPr="006A47FA">
              <w:rPr>
                <w:rFonts w:ascii="Times New Roman" w:eastAsia="Times New Roman" w:hAnsi="Times New Roman" w:cs="Times New Roman"/>
                <w:sz w:val="24"/>
                <w:szCs w:val="24"/>
              </w:rPr>
              <w:t xml:space="preserve"> </w:t>
            </w:r>
            <w:r w:rsidR="00550036" w:rsidRPr="006A47FA">
              <w:rPr>
                <w:rFonts w:ascii="Times New Roman" w:eastAsia="Times New Roman" w:hAnsi="Times New Roman" w:cs="Times New Roman"/>
                <w:sz w:val="24"/>
                <w:szCs w:val="24"/>
              </w:rPr>
              <w:t xml:space="preserve">kompensasi </w:t>
            </w:r>
            <w:r w:rsidR="00550036" w:rsidRPr="006A47FA">
              <w:rPr>
                <w:rFonts w:ascii="Times New Roman" w:eastAsia="Times New Roman" w:hAnsi="Times New Roman" w:cs="Times New Roman"/>
                <w:sz w:val="24"/>
                <w:szCs w:val="24"/>
              </w:rPr>
              <w:lastRenderedPageBreak/>
              <w:t>mempunyai pengaruh tidak langsung terhadap kinerja karyawan yang di mediasi oleh kepuasan kerja.</w:t>
            </w:r>
          </w:p>
          <w:p w:rsidR="00602880" w:rsidRPr="006A47FA" w:rsidRDefault="00602880" w:rsidP="00602880">
            <w:pPr>
              <w:ind w:left="0"/>
              <w:jc w:val="both"/>
              <w:rPr>
                <w:rFonts w:ascii="Times New Roman" w:eastAsia="Times New Roman" w:hAnsi="Times New Roman" w:cs="Times New Roman"/>
                <w:sz w:val="24"/>
                <w:szCs w:val="24"/>
              </w:rPr>
            </w:pPr>
          </w:p>
          <w:p w:rsidR="00550036" w:rsidRPr="006A47FA" w:rsidRDefault="00550036" w:rsidP="006A47FA">
            <w:pPr>
              <w:pStyle w:val="Heading3"/>
              <w:numPr>
                <w:ilvl w:val="0"/>
                <w:numId w:val="11"/>
              </w:numPr>
              <w:spacing w:before="0"/>
              <w:ind w:left="0" w:right="0" w:firstLine="0"/>
              <w:jc w:val="both"/>
              <w:outlineLvl w:val="2"/>
              <w:rPr>
                <w:rFonts w:ascii="Times New Roman" w:eastAsia="Times New Roman" w:hAnsi="Times New Roman" w:cs="Times New Roman"/>
                <w:color w:val="auto"/>
                <w:sz w:val="24"/>
                <w:szCs w:val="24"/>
              </w:rPr>
            </w:pPr>
            <w:bookmarkStart w:id="5" w:name="_Toc30568150"/>
            <w:r w:rsidRPr="006A47FA">
              <w:rPr>
                <w:rFonts w:ascii="Times New Roman" w:eastAsia="Times New Roman" w:hAnsi="Times New Roman" w:cs="Times New Roman"/>
                <w:color w:val="auto"/>
                <w:sz w:val="24"/>
                <w:szCs w:val="24"/>
              </w:rPr>
              <w:t>Pengaruh Komitmen Organisasi (X</w:t>
            </w:r>
            <w:r w:rsidRPr="006A47FA">
              <w:rPr>
                <w:rFonts w:ascii="Times New Roman" w:eastAsia="Times New Roman" w:hAnsi="Times New Roman" w:cs="Times New Roman"/>
                <w:color w:val="auto"/>
                <w:sz w:val="24"/>
                <w:szCs w:val="24"/>
                <w:vertAlign w:val="subscript"/>
              </w:rPr>
              <w:t>2</w:t>
            </w:r>
            <w:r w:rsidRPr="006A47FA">
              <w:rPr>
                <w:rFonts w:ascii="Times New Roman" w:eastAsia="Times New Roman" w:hAnsi="Times New Roman" w:cs="Times New Roman"/>
                <w:color w:val="auto"/>
                <w:sz w:val="24"/>
                <w:szCs w:val="24"/>
              </w:rPr>
              <w:t>) terhadap Kinerja Karyawan (Y) yang di mediasi oleh Kepuasan Kerja (Z)</w:t>
            </w:r>
            <w:bookmarkEnd w:id="5"/>
          </w:p>
          <w:p w:rsidR="00550036" w:rsidRDefault="00550036" w:rsidP="006A47FA">
            <w:pPr>
              <w:ind w:left="142" w:firstLine="425"/>
              <w:jc w:val="both"/>
              <w:rPr>
                <w:rFonts w:ascii="Times New Roman" w:eastAsia="Times New Roman" w:hAnsi="Times New Roman" w:cs="Times New Roman"/>
                <w:sz w:val="24"/>
                <w:szCs w:val="24"/>
              </w:rPr>
            </w:pPr>
            <w:r w:rsidRPr="006A47FA">
              <w:rPr>
                <w:rFonts w:ascii="Times New Roman" w:eastAsia="Times New Roman" w:hAnsi="Times New Roman" w:cs="Times New Roman"/>
                <w:sz w:val="24"/>
                <w:szCs w:val="24"/>
              </w:rPr>
              <w:t xml:space="preserve">Berdasarkan hasil penelitian menggunakan analisis jalur atau </w:t>
            </w:r>
            <w:r w:rsidRPr="006A47FA">
              <w:rPr>
                <w:rFonts w:ascii="Times New Roman" w:eastAsia="Times New Roman" w:hAnsi="Times New Roman" w:cs="Times New Roman"/>
                <w:i/>
                <w:sz w:val="24"/>
                <w:szCs w:val="24"/>
              </w:rPr>
              <w:t xml:space="preserve">path analysis </w:t>
            </w:r>
            <w:r w:rsidRPr="006A47FA">
              <w:rPr>
                <w:rFonts w:ascii="Times New Roman" w:eastAsia="Times New Roman" w:hAnsi="Times New Roman" w:cs="Times New Roman"/>
                <w:sz w:val="24"/>
                <w:szCs w:val="24"/>
              </w:rPr>
              <w:t>menunjukkan bahwa komitmen organisasi tidak mempunyai pengaruh tidak langsung terhadap kinerja karyawan yang di mediasi oleh kepuasan kerja, dengan pengaruh total sebesar 0,243 dan dengan menggunakan uji sobel diperoleh t hitung sebesar 1</w:t>
            </w:r>
            <w:proofErr w:type="gramStart"/>
            <w:r w:rsidRPr="006A47FA">
              <w:rPr>
                <w:rFonts w:ascii="Times New Roman" w:eastAsia="Times New Roman" w:hAnsi="Times New Roman" w:cs="Times New Roman"/>
                <w:sz w:val="24"/>
                <w:szCs w:val="24"/>
              </w:rPr>
              <w:t>,8924</w:t>
            </w:r>
            <w:proofErr w:type="gramEnd"/>
            <w:r w:rsidRPr="006A47FA">
              <w:rPr>
                <w:rFonts w:ascii="Times New Roman" w:eastAsia="Times New Roman" w:hAnsi="Times New Roman" w:cs="Times New Roman"/>
                <w:sz w:val="24"/>
                <w:szCs w:val="24"/>
              </w:rPr>
              <w:t xml:space="preserve"> yang mana t hitung lebih kecil daripada t tabel yang nilainya 2,028. Hal ini menunjukan bahwa kepuasan kerja tidak mampu memediasi komitmen organisasi terhadap kinerja karyawan pada Mbah Djoe Resort Sarangan. Yang artinya meskipun kepuasan kerja tidak dirasakan oleh karyawan, namun karyawan teteap mempunyai komitmen untuk meningkatkan kinerja. Berdasarkan analisis peneliti, kepuasan sosial karyawan Mbah Djoe Resort Sarangan masih kurang karena masih sering terjadi konflik sesama karyawan yang disebabkan kesalah pahaman dalam berkomunikasi, hal tersebut terkadang membuat ketidak nyamanan karyawan untuk tetap tinggal dalam jangka panjang di Mbah Djoe Resort Sarangan sehingga tidak mampu meningkatkan tanggung jawab karyawan ketika memberikan pelayanan kepada konsumen. Hasil ini tidak sesuai dengan penelitian yang dilakukan Gilang Nugroho (2019) yang menyatakan bahwa komitmen organisasi mempunyai pengaruh tidak langsung terhadap kinerja karyawan </w:t>
            </w:r>
            <w:r w:rsidRPr="006A47FA">
              <w:rPr>
                <w:rFonts w:ascii="Times New Roman" w:eastAsia="Times New Roman" w:hAnsi="Times New Roman" w:cs="Times New Roman"/>
                <w:sz w:val="24"/>
                <w:szCs w:val="24"/>
              </w:rPr>
              <w:lastRenderedPageBreak/>
              <w:t>yang di mediasi oleh kepuasan kerja. Hasil penelitian di Mbah Djoe Resort Sarangan menunjukkan hasil apabila pengaruh langsung komitmen organisasi terhadap kinerja karyawan (0,153) lebih kuat daripada pengaruh tidak langsung komitmen organisasi terhadap kinerja karyawan melalui kepuasan kerja (0,096), sehingga kepuasan kerja tidak mampu memediasi.</w:t>
            </w:r>
          </w:p>
          <w:p w:rsidR="00602880" w:rsidRPr="006A47FA" w:rsidRDefault="00602880" w:rsidP="006A47FA">
            <w:pPr>
              <w:ind w:left="142" w:firstLine="425"/>
              <w:jc w:val="both"/>
              <w:rPr>
                <w:rFonts w:ascii="Times New Roman" w:eastAsia="Times New Roman" w:hAnsi="Times New Roman" w:cs="Times New Roman"/>
                <w:sz w:val="24"/>
                <w:szCs w:val="24"/>
              </w:rPr>
            </w:pPr>
          </w:p>
          <w:p w:rsidR="00550036" w:rsidRPr="006A47FA" w:rsidRDefault="00550036" w:rsidP="006A47FA">
            <w:pPr>
              <w:ind w:left="142"/>
              <w:jc w:val="both"/>
              <w:rPr>
                <w:rFonts w:ascii="Times New Roman" w:eastAsia="Times New Roman" w:hAnsi="Times New Roman" w:cs="Times New Roman"/>
                <w:b/>
                <w:sz w:val="24"/>
                <w:szCs w:val="24"/>
              </w:rPr>
            </w:pPr>
            <w:r w:rsidRPr="006A47FA">
              <w:rPr>
                <w:rFonts w:ascii="Times New Roman" w:eastAsia="Times New Roman" w:hAnsi="Times New Roman" w:cs="Times New Roman"/>
                <w:b/>
                <w:sz w:val="24"/>
                <w:szCs w:val="24"/>
              </w:rPr>
              <w:t>Daftar Pustaka</w:t>
            </w:r>
          </w:p>
          <w:p w:rsidR="00550036" w:rsidRPr="006A47FA" w:rsidRDefault="00550036" w:rsidP="006A47FA">
            <w:pPr>
              <w:ind w:left="142"/>
              <w:jc w:val="both"/>
              <w:rPr>
                <w:rFonts w:ascii="Times New Roman" w:eastAsia="Times New Roman" w:hAnsi="Times New Roman" w:cs="Times New Roman"/>
                <w:b/>
                <w:sz w:val="24"/>
                <w:szCs w:val="24"/>
              </w:rPr>
            </w:pPr>
            <w:r w:rsidRPr="006A47FA">
              <w:rPr>
                <w:rFonts w:ascii="Times New Roman" w:eastAsia="Times New Roman" w:hAnsi="Times New Roman" w:cs="Times New Roman"/>
                <w:b/>
                <w:sz w:val="24"/>
                <w:szCs w:val="24"/>
              </w:rPr>
              <w:t>Dari Jurnal</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Nugroho, Gilang. 2019. </w:t>
            </w:r>
            <w:r w:rsidRPr="006A47FA">
              <w:rPr>
                <w:rFonts w:ascii="Times New Roman" w:hAnsi="Times New Roman" w:cs="Times New Roman"/>
                <w:i/>
                <w:sz w:val="24"/>
                <w:szCs w:val="24"/>
              </w:rPr>
              <w:t xml:space="preserve">Pengaruh Komitmen Organisasi dan Kompensasi Terhadap Kinerja Karyawan Dengan Kepuasan Kerja Sebagai Variabel Intervening Pada PT Egasuti Nasakti di Petapahan. </w:t>
            </w:r>
            <w:r w:rsidRPr="006A47FA">
              <w:rPr>
                <w:rFonts w:ascii="Times New Roman" w:hAnsi="Times New Roman" w:cs="Times New Roman"/>
                <w:sz w:val="24"/>
                <w:szCs w:val="24"/>
              </w:rPr>
              <w:t>Universitas Riau.</w:t>
            </w:r>
          </w:p>
          <w:p w:rsidR="00550036" w:rsidRPr="006A47FA" w:rsidRDefault="00550036" w:rsidP="006A47FA">
            <w:pPr>
              <w:ind w:left="709" w:hanging="567"/>
              <w:jc w:val="both"/>
              <w:rPr>
                <w:rFonts w:ascii="Times New Roman" w:eastAsia="Times New Roman" w:hAnsi="Times New Roman" w:cs="Times New Roman"/>
                <w:sz w:val="24"/>
                <w:szCs w:val="24"/>
              </w:rPr>
            </w:pPr>
            <w:r w:rsidRPr="006A47FA">
              <w:rPr>
                <w:rFonts w:ascii="Times New Roman" w:eastAsia="Times New Roman" w:hAnsi="Times New Roman" w:cs="Times New Roman"/>
                <w:sz w:val="24"/>
                <w:szCs w:val="24"/>
              </w:rPr>
              <w:t xml:space="preserve">Yuleova, Dodi. 2013. </w:t>
            </w:r>
            <w:r w:rsidRPr="006A47FA">
              <w:rPr>
                <w:rFonts w:ascii="Times New Roman" w:eastAsia="Times New Roman" w:hAnsi="Times New Roman" w:cs="Times New Roman"/>
                <w:i/>
                <w:sz w:val="24"/>
                <w:szCs w:val="24"/>
              </w:rPr>
              <w:t>Pengaruh Komitmen Organisasi dan Komunikasi Terhadap Kinerja Pegawai dengan Kepuasan Kerja Sebagai Variabel Intervening Pada BPBD Provinsi Sumatra Barat.</w:t>
            </w:r>
            <w:r w:rsidRPr="006A47FA">
              <w:rPr>
                <w:rFonts w:ascii="Times New Roman" w:eastAsia="Times New Roman" w:hAnsi="Times New Roman" w:cs="Times New Roman"/>
                <w:sz w:val="24"/>
                <w:szCs w:val="24"/>
              </w:rPr>
              <w:t xml:space="preserve"> Universitas Bung Hatta.</w:t>
            </w:r>
          </w:p>
          <w:p w:rsidR="00550036" w:rsidRPr="006A47FA" w:rsidRDefault="00550036" w:rsidP="006A47FA">
            <w:pPr>
              <w:ind w:left="142" w:firstLine="425"/>
              <w:jc w:val="both"/>
              <w:rPr>
                <w:rFonts w:ascii="Times New Roman" w:eastAsia="Times New Roman" w:hAnsi="Times New Roman" w:cs="Times New Roman"/>
                <w:sz w:val="24"/>
                <w:szCs w:val="24"/>
              </w:rPr>
            </w:pPr>
          </w:p>
          <w:p w:rsidR="00550036" w:rsidRPr="006A47FA" w:rsidRDefault="00550036" w:rsidP="006A47FA">
            <w:pPr>
              <w:pStyle w:val="ListParagraph"/>
              <w:spacing w:line="240" w:lineRule="auto"/>
              <w:ind w:left="0"/>
              <w:jc w:val="both"/>
              <w:rPr>
                <w:rFonts w:ascii="Times New Roman" w:hAnsi="Times New Roman" w:cs="Times New Roman"/>
                <w:b/>
                <w:bCs/>
                <w:sz w:val="24"/>
                <w:szCs w:val="24"/>
              </w:rPr>
            </w:pPr>
            <w:r w:rsidRPr="006A47FA">
              <w:rPr>
                <w:rFonts w:ascii="Times New Roman" w:hAnsi="Times New Roman" w:cs="Times New Roman"/>
                <w:b/>
                <w:bCs/>
                <w:sz w:val="24"/>
                <w:szCs w:val="24"/>
              </w:rPr>
              <w:t>Dari Buku</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Allen, N.J. dan J.P. Meyer. 1991. </w:t>
            </w:r>
            <w:r w:rsidRPr="006A47FA">
              <w:rPr>
                <w:rFonts w:ascii="Times New Roman" w:hAnsi="Times New Roman" w:cs="Times New Roman"/>
                <w:i/>
                <w:sz w:val="24"/>
                <w:szCs w:val="24"/>
              </w:rPr>
              <w:t>The Measurement and Antecedents of Affective, Continuance and Normative Commitment to the Organizational</w:t>
            </w:r>
            <w:r w:rsidRPr="006A47FA">
              <w:rPr>
                <w:rFonts w:ascii="Times New Roman" w:hAnsi="Times New Roman" w:cs="Times New Roman"/>
                <w:sz w:val="24"/>
                <w:szCs w:val="24"/>
              </w:rPr>
              <w:t>. Journal of Occupational Psychology. 63 (1): 1- 18.</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Amstrong, Michael. 1991. </w:t>
            </w:r>
            <w:r w:rsidRPr="006A47FA">
              <w:rPr>
                <w:rFonts w:ascii="Times New Roman" w:hAnsi="Times New Roman" w:cs="Times New Roman"/>
                <w:i/>
                <w:sz w:val="24"/>
                <w:szCs w:val="24"/>
              </w:rPr>
              <w:t>Manajemen Sumber Daya Manusia</w:t>
            </w:r>
            <w:r w:rsidRPr="006A47FA">
              <w:rPr>
                <w:rFonts w:ascii="Times New Roman" w:hAnsi="Times New Roman" w:cs="Times New Roman"/>
                <w:sz w:val="24"/>
                <w:szCs w:val="24"/>
              </w:rPr>
              <w:t>. Ghalia Indonesia: Jakarta.</w:t>
            </w:r>
          </w:p>
          <w:p w:rsidR="00550036" w:rsidRPr="006A47FA" w:rsidRDefault="00550036" w:rsidP="006A47FA">
            <w:pPr>
              <w:ind w:left="1418" w:hanging="709"/>
              <w:jc w:val="both"/>
              <w:rPr>
                <w:rFonts w:ascii="Times New Roman" w:hAnsi="Times New Roman" w:cs="Times New Roman"/>
                <w:sz w:val="24"/>
                <w:szCs w:val="24"/>
              </w:rPr>
            </w:pPr>
            <w:r w:rsidRPr="006A47FA">
              <w:rPr>
                <w:rFonts w:ascii="Times New Roman" w:hAnsi="Times New Roman" w:cs="Times New Roman"/>
                <w:sz w:val="24"/>
                <w:szCs w:val="24"/>
              </w:rPr>
              <w:t xml:space="preserve">Dessler, G. 2000. </w:t>
            </w:r>
            <w:r w:rsidRPr="006A47FA">
              <w:rPr>
                <w:rFonts w:ascii="Times New Roman" w:hAnsi="Times New Roman" w:cs="Times New Roman"/>
                <w:i/>
                <w:sz w:val="24"/>
                <w:szCs w:val="24"/>
              </w:rPr>
              <w:t>Human Resource Management</w:t>
            </w:r>
            <w:r w:rsidRPr="006A47FA">
              <w:rPr>
                <w:rFonts w:ascii="Times New Roman" w:hAnsi="Times New Roman" w:cs="Times New Roman"/>
                <w:sz w:val="24"/>
                <w:szCs w:val="24"/>
              </w:rPr>
              <w:t>. 8th edition. New Jersey: Prentice-Hall, Inc.</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Gibson, J.L. 2003. </w:t>
            </w:r>
            <w:r w:rsidRPr="006A47FA">
              <w:rPr>
                <w:rFonts w:ascii="Times New Roman" w:hAnsi="Times New Roman" w:cs="Times New Roman"/>
                <w:i/>
                <w:sz w:val="24"/>
                <w:szCs w:val="24"/>
              </w:rPr>
              <w:t xml:space="preserve">Struktur Organisasi </w:t>
            </w:r>
            <w:r w:rsidRPr="006A47FA">
              <w:rPr>
                <w:rFonts w:ascii="Times New Roman" w:hAnsi="Times New Roman" w:cs="Times New Roman"/>
                <w:i/>
                <w:sz w:val="24"/>
                <w:szCs w:val="24"/>
              </w:rPr>
              <w:lastRenderedPageBreak/>
              <w:t>dan Manajemen</w:t>
            </w:r>
            <w:r w:rsidRPr="006A47FA">
              <w:rPr>
                <w:rFonts w:ascii="Times New Roman" w:hAnsi="Times New Roman" w:cs="Times New Roman"/>
                <w:sz w:val="24"/>
                <w:szCs w:val="24"/>
              </w:rPr>
              <w:t xml:space="preserve">. </w:t>
            </w:r>
            <w:proofErr w:type="gramStart"/>
            <w:r w:rsidRPr="006A47FA">
              <w:rPr>
                <w:rFonts w:ascii="Times New Roman" w:hAnsi="Times New Roman" w:cs="Times New Roman"/>
                <w:sz w:val="24"/>
                <w:szCs w:val="24"/>
              </w:rPr>
              <w:t>Jakarta :</w:t>
            </w:r>
            <w:proofErr w:type="gramEnd"/>
            <w:r w:rsidRPr="006A47FA">
              <w:rPr>
                <w:rFonts w:ascii="Times New Roman" w:hAnsi="Times New Roman" w:cs="Times New Roman"/>
                <w:sz w:val="24"/>
                <w:szCs w:val="24"/>
              </w:rPr>
              <w:t xml:space="preserve"> Erlangga 5.</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Ghozali, Imam. (2015). </w:t>
            </w:r>
            <w:r w:rsidRPr="006A47FA">
              <w:rPr>
                <w:rFonts w:ascii="Times New Roman" w:hAnsi="Times New Roman" w:cs="Times New Roman"/>
                <w:i/>
                <w:sz w:val="24"/>
                <w:szCs w:val="24"/>
              </w:rPr>
              <w:t>Aplikasi Analisis Multivariate dengan Program IBM SPSS 23</w:t>
            </w:r>
            <w:r w:rsidRPr="006A47FA">
              <w:rPr>
                <w:rFonts w:ascii="Times New Roman" w:hAnsi="Times New Roman" w:cs="Times New Roman"/>
                <w:sz w:val="24"/>
                <w:szCs w:val="24"/>
              </w:rPr>
              <w:t xml:space="preserve">. </w:t>
            </w:r>
            <w:proofErr w:type="gramStart"/>
            <w:r w:rsidRPr="006A47FA">
              <w:rPr>
                <w:rFonts w:ascii="Times New Roman" w:hAnsi="Times New Roman" w:cs="Times New Roman"/>
                <w:sz w:val="24"/>
                <w:szCs w:val="24"/>
              </w:rPr>
              <w:t>Semarang :</w:t>
            </w:r>
            <w:proofErr w:type="gramEnd"/>
            <w:r w:rsidRPr="006A47FA">
              <w:rPr>
                <w:rFonts w:ascii="Times New Roman" w:hAnsi="Times New Roman" w:cs="Times New Roman"/>
                <w:sz w:val="24"/>
                <w:szCs w:val="24"/>
              </w:rPr>
              <w:t xml:space="preserve"> Badan Penerbit Universitas Diponegoro.</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Hariandja, Marihot T.E, 2002. </w:t>
            </w:r>
            <w:r w:rsidRPr="006A47FA">
              <w:rPr>
                <w:rFonts w:ascii="Times New Roman" w:hAnsi="Times New Roman" w:cs="Times New Roman"/>
                <w:i/>
                <w:sz w:val="24"/>
                <w:szCs w:val="24"/>
              </w:rPr>
              <w:t>Manajemen Sumber Daya Manusia</w:t>
            </w:r>
            <w:r w:rsidRPr="006A47FA">
              <w:rPr>
                <w:rFonts w:ascii="Times New Roman" w:hAnsi="Times New Roman" w:cs="Times New Roman"/>
                <w:sz w:val="24"/>
                <w:szCs w:val="24"/>
              </w:rPr>
              <w:t>. Jakarta: Grasindo.</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Hasibuan, Malayu S.P. 2010. </w:t>
            </w:r>
            <w:r w:rsidRPr="006A47FA">
              <w:rPr>
                <w:rFonts w:ascii="Times New Roman" w:hAnsi="Times New Roman" w:cs="Times New Roman"/>
                <w:i/>
                <w:sz w:val="24"/>
                <w:szCs w:val="24"/>
              </w:rPr>
              <w:t>Manajemen Sumber Daya Manusia</w:t>
            </w:r>
            <w:r w:rsidRPr="006A47FA">
              <w:rPr>
                <w:rFonts w:ascii="Times New Roman" w:hAnsi="Times New Roman" w:cs="Times New Roman"/>
                <w:sz w:val="24"/>
                <w:szCs w:val="24"/>
              </w:rPr>
              <w:t>. Jakarta: PT Bumi Aksara.</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Juniarari. (2011). </w:t>
            </w:r>
            <w:r w:rsidRPr="006A47FA">
              <w:rPr>
                <w:rFonts w:ascii="Times New Roman" w:hAnsi="Times New Roman" w:cs="Times New Roman"/>
                <w:i/>
                <w:sz w:val="24"/>
                <w:szCs w:val="24"/>
              </w:rPr>
              <w:t>Komitmen Organisasi</w:t>
            </w:r>
            <w:r w:rsidRPr="006A47FA">
              <w:rPr>
                <w:rFonts w:ascii="Times New Roman" w:hAnsi="Times New Roman" w:cs="Times New Roman"/>
                <w:sz w:val="24"/>
                <w:szCs w:val="24"/>
              </w:rPr>
              <w:t>. Jakarta.</w:t>
            </w:r>
          </w:p>
          <w:p w:rsidR="00550036" w:rsidRPr="006A47FA" w:rsidRDefault="00550036" w:rsidP="006A47FA">
            <w:pPr>
              <w:ind w:left="709" w:hanging="567"/>
              <w:jc w:val="both"/>
              <w:rPr>
                <w:rFonts w:ascii="Times New Roman" w:eastAsia="Times New Roman" w:hAnsi="Times New Roman" w:cs="Times New Roman"/>
                <w:sz w:val="24"/>
                <w:szCs w:val="24"/>
              </w:rPr>
            </w:pPr>
            <w:r w:rsidRPr="006A47FA">
              <w:rPr>
                <w:rFonts w:ascii="Times New Roman" w:eastAsia="Times New Roman" w:hAnsi="Times New Roman" w:cs="Times New Roman"/>
                <w:sz w:val="24"/>
                <w:szCs w:val="24"/>
              </w:rPr>
              <w:t xml:space="preserve">Mangkunegara, A.A. Anwar Prabu. 2011. </w:t>
            </w:r>
            <w:r w:rsidRPr="006A47FA">
              <w:rPr>
                <w:rFonts w:ascii="Times New Roman" w:eastAsia="Times New Roman" w:hAnsi="Times New Roman" w:cs="Times New Roman"/>
                <w:i/>
                <w:sz w:val="24"/>
                <w:szCs w:val="24"/>
              </w:rPr>
              <w:t>Manajemen Sumber Daya Manusia</w:t>
            </w:r>
            <w:r w:rsidRPr="006A47FA">
              <w:rPr>
                <w:rFonts w:ascii="Times New Roman" w:eastAsia="Times New Roman" w:hAnsi="Times New Roman" w:cs="Times New Roman"/>
                <w:sz w:val="24"/>
                <w:szCs w:val="24"/>
              </w:rPr>
              <w:t xml:space="preserve"> </w:t>
            </w:r>
            <w:r w:rsidRPr="006A47FA">
              <w:rPr>
                <w:rFonts w:ascii="Times New Roman" w:eastAsia="Times New Roman" w:hAnsi="Times New Roman" w:cs="Times New Roman"/>
                <w:i/>
                <w:sz w:val="24"/>
                <w:szCs w:val="24"/>
              </w:rPr>
              <w:t>Perusahaan</w:t>
            </w:r>
            <w:r w:rsidRPr="006A47FA">
              <w:rPr>
                <w:rFonts w:ascii="Times New Roman" w:eastAsia="Times New Roman" w:hAnsi="Times New Roman" w:cs="Times New Roman"/>
                <w:sz w:val="24"/>
                <w:szCs w:val="24"/>
              </w:rPr>
              <w:t>. Bandung: PT. Remaja Rosdakarya.</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Nasution, Mulia. 1994. </w:t>
            </w:r>
            <w:proofErr w:type="gramStart"/>
            <w:r w:rsidRPr="006A47FA">
              <w:rPr>
                <w:rFonts w:ascii="Times New Roman" w:hAnsi="Times New Roman" w:cs="Times New Roman"/>
                <w:i/>
                <w:sz w:val="24"/>
                <w:szCs w:val="24"/>
              </w:rPr>
              <w:t>Manajemen  Personalia</w:t>
            </w:r>
            <w:proofErr w:type="gramEnd"/>
            <w:r w:rsidRPr="006A47FA">
              <w:rPr>
                <w:rFonts w:ascii="Times New Roman" w:hAnsi="Times New Roman" w:cs="Times New Roman"/>
                <w:i/>
                <w:sz w:val="24"/>
                <w:szCs w:val="24"/>
              </w:rPr>
              <w:t xml:space="preserve"> Aplikasi Dalam Perusahaan</w:t>
            </w:r>
            <w:r w:rsidRPr="006A47FA">
              <w:rPr>
                <w:rFonts w:ascii="Times New Roman" w:hAnsi="Times New Roman" w:cs="Times New Roman"/>
                <w:sz w:val="24"/>
                <w:szCs w:val="24"/>
              </w:rPr>
              <w:t>. PT.Bumi Aksara.</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Notoatmodjo, S. 2010. </w:t>
            </w:r>
            <w:r w:rsidRPr="006A47FA">
              <w:rPr>
                <w:rFonts w:ascii="Times New Roman" w:hAnsi="Times New Roman" w:cs="Times New Roman"/>
                <w:i/>
                <w:sz w:val="24"/>
                <w:szCs w:val="24"/>
              </w:rPr>
              <w:t xml:space="preserve">Metodologi Penelitian Kesehatan. </w:t>
            </w:r>
            <w:proofErr w:type="gramStart"/>
            <w:r w:rsidRPr="006A47FA">
              <w:rPr>
                <w:rFonts w:ascii="Times New Roman" w:hAnsi="Times New Roman" w:cs="Times New Roman"/>
                <w:i/>
                <w:sz w:val="24"/>
                <w:szCs w:val="24"/>
              </w:rPr>
              <w:t>Jakarta</w:t>
            </w:r>
            <w:r w:rsidRPr="006A47FA">
              <w:rPr>
                <w:rFonts w:ascii="Times New Roman" w:hAnsi="Times New Roman" w:cs="Times New Roman"/>
                <w:sz w:val="24"/>
                <w:szCs w:val="24"/>
              </w:rPr>
              <w:t xml:space="preserve"> :</w:t>
            </w:r>
            <w:proofErr w:type="gramEnd"/>
            <w:r w:rsidRPr="006A47FA">
              <w:rPr>
                <w:rFonts w:ascii="Times New Roman" w:hAnsi="Times New Roman" w:cs="Times New Roman"/>
                <w:sz w:val="24"/>
                <w:szCs w:val="24"/>
              </w:rPr>
              <w:t xml:space="preserve"> Rineka Cipta.</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Porter, L.W. and Steers, R.M. 1982. </w:t>
            </w:r>
            <w:r w:rsidRPr="006A47FA">
              <w:rPr>
                <w:rFonts w:ascii="Times New Roman" w:hAnsi="Times New Roman" w:cs="Times New Roman"/>
                <w:i/>
                <w:sz w:val="24"/>
                <w:szCs w:val="24"/>
              </w:rPr>
              <w:t>Employee organization Link ages: The Psychology of Commitment, Absenteeism and Turnover</w:t>
            </w:r>
            <w:r w:rsidRPr="006A47FA">
              <w:rPr>
                <w:rFonts w:ascii="Times New Roman" w:hAnsi="Times New Roman" w:cs="Times New Roman"/>
                <w:sz w:val="24"/>
                <w:szCs w:val="24"/>
              </w:rPr>
              <w:t>. Academic Press, New York.</w:t>
            </w:r>
          </w:p>
          <w:p w:rsidR="00550036" w:rsidRPr="006A47FA" w:rsidRDefault="00550036" w:rsidP="006A47FA">
            <w:pPr>
              <w:ind w:left="709" w:hanging="567"/>
              <w:jc w:val="both"/>
              <w:rPr>
                <w:rFonts w:ascii="Times New Roman" w:eastAsia="Times New Roman" w:hAnsi="Times New Roman" w:cs="Times New Roman"/>
                <w:sz w:val="24"/>
                <w:szCs w:val="24"/>
              </w:rPr>
            </w:pPr>
            <w:r w:rsidRPr="006A47FA">
              <w:rPr>
                <w:rFonts w:ascii="Times New Roman" w:eastAsia="Times New Roman" w:hAnsi="Times New Roman" w:cs="Times New Roman"/>
                <w:sz w:val="24"/>
                <w:szCs w:val="24"/>
              </w:rPr>
              <w:t xml:space="preserve">Prawirosentono, Suyadi. 2008. </w:t>
            </w:r>
            <w:r w:rsidRPr="006A47FA">
              <w:rPr>
                <w:rFonts w:ascii="Times New Roman" w:eastAsia="Times New Roman" w:hAnsi="Times New Roman" w:cs="Times New Roman"/>
                <w:i/>
                <w:sz w:val="24"/>
                <w:szCs w:val="24"/>
              </w:rPr>
              <w:t>Manajemen Sumber daya Manusia Kebijakan</w:t>
            </w:r>
            <w:r w:rsidRPr="006A47FA">
              <w:rPr>
                <w:rFonts w:ascii="Times New Roman" w:eastAsia="Times New Roman" w:hAnsi="Times New Roman" w:cs="Times New Roman"/>
                <w:sz w:val="24"/>
                <w:szCs w:val="24"/>
              </w:rPr>
              <w:t xml:space="preserve"> </w:t>
            </w:r>
            <w:r w:rsidRPr="006A47FA">
              <w:rPr>
                <w:rFonts w:ascii="Times New Roman" w:eastAsia="Times New Roman" w:hAnsi="Times New Roman" w:cs="Times New Roman"/>
                <w:i/>
                <w:sz w:val="24"/>
                <w:szCs w:val="24"/>
              </w:rPr>
              <w:t>Kinerja Karyawan</w:t>
            </w:r>
            <w:r w:rsidRPr="006A47FA">
              <w:rPr>
                <w:rFonts w:ascii="Times New Roman" w:eastAsia="Times New Roman" w:hAnsi="Times New Roman" w:cs="Times New Roman"/>
                <w:sz w:val="24"/>
                <w:szCs w:val="24"/>
              </w:rPr>
              <w:t>. Yogyakarta: BPFE</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Ranupandojo, H., dan Suad Husnan, 2002, </w:t>
            </w:r>
            <w:r w:rsidRPr="006A47FA">
              <w:rPr>
                <w:rFonts w:ascii="Times New Roman" w:hAnsi="Times New Roman" w:cs="Times New Roman"/>
                <w:i/>
                <w:sz w:val="24"/>
                <w:szCs w:val="24"/>
              </w:rPr>
              <w:t xml:space="preserve">Manajemen </w:t>
            </w:r>
            <w:r w:rsidRPr="006A47FA">
              <w:rPr>
                <w:rFonts w:ascii="Times New Roman" w:hAnsi="Times New Roman" w:cs="Times New Roman"/>
                <w:sz w:val="24"/>
                <w:szCs w:val="24"/>
              </w:rPr>
              <w:t>Personalia, Yogyakarta: BPFE.</w:t>
            </w:r>
          </w:p>
          <w:p w:rsidR="00550036" w:rsidRPr="006A47FA" w:rsidRDefault="00550036" w:rsidP="006A47FA">
            <w:pPr>
              <w:ind w:left="709" w:hanging="567"/>
              <w:jc w:val="both"/>
              <w:rPr>
                <w:rFonts w:ascii="Times New Roman" w:eastAsia="Times New Roman" w:hAnsi="Times New Roman" w:cs="Times New Roman"/>
                <w:sz w:val="24"/>
                <w:szCs w:val="24"/>
              </w:rPr>
            </w:pPr>
            <w:r w:rsidRPr="006A47FA">
              <w:rPr>
                <w:rFonts w:ascii="Times New Roman" w:eastAsia="Times New Roman" w:hAnsi="Times New Roman" w:cs="Times New Roman"/>
                <w:sz w:val="24"/>
                <w:szCs w:val="24"/>
              </w:rPr>
              <w:t xml:space="preserve">Rivai, Veithzal. 2009. </w:t>
            </w:r>
            <w:r w:rsidRPr="006A47FA">
              <w:rPr>
                <w:rFonts w:ascii="Times New Roman" w:eastAsia="Times New Roman" w:hAnsi="Times New Roman" w:cs="Times New Roman"/>
                <w:i/>
                <w:sz w:val="24"/>
                <w:szCs w:val="24"/>
              </w:rPr>
              <w:t>Manajemen Sumber Daya Manusia untuk Perusahaan</w:t>
            </w:r>
            <w:r w:rsidRPr="006A47FA">
              <w:rPr>
                <w:rFonts w:ascii="Times New Roman" w:eastAsia="Times New Roman" w:hAnsi="Times New Roman" w:cs="Times New Roman"/>
                <w:sz w:val="24"/>
                <w:szCs w:val="24"/>
              </w:rPr>
              <w:t>. PT. Raja Grafindo Persada. Jakarta.</w:t>
            </w:r>
          </w:p>
          <w:p w:rsidR="00550036" w:rsidRPr="006A47FA" w:rsidRDefault="00550036" w:rsidP="006A47FA">
            <w:pPr>
              <w:ind w:left="709" w:hanging="567"/>
              <w:jc w:val="both"/>
              <w:rPr>
                <w:rFonts w:ascii="Times New Roman" w:eastAsia="Times New Roman" w:hAnsi="Times New Roman" w:cs="Times New Roman"/>
                <w:sz w:val="24"/>
                <w:szCs w:val="24"/>
              </w:rPr>
            </w:pPr>
            <w:r w:rsidRPr="006A47FA">
              <w:rPr>
                <w:rFonts w:ascii="Times New Roman" w:eastAsia="Times New Roman" w:hAnsi="Times New Roman" w:cs="Times New Roman"/>
                <w:sz w:val="24"/>
                <w:szCs w:val="24"/>
              </w:rPr>
              <w:t xml:space="preserve">Robbins and Judge, 2008, </w:t>
            </w:r>
            <w:r w:rsidRPr="006A47FA">
              <w:rPr>
                <w:rFonts w:ascii="Times New Roman" w:eastAsia="Times New Roman" w:hAnsi="Times New Roman" w:cs="Times New Roman"/>
                <w:i/>
                <w:sz w:val="24"/>
                <w:szCs w:val="24"/>
              </w:rPr>
              <w:t>Perilaku Organisasi</w:t>
            </w:r>
            <w:r w:rsidRPr="006A47FA">
              <w:rPr>
                <w:rFonts w:ascii="Times New Roman" w:eastAsia="Times New Roman" w:hAnsi="Times New Roman" w:cs="Times New Roman"/>
                <w:sz w:val="24"/>
                <w:szCs w:val="24"/>
              </w:rPr>
              <w:t>, Penerbit Salemba Empat, Jakarta</w:t>
            </w:r>
          </w:p>
          <w:p w:rsidR="00550036" w:rsidRPr="006A47FA" w:rsidRDefault="00550036" w:rsidP="006A47FA">
            <w:pPr>
              <w:ind w:left="709" w:hanging="567"/>
              <w:jc w:val="both"/>
              <w:rPr>
                <w:rFonts w:ascii="Times New Roman" w:eastAsia="Times New Roman" w:hAnsi="Times New Roman" w:cs="Times New Roman"/>
                <w:sz w:val="24"/>
                <w:szCs w:val="24"/>
              </w:rPr>
            </w:pPr>
            <w:r w:rsidRPr="006A47FA">
              <w:rPr>
                <w:rFonts w:ascii="Times New Roman" w:eastAsia="Times New Roman" w:hAnsi="Times New Roman" w:cs="Times New Roman"/>
                <w:sz w:val="24"/>
                <w:szCs w:val="24"/>
              </w:rPr>
              <w:lastRenderedPageBreak/>
              <w:t xml:space="preserve">Sekaran, Uma. 2011. </w:t>
            </w:r>
            <w:r w:rsidRPr="006A47FA">
              <w:rPr>
                <w:rFonts w:ascii="Times New Roman" w:eastAsia="Times New Roman" w:hAnsi="Times New Roman" w:cs="Times New Roman"/>
                <w:i/>
                <w:sz w:val="24"/>
                <w:szCs w:val="24"/>
              </w:rPr>
              <w:t>Research Methods for business Edisi I and 2</w:t>
            </w:r>
            <w:r w:rsidRPr="006A47FA">
              <w:rPr>
                <w:rFonts w:ascii="Times New Roman" w:eastAsia="Times New Roman" w:hAnsi="Times New Roman" w:cs="Times New Roman"/>
                <w:sz w:val="24"/>
                <w:szCs w:val="24"/>
              </w:rPr>
              <w:t>. Jakarta: Salemba Empat</w:t>
            </w:r>
          </w:p>
          <w:p w:rsidR="00550036" w:rsidRPr="006A47FA" w:rsidRDefault="00550036" w:rsidP="006A47FA">
            <w:pPr>
              <w:ind w:left="709" w:hanging="567"/>
              <w:jc w:val="both"/>
              <w:rPr>
                <w:rFonts w:ascii="Times New Roman" w:eastAsia="Times New Roman" w:hAnsi="Times New Roman" w:cs="Times New Roman"/>
                <w:color w:val="0C0C0C"/>
                <w:sz w:val="24"/>
                <w:szCs w:val="24"/>
              </w:rPr>
            </w:pPr>
            <w:r w:rsidRPr="006A47FA">
              <w:rPr>
                <w:rFonts w:ascii="Times New Roman" w:eastAsia="Times New Roman" w:hAnsi="Times New Roman" w:cs="Times New Roman"/>
                <w:i/>
                <w:color w:val="0C0C0C"/>
                <w:sz w:val="24"/>
                <w:szCs w:val="24"/>
              </w:rPr>
              <w:t>Simamora</w:t>
            </w:r>
            <w:r w:rsidRPr="006A47FA">
              <w:rPr>
                <w:rFonts w:ascii="Times New Roman" w:eastAsia="Times New Roman" w:hAnsi="Times New Roman" w:cs="Times New Roman"/>
                <w:color w:val="0C0C0C"/>
                <w:sz w:val="24"/>
                <w:szCs w:val="24"/>
              </w:rPr>
              <w:t>,</w:t>
            </w:r>
            <w:r w:rsidRPr="006A47FA">
              <w:rPr>
                <w:rFonts w:ascii="Times New Roman" w:eastAsia="Times New Roman" w:hAnsi="Times New Roman" w:cs="Times New Roman"/>
                <w:sz w:val="24"/>
                <w:szCs w:val="24"/>
              </w:rPr>
              <w:tab/>
            </w:r>
            <w:r w:rsidRPr="006A47FA">
              <w:rPr>
                <w:rFonts w:ascii="Times New Roman" w:eastAsia="Times New Roman" w:hAnsi="Times New Roman" w:cs="Times New Roman"/>
                <w:color w:val="0C0C0C"/>
                <w:sz w:val="24"/>
                <w:szCs w:val="24"/>
              </w:rPr>
              <w:t>Henry</w:t>
            </w:r>
            <w:r w:rsidRPr="006A47FA">
              <w:rPr>
                <w:rFonts w:ascii="Times New Roman" w:eastAsia="Times New Roman" w:hAnsi="Times New Roman" w:cs="Times New Roman"/>
                <w:sz w:val="24"/>
                <w:szCs w:val="24"/>
              </w:rPr>
              <w:tab/>
            </w:r>
            <w:r w:rsidRPr="006A47FA">
              <w:rPr>
                <w:rFonts w:ascii="Times New Roman" w:eastAsia="Times New Roman" w:hAnsi="Times New Roman" w:cs="Times New Roman"/>
                <w:i/>
                <w:color w:val="0C0C0C"/>
                <w:sz w:val="24"/>
                <w:szCs w:val="24"/>
              </w:rPr>
              <w:t>2004</w:t>
            </w:r>
            <w:r w:rsidRPr="006A47FA">
              <w:rPr>
                <w:rFonts w:ascii="Times New Roman" w:eastAsia="Times New Roman" w:hAnsi="Times New Roman" w:cs="Times New Roman"/>
                <w:color w:val="0C0C0C"/>
                <w:sz w:val="24"/>
                <w:szCs w:val="24"/>
              </w:rPr>
              <w:t>.</w:t>
            </w:r>
            <w:r w:rsidRPr="006A47FA">
              <w:rPr>
                <w:rFonts w:ascii="Times New Roman" w:eastAsia="Times New Roman" w:hAnsi="Times New Roman" w:cs="Times New Roman"/>
                <w:i/>
                <w:color w:val="0C0C0C"/>
                <w:sz w:val="24"/>
                <w:szCs w:val="24"/>
              </w:rPr>
              <w:tab/>
              <w:t>Manajemen</w:t>
            </w:r>
            <w:r w:rsidRPr="006A47FA">
              <w:rPr>
                <w:rFonts w:ascii="Times New Roman" w:eastAsia="Times New Roman" w:hAnsi="Times New Roman" w:cs="Times New Roman"/>
                <w:i/>
                <w:color w:val="0C0C0C"/>
                <w:sz w:val="24"/>
                <w:szCs w:val="24"/>
              </w:rPr>
              <w:tab/>
              <w:t>Sumber Daya</w:t>
            </w:r>
            <w:r w:rsidRPr="006A47FA">
              <w:rPr>
                <w:rFonts w:ascii="Times New Roman" w:eastAsia="Times New Roman" w:hAnsi="Times New Roman" w:cs="Times New Roman"/>
                <w:i/>
                <w:color w:val="0C0C0C"/>
                <w:sz w:val="24"/>
                <w:szCs w:val="24"/>
              </w:rPr>
              <w:tab/>
              <w:t>Manusia</w:t>
            </w:r>
            <w:r w:rsidRPr="006A47FA">
              <w:rPr>
                <w:rFonts w:ascii="Times New Roman" w:eastAsia="Times New Roman" w:hAnsi="Times New Roman" w:cs="Times New Roman"/>
                <w:color w:val="0C0C0C"/>
                <w:sz w:val="24"/>
                <w:szCs w:val="24"/>
              </w:rPr>
              <w:t>,</w:t>
            </w:r>
            <w:r w:rsidRPr="006A47FA">
              <w:rPr>
                <w:rFonts w:ascii="Times New Roman" w:eastAsia="Times New Roman" w:hAnsi="Times New Roman" w:cs="Times New Roman"/>
                <w:sz w:val="24"/>
                <w:szCs w:val="24"/>
              </w:rPr>
              <w:t xml:space="preserve"> </w:t>
            </w:r>
            <w:r w:rsidRPr="006A47FA">
              <w:rPr>
                <w:rFonts w:ascii="Times New Roman" w:eastAsia="Times New Roman" w:hAnsi="Times New Roman" w:cs="Times New Roman"/>
                <w:color w:val="0C0C0C"/>
                <w:sz w:val="24"/>
                <w:szCs w:val="24"/>
              </w:rPr>
              <w:t>Edisi Ketiga, Yogyakarta, STIE YPKN.</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Sondang P. Siagian, 2001, “</w:t>
            </w:r>
            <w:r w:rsidRPr="006A47FA">
              <w:rPr>
                <w:rFonts w:ascii="Times New Roman" w:hAnsi="Times New Roman" w:cs="Times New Roman"/>
                <w:i/>
                <w:sz w:val="24"/>
                <w:szCs w:val="24"/>
              </w:rPr>
              <w:t>Manajemen Sumber Daya Manusia</w:t>
            </w:r>
            <w:r w:rsidRPr="006A47FA">
              <w:rPr>
                <w:rFonts w:ascii="Times New Roman" w:hAnsi="Times New Roman" w:cs="Times New Roman"/>
                <w:sz w:val="24"/>
                <w:szCs w:val="24"/>
              </w:rPr>
              <w:t>”, Bumi Aksara, Jakarta.</w:t>
            </w:r>
          </w:p>
          <w:p w:rsidR="00550036" w:rsidRPr="006A47FA" w:rsidRDefault="00550036" w:rsidP="006A47FA">
            <w:pPr>
              <w:ind w:left="709" w:hanging="567"/>
              <w:jc w:val="both"/>
              <w:rPr>
                <w:rFonts w:ascii="Times New Roman" w:hAnsi="Times New Roman" w:cs="Times New Roman"/>
                <w:sz w:val="24"/>
                <w:szCs w:val="24"/>
              </w:rPr>
            </w:pPr>
            <w:r w:rsidRPr="006A47FA">
              <w:rPr>
                <w:rFonts w:ascii="Times New Roman" w:hAnsi="Times New Roman" w:cs="Times New Roman"/>
                <w:sz w:val="24"/>
                <w:szCs w:val="24"/>
              </w:rPr>
              <w:t xml:space="preserve">Supriyanto, Achmad Sani. </w:t>
            </w:r>
            <w:proofErr w:type="gramStart"/>
            <w:r w:rsidRPr="006A47FA">
              <w:rPr>
                <w:rFonts w:ascii="Times New Roman" w:hAnsi="Times New Roman" w:cs="Times New Roman"/>
                <w:sz w:val="24"/>
                <w:szCs w:val="24"/>
              </w:rPr>
              <w:t>dan</w:t>
            </w:r>
            <w:proofErr w:type="gramEnd"/>
            <w:r w:rsidRPr="006A47FA">
              <w:rPr>
                <w:rFonts w:ascii="Times New Roman" w:hAnsi="Times New Roman" w:cs="Times New Roman"/>
                <w:sz w:val="24"/>
                <w:szCs w:val="24"/>
              </w:rPr>
              <w:t xml:space="preserve"> Masyhuri Machfudz. 2010.</w:t>
            </w:r>
            <w:r w:rsidRPr="006A47FA">
              <w:rPr>
                <w:rFonts w:ascii="Times New Roman" w:hAnsi="Times New Roman" w:cs="Times New Roman"/>
                <w:i/>
                <w:sz w:val="24"/>
                <w:szCs w:val="24"/>
              </w:rPr>
              <w:t xml:space="preserve"> Metodologi Riset: Manajemen Sumberdaya Manusia</w:t>
            </w:r>
            <w:r w:rsidRPr="006A47FA">
              <w:rPr>
                <w:rFonts w:ascii="Times New Roman" w:hAnsi="Times New Roman" w:cs="Times New Roman"/>
                <w:sz w:val="24"/>
                <w:szCs w:val="24"/>
              </w:rPr>
              <w:t>. Malang: UIN-Maliki Press.</w:t>
            </w:r>
          </w:p>
          <w:p w:rsidR="00550036" w:rsidRPr="006A47FA" w:rsidRDefault="00550036" w:rsidP="006A47FA">
            <w:pPr>
              <w:ind w:left="709" w:hanging="567"/>
              <w:jc w:val="both"/>
              <w:rPr>
                <w:rFonts w:ascii="Times New Roman" w:eastAsia="Times New Roman" w:hAnsi="Times New Roman" w:cs="Times New Roman"/>
                <w:sz w:val="24"/>
                <w:szCs w:val="24"/>
              </w:rPr>
            </w:pPr>
            <w:r w:rsidRPr="006A47FA">
              <w:rPr>
                <w:rFonts w:ascii="Times New Roman" w:eastAsia="Times New Roman" w:hAnsi="Times New Roman" w:cs="Times New Roman"/>
                <w:sz w:val="24"/>
                <w:szCs w:val="24"/>
              </w:rPr>
              <w:t xml:space="preserve">Sugiyono. 2016. </w:t>
            </w:r>
            <w:r w:rsidRPr="006A47FA">
              <w:rPr>
                <w:rFonts w:ascii="Times New Roman" w:eastAsia="Times New Roman" w:hAnsi="Times New Roman" w:cs="Times New Roman"/>
                <w:i/>
                <w:sz w:val="24"/>
                <w:szCs w:val="24"/>
              </w:rPr>
              <w:t>Metode Penelitian Kuantitatif, Kualitatif dan R&amp;D</w:t>
            </w:r>
            <w:r w:rsidRPr="006A47FA">
              <w:rPr>
                <w:rFonts w:ascii="Times New Roman" w:eastAsia="Times New Roman" w:hAnsi="Times New Roman" w:cs="Times New Roman"/>
                <w:sz w:val="24"/>
                <w:szCs w:val="24"/>
              </w:rPr>
              <w:t>. Bandung: PT Alfabet.</w:t>
            </w:r>
          </w:p>
          <w:p w:rsidR="00550036" w:rsidRPr="006A47FA" w:rsidRDefault="00550036" w:rsidP="006A47FA">
            <w:pPr>
              <w:ind w:left="709" w:hanging="567"/>
              <w:jc w:val="both"/>
              <w:rPr>
                <w:rFonts w:ascii="Times New Roman" w:eastAsia="Times New Roman" w:hAnsi="Times New Roman" w:cs="Times New Roman"/>
                <w:sz w:val="24"/>
                <w:szCs w:val="24"/>
              </w:rPr>
            </w:pPr>
            <w:r w:rsidRPr="006A47FA">
              <w:rPr>
                <w:rFonts w:ascii="Times New Roman" w:eastAsia="Times New Roman" w:hAnsi="Times New Roman" w:cs="Times New Roman"/>
                <w:sz w:val="24"/>
                <w:szCs w:val="24"/>
              </w:rPr>
              <w:t xml:space="preserve">Sutrisno, Edy. 2012. </w:t>
            </w:r>
            <w:r w:rsidRPr="006A47FA">
              <w:rPr>
                <w:rFonts w:ascii="Times New Roman" w:eastAsia="Times New Roman" w:hAnsi="Times New Roman" w:cs="Times New Roman"/>
                <w:i/>
                <w:sz w:val="24"/>
                <w:szCs w:val="24"/>
              </w:rPr>
              <w:t>Manajemen Sumber Daya Manusia</w:t>
            </w:r>
            <w:r w:rsidRPr="006A47FA">
              <w:rPr>
                <w:rFonts w:ascii="Times New Roman" w:eastAsia="Times New Roman" w:hAnsi="Times New Roman" w:cs="Times New Roman"/>
                <w:sz w:val="24"/>
                <w:szCs w:val="24"/>
              </w:rPr>
              <w:t>, Kencana Prenada Media, Jakarta.</w:t>
            </w:r>
          </w:p>
          <w:p w:rsidR="00550036" w:rsidRPr="006A47FA" w:rsidRDefault="00550036" w:rsidP="006A47FA">
            <w:pPr>
              <w:pStyle w:val="ListParagraph"/>
              <w:spacing w:line="240" w:lineRule="auto"/>
              <w:ind w:left="0"/>
              <w:jc w:val="both"/>
              <w:rPr>
                <w:rFonts w:ascii="Times New Roman" w:hAnsi="Times New Roman" w:cs="Times New Roman"/>
                <w:bCs/>
                <w:sz w:val="24"/>
                <w:szCs w:val="24"/>
              </w:rPr>
            </w:pPr>
          </w:p>
          <w:p w:rsidR="00E5316A" w:rsidRPr="006A47FA" w:rsidRDefault="00E5316A" w:rsidP="006A47FA">
            <w:pPr>
              <w:pStyle w:val="ListParagraph"/>
              <w:spacing w:line="240" w:lineRule="auto"/>
              <w:ind w:left="0"/>
              <w:jc w:val="both"/>
              <w:rPr>
                <w:rFonts w:ascii="Times New Roman" w:hAnsi="Times New Roman" w:cs="Times New Roman"/>
                <w:bCs/>
                <w:sz w:val="24"/>
                <w:szCs w:val="24"/>
              </w:rPr>
            </w:pPr>
          </w:p>
          <w:p w:rsidR="00B35DB6" w:rsidRPr="006A47FA" w:rsidRDefault="00B35DB6" w:rsidP="006A47FA">
            <w:pPr>
              <w:pStyle w:val="ListParagraph"/>
              <w:spacing w:line="240" w:lineRule="auto"/>
              <w:ind w:left="0"/>
              <w:jc w:val="both"/>
              <w:rPr>
                <w:rFonts w:ascii="Times New Roman" w:hAnsi="Times New Roman" w:cs="Times New Roman"/>
                <w:bCs/>
                <w:sz w:val="24"/>
                <w:szCs w:val="24"/>
              </w:rPr>
            </w:pPr>
          </w:p>
        </w:tc>
      </w:tr>
    </w:tbl>
    <w:p w:rsidR="00FC0F52" w:rsidRPr="006A47FA" w:rsidRDefault="00FC0F52" w:rsidP="006A47FA">
      <w:pPr>
        <w:spacing w:after="200"/>
        <w:ind w:left="0"/>
        <w:jc w:val="both"/>
        <w:rPr>
          <w:rFonts w:ascii="Times New Roman" w:hAnsi="Times New Roman" w:cs="Times New Roman"/>
          <w:bCs/>
          <w:i/>
          <w:sz w:val="24"/>
          <w:szCs w:val="24"/>
        </w:rPr>
        <w:sectPr w:rsidR="00FC0F52" w:rsidRPr="006A47FA" w:rsidSect="00FC0F52">
          <w:type w:val="continuous"/>
          <w:pgSz w:w="12240" w:h="15840"/>
          <w:pgMar w:top="1440" w:right="1701" w:bottom="1440" w:left="1985" w:header="720" w:footer="720" w:gutter="0"/>
          <w:cols w:num="2" w:space="720"/>
          <w:docGrid w:linePitch="360"/>
        </w:sectPr>
      </w:pPr>
    </w:p>
    <w:p w:rsidR="00B35DB6" w:rsidRDefault="00B35DB6" w:rsidP="000B08B2">
      <w:pPr>
        <w:spacing w:after="200"/>
        <w:ind w:left="0"/>
        <w:jc w:val="both"/>
        <w:rPr>
          <w:rFonts w:ascii="Times New Roman" w:hAnsi="Times New Roman" w:cs="Times New Roman"/>
          <w:bCs/>
          <w:i/>
          <w:sz w:val="20"/>
          <w:szCs w:val="20"/>
        </w:rPr>
        <w:sectPr w:rsidR="00B35DB6" w:rsidSect="00FC0F52">
          <w:type w:val="continuous"/>
          <w:pgSz w:w="12240" w:h="15840"/>
          <w:pgMar w:top="1440" w:right="1701" w:bottom="1440" w:left="1985" w:header="720" w:footer="720" w:gutter="0"/>
          <w:cols w:space="720"/>
          <w:docGrid w:linePitch="360"/>
        </w:sectPr>
      </w:pPr>
    </w:p>
    <w:p w:rsidR="007259BE" w:rsidRDefault="007259BE" w:rsidP="000B08B2">
      <w:pPr>
        <w:spacing w:after="200"/>
        <w:ind w:left="0"/>
        <w:jc w:val="both"/>
        <w:rPr>
          <w:rFonts w:ascii="Times New Roman" w:hAnsi="Times New Roman" w:cs="Times New Roman"/>
          <w:sz w:val="24"/>
          <w:szCs w:val="24"/>
        </w:rPr>
        <w:sectPr w:rsidR="007259BE" w:rsidSect="000B08B2">
          <w:type w:val="continuous"/>
          <w:pgSz w:w="12240" w:h="15840"/>
          <w:pgMar w:top="1440" w:right="1701" w:bottom="1440" w:left="1985" w:header="720" w:footer="720" w:gutter="0"/>
          <w:cols w:num="2" w:space="720"/>
          <w:docGrid w:linePitch="360"/>
        </w:sectPr>
      </w:pPr>
    </w:p>
    <w:p w:rsidR="008C73D5" w:rsidRDefault="008C73D5" w:rsidP="00602880">
      <w:pPr>
        <w:spacing w:after="200"/>
        <w:ind w:left="0"/>
        <w:jc w:val="both"/>
        <w:rPr>
          <w:rFonts w:ascii="Times New Roman" w:hAnsi="Times New Roman" w:cs="Times New Roman"/>
          <w:sz w:val="24"/>
          <w:szCs w:val="24"/>
        </w:rPr>
      </w:pPr>
    </w:p>
    <w:sectPr w:rsidR="008C73D5" w:rsidSect="007259BE">
      <w:pgSz w:w="12240" w:h="15840"/>
      <w:pgMar w:top="1440" w:right="1701" w:bottom="1440" w:left="1985"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FBD" w:rsidRDefault="00637FBD" w:rsidP="00A502F0">
      <w:r>
        <w:separator/>
      </w:r>
    </w:p>
  </w:endnote>
  <w:endnote w:type="continuationSeparator" w:id="0">
    <w:p w:rsidR="00637FBD" w:rsidRDefault="00637FBD" w:rsidP="00A50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stria">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6588884"/>
      <w:docPartObj>
        <w:docPartGallery w:val="Page Numbers (Bottom of Page)"/>
        <w:docPartUnique/>
      </w:docPartObj>
    </w:sdtPr>
    <w:sdtEndPr>
      <w:rPr>
        <w:noProof/>
      </w:rPr>
    </w:sdtEndPr>
    <w:sdtContent>
      <w:p w:rsidR="00DA0870" w:rsidRDefault="00DA0870">
        <w:pPr>
          <w:pStyle w:val="Footer"/>
        </w:pPr>
        <w:r>
          <w:fldChar w:fldCharType="begin"/>
        </w:r>
        <w:r>
          <w:instrText xml:space="preserve"> PAGE   \* MERGEFORMAT </w:instrText>
        </w:r>
        <w:r>
          <w:fldChar w:fldCharType="separate"/>
        </w:r>
        <w:r w:rsidR="00AD0D7E">
          <w:rPr>
            <w:noProof/>
          </w:rPr>
          <w:t>6</w:t>
        </w:r>
        <w:r>
          <w:rPr>
            <w:noProof/>
          </w:rPr>
          <w:fldChar w:fldCharType="end"/>
        </w:r>
      </w:p>
    </w:sdtContent>
  </w:sdt>
  <w:p w:rsidR="00DA0870" w:rsidRDefault="00DA08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FBD" w:rsidRDefault="00637FBD" w:rsidP="00A502F0">
      <w:r>
        <w:separator/>
      </w:r>
    </w:p>
  </w:footnote>
  <w:footnote w:type="continuationSeparator" w:id="0">
    <w:p w:rsidR="00637FBD" w:rsidRDefault="00637FBD" w:rsidP="00A502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65C1"/>
    <w:multiLevelType w:val="hybridMultilevel"/>
    <w:tmpl w:val="A62C53C4"/>
    <w:lvl w:ilvl="0" w:tplc="B55297B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25941DF"/>
    <w:multiLevelType w:val="hybridMultilevel"/>
    <w:tmpl w:val="9ED24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842DA1"/>
    <w:multiLevelType w:val="hybridMultilevel"/>
    <w:tmpl w:val="97122484"/>
    <w:lvl w:ilvl="0" w:tplc="E8C6B5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B3C2CE5"/>
    <w:multiLevelType w:val="hybridMultilevel"/>
    <w:tmpl w:val="31A8721A"/>
    <w:lvl w:ilvl="0" w:tplc="89ACF8F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D4344A1"/>
    <w:multiLevelType w:val="hybridMultilevel"/>
    <w:tmpl w:val="E78463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FA1C70"/>
    <w:multiLevelType w:val="hybridMultilevel"/>
    <w:tmpl w:val="F2648546"/>
    <w:lvl w:ilvl="0" w:tplc="D16A8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CD35180"/>
    <w:multiLevelType w:val="hybridMultilevel"/>
    <w:tmpl w:val="EAC403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AD46F0"/>
    <w:multiLevelType w:val="hybridMultilevel"/>
    <w:tmpl w:val="9ED24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7817DB"/>
    <w:multiLevelType w:val="hybridMultilevel"/>
    <w:tmpl w:val="F5C8C23C"/>
    <w:lvl w:ilvl="0" w:tplc="41F6DE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B532C"/>
    <w:multiLevelType w:val="hybridMultilevel"/>
    <w:tmpl w:val="F2648546"/>
    <w:lvl w:ilvl="0" w:tplc="D16A8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F357A11"/>
    <w:multiLevelType w:val="hybridMultilevel"/>
    <w:tmpl w:val="F2648546"/>
    <w:lvl w:ilvl="0" w:tplc="D16A8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774425A"/>
    <w:multiLevelType w:val="hybridMultilevel"/>
    <w:tmpl w:val="9ED24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5647275"/>
    <w:multiLevelType w:val="hybridMultilevel"/>
    <w:tmpl w:val="9ED24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83A0DC5"/>
    <w:multiLevelType w:val="hybridMultilevel"/>
    <w:tmpl w:val="F2648546"/>
    <w:lvl w:ilvl="0" w:tplc="D16A86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8"/>
  </w:num>
  <w:num w:numId="3">
    <w:abstractNumId w:val="2"/>
  </w:num>
  <w:num w:numId="4">
    <w:abstractNumId w:val="6"/>
  </w:num>
  <w:num w:numId="5">
    <w:abstractNumId w:val="5"/>
  </w:num>
  <w:num w:numId="6">
    <w:abstractNumId w:val="13"/>
  </w:num>
  <w:num w:numId="7">
    <w:abstractNumId w:val="9"/>
  </w:num>
  <w:num w:numId="8">
    <w:abstractNumId w:val="10"/>
  </w:num>
  <w:num w:numId="9">
    <w:abstractNumId w:val="0"/>
  </w:num>
  <w:num w:numId="10">
    <w:abstractNumId w:val="3"/>
  </w:num>
  <w:num w:numId="11">
    <w:abstractNumId w:val="11"/>
  </w:num>
  <w:num w:numId="12">
    <w:abstractNumId w:val="12"/>
  </w:num>
  <w:num w:numId="13">
    <w:abstractNumId w:val="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CC9"/>
    <w:rsid w:val="000230D5"/>
    <w:rsid w:val="000B08B2"/>
    <w:rsid w:val="001123BB"/>
    <w:rsid w:val="00152719"/>
    <w:rsid w:val="001F651C"/>
    <w:rsid w:val="00244FDB"/>
    <w:rsid w:val="00364753"/>
    <w:rsid w:val="003A032C"/>
    <w:rsid w:val="003A1C07"/>
    <w:rsid w:val="003B5E0D"/>
    <w:rsid w:val="00407F4E"/>
    <w:rsid w:val="00443CBC"/>
    <w:rsid w:val="00550036"/>
    <w:rsid w:val="00602880"/>
    <w:rsid w:val="00637FBD"/>
    <w:rsid w:val="00670910"/>
    <w:rsid w:val="006A47FA"/>
    <w:rsid w:val="007105FB"/>
    <w:rsid w:val="007259BE"/>
    <w:rsid w:val="00772BA4"/>
    <w:rsid w:val="008C73D5"/>
    <w:rsid w:val="00953D18"/>
    <w:rsid w:val="009A3AA4"/>
    <w:rsid w:val="00A502F0"/>
    <w:rsid w:val="00AD0D7E"/>
    <w:rsid w:val="00B35DB6"/>
    <w:rsid w:val="00B77DB9"/>
    <w:rsid w:val="00C70CC9"/>
    <w:rsid w:val="00DA0870"/>
    <w:rsid w:val="00E4012D"/>
    <w:rsid w:val="00E411F9"/>
    <w:rsid w:val="00E5316A"/>
    <w:rsid w:val="00F34A48"/>
    <w:rsid w:val="00F47FB1"/>
    <w:rsid w:val="00F85D5A"/>
    <w:rsid w:val="00FC0F52"/>
    <w:rsid w:val="00FC3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70CC9"/>
    <w:pPr>
      <w:spacing w:after="0" w:line="240" w:lineRule="auto"/>
      <w:ind w:left="-57" w:right="-57"/>
      <w:jc w:val="center"/>
    </w:pPr>
    <w:rPr>
      <w:rFonts w:ascii="Calibri" w:eastAsia="Calibri" w:hAnsi="Calibri" w:cs="Calibri"/>
      <w:lang w:eastAsia="id-ID"/>
    </w:rPr>
  </w:style>
  <w:style w:type="paragraph" w:styleId="Heading1">
    <w:name w:val="heading 1"/>
    <w:basedOn w:val="Normal"/>
    <w:next w:val="Normal"/>
    <w:link w:val="Heading1Char"/>
    <w:uiPriority w:val="99"/>
    <w:qFormat/>
    <w:rsid w:val="00C70CC9"/>
    <w:pPr>
      <w:keepNext/>
      <w:keepLines/>
      <w:spacing w:before="480" w:line="276" w:lineRule="auto"/>
      <w:ind w:left="0" w:right="0"/>
      <w:jc w:val="left"/>
      <w:outlineLvl w:val="0"/>
    </w:pPr>
    <w:rPr>
      <w:rFonts w:asciiTheme="majorHAnsi" w:eastAsiaTheme="majorEastAsia" w:hAnsiTheme="majorHAnsi" w:cstheme="majorBidi"/>
      <w:b/>
      <w:bCs/>
      <w:color w:val="365F91" w:themeColor="accent1" w:themeShade="BF"/>
      <w:sz w:val="28"/>
      <w:szCs w:val="28"/>
      <w:lang w:eastAsia="en-US"/>
    </w:rPr>
  </w:style>
  <w:style w:type="paragraph" w:styleId="Heading3">
    <w:name w:val="heading 3"/>
    <w:basedOn w:val="Normal"/>
    <w:next w:val="Normal"/>
    <w:link w:val="Heading3Char"/>
    <w:uiPriority w:val="9"/>
    <w:unhideWhenUsed/>
    <w:qFormat/>
    <w:rsid w:val="0036475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0CC9"/>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244FDB"/>
    <w:rPr>
      <w:i/>
      <w:iCs/>
    </w:rPr>
  </w:style>
  <w:style w:type="paragraph" w:styleId="BodyText">
    <w:name w:val="Body Text"/>
    <w:basedOn w:val="Normal"/>
    <w:link w:val="BodyTextChar"/>
    <w:uiPriority w:val="1"/>
    <w:qFormat/>
    <w:rsid w:val="00244FDB"/>
    <w:pPr>
      <w:widowControl w:val="0"/>
      <w:autoSpaceDE w:val="0"/>
      <w:autoSpaceDN w:val="0"/>
      <w:ind w:left="0" w:right="0"/>
      <w:jc w:val="left"/>
    </w:pPr>
    <w:rPr>
      <w:rFonts w:ascii="Times New Roman" w:eastAsia="Times New Roman" w:hAnsi="Times New Roman" w:cs="Times New Roman"/>
      <w:sz w:val="24"/>
      <w:szCs w:val="24"/>
      <w:lang w:val="id" w:eastAsia="id"/>
    </w:rPr>
  </w:style>
  <w:style w:type="character" w:customStyle="1" w:styleId="BodyTextChar">
    <w:name w:val="Body Text Char"/>
    <w:basedOn w:val="DefaultParagraphFont"/>
    <w:link w:val="BodyText"/>
    <w:uiPriority w:val="1"/>
    <w:rsid w:val="00244FDB"/>
    <w:rPr>
      <w:rFonts w:ascii="Times New Roman" w:eastAsia="Times New Roman" w:hAnsi="Times New Roman" w:cs="Times New Roman"/>
      <w:sz w:val="24"/>
      <w:szCs w:val="24"/>
      <w:lang w:val="id" w:eastAsia="id"/>
    </w:rPr>
  </w:style>
  <w:style w:type="paragraph" w:customStyle="1" w:styleId="TableParagraph">
    <w:name w:val="Table Paragraph"/>
    <w:basedOn w:val="Normal"/>
    <w:uiPriority w:val="1"/>
    <w:qFormat/>
    <w:rsid w:val="00244FDB"/>
    <w:pPr>
      <w:widowControl w:val="0"/>
      <w:autoSpaceDE w:val="0"/>
      <w:autoSpaceDN w:val="0"/>
      <w:ind w:left="0" w:right="0"/>
      <w:jc w:val="left"/>
    </w:pPr>
    <w:rPr>
      <w:rFonts w:ascii="Times New Roman" w:eastAsia="Times New Roman" w:hAnsi="Times New Roman" w:cs="Times New Roman"/>
      <w:lang w:val="id" w:eastAsia="id"/>
    </w:rPr>
  </w:style>
  <w:style w:type="paragraph" w:styleId="BalloonText">
    <w:name w:val="Balloon Text"/>
    <w:basedOn w:val="Normal"/>
    <w:link w:val="BalloonTextChar"/>
    <w:uiPriority w:val="99"/>
    <w:semiHidden/>
    <w:unhideWhenUsed/>
    <w:rsid w:val="00244FDB"/>
    <w:rPr>
      <w:rFonts w:ascii="Tahoma" w:hAnsi="Tahoma" w:cs="Tahoma"/>
      <w:sz w:val="16"/>
      <w:szCs w:val="16"/>
    </w:rPr>
  </w:style>
  <w:style w:type="character" w:customStyle="1" w:styleId="BalloonTextChar">
    <w:name w:val="Balloon Text Char"/>
    <w:basedOn w:val="DefaultParagraphFont"/>
    <w:link w:val="BalloonText"/>
    <w:uiPriority w:val="99"/>
    <w:semiHidden/>
    <w:rsid w:val="00244FDB"/>
    <w:rPr>
      <w:rFonts w:ascii="Tahoma" w:eastAsia="Calibri" w:hAnsi="Tahoma" w:cs="Tahoma"/>
      <w:sz w:val="16"/>
      <w:szCs w:val="16"/>
      <w:lang w:eastAsia="id-ID"/>
    </w:rPr>
  </w:style>
  <w:style w:type="paragraph" w:styleId="ListParagraph">
    <w:name w:val="List Paragraph"/>
    <w:aliases w:val="spasi 2 taiiii,Body of text,1.2 Dst...,Heading 1 Char1,skripsi,Body Text Char1,Char Char2,List Paragraph2"/>
    <w:basedOn w:val="Normal"/>
    <w:link w:val="ListParagraphChar"/>
    <w:uiPriority w:val="34"/>
    <w:qFormat/>
    <w:rsid w:val="00407F4E"/>
    <w:pPr>
      <w:spacing w:after="200" w:line="276" w:lineRule="auto"/>
      <w:ind w:left="720" w:right="0"/>
      <w:contextualSpacing/>
      <w:jc w:val="left"/>
    </w:pPr>
    <w:rPr>
      <w:rFonts w:asciiTheme="minorHAnsi" w:eastAsiaTheme="minorHAnsi" w:hAnsiTheme="minorHAnsi" w:cstheme="minorBidi"/>
      <w:lang w:eastAsia="en-US"/>
    </w:rPr>
  </w:style>
  <w:style w:type="character" w:customStyle="1" w:styleId="ListParagraphChar">
    <w:name w:val="List Paragraph Char"/>
    <w:aliases w:val="spasi 2 taiiii Char,Body of text Char,1.2 Dst... Char,Heading 1 Char1 Char,skripsi Char,Body Text Char1 Char,Char Char2 Char,List Paragraph2 Char"/>
    <w:basedOn w:val="DefaultParagraphFont"/>
    <w:link w:val="ListParagraph"/>
    <w:uiPriority w:val="34"/>
    <w:qFormat/>
    <w:locked/>
    <w:rsid w:val="00407F4E"/>
  </w:style>
  <w:style w:type="paragraph" w:styleId="Header">
    <w:name w:val="header"/>
    <w:basedOn w:val="Normal"/>
    <w:link w:val="HeaderChar"/>
    <w:uiPriority w:val="99"/>
    <w:unhideWhenUsed/>
    <w:rsid w:val="00A502F0"/>
    <w:pPr>
      <w:tabs>
        <w:tab w:val="center" w:pos="4680"/>
        <w:tab w:val="right" w:pos="9360"/>
      </w:tabs>
    </w:pPr>
  </w:style>
  <w:style w:type="character" w:customStyle="1" w:styleId="HeaderChar">
    <w:name w:val="Header Char"/>
    <w:basedOn w:val="DefaultParagraphFont"/>
    <w:link w:val="Header"/>
    <w:uiPriority w:val="99"/>
    <w:rsid w:val="00A502F0"/>
    <w:rPr>
      <w:rFonts w:ascii="Calibri" w:eastAsia="Calibri" w:hAnsi="Calibri" w:cs="Calibri"/>
      <w:lang w:eastAsia="id-ID"/>
    </w:rPr>
  </w:style>
  <w:style w:type="paragraph" w:styleId="Footer">
    <w:name w:val="footer"/>
    <w:basedOn w:val="Normal"/>
    <w:link w:val="FooterChar"/>
    <w:uiPriority w:val="99"/>
    <w:unhideWhenUsed/>
    <w:rsid w:val="00A502F0"/>
    <w:pPr>
      <w:tabs>
        <w:tab w:val="center" w:pos="4680"/>
        <w:tab w:val="right" w:pos="9360"/>
      </w:tabs>
    </w:pPr>
  </w:style>
  <w:style w:type="character" w:customStyle="1" w:styleId="FooterChar">
    <w:name w:val="Footer Char"/>
    <w:basedOn w:val="DefaultParagraphFont"/>
    <w:link w:val="Footer"/>
    <w:uiPriority w:val="99"/>
    <w:rsid w:val="00A502F0"/>
    <w:rPr>
      <w:rFonts w:ascii="Calibri" w:eastAsia="Calibri" w:hAnsi="Calibri" w:cs="Calibri"/>
      <w:lang w:eastAsia="id-ID"/>
    </w:rPr>
  </w:style>
  <w:style w:type="character" w:styleId="Hyperlink">
    <w:name w:val="Hyperlink"/>
    <w:basedOn w:val="DefaultParagraphFont"/>
    <w:uiPriority w:val="99"/>
    <w:unhideWhenUsed/>
    <w:rsid w:val="00FC3E6C"/>
    <w:rPr>
      <w:color w:val="0000FF" w:themeColor="hyperlink"/>
      <w:u w:val="single"/>
    </w:rPr>
  </w:style>
  <w:style w:type="table" w:styleId="TableGrid">
    <w:name w:val="Table Grid"/>
    <w:basedOn w:val="TableNormal"/>
    <w:uiPriority w:val="59"/>
    <w:rsid w:val="000B0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364753"/>
    <w:rPr>
      <w:rFonts w:asciiTheme="majorHAnsi" w:eastAsiaTheme="majorEastAsia" w:hAnsiTheme="majorHAnsi" w:cstheme="majorBidi"/>
      <w:b/>
      <w:bCs/>
      <w:color w:val="4F81BD" w:themeColor="accent1"/>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70CC9"/>
    <w:pPr>
      <w:spacing w:after="0" w:line="240" w:lineRule="auto"/>
      <w:ind w:left="-57" w:right="-57"/>
      <w:jc w:val="center"/>
    </w:pPr>
    <w:rPr>
      <w:rFonts w:ascii="Calibri" w:eastAsia="Calibri" w:hAnsi="Calibri" w:cs="Calibri"/>
      <w:lang w:eastAsia="id-ID"/>
    </w:rPr>
  </w:style>
  <w:style w:type="paragraph" w:styleId="Heading1">
    <w:name w:val="heading 1"/>
    <w:basedOn w:val="Normal"/>
    <w:next w:val="Normal"/>
    <w:link w:val="Heading1Char"/>
    <w:uiPriority w:val="99"/>
    <w:qFormat/>
    <w:rsid w:val="00C70CC9"/>
    <w:pPr>
      <w:keepNext/>
      <w:keepLines/>
      <w:spacing w:before="480" w:line="276" w:lineRule="auto"/>
      <w:ind w:left="0" w:right="0"/>
      <w:jc w:val="left"/>
      <w:outlineLvl w:val="0"/>
    </w:pPr>
    <w:rPr>
      <w:rFonts w:asciiTheme="majorHAnsi" w:eastAsiaTheme="majorEastAsia" w:hAnsiTheme="majorHAnsi" w:cstheme="majorBidi"/>
      <w:b/>
      <w:bCs/>
      <w:color w:val="365F91" w:themeColor="accent1" w:themeShade="BF"/>
      <w:sz w:val="28"/>
      <w:szCs w:val="28"/>
      <w:lang w:eastAsia="en-US"/>
    </w:rPr>
  </w:style>
  <w:style w:type="paragraph" w:styleId="Heading3">
    <w:name w:val="heading 3"/>
    <w:basedOn w:val="Normal"/>
    <w:next w:val="Normal"/>
    <w:link w:val="Heading3Char"/>
    <w:uiPriority w:val="9"/>
    <w:unhideWhenUsed/>
    <w:qFormat/>
    <w:rsid w:val="0036475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70CC9"/>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244FDB"/>
    <w:rPr>
      <w:i/>
      <w:iCs/>
    </w:rPr>
  </w:style>
  <w:style w:type="paragraph" w:styleId="BodyText">
    <w:name w:val="Body Text"/>
    <w:basedOn w:val="Normal"/>
    <w:link w:val="BodyTextChar"/>
    <w:uiPriority w:val="1"/>
    <w:qFormat/>
    <w:rsid w:val="00244FDB"/>
    <w:pPr>
      <w:widowControl w:val="0"/>
      <w:autoSpaceDE w:val="0"/>
      <w:autoSpaceDN w:val="0"/>
      <w:ind w:left="0" w:right="0"/>
      <w:jc w:val="left"/>
    </w:pPr>
    <w:rPr>
      <w:rFonts w:ascii="Times New Roman" w:eastAsia="Times New Roman" w:hAnsi="Times New Roman" w:cs="Times New Roman"/>
      <w:sz w:val="24"/>
      <w:szCs w:val="24"/>
      <w:lang w:val="id" w:eastAsia="id"/>
    </w:rPr>
  </w:style>
  <w:style w:type="character" w:customStyle="1" w:styleId="BodyTextChar">
    <w:name w:val="Body Text Char"/>
    <w:basedOn w:val="DefaultParagraphFont"/>
    <w:link w:val="BodyText"/>
    <w:uiPriority w:val="1"/>
    <w:rsid w:val="00244FDB"/>
    <w:rPr>
      <w:rFonts w:ascii="Times New Roman" w:eastAsia="Times New Roman" w:hAnsi="Times New Roman" w:cs="Times New Roman"/>
      <w:sz w:val="24"/>
      <w:szCs w:val="24"/>
      <w:lang w:val="id" w:eastAsia="id"/>
    </w:rPr>
  </w:style>
  <w:style w:type="paragraph" w:customStyle="1" w:styleId="TableParagraph">
    <w:name w:val="Table Paragraph"/>
    <w:basedOn w:val="Normal"/>
    <w:uiPriority w:val="1"/>
    <w:qFormat/>
    <w:rsid w:val="00244FDB"/>
    <w:pPr>
      <w:widowControl w:val="0"/>
      <w:autoSpaceDE w:val="0"/>
      <w:autoSpaceDN w:val="0"/>
      <w:ind w:left="0" w:right="0"/>
      <w:jc w:val="left"/>
    </w:pPr>
    <w:rPr>
      <w:rFonts w:ascii="Times New Roman" w:eastAsia="Times New Roman" w:hAnsi="Times New Roman" w:cs="Times New Roman"/>
      <w:lang w:val="id" w:eastAsia="id"/>
    </w:rPr>
  </w:style>
  <w:style w:type="paragraph" w:styleId="BalloonText">
    <w:name w:val="Balloon Text"/>
    <w:basedOn w:val="Normal"/>
    <w:link w:val="BalloonTextChar"/>
    <w:uiPriority w:val="99"/>
    <w:semiHidden/>
    <w:unhideWhenUsed/>
    <w:rsid w:val="00244FDB"/>
    <w:rPr>
      <w:rFonts w:ascii="Tahoma" w:hAnsi="Tahoma" w:cs="Tahoma"/>
      <w:sz w:val="16"/>
      <w:szCs w:val="16"/>
    </w:rPr>
  </w:style>
  <w:style w:type="character" w:customStyle="1" w:styleId="BalloonTextChar">
    <w:name w:val="Balloon Text Char"/>
    <w:basedOn w:val="DefaultParagraphFont"/>
    <w:link w:val="BalloonText"/>
    <w:uiPriority w:val="99"/>
    <w:semiHidden/>
    <w:rsid w:val="00244FDB"/>
    <w:rPr>
      <w:rFonts w:ascii="Tahoma" w:eastAsia="Calibri" w:hAnsi="Tahoma" w:cs="Tahoma"/>
      <w:sz w:val="16"/>
      <w:szCs w:val="16"/>
      <w:lang w:eastAsia="id-ID"/>
    </w:rPr>
  </w:style>
  <w:style w:type="paragraph" w:styleId="ListParagraph">
    <w:name w:val="List Paragraph"/>
    <w:aliases w:val="spasi 2 taiiii,Body of text,1.2 Dst...,Heading 1 Char1,skripsi,Body Text Char1,Char Char2,List Paragraph2"/>
    <w:basedOn w:val="Normal"/>
    <w:link w:val="ListParagraphChar"/>
    <w:uiPriority w:val="34"/>
    <w:qFormat/>
    <w:rsid w:val="00407F4E"/>
    <w:pPr>
      <w:spacing w:after="200" w:line="276" w:lineRule="auto"/>
      <w:ind w:left="720" w:right="0"/>
      <w:contextualSpacing/>
      <w:jc w:val="left"/>
    </w:pPr>
    <w:rPr>
      <w:rFonts w:asciiTheme="minorHAnsi" w:eastAsiaTheme="minorHAnsi" w:hAnsiTheme="minorHAnsi" w:cstheme="minorBidi"/>
      <w:lang w:eastAsia="en-US"/>
    </w:rPr>
  </w:style>
  <w:style w:type="character" w:customStyle="1" w:styleId="ListParagraphChar">
    <w:name w:val="List Paragraph Char"/>
    <w:aliases w:val="spasi 2 taiiii Char,Body of text Char,1.2 Dst... Char,Heading 1 Char1 Char,skripsi Char,Body Text Char1 Char,Char Char2 Char,List Paragraph2 Char"/>
    <w:basedOn w:val="DefaultParagraphFont"/>
    <w:link w:val="ListParagraph"/>
    <w:uiPriority w:val="34"/>
    <w:qFormat/>
    <w:locked/>
    <w:rsid w:val="00407F4E"/>
  </w:style>
  <w:style w:type="paragraph" w:styleId="Header">
    <w:name w:val="header"/>
    <w:basedOn w:val="Normal"/>
    <w:link w:val="HeaderChar"/>
    <w:uiPriority w:val="99"/>
    <w:unhideWhenUsed/>
    <w:rsid w:val="00A502F0"/>
    <w:pPr>
      <w:tabs>
        <w:tab w:val="center" w:pos="4680"/>
        <w:tab w:val="right" w:pos="9360"/>
      </w:tabs>
    </w:pPr>
  </w:style>
  <w:style w:type="character" w:customStyle="1" w:styleId="HeaderChar">
    <w:name w:val="Header Char"/>
    <w:basedOn w:val="DefaultParagraphFont"/>
    <w:link w:val="Header"/>
    <w:uiPriority w:val="99"/>
    <w:rsid w:val="00A502F0"/>
    <w:rPr>
      <w:rFonts w:ascii="Calibri" w:eastAsia="Calibri" w:hAnsi="Calibri" w:cs="Calibri"/>
      <w:lang w:eastAsia="id-ID"/>
    </w:rPr>
  </w:style>
  <w:style w:type="paragraph" w:styleId="Footer">
    <w:name w:val="footer"/>
    <w:basedOn w:val="Normal"/>
    <w:link w:val="FooterChar"/>
    <w:uiPriority w:val="99"/>
    <w:unhideWhenUsed/>
    <w:rsid w:val="00A502F0"/>
    <w:pPr>
      <w:tabs>
        <w:tab w:val="center" w:pos="4680"/>
        <w:tab w:val="right" w:pos="9360"/>
      </w:tabs>
    </w:pPr>
  </w:style>
  <w:style w:type="character" w:customStyle="1" w:styleId="FooterChar">
    <w:name w:val="Footer Char"/>
    <w:basedOn w:val="DefaultParagraphFont"/>
    <w:link w:val="Footer"/>
    <w:uiPriority w:val="99"/>
    <w:rsid w:val="00A502F0"/>
    <w:rPr>
      <w:rFonts w:ascii="Calibri" w:eastAsia="Calibri" w:hAnsi="Calibri" w:cs="Calibri"/>
      <w:lang w:eastAsia="id-ID"/>
    </w:rPr>
  </w:style>
  <w:style w:type="character" w:styleId="Hyperlink">
    <w:name w:val="Hyperlink"/>
    <w:basedOn w:val="DefaultParagraphFont"/>
    <w:uiPriority w:val="99"/>
    <w:unhideWhenUsed/>
    <w:rsid w:val="00FC3E6C"/>
    <w:rPr>
      <w:color w:val="0000FF" w:themeColor="hyperlink"/>
      <w:u w:val="single"/>
    </w:rPr>
  </w:style>
  <w:style w:type="table" w:styleId="TableGrid">
    <w:name w:val="Table Grid"/>
    <w:basedOn w:val="TableNormal"/>
    <w:uiPriority w:val="59"/>
    <w:rsid w:val="000B0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364753"/>
    <w:rPr>
      <w:rFonts w:asciiTheme="majorHAnsi" w:eastAsiaTheme="majorEastAsia" w:hAnsiTheme="majorHAnsi" w:cstheme="majorBidi"/>
      <w:b/>
      <w:bCs/>
      <w:color w:val="4F81BD" w:themeColor="accent1"/>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edoputrakh02@gmail.com"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53F5F-D230-4A71-A7FC-1A7874242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3177</Words>
  <Characters>18112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2020-01-31T17:29:00Z</dcterms:created>
  <dcterms:modified xsi:type="dcterms:W3CDTF">2020-02-01T07:55:00Z</dcterms:modified>
</cp:coreProperties>
</file>